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65B3B" w:rsidRPr="00FC413A" w:rsidTr="00494E68">
        <w:trPr>
          <w:trHeight w:hRule="exact" w:val="227"/>
        </w:trPr>
        <w:tc>
          <w:tcPr>
            <w:tcW w:w="4962" w:type="dxa"/>
            <w:tcBorders>
              <w:bottom w:val="single" w:sz="4" w:space="0" w:color="auto"/>
            </w:tcBorders>
            <w:shd w:val="clear" w:color="auto" w:fill="000000" w:themeFill="text1"/>
          </w:tcPr>
          <w:p w:rsidR="00265B3B" w:rsidRPr="00FC413A" w:rsidRDefault="00265B3B"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65B3B" w:rsidRPr="00FC413A" w:rsidRDefault="00265B3B" w:rsidP="00494E68"/>
        </w:tc>
      </w:tr>
      <w:tr w:rsidR="00265B3B"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265B3B" w:rsidRPr="00E540A2" w:rsidRDefault="00265B3B" w:rsidP="00265B3B">
            <w:pPr>
              <w:pStyle w:val="SAPCollateralType"/>
            </w:pPr>
            <w:r>
              <w:t>Testskript</w:t>
            </w:r>
          </w:p>
          <w:p w:rsidR="00265B3B" w:rsidRPr="00E540A2" w:rsidRDefault="00265B3B" w:rsidP="00265B3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265B3B" w:rsidRPr="00CF3F1C" w:rsidRDefault="00265B3B" w:rsidP="00494E68">
            <w:pPr>
              <w:pStyle w:val="SAPSecurityLevel"/>
            </w:pPr>
            <w:bookmarkStart w:id="1" w:name="securitylevel"/>
            <w:r w:rsidRPr="00CF3F1C">
              <w:t>public</w:t>
            </w:r>
            <w:bookmarkEnd w:id="1"/>
          </w:p>
        </w:tc>
      </w:tr>
      <w:tr w:rsidR="00265B3B" w:rsidTr="00494E68">
        <w:trPr>
          <w:trHeight w:hRule="exact" w:val="2402"/>
        </w:trPr>
        <w:tc>
          <w:tcPr>
            <w:tcW w:w="4962" w:type="dxa"/>
            <w:vMerge/>
            <w:tcBorders>
              <w:top w:val="nil"/>
              <w:bottom w:val="nil"/>
              <w:right w:val="nil"/>
            </w:tcBorders>
            <w:shd w:val="clear" w:color="auto" w:fill="F0AB00"/>
            <w:tcMar>
              <w:top w:w="113" w:type="dxa"/>
            </w:tcMar>
          </w:tcPr>
          <w:p w:rsidR="00265B3B" w:rsidRDefault="00265B3B" w:rsidP="00494E68">
            <w:pPr>
              <w:pStyle w:val="SAPCollateralType"/>
            </w:pPr>
          </w:p>
        </w:tc>
        <w:tc>
          <w:tcPr>
            <w:tcW w:w="9383" w:type="dxa"/>
            <w:tcBorders>
              <w:top w:val="nil"/>
              <w:left w:val="nil"/>
              <w:bottom w:val="nil"/>
            </w:tcBorders>
            <w:shd w:val="clear" w:color="auto" w:fill="F0AB00"/>
            <w:tcMar>
              <w:top w:w="113" w:type="dxa"/>
            </w:tcMar>
          </w:tcPr>
          <w:p w:rsidR="00265B3B" w:rsidRDefault="00265B3B" w:rsidP="00494E68">
            <w:pPr>
              <w:pStyle w:val="SAPMainTitle"/>
            </w:pPr>
            <w:bookmarkStart w:id="2" w:name="maintitle"/>
            <w:r>
              <w:t>Kundenauftragsabwicklung – SEPA-Lastschriftbearbeitung (BKX_DE)</w:t>
            </w:r>
            <w:bookmarkEnd w:id="2"/>
          </w:p>
          <w:p w:rsidR="00265B3B" w:rsidRDefault="00265B3B" w:rsidP="00494E68">
            <w:pPr>
              <w:pStyle w:val="SAPMainTitle"/>
            </w:pPr>
          </w:p>
        </w:tc>
      </w:tr>
    </w:tbl>
    <w:p w:rsidR="00265B3B" w:rsidRDefault="00265B3B"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65B3B" w:rsidRDefault="00265B3B">
      <w:pPr>
        <w:pStyle w:val="TOC1"/>
        <w:rPr>
          <w:rFonts w:asciiTheme="minorHAnsi" w:eastAsiaTheme="minorEastAsia" w:hAnsiTheme="minorHAnsi" w:cstheme="minorBidi"/>
          <w:noProof/>
          <w:sz w:val="22"/>
          <w:szCs w:val="22"/>
        </w:rPr>
      </w:pPr>
      <w:hyperlink w:anchor="_Toc52227016" w:history="1">
        <w:r w:rsidRPr="007267FC">
          <w:rPr>
            <w:rStyle w:val="Hyperlink"/>
            <w:noProof/>
          </w:rPr>
          <w:t>1</w:t>
        </w:r>
        <w:r>
          <w:rPr>
            <w:rFonts w:asciiTheme="minorHAnsi" w:eastAsiaTheme="minorEastAsia" w:hAnsiTheme="minorHAnsi" w:cstheme="minorBidi"/>
            <w:noProof/>
            <w:sz w:val="22"/>
            <w:szCs w:val="22"/>
          </w:rPr>
          <w:tab/>
        </w:r>
        <w:r w:rsidRPr="007267FC">
          <w:rPr>
            <w:rStyle w:val="Hyperlink"/>
            <w:noProof/>
          </w:rPr>
          <w:t>Einsatzmöglichkeiten</w:t>
        </w:r>
        <w:r>
          <w:rPr>
            <w:noProof/>
            <w:webHidden/>
          </w:rPr>
          <w:tab/>
        </w:r>
        <w:r>
          <w:rPr>
            <w:noProof/>
            <w:webHidden/>
          </w:rPr>
          <w:fldChar w:fldCharType="begin"/>
        </w:r>
        <w:r>
          <w:rPr>
            <w:noProof/>
            <w:webHidden/>
          </w:rPr>
          <w:instrText xml:space="preserve"> PAGEREF _Toc52227016 \h </w:instrText>
        </w:r>
        <w:r>
          <w:rPr>
            <w:noProof/>
            <w:webHidden/>
          </w:rPr>
        </w:r>
        <w:r>
          <w:rPr>
            <w:noProof/>
            <w:webHidden/>
          </w:rPr>
          <w:fldChar w:fldCharType="separate"/>
        </w:r>
        <w:r>
          <w:rPr>
            <w:noProof/>
            <w:webHidden/>
          </w:rPr>
          <w:t>3</w:t>
        </w:r>
        <w:r>
          <w:rPr>
            <w:noProof/>
            <w:webHidden/>
          </w:rPr>
          <w:fldChar w:fldCharType="end"/>
        </w:r>
      </w:hyperlink>
    </w:p>
    <w:p w:rsidR="00265B3B" w:rsidRDefault="00265B3B">
      <w:pPr>
        <w:pStyle w:val="TOC1"/>
        <w:rPr>
          <w:rFonts w:asciiTheme="minorHAnsi" w:eastAsiaTheme="minorEastAsia" w:hAnsiTheme="minorHAnsi" w:cstheme="minorBidi"/>
          <w:noProof/>
          <w:sz w:val="22"/>
          <w:szCs w:val="22"/>
        </w:rPr>
      </w:pPr>
      <w:hyperlink w:anchor="_Toc52227017" w:history="1">
        <w:r w:rsidRPr="007267FC">
          <w:rPr>
            <w:rStyle w:val="Hyperlink"/>
            <w:noProof/>
          </w:rPr>
          <w:t>2</w:t>
        </w:r>
        <w:r>
          <w:rPr>
            <w:rFonts w:asciiTheme="minorHAnsi" w:eastAsiaTheme="minorEastAsia" w:hAnsiTheme="minorHAnsi" w:cstheme="minorBidi"/>
            <w:noProof/>
            <w:sz w:val="22"/>
            <w:szCs w:val="22"/>
          </w:rPr>
          <w:tab/>
        </w:r>
        <w:r w:rsidRPr="007267FC">
          <w:rPr>
            <w:rStyle w:val="Hyperlink"/>
            <w:noProof/>
          </w:rPr>
          <w:t>Voraussetzungen</w:t>
        </w:r>
        <w:r>
          <w:rPr>
            <w:noProof/>
            <w:webHidden/>
          </w:rPr>
          <w:tab/>
        </w:r>
        <w:r>
          <w:rPr>
            <w:noProof/>
            <w:webHidden/>
          </w:rPr>
          <w:fldChar w:fldCharType="begin"/>
        </w:r>
        <w:r>
          <w:rPr>
            <w:noProof/>
            <w:webHidden/>
          </w:rPr>
          <w:instrText xml:space="preserve"> PAGEREF _Toc52227017 \h </w:instrText>
        </w:r>
        <w:r>
          <w:rPr>
            <w:noProof/>
            <w:webHidden/>
          </w:rPr>
        </w:r>
        <w:r>
          <w:rPr>
            <w:noProof/>
            <w:webHidden/>
          </w:rPr>
          <w:fldChar w:fldCharType="separate"/>
        </w:r>
        <w:r>
          <w:rPr>
            <w:noProof/>
            <w:webHidden/>
          </w:rPr>
          <w:t>4</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18" w:history="1">
        <w:r w:rsidRPr="007267FC">
          <w:rPr>
            <w:rStyle w:val="Hyperlink"/>
            <w:noProof/>
          </w:rPr>
          <w:t>2.1</w:t>
        </w:r>
        <w:r>
          <w:rPr>
            <w:rFonts w:asciiTheme="minorHAnsi" w:eastAsiaTheme="minorEastAsia" w:hAnsiTheme="minorHAnsi" w:cstheme="minorBidi"/>
            <w:noProof/>
            <w:sz w:val="22"/>
            <w:szCs w:val="22"/>
          </w:rPr>
          <w:tab/>
        </w:r>
        <w:r w:rsidRPr="007267FC">
          <w:rPr>
            <w:rStyle w:val="Hyperlink"/>
            <w:noProof/>
          </w:rPr>
          <w:t>Systemzugriff</w:t>
        </w:r>
        <w:r>
          <w:rPr>
            <w:noProof/>
            <w:webHidden/>
          </w:rPr>
          <w:tab/>
        </w:r>
        <w:r>
          <w:rPr>
            <w:noProof/>
            <w:webHidden/>
          </w:rPr>
          <w:fldChar w:fldCharType="begin"/>
        </w:r>
        <w:r>
          <w:rPr>
            <w:noProof/>
            <w:webHidden/>
          </w:rPr>
          <w:instrText xml:space="preserve"> PAGEREF _Toc52227018 \h </w:instrText>
        </w:r>
        <w:r>
          <w:rPr>
            <w:noProof/>
            <w:webHidden/>
          </w:rPr>
        </w:r>
        <w:r>
          <w:rPr>
            <w:noProof/>
            <w:webHidden/>
          </w:rPr>
          <w:fldChar w:fldCharType="separate"/>
        </w:r>
        <w:r>
          <w:rPr>
            <w:noProof/>
            <w:webHidden/>
          </w:rPr>
          <w:t>4</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19" w:history="1">
        <w:r w:rsidRPr="007267FC">
          <w:rPr>
            <w:rStyle w:val="Hyperlink"/>
            <w:noProof/>
          </w:rPr>
          <w:t>2.2</w:t>
        </w:r>
        <w:r>
          <w:rPr>
            <w:rFonts w:asciiTheme="minorHAnsi" w:eastAsiaTheme="minorEastAsia" w:hAnsiTheme="minorHAnsi" w:cstheme="minorBidi"/>
            <w:noProof/>
            <w:sz w:val="22"/>
            <w:szCs w:val="22"/>
          </w:rPr>
          <w:tab/>
        </w:r>
        <w:r w:rsidRPr="007267FC">
          <w:rPr>
            <w:rStyle w:val="Hyperlink"/>
            <w:noProof/>
          </w:rPr>
          <w:t>Rollen</w:t>
        </w:r>
        <w:r>
          <w:rPr>
            <w:noProof/>
            <w:webHidden/>
          </w:rPr>
          <w:tab/>
        </w:r>
        <w:r>
          <w:rPr>
            <w:noProof/>
            <w:webHidden/>
          </w:rPr>
          <w:fldChar w:fldCharType="begin"/>
        </w:r>
        <w:r>
          <w:rPr>
            <w:noProof/>
            <w:webHidden/>
          </w:rPr>
          <w:instrText xml:space="preserve"> PAGEREF _Toc52227019 \h </w:instrText>
        </w:r>
        <w:r>
          <w:rPr>
            <w:noProof/>
            <w:webHidden/>
          </w:rPr>
        </w:r>
        <w:r>
          <w:rPr>
            <w:noProof/>
            <w:webHidden/>
          </w:rPr>
          <w:fldChar w:fldCharType="separate"/>
        </w:r>
        <w:r>
          <w:rPr>
            <w:noProof/>
            <w:webHidden/>
          </w:rPr>
          <w:t>4</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20" w:history="1">
        <w:r w:rsidRPr="007267FC">
          <w:rPr>
            <w:rStyle w:val="Hyperlink"/>
            <w:noProof/>
          </w:rPr>
          <w:t>2.3</w:t>
        </w:r>
        <w:r>
          <w:rPr>
            <w:rFonts w:asciiTheme="minorHAnsi" w:eastAsiaTheme="minorEastAsia" w:hAnsiTheme="minorHAnsi" w:cstheme="minorBidi"/>
            <w:noProof/>
            <w:sz w:val="22"/>
            <w:szCs w:val="22"/>
          </w:rPr>
          <w:tab/>
        </w:r>
        <w:r w:rsidRPr="007267F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_Toc52227020 \h </w:instrText>
        </w:r>
        <w:r>
          <w:rPr>
            <w:noProof/>
            <w:webHidden/>
          </w:rPr>
        </w:r>
        <w:r>
          <w:rPr>
            <w:noProof/>
            <w:webHidden/>
          </w:rPr>
          <w:fldChar w:fldCharType="separate"/>
        </w:r>
        <w:r>
          <w:rPr>
            <w:noProof/>
            <w:webHidden/>
          </w:rPr>
          <w:t>5</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21" w:history="1">
        <w:r w:rsidRPr="007267FC">
          <w:rPr>
            <w:rStyle w:val="Hyperlink"/>
            <w:noProof/>
          </w:rPr>
          <w:t>2.4</w:t>
        </w:r>
        <w:r>
          <w:rPr>
            <w:rFonts w:asciiTheme="minorHAnsi" w:eastAsiaTheme="minorEastAsia" w:hAnsiTheme="minorHAnsi" w:cstheme="minorBidi"/>
            <w:noProof/>
            <w:sz w:val="22"/>
            <w:szCs w:val="22"/>
          </w:rPr>
          <w:tab/>
        </w:r>
        <w:r w:rsidRPr="007267FC">
          <w:rPr>
            <w:rStyle w:val="Hyperlink"/>
            <w:noProof/>
          </w:rPr>
          <w:t>Voraussetzungen/Situation</w:t>
        </w:r>
        <w:r>
          <w:rPr>
            <w:noProof/>
            <w:webHidden/>
          </w:rPr>
          <w:tab/>
        </w:r>
        <w:r>
          <w:rPr>
            <w:noProof/>
            <w:webHidden/>
          </w:rPr>
          <w:fldChar w:fldCharType="begin"/>
        </w:r>
        <w:r>
          <w:rPr>
            <w:noProof/>
            <w:webHidden/>
          </w:rPr>
          <w:instrText xml:space="preserve"> PAGEREF _Toc52227021 \h </w:instrText>
        </w:r>
        <w:r>
          <w:rPr>
            <w:noProof/>
            <w:webHidden/>
          </w:rPr>
        </w:r>
        <w:r>
          <w:rPr>
            <w:noProof/>
            <w:webHidden/>
          </w:rPr>
          <w:fldChar w:fldCharType="separate"/>
        </w:r>
        <w:r>
          <w:rPr>
            <w:noProof/>
            <w:webHidden/>
          </w:rPr>
          <w:t>6</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22" w:history="1">
        <w:r w:rsidRPr="007267FC">
          <w:rPr>
            <w:rStyle w:val="Hyperlink"/>
            <w:noProof/>
          </w:rPr>
          <w:t>2.5</w:t>
        </w:r>
        <w:r>
          <w:rPr>
            <w:rFonts w:asciiTheme="minorHAnsi" w:eastAsiaTheme="minorEastAsia" w:hAnsiTheme="minorHAnsi" w:cstheme="minorBidi"/>
            <w:noProof/>
            <w:sz w:val="22"/>
            <w:szCs w:val="22"/>
          </w:rPr>
          <w:tab/>
        </w:r>
        <w:r w:rsidRPr="007267FC">
          <w:rPr>
            <w:rStyle w:val="Hyperlink"/>
            <w:noProof/>
          </w:rPr>
          <w:t>Vorbereitende Schritte</w:t>
        </w:r>
        <w:r>
          <w:rPr>
            <w:noProof/>
            <w:webHidden/>
          </w:rPr>
          <w:tab/>
        </w:r>
        <w:r>
          <w:rPr>
            <w:noProof/>
            <w:webHidden/>
          </w:rPr>
          <w:fldChar w:fldCharType="begin"/>
        </w:r>
        <w:r>
          <w:rPr>
            <w:noProof/>
            <w:webHidden/>
          </w:rPr>
          <w:instrText xml:space="preserve"> PAGEREF _Toc52227022 \h </w:instrText>
        </w:r>
        <w:r>
          <w:rPr>
            <w:noProof/>
            <w:webHidden/>
          </w:rPr>
        </w:r>
        <w:r>
          <w:rPr>
            <w:noProof/>
            <w:webHidden/>
          </w:rPr>
          <w:fldChar w:fldCharType="separate"/>
        </w:r>
        <w:r>
          <w:rPr>
            <w:noProof/>
            <w:webHidden/>
          </w:rPr>
          <w:t>7</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23" w:history="1">
        <w:r w:rsidRPr="007267FC">
          <w:rPr>
            <w:rStyle w:val="Hyperlink"/>
            <w:noProof/>
          </w:rPr>
          <w:t>2.5.1</w:t>
        </w:r>
        <w:r>
          <w:rPr>
            <w:rFonts w:asciiTheme="minorHAnsi" w:eastAsiaTheme="minorEastAsia" w:hAnsiTheme="minorHAnsi" w:cstheme="minorBidi"/>
            <w:noProof/>
            <w:sz w:val="22"/>
            <w:szCs w:val="22"/>
          </w:rPr>
          <w:tab/>
        </w:r>
        <w:r w:rsidRPr="007267FC">
          <w:rPr>
            <w:rStyle w:val="Hyperlink"/>
            <w:noProof/>
          </w:rPr>
          <w:t>Anfangsbestand für Material festlegen</w:t>
        </w:r>
        <w:r>
          <w:rPr>
            <w:noProof/>
            <w:webHidden/>
          </w:rPr>
          <w:tab/>
        </w:r>
        <w:r>
          <w:rPr>
            <w:noProof/>
            <w:webHidden/>
          </w:rPr>
          <w:fldChar w:fldCharType="begin"/>
        </w:r>
        <w:r>
          <w:rPr>
            <w:noProof/>
            <w:webHidden/>
          </w:rPr>
          <w:instrText xml:space="preserve"> PAGEREF _Toc52227023 \h </w:instrText>
        </w:r>
        <w:r>
          <w:rPr>
            <w:noProof/>
            <w:webHidden/>
          </w:rPr>
        </w:r>
        <w:r>
          <w:rPr>
            <w:noProof/>
            <w:webHidden/>
          </w:rPr>
          <w:fldChar w:fldCharType="separate"/>
        </w:r>
        <w:r>
          <w:rPr>
            <w:noProof/>
            <w:webHidden/>
          </w:rPr>
          <w:t>7</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24" w:history="1">
        <w:r w:rsidRPr="007267FC">
          <w:rPr>
            <w:rStyle w:val="Hyperlink"/>
            <w:noProof/>
          </w:rPr>
          <w:t>2.5.2</w:t>
        </w:r>
        <w:r>
          <w:rPr>
            <w:rFonts w:asciiTheme="minorHAnsi" w:eastAsiaTheme="minorEastAsia" w:hAnsiTheme="minorHAnsi" w:cstheme="minorBidi"/>
            <w:noProof/>
            <w:sz w:val="22"/>
            <w:szCs w:val="22"/>
          </w:rPr>
          <w:tab/>
        </w:r>
        <w:r w:rsidRPr="007267FC">
          <w:rPr>
            <w:rStyle w:val="Hyperlink"/>
            <w:noProof/>
          </w:rPr>
          <w:t>Stammdaten für SEPA-Mandat anlegen</w:t>
        </w:r>
        <w:r>
          <w:rPr>
            <w:noProof/>
            <w:webHidden/>
          </w:rPr>
          <w:tab/>
        </w:r>
        <w:r>
          <w:rPr>
            <w:noProof/>
            <w:webHidden/>
          </w:rPr>
          <w:fldChar w:fldCharType="begin"/>
        </w:r>
        <w:r>
          <w:rPr>
            <w:noProof/>
            <w:webHidden/>
          </w:rPr>
          <w:instrText xml:space="preserve"> PAGEREF _Toc52227024 \h </w:instrText>
        </w:r>
        <w:r>
          <w:rPr>
            <w:noProof/>
            <w:webHidden/>
          </w:rPr>
        </w:r>
        <w:r>
          <w:rPr>
            <w:noProof/>
            <w:webHidden/>
          </w:rPr>
          <w:fldChar w:fldCharType="separate"/>
        </w:r>
        <w:r>
          <w:rPr>
            <w:noProof/>
            <w:webHidden/>
          </w:rPr>
          <w:t>9</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25" w:history="1">
        <w:r w:rsidRPr="007267FC">
          <w:rPr>
            <w:rStyle w:val="Hyperlink"/>
            <w:noProof/>
          </w:rPr>
          <w:t>2.5.3</w:t>
        </w:r>
        <w:r>
          <w:rPr>
            <w:rFonts w:asciiTheme="minorHAnsi" w:eastAsiaTheme="minorEastAsia" w:hAnsiTheme="minorHAnsi" w:cstheme="minorBidi"/>
            <w:noProof/>
            <w:sz w:val="22"/>
            <w:szCs w:val="22"/>
          </w:rPr>
          <w:tab/>
        </w:r>
        <w:r w:rsidRPr="007267FC">
          <w:rPr>
            <w:rStyle w:val="Hyperlink"/>
            <w:noProof/>
          </w:rPr>
          <w:t>Konditionssätze anlegen (optional)</w:t>
        </w:r>
        <w:r>
          <w:rPr>
            <w:noProof/>
            <w:webHidden/>
          </w:rPr>
          <w:tab/>
        </w:r>
        <w:r>
          <w:rPr>
            <w:noProof/>
            <w:webHidden/>
          </w:rPr>
          <w:fldChar w:fldCharType="begin"/>
        </w:r>
        <w:r>
          <w:rPr>
            <w:noProof/>
            <w:webHidden/>
          </w:rPr>
          <w:instrText xml:space="preserve"> PAGEREF _Toc52227025 \h </w:instrText>
        </w:r>
        <w:r>
          <w:rPr>
            <w:noProof/>
            <w:webHidden/>
          </w:rPr>
        </w:r>
        <w:r>
          <w:rPr>
            <w:noProof/>
            <w:webHidden/>
          </w:rPr>
          <w:fldChar w:fldCharType="separate"/>
        </w:r>
        <w:r>
          <w:rPr>
            <w:noProof/>
            <w:webHidden/>
          </w:rPr>
          <w:t>11</w:t>
        </w:r>
        <w:r>
          <w:rPr>
            <w:noProof/>
            <w:webHidden/>
          </w:rPr>
          <w:fldChar w:fldCharType="end"/>
        </w:r>
      </w:hyperlink>
    </w:p>
    <w:p w:rsidR="00265B3B" w:rsidRDefault="00265B3B">
      <w:pPr>
        <w:pStyle w:val="TOC1"/>
        <w:rPr>
          <w:rFonts w:asciiTheme="minorHAnsi" w:eastAsiaTheme="minorEastAsia" w:hAnsiTheme="minorHAnsi" w:cstheme="minorBidi"/>
          <w:noProof/>
          <w:sz w:val="22"/>
          <w:szCs w:val="22"/>
        </w:rPr>
      </w:pPr>
      <w:hyperlink w:anchor="_Toc52227026" w:history="1">
        <w:r w:rsidRPr="007267FC">
          <w:rPr>
            <w:rStyle w:val="Hyperlink"/>
            <w:noProof/>
          </w:rPr>
          <w:t>3</w:t>
        </w:r>
        <w:r>
          <w:rPr>
            <w:rFonts w:asciiTheme="minorHAnsi" w:eastAsiaTheme="minorEastAsia" w:hAnsiTheme="minorHAnsi" w:cstheme="minorBidi"/>
            <w:noProof/>
            <w:sz w:val="22"/>
            <w:szCs w:val="22"/>
          </w:rPr>
          <w:tab/>
        </w:r>
        <w:r w:rsidRPr="007267FC">
          <w:rPr>
            <w:rStyle w:val="Hyperlink"/>
            <w:noProof/>
          </w:rPr>
          <w:t>Übersichtstabelle</w:t>
        </w:r>
        <w:r>
          <w:rPr>
            <w:noProof/>
            <w:webHidden/>
          </w:rPr>
          <w:tab/>
        </w:r>
        <w:r>
          <w:rPr>
            <w:noProof/>
            <w:webHidden/>
          </w:rPr>
          <w:fldChar w:fldCharType="begin"/>
        </w:r>
        <w:r>
          <w:rPr>
            <w:noProof/>
            <w:webHidden/>
          </w:rPr>
          <w:instrText xml:space="preserve"> PAGEREF _Toc52227026 \h </w:instrText>
        </w:r>
        <w:r>
          <w:rPr>
            <w:noProof/>
            <w:webHidden/>
          </w:rPr>
        </w:r>
        <w:r>
          <w:rPr>
            <w:noProof/>
            <w:webHidden/>
          </w:rPr>
          <w:fldChar w:fldCharType="separate"/>
        </w:r>
        <w:r>
          <w:rPr>
            <w:noProof/>
            <w:webHidden/>
          </w:rPr>
          <w:t>12</w:t>
        </w:r>
        <w:r>
          <w:rPr>
            <w:noProof/>
            <w:webHidden/>
          </w:rPr>
          <w:fldChar w:fldCharType="end"/>
        </w:r>
      </w:hyperlink>
    </w:p>
    <w:p w:rsidR="00265B3B" w:rsidRDefault="00265B3B">
      <w:pPr>
        <w:pStyle w:val="TOC1"/>
        <w:rPr>
          <w:rFonts w:asciiTheme="minorHAnsi" w:eastAsiaTheme="minorEastAsia" w:hAnsiTheme="minorHAnsi" w:cstheme="minorBidi"/>
          <w:noProof/>
          <w:sz w:val="22"/>
          <w:szCs w:val="22"/>
        </w:rPr>
      </w:pPr>
      <w:hyperlink w:anchor="_Toc52227027" w:history="1">
        <w:r w:rsidRPr="007267FC">
          <w:rPr>
            <w:rStyle w:val="Hyperlink"/>
            <w:noProof/>
          </w:rPr>
          <w:t>4</w:t>
        </w:r>
        <w:r>
          <w:rPr>
            <w:rFonts w:asciiTheme="minorHAnsi" w:eastAsiaTheme="minorEastAsia" w:hAnsiTheme="minorHAnsi" w:cstheme="minorBidi"/>
            <w:noProof/>
            <w:sz w:val="22"/>
            <w:szCs w:val="22"/>
          </w:rPr>
          <w:tab/>
        </w:r>
        <w:r w:rsidRPr="007267FC">
          <w:rPr>
            <w:rStyle w:val="Hyperlink"/>
            <w:noProof/>
          </w:rPr>
          <w:t>Testverfahren</w:t>
        </w:r>
        <w:r>
          <w:rPr>
            <w:noProof/>
            <w:webHidden/>
          </w:rPr>
          <w:tab/>
        </w:r>
        <w:r>
          <w:rPr>
            <w:noProof/>
            <w:webHidden/>
          </w:rPr>
          <w:fldChar w:fldCharType="begin"/>
        </w:r>
        <w:r>
          <w:rPr>
            <w:noProof/>
            <w:webHidden/>
          </w:rPr>
          <w:instrText xml:space="preserve"> PAGEREF _Toc52227027 \h </w:instrText>
        </w:r>
        <w:r>
          <w:rPr>
            <w:noProof/>
            <w:webHidden/>
          </w:rPr>
        </w:r>
        <w:r>
          <w:rPr>
            <w:noProof/>
            <w:webHidden/>
          </w:rPr>
          <w:fldChar w:fldCharType="separate"/>
        </w:r>
        <w:r>
          <w:rPr>
            <w:noProof/>
            <w:webHidden/>
          </w:rPr>
          <w:t>13</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28" w:history="1">
        <w:r w:rsidRPr="007267FC">
          <w:rPr>
            <w:rStyle w:val="Hyperlink"/>
            <w:noProof/>
          </w:rPr>
          <w:t>4.1</w:t>
        </w:r>
        <w:r>
          <w:rPr>
            <w:rFonts w:asciiTheme="minorHAnsi" w:eastAsiaTheme="minorEastAsia" w:hAnsiTheme="minorHAnsi" w:cstheme="minorBidi"/>
            <w:noProof/>
            <w:sz w:val="22"/>
            <w:szCs w:val="22"/>
          </w:rPr>
          <w:tab/>
        </w:r>
        <w:r w:rsidRPr="007267FC">
          <w:rPr>
            <w:rStyle w:val="Hyperlink"/>
            <w:noProof/>
          </w:rPr>
          <w:t>Kundenstamm anlegen</w:t>
        </w:r>
        <w:r>
          <w:rPr>
            <w:noProof/>
            <w:webHidden/>
          </w:rPr>
          <w:tab/>
        </w:r>
        <w:r>
          <w:rPr>
            <w:noProof/>
            <w:webHidden/>
          </w:rPr>
          <w:fldChar w:fldCharType="begin"/>
        </w:r>
        <w:r>
          <w:rPr>
            <w:noProof/>
            <w:webHidden/>
          </w:rPr>
          <w:instrText xml:space="preserve"> PAGEREF _Toc52227028 \h </w:instrText>
        </w:r>
        <w:r>
          <w:rPr>
            <w:noProof/>
            <w:webHidden/>
          </w:rPr>
        </w:r>
        <w:r>
          <w:rPr>
            <w:noProof/>
            <w:webHidden/>
          </w:rPr>
          <w:fldChar w:fldCharType="separate"/>
        </w:r>
        <w:r>
          <w:rPr>
            <w:noProof/>
            <w:webHidden/>
          </w:rPr>
          <w:t>13</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29" w:history="1">
        <w:r w:rsidRPr="007267FC">
          <w:rPr>
            <w:rStyle w:val="Hyperlink"/>
            <w:noProof/>
          </w:rPr>
          <w:t>4.2</w:t>
        </w:r>
        <w:r>
          <w:rPr>
            <w:rFonts w:asciiTheme="minorHAnsi" w:eastAsiaTheme="minorEastAsia" w:hAnsiTheme="minorHAnsi" w:cstheme="minorBidi"/>
            <w:noProof/>
            <w:sz w:val="22"/>
            <w:szCs w:val="22"/>
          </w:rPr>
          <w:tab/>
        </w:r>
        <w:r w:rsidRPr="007267FC">
          <w:rPr>
            <w:rStyle w:val="Hyperlink"/>
            <w:noProof/>
          </w:rPr>
          <w:t>Angebot</w:t>
        </w:r>
        <w:r>
          <w:rPr>
            <w:noProof/>
            <w:webHidden/>
          </w:rPr>
          <w:tab/>
        </w:r>
        <w:r>
          <w:rPr>
            <w:noProof/>
            <w:webHidden/>
          </w:rPr>
          <w:fldChar w:fldCharType="begin"/>
        </w:r>
        <w:r>
          <w:rPr>
            <w:noProof/>
            <w:webHidden/>
          </w:rPr>
          <w:instrText xml:space="preserve"> PAGEREF _Toc52227029 \h </w:instrText>
        </w:r>
        <w:r>
          <w:rPr>
            <w:noProof/>
            <w:webHidden/>
          </w:rPr>
        </w:r>
        <w:r>
          <w:rPr>
            <w:noProof/>
            <w:webHidden/>
          </w:rPr>
          <w:fldChar w:fldCharType="separate"/>
        </w:r>
        <w:r>
          <w:rPr>
            <w:noProof/>
            <w:webHidden/>
          </w:rPr>
          <w:t>14</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0" w:history="1">
        <w:r w:rsidRPr="007267FC">
          <w:rPr>
            <w:rStyle w:val="Hyperlink"/>
            <w:noProof/>
          </w:rPr>
          <w:t>4.3</w:t>
        </w:r>
        <w:r>
          <w:rPr>
            <w:rFonts w:asciiTheme="minorHAnsi" w:eastAsiaTheme="minorEastAsia" w:hAnsiTheme="minorHAnsi" w:cstheme="minorBidi"/>
            <w:noProof/>
            <w:sz w:val="22"/>
            <w:szCs w:val="22"/>
          </w:rPr>
          <w:tab/>
        </w:r>
        <w:r w:rsidRPr="007267FC">
          <w:rPr>
            <w:rStyle w:val="Hyperlink"/>
            <w:noProof/>
          </w:rPr>
          <w:t>Kundenaufträge anlegen</w:t>
        </w:r>
        <w:r>
          <w:rPr>
            <w:noProof/>
            <w:webHidden/>
          </w:rPr>
          <w:tab/>
        </w:r>
        <w:r>
          <w:rPr>
            <w:noProof/>
            <w:webHidden/>
          </w:rPr>
          <w:fldChar w:fldCharType="begin"/>
        </w:r>
        <w:r>
          <w:rPr>
            <w:noProof/>
            <w:webHidden/>
          </w:rPr>
          <w:instrText xml:space="preserve"> PAGEREF _Toc52227030 \h </w:instrText>
        </w:r>
        <w:r>
          <w:rPr>
            <w:noProof/>
            <w:webHidden/>
          </w:rPr>
        </w:r>
        <w:r>
          <w:rPr>
            <w:noProof/>
            <w:webHidden/>
          </w:rPr>
          <w:fldChar w:fldCharType="separate"/>
        </w:r>
        <w:r>
          <w:rPr>
            <w:noProof/>
            <w:webHidden/>
          </w:rPr>
          <w:t>15</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1" w:history="1">
        <w:r w:rsidRPr="007267FC">
          <w:rPr>
            <w:rStyle w:val="Hyperlink"/>
            <w:noProof/>
          </w:rPr>
          <w:t>4.4</w:t>
        </w:r>
        <w:r>
          <w:rPr>
            <w:rFonts w:asciiTheme="minorHAnsi" w:eastAsiaTheme="minorEastAsia" w:hAnsiTheme="minorHAnsi" w:cstheme="minorBidi"/>
            <w:noProof/>
            <w:sz w:val="22"/>
            <w:szCs w:val="22"/>
          </w:rPr>
          <w:tab/>
        </w:r>
        <w:r w:rsidRPr="007267FC">
          <w:rPr>
            <w:rStyle w:val="Hyperlink"/>
            <w:noProof/>
          </w:rPr>
          <w:t>Nicht abgeschlossene Kundenaufträge prüfen (BKK) (optional)</w:t>
        </w:r>
        <w:r>
          <w:rPr>
            <w:noProof/>
            <w:webHidden/>
          </w:rPr>
          <w:tab/>
        </w:r>
        <w:r>
          <w:rPr>
            <w:noProof/>
            <w:webHidden/>
          </w:rPr>
          <w:fldChar w:fldCharType="begin"/>
        </w:r>
        <w:r>
          <w:rPr>
            <w:noProof/>
            <w:webHidden/>
          </w:rPr>
          <w:instrText xml:space="preserve"> PAGEREF _Toc52227031 \h </w:instrText>
        </w:r>
        <w:r>
          <w:rPr>
            <w:noProof/>
            <w:webHidden/>
          </w:rPr>
        </w:r>
        <w:r>
          <w:rPr>
            <w:noProof/>
            <w:webHidden/>
          </w:rPr>
          <w:fldChar w:fldCharType="separate"/>
        </w:r>
        <w:r>
          <w:rPr>
            <w:noProof/>
            <w:webHidden/>
          </w:rPr>
          <w:t>18</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2" w:history="1">
        <w:r w:rsidRPr="007267FC">
          <w:rPr>
            <w:rStyle w:val="Hyperlink"/>
            <w:noProof/>
          </w:rPr>
          <w:t>4.5</w:t>
        </w:r>
        <w:r>
          <w:rPr>
            <w:rFonts w:asciiTheme="minorHAnsi" w:eastAsiaTheme="minorEastAsia" w:hAnsiTheme="minorHAnsi" w:cstheme="minorBidi"/>
            <w:noProof/>
            <w:sz w:val="22"/>
            <w:szCs w:val="22"/>
          </w:rPr>
          <w:tab/>
        </w:r>
        <w:r w:rsidRPr="007267FC">
          <w:rPr>
            <w:rStyle w:val="Hyperlink"/>
            <w:noProof/>
          </w:rPr>
          <w:t>Mandat für SEPA-Zahlungen anlegen (BNV) (optional)</w:t>
        </w:r>
        <w:r>
          <w:rPr>
            <w:noProof/>
            <w:webHidden/>
          </w:rPr>
          <w:tab/>
        </w:r>
        <w:r>
          <w:rPr>
            <w:noProof/>
            <w:webHidden/>
          </w:rPr>
          <w:fldChar w:fldCharType="begin"/>
        </w:r>
        <w:r>
          <w:rPr>
            <w:noProof/>
            <w:webHidden/>
          </w:rPr>
          <w:instrText xml:space="preserve"> PAGEREF _Toc52227032 \h </w:instrText>
        </w:r>
        <w:r>
          <w:rPr>
            <w:noProof/>
            <w:webHidden/>
          </w:rPr>
        </w:r>
        <w:r>
          <w:rPr>
            <w:noProof/>
            <w:webHidden/>
          </w:rPr>
          <w:fldChar w:fldCharType="separate"/>
        </w:r>
        <w:r>
          <w:rPr>
            <w:noProof/>
            <w:webHidden/>
          </w:rPr>
          <w:t>18</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3" w:history="1">
        <w:r w:rsidRPr="007267FC">
          <w:rPr>
            <w:rStyle w:val="Hyperlink"/>
            <w:noProof/>
          </w:rPr>
          <w:t>4.6</w:t>
        </w:r>
        <w:r>
          <w:rPr>
            <w:rFonts w:asciiTheme="minorHAnsi" w:eastAsiaTheme="minorEastAsia" w:hAnsiTheme="minorHAnsi" w:cstheme="minorBidi"/>
            <w:noProof/>
            <w:sz w:val="22"/>
            <w:szCs w:val="22"/>
          </w:rPr>
          <w:tab/>
        </w:r>
        <w:r w:rsidRPr="007267FC">
          <w:rPr>
            <w:rStyle w:val="Hyperlink"/>
            <w:noProof/>
          </w:rPr>
          <w:t>Kundenaufträge bearbeiten – SEPA-Mandat prüfen (optional)</w:t>
        </w:r>
        <w:r>
          <w:rPr>
            <w:noProof/>
            <w:webHidden/>
          </w:rPr>
          <w:tab/>
        </w:r>
        <w:r>
          <w:rPr>
            <w:noProof/>
            <w:webHidden/>
          </w:rPr>
          <w:fldChar w:fldCharType="begin"/>
        </w:r>
        <w:r>
          <w:rPr>
            <w:noProof/>
            <w:webHidden/>
          </w:rPr>
          <w:instrText xml:space="preserve"> PAGEREF _Toc52227033 \h </w:instrText>
        </w:r>
        <w:r>
          <w:rPr>
            <w:noProof/>
            <w:webHidden/>
          </w:rPr>
        </w:r>
        <w:r>
          <w:rPr>
            <w:noProof/>
            <w:webHidden/>
          </w:rPr>
          <w:fldChar w:fldCharType="separate"/>
        </w:r>
        <w:r>
          <w:rPr>
            <w:noProof/>
            <w:webHidden/>
          </w:rPr>
          <w:t>19</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4" w:history="1">
        <w:r w:rsidRPr="007267FC">
          <w:rPr>
            <w:rStyle w:val="Hyperlink"/>
            <w:noProof/>
          </w:rPr>
          <w:t>4.7</w:t>
        </w:r>
        <w:r>
          <w:rPr>
            <w:rFonts w:asciiTheme="minorHAnsi" w:eastAsiaTheme="minorEastAsia" w:hAnsiTheme="minorHAnsi" w:cstheme="minorBidi"/>
            <w:noProof/>
            <w:sz w:val="22"/>
            <w:szCs w:val="22"/>
          </w:rPr>
          <w:tab/>
        </w:r>
        <w:r w:rsidRPr="007267FC">
          <w:rPr>
            <w:rStyle w:val="Hyperlink"/>
            <w:noProof/>
          </w:rPr>
          <w:t>Kundenaufträge bearbeiten – Zahlungsbedingung ändern (optional)</w:t>
        </w:r>
        <w:r>
          <w:rPr>
            <w:noProof/>
            <w:webHidden/>
          </w:rPr>
          <w:tab/>
        </w:r>
        <w:r>
          <w:rPr>
            <w:noProof/>
            <w:webHidden/>
          </w:rPr>
          <w:fldChar w:fldCharType="begin"/>
        </w:r>
        <w:r>
          <w:rPr>
            <w:noProof/>
            <w:webHidden/>
          </w:rPr>
          <w:instrText xml:space="preserve"> PAGEREF _Toc52227034 \h </w:instrText>
        </w:r>
        <w:r>
          <w:rPr>
            <w:noProof/>
            <w:webHidden/>
          </w:rPr>
        </w:r>
        <w:r>
          <w:rPr>
            <w:noProof/>
            <w:webHidden/>
          </w:rPr>
          <w:fldChar w:fldCharType="separate"/>
        </w:r>
        <w:r>
          <w:rPr>
            <w:noProof/>
            <w:webHidden/>
          </w:rPr>
          <w:t>21</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5" w:history="1">
        <w:r w:rsidRPr="007267FC">
          <w:rPr>
            <w:rStyle w:val="Hyperlink"/>
            <w:noProof/>
          </w:rPr>
          <w:t>4.8</w:t>
        </w:r>
        <w:r>
          <w:rPr>
            <w:rFonts w:asciiTheme="minorHAnsi" w:eastAsiaTheme="minorEastAsia" w:hAnsiTheme="minorHAnsi" w:cstheme="minorBidi"/>
            <w:noProof/>
            <w:sz w:val="22"/>
            <w:szCs w:val="22"/>
          </w:rPr>
          <w:tab/>
        </w:r>
        <w:r w:rsidRPr="007267FC">
          <w:rPr>
            <w:rStyle w:val="Hyperlink"/>
            <w:noProof/>
          </w:rPr>
          <w:t>Lieferung anlegen</w:t>
        </w:r>
        <w:r>
          <w:rPr>
            <w:noProof/>
            <w:webHidden/>
          </w:rPr>
          <w:tab/>
        </w:r>
        <w:r>
          <w:rPr>
            <w:noProof/>
            <w:webHidden/>
          </w:rPr>
          <w:fldChar w:fldCharType="begin"/>
        </w:r>
        <w:r>
          <w:rPr>
            <w:noProof/>
            <w:webHidden/>
          </w:rPr>
          <w:instrText xml:space="preserve"> PAGEREF _Toc52227035 \h </w:instrText>
        </w:r>
        <w:r>
          <w:rPr>
            <w:noProof/>
            <w:webHidden/>
          </w:rPr>
        </w:r>
        <w:r>
          <w:rPr>
            <w:noProof/>
            <w:webHidden/>
          </w:rPr>
          <w:fldChar w:fldCharType="separate"/>
        </w:r>
        <w:r>
          <w:rPr>
            <w:noProof/>
            <w:webHidden/>
          </w:rPr>
          <w:t>22</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6" w:history="1">
        <w:r w:rsidRPr="007267FC">
          <w:rPr>
            <w:rStyle w:val="Hyperlink"/>
            <w:noProof/>
          </w:rPr>
          <w:t>4.9</w:t>
        </w:r>
        <w:r>
          <w:rPr>
            <w:rFonts w:asciiTheme="minorHAnsi" w:eastAsiaTheme="minorEastAsia" w:hAnsiTheme="minorHAnsi" w:cstheme="minorBidi"/>
            <w:noProof/>
            <w:sz w:val="22"/>
            <w:szCs w:val="22"/>
          </w:rPr>
          <w:tab/>
        </w:r>
        <w:r w:rsidRPr="007267FC">
          <w:rPr>
            <w:rStyle w:val="Hyperlink"/>
            <w:noProof/>
          </w:rPr>
          <w:t>Kommissionierung ausführen</w:t>
        </w:r>
        <w:r>
          <w:rPr>
            <w:noProof/>
            <w:webHidden/>
          </w:rPr>
          <w:tab/>
        </w:r>
        <w:r>
          <w:rPr>
            <w:noProof/>
            <w:webHidden/>
          </w:rPr>
          <w:fldChar w:fldCharType="begin"/>
        </w:r>
        <w:r>
          <w:rPr>
            <w:noProof/>
            <w:webHidden/>
          </w:rPr>
          <w:instrText xml:space="preserve"> PAGEREF _Toc52227036 \h </w:instrText>
        </w:r>
        <w:r>
          <w:rPr>
            <w:noProof/>
            <w:webHidden/>
          </w:rPr>
        </w:r>
        <w:r>
          <w:rPr>
            <w:noProof/>
            <w:webHidden/>
          </w:rPr>
          <w:fldChar w:fldCharType="separate"/>
        </w:r>
        <w:r>
          <w:rPr>
            <w:noProof/>
            <w:webHidden/>
          </w:rPr>
          <w:t>24</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7" w:history="1">
        <w:r w:rsidRPr="007267FC">
          <w:rPr>
            <w:rStyle w:val="Hyperlink"/>
            <w:noProof/>
          </w:rPr>
          <w:t>4.10</w:t>
        </w:r>
        <w:r>
          <w:rPr>
            <w:rFonts w:asciiTheme="minorHAnsi" w:eastAsiaTheme="minorEastAsia" w:hAnsiTheme="minorHAnsi" w:cstheme="minorBidi"/>
            <w:noProof/>
            <w:sz w:val="22"/>
            <w:szCs w:val="22"/>
          </w:rPr>
          <w:tab/>
        </w:r>
        <w:r w:rsidRPr="007267FC">
          <w:rPr>
            <w:rStyle w:val="Hyperlink"/>
            <w:noProof/>
          </w:rPr>
          <w:t>Warenausgang buchen</w:t>
        </w:r>
        <w:r>
          <w:rPr>
            <w:noProof/>
            <w:webHidden/>
          </w:rPr>
          <w:tab/>
        </w:r>
        <w:r>
          <w:rPr>
            <w:noProof/>
            <w:webHidden/>
          </w:rPr>
          <w:fldChar w:fldCharType="begin"/>
        </w:r>
        <w:r>
          <w:rPr>
            <w:noProof/>
            <w:webHidden/>
          </w:rPr>
          <w:instrText xml:space="preserve"> PAGEREF _Toc52227037 \h </w:instrText>
        </w:r>
        <w:r>
          <w:rPr>
            <w:noProof/>
            <w:webHidden/>
          </w:rPr>
        </w:r>
        <w:r>
          <w:rPr>
            <w:noProof/>
            <w:webHidden/>
          </w:rPr>
          <w:fldChar w:fldCharType="separate"/>
        </w:r>
        <w:r>
          <w:rPr>
            <w:noProof/>
            <w:webHidden/>
          </w:rPr>
          <w:t>26</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8" w:history="1">
        <w:r w:rsidRPr="007267FC">
          <w:rPr>
            <w:rStyle w:val="Hyperlink"/>
            <w:noProof/>
          </w:rPr>
          <w:t>4.11</w:t>
        </w:r>
        <w:r>
          <w:rPr>
            <w:rFonts w:asciiTheme="minorHAnsi" w:eastAsiaTheme="minorEastAsia" w:hAnsiTheme="minorHAnsi" w:cstheme="minorBidi"/>
            <w:noProof/>
            <w:sz w:val="22"/>
            <w:szCs w:val="22"/>
          </w:rPr>
          <w:tab/>
        </w:r>
        <w:r w:rsidRPr="007267FC">
          <w:rPr>
            <w:rStyle w:val="Hyperlink"/>
            <w:noProof/>
          </w:rPr>
          <w:t>SEPA-Mandat-Status ändern</w:t>
        </w:r>
        <w:r>
          <w:rPr>
            <w:noProof/>
            <w:webHidden/>
          </w:rPr>
          <w:tab/>
        </w:r>
        <w:r>
          <w:rPr>
            <w:noProof/>
            <w:webHidden/>
          </w:rPr>
          <w:fldChar w:fldCharType="begin"/>
        </w:r>
        <w:r>
          <w:rPr>
            <w:noProof/>
            <w:webHidden/>
          </w:rPr>
          <w:instrText xml:space="preserve"> PAGEREF _Toc52227038 \h </w:instrText>
        </w:r>
        <w:r>
          <w:rPr>
            <w:noProof/>
            <w:webHidden/>
          </w:rPr>
        </w:r>
        <w:r>
          <w:rPr>
            <w:noProof/>
            <w:webHidden/>
          </w:rPr>
          <w:fldChar w:fldCharType="separate"/>
        </w:r>
        <w:r>
          <w:rPr>
            <w:noProof/>
            <w:webHidden/>
          </w:rPr>
          <w:t>28</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39" w:history="1">
        <w:r w:rsidRPr="007267FC">
          <w:rPr>
            <w:rStyle w:val="Hyperlink"/>
            <w:noProof/>
          </w:rPr>
          <w:t>4.12</w:t>
        </w:r>
        <w:r>
          <w:rPr>
            <w:rFonts w:asciiTheme="minorHAnsi" w:eastAsiaTheme="minorEastAsia" w:hAnsiTheme="minorHAnsi" w:cstheme="minorBidi"/>
            <w:noProof/>
            <w:sz w:val="22"/>
            <w:szCs w:val="22"/>
          </w:rPr>
          <w:tab/>
        </w:r>
        <w:r w:rsidRPr="007267FC">
          <w:rPr>
            <w:rStyle w:val="Hyperlink"/>
            <w:noProof/>
          </w:rPr>
          <w:t>Faktura anlegen</w:t>
        </w:r>
        <w:r>
          <w:rPr>
            <w:noProof/>
            <w:webHidden/>
          </w:rPr>
          <w:tab/>
        </w:r>
        <w:r>
          <w:rPr>
            <w:noProof/>
            <w:webHidden/>
          </w:rPr>
          <w:fldChar w:fldCharType="begin"/>
        </w:r>
        <w:r>
          <w:rPr>
            <w:noProof/>
            <w:webHidden/>
          </w:rPr>
          <w:instrText xml:space="preserve"> PAGEREF _Toc52227039 \h </w:instrText>
        </w:r>
        <w:r>
          <w:rPr>
            <w:noProof/>
            <w:webHidden/>
          </w:rPr>
        </w:r>
        <w:r>
          <w:rPr>
            <w:noProof/>
            <w:webHidden/>
          </w:rPr>
          <w:fldChar w:fldCharType="separate"/>
        </w:r>
        <w:r>
          <w:rPr>
            <w:noProof/>
            <w:webHidden/>
          </w:rPr>
          <w:t>29</w:t>
        </w:r>
        <w:r>
          <w:rPr>
            <w:noProof/>
            <w:webHidden/>
          </w:rPr>
          <w:fldChar w:fldCharType="end"/>
        </w:r>
      </w:hyperlink>
    </w:p>
    <w:p w:rsidR="00265B3B" w:rsidRDefault="00265B3B">
      <w:pPr>
        <w:pStyle w:val="TOC1"/>
        <w:rPr>
          <w:rFonts w:asciiTheme="minorHAnsi" w:eastAsiaTheme="minorEastAsia" w:hAnsiTheme="minorHAnsi" w:cstheme="minorBidi"/>
          <w:noProof/>
          <w:sz w:val="22"/>
          <w:szCs w:val="22"/>
        </w:rPr>
      </w:pPr>
      <w:hyperlink w:anchor="_Toc52227040" w:history="1">
        <w:r w:rsidRPr="007267FC">
          <w:rPr>
            <w:rStyle w:val="Hyperlink"/>
            <w:noProof/>
          </w:rPr>
          <w:t>5</w:t>
        </w:r>
        <w:r>
          <w:rPr>
            <w:rFonts w:asciiTheme="minorHAnsi" w:eastAsiaTheme="minorEastAsia" w:hAnsiTheme="minorHAnsi" w:cstheme="minorBidi"/>
            <w:noProof/>
            <w:sz w:val="22"/>
            <w:szCs w:val="22"/>
          </w:rPr>
          <w:tab/>
        </w:r>
        <w:r w:rsidRPr="007267FC">
          <w:rPr>
            <w:rStyle w:val="Hyperlink"/>
            <w:noProof/>
          </w:rPr>
          <w:t>Anhang</w:t>
        </w:r>
        <w:r>
          <w:rPr>
            <w:noProof/>
            <w:webHidden/>
          </w:rPr>
          <w:tab/>
        </w:r>
        <w:r>
          <w:rPr>
            <w:noProof/>
            <w:webHidden/>
          </w:rPr>
          <w:fldChar w:fldCharType="begin"/>
        </w:r>
        <w:r>
          <w:rPr>
            <w:noProof/>
            <w:webHidden/>
          </w:rPr>
          <w:instrText xml:space="preserve"> PAGEREF _Toc52227040 \h </w:instrText>
        </w:r>
        <w:r>
          <w:rPr>
            <w:noProof/>
            <w:webHidden/>
          </w:rPr>
        </w:r>
        <w:r>
          <w:rPr>
            <w:noProof/>
            <w:webHidden/>
          </w:rPr>
          <w:fldChar w:fldCharType="separate"/>
        </w:r>
        <w:r>
          <w:rPr>
            <w:noProof/>
            <w:webHidden/>
          </w:rPr>
          <w:t>33</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41" w:history="1">
        <w:r w:rsidRPr="007267FC">
          <w:rPr>
            <w:rStyle w:val="Hyperlink"/>
            <w:noProof/>
          </w:rPr>
          <w:t>5.1</w:t>
        </w:r>
        <w:r>
          <w:rPr>
            <w:rFonts w:asciiTheme="minorHAnsi" w:eastAsiaTheme="minorEastAsia" w:hAnsiTheme="minorHAnsi" w:cstheme="minorBidi"/>
            <w:noProof/>
            <w:sz w:val="22"/>
            <w:szCs w:val="22"/>
          </w:rPr>
          <w:tab/>
        </w:r>
        <w:r w:rsidRPr="007267FC">
          <w:rPr>
            <w:rStyle w:val="Hyperlink"/>
            <w:noProof/>
          </w:rPr>
          <w:t>Prozessintegration</w:t>
        </w:r>
        <w:r>
          <w:rPr>
            <w:noProof/>
            <w:webHidden/>
          </w:rPr>
          <w:tab/>
        </w:r>
        <w:r>
          <w:rPr>
            <w:noProof/>
            <w:webHidden/>
          </w:rPr>
          <w:fldChar w:fldCharType="begin"/>
        </w:r>
        <w:r>
          <w:rPr>
            <w:noProof/>
            <w:webHidden/>
          </w:rPr>
          <w:instrText xml:space="preserve"> PAGEREF _Toc52227041 \h </w:instrText>
        </w:r>
        <w:r>
          <w:rPr>
            <w:noProof/>
            <w:webHidden/>
          </w:rPr>
        </w:r>
        <w:r>
          <w:rPr>
            <w:noProof/>
            <w:webHidden/>
          </w:rPr>
          <w:fldChar w:fldCharType="separate"/>
        </w:r>
        <w:r>
          <w:rPr>
            <w:noProof/>
            <w:webHidden/>
          </w:rPr>
          <w:t>33</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42" w:history="1">
        <w:r w:rsidRPr="007267FC">
          <w:rPr>
            <w:rStyle w:val="Hyperlink"/>
            <w:noProof/>
          </w:rPr>
          <w:t>5.2</w:t>
        </w:r>
        <w:r>
          <w:rPr>
            <w:rFonts w:asciiTheme="minorHAnsi" w:eastAsiaTheme="minorEastAsia" w:hAnsiTheme="minorHAnsi" w:cstheme="minorBidi"/>
            <w:noProof/>
            <w:sz w:val="22"/>
            <w:szCs w:val="22"/>
          </w:rPr>
          <w:tab/>
        </w:r>
        <w:r w:rsidRPr="007267FC">
          <w:rPr>
            <w:rStyle w:val="Hyperlink"/>
            <w:noProof/>
          </w:rPr>
          <w:t>Nachfolgende Prozesse</w:t>
        </w:r>
        <w:r>
          <w:rPr>
            <w:noProof/>
            <w:webHidden/>
          </w:rPr>
          <w:tab/>
        </w:r>
        <w:r>
          <w:rPr>
            <w:noProof/>
            <w:webHidden/>
          </w:rPr>
          <w:fldChar w:fldCharType="begin"/>
        </w:r>
        <w:r>
          <w:rPr>
            <w:noProof/>
            <w:webHidden/>
          </w:rPr>
          <w:instrText xml:space="preserve"> PAGEREF _Toc52227042 \h </w:instrText>
        </w:r>
        <w:r>
          <w:rPr>
            <w:noProof/>
            <w:webHidden/>
          </w:rPr>
        </w:r>
        <w:r>
          <w:rPr>
            <w:noProof/>
            <w:webHidden/>
          </w:rPr>
          <w:fldChar w:fldCharType="separate"/>
        </w:r>
        <w:r>
          <w:rPr>
            <w:noProof/>
            <w:webHidden/>
          </w:rPr>
          <w:t>33</w:t>
        </w:r>
        <w:r>
          <w:rPr>
            <w:noProof/>
            <w:webHidden/>
          </w:rPr>
          <w:fldChar w:fldCharType="end"/>
        </w:r>
      </w:hyperlink>
    </w:p>
    <w:p w:rsidR="00265B3B" w:rsidRDefault="00265B3B">
      <w:pPr>
        <w:pStyle w:val="TOC2"/>
        <w:rPr>
          <w:rFonts w:asciiTheme="minorHAnsi" w:eastAsiaTheme="minorEastAsia" w:hAnsiTheme="minorHAnsi" w:cstheme="minorBidi"/>
          <w:noProof/>
          <w:sz w:val="22"/>
          <w:szCs w:val="22"/>
        </w:rPr>
      </w:pPr>
      <w:hyperlink w:anchor="_Toc52227043" w:history="1">
        <w:r w:rsidRPr="007267FC">
          <w:rPr>
            <w:rStyle w:val="Hyperlink"/>
            <w:noProof/>
          </w:rPr>
          <w:t>5.3</w:t>
        </w:r>
        <w:r>
          <w:rPr>
            <w:rFonts w:asciiTheme="minorHAnsi" w:eastAsiaTheme="minorEastAsia" w:hAnsiTheme="minorHAnsi" w:cstheme="minorBidi"/>
            <w:noProof/>
            <w:sz w:val="22"/>
            <w:szCs w:val="22"/>
          </w:rPr>
          <w:tab/>
        </w:r>
        <w:r w:rsidRPr="007267FC">
          <w:rPr>
            <w:rStyle w:val="Hyperlink"/>
            <w:noProof/>
          </w:rPr>
          <w:t>Einplanungsjob (alternativ)</w:t>
        </w:r>
        <w:r>
          <w:rPr>
            <w:noProof/>
            <w:webHidden/>
          </w:rPr>
          <w:tab/>
        </w:r>
        <w:r>
          <w:rPr>
            <w:noProof/>
            <w:webHidden/>
          </w:rPr>
          <w:fldChar w:fldCharType="begin"/>
        </w:r>
        <w:r>
          <w:rPr>
            <w:noProof/>
            <w:webHidden/>
          </w:rPr>
          <w:instrText xml:space="preserve"> PAGEREF _Toc52227043 \h </w:instrText>
        </w:r>
        <w:r>
          <w:rPr>
            <w:noProof/>
            <w:webHidden/>
          </w:rPr>
        </w:r>
        <w:r>
          <w:rPr>
            <w:noProof/>
            <w:webHidden/>
          </w:rPr>
          <w:fldChar w:fldCharType="separate"/>
        </w:r>
        <w:r>
          <w:rPr>
            <w:noProof/>
            <w:webHidden/>
          </w:rPr>
          <w:t>34</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44" w:history="1">
        <w:r w:rsidRPr="007267FC">
          <w:rPr>
            <w:rStyle w:val="Hyperlink"/>
            <w:noProof/>
          </w:rPr>
          <w:t>5.3.1</w:t>
        </w:r>
        <w:r>
          <w:rPr>
            <w:rFonts w:asciiTheme="minorHAnsi" w:eastAsiaTheme="minorEastAsia" w:hAnsiTheme="minorHAnsi" w:cstheme="minorBidi"/>
            <w:noProof/>
            <w:sz w:val="22"/>
            <w:szCs w:val="22"/>
          </w:rPr>
          <w:tab/>
        </w:r>
        <w:r w:rsidRPr="007267FC">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_Toc52227044 \h </w:instrText>
        </w:r>
        <w:r>
          <w:rPr>
            <w:noProof/>
            <w:webHidden/>
          </w:rPr>
        </w:r>
        <w:r>
          <w:rPr>
            <w:noProof/>
            <w:webHidden/>
          </w:rPr>
          <w:fldChar w:fldCharType="separate"/>
        </w:r>
        <w:r>
          <w:rPr>
            <w:noProof/>
            <w:webHidden/>
          </w:rPr>
          <w:t>34</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45" w:history="1">
        <w:r w:rsidRPr="007267FC">
          <w:rPr>
            <w:rStyle w:val="Hyperlink"/>
            <w:noProof/>
          </w:rPr>
          <w:t>5.3.2</w:t>
        </w:r>
        <w:r>
          <w:rPr>
            <w:rFonts w:asciiTheme="minorHAnsi" w:eastAsiaTheme="minorEastAsia" w:hAnsiTheme="minorHAnsi" w:cstheme="minorBidi"/>
            <w:noProof/>
            <w:sz w:val="22"/>
            <w:szCs w:val="22"/>
          </w:rPr>
          <w:tab/>
        </w:r>
        <w:r w:rsidRPr="007267FC">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_Toc52227045 \h </w:instrText>
        </w:r>
        <w:r>
          <w:rPr>
            <w:noProof/>
            <w:webHidden/>
          </w:rPr>
        </w:r>
        <w:r>
          <w:rPr>
            <w:noProof/>
            <w:webHidden/>
          </w:rPr>
          <w:fldChar w:fldCharType="separate"/>
        </w:r>
        <w:r>
          <w:rPr>
            <w:noProof/>
            <w:webHidden/>
          </w:rPr>
          <w:t>35</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46" w:history="1">
        <w:r w:rsidRPr="007267FC">
          <w:rPr>
            <w:rStyle w:val="Hyperlink"/>
            <w:noProof/>
          </w:rPr>
          <w:t>5.3.3</w:t>
        </w:r>
        <w:r>
          <w:rPr>
            <w:rFonts w:asciiTheme="minorHAnsi" w:eastAsiaTheme="minorEastAsia" w:hAnsiTheme="minorHAnsi" w:cstheme="minorBidi"/>
            <w:noProof/>
            <w:sz w:val="22"/>
            <w:szCs w:val="22"/>
          </w:rPr>
          <w:tab/>
        </w:r>
        <w:r w:rsidRPr="007267FC">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_Toc52227046 \h </w:instrText>
        </w:r>
        <w:r>
          <w:rPr>
            <w:noProof/>
            <w:webHidden/>
          </w:rPr>
        </w:r>
        <w:r>
          <w:rPr>
            <w:noProof/>
            <w:webHidden/>
          </w:rPr>
          <w:fldChar w:fldCharType="separate"/>
        </w:r>
        <w:r>
          <w:rPr>
            <w:noProof/>
            <w:webHidden/>
          </w:rPr>
          <w:t>37</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47" w:history="1">
        <w:r w:rsidRPr="007267FC">
          <w:rPr>
            <w:rStyle w:val="Hyperlink"/>
            <w:noProof/>
          </w:rPr>
          <w:t>5.3.4</w:t>
        </w:r>
        <w:r>
          <w:rPr>
            <w:rFonts w:asciiTheme="minorHAnsi" w:eastAsiaTheme="minorEastAsia" w:hAnsiTheme="minorHAnsi" w:cstheme="minorBidi"/>
            <w:noProof/>
            <w:sz w:val="22"/>
            <w:szCs w:val="22"/>
          </w:rPr>
          <w:tab/>
        </w:r>
        <w:r w:rsidRPr="007267FC">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_Toc52227047 \h </w:instrText>
        </w:r>
        <w:r>
          <w:rPr>
            <w:noProof/>
            <w:webHidden/>
          </w:rPr>
        </w:r>
        <w:r>
          <w:rPr>
            <w:noProof/>
            <w:webHidden/>
          </w:rPr>
          <w:fldChar w:fldCharType="separate"/>
        </w:r>
        <w:r>
          <w:rPr>
            <w:noProof/>
            <w:webHidden/>
          </w:rPr>
          <w:t>38</w:t>
        </w:r>
        <w:r>
          <w:rPr>
            <w:noProof/>
            <w:webHidden/>
          </w:rPr>
          <w:fldChar w:fldCharType="end"/>
        </w:r>
      </w:hyperlink>
    </w:p>
    <w:p w:rsidR="00265B3B" w:rsidRDefault="00265B3B">
      <w:pPr>
        <w:pStyle w:val="TOC3"/>
        <w:rPr>
          <w:rFonts w:asciiTheme="minorHAnsi" w:eastAsiaTheme="minorEastAsia" w:hAnsiTheme="minorHAnsi" w:cstheme="minorBidi"/>
          <w:noProof/>
          <w:sz w:val="22"/>
          <w:szCs w:val="22"/>
        </w:rPr>
      </w:pPr>
      <w:hyperlink w:anchor="_Toc52227048" w:history="1">
        <w:r w:rsidRPr="007267FC">
          <w:rPr>
            <w:rStyle w:val="Hyperlink"/>
            <w:noProof/>
          </w:rPr>
          <w:t>5.3.5</w:t>
        </w:r>
        <w:r>
          <w:rPr>
            <w:rFonts w:asciiTheme="minorHAnsi" w:eastAsiaTheme="minorEastAsia" w:hAnsiTheme="minorHAnsi" w:cstheme="minorBidi"/>
            <w:noProof/>
            <w:sz w:val="22"/>
            <w:szCs w:val="22"/>
          </w:rPr>
          <w:tab/>
        </w:r>
        <w:r w:rsidRPr="007267FC">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_Toc52227048 \h </w:instrText>
        </w:r>
        <w:r>
          <w:rPr>
            <w:noProof/>
            <w:webHidden/>
          </w:rPr>
        </w:r>
        <w:r>
          <w:rPr>
            <w:noProof/>
            <w:webHidden/>
          </w:rPr>
          <w:fldChar w:fldCharType="separate"/>
        </w:r>
        <w:r>
          <w:rPr>
            <w:noProof/>
            <w:webHidden/>
          </w:rPr>
          <w:t>40</w:t>
        </w:r>
        <w:r>
          <w:rPr>
            <w:noProof/>
            <w:webHidden/>
          </w:rPr>
          <w:fldChar w:fldCharType="end"/>
        </w:r>
      </w:hyperlink>
    </w:p>
    <w:p w:rsidR="00265B3B" w:rsidRDefault="00265B3B" w:rsidP="007D4F79">
      <w:pPr>
        <w:tabs>
          <w:tab w:val="right" w:leader="dot" w:pos="14317"/>
        </w:tabs>
        <w:rPr>
          <w:rFonts w:ascii="BentonSans Bold" w:hAnsi="BentonSans Bold"/>
        </w:rPr>
      </w:pPr>
      <w:r>
        <w:rPr>
          <w:rFonts w:ascii="BentonSans Bold" w:hAnsi="BentonSans Bold"/>
        </w:rPr>
        <w:fldChar w:fldCharType="end"/>
      </w:r>
    </w:p>
    <w:p w:rsidR="00265B3B" w:rsidRPr="007D4F79" w:rsidRDefault="00265B3B" w:rsidP="007D4F79">
      <w:pPr>
        <w:spacing w:after="200" w:line="276" w:lineRule="auto"/>
        <w:rPr>
          <w:rFonts w:ascii="BentonSans Bold" w:hAnsi="BentonSans Bold"/>
        </w:rPr>
      </w:pPr>
    </w:p>
    <w:p w:rsidR="00702B51" w:rsidRDefault="00265B3B">
      <w:pPr>
        <w:pStyle w:val="Heading1"/>
      </w:pPr>
      <w:bookmarkStart w:id="3" w:name="_Toc52227016"/>
      <w:r>
        <w:lastRenderedPageBreak/>
        <w:t>Einsatzmöglichkeiten</w:t>
      </w:r>
      <w:bookmarkEnd w:id="0"/>
      <w:bookmarkEnd w:id="3"/>
    </w:p>
    <w:p w:rsidR="00702B51" w:rsidRDefault="00265B3B">
      <w:r>
        <w:t>Dieser Geschäftsprozess umfa</w:t>
      </w:r>
      <w:r>
        <w:t>sst die Prüfung des SEPA-Mandats in der Kundenauftragsabwicklung, einschließlich der Ausnahmenbehandlung, wenn kein SEPA-Mandat vorliegt.</w:t>
      </w:r>
    </w:p>
    <w:p w:rsidR="00702B51" w:rsidRDefault="00265B3B">
      <w:r>
        <w:t xml:space="preserve">In der SEPA-Implementierungsphase prüft der Vertriebsmitarbeiter im Innendienst regelmäßig Kundenaufträge mit </w:t>
      </w:r>
      <w:r>
        <w:t>fehlenden SEPA-Mandaten und koordiniert die Ausnahmenbehandlung. Geht das SEPA-Mandat vor der Lieferungserstellung ein, wird das entsprechende SEPA-Mandat bearbeitet. Alternativ können nicht SEPA-relevante Zahlungsbedingungen für einen einzelnen Auftrag mi</w:t>
      </w:r>
      <w:r>
        <w:t xml:space="preserve">t dem Kunden vereinbart werden. In diesem Fall ändert der Debitorenbuchhalter den Kundenauftrag entsprechend. Nach der Ausnahmenbehandlung können Lieferbelege angelegt werden. Anschließend wird der Fakturabeleg angelegt. Auf dem Rechnungsformular wird die </w:t>
      </w:r>
      <w:r>
        <w:t>SEPA-Vorabankündigung angezeigt, die den Kunden über die Lastschrift informiert. Die eingehende Kundenzahlung wird in der Debitorenbuchhaltung verarbeitet.</w:t>
      </w:r>
    </w:p>
    <w:p w:rsidR="00702B51" w:rsidRDefault="00265B3B">
      <w:r>
        <w:t>Dieses Dokument enthält eine detaillierte Ablaufbeschreibung, anhand deren der Umfangsbestandteil na</w:t>
      </w:r>
      <w:r>
        <w:t>ch der Lösungsaktivierung getestet werden kann; außerdem bildet es den vordefinierten Umfang der Lösung ab. Jeder Prozessschritt, Report oder Bestandteil wird in einem eigenen Abschnitt beschrieben, in dem die Interaktionen im System (Testschritte) tabella</w:t>
      </w:r>
      <w:r>
        <w:t>risch dargestellt sind. Schritte, die nicht im Prozessumfang enthalten sind, aber zu Testzwecken benötigt werden, sind entsprechend gekennzeichnet. Projektspezifische Schritte sind zu ergänzen.</w:t>
      </w:r>
    </w:p>
    <w:p w:rsidR="00702B51" w:rsidRDefault="00265B3B">
      <w:pPr>
        <w:pStyle w:val="Heading1"/>
      </w:pPr>
      <w:bookmarkStart w:id="4" w:name="unique_2"/>
      <w:bookmarkStart w:id="5" w:name="_Toc52227017"/>
      <w:r>
        <w:lastRenderedPageBreak/>
        <w:t>Voraussetzungen</w:t>
      </w:r>
      <w:bookmarkEnd w:id="4"/>
      <w:bookmarkEnd w:id="5"/>
    </w:p>
    <w:p w:rsidR="00702B51" w:rsidRDefault="00265B3B">
      <w:r>
        <w:t xml:space="preserve">In diesem Abschnitt sind alle Voraussetzungen </w:t>
      </w:r>
      <w:r>
        <w:t>für den Test hinsichtlich System, Benutzer, Stammdaten, Organisationsdaten, sonstige Testdaten und Voraussetzungen zusammengefasst.</w:t>
      </w:r>
    </w:p>
    <w:p w:rsidR="00702B51" w:rsidRDefault="00265B3B">
      <w:pPr>
        <w:pStyle w:val="Heading2"/>
      </w:pPr>
      <w:bookmarkStart w:id="6" w:name="unique_3"/>
      <w:bookmarkStart w:id="7" w:name="_Toc5222701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System</w:t>
            </w:r>
          </w:p>
        </w:tc>
        <w:tc>
          <w:tcPr>
            <w:tcW w:w="0" w:type="auto"/>
          </w:tcPr>
          <w:p w:rsidR="00702B51" w:rsidRDefault="00265B3B">
            <w:pPr>
              <w:pStyle w:val="SAPTableHeader"/>
            </w:pPr>
            <w:r>
              <w:t>Details</w:t>
            </w:r>
          </w:p>
        </w:tc>
      </w:tr>
      <w:tr w:rsidR="00702B51" w:rsidTr="00265B3B">
        <w:tc>
          <w:tcPr>
            <w:tcW w:w="0" w:type="auto"/>
          </w:tcPr>
          <w:p w:rsidR="00702B51" w:rsidRDefault="00265B3B">
            <w:r>
              <w:t>System</w:t>
            </w:r>
          </w:p>
        </w:tc>
        <w:tc>
          <w:tcPr>
            <w:tcW w:w="0" w:type="auto"/>
          </w:tcPr>
          <w:p w:rsidR="00702B51" w:rsidRDefault="00265B3B">
            <w:r>
              <w:t xml:space="preserve">Erreichbar über SAP Fiori Launchpad. Ihr Systemadministrator stellt Ihnen die URL für </w:t>
            </w:r>
            <w:r>
              <w:t>den Zugriff auf die verschiedenen Apps zur Verfügung, die Ihrer Rolle zugeordnet sind.</w:t>
            </w:r>
          </w:p>
        </w:tc>
      </w:tr>
    </w:tbl>
    <w:p w:rsidR="00702B51" w:rsidRDefault="00265B3B">
      <w:pPr>
        <w:pStyle w:val="Heading2"/>
      </w:pPr>
      <w:bookmarkStart w:id="8" w:name="unique_4"/>
      <w:bookmarkStart w:id="9" w:name="_Toc52227019"/>
      <w:r>
        <w:t>Rollen</w:t>
      </w:r>
      <w:bookmarkEnd w:id="8"/>
      <w:bookmarkEnd w:id="9"/>
    </w:p>
    <w:p w:rsidR="00265B3B" w:rsidRDefault="00265B3B">
      <w:r>
        <w:t>Weisen Sie Ihren einzelnen Testbenutzern folgende Benutzerrollen zu. Alternativ können Sie, falls verfügbar, Benutzerrollen unter Verwendung der folgenden Bereic</w:t>
      </w:r>
      <w:r>
        <w:t>he mit Seiten und vordefinierten Apps für das SAP Fiori Launchpad anlegen und die Benutzerrollen zu Ihren individuellen Testbenutzern zuordnen.</w:t>
      </w:r>
    </w:p>
    <w:p w:rsidR="00265B3B" w:rsidRDefault="00265B3B">
      <w:r>
        <w:rPr>
          <w:rStyle w:val="SAPEmphasis"/>
        </w:rPr>
        <w:t xml:space="preserve">Hinweis </w:t>
      </w:r>
      <w:r>
        <w:t>Diese Rollen oder Bereiche sind Beispiele, die von SAP bereitgestellt werden. Sie können sie als Vorlag</w:t>
      </w:r>
      <w:r>
        <w:t>en zum Anlegen Ihrer eigenen Rollen und Bereiche verwenden.</w:t>
      </w:r>
    </w:p>
    <w:p w:rsidR="00702B51" w:rsidRDefault="00265B3B">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w:t>
        </w:r>
        <w:r>
          <w:rPr>
            <w:rStyle w:val="underline"/>
          </w:rPr>
          <w:t>mplementierung von SAP S/4HANA mit SAP Best Practices</w:t>
        </w:r>
      </w:hyperlink>
      <w:r>
        <w:t>.</w:t>
      </w:r>
    </w:p>
    <w:tbl>
      <w:tblPr>
        <w:tblStyle w:val="SAPStandardTable"/>
        <w:tblW w:w="0" w:type="auto"/>
        <w:tblLook w:val="0620" w:firstRow="1" w:lastRow="0" w:firstColumn="0" w:lastColumn="0" w:noHBand="1" w:noVBand="1"/>
      </w:tblPr>
      <w:tblGrid>
        <w:gridCol w:w="4010"/>
        <w:gridCol w:w="3323"/>
        <w:gridCol w:w="2289"/>
        <w:gridCol w:w="3323"/>
        <w:gridCol w:w="1226"/>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Name (Rolle)</w:t>
            </w:r>
          </w:p>
        </w:tc>
        <w:tc>
          <w:tcPr>
            <w:tcW w:w="0" w:type="auto"/>
          </w:tcPr>
          <w:p w:rsidR="00702B51" w:rsidRDefault="00265B3B">
            <w:pPr>
              <w:pStyle w:val="SAPTableHeader"/>
            </w:pPr>
            <w:r>
              <w:t>ID (Rolle)</w:t>
            </w:r>
          </w:p>
        </w:tc>
        <w:tc>
          <w:tcPr>
            <w:tcW w:w="0" w:type="auto"/>
          </w:tcPr>
          <w:p w:rsidR="00702B51" w:rsidRDefault="00265B3B">
            <w:pPr>
              <w:pStyle w:val="SAPTableHeader"/>
            </w:pPr>
            <w:r>
              <w:t>Beschreibung (Bereich)</w:t>
            </w:r>
          </w:p>
        </w:tc>
        <w:tc>
          <w:tcPr>
            <w:tcW w:w="0" w:type="auto"/>
          </w:tcPr>
          <w:p w:rsidR="00702B51" w:rsidRDefault="00265B3B">
            <w:pPr>
              <w:pStyle w:val="SAPTableHeader"/>
            </w:pPr>
            <w:r>
              <w:t>ID (Bereich)</w:t>
            </w:r>
          </w:p>
        </w:tc>
        <w:tc>
          <w:tcPr>
            <w:tcW w:w="0" w:type="auto"/>
          </w:tcPr>
          <w:p w:rsidR="00702B51" w:rsidRDefault="00265B3B">
            <w:pPr>
              <w:pStyle w:val="SAPTableHeader"/>
            </w:pPr>
            <w:r>
              <w:t>Anmeldung</w:t>
            </w:r>
          </w:p>
        </w:tc>
      </w:tr>
      <w:tr w:rsidR="00702B51" w:rsidTr="00265B3B">
        <w:tc>
          <w:tcPr>
            <w:tcW w:w="0" w:type="auto"/>
          </w:tcPr>
          <w:p w:rsidR="00702B51" w:rsidRDefault="00265B3B">
            <w:r>
              <w:t>Vertriebsmitarbeiter im Innendienst</w:t>
            </w:r>
          </w:p>
        </w:tc>
        <w:tc>
          <w:tcPr>
            <w:tcW w:w="0" w:type="auto"/>
          </w:tcPr>
          <w:p w:rsidR="00702B51" w:rsidRDefault="00265B3B">
            <w:r>
              <w:rPr>
                <w:rStyle w:val="SAPMonospace"/>
              </w:rPr>
              <w:t>SAP_BR_INTERNAL_SALES_REP</w:t>
            </w:r>
          </w:p>
        </w:tc>
        <w:tc>
          <w:tcPr>
            <w:tcW w:w="0" w:type="auto"/>
          </w:tcPr>
          <w:p w:rsidR="00702B51" w:rsidRDefault="00265B3B">
            <w:r>
              <w:t>Interner Vertrieb</w:t>
            </w:r>
          </w:p>
        </w:tc>
        <w:tc>
          <w:tcPr>
            <w:tcW w:w="0" w:type="auto"/>
          </w:tcPr>
          <w:p w:rsidR="00702B51" w:rsidRDefault="00265B3B">
            <w:r>
              <w:rPr>
                <w:rStyle w:val="SAPMonospace"/>
              </w:rPr>
              <w:t>SAP_BR_INTERNAL_SALES_REP</w:t>
            </w:r>
          </w:p>
        </w:tc>
        <w:tc>
          <w:tcPr>
            <w:tcW w:w="0" w:type="auto"/>
          </w:tcPr>
          <w:p w:rsidR="00000000" w:rsidRDefault="00265B3B"/>
        </w:tc>
      </w:tr>
      <w:tr w:rsidR="00702B51" w:rsidTr="00265B3B">
        <w:tc>
          <w:tcPr>
            <w:tcW w:w="0" w:type="auto"/>
          </w:tcPr>
          <w:p w:rsidR="00702B51" w:rsidRDefault="00265B3B">
            <w:r>
              <w:t xml:space="preserve">Stammdatenexperte – </w:t>
            </w:r>
            <w:r>
              <w:t>Geschäftspartnerdaten</w:t>
            </w:r>
          </w:p>
        </w:tc>
        <w:tc>
          <w:tcPr>
            <w:tcW w:w="0" w:type="auto"/>
          </w:tcPr>
          <w:p w:rsidR="00702B51" w:rsidRDefault="00265B3B">
            <w:r>
              <w:rPr>
                <w:rStyle w:val="SAPMonospace"/>
              </w:rPr>
              <w:t>SAP_BR_BUPA_MASTER_SPECIALIST</w:t>
            </w:r>
          </w:p>
        </w:tc>
        <w:tc>
          <w:tcPr>
            <w:tcW w:w="0" w:type="auto"/>
          </w:tcPr>
          <w:p w:rsidR="00702B51" w:rsidRDefault="00265B3B">
            <w:r>
              <w:t>Geschäftspartner</w:t>
            </w:r>
          </w:p>
        </w:tc>
        <w:tc>
          <w:tcPr>
            <w:tcW w:w="0" w:type="auto"/>
          </w:tcPr>
          <w:p w:rsidR="00702B51" w:rsidRDefault="00265B3B">
            <w:r>
              <w:rPr>
                <w:rStyle w:val="SAPMonospace"/>
              </w:rPr>
              <w:t>SAP_BR_BUPA_MASTER_SPECIALIST</w:t>
            </w:r>
          </w:p>
        </w:tc>
        <w:tc>
          <w:tcPr>
            <w:tcW w:w="0" w:type="auto"/>
          </w:tcPr>
          <w:p w:rsidR="00702B51" w:rsidRDefault="00702B51"/>
        </w:tc>
      </w:tr>
      <w:tr w:rsidR="00702B51" w:rsidTr="00265B3B">
        <w:tc>
          <w:tcPr>
            <w:tcW w:w="0" w:type="auto"/>
          </w:tcPr>
          <w:p w:rsidR="00702B51" w:rsidRDefault="00265B3B">
            <w:r>
              <w:t>Versandsachbearbeiter</w:t>
            </w:r>
          </w:p>
        </w:tc>
        <w:tc>
          <w:tcPr>
            <w:tcW w:w="0" w:type="auto"/>
          </w:tcPr>
          <w:p w:rsidR="00702B51" w:rsidRDefault="00265B3B">
            <w:r>
              <w:rPr>
                <w:rStyle w:val="SAPMonospace"/>
              </w:rPr>
              <w:t>SAP_BR_SHIPPING_SPECIALIST</w:t>
            </w:r>
          </w:p>
        </w:tc>
        <w:tc>
          <w:tcPr>
            <w:tcW w:w="0" w:type="auto"/>
          </w:tcPr>
          <w:p w:rsidR="00702B51" w:rsidRDefault="00265B3B">
            <w:r>
              <w:t>Versand</w:t>
            </w:r>
          </w:p>
        </w:tc>
        <w:tc>
          <w:tcPr>
            <w:tcW w:w="0" w:type="auto"/>
          </w:tcPr>
          <w:p w:rsidR="00702B51" w:rsidRDefault="00265B3B">
            <w:r>
              <w:rPr>
                <w:rStyle w:val="SAPMonospace"/>
              </w:rPr>
              <w:t>SAP_BR_SHIPPING_SPECIALIST</w:t>
            </w:r>
          </w:p>
        </w:tc>
        <w:tc>
          <w:tcPr>
            <w:tcW w:w="0" w:type="auto"/>
          </w:tcPr>
          <w:p w:rsidR="00702B51" w:rsidRDefault="00702B51"/>
        </w:tc>
      </w:tr>
      <w:tr w:rsidR="00702B51" w:rsidTr="00265B3B">
        <w:tc>
          <w:tcPr>
            <w:tcW w:w="0" w:type="auto"/>
          </w:tcPr>
          <w:p w:rsidR="00702B51" w:rsidRDefault="00265B3B">
            <w:r>
              <w:t>Lagerist</w:t>
            </w:r>
          </w:p>
        </w:tc>
        <w:tc>
          <w:tcPr>
            <w:tcW w:w="0" w:type="auto"/>
          </w:tcPr>
          <w:p w:rsidR="00702B51" w:rsidRDefault="00265B3B">
            <w:r>
              <w:rPr>
                <w:rStyle w:val="SAPMonospace"/>
              </w:rPr>
              <w:t>SAP_BR_WAREHOUSE_CLERK</w:t>
            </w:r>
          </w:p>
        </w:tc>
        <w:tc>
          <w:tcPr>
            <w:tcW w:w="0" w:type="auto"/>
          </w:tcPr>
          <w:p w:rsidR="00702B51" w:rsidRDefault="00265B3B">
            <w:r>
              <w:t>Inventory Processing</w:t>
            </w:r>
          </w:p>
        </w:tc>
        <w:tc>
          <w:tcPr>
            <w:tcW w:w="0" w:type="auto"/>
          </w:tcPr>
          <w:p w:rsidR="00702B51" w:rsidRDefault="00265B3B">
            <w:r>
              <w:rPr>
                <w:rStyle w:val="SAPMonospace"/>
              </w:rPr>
              <w:t>SAP_BR_WAREHOUSE</w:t>
            </w:r>
            <w:r>
              <w:rPr>
                <w:rStyle w:val="SAPMonospace"/>
              </w:rPr>
              <w:t>_CLERK</w:t>
            </w:r>
          </w:p>
        </w:tc>
        <w:tc>
          <w:tcPr>
            <w:tcW w:w="0" w:type="auto"/>
          </w:tcPr>
          <w:p w:rsidR="00000000" w:rsidRDefault="00265B3B"/>
        </w:tc>
      </w:tr>
      <w:tr w:rsidR="00702B51" w:rsidTr="00265B3B">
        <w:tc>
          <w:tcPr>
            <w:tcW w:w="0" w:type="auto"/>
          </w:tcPr>
          <w:p w:rsidR="00702B51" w:rsidRDefault="00265B3B">
            <w:r>
              <w:t>Sachbearbeiter Fakturierung</w:t>
            </w:r>
          </w:p>
        </w:tc>
        <w:tc>
          <w:tcPr>
            <w:tcW w:w="0" w:type="auto"/>
          </w:tcPr>
          <w:p w:rsidR="00702B51" w:rsidRDefault="00265B3B">
            <w:r>
              <w:rPr>
                <w:rStyle w:val="SAPMonospace"/>
              </w:rPr>
              <w:t>SAP_BR_BILLING_CLERK</w:t>
            </w:r>
          </w:p>
        </w:tc>
        <w:tc>
          <w:tcPr>
            <w:tcW w:w="0" w:type="auto"/>
          </w:tcPr>
          <w:p w:rsidR="00702B51" w:rsidRDefault="00265B3B">
            <w:r>
              <w:t>Fakturierung</w:t>
            </w:r>
          </w:p>
        </w:tc>
        <w:tc>
          <w:tcPr>
            <w:tcW w:w="0" w:type="auto"/>
          </w:tcPr>
          <w:p w:rsidR="00702B51" w:rsidRDefault="00265B3B">
            <w:r>
              <w:rPr>
                <w:rStyle w:val="SAPMonospace"/>
              </w:rPr>
              <w:t>SAP_BR_BILLING_CLERK</w:t>
            </w:r>
          </w:p>
        </w:tc>
        <w:tc>
          <w:tcPr>
            <w:tcW w:w="0" w:type="auto"/>
          </w:tcPr>
          <w:p w:rsidR="00000000" w:rsidRDefault="00265B3B"/>
        </w:tc>
      </w:tr>
      <w:tr w:rsidR="00702B51" w:rsidTr="00265B3B">
        <w:tc>
          <w:tcPr>
            <w:tcW w:w="0" w:type="auto"/>
          </w:tcPr>
          <w:p w:rsidR="00702B51" w:rsidRDefault="00265B3B">
            <w:r>
              <w:lastRenderedPageBreak/>
              <w:t>Debitorenbuchhalter</w:t>
            </w:r>
          </w:p>
        </w:tc>
        <w:tc>
          <w:tcPr>
            <w:tcW w:w="0" w:type="auto"/>
          </w:tcPr>
          <w:p w:rsidR="00702B51" w:rsidRDefault="00265B3B">
            <w:r>
              <w:rPr>
                <w:rStyle w:val="SAPMonospace"/>
              </w:rPr>
              <w:t>SAP_BR_AR_ACCOUNTANT</w:t>
            </w:r>
          </w:p>
        </w:tc>
        <w:tc>
          <w:tcPr>
            <w:tcW w:w="0" w:type="auto"/>
          </w:tcPr>
          <w:p w:rsidR="00702B51" w:rsidRDefault="00265B3B">
            <w:r>
              <w:t>Debitorenbuchhaltung</w:t>
            </w:r>
          </w:p>
        </w:tc>
        <w:tc>
          <w:tcPr>
            <w:tcW w:w="0" w:type="auto"/>
          </w:tcPr>
          <w:p w:rsidR="00702B51" w:rsidRDefault="00265B3B">
            <w:r>
              <w:rPr>
                <w:rStyle w:val="SAPMonospace"/>
              </w:rPr>
              <w:t>SAP_BR_AR_ACCOUNTANT</w:t>
            </w:r>
          </w:p>
        </w:tc>
        <w:tc>
          <w:tcPr>
            <w:tcW w:w="0" w:type="auto"/>
          </w:tcPr>
          <w:p w:rsidR="00000000" w:rsidRDefault="00265B3B"/>
        </w:tc>
      </w:tr>
    </w:tbl>
    <w:p w:rsidR="00702B51" w:rsidRDefault="00265B3B">
      <w:pPr>
        <w:pStyle w:val="Heading2"/>
      </w:pPr>
      <w:bookmarkStart w:id="10" w:name="unique_5"/>
      <w:bookmarkStart w:id="11" w:name="_Toc52227020"/>
      <w:r>
        <w:t>Stammdaten, Organisationsdaten und sonstige Daten</w:t>
      </w:r>
      <w:bookmarkEnd w:id="10"/>
      <w:bookmarkEnd w:id="11"/>
    </w:p>
    <w:p w:rsidR="00702B51" w:rsidRDefault="00265B3B">
      <w:r>
        <w:t xml:space="preserve">Die Organisationsstruktur </w:t>
      </w:r>
      <w:r>
        <w:t>und die Stammdaten Ihres Unternehmens wurden bei der Aktivierung in Ihrem System erzeugt. Die Organisationsstruktur gibt den Aufbau Ihres Unternehmens wieder. Die Stammdaten stehen beispielsweise für Materialien, Kunden und Lieferanten, je nach betrieblich</w:t>
      </w:r>
      <w:r>
        <w:t>em Schwerpunkt Ihres Unternehmens.</w:t>
      </w:r>
    </w:p>
    <w:p w:rsidR="00702B51" w:rsidRDefault="00265B3B">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42"/>
        <w:gridCol w:w="1215"/>
        <w:gridCol w:w="4325"/>
        <w:gridCol w:w="6789"/>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Daten</w:t>
            </w:r>
          </w:p>
        </w:tc>
        <w:tc>
          <w:tcPr>
            <w:tcW w:w="0" w:type="auto"/>
          </w:tcPr>
          <w:p w:rsidR="00702B51" w:rsidRDefault="00265B3B">
            <w:pPr>
              <w:pStyle w:val="SAPTableHeader"/>
            </w:pPr>
            <w:r>
              <w:t>Beispielwert</w:t>
            </w:r>
          </w:p>
        </w:tc>
        <w:tc>
          <w:tcPr>
            <w:tcW w:w="0" w:type="auto"/>
          </w:tcPr>
          <w:p w:rsidR="00702B51" w:rsidRDefault="00265B3B">
            <w:pPr>
              <w:pStyle w:val="SAPTableHeader"/>
            </w:pPr>
            <w:r>
              <w:t>Details</w:t>
            </w:r>
          </w:p>
        </w:tc>
        <w:tc>
          <w:tcPr>
            <w:tcW w:w="0" w:type="auto"/>
          </w:tcPr>
          <w:p w:rsidR="00702B51" w:rsidRDefault="00265B3B">
            <w:pPr>
              <w:pStyle w:val="SAPTableHeader"/>
            </w:pPr>
            <w:r>
              <w:t>Kommentare</w:t>
            </w:r>
          </w:p>
        </w:tc>
      </w:tr>
      <w:tr w:rsidR="00702B51" w:rsidTr="00265B3B">
        <w:tc>
          <w:tcPr>
            <w:tcW w:w="0" w:type="auto"/>
          </w:tcPr>
          <w:p w:rsidR="00702B51" w:rsidRDefault="00265B3B">
            <w:r>
              <w:t>Material</w:t>
            </w:r>
          </w:p>
        </w:tc>
        <w:tc>
          <w:tcPr>
            <w:tcW w:w="0" w:type="auto"/>
          </w:tcPr>
          <w:p w:rsidR="00702B51" w:rsidRDefault="00265B3B">
            <w:r>
              <w:rPr>
                <w:rStyle w:val="SAPUserEntry"/>
              </w:rPr>
              <w:t>TG11</w:t>
            </w:r>
          </w:p>
        </w:tc>
        <w:tc>
          <w:tcPr>
            <w:tcW w:w="0" w:type="auto"/>
          </w:tcPr>
          <w:p w:rsidR="00702B51" w:rsidRDefault="00265B3B">
            <w:r>
              <w:rPr>
                <w:rStyle w:val="SAPUserEntry"/>
              </w:rPr>
              <w:t>Handelsware für norm. Trading (MRP-Planung)</w:t>
            </w:r>
          </w:p>
          <w:p w:rsidR="00702B51" w:rsidRDefault="00265B3B">
            <w:r>
              <w:t xml:space="preserve">Keine Seriennummer, nicht </w:t>
            </w:r>
            <w:r>
              <w:t>chargenpflichtig</w:t>
            </w:r>
          </w:p>
        </w:tc>
        <w:tc>
          <w:tcPr>
            <w:tcW w:w="0" w:type="auto"/>
          </w:tcPr>
          <w:p w:rsidR="00702B51" w:rsidRDefault="00265B3B">
            <w:r>
              <w:t xml:space="preserve">Siehe Abschnitte </w:t>
            </w:r>
            <w:r>
              <w:rPr>
                <w:rStyle w:val="italic"/>
              </w:rPr>
              <w:t>Geschäftsbedingungen</w:t>
            </w:r>
            <w:r>
              <w:t xml:space="preserve"> und </w:t>
            </w:r>
            <w:r>
              <w:rPr>
                <w:rStyle w:val="italic"/>
              </w:rPr>
              <w:t>Vorbereitende Schritte</w:t>
            </w:r>
            <w:r>
              <w:t>.</w:t>
            </w:r>
          </w:p>
        </w:tc>
      </w:tr>
      <w:tr w:rsidR="00702B51" w:rsidTr="00265B3B">
        <w:tc>
          <w:tcPr>
            <w:tcW w:w="0" w:type="auto"/>
          </w:tcPr>
          <w:p w:rsidR="00702B51" w:rsidRDefault="00265B3B">
            <w:r>
              <w:t>Material</w:t>
            </w:r>
          </w:p>
        </w:tc>
        <w:tc>
          <w:tcPr>
            <w:tcW w:w="0" w:type="auto"/>
          </w:tcPr>
          <w:p w:rsidR="00702B51" w:rsidRDefault="00265B3B">
            <w:r>
              <w:rPr>
                <w:rStyle w:val="SAPUserEntry"/>
              </w:rPr>
              <w:t>TG12</w:t>
            </w:r>
          </w:p>
        </w:tc>
        <w:tc>
          <w:tcPr>
            <w:tcW w:w="0" w:type="auto"/>
          </w:tcPr>
          <w:p w:rsidR="00702B51" w:rsidRDefault="00265B3B">
            <w:r>
              <w:rPr>
                <w:rStyle w:val="SAPUserEntry"/>
              </w:rPr>
              <w:t>Handelsware für norm. Handel (Bestellpunktdisposition)</w:t>
            </w:r>
          </w:p>
          <w:p w:rsidR="00702B51" w:rsidRDefault="00265B3B">
            <w:r>
              <w:t>Keine Seriennummer, nicht chargenpflichtig</w:t>
            </w:r>
          </w:p>
        </w:tc>
        <w:tc>
          <w:tcPr>
            <w:tcW w:w="0" w:type="auto"/>
          </w:tcPr>
          <w:p w:rsidR="00702B51" w:rsidRDefault="00265B3B">
            <w:r>
              <w:t xml:space="preserve">Siehe Abschnitte </w:t>
            </w:r>
            <w:r>
              <w:rPr>
                <w:rStyle w:val="italic"/>
              </w:rPr>
              <w:t>"Voraussetzungen/Situation" und "Vorbereite</w:t>
            </w:r>
            <w:r>
              <w:rPr>
                <w:rStyle w:val="italic"/>
              </w:rPr>
              <w:t>nde Schritte"</w:t>
            </w:r>
            <w:r>
              <w:t>.</w:t>
            </w:r>
          </w:p>
        </w:tc>
      </w:tr>
      <w:tr w:rsidR="00702B51" w:rsidTr="00265B3B">
        <w:tc>
          <w:tcPr>
            <w:tcW w:w="0" w:type="auto"/>
          </w:tcPr>
          <w:p w:rsidR="00702B51" w:rsidRDefault="00265B3B">
            <w:r>
              <w:t>Material</w:t>
            </w:r>
          </w:p>
        </w:tc>
        <w:tc>
          <w:tcPr>
            <w:tcW w:w="0" w:type="auto"/>
          </w:tcPr>
          <w:p w:rsidR="00702B51" w:rsidRDefault="00265B3B">
            <w:r>
              <w:rPr>
                <w:rStyle w:val="SAPUserEntry"/>
              </w:rPr>
              <w:t>CM-FL-V00</w:t>
            </w:r>
          </w:p>
        </w:tc>
        <w:tc>
          <w:tcPr>
            <w:tcW w:w="0" w:type="auto"/>
          </w:tcPr>
          <w:p w:rsidR="00702B51" w:rsidRDefault="00265B3B">
            <w:r>
              <w:t>Gabelstapler</w:t>
            </w:r>
          </w:p>
        </w:tc>
        <w:tc>
          <w:tcPr>
            <w:tcW w:w="0" w:type="auto"/>
          </w:tcPr>
          <w:p w:rsidR="00702B51" w:rsidRDefault="00265B3B">
            <w:r>
              <w:t>Nur verwenden, wenn Sie den Umfangsbestandteil Kundeneinzelfertigung mit Variantenkonfiguration</w:t>
            </w:r>
            <w:r>
              <w:t xml:space="preserve"> (1YT) aktiviert haben.</w:t>
            </w:r>
          </w:p>
        </w:tc>
      </w:tr>
      <w:tr w:rsidR="00702B51" w:rsidTr="00265B3B">
        <w:tc>
          <w:tcPr>
            <w:tcW w:w="0" w:type="auto"/>
          </w:tcPr>
          <w:p w:rsidR="00702B51" w:rsidRDefault="00265B3B">
            <w:r>
              <w:t>Auftraggeber</w:t>
            </w:r>
          </w:p>
        </w:tc>
        <w:tc>
          <w:tcPr>
            <w:tcW w:w="0" w:type="auto"/>
          </w:tcPr>
          <w:p w:rsidR="00702B51" w:rsidRDefault="00265B3B">
            <w:r>
              <w:rPr>
                <w:rStyle w:val="SAPUserEntry"/>
              </w:rPr>
              <w:t>10100100</w:t>
            </w:r>
          </w:p>
        </w:tc>
        <w:tc>
          <w:tcPr>
            <w:tcW w:w="0" w:type="auto"/>
          </w:tcPr>
          <w:p w:rsidR="00702B51" w:rsidRDefault="00265B3B">
            <w:r>
              <w:t>Kunde Inland 100</w:t>
            </w:r>
          </w:p>
        </w:tc>
        <w:tc>
          <w:tcPr>
            <w:tcW w:w="0" w:type="auto"/>
          </w:tcPr>
          <w:p w:rsidR="00702B51" w:rsidRDefault="00265B3B">
            <w:r>
              <w:t>Sie können den Umfangsbestandteil unter Verwendung eines anderen Inlandskunden testen.</w:t>
            </w:r>
          </w:p>
          <w:p w:rsidR="00702B51" w:rsidRDefault="00265B3B">
            <w:r>
              <w:rPr>
                <w:rStyle w:val="SAPUserEntry"/>
              </w:rPr>
              <w:t>10100100</w:t>
            </w:r>
            <w:r>
              <w:t xml:space="preserve"> ist SEPA-spezifisch</w:t>
            </w:r>
          </w:p>
        </w:tc>
      </w:tr>
      <w:tr w:rsidR="00702B51" w:rsidTr="00265B3B">
        <w:tc>
          <w:tcPr>
            <w:tcW w:w="0" w:type="auto"/>
          </w:tcPr>
          <w:p w:rsidR="00702B51" w:rsidRDefault="00265B3B">
            <w:r>
              <w:t>Warenempfänger</w:t>
            </w:r>
          </w:p>
        </w:tc>
        <w:tc>
          <w:tcPr>
            <w:tcW w:w="0" w:type="auto"/>
          </w:tcPr>
          <w:p w:rsidR="00702B51" w:rsidRDefault="00265B3B">
            <w:r>
              <w:rPr>
                <w:rStyle w:val="SAPUserEntry"/>
              </w:rPr>
              <w:t>10100100</w:t>
            </w:r>
          </w:p>
        </w:tc>
        <w:tc>
          <w:tcPr>
            <w:tcW w:w="0" w:type="auto"/>
          </w:tcPr>
          <w:p w:rsidR="00702B51" w:rsidRDefault="00265B3B">
            <w:r>
              <w:t>Kunde Inland 100</w:t>
            </w:r>
          </w:p>
        </w:tc>
        <w:tc>
          <w:tcPr>
            <w:tcW w:w="0" w:type="auto"/>
          </w:tcPr>
          <w:p w:rsidR="00702B51" w:rsidRDefault="00702B51"/>
        </w:tc>
      </w:tr>
      <w:tr w:rsidR="00702B51" w:rsidTr="00265B3B">
        <w:tc>
          <w:tcPr>
            <w:tcW w:w="0" w:type="auto"/>
          </w:tcPr>
          <w:p w:rsidR="00702B51" w:rsidRDefault="00265B3B">
            <w:r>
              <w:t>Regulierer</w:t>
            </w:r>
          </w:p>
        </w:tc>
        <w:tc>
          <w:tcPr>
            <w:tcW w:w="0" w:type="auto"/>
          </w:tcPr>
          <w:p w:rsidR="00702B51" w:rsidRDefault="00265B3B">
            <w:r>
              <w:rPr>
                <w:rStyle w:val="SAPUserEntry"/>
              </w:rPr>
              <w:t>10100100</w:t>
            </w:r>
          </w:p>
        </w:tc>
        <w:tc>
          <w:tcPr>
            <w:tcW w:w="0" w:type="auto"/>
          </w:tcPr>
          <w:p w:rsidR="00702B51" w:rsidRDefault="00265B3B">
            <w:r>
              <w:t>Kunde Inland</w:t>
            </w:r>
            <w:r>
              <w:t xml:space="preserve"> 100</w:t>
            </w:r>
          </w:p>
        </w:tc>
        <w:tc>
          <w:tcPr>
            <w:tcW w:w="0" w:type="auto"/>
          </w:tcPr>
          <w:p w:rsidR="00702B51" w:rsidRDefault="00702B51"/>
        </w:tc>
      </w:tr>
      <w:tr w:rsidR="00702B51" w:rsidTr="00265B3B">
        <w:tc>
          <w:tcPr>
            <w:tcW w:w="0" w:type="auto"/>
          </w:tcPr>
          <w:p w:rsidR="00702B51" w:rsidRDefault="00265B3B">
            <w:r>
              <w:t>Werk</w:t>
            </w:r>
          </w:p>
        </w:tc>
        <w:tc>
          <w:tcPr>
            <w:tcW w:w="0" w:type="auto"/>
          </w:tcPr>
          <w:p w:rsidR="00702B51" w:rsidRDefault="00265B3B">
            <w:r>
              <w:rPr>
                <w:rStyle w:val="SAPUserEntry"/>
              </w:rPr>
              <w:t>1010</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Lagerort</w:t>
            </w:r>
          </w:p>
        </w:tc>
        <w:tc>
          <w:tcPr>
            <w:tcW w:w="0" w:type="auto"/>
          </w:tcPr>
          <w:p w:rsidR="00702B51" w:rsidRDefault="00265B3B">
            <w:r>
              <w:rPr>
                <w:rStyle w:val="SAPUserEntry"/>
              </w:rPr>
              <w:t>101A</w:t>
            </w:r>
          </w:p>
        </w:tc>
        <w:tc>
          <w:tcPr>
            <w:tcW w:w="0" w:type="auto"/>
          </w:tcPr>
          <w:p w:rsidR="00702B51" w:rsidRDefault="00265B3B">
            <w:r>
              <w:rPr>
                <w:rStyle w:val="SAPUserEntry"/>
              </w:rPr>
              <w:t>Std.-Lager 1</w:t>
            </w:r>
          </w:p>
        </w:tc>
        <w:tc>
          <w:tcPr>
            <w:tcW w:w="0" w:type="auto"/>
          </w:tcPr>
          <w:p w:rsidR="00702B51" w:rsidRDefault="00702B51"/>
        </w:tc>
      </w:tr>
      <w:tr w:rsidR="00702B51" w:rsidTr="00265B3B">
        <w:tc>
          <w:tcPr>
            <w:tcW w:w="0" w:type="auto"/>
          </w:tcPr>
          <w:p w:rsidR="00702B51" w:rsidRDefault="00265B3B">
            <w:r>
              <w:t>Versandstelle</w:t>
            </w:r>
          </w:p>
        </w:tc>
        <w:tc>
          <w:tcPr>
            <w:tcW w:w="0" w:type="auto"/>
          </w:tcPr>
          <w:p w:rsidR="00702B51" w:rsidRDefault="00265B3B">
            <w:r>
              <w:rPr>
                <w:rStyle w:val="SAPUserEntry"/>
              </w:rPr>
              <w:t>1010</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lastRenderedPageBreak/>
              <w:t>Verkaufsorganisation</w:t>
            </w:r>
          </w:p>
        </w:tc>
        <w:tc>
          <w:tcPr>
            <w:tcW w:w="0" w:type="auto"/>
          </w:tcPr>
          <w:p w:rsidR="00702B51" w:rsidRDefault="00265B3B">
            <w:r>
              <w:rPr>
                <w:rStyle w:val="SAPUserEntry"/>
              </w:rPr>
              <w:t>1010</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Vertriebsweg</w:t>
            </w:r>
          </w:p>
        </w:tc>
        <w:tc>
          <w:tcPr>
            <w:tcW w:w="0" w:type="auto"/>
          </w:tcPr>
          <w:p w:rsidR="00702B51" w:rsidRDefault="00265B3B">
            <w:r>
              <w:rPr>
                <w:rStyle w:val="SAPUserEntry"/>
              </w:rPr>
              <w:t>10</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Abteilung</w:t>
            </w:r>
          </w:p>
        </w:tc>
        <w:tc>
          <w:tcPr>
            <w:tcW w:w="0" w:type="auto"/>
          </w:tcPr>
          <w:p w:rsidR="00702B51" w:rsidRDefault="00265B3B">
            <w:r>
              <w:rPr>
                <w:rStyle w:val="SAPUserEntry"/>
              </w:rPr>
              <w:t>00</w:t>
            </w:r>
          </w:p>
        </w:tc>
        <w:tc>
          <w:tcPr>
            <w:tcW w:w="0" w:type="auto"/>
          </w:tcPr>
          <w:p w:rsidR="00702B51" w:rsidRDefault="00702B51"/>
        </w:tc>
        <w:tc>
          <w:tcPr>
            <w:tcW w:w="0" w:type="auto"/>
          </w:tcPr>
          <w:p w:rsidR="00702B51" w:rsidRDefault="00702B51"/>
        </w:tc>
      </w:tr>
    </w:tbl>
    <w:p w:rsidR="00702B51" w:rsidRDefault="00265B3B">
      <w:r>
        <w:t xml:space="preserve">Weitere Informationen zum Anlegen dieser Stammdatenobjekte finden Sie in folgenden </w:t>
      </w:r>
      <w:hyperlink r:id="rId8" w:history="1">
        <w:r>
          <w:rPr>
            <w:rStyle w:val="underline"/>
          </w:rPr>
          <w:t>Stammdatenskripte (MDS)</w:t>
        </w:r>
      </w:hyperlink>
      <w:r>
        <w:t xml:space="preserve"> Stammdatenskripten:</w:t>
      </w:r>
    </w:p>
    <w:p w:rsidR="00702B51" w:rsidRDefault="00265B3B">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ID des Stammdatenskripts</w:t>
            </w:r>
          </w:p>
        </w:tc>
        <w:tc>
          <w:tcPr>
            <w:tcW w:w="0" w:type="auto"/>
          </w:tcPr>
          <w:p w:rsidR="00702B51" w:rsidRDefault="00265B3B">
            <w:pPr>
              <w:pStyle w:val="SAPTableHeader"/>
            </w:pPr>
            <w:r>
              <w:t>Beschreibung</w:t>
            </w:r>
          </w:p>
        </w:tc>
      </w:tr>
      <w:tr w:rsidR="00702B51" w:rsidTr="00265B3B">
        <w:tc>
          <w:tcPr>
            <w:tcW w:w="0" w:type="auto"/>
          </w:tcPr>
          <w:p w:rsidR="00702B51" w:rsidRDefault="00265B3B">
            <w:r>
              <w:rPr>
                <w:rStyle w:val="italic"/>
              </w:rPr>
              <w:t>BNF</w:t>
            </w:r>
          </w:p>
        </w:tc>
        <w:tc>
          <w:tcPr>
            <w:tcW w:w="0" w:type="auto"/>
          </w:tcPr>
          <w:p w:rsidR="00702B51" w:rsidRDefault="00265B3B">
            <w:r>
              <w:rPr>
                <w:rStyle w:val="italic"/>
              </w:rPr>
              <w:t>Produktstamm vom Typ "Handelsware" anlegen</w:t>
            </w:r>
          </w:p>
        </w:tc>
      </w:tr>
      <w:tr w:rsidR="00702B51" w:rsidTr="00265B3B">
        <w:tc>
          <w:tcPr>
            <w:tcW w:w="0" w:type="auto"/>
          </w:tcPr>
          <w:p w:rsidR="00702B51" w:rsidRDefault="00265B3B">
            <w:r>
              <w:rPr>
                <w:rStyle w:val="italic"/>
              </w:rPr>
              <w:t>BND</w:t>
            </w:r>
          </w:p>
        </w:tc>
        <w:tc>
          <w:tcPr>
            <w:tcW w:w="0" w:type="auto"/>
          </w:tcPr>
          <w:p w:rsidR="00702B51" w:rsidRDefault="00265B3B">
            <w:r>
              <w:rPr>
                <w:rStyle w:val="italic"/>
              </w:rPr>
              <w:t>Kundenstamm anlegen</w:t>
            </w:r>
          </w:p>
        </w:tc>
      </w:tr>
    </w:tbl>
    <w:p w:rsidR="00702B51" w:rsidRDefault="00265B3B">
      <w:pPr>
        <w:pStyle w:val="Heading2"/>
      </w:pPr>
      <w:bookmarkStart w:id="12" w:name="unique_6"/>
      <w:bookmarkStart w:id="13" w:name="_Toc52227021"/>
      <w:r>
        <w:t>Voraussetzungen/Situation</w:t>
      </w:r>
      <w:bookmarkEnd w:id="12"/>
      <w:bookmarkEnd w:id="13"/>
    </w:p>
    <w:p w:rsidR="00702B51" w:rsidRDefault="00265B3B">
      <w:r>
        <w:t xml:space="preserve">Der in diesem </w:t>
      </w:r>
      <w:r>
        <w:rPr>
          <w:rStyle w:val="italic"/>
        </w:rPr>
        <w:t>Testskript</w:t>
      </w:r>
      <w:r>
        <w:t xml:space="preserve"> beschriebene Geschäftsprozess ist Teil einer längeren Kette von integrierten Geschäftsprozessen oder Umfangsbestandteilen. Daher müssen </w:t>
      </w:r>
      <w:r>
        <w:t>Sie die folgenden Prozesse abgeschlossen und die folgenden Voraussetzungen erfüllt haben, bevor Sie mit diesem Umfangsbestandteil beginnen können:</w:t>
      </w:r>
    </w:p>
    <w:tbl>
      <w:tblPr>
        <w:tblStyle w:val="SAPStandardTable"/>
        <w:tblW w:w="0" w:type="auto"/>
        <w:tblLook w:val="0620" w:firstRow="1" w:lastRow="0" w:firstColumn="0" w:lastColumn="0" w:noHBand="1" w:noVBand="1"/>
      </w:tblPr>
      <w:tblGrid>
        <w:gridCol w:w="2962"/>
        <w:gridCol w:w="11209"/>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Umfangsbestandteil</w:t>
            </w:r>
          </w:p>
        </w:tc>
        <w:tc>
          <w:tcPr>
            <w:tcW w:w="0" w:type="auto"/>
          </w:tcPr>
          <w:p w:rsidR="00702B51" w:rsidRDefault="00265B3B">
            <w:pPr>
              <w:pStyle w:val="SAPTableHeader"/>
            </w:pPr>
            <w:r>
              <w:t>Voraussetzungen/Situation</w:t>
            </w:r>
          </w:p>
        </w:tc>
      </w:tr>
      <w:tr w:rsidR="00702B51" w:rsidTr="00265B3B">
        <w:tc>
          <w:tcPr>
            <w:tcW w:w="0" w:type="auto"/>
          </w:tcPr>
          <w:p w:rsidR="00702B51" w:rsidRDefault="00265B3B">
            <w:r>
              <w:t>J45 - Beschaffung von Direktmaterialien</w:t>
            </w:r>
          </w:p>
        </w:tc>
        <w:tc>
          <w:tcPr>
            <w:tcW w:w="0" w:type="auto"/>
          </w:tcPr>
          <w:p w:rsidR="00702B51" w:rsidRDefault="00265B3B">
            <w:r>
              <w:t xml:space="preserve">Um diesen </w:t>
            </w:r>
            <w:r>
              <w:t>Umfangsbestandteil testen zu können, müssen die Materialien im Lager verfügbar sein. Wenn Sie Handelswaren (HAWA) verwenden, haben Sie folgende Möglichkeiten:</w:t>
            </w:r>
          </w:p>
          <w:p w:rsidR="00702B51" w:rsidRDefault="00265B3B">
            <w:pPr>
              <w:pStyle w:val="listpara1"/>
              <w:numPr>
                <w:ilvl w:val="0"/>
                <w:numId w:val="5"/>
              </w:numPr>
            </w:pPr>
            <w:r>
              <w:t xml:space="preserve">Führen Sie den Prozess </w:t>
            </w:r>
            <w:r>
              <w:rPr>
                <w:rStyle w:val="italic"/>
              </w:rPr>
              <w:t>Beschaffung von Direktmaterialien (J45)</w:t>
            </w:r>
            <w:r>
              <w:t xml:space="preserve"> aus.</w:t>
            </w:r>
          </w:p>
          <w:p w:rsidR="00702B51" w:rsidRDefault="00265B3B">
            <w:pPr>
              <w:pStyle w:val="listpara1"/>
              <w:numPr>
                <w:ilvl w:val="0"/>
                <w:numId w:val="3"/>
              </w:numPr>
            </w:pPr>
            <w:r>
              <w:t>Legen Sie über die Fiori-Laun</w:t>
            </w:r>
            <w:r>
              <w:t xml:space="preserve">chpad-Kachel </w:t>
            </w:r>
            <w:r>
              <w:rPr>
                <w:rStyle w:val="SAPScreenElement"/>
              </w:rPr>
              <w:t>Warenbewegung buchen</w:t>
            </w:r>
            <w:r>
              <w:t xml:space="preserve"> Bestand an (weitere Informationen finden Sie im Abschnitt "Vorbereitende Schritte").</w:t>
            </w:r>
          </w:p>
        </w:tc>
      </w:tr>
    </w:tbl>
    <w:p w:rsidR="00702B51" w:rsidRDefault="00265B3B">
      <w:pPr>
        <w:pStyle w:val="Heading2"/>
      </w:pPr>
      <w:bookmarkStart w:id="14" w:name="d2e752"/>
      <w:bookmarkStart w:id="15" w:name="_Toc52227022"/>
      <w:r>
        <w:lastRenderedPageBreak/>
        <w:t>Vorbereitende Schritte</w:t>
      </w:r>
      <w:bookmarkEnd w:id="14"/>
      <w:bookmarkEnd w:id="15"/>
    </w:p>
    <w:p w:rsidR="00702B51" w:rsidRDefault="00265B3B">
      <w:pPr>
        <w:pStyle w:val="Heading3"/>
      </w:pPr>
      <w:bookmarkStart w:id="16" w:name="unique_7"/>
      <w:bookmarkStart w:id="17" w:name="_Toc52227023"/>
      <w:r>
        <w:t>Anfangsbestand für Material festlegen</w:t>
      </w:r>
      <w:bookmarkEnd w:id="16"/>
      <w:bookmarkEnd w:id="17"/>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Einsatzmöglichkeiten</w:t>
      </w:r>
    </w:p>
    <w:p w:rsidR="00702B51" w:rsidRDefault="00265B3B">
      <w:r>
        <w:t>Dieser Prozessschritt veranschaulicht, wie Sie einen Anfangsbestand für die Ausführung dieses Umfangsbestandteil einrichten.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495"/>
        <w:gridCol w:w="2446"/>
        <w:gridCol w:w="7041"/>
        <w:gridCol w:w="2266"/>
        <w:gridCol w:w="923"/>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Kommentare</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Lagerist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lastRenderedPageBreak/>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Warenbewegung buchen</w:t>
            </w:r>
            <w:r>
              <w:rPr>
                <w:rStyle w:val="SAPMonospace"/>
              </w:rPr>
              <w:t>(MIGO)</w:t>
            </w:r>
            <w:r>
              <w:t xml:space="preserve">. Es wird nur so angezeigt, wenn es sich um Ihre letzte Transaktion handelt. Der Benutzer sollte </w:t>
            </w:r>
            <w:r>
              <w:t xml:space="preserve">daher </w:t>
            </w:r>
            <w:r>
              <w:rPr>
                <w:rStyle w:val="SAPScreenElement"/>
              </w:rPr>
              <w:t>Referenzbeleg für Transaktion MIGO &gt; Sonstige</w:t>
            </w:r>
            <w:r>
              <w:t xml:space="preserve"> auswählen.</w:t>
            </w:r>
          </w:p>
        </w:tc>
        <w:tc>
          <w:tcPr>
            <w:tcW w:w="0" w:type="auto"/>
          </w:tcPr>
          <w:p w:rsidR="00702B51" w:rsidRDefault="00265B3B">
            <w:r>
              <w:t xml:space="preserve">Das Bild </w:t>
            </w:r>
            <w:r>
              <w:rPr>
                <w:rStyle w:val="SAPScreenElement"/>
              </w:rPr>
              <w:t>Sonstige Wareneingänge</w:t>
            </w:r>
            <w:r>
              <w:t xml:space="preserve"> wird angezeigt.</w:t>
            </w:r>
          </w:p>
        </w:tc>
        <w:tc>
          <w:tcPr>
            <w:tcW w:w="0" w:type="auto"/>
          </w:tcPr>
          <w:p w:rsidR="00000000" w:rsidRDefault="00265B3B"/>
        </w:tc>
      </w:tr>
      <w:tr w:rsidR="00702B51" w:rsidTr="00265B3B">
        <w:tc>
          <w:tcPr>
            <w:tcW w:w="0" w:type="auto"/>
          </w:tcPr>
          <w:p w:rsidR="00702B51" w:rsidRDefault="00265B3B">
            <w:r>
              <w:t>3</w:t>
            </w:r>
          </w:p>
        </w:tc>
        <w:tc>
          <w:tcPr>
            <w:tcW w:w="0" w:type="auto"/>
          </w:tcPr>
          <w:p w:rsidR="00702B51" w:rsidRDefault="00265B3B">
            <w:r>
              <w:rPr>
                <w:rStyle w:val="SAPEmphasis"/>
              </w:rPr>
              <w:t>Bewegungsart eingeben</w:t>
            </w:r>
          </w:p>
        </w:tc>
        <w:tc>
          <w:tcPr>
            <w:tcW w:w="0" w:type="auto"/>
          </w:tcPr>
          <w:p w:rsidR="00702B51" w:rsidRDefault="00265B3B">
            <w:r>
              <w:t xml:space="preserve">Nehmen Sie die folgenden Einträge vor, und wählen Sie </w:t>
            </w:r>
            <w:r>
              <w:rPr>
                <w:rStyle w:val="SAPScreenElement"/>
              </w:rPr>
              <w:t>Enter</w:t>
            </w:r>
            <w:r>
              <w:t>.</w:t>
            </w:r>
          </w:p>
          <w:p w:rsidR="00702B51" w:rsidRDefault="00265B3B">
            <w:pPr>
              <w:pStyle w:val="listpara1"/>
              <w:numPr>
                <w:ilvl w:val="0"/>
                <w:numId w:val="6"/>
              </w:numPr>
            </w:pPr>
            <w:r>
              <w:rPr>
                <w:rStyle w:val="SAPScreenElement"/>
              </w:rPr>
              <w:t>Ausführbare Aktion in der Transaktion MIGO</w:t>
            </w:r>
            <w:r>
              <w:t xml:space="preserve">: </w:t>
            </w:r>
            <w:r>
              <w:rPr>
                <w:rStyle w:val="SAPUserEntry"/>
              </w:rPr>
              <w:t>Wareneingang</w:t>
            </w:r>
          </w:p>
          <w:p w:rsidR="00702B51" w:rsidRDefault="00265B3B">
            <w:pPr>
              <w:pStyle w:val="listpara1"/>
              <w:numPr>
                <w:ilvl w:val="0"/>
                <w:numId w:val="3"/>
              </w:numPr>
            </w:pPr>
            <w:r>
              <w:rPr>
                <w:rStyle w:val="SAPScreenElement"/>
              </w:rPr>
              <w:t>Referenzdokument für die Transaktion MIGO</w:t>
            </w:r>
            <w:r>
              <w:t xml:space="preserve">: </w:t>
            </w:r>
            <w:r>
              <w:rPr>
                <w:rStyle w:val="SAPUserEntry"/>
              </w:rPr>
              <w:t>Sonstige</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Material bearbeiten</w:t>
            </w:r>
          </w:p>
        </w:tc>
        <w:tc>
          <w:tcPr>
            <w:tcW w:w="0" w:type="auto"/>
          </w:tcPr>
          <w:p w:rsidR="00702B51" w:rsidRDefault="00265B3B">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702B51" w:rsidRDefault="00265B3B">
            <w:pPr>
              <w:pStyle w:val="listpara1"/>
              <w:numPr>
                <w:ilvl w:val="0"/>
                <w:numId w:val="7"/>
              </w:numPr>
            </w:pPr>
            <w:r>
              <w:rPr>
                <w:rStyle w:val="SAPScreenElement"/>
              </w:rPr>
              <w:t>Material</w:t>
            </w:r>
            <w:r>
              <w:t xml:space="preserve">: </w:t>
            </w:r>
            <w:r>
              <w:rPr>
                <w:rStyle w:val="SAPUserEntry"/>
              </w:rPr>
              <w:t>&lt;Materialnummer&gt;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Mengendaten bearbeiten</w:t>
            </w:r>
          </w:p>
        </w:tc>
        <w:tc>
          <w:tcPr>
            <w:tcW w:w="0" w:type="auto"/>
          </w:tcPr>
          <w:p w:rsidR="00702B51" w:rsidRDefault="00265B3B">
            <w:r>
              <w:t>Geben</w:t>
            </w:r>
            <w:r>
              <w:t xml:space="preserve">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702B51" w:rsidRDefault="00265B3B">
            <w:pPr>
              <w:pStyle w:val="listpara1"/>
              <w:numPr>
                <w:ilvl w:val="0"/>
                <w:numId w:val="8"/>
              </w:numPr>
            </w:pPr>
            <w:r>
              <w:rPr>
                <w:rStyle w:val="SAPScreenElement"/>
              </w:rPr>
              <w:t>Menge in ErfassungsME</w:t>
            </w:r>
            <w:r>
              <w:t xml:space="preserve">: </w:t>
            </w:r>
            <w:r>
              <w:rPr>
                <w:rStyle w:val="SAPUserEntry"/>
              </w:rPr>
              <w:t>1000</w:t>
            </w:r>
          </w:p>
          <w:p w:rsidR="00702B51" w:rsidRDefault="00265B3B">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Bild "Wareneingang Sonstige" Registerkarte "Wo"</w:t>
            </w:r>
          </w:p>
        </w:tc>
        <w:tc>
          <w:tcPr>
            <w:tcW w:w="0" w:type="auto"/>
          </w:tcPr>
          <w:p w:rsidR="00702B51" w:rsidRDefault="00265B3B">
            <w:r>
              <w:t xml:space="preserve">Geben Sie auf dem Bild </w:t>
            </w:r>
            <w:r>
              <w:rPr>
                <w:rStyle w:val="SAPScreenElement"/>
              </w:rPr>
              <w:t>Warenein</w:t>
            </w:r>
            <w:r>
              <w:rPr>
                <w:rStyle w:val="SAPScreenElement"/>
              </w:rPr>
              <w:t>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702B51" w:rsidRDefault="00265B3B">
            <w:pPr>
              <w:pStyle w:val="listpara1"/>
              <w:numPr>
                <w:ilvl w:val="0"/>
                <w:numId w:val="9"/>
              </w:numPr>
            </w:pPr>
            <w:r>
              <w:rPr>
                <w:rStyle w:val="SAPScreenElement"/>
              </w:rPr>
              <w:t>Bewegungsart</w:t>
            </w:r>
            <w:r>
              <w:t xml:space="preserve">: </w:t>
            </w:r>
            <w:r>
              <w:rPr>
                <w:rStyle w:val="SAPUserEntry"/>
              </w:rPr>
              <w:t>561</w:t>
            </w:r>
            <w:r>
              <w:t xml:space="preserve"> (Eingang per Bestandsaufnahme in Frei verwendbar)</w:t>
            </w:r>
          </w:p>
          <w:p w:rsidR="00702B51" w:rsidRDefault="00265B3B">
            <w:pPr>
              <w:pStyle w:val="listpara1"/>
              <w:numPr>
                <w:ilvl w:val="0"/>
                <w:numId w:val="3"/>
              </w:numPr>
            </w:pPr>
            <w:r>
              <w:rPr>
                <w:rStyle w:val="SAPScreenElement"/>
              </w:rPr>
              <w:t>Werk</w:t>
            </w:r>
            <w:r>
              <w:t xml:space="preserve">: </w:t>
            </w:r>
            <w:r>
              <w:rPr>
                <w:rStyle w:val="SAPUserEntry"/>
              </w:rPr>
              <w:t>&lt;Geben Sie ein Werk ein&gt;</w:t>
            </w:r>
          </w:p>
          <w:p w:rsidR="00702B51" w:rsidRDefault="00265B3B">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7</w:t>
            </w:r>
          </w:p>
        </w:tc>
        <w:tc>
          <w:tcPr>
            <w:tcW w:w="0" w:type="auto"/>
          </w:tcPr>
          <w:p w:rsidR="00702B51" w:rsidRDefault="00265B3B">
            <w:r>
              <w:rPr>
                <w:rStyle w:val="SAPEmphasis"/>
              </w:rPr>
              <w:t>Bild "Wareneingang Sonstige" Registerkarte "Charge"</w:t>
            </w:r>
          </w:p>
        </w:tc>
        <w:tc>
          <w:tcPr>
            <w:tcW w:w="0" w:type="auto"/>
          </w:tcPr>
          <w:p w:rsidR="00702B51" w:rsidRDefault="00265B3B">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702B51" w:rsidRDefault="00265B3B">
            <w:pPr>
              <w:pStyle w:val="listpara1"/>
              <w:numPr>
                <w:ilvl w:val="0"/>
                <w:numId w:val="10"/>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702B51" w:rsidRDefault="00265B3B">
            <w:r>
              <w:t>Nur für chargenrelevante Materialien erforderlich.</w:t>
            </w:r>
          </w:p>
        </w:tc>
        <w:tc>
          <w:tcPr>
            <w:tcW w:w="0" w:type="auto"/>
          </w:tcPr>
          <w:p w:rsidR="00000000" w:rsidRDefault="00265B3B"/>
        </w:tc>
      </w:tr>
      <w:tr w:rsidR="00702B51" w:rsidTr="00265B3B">
        <w:tc>
          <w:tcPr>
            <w:tcW w:w="0" w:type="auto"/>
          </w:tcPr>
          <w:p w:rsidR="00702B51" w:rsidRDefault="00265B3B">
            <w:r>
              <w:t>8</w:t>
            </w:r>
          </w:p>
        </w:tc>
        <w:tc>
          <w:tcPr>
            <w:tcW w:w="0" w:type="auto"/>
          </w:tcPr>
          <w:p w:rsidR="00702B51" w:rsidRDefault="00265B3B">
            <w:r>
              <w:rPr>
                <w:rStyle w:val="SAPEmphasis"/>
              </w:rPr>
              <w:t>Eingaben sichern</w:t>
            </w:r>
          </w:p>
        </w:tc>
        <w:tc>
          <w:tcPr>
            <w:tcW w:w="0" w:type="auto"/>
          </w:tcPr>
          <w:p w:rsidR="00702B51" w:rsidRDefault="00265B3B">
            <w:r>
              <w:t xml:space="preserve">Wählen Sie </w:t>
            </w:r>
            <w:r>
              <w:rPr>
                <w:rStyle w:val="SAPScreenElement"/>
              </w:rPr>
              <w:t>Buchen</w:t>
            </w:r>
            <w:r>
              <w:t>.</w:t>
            </w:r>
          </w:p>
        </w:tc>
        <w:tc>
          <w:tcPr>
            <w:tcW w:w="0" w:type="auto"/>
          </w:tcPr>
          <w:p w:rsidR="00702B51" w:rsidRDefault="00702B51"/>
        </w:tc>
        <w:tc>
          <w:tcPr>
            <w:tcW w:w="0" w:type="auto"/>
          </w:tcPr>
          <w:p w:rsidR="00702B51" w:rsidRDefault="00702B51"/>
        </w:tc>
      </w:tr>
    </w:tbl>
    <w:p w:rsidR="00702B51" w:rsidRDefault="00265B3B">
      <w:pPr>
        <w:pStyle w:val="SAPKeyblockTitle"/>
      </w:pPr>
      <w:r>
        <w:lastRenderedPageBreak/>
        <w:t>Finanzbuchungen</w:t>
      </w:r>
    </w:p>
    <w:tbl>
      <w:tblPr>
        <w:tblStyle w:val="SAPStandardTable"/>
        <w:tblW w:w="0" w:type="auto"/>
        <w:tblLook w:val="0620" w:firstRow="1" w:lastRow="0" w:firstColumn="0" w:lastColumn="0" w:noHBand="1" w:noVBand="1"/>
      </w:tblPr>
      <w:tblGrid>
        <w:gridCol w:w="2121"/>
        <w:gridCol w:w="2022"/>
        <w:gridCol w:w="206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Material</w:t>
            </w:r>
          </w:p>
        </w:tc>
        <w:tc>
          <w:tcPr>
            <w:tcW w:w="0" w:type="auto"/>
          </w:tcPr>
          <w:p w:rsidR="00702B51" w:rsidRDefault="00265B3B">
            <w:pPr>
              <w:pStyle w:val="SAPTableHeader"/>
            </w:pPr>
            <w:r>
              <w:t>Sollkonten</w:t>
            </w:r>
          </w:p>
        </w:tc>
        <w:tc>
          <w:tcPr>
            <w:tcW w:w="0" w:type="auto"/>
          </w:tcPr>
          <w:p w:rsidR="00702B51" w:rsidRDefault="00265B3B">
            <w:pPr>
              <w:pStyle w:val="SAPTableHeader"/>
            </w:pPr>
            <w:r>
              <w:t>Habenkonten</w:t>
            </w:r>
          </w:p>
        </w:tc>
      </w:tr>
      <w:tr w:rsidR="00702B51" w:rsidTr="00265B3B">
        <w:tc>
          <w:tcPr>
            <w:tcW w:w="0" w:type="auto"/>
          </w:tcPr>
          <w:p w:rsidR="00702B51" w:rsidRDefault="00265B3B">
            <w:r>
              <w:t>Handelswaren (HAWA)</w:t>
            </w:r>
          </w:p>
        </w:tc>
        <w:tc>
          <w:tcPr>
            <w:tcW w:w="0" w:type="auto"/>
          </w:tcPr>
          <w:p w:rsidR="00702B51" w:rsidRDefault="00265B3B">
            <w:r>
              <w:t>13600000</w:t>
            </w:r>
          </w:p>
          <w:p w:rsidR="00702B51" w:rsidRDefault="00265B3B">
            <w:r>
              <w:t>Bestand Handelsware</w:t>
            </w:r>
          </w:p>
        </w:tc>
        <w:tc>
          <w:tcPr>
            <w:tcW w:w="0" w:type="auto"/>
          </w:tcPr>
          <w:p w:rsidR="00702B51" w:rsidRDefault="00265B3B">
            <w:r>
              <w:t>39912000</w:t>
            </w:r>
          </w:p>
          <w:p w:rsidR="00702B51" w:rsidRDefault="00265B3B">
            <w:r>
              <w:t>Bestandsaufn Produkt</w:t>
            </w:r>
          </w:p>
        </w:tc>
      </w:tr>
    </w:tbl>
    <w:p w:rsidR="00702B51" w:rsidRDefault="00265B3B">
      <w:pPr>
        <w:pStyle w:val="Heading3"/>
      </w:pPr>
      <w:bookmarkStart w:id="18" w:name="unique_8"/>
      <w:bookmarkStart w:id="19" w:name="_Toc52227024"/>
      <w:r>
        <w:t>Stammdaten für SEPA-Mandat anlegen</w:t>
      </w:r>
      <w:bookmarkEnd w:id="18"/>
      <w:bookmarkEnd w:id="19"/>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Zweck</w:t>
      </w:r>
    </w:p>
    <w:p w:rsidR="00265B3B" w:rsidRDefault="00265B3B">
      <w:r>
        <w:t xml:space="preserve">Die </w:t>
      </w:r>
      <w:r>
        <w:t>Umfangsbestandteile erfordern für Kunden mit dem Zahlweg "SEPA-Lastschrift" ein aktives SEPA-Mandat. Im Zusammenhang mit dem SEPA-Lastschriftverfahren ist ein Mandat die von einem Regulierer erteilte Berechtigung, eine Zahlung in per Bankeinzug einzuziehen</w:t>
      </w:r>
      <w:r>
        <w:t>. Das Mandat muss angelegt, gedruckt und an den Kunden gesendet werden.</w:t>
      </w:r>
    </w:p>
    <w:p w:rsidR="00702B51" w:rsidRDefault="00265B3B">
      <w:r>
        <w:t xml:space="preserve">In diesem Prozessschritt erfahren Sie, wie Sie ein SEPA-Mandat für die Kundenvorlage </w:t>
      </w:r>
      <w:r>
        <w:rPr>
          <w:rStyle w:val="SAPUserEntry"/>
        </w:rPr>
        <w:t>10100100</w:t>
      </w:r>
      <w:r>
        <w:t xml:space="preserve"> anlegen.</w:t>
      </w:r>
    </w:p>
    <w:p w:rsidR="00702B51" w:rsidRDefault="00265B3B">
      <w:pPr>
        <w:pStyle w:val="SAPKeyblockTitle"/>
      </w:pPr>
      <w:r>
        <w:lastRenderedPageBreak/>
        <w:t>Vorgehensweise</w:t>
      </w:r>
    </w:p>
    <w:tbl>
      <w:tblPr>
        <w:tblStyle w:val="SAPStandardTable"/>
        <w:tblW w:w="0" w:type="auto"/>
        <w:tblLook w:val="0620" w:firstRow="1" w:lastRow="0" w:firstColumn="0" w:lastColumn="0" w:noHBand="1" w:noVBand="1"/>
      </w:tblPr>
      <w:tblGrid>
        <w:gridCol w:w="1491"/>
        <w:gridCol w:w="1788"/>
        <w:gridCol w:w="6490"/>
        <w:gridCol w:w="3484"/>
        <w:gridCol w:w="918"/>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Kommentare</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Debitorenbuchhalter</w:t>
            </w:r>
            <w:r>
              <w:t xml:space="preserve">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SEPA-Mandate anlegen</w:t>
            </w:r>
            <w:r>
              <w:rPr>
                <w:rStyle w:val="SAPMonospace"/>
              </w:rPr>
              <w:t>(FSEPA_M1)</w:t>
            </w:r>
            <w:r>
              <w:t>.</w:t>
            </w:r>
          </w:p>
        </w:tc>
        <w:tc>
          <w:tcPr>
            <w:tcW w:w="0" w:type="auto"/>
          </w:tcPr>
          <w:p w:rsidR="00702B51" w:rsidRDefault="00265B3B">
            <w:r>
              <w:t xml:space="preserve">Ein neues Fenster mit dem Bild </w:t>
            </w:r>
            <w:r>
              <w:rPr>
                <w:rStyle w:val="SAPScreenElement"/>
              </w:rPr>
              <w:t>Mandat anlegen: Einstieg</w:t>
            </w:r>
            <w:r>
              <w:t xml:space="preserve"> wird geöffnet.</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Mandats-ID eingeben</w:t>
            </w:r>
          </w:p>
        </w:tc>
        <w:tc>
          <w:tcPr>
            <w:tcW w:w="0" w:type="auto"/>
          </w:tcPr>
          <w:p w:rsidR="00702B51" w:rsidRDefault="00265B3B">
            <w:r>
              <w:t xml:space="preserve">Geben Sie in der Sicht </w:t>
            </w:r>
            <w:r>
              <w:rPr>
                <w:rStyle w:val="SAPScreenElement"/>
              </w:rPr>
              <w:t>Mandat anlegen: Einstieg</w:t>
            </w:r>
            <w:r>
              <w:t xml:space="preserve"> folgende Daten ein, und wählen Sie </w:t>
            </w:r>
            <w:r>
              <w:rPr>
                <w:rStyle w:val="SAPScreenElement"/>
              </w:rPr>
              <w:t>Weiter</w:t>
            </w:r>
            <w:r>
              <w:t>.</w:t>
            </w:r>
          </w:p>
          <w:p w:rsidR="00702B51" w:rsidRDefault="00265B3B">
            <w:pPr>
              <w:pStyle w:val="listpara1"/>
              <w:numPr>
                <w:ilvl w:val="0"/>
                <w:numId w:val="11"/>
              </w:numPr>
            </w:pPr>
            <w:r>
              <w:rPr>
                <w:rStyle w:val="SAPScreenElement"/>
              </w:rPr>
              <w:t>Mandatsreferenz</w:t>
            </w:r>
            <w:r>
              <w:t xml:space="preserve">: </w:t>
            </w:r>
            <w:r>
              <w:rPr>
                <w:rStyle w:val="SAPUserEntry"/>
              </w:rPr>
              <w:t>1010_10100100</w:t>
            </w:r>
          </w:p>
          <w:p w:rsidR="00702B51" w:rsidRDefault="00265B3B">
            <w:pPr>
              <w:pStyle w:val="listpara1"/>
              <w:numPr>
                <w:ilvl w:val="0"/>
                <w:numId w:val="3"/>
              </w:numPr>
            </w:pPr>
            <w:r>
              <w:rPr>
                <w:rStyle w:val="SAPScreenElement"/>
              </w:rPr>
              <w:t>Debitor</w:t>
            </w:r>
            <w:r>
              <w:t xml:space="preserve">: </w:t>
            </w:r>
            <w:r>
              <w:rPr>
                <w:rStyle w:val="SAPUserEntry"/>
              </w:rPr>
              <w:t>10100100</w:t>
            </w:r>
          </w:p>
          <w:p w:rsidR="00702B51" w:rsidRDefault="00265B3B">
            <w:pPr>
              <w:pStyle w:val="listpara1"/>
              <w:numPr>
                <w:ilvl w:val="0"/>
                <w:numId w:val="3"/>
              </w:numPr>
            </w:pPr>
            <w:r>
              <w:rPr>
                <w:rStyle w:val="SAPScreenElement"/>
              </w:rPr>
              <w:t>Zahlender Buchungskreis</w:t>
            </w:r>
            <w:r>
              <w:t xml:space="preserve">: </w:t>
            </w:r>
            <w:r>
              <w:rPr>
                <w:rStyle w:val="SAPUserEntry"/>
              </w:rPr>
              <w:t>1010</w:t>
            </w:r>
          </w:p>
        </w:tc>
        <w:tc>
          <w:tcPr>
            <w:tcW w:w="0" w:type="auto"/>
          </w:tcPr>
          <w:p w:rsidR="00702B51" w:rsidRDefault="00265B3B">
            <w:r>
              <w:t xml:space="preserve">Ein neues Fenster wird geöffnet, das das Bild </w:t>
            </w:r>
            <w:r>
              <w:rPr>
                <w:rStyle w:val="SAPScreenElement"/>
              </w:rPr>
              <w:t>Mandat anlegen: Detailbild</w:t>
            </w:r>
            <w:r>
              <w:t xml:space="preserve"> anzeigt.</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Daten ergänzen</w:t>
            </w:r>
          </w:p>
        </w:tc>
        <w:tc>
          <w:tcPr>
            <w:tcW w:w="0" w:type="auto"/>
          </w:tcPr>
          <w:p w:rsidR="00702B51" w:rsidRDefault="00265B3B">
            <w:r>
              <w:t xml:space="preserve">Wählen Sie </w:t>
            </w:r>
            <w:r>
              <w:rPr>
                <w:rStyle w:val="SAPScreenElement"/>
              </w:rPr>
              <w:t>Daten ergänzen</w:t>
            </w:r>
            <w:r>
              <w:t>.</w:t>
            </w:r>
          </w:p>
        </w:tc>
        <w:tc>
          <w:tcPr>
            <w:tcW w:w="0" w:type="auto"/>
          </w:tcPr>
          <w:p w:rsidR="00702B51" w:rsidRDefault="00265B3B">
            <w:r>
              <w:t xml:space="preserve">Die </w:t>
            </w:r>
            <w:r>
              <w:t>Felder werden automatisch mit Werten gefüllt.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Grunddaten</w:t>
            </w:r>
          </w:p>
        </w:tc>
        <w:tc>
          <w:tcPr>
            <w:tcW w:w="0" w:type="auto"/>
          </w:tcPr>
          <w:p w:rsidR="00702B51" w:rsidRDefault="00265B3B">
            <w:r>
              <w:t xml:space="preserve">Geben Sie auf der Registerkarte </w:t>
            </w:r>
            <w:r>
              <w:rPr>
                <w:rStyle w:val="SAPScreenElement"/>
              </w:rPr>
              <w:t>Grunddaten</w:t>
            </w:r>
            <w:r>
              <w:t xml:space="preserve"> die folgenden Daten ein:</w:t>
            </w:r>
          </w:p>
          <w:p w:rsidR="00702B51" w:rsidRDefault="00265B3B">
            <w:pPr>
              <w:pStyle w:val="listpara1"/>
              <w:numPr>
                <w:ilvl w:val="0"/>
                <w:numId w:val="12"/>
              </w:numPr>
            </w:pPr>
            <w:r>
              <w:rPr>
                <w:rStyle w:val="SAPScreenElement"/>
              </w:rPr>
              <w:t>Status</w:t>
            </w:r>
            <w:r>
              <w:t xml:space="preserve">: </w:t>
            </w:r>
            <w:r>
              <w:rPr>
                <w:rStyle w:val="SAPUserEntry"/>
              </w:rPr>
              <w:t>0 (Erfasst)</w:t>
            </w:r>
          </w:p>
          <w:p w:rsidR="00702B51" w:rsidRDefault="00265B3B">
            <w:pPr>
              <w:pStyle w:val="listpara1"/>
              <w:numPr>
                <w:ilvl w:val="0"/>
                <w:numId w:val="3"/>
              </w:numPr>
            </w:pPr>
            <w:r>
              <w:rPr>
                <w:rStyle w:val="SAPScreenElement"/>
              </w:rPr>
              <w:t>Ankreuzfeld "B2B-Mandat"</w:t>
            </w:r>
            <w:r>
              <w:t xml:space="preserve">: </w:t>
            </w:r>
            <w:r>
              <w:rPr>
                <w:rStyle w:val="SAPUserEntry"/>
              </w:rPr>
              <w:t>Markieren</w:t>
            </w:r>
          </w:p>
          <w:p w:rsidR="00702B51" w:rsidRDefault="00265B3B">
            <w:pPr>
              <w:pStyle w:val="listpara1"/>
              <w:numPr>
                <w:ilvl w:val="0"/>
                <w:numId w:val="3"/>
              </w:numPr>
            </w:pPr>
            <w:r>
              <w:rPr>
                <w:rStyle w:val="SAPScreenElement"/>
              </w:rPr>
              <w:t>Ort der Unterschrift</w:t>
            </w:r>
            <w:r>
              <w:t xml:space="preserve">: </w:t>
            </w:r>
            <w:r>
              <w:rPr>
                <w:rStyle w:val="SAPUserEntry"/>
              </w:rPr>
              <w:t>&lt;Verzeichnis&gt;</w:t>
            </w:r>
          </w:p>
          <w:p w:rsidR="00702B51" w:rsidRDefault="00265B3B">
            <w:pPr>
              <w:pStyle w:val="listpara1"/>
              <w:numPr>
                <w:ilvl w:val="0"/>
                <w:numId w:val="3"/>
              </w:numPr>
            </w:pPr>
            <w:r>
              <w:rPr>
                <w:rStyle w:val="SAPScreenElement"/>
              </w:rPr>
              <w:t>Datum Unterschrift</w:t>
            </w:r>
            <w:r>
              <w:t xml:space="preserve">: </w:t>
            </w:r>
            <w:r>
              <w:rPr>
                <w:rStyle w:val="SAPUserEntry"/>
              </w:rPr>
              <w:t>&lt;Datum&gt;</w:t>
            </w:r>
          </w:p>
        </w:tc>
        <w:tc>
          <w:tcPr>
            <w:tcW w:w="0" w:type="auto"/>
          </w:tcPr>
          <w:p w:rsidR="00000000" w:rsidRDefault="00265B3B"/>
        </w:tc>
        <w:tc>
          <w:tcPr>
            <w:tcW w:w="0" w:type="auto"/>
          </w:tcPr>
          <w:p w:rsidR="00000000" w:rsidRDefault="00265B3B"/>
        </w:tc>
      </w:tr>
      <w:tr w:rsidR="00702B51" w:rsidTr="00265B3B">
        <w:tc>
          <w:tcPr>
            <w:tcW w:w="0" w:type="auto"/>
          </w:tcPr>
          <w:p w:rsidR="00702B51" w:rsidRDefault="00265B3B">
            <w:r>
              <w:t>6.</w:t>
            </w:r>
          </w:p>
        </w:tc>
        <w:tc>
          <w:tcPr>
            <w:tcW w:w="0" w:type="auto"/>
          </w:tcPr>
          <w:p w:rsidR="00702B51" w:rsidRDefault="00265B3B">
            <w:r>
              <w:rPr>
                <w:rStyle w:val="SAPEmphasis"/>
              </w:rPr>
              <w:t>Zahlender</w:t>
            </w:r>
          </w:p>
        </w:tc>
        <w:tc>
          <w:tcPr>
            <w:tcW w:w="0" w:type="auto"/>
          </w:tcPr>
          <w:p w:rsidR="00702B51" w:rsidRDefault="00265B3B">
            <w:r>
              <w:t xml:space="preserve">Vergewissern Sie sich auf der Registerkarte </w:t>
            </w:r>
            <w:r>
              <w:rPr>
                <w:rStyle w:val="SAPScreenElement"/>
              </w:rPr>
              <w:t>Zahlungspflichtiger</w:t>
            </w:r>
            <w:r>
              <w:t xml:space="preserve">, Abschnitt </w:t>
            </w:r>
            <w:r>
              <w:rPr>
                <w:rStyle w:val="SAPScreenElement"/>
              </w:rPr>
              <w:t xml:space="preserve">Bankdaten des </w:t>
            </w:r>
            <w:r>
              <w:rPr>
                <w:rStyle w:val="SAPScreenElement"/>
              </w:rPr>
              <w:t>Zahlungspflichtigen</w:t>
            </w:r>
            <w:r>
              <w:t xml:space="preserve">, dass </w:t>
            </w:r>
            <w:r>
              <w:rPr>
                <w:rStyle w:val="SAPScreenElement"/>
              </w:rPr>
              <w:t>IBAN</w:t>
            </w:r>
            <w:r>
              <w:t xml:space="preserve"> und </w:t>
            </w:r>
            <w:r>
              <w:rPr>
                <w:rStyle w:val="SAPScreenElement"/>
              </w:rPr>
              <w:t>SWIFT/BIC</w:t>
            </w:r>
            <w:r>
              <w:t xml:space="preserve"> ausgefüllt sind.</w:t>
            </w:r>
          </w:p>
          <w:p w:rsidR="00702B51" w:rsidRDefault="00265B3B">
            <w:r>
              <w:rPr>
                <w:rStyle w:val="SAPEmphasis"/>
              </w:rPr>
              <w:t xml:space="preserve">Hinweis </w:t>
            </w:r>
            <w:r>
              <w:t>Diese Daten gehören zu Ihren Kundenstammdaten und sollten bereits angelegt und verfügbar sein.</w:t>
            </w:r>
          </w:p>
        </w:tc>
        <w:tc>
          <w:tcPr>
            <w:tcW w:w="0" w:type="auto"/>
          </w:tcPr>
          <w:p w:rsidR="00000000" w:rsidRDefault="00265B3B"/>
        </w:tc>
        <w:tc>
          <w:tcPr>
            <w:tcW w:w="0" w:type="auto"/>
          </w:tcPr>
          <w:p w:rsidR="00000000" w:rsidRDefault="00265B3B"/>
        </w:tc>
      </w:tr>
      <w:tr w:rsidR="00702B51" w:rsidTr="00265B3B">
        <w:tc>
          <w:tcPr>
            <w:tcW w:w="0" w:type="auto"/>
          </w:tcPr>
          <w:p w:rsidR="00702B51" w:rsidRDefault="00265B3B">
            <w:r>
              <w:t>7.</w:t>
            </w:r>
          </w:p>
        </w:tc>
        <w:tc>
          <w:tcPr>
            <w:tcW w:w="0" w:type="auto"/>
          </w:tcPr>
          <w:p w:rsidR="00702B51" w:rsidRDefault="00265B3B">
            <w:r>
              <w:rPr>
                <w:rStyle w:val="SAPEmphasis"/>
              </w:rPr>
              <w:t>Zahlungsempfänger</w:t>
            </w:r>
          </w:p>
        </w:tc>
        <w:tc>
          <w:tcPr>
            <w:tcW w:w="0" w:type="auto"/>
          </w:tcPr>
          <w:p w:rsidR="00702B51" w:rsidRDefault="00265B3B">
            <w:r>
              <w:t xml:space="preserve">Prüfen Sie auf der Registerkarte </w:t>
            </w:r>
            <w:r>
              <w:rPr>
                <w:rStyle w:val="SAPScreenElement"/>
              </w:rPr>
              <w:t>Zahlungsempfänger</w:t>
            </w:r>
            <w:r>
              <w:t xml:space="preserve"> im Abschnitt </w:t>
            </w:r>
            <w:r>
              <w:rPr>
                <w:rStyle w:val="SAPScreenElement"/>
              </w:rPr>
              <w:t>Name/Adresse des Zahlungsempfängers</w:t>
            </w:r>
            <w:r>
              <w:t xml:space="preserve">, ob die </w:t>
            </w:r>
            <w:r>
              <w:rPr>
                <w:rStyle w:val="SAPScreenElement"/>
              </w:rPr>
              <w:t>Gläubiger-Identifikationsnummer</w:t>
            </w:r>
            <w:r>
              <w:t xml:space="preserve"> und </w:t>
            </w:r>
            <w:r>
              <w:rPr>
                <w:rStyle w:val="SAPScreenElement"/>
              </w:rPr>
              <w:t>Name/Adresse</w:t>
            </w:r>
            <w:r>
              <w:t xml:space="preserve"> ausgefüllt sind.</w:t>
            </w:r>
          </w:p>
        </w:tc>
        <w:tc>
          <w:tcPr>
            <w:tcW w:w="0" w:type="auto"/>
          </w:tcPr>
          <w:p w:rsidR="00000000" w:rsidRDefault="00265B3B"/>
        </w:tc>
        <w:tc>
          <w:tcPr>
            <w:tcW w:w="0" w:type="auto"/>
          </w:tcPr>
          <w:p w:rsidR="00000000" w:rsidRDefault="00265B3B"/>
        </w:tc>
      </w:tr>
      <w:tr w:rsidR="00702B51" w:rsidTr="00265B3B">
        <w:tc>
          <w:tcPr>
            <w:tcW w:w="0" w:type="auto"/>
          </w:tcPr>
          <w:p w:rsidR="00702B51" w:rsidRDefault="00265B3B">
            <w:r>
              <w:t>8.</w:t>
            </w:r>
          </w:p>
        </w:tc>
        <w:tc>
          <w:tcPr>
            <w:tcW w:w="0" w:type="auto"/>
          </w:tcPr>
          <w:p w:rsidR="00702B51" w:rsidRDefault="00265B3B">
            <w:r>
              <w:rPr>
                <w:rStyle w:val="SAPEmphasis"/>
              </w:rPr>
              <w:t>Daten sichern</w:t>
            </w:r>
          </w:p>
        </w:tc>
        <w:tc>
          <w:tcPr>
            <w:tcW w:w="0" w:type="auto"/>
          </w:tcPr>
          <w:p w:rsidR="00702B51" w:rsidRDefault="00265B3B">
            <w:r>
              <w:t>Sichern Sie Ihre Eingaben.</w:t>
            </w:r>
          </w:p>
        </w:tc>
        <w:tc>
          <w:tcPr>
            <w:tcW w:w="0" w:type="auto"/>
          </w:tcPr>
          <w:p w:rsidR="00702B51" w:rsidRDefault="00265B3B">
            <w:r>
              <w:t xml:space="preserve">Die folgende Meldung wird angezeigt: Das Mandat </w:t>
            </w:r>
            <w:r>
              <w:rPr>
                <w:rStyle w:val="SAPUserEntry"/>
              </w:rPr>
              <w:t>1010_10100100</w:t>
            </w:r>
            <w:r>
              <w:t xml:space="preserve"> wurde angelegt.</w:t>
            </w:r>
          </w:p>
        </w:tc>
        <w:tc>
          <w:tcPr>
            <w:tcW w:w="0" w:type="auto"/>
          </w:tcPr>
          <w:p w:rsidR="00000000" w:rsidRDefault="00265B3B"/>
        </w:tc>
      </w:tr>
    </w:tbl>
    <w:p w:rsidR="00702B51" w:rsidRDefault="00265B3B">
      <w:pPr>
        <w:pStyle w:val="Heading3"/>
      </w:pPr>
      <w:bookmarkStart w:id="20" w:name="unique_9"/>
      <w:bookmarkStart w:id="21" w:name="_Toc52227025"/>
      <w:r>
        <w:lastRenderedPageBreak/>
        <w:t>Kond</w:t>
      </w:r>
      <w:r>
        <w:t>itionssätze anlegen (optional)</w:t>
      </w:r>
      <w:bookmarkEnd w:id="20"/>
      <w:bookmarkEnd w:id="21"/>
    </w:p>
    <w:p w:rsidR="00702B51" w:rsidRDefault="00265B3B">
      <w:pPr>
        <w:pStyle w:val="SAPKeyblockTitle"/>
      </w:pPr>
      <w:r>
        <w:t>Verwendungszweck</w:t>
      </w:r>
    </w:p>
    <w:p w:rsidR="00265B3B" w:rsidRDefault="00265B3B">
      <w:r>
        <w:t>Falls Sie die Zugriffsfolge der von SAP vorab ausgelieferten Konditionsarten feinabgestimmt haben, müssen die relativen Konditionssätze entsprechend angelegt werden.</w:t>
      </w:r>
    </w:p>
    <w:p w:rsidR="00702B51" w:rsidRDefault="00265B3B">
      <w:r>
        <w:t xml:space="preserve">Allgemeine Informationen zum Anlegen von </w:t>
      </w:r>
      <w:r>
        <w:t xml:space="preserve">Stammdatenobjekten finden Sie in folgenden </w:t>
      </w:r>
      <w:hyperlink r:id="rId9" w:history="1">
        <w:r>
          <w:rPr>
            <w:rStyle w:val="underline"/>
          </w:rPr>
          <w:t>Stammdatenskripte (MDS)</w:t>
        </w:r>
      </w:hyperlink>
      <w:r>
        <w:t>:</w:t>
      </w:r>
    </w:p>
    <w:p w:rsidR="00702B51" w:rsidRDefault="00265B3B">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Stammdaten-ID</w:t>
            </w:r>
          </w:p>
        </w:tc>
        <w:tc>
          <w:tcPr>
            <w:tcW w:w="0" w:type="auto"/>
          </w:tcPr>
          <w:p w:rsidR="00702B51" w:rsidRDefault="00265B3B">
            <w:pPr>
              <w:pStyle w:val="SAPTableHeader"/>
            </w:pPr>
            <w:r>
              <w:t>Beschre</w:t>
            </w:r>
            <w:r>
              <w:t>ibung</w:t>
            </w:r>
          </w:p>
        </w:tc>
      </w:tr>
      <w:tr w:rsidR="00702B51" w:rsidTr="00265B3B">
        <w:tc>
          <w:tcPr>
            <w:tcW w:w="0" w:type="auto"/>
          </w:tcPr>
          <w:p w:rsidR="00702B51" w:rsidRDefault="00265B3B">
            <w:r>
              <w:t>BET</w:t>
            </w:r>
          </w:p>
        </w:tc>
        <w:tc>
          <w:tcPr>
            <w:tcW w:w="0" w:type="auto"/>
          </w:tcPr>
          <w:p w:rsidR="00702B51" w:rsidRDefault="00265B3B">
            <w:r>
              <w:t>Verkaufspreiskondition anlegen</w:t>
            </w:r>
          </w:p>
        </w:tc>
      </w:tr>
    </w:tbl>
    <w:p w:rsidR="00702B51" w:rsidRDefault="00265B3B">
      <w:pPr>
        <w:pStyle w:val="Heading1"/>
      </w:pPr>
      <w:bookmarkStart w:id="22" w:name="unique_10"/>
      <w:bookmarkStart w:id="23" w:name="_Toc52227026"/>
      <w:r>
        <w:lastRenderedPageBreak/>
        <w:t>Übersichtstabelle</w:t>
      </w:r>
      <w:bookmarkEnd w:id="22"/>
      <w:bookmarkEnd w:id="23"/>
    </w:p>
    <w:p w:rsidR="00702B51" w:rsidRDefault="00265B3B">
      <w:r>
        <w:t>Der Umfangsbestandteil Kundenauftragsabwicklung – SEPA-Lastschriftbearbeitung</w:t>
      </w:r>
      <w:r>
        <w:t xml:space="preserve"> umfasst die verschiedenen Prozessschritte in der folgenden Tabelle.</w:t>
      </w:r>
    </w:p>
    <w:p w:rsidR="00702B51" w:rsidRDefault="00265B3B">
      <w:r>
        <w:rPr>
          <w:rStyle w:val="SAPEmphasis"/>
        </w:rPr>
        <w:t xml:space="preserve">Hinweis </w:t>
      </w:r>
      <w:r>
        <w:t>Wenn Ihr Systemadministrator Bereiche und Seiten auf dem SAP Fiori Launchpad aktiviert hat, enthält die Startseite nur die wesentlichen Apps, mit denen die typischen Aufgaben eine</w:t>
      </w:r>
      <w:r>
        <w:t>r Benutzerrolle ausgeführt werden können.</w:t>
      </w:r>
    </w:p>
    <w:p w:rsidR="00702B51" w:rsidRDefault="00265B3B">
      <w:r>
        <w:t>Alle anderen Apps, die nicht auf der Startseite enthalten sind, finden Sie über die Suchleiste.</w:t>
      </w:r>
    </w:p>
    <w:p w:rsidR="00702B51" w:rsidRDefault="00265B3B">
      <w:r>
        <w:t>Wenn Sie die Startseite personalisieren und versteckte Apps hinzufügen möchten, wechseln Sie in Ihre Benutzerprofil un</w:t>
      </w:r>
      <w:r>
        <w:t xml:space="preserve">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43"/>
        <w:gridCol w:w="3729"/>
        <w:gridCol w:w="3172"/>
        <w:gridCol w:w="352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Prozessschritt</w:t>
            </w:r>
          </w:p>
        </w:tc>
        <w:tc>
          <w:tcPr>
            <w:tcW w:w="0" w:type="auto"/>
          </w:tcPr>
          <w:p w:rsidR="00702B51" w:rsidRDefault="00265B3B">
            <w:pPr>
              <w:pStyle w:val="SAPTableHeader"/>
            </w:pPr>
            <w:r>
              <w:t>Benutzerrolle</w:t>
            </w:r>
          </w:p>
        </w:tc>
        <w:tc>
          <w:tcPr>
            <w:tcW w:w="0" w:type="auto"/>
          </w:tcPr>
          <w:p w:rsidR="00702B51" w:rsidRDefault="00265B3B">
            <w:pPr>
              <w:pStyle w:val="SAPTableHeader"/>
            </w:pPr>
            <w:r>
              <w:t>Transaktion/App</w:t>
            </w:r>
          </w:p>
        </w:tc>
        <w:tc>
          <w:tcPr>
            <w:tcW w:w="0" w:type="auto"/>
          </w:tcPr>
          <w:p w:rsidR="00702B51" w:rsidRDefault="00265B3B">
            <w:pPr>
              <w:pStyle w:val="SAPTableHeader"/>
            </w:pPr>
            <w:r>
              <w:t>Erwartete Ergebnisse</w:t>
            </w:r>
          </w:p>
        </w:tc>
      </w:tr>
      <w:tr w:rsidR="00702B51" w:rsidTr="00265B3B">
        <w:tc>
          <w:tcPr>
            <w:tcW w:w="0" w:type="auto"/>
          </w:tcPr>
          <w:p w:rsidR="00702B51" w:rsidRDefault="00265B3B">
            <w:hyperlink r:id="rId10" w:history="1">
              <w:r>
                <w:t>Kundenstamm anlegen</w:t>
              </w:r>
            </w:hyperlink>
            <w:r>
              <w:t xml:space="preserve"> </w:t>
            </w:r>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702B51" w:rsidRDefault="00265B3B">
            <w:r>
              <w:t>Siehe Kundenstamm anlegen (BND).</w:t>
            </w:r>
          </w:p>
        </w:tc>
        <w:tc>
          <w:tcPr>
            <w:tcW w:w="0" w:type="auto"/>
          </w:tcPr>
          <w:p w:rsidR="00702B51" w:rsidRDefault="00265B3B">
            <w:r>
              <w:rPr>
                <w:rStyle w:val="SAPScreenElement"/>
              </w:rPr>
              <w:t>Geschäftspartner pflegen</w:t>
            </w:r>
            <w:r>
              <w:rPr>
                <w:rStyle w:val="SAPMonospace"/>
              </w:rPr>
              <w:t>(BP)</w:t>
            </w:r>
          </w:p>
        </w:tc>
        <w:tc>
          <w:tcPr>
            <w:tcW w:w="0" w:type="auto"/>
          </w:tcPr>
          <w:p w:rsidR="00702B51" w:rsidRDefault="00702B51"/>
        </w:tc>
      </w:tr>
      <w:tr w:rsidR="00702B51" w:rsidTr="00265B3B">
        <w:tc>
          <w:tcPr>
            <w:tcW w:w="0" w:type="auto"/>
          </w:tcPr>
          <w:p w:rsidR="00702B51" w:rsidRDefault="00265B3B">
            <w:hyperlink r:id="rId11" w:history="1">
              <w:r>
                <w:t>Angebot</w:t>
              </w:r>
            </w:hyperlink>
            <w:r>
              <w:t xml:space="preserve"> </w:t>
            </w:r>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702B51" w:rsidRDefault="00265B3B">
            <w:r>
              <w:t>Siehe Umfangsbestandteil Angebot (BDG).</w:t>
            </w:r>
          </w:p>
        </w:tc>
        <w:tc>
          <w:tcPr>
            <w:tcW w:w="0" w:type="auto"/>
          </w:tcPr>
          <w:p w:rsidR="00702B51" w:rsidRDefault="00265B3B">
            <w:r>
              <w:rPr>
                <w:rStyle w:val="SAPScreenElement"/>
              </w:rPr>
              <w:t>Angebot anlegen</w:t>
            </w:r>
          </w:p>
        </w:tc>
        <w:tc>
          <w:tcPr>
            <w:tcW w:w="0" w:type="auto"/>
          </w:tcPr>
          <w:p w:rsidR="00702B51" w:rsidRDefault="00702B51"/>
        </w:tc>
      </w:tr>
      <w:tr w:rsidR="00702B51" w:rsidTr="00265B3B">
        <w:tc>
          <w:tcPr>
            <w:tcW w:w="0" w:type="auto"/>
          </w:tcPr>
          <w:p w:rsidR="00702B51" w:rsidRDefault="00265B3B">
            <w:hyperlink r:id="rId12" w:history="1">
              <w:r>
                <w:t>Kundenaufträge anlegen</w:t>
              </w:r>
            </w:hyperlink>
            <w:r>
              <w:t xml:space="preserve"> </w:t>
            </w:r>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702B51" w:rsidRDefault="00265B3B">
            <w:r>
              <w:t>Vertriebsmitarbeiter im Innendienst</w:t>
            </w:r>
          </w:p>
        </w:tc>
        <w:tc>
          <w:tcPr>
            <w:tcW w:w="0" w:type="auto"/>
          </w:tcPr>
          <w:p w:rsidR="00702B51" w:rsidRDefault="00265B3B">
            <w:r>
              <w:rPr>
                <w:rStyle w:val="SAPScreenElement"/>
              </w:rPr>
              <w:t>Kundenaufträge verwalten</w:t>
            </w:r>
            <w:r>
              <w:rPr>
                <w:rStyle w:val="SAPMonospace"/>
              </w:rPr>
              <w:t>(F1873)</w:t>
            </w:r>
          </w:p>
        </w:tc>
        <w:tc>
          <w:tcPr>
            <w:tcW w:w="0" w:type="auto"/>
          </w:tcPr>
          <w:p w:rsidR="00702B51" w:rsidRDefault="00702B51"/>
        </w:tc>
      </w:tr>
      <w:tr w:rsidR="00702B51" w:rsidTr="00265B3B">
        <w:tc>
          <w:tcPr>
            <w:tcW w:w="0" w:type="auto"/>
          </w:tcPr>
          <w:p w:rsidR="00702B51" w:rsidRDefault="00265B3B">
            <w:hyperlink r:id="rId13" w:history="1">
              <w:r>
                <w:t>Nicht abgeschlossene Kundenaufträge prüfen (BKK) (optional)</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702B51" w:rsidRDefault="00265B3B">
            <w:r>
              <w:t>Siehe Umfangsbestandteil Monitor</w:t>
            </w:r>
            <w:r>
              <w:t>ing der Kundenauftragserfüllung (BKK).</w:t>
            </w:r>
          </w:p>
        </w:tc>
        <w:tc>
          <w:tcPr>
            <w:tcW w:w="0" w:type="auto"/>
          </w:tcPr>
          <w:p w:rsidR="00702B51" w:rsidRDefault="00702B51"/>
        </w:tc>
        <w:tc>
          <w:tcPr>
            <w:tcW w:w="0" w:type="auto"/>
          </w:tcPr>
          <w:p w:rsidR="00702B51" w:rsidRDefault="00265B3B">
            <w:r>
              <w:t>Prüfen Sie, ob Kundenaufträge mit fehlenden Mandaten vorhanden sind.</w:t>
            </w:r>
          </w:p>
        </w:tc>
      </w:tr>
      <w:tr w:rsidR="00702B51" w:rsidTr="00265B3B">
        <w:tc>
          <w:tcPr>
            <w:tcW w:w="0" w:type="auto"/>
          </w:tcPr>
          <w:p w:rsidR="00702B51" w:rsidRDefault="00265B3B">
            <w:hyperlink r:id="rId14" w:history="1">
              <w:r>
                <w:t>Mandat für SEPA-Zahlungen anlegen (BNV) (optional)</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702B51" w:rsidRDefault="00265B3B">
            <w:r>
              <w:t>Siehe Umfangsbestandteil SEPA-Mand</w:t>
            </w:r>
            <w:r>
              <w:t>at anlegen (BNV).</w:t>
            </w:r>
          </w:p>
        </w:tc>
        <w:tc>
          <w:tcPr>
            <w:tcW w:w="0" w:type="auto"/>
          </w:tcPr>
          <w:p w:rsidR="00702B51" w:rsidRDefault="00702B51"/>
        </w:tc>
        <w:tc>
          <w:tcPr>
            <w:tcW w:w="0" w:type="auto"/>
          </w:tcPr>
          <w:p w:rsidR="00702B51" w:rsidRDefault="00265B3B">
            <w:r>
              <w:t>Mandat angelegt</w:t>
            </w:r>
          </w:p>
        </w:tc>
      </w:tr>
      <w:tr w:rsidR="00702B51" w:rsidTr="00265B3B">
        <w:tc>
          <w:tcPr>
            <w:tcW w:w="0" w:type="auto"/>
          </w:tcPr>
          <w:p w:rsidR="00702B51" w:rsidRDefault="00265B3B">
            <w:hyperlink r:id="rId15" w:history="1">
              <w:r>
                <w:t>Kundenaufträge bearbeiten – SEPA-Mandat prüfen (optional)</w:t>
              </w:r>
            </w:hyperlink>
            <w:r>
              <w:t xml:space="preserve">  [Seite ] </w:t>
            </w:r>
            <w:r>
              <w:fldChar w:fldCharType="begin"/>
            </w:r>
            <w:r>
              <w:instrText xml:space="preserve"> PAGEREF unique_16 </w:instrText>
            </w:r>
            <w:r>
              <w:fldChar w:fldCharType="separate"/>
            </w:r>
            <w:r>
              <w:rPr>
                <w:noProof/>
              </w:rPr>
              <w:t>19</w:t>
            </w:r>
            <w:r>
              <w:fldChar w:fldCharType="end"/>
            </w:r>
          </w:p>
        </w:tc>
        <w:tc>
          <w:tcPr>
            <w:tcW w:w="0" w:type="auto"/>
          </w:tcPr>
          <w:p w:rsidR="00702B51" w:rsidRDefault="00265B3B">
            <w:r>
              <w:t>Vertriebsmitarbeiter im Innendienst</w:t>
            </w:r>
          </w:p>
        </w:tc>
        <w:tc>
          <w:tcPr>
            <w:tcW w:w="0" w:type="auto"/>
          </w:tcPr>
          <w:p w:rsidR="00702B51" w:rsidRDefault="00265B3B">
            <w:r>
              <w:rPr>
                <w:rStyle w:val="SAPScreenElement"/>
              </w:rPr>
              <w:t>Kundenaufträge verwalten</w:t>
            </w:r>
            <w:r>
              <w:rPr>
                <w:rStyle w:val="SAPMonospace"/>
              </w:rPr>
              <w:t>(F1873)</w:t>
            </w:r>
          </w:p>
        </w:tc>
        <w:tc>
          <w:tcPr>
            <w:tcW w:w="0" w:type="auto"/>
          </w:tcPr>
          <w:p w:rsidR="00702B51" w:rsidRDefault="00265B3B">
            <w:r>
              <w:t>Mandat geprüft/zugeordnet</w:t>
            </w:r>
          </w:p>
        </w:tc>
      </w:tr>
      <w:tr w:rsidR="00702B51" w:rsidTr="00265B3B">
        <w:tc>
          <w:tcPr>
            <w:tcW w:w="0" w:type="auto"/>
          </w:tcPr>
          <w:p w:rsidR="00702B51" w:rsidRDefault="00265B3B">
            <w:hyperlink r:id="rId16" w:history="1">
              <w:r>
                <w:t>Kundenaufträge bearbeiten – Zahlungsbedingung ändern (optional)</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702B51" w:rsidRDefault="00265B3B">
            <w:r>
              <w:t>Vertriebsmitarbeiter im Innendienst</w:t>
            </w:r>
          </w:p>
        </w:tc>
        <w:tc>
          <w:tcPr>
            <w:tcW w:w="0" w:type="auto"/>
          </w:tcPr>
          <w:p w:rsidR="00702B51" w:rsidRDefault="00265B3B">
            <w:r>
              <w:rPr>
                <w:rStyle w:val="SAPScreenElement"/>
              </w:rPr>
              <w:t>Kundenaufträge verwalten</w:t>
            </w:r>
            <w:r>
              <w:rPr>
                <w:rStyle w:val="SAPMonospace"/>
              </w:rPr>
              <w:t>(F1873)</w:t>
            </w:r>
          </w:p>
        </w:tc>
        <w:tc>
          <w:tcPr>
            <w:tcW w:w="0" w:type="auto"/>
          </w:tcPr>
          <w:p w:rsidR="00702B51" w:rsidRDefault="00265B3B">
            <w:r>
              <w:t>Zahlungsbedingungen ändern</w:t>
            </w:r>
          </w:p>
        </w:tc>
      </w:tr>
      <w:tr w:rsidR="00702B51" w:rsidTr="00265B3B">
        <w:tc>
          <w:tcPr>
            <w:tcW w:w="0" w:type="auto"/>
          </w:tcPr>
          <w:p w:rsidR="00702B51" w:rsidRDefault="00265B3B">
            <w:hyperlink r:id="rId17" w:history="1">
              <w:r>
                <w:t>Lieferung</w:t>
              </w:r>
              <w:r>
                <w:t xml:space="preserve"> anlegen</w:t>
              </w:r>
            </w:hyperlink>
            <w:r>
              <w:t xml:space="preserve">  [Seite ] </w:t>
            </w:r>
            <w:r>
              <w:fldChar w:fldCharType="begin"/>
            </w:r>
            <w:r>
              <w:instrText xml:space="preserve"> PAGEREF unique_18 </w:instrText>
            </w:r>
            <w:r>
              <w:fldChar w:fldCharType="separate"/>
            </w:r>
            <w:r>
              <w:rPr>
                <w:noProof/>
              </w:rPr>
              <w:t>22</w:t>
            </w:r>
            <w:r>
              <w:fldChar w:fldCharType="end"/>
            </w:r>
          </w:p>
        </w:tc>
        <w:tc>
          <w:tcPr>
            <w:tcW w:w="0" w:type="auto"/>
          </w:tcPr>
          <w:p w:rsidR="00702B51" w:rsidRDefault="00265B3B">
            <w:r>
              <w:t>Versandsachbearbeiter</w:t>
            </w:r>
          </w:p>
        </w:tc>
        <w:tc>
          <w:tcPr>
            <w:tcW w:w="0" w:type="auto"/>
          </w:tcPr>
          <w:p w:rsidR="00702B51" w:rsidRDefault="00265B3B">
            <w:r>
              <w:rPr>
                <w:rStyle w:val="SAPScreenElement"/>
              </w:rPr>
              <w:t>Auslieferungen anlegen</w:t>
            </w:r>
            <w:r>
              <w:t xml:space="preserve"> - </w:t>
            </w:r>
            <w:r>
              <w:rPr>
                <w:rStyle w:val="SAPScreenElement"/>
              </w:rPr>
              <w:t>Aus Kundenaufträgen</w:t>
            </w:r>
            <w:r>
              <w:rPr>
                <w:rStyle w:val="SAPMonospace"/>
              </w:rPr>
              <w:t>(F0869A)</w:t>
            </w:r>
          </w:p>
        </w:tc>
        <w:tc>
          <w:tcPr>
            <w:tcW w:w="0" w:type="auto"/>
          </w:tcPr>
          <w:p w:rsidR="00702B51" w:rsidRDefault="00265B3B">
            <w:r>
              <w:t>Die Lieferung wird angelegt.</w:t>
            </w:r>
          </w:p>
        </w:tc>
      </w:tr>
      <w:tr w:rsidR="00702B51" w:rsidTr="00265B3B">
        <w:tc>
          <w:tcPr>
            <w:tcW w:w="0" w:type="auto"/>
          </w:tcPr>
          <w:p w:rsidR="00702B51" w:rsidRDefault="00265B3B">
            <w:hyperlink r:id="rId18" w:history="1">
              <w:r>
                <w:t>Kommissionierung ausführen</w:t>
              </w:r>
            </w:hyperlink>
            <w:r>
              <w:t xml:space="preserve"> </w:t>
            </w:r>
            <w:r>
              <w:t xml:space="preserve"> [Seite ] </w:t>
            </w:r>
            <w:r>
              <w:fldChar w:fldCharType="begin"/>
            </w:r>
            <w:r>
              <w:instrText xml:space="preserve"> PAGEREF unique_19 </w:instrText>
            </w:r>
            <w:r>
              <w:fldChar w:fldCharType="separate"/>
            </w:r>
            <w:r>
              <w:rPr>
                <w:noProof/>
              </w:rPr>
              <w:t>24</w:t>
            </w:r>
            <w:r>
              <w:fldChar w:fldCharType="end"/>
            </w:r>
          </w:p>
        </w:tc>
        <w:tc>
          <w:tcPr>
            <w:tcW w:w="0" w:type="auto"/>
          </w:tcPr>
          <w:p w:rsidR="00702B51" w:rsidRDefault="00265B3B">
            <w:r>
              <w:t>Versandsachbearbeiter</w:t>
            </w:r>
          </w:p>
        </w:tc>
        <w:tc>
          <w:tcPr>
            <w:tcW w:w="0" w:type="auto"/>
          </w:tcPr>
          <w:p w:rsidR="00702B51" w:rsidRDefault="00265B3B">
            <w:r>
              <w:rPr>
                <w:rStyle w:val="SAPScreenElement"/>
              </w:rPr>
              <w:t>Mein Auslieferungsmonitor</w:t>
            </w:r>
            <w:r>
              <w:rPr>
                <w:rStyle w:val="SAPMonospace"/>
              </w:rPr>
              <w:t>(VL06O)</w:t>
            </w:r>
          </w:p>
        </w:tc>
        <w:tc>
          <w:tcPr>
            <w:tcW w:w="0" w:type="auto"/>
          </w:tcPr>
          <w:p w:rsidR="00702B51" w:rsidRDefault="00265B3B">
            <w:r>
              <w:t>Das Material wird kommissioniert.</w:t>
            </w:r>
          </w:p>
        </w:tc>
      </w:tr>
      <w:tr w:rsidR="00702B51" w:rsidTr="00265B3B">
        <w:tc>
          <w:tcPr>
            <w:tcW w:w="0" w:type="auto"/>
          </w:tcPr>
          <w:p w:rsidR="00702B51" w:rsidRDefault="00265B3B">
            <w:hyperlink r:id="rId19" w:history="1">
              <w:r>
                <w:t>Warenausgang buchen</w:t>
              </w:r>
            </w:hyperlink>
            <w:r>
              <w:t xml:space="preserve">  [Seite ] </w:t>
            </w:r>
            <w:r>
              <w:fldChar w:fldCharType="begin"/>
            </w:r>
            <w:r>
              <w:instrText xml:space="preserve"> PAGEREF unique_20 </w:instrText>
            </w:r>
            <w:r>
              <w:fldChar w:fldCharType="separate"/>
            </w:r>
            <w:r>
              <w:rPr>
                <w:noProof/>
              </w:rPr>
              <w:t>26</w:t>
            </w:r>
            <w:r>
              <w:fldChar w:fldCharType="end"/>
            </w:r>
          </w:p>
        </w:tc>
        <w:tc>
          <w:tcPr>
            <w:tcW w:w="0" w:type="auto"/>
          </w:tcPr>
          <w:p w:rsidR="00702B51" w:rsidRDefault="00265B3B">
            <w:r>
              <w:t>Versandsachbearbeiter</w:t>
            </w:r>
          </w:p>
        </w:tc>
        <w:tc>
          <w:tcPr>
            <w:tcW w:w="0" w:type="auto"/>
          </w:tcPr>
          <w:p w:rsidR="00702B51" w:rsidRDefault="00265B3B">
            <w:r>
              <w:rPr>
                <w:rStyle w:val="SAPScreenElement"/>
              </w:rPr>
              <w:t>Mein Auslieferungsmonitor</w:t>
            </w:r>
            <w:r>
              <w:rPr>
                <w:rStyle w:val="SAPMonospace"/>
              </w:rPr>
              <w:t>(VL06</w:t>
            </w:r>
            <w:r>
              <w:rPr>
                <w:rStyle w:val="SAPMonospace"/>
              </w:rPr>
              <w:t>O)</w:t>
            </w:r>
          </w:p>
        </w:tc>
        <w:tc>
          <w:tcPr>
            <w:tcW w:w="0" w:type="auto"/>
          </w:tcPr>
          <w:p w:rsidR="00702B51" w:rsidRDefault="00265B3B">
            <w:r>
              <w:t>Der Warenausgang wird gebucht.</w:t>
            </w:r>
          </w:p>
        </w:tc>
      </w:tr>
      <w:tr w:rsidR="00702B51" w:rsidTr="00265B3B">
        <w:tc>
          <w:tcPr>
            <w:tcW w:w="0" w:type="auto"/>
          </w:tcPr>
          <w:p w:rsidR="00702B51" w:rsidRDefault="00265B3B">
            <w:hyperlink r:id="rId20" w:history="1">
              <w:r>
                <w:t>SEPA-Mandat-Status ändern</w:t>
              </w:r>
            </w:hyperlink>
            <w:r>
              <w:t xml:space="preserve"> </w:t>
            </w:r>
            <w:r>
              <w:t xml:space="preserve"> [Seite ] </w:t>
            </w:r>
            <w:r>
              <w:fldChar w:fldCharType="begin"/>
            </w:r>
            <w:r>
              <w:instrText xml:space="preserve"> PAGEREF unique_21 </w:instrText>
            </w:r>
            <w:r>
              <w:fldChar w:fldCharType="separate"/>
            </w:r>
            <w:r>
              <w:rPr>
                <w:noProof/>
              </w:rPr>
              <w:t>28</w:t>
            </w:r>
            <w:r>
              <w:fldChar w:fldCharType="end"/>
            </w:r>
          </w:p>
        </w:tc>
        <w:tc>
          <w:tcPr>
            <w:tcW w:w="0" w:type="auto"/>
          </w:tcPr>
          <w:p w:rsidR="00702B51" w:rsidRDefault="00265B3B">
            <w:r>
              <w:t>Debitorenbuchhalter</w:t>
            </w:r>
          </w:p>
        </w:tc>
        <w:tc>
          <w:tcPr>
            <w:tcW w:w="0" w:type="auto"/>
          </w:tcPr>
          <w:p w:rsidR="00702B51" w:rsidRDefault="00265B3B">
            <w:r>
              <w:rPr>
                <w:rStyle w:val="SAPScreenElement"/>
              </w:rPr>
              <w:t>SEPA-Mandate ändern</w:t>
            </w:r>
            <w:r>
              <w:rPr>
                <w:rStyle w:val="SAPMonospace"/>
              </w:rPr>
              <w:t>(FSEPA_M2)</w:t>
            </w:r>
          </w:p>
        </w:tc>
        <w:tc>
          <w:tcPr>
            <w:tcW w:w="0" w:type="auto"/>
          </w:tcPr>
          <w:p w:rsidR="00702B51" w:rsidRDefault="00265B3B">
            <w:r>
              <w:t>Status von SEPA-Mandat geändert</w:t>
            </w:r>
          </w:p>
        </w:tc>
      </w:tr>
      <w:tr w:rsidR="00702B51" w:rsidTr="00265B3B">
        <w:tc>
          <w:tcPr>
            <w:tcW w:w="0" w:type="auto"/>
          </w:tcPr>
          <w:p w:rsidR="00702B51" w:rsidRDefault="00265B3B">
            <w:hyperlink r:id="rId21" w:history="1">
              <w:r>
                <w:t>Faktura anlegen</w:t>
              </w:r>
            </w:hyperlink>
            <w:r>
              <w:t xml:space="preserve">  [Seite ] </w:t>
            </w:r>
            <w:r>
              <w:fldChar w:fldCharType="begin"/>
            </w:r>
            <w:r>
              <w:instrText xml:space="preserve"> PAGEREF unique_22 </w:instrText>
            </w:r>
            <w:r>
              <w:fldChar w:fldCharType="separate"/>
            </w:r>
            <w:r>
              <w:rPr>
                <w:noProof/>
              </w:rPr>
              <w:t>29</w:t>
            </w:r>
            <w:r>
              <w:fldChar w:fldCharType="end"/>
            </w:r>
          </w:p>
        </w:tc>
        <w:tc>
          <w:tcPr>
            <w:tcW w:w="0" w:type="auto"/>
          </w:tcPr>
          <w:p w:rsidR="00702B51" w:rsidRDefault="00265B3B">
            <w:r>
              <w:t>Sachbearbeiter Fakturierung</w:t>
            </w:r>
          </w:p>
        </w:tc>
        <w:tc>
          <w:tcPr>
            <w:tcW w:w="0" w:type="auto"/>
          </w:tcPr>
          <w:p w:rsidR="00702B51" w:rsidRDefault="00265B3B">
            <w:r>
              <w:rPr>
                <w:rStyle w:val="SAPScreenElement"/>
              </w:rPr>
              <w:t>Fakturen verwalten</w:t>
            </w:r>
            <w:r>
              <w:rPr>
                <w:rStyle w:val="SAPMonospace"/>
              </w:rPr>
              <w:t>(F0797)</w:t>
            </w:r>
          </w:p>
        </w:tc>
        <w:tc>
          <w:tcPr>
            <w:tcW w:w="0" w:type="auto"/>
          </w:tcPr>
          <w:p w:rsidR="00702B51" w:rsidRDefault="00265B3B">
            <w:r>
              <w:t>Die Faktu</w:t>
            </w:r>
            <w:r>
              <w:t>rierung erfolgt.</w:t>
            </w:r>
          </w:p>
        </w:tc>
      </w:tr>
    </w:tbl>
    <w:p w:rsidR="00702B51" w:rsidRDefault="00265B3B">
      <w:pPr>
        <w:pStyle w:val="Heading1"/>
      </w:pPr>
      <w:bookmarkStart w:id="24" w:name="unique_23"/>
      <w:bookmarkStart w:id="25" w:name="_Toc52227027"/>
      <w:r>
        <w:lastRenderedPageBreak/>
        <w:t>Testverfahren</w:t>
      </w:r>
      <w:bookmarkEnd w:id="24"/>
      <w:bookmarkEnd w:id="25"/>
    </w:p>
    <w:p w:rsidR="00702B51" w:rsidRDefault="00265B3B">
      <w:r>
        <w:t>In diesem Abschnitt werden die Testverfahren für den jeweiligen Prozessschritt beschrieben, der zum betreffenden Umfangsbestandteil gehört.</w:t>
      </w:r>
    </w:p>
    <w:p w:rsidR="00702B51" w:rsidRDefault="00265B3B">
      <w:pPr>
        <w:pStyle w:val="Heading2"/>
      </w:pPr>
      <w:bookmarkStart w:id="26" w:name="unique_11"/>
      <w:bookmarkStart w:id="27" w:name="_Toc52227028"/>
      <w:r>
        <w:t>Kundenstamm anlegen</w:t>
      </w:r>
      <w:bookmarkEnd w:id="26"/>
      <w:bookmarkEnd w:id="27"/>
    </w:p>
    <w:p w:rsidR="00702B51" w:rsidRDefault="00265B3B">
      <w:pPr>
        <w:pStyle w:val="SAPKeyblockTitle"/>
      </w:pPr>
      <w:r>
        <w:t>Testverwaltung</w:t>
      </w:r>
    </w:p>
    <w:p w:rsidR="00702B51" w:rsidRDefault="00265B3B">
      <w:r>
        <w:t>Kundenprojekt: Füllen Sie die projektbezogenen Te</w:t>
      </w:r>
      <w:r>
        <w:t>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r>
        <w:t>Für diesen Schritt wird Testskript Kundenstamm anlegen</w:t>
      </w:r>
      <w:r>
        <w:t xml:space="preserve"> (BND) verwendet.</w:t>
      </w:r>
    </w:p>
    <w:p w:rsidR="00702B51" w:rsidRDefault="00265B3B">
      <w:pPr>
        <w:pStyle w:val="SAPKeyblockTitle"/>
      </w:pPr>
      <w:r>
        <w:t>Einsatzmöglichkeiten</w:t>
      </w:r>
    </w:p>
    <w:p w:rsidR="00702B51" w:rsidRDefault="00265B3B">
      <w:r>
        <w:t>In diesem Prozessschritt erfahren Sie, wie Sie die Kundenstammdaten anlegen.</w:t>
      </w:r>
    </w:p>
    <w:p w:rsidR="00265B3B" w:rsidRDefault="00265B3B">
      <w:r>
        <w:t xml:space="preserve">Die Kundenvorlage </w:t>
      </w:r>
      <w:r>
        <w:rPr>
          <w:rStyle w:val="SAPUserEntry"/>
        </w:rPr>
        <w:t>10100100</w:t>
      </w:r>
      <w:r>
        <w:t>, die bereits durch vorherige Vorbereitungen über ein SEPA-Mandat verfügt, kann für das Szenario verwendet werden.</w:t>
      </w:r>
    </w:p>
    <w:p w:rsidR="00265B3B" w:rsidRDefault="00265B3B">
      <w:r>
        <w:t>Die folgenden Schritte sind nur relevant, wenn ein Kunde ohne SEPA-Mandat verwendet wird (neuer Kunde, der im Schritt "Kundenstammdaten anlegen" angelegt wurde).</w:t>
      </w:r>
    </w:p>
    <w:p w:rsidR="00265B3B" w:rsidRDefault="00265B3B">
      <w:hyperlink r:id="rId22" w:history="1">
        <w:r>
          <w:t>Nicht abgeschlossene Kundenaufträge prüfen (BKK) (optional)</w:t>
        </w:r>
      </w:hyperlink>
      <w:r>
        <w:t xml:space="preserve">  [S</w:t>
      </w:r>
      <w:r>
        <w:t xml:space="preserve">eite ] </w:t>
      </w:r>
      <w:r>
        <w:fldChar w:fldCharType="begin"/>
      </w:r>
      <w:r>
        <w:instrText xml:space="preserve"> PAGEREF unique_14 </w:instrText>
      </w:r>
      <w:r>
        <w:fldChar w:fldCharType="separate"/>
      </w:r>
      <w:r>
        <w:rPr>
          <w:noProof/>
        </w:rPr>
        <w:t>18</w:t>
      </w:r>
      <w:r>
        <w:fldChar w:fldCharType="end"/>
      </w:r>
    </w:p>
    <w:p w:rsidR="00265B3B" w:rsidRDefault="00265B3B">
      <w:hyperlink r:id="rId23" w:history="1">
        <w:r>
          <w:t>Mandat für SEPA-Zahlungen anlegen (BNV) (optional)</w:t>
        </w:r>
      </w:hyperlink>
      <w:r>
        <w:t xml:space="preserve">  [Seite ] </w:t>
      </w:r>
      <w:r>
        <w:fldChar w:fldCharType="begin"/>
      </w:r>
      <w:r>
        <w:instrText xml:space="preserve"> PAGEREF unique_15 </w:instrText>
      </w:r>
      <w:r>
        <w:fldChar w:fldCharType="separate"/>
      </w:r>
      <w:r>
        <w:rPr>
          <w:noProof/>
        </w:rPr>
        <w:t>18</w:t>
      </w:r>
      <w:r>
        <w:fldChar w:fldCharType="end"/>
      </w:r>
    </w:p>
    <w:p w:rsidR="00702B51" w:rsidRDefault="00265B3B">
      <w:hyperlink r:id="rId24" w:history="1">
        <w:r>
          <w:t>Kundenaufträge bearbeiten – SEPA-Mandat prüfen (optional)</w:t>
        </w:r>
      </w:hyperlink>
      <w:r>
        <w:t xml:space="preserve">  [Seite ] </w:t>
      </w:r>
      <w:r>
        <w:fldChar w:fldCharType="begin"/>
      </w:r>
      <w:r>
        <w:instrText xml:space="preserve"> PAGEREF uniqu</w:instrText>
      </w:r>
      <w:r>
        <w:instrText xml:space="preserve">e_16 </w:instrText>
      </w:r>
      <w:r>
        <w:fldChar w:fldCharType="separate"/>
      </w:r>
      <w:r>
        <w:rPr>
          <w:noProof/>
        </w:rPr>
        <w:t>19</w:t>
      </w:r>
      <w:r>
        <w:fldChar w:fldCharType="end"/>
      </w:r>
    </w:p>
    <w:p w:rsidR="00702B51" w:rsidRDefault="00265B3B">
      <w:pPr>
        <w:pStyle w:val="SAPKeyblockTitle"/>
      </w:pPr>
      <w:r>
        <w:lastRenderedPageBreak/>
        <w:t>Vorgehensweise</w:t>
      </w:r>
    </w:p>
    <w:p w:rsidR="00265B3B" w:rsidRDefault="00265B3B">
      <w:r>
        <w:t xml:space="preserve">Führen Sie die Schritte </w:t>
      </w:r>
      <w:r>
        <w:rPr>
          <w:rStyle w:val="italic"/>
        </w:rPr>
        <w:t>Kundenstammdaten anlegen - Allgemeine Daten, Kundenstammdaten anlegen - Buchungskreisdaten, Kundenstammdaten anlegen - Vertriebsbereichsdaten</w:t>
      </w:r>
      <w:r>
        <w:t xml:space="preserve"> aus, wie in den Prozessschritten </w:t>
      </w:r>
      <w:r>
        <w:rPr>
          <w:rStyle w:val="italic"/>
        </w:rPr>
        <w:t>Kundenstamm anlegen</w:t>
      </w:r>
      <w:r>
        <w:t xml:space="preserve"> (BND) beschrieb</w:t>
      </w:r>
      <w:r>
        <w:t>en.</w:t>
      </w:r>
    </w:p>
    <w:p w:rsidR="00702B51" w:rsidRDefault="00265B3B">
      <w:r>
        <w:t xml:space="preserve">Um die im Stammdatentestskript </w:t>
      </w:r>
      <w:r>
        <w:rPr>
          <w:rStyle w:val="italic"/>
        </w:rPr>
        <w:t>Kundenstamm anlegen</w:t>
      </w:r>
      <w:r>
        <w:t xml:space="preserve"> (BND) angegebenen Aktivitäten auszuführen, ziehen Sie für die Prozessschritte die Stammdaten aus der folgenden Tabelle heran:</w:t>
      </w:r>
    </w:p>
    <w:p w:rsidR="00702B51" w:rsidRDefault="00702B51"/>
    <w:tbl>
      <w:tblPr>
        <w:tblStyle w:val="SAPStandardTable"/>
        <w:tblW w:w="0" w:type="auto"/>
        <w:tblLook w:val="0620" w:firstRow="1" w:lastRow="0" w:firstColumn="0" w:lastColumn="0" w:noHBand="1" w:noVBand="1"/>
      </w:tblPr>
      <w:tblGrid>
        <w:gridCol w:w="2931"/>
        <w:gridCol w:w="8559"/>
        <w:gridCol w:w="2681"/>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Stammdaten</w:t>
            </w:r>
          </w:p>
        </w:tc>
        <w:tc>
          <w:tcPr>
            <w:tcW w:w="0" w:type="auto"/>
          </w:tcPr>
          <w:p w:rsidR="00702B51" w:rsidRDefault="00265B3B">
            <w:pPr>
              <w:pStyle w:val="SAPTableHeader"/>
            </w:pPr>
            <w:r>
              <w:t>Wert</w:t>
            </w:r>
          </w:p>
        </w:tc>
        <w:tc>
          <w:tcPr>
            <w:tcW w:w="0" w:type="auto"/>
          </w:tcPr>
          <w:p w:rsidR="00702B51" w:rsidRDefault="00265B3B">
            <w:pPr>
              <w:pStyle w:val="SAPTableHeader"/>
            </w:pPr>
            <w:r>
              <w:t>Kommentare</w:t>
            </w:r>
          </w:p>
        </w:tc>
      </w:tr>
      <w:tr w:rsidR="00702B51" w:rsidTr="00265B3B">
        <w:tc>
          <w:tcPr>
            <w:tcW w:w="0" w:type="auto"/>
          </w:tcPr>
          <w:p w:rsidR="00702B51" w:rsidRDefault="00265B3B">
            <w:r>
              <w:t>Am SAP Fiori Launchpad anmelden</w:t>
            </w:r>
          </w:p>
        </w:tc>
        <w:tc>
          <w:tcPr>
            <w:tcW w:w="0" w:type="auto"/>
          </w:tcPr>
          <w:p w:rsidR="00702B51" w:rsidRDefault="00265B3B">
            <w:r>
              <w:t xml:space="preserve">APP: </w:t>
            </w:r>
            <w:r>
              <w:rPr>
                <w:rStyle w:val="SAPScreenElement"/>
              </w:rPr>
              <w:t>Geschäftspartner pflegen</w:t>
            </w:r>
            <w:r>
              <w:rPr>
                <w:rStyle w:val="SAPMonospace"/>
              </w:rPr>
              <w:t>(BP)</w:t>
            </w:r>
          </w:p>
        </w:tc>
        <w:tc>
          <w:tcPr>
            <w:tcW w:w="0" w:type="auto"/>
          </w:tcPr>
          <w:p w:rsidR="00702B51" w:rsidRDefault="00702B51"/>
        </w:tc>
      </w:tr>
      <w:tr w:rsidR="00702B51" w:rsidTr="00265B3B">
        <w:tc>
          <w:tcPr>
            <w:tcW w:w="0" w:type="auto"/>
          </w:tcPr>
          <w:p w:rsidR="00702B51" w:rsidRDefault="00265B3B">
            <w:r>
              <w:t>Benutzerrolle</w:t>
            </w:r>
          </w:p>
        </w:tc>
        <w:tc>
          <w:tcPr>
            <w:tcW w:w="0" w:type="auto"/>
          </w:tcPr>
          <w:p w:rsidR="00702B51" w:rsidRDefault="00265B3B">
            <w:r>
              <w:rPr>
                <w:rStyle w:val="SAPUserEntry"/>
              </w:rPr>
              <w:t>FLCU00 Kunde (Finanzbuchhaltung) / FLCU01 Kunde / 000000 Geschäftspartner (allgemein)</w:t>
            </w:r>
          </w:p>
        </w:tc>
        <w:tc>
          <w:tcPr>
            <w:tcW w:w="0" w:type="auto"/>
          </w:tcPr>
          <w:p w:rsidR="00702B51" w:rsidRDefault="00702B51"/>
        </w:tc>
      </w:tr>
      <w:tr w:rsidR="00702B51" w:rsidTr="00265B3B">
        <w:tc>
          <w:tcPr>
            <w:tcW w:w="0" w:type="auto"/>
          </w:tcPr>
          <w:p w:rsidR="00702B51" w:rsidRDefault="00265B3B">
            <w:r>
              <w:t>Kundennummer</w:t>
            </w:r>
          </w:p>
        </w:tc>
        <w:tc>
          <w:tcPr>
            <w:tcW w:w="0" w:type="auto"/>
          </w:tcPr>
          <w:p w:rsidR="00702B51" w:rsidRDefault="00265B3B">
            <w:r>
              <w:rPr>
                <w:rStyle w:val="SAPUserEntry"/>
              </w:rPr>
              <w:t>Kundennummer</w:t>
            </w:r>
          </w:p>
        </w:tc>
        <w:tc>
          <w:tcPr>
            <w:tcW w:w="0" w:type="auto"/>
          </w:tcPr>
          <w:p w:rsidR="00702B51" w:rsidRDefault="00702B51"/>
        </w:tc>
      </w:tr>
      <w:tr w:rsidR="00702B51" w:rsidTr="00265B3B">
        <w:tc>
          <w:tcPr>
            <w:tcW w:w="0" w:type="auto"/>
          </w:tcPr>
          <w:p w:rsidR="00702B51" w:rsidRDefault="00265B3B">
            <w:r>
              <w:t>Zahlungsbedingungen</w:t>
            </w:r>
          </w:p>
        </w:tc>
        <w:tc>
          <w:tcPr>
            <w:tcW w:w="0" w:type="auto"/>
          </w:tcPr>
          <w:p w:rsidR="00702B51" w:rsidRDefault="00265B3B">
            <w:r>
              <w:rPr>
                <w:rStyle w:val="SAPUserEntry"/>
              </w:rPr>
              <w:t>SEPA</w:t>
            </w:r>
          </w:p>
        </w:tc>
        <w:tc>
          <w:tcPr>
            <w:tcW w:w="0" w:type="auto"/>
          </w:tcPr>
          <w:p w:rsidR="00702B51" w:rsidRDefault="00265B3B">
            <w:r>
              <w:t>Die SEPA-Zahlung wird definiert.</w:t>
            </w:r>
          </w:p>
        </w:tc>
      </w:tr>
    </w:tbl>
    <w:p w:rsidR="00702B51" w:rsidRDefault="00265B3B">
      <w:pPr>
        <w:pStyle w:val="SAPKeyblockTitle"/>
      </w:pPr>
      <w:r>
        <w:t>Ergebnis</w:t>
      </w:r>
    </w:p>
    <w:p w:rsidR="00702B51" w:rsidRDefault="00265B3B">
      <w:r>
        <w:t xml:space="preserve">Sie haben einen </w:t>
      </w:r>
      <w:r>
        <w:t>Kundenstammsatz ohne SEPA-Mandat angelegt.</w:t>
      </w:r>
    </w:p>
    <w:p w:rsidR="00702B51" w:rsidRDefault="00265B3B">
      <w:pPr>
        <w:pStyle w:val="Heading2"/>
      </w:pPr>
      <w:bookmarkStart w:id="28" w:name="unique_12"/>
      <w:bookmarkStart w:id="29" w:name="_Toc52227029"/>
      <w:r>
        <w:t>Angebot</w:t>
      </w:r>
      <w:bookmarkEnd w:id="28"/>
      <w:bookmarkEnd w:id="29"/>
    </w:p>
    <w:p w:rsidR="00265B3B" w:rsidRDefault="00265B3B">
      <w:r>
        <w:t>Externer Prozess</w:t>
      </w:r>
    </w:p>
    <w:p w:rsidR="00702B51" w:rsidRDefault="00265B3B">
      <w:r>
        <w:t>Angebot (BDG)</w:t>
      </w:r>
    </w:p>
    <w:p w:rsidR="00702B51" w:rsidRDefault="00265B3B">
      <w:pPr>
        <w:pStyle w:val="SAPKeyblockTitle"/>
      </w:pPr>
      <w:r>
        <w:t>Einsatzmöglichkeiten</w:t>
      </w:r>
    </w:p>
    <w:p w:rsidR="00702B51" w:rsidRDefault="00265B3B">
      <w:r>
        <w:t>Dieser Prozessschritt verdeutlicht den Prozess bei einem Standardangebot.</w:t>
      </w:r>
    </w:p>
    <w:p w:rsidR="00702B51" w:rsidRDefault="00265B3B">
      <w:pPr>
        <w:pStyle w:val="SAPKeyblockTitle"/>
      </w:pPr>
      <w:r>
        <w:lastRenderedPageBreak/>
        <w:t>Vorgehensweise</w:t>
      </w:r>
    </w:p>
    <w:p w:rsidR="00265B3B" w:rsidRDefault="00265B3B">
      <w:r>
        <w:t>Führen Sie alle Aktivitäten aus, die im Testskript Angebot (BDG</w:t>
      </w:r>
      <w:r>
        <w:t>) beschrieben sind.</w:t>
      </w:r>
    </w:p>
    <w:p w:rsidR="00702B51" w:rsidRDefault="00265B3B">
      <w:r>
        <w:t>Wenn Sie die optionale Verknüpfung zwischen den Umfangsbestandteilen Angebot (BDG) und Verkauf ab Lager (BD9) verwenden möchten, funktioniert dies nur, wenn Sie konsistente Stammdaten verwenden (z.B. Geschäftspartner für das Kundenange</w:t>
      </w:r>
      <w:r>
        <w:t>bot und den Kundenauftrag).</w:t>
      </w:r>
    </w:p>
    <w:p w:rsidR="00702B51" w:rsidRDefault="00265B3B">
      <w:pPr>
        <w:pStyle w:val="Heading2"/>
      </w:pPr>
      <w:bookmarkStart w:id="30" w:name="unique_13"/>
      <w:bookmarkStart w:id="31" w:name="_Toc52227030"/>
      <w:r>
        <w:t>Kundenaufträge anlegen</w:t>
      </w:r>
      <w:bookmarkEnd w:id="30"/>
      <w:bookmarkEnd w:id="31"/>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r>
        <w:t>In diesem Prozessschritt erfahren Sie, wie Sie Kundenaufträge anlegen.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376"/>
        <w:gridCol w:w="1886"/>
        <w:gridCol w:w="6715"/>
        <w:gridCol w:w="2072"/>
        <w:gridCol w:w="2122"/>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Vertriebsmitarbeiter im Innendienst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Die App aufrufen</w:t>
            </w:r>
          </w:p>
        </w:tc>
        <w:tc>
          <w:tcPr>
            <w:tcW w:w="0" w:type="auto"/>
          </w:tcPr>
          <w:p w:rsidR="00702B51" w:rsidRDefault="00265B3B">
            <w:r>
              <w:t xml:space="preserve">Öffnen Sie </w:t>
            </w:r>
            <w:r>
              <w:rPr>
                <w:rStyle w:val="SAPScreenElement"/>
              </w:rPr>
              <w:t xml:space="preserve">Kundenaufträge </w:t>
            </w:r>
            <w:r>
              <w:rPr>
                <w:rStyle w:val="SAPScreenElement"/>
              </w:rPr>
              <w:t>verwalten</w:t>
            </w:r>
            <w:r>
              <w:rPr>
                <w:rStyle w:val="SAPMonospace"/>
              </w:rPr>
              <w:t>(F1873)</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lastRenderedPageBreak/>
              <w:t>3</w:t>
            </w:r>
          </w:p>
        </w:tc>
        <w:tc>
          <w:tcPr>
            <w:tcW w:w="0" w:type="auto"/>
          </w:tcPr>
          <w:p w:rsidR="00702B51" w:rsidRDefault="00265B3B">
            <w:r>
              <w:rPr>
                <w:rStyle w:val="SAPEmphasis"/>
              </w:rPr>
              <w:t>Bild "Kundenauftrag anlegen" aufrufen</w:t>
            </w:r>
          </w:p>
        </w:tc>
        <w:tc>
          <w:tcPr>
            <w:tcW w:w="0" w:type="auto"/>
          </w:tcPr>
          <w:p w:rsidR="00702B51" w:rsidRDefault="00265B3B">
            <w:r>
              <w:t xml:space="preserve">Auf dem Bild </w:t>
            </w:r>
            <w:r>
              <w:rPr>
                <w:rStyle w:val="SAPScreenElement"/>
              </w:rPr>
              <w:t>Kundenaufträge verwalten</w:t>
            </w:r>
            <w:r>
              <w:t xml:space="preserve"> wählen Sie </w:t>
            </w:r>
            <w:r>
              <w:rPr>
                <w:rStyle w:val="SAPScreenElement"/>
              </w:rPr>
              <w:t>Hinzufügen</w:t>
            </w:r>
            <w:r>
              <w:t xml:space="preserve"> und dann </w:t>
            </w:r>
            <w:r>
              <w:rPr>
                <w:rStyle w:val="SAPScreenElement"/>
              </w:rPr>
              <w:t>Kundenauftrag anlegen - VA01</w:t>
            </w:r>
            <w:r>
              <w:t>.</w:t>
            </w:r>
          </w:p>
        </w:tc>
        <w:tc>
          <w:tcPr>
            <w:tcW w:w="0" w:type="auto"/>
          </w:tcPr>
          <w:p w:rsidR="00000000" w:rsidRDefault="00265B3B"/>
        </w:tc>
        <w:tc>
          <w:tcPr>
            <w:tcW w:w="0" w:type="auto"/>
          </w:tcPr>
          <w:p w:rsidR="00000000" w:rsidRDefault="00265B3B"/>
        </w:tc>
      </w:tr>
      <w:tr w:rsidR="00702B51" w:rsidTr="00265B3B">
        <w:tc>
          <w:tcPr>
            <w:tcW w:w="0" w:type="auto"/>
          </w:tcPr>
          <w:p w:rsidR="00702B51" w:rsidRDefault="00265B3B">
            <w:r>
              <w:t>4</w:t>
            </w:r>
          </w:p>
        </w:tc>
        <w:tc>
          <w:tcPr>
            <w:tcW w:w="0" w:type="auto"/>
          </w:tcPr>
          <w:p w:rsidR="00702B51" w:rsidRDefault="00265B3B">
            <w:r>
              <w:rPr>
                <w:rStyle w:val="SAPEmphasis"/>
              </w:rPr>
              <w:t>Kundenauftragsart eingeben</w:t>
            </w:r>
          </w:p>
        </w:tc>
        <w:tc>
          <w:tcPr>
            <w:tcW w:w="0" w:type="auto"/>
          </w:tcPr>
          <w:p w:rsidR="00702B51" w:rsidRDefault="00265B3B">
            <w:r>
              <w:t xml:space="preserve">Geben Sie auf dem Bild </w:t>
            </w:r>
            <w:r>
              <w:rPr>
                <w:rStyle w:val="SAPScreenElement"/>
              </w:rPr>
              <w:t>Kundenaufträge anlegen: Einstieg</w:t>
            </w:r>
            <w:r>
              <w:t xml:space="preserve"> folgende</w:t>
            </w:r>
            <w:r>
              <w:t xml:space="preserve"> Daten ein, und wählen Sie </w:t>
            </w:r>
            <w:r>
              <w:rPr>
                <w:rStyle w:val="SAPScreenElement"/>
              </w:rPr>
              <w:t>Enter</w:t>
            </w:r>
            <w:r>
              <w:t>:</w:t>
            </w:r>
          </w:p>
          <w:p w:rsidR="00702B51" w:rsidRDefault="00265B3B">
            <w:pPr>
              <w:pStyle w:val="listpara1"/>
              <w:numPr>
                <w:ilvl w:val="0"/>
                <w:numId w:val="13"/>
              </w:numPr>
            </w:pPr>
            <w:r>
              <w:rPr>
                <w:rStyle w:val="SAPScreenElement"/>
              </w:rPr>
              <w:t>Auftragsart</w:t>
            </w:r>
            <w:r>
              <w:t xml:space="preserve">: </w:t>
            </w:r>
            <w:r>
              <w:rPr>
                <w:rStyle w:val="SAPUserEntry"/>
              </w:rPr>
              <w:t>TA</w:t>
            </w:r>
          </w:p>
          <w:p w:rsidR="00702B51" w:rsidRDefault="00265B3B">
            <w:pPr>
              <w:pStyle w:val="listpara1"/>
              <w:numPr>
                <w:ilvl w:val="0"/>
                <w:numId w:val="3"/>
              </w:numPr>
            </w:pPr>
            <w:r>
              <w:rPr>
                <w:rStyle w:val="SAPScreenElement"/>
              </w:rPr>
              <w:t>Verkaufsorganisation</w:t>
            </w:r>
            <w:r>
              <w:t xml:space="preserve">: </w:t>
            </w:r>
            <w:r>
              <w:rPr>
                <w:rStyle w:val="SAPUserEntry"/>
              </w:rPr>
              <w:t>1010</w:t>
            </w:r>
          </w:p>
          <w:p w:rsidR="00702B51" w:rsidRDefault="00265B3B">
            <w:pPr>
              <w:pStyle w:val="listpara1"/>
              <w:numPr>
                <w:ilvl w:val="0"/>
                <w:numId w:val="3"/>
              </w:numPr>
            </w:pPr>
            <w:r>
              <w:rPr>
                <w:rStyle w:val="SAPScreenElement"/>
              </w:rPr>
              <w:t>Vertriebsweg</w:t>
            </w:r>
            <w:r>
              <w:t xml:space="preserve">: </w:t>
            </w:r>
            <w:r>
              <w:rPr>
                <w:rStyle w:val="SAPUserEntry"/>
              </w:rPr>
              <w:t>10</w:t>
            </w:r>
          </w:p>
          <w:p w:rsidR="00702B51" w:rsidRDefault="00265B3B">
            <w:pPr>
              <w:pStyle w:val="listpara1"/>
              <w:numPr>
                <w:ilvl w:val="0"/>
                <w:numId w:val="3"/>
              </w:numPr>
            </w:pPr>
            <w:r>
              <w:rPr>
                <w:rStyle w:val="SAPScreenElement"/>
              </w:rPr>
              <w:t>Sparte</w:t>
            </w:r>
            <w:r>
              <w:t xml:space="preserve">: </w:t>
            </w:r>
            <w:r>
              <w:rPr>
                <w:rStyle w:val="SAPUserEntry"/>
              </w:rPr>
              <w:t>00</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Auftragsdetails eingeben</w:t>
            </w:r>
          </w:p>
        </w:tc>
        <w:tc>
          <w:tcPr>
            <w:tcW w:w="0" w:type="auto"/>
          </w:tcPr>
          <w:p w:rsidR="00702B51" w:rsidRDefault="00265B3B">
            <w:r>
              <w:t xml:space="preserve">Nehmen Sie im Bild </w:t>
            </w:r>
            <w:r>
              <w:rPr>
                <w:rStyle w:val="SAPScreenElement"/>
              </w:rPr>
              <w:t>Anlegen Terminauftrag: Übersicht</w:t>
            </w:r>
            <w:r>
              <w:t xml:space="preserve"> folgende Daten ein, und wählen Sie </w:t>
            </w:r>
            <w:r>
              <w:rPr>
                <w:rStyle w:val="SAPScreenElement"/>
              </w:rPr>
              <w:t>Enter</w:t>
            </w:r>
            <w:r>
              <w:t>.</w:t>
            </w:r>
          </w:p>
          <w:p w:rsidR="00702B51" w:rsidRDefault="00265B3B">
            <w:pPr>
              <w:pStyle w:val="listpara1"/>
              <w:numPr>
                <w:ilvl w:val="0"/>
                <w:numId w:val="14"/>
              </w:numPr>
            </w:pPr>
            <w:r>
              <w:rPr>
                <w:rStyle w:val="SAPScreenElement"/>
              </w:rPr>
              <w:t>Auftraggeber</w:t>
            </w:r>
            <w:r>
              <w:t xml:space="preserve">: </w:t>
            </w:r>
            <w:r>
              <w:rPr>
                <w:rStyle w:val="SAPUserEntry"/>
              </w:rPr>
              <w:t>&lt;Auftraggeber&gt;</w:t>
            </w:r>
            <w:r>
              <w:t xml:space="preserve">, z.B. </w:t>
            </w:r>
            <w:r>
              <w:rPr>
                <w:rStyle w:val="SAPUserEntry"/>
              </w:rPr>
              <w:t>10100100</w:t>
            </w:r>
          </w:p>
          <w:p w:rsidR="00702B51" w:rsidRDefault="00265B3B">
            <w:pPr>
              <w:pStyle w:val="listpara1"/>
              <w:numPr>
                <w:ilvl w:val="0"/>
                <w:numId w:val="3"/>
              </w:numPr>
            </w:pPr>
            <w:r>
              <w:rPr>
                <w:rStyle w:val="SAPScreenElement"/>
              </w:rPr>
              <w:t>Warenempfänger</w:t>
            </w:r>
            <w:r>
              <w:t xml:space="preserve">: </w:t>
            </w:r>
            <w:r>
              <w:rPr>
                <w:rStyle w:val="SAPUserEntry"/>
              </w:rPr>
              <w:t>&lt;Warenempfänger&gt;</w:t>
            </w:r>
            <w:r>
              <w:t xml:space="preserve">, z.B. </w:t>
            </w:r>
            <w:r>
              <w:rPr>
                <w:rStyle w:val="SAPUserEntry"/>
              </w:rPr>
              <w:t>10100100</w:t>
            </w:r>
          </w:p>
          <w:p w:rsidR="00702B51" w:rsidRDefault="00265B3B">
            <w:pPr>
              <w:pStyle w:val="listpara1"/>
              <w:numPr>
                <w:ilvl w:val="0"/>
                <w:numId w:val="3"/>
              </w:numPr>
            </w:pPr>
            <w:r>
              <w:rPr>
                <w:rStyle w:val="SAPScreenElement"/>
              </w:rPr>
              <w:t>Kunden- Datum</w:t>
            </w:r>
            <w:r>
              <w:t>:</w:t>
            </w:r>
            <w:r>
              <w:rPr>
                <w:rStyle w:val="SAPUserEntry"/>
              </w:rPr>
              <w:t xml:space="preserve"> &lt;Datum&gt;</w:t>
            </w:r>
          </w:p>
          <w:p w:rsidR="00702B51" w:rsidRDefault="00265B3B">
            <w:pPr>
              <w:pStyle w:val="listpara1"/>
              <w:numPr>
                <w:ilvl w:val="0"/>
                <w:numId w:val="3"/>
              </w:numPr>
            </w:pPr>
            <w:r>
              <w:rPr>
                <w:rStyle w:val="SAPScreenElement"/>
              </w:rPr>
              <w:t>Kundenreferenz</w:t>
            </w:r>
            <w:r>
              <w:t xml:space="preserve">: </w:t>
            </w:r>
            <w:r>
              <w:rPr>
                <w:rStyle w:val="SAPUserEntry"/>
              </w:rPr>
              <w:t>&lt;Referenz&gt;</w:t>
            </w:r>
          </w:p>
          <w:p w:rsidR="00702B51" w:rsidRDefault="00265B3B">
            <w:pPr>
              <w:pStyle w:val="listpara1"/>
              <w:numPr>
                <w:ilvl w:val="0"/>
                <w:numId w:val="3"/>
              </w:numPr>
            </w:pPr>
            <w:r>
              <w:rPr>
                <w:rStyle w:val="SAPScreenElement"/>
              </w:rPr>
              <w:t>Materialnummer</w:t>
            </w:r>
            <w:r>
              <w:t xml:space="preserve">: </w:t>
            </w:r>
            <w:r>
              <w:rPr>
                <w:rStyle w:val="SAPUserEntry"/>
              </w:rPr>
              <w:t>&lt;Materialnummer&gt;</w:t>
            </w:r>
          </w:p>
          <w:p w:rsidR="00702B51" w:rsidRDefault="00265B3B">
            <w:pPr>
              <w:pStyle w:val="listpara1"/>
              <w:numPr>
                <w:ilvl w:val="0"/>
                <w:numId w:val="3"/>
              </w:numPr>
            </w:pPr>
            <w:r>
              <w:rPr>
                <w:rStyle w:val="SAPScreenElement"/>
              </w:rPr>
              <w:t>Menge</w:t>
            </w:r>
            <w:r>
              <w:t xml:space="preserve">: </w:t>
            </w:r>
            <w:r>
              <w:rPr>
                <w:rStyle w:val="SAPUserEntry"/>
              </w:rPr>
              <w:t>&lt;Menge&gt;</w:t>
            </w:r>
            <w:r>
              <w:t xml:space="preserve">, z.B. </w:t>
            </w:r>
            <w:r>
              <w:rPr>
                <w:rStyle w:val="SAPUserEntry"/>
              </w:rPr>
              <w:t>&lt;1 Stück&gt;</w:t>
            </w:r>
          </w:p>
          <w:p w:rsidR="00702B51" w:rsidRDefault="00265B3B">
            <w:r>
              <w:t>Der Kun</w:t>
            </w:r>
            <w:r>
              <w:t xml:space="preserve">de ohne SEPA-Mandat (neuer Kunde, der im Schritt </w:t>
            </w:r>
            <w:r>
              <w:rPr>
                <w:rStyle w:val="italic"/>
              </w:rPr>
              <w:t>Kundenstammdaten anlegen</w:t>
            </w:r>
            <w:r>
              <w:t xml:space="preserve"> angelegt wurde), kann ebenfalls verwendet werden.</w:t>
            </w:r>
          </w:p>
          <w:p w:rsidR="00702B51" w:rsidRDefault="00265B3B">
            <w:r>
              <w:rPr>
                <w:rStyle w:val="SAPEmphasis"/>
              </w:rPr>
              <w:t xml:space="preserve">Hinweis </w:t>
            </w:r>
            <w:r>
              <w:t xml:space="preserve">Wenn der Kundenauftrag für einen Kunden </w:t>
            </w:r>
            <w:r>
              <w:rPr>
                <w:rStyle w:val="SAPUserEntry"/>
              </w:rPr>
              <w:t>10100100</w:t>
            </w:r>
            <w:r>
              <w:t xml:space="preserve"> angelegt wird, für den ein SEPA-Mandat zugewiesen wurde,</w:t>
            </w:r>
          </w:p>
          <w:p w:rsidR="00702B51" w:rsidRDefault="00265B3B">
            <w:r>
              <w:t>gibt das System di</w:t>
            </w:r>
            <w:r>
              <w:t>e Meldung "Zahlungsart relevant für SEPA; eindeutige Mandatsreferenz xxxxxxxxx zugeordnet." aus. Bestätigen Sie die Meldung mit "Enter".</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Zahlungsbedingungen eingeben</w:t>
            </w:r>
          </w:p>
        </w:tc>
        <w:tc>
          <w:tcPr>
            <w:tcW w:w="0" w:type="auto"/>
          </w:tcPr>
          <w:p w:rsidR="00702B51" w:rsidRDefault="00265B3B">
            <w:r>
              <w:t xml:space="preserve">Geben Sie auf dem Bild </w:t>
            </w:r>
            <w:r>
              <w:rPr>
                <w:rStyle w:val="SAPScreenElement"/>
              </w:rPr>
              <w:t>Anlegen Terminauftrag: Übersicht</w:t>
            </w:r>
            <w:r>
              <w:t xml:space="preserve"> auf der Registerkarte </w:t>
            </w:r>
            <w:r>
              <w:rPr>
                <w:rStyle w:val="SAPScreenElement"/>
              </w:rPr>
              <w:t>Vertrieb</w:t>
            </w:r>
            <w:r>
              <w:t xml:space="preserve"> die folgenden Einträge ein, und wählen Sie </w:t>
            </w:r>
            <w:r>
              <w:rPr>
                <w:rStyle w:val="SAPScreenElement"/>
              </w:rPr>
              <w:t>Enter</w:t>
            </w:r>
            <w:r>
              <w:t>:</w:t>
            </w:r>
          </w:p>
          <w:p w:rsidR="00702B51" w:rsidRDefault="00265B3B">
            <w:r>
              <w:rPr>
                <w:rStyle w:val="SAPScreenElement"/>
              </w:rPr>
              <w:t>Zahlungsbedingungen</w:t>
            </w:r>
            <w:r>
              <w:t xml:space="preserve">: </w:t>
            </w:r>
            <w:r>
              <w:rPr>
                <w:rStyle w:val="SAPUserEntry"/>
              </w:rPr>
              <w:t>SEPA</w:t>
            </w:r>
          </w:p>
          <w:p w:rsidR="00702B51" w:rsidRDefault="00265B3B">
            <w:r>
              <w:t xml:space="preserve">Option: Bei Verwendung der Kundenvorlage </w:t>
            </w:r>
            <w:r>
              <w:rPr>
                <w:rStyle w:val="SAPUserEntry"/>
              </w:rPr>
              <w:t>10100100</w:t>
            </w:r>
          </w:p>
          <w:p w:rsidR="00702B51" w:rsidRDefault="00265B3B">
            <w:r>
              <w:t xml:space="preserve">Wählen Sie im Popup-Fenster </w:t>
            </w:r>
            <w:r>
              <w:rPr>
                <w:rStyle w:val="SAPScreenElement"/>
              </w:rPr>
              <w:t>Informationen</w:t>
            </w:r>
            <w:r>
              <w:t xml:space="preserve"> </w:t>
            </w:r>
            <w:r>
              <w:rPr>
                <w:rStyle w:val="SAPScreenElement"/>
              </w:rPr>
              <w:t>Enter</w:t>
            </w:r>
            <w:r>
              <w:t>.</w:t>
            </w:r>
          </w:p>
          <w:p w:rsidR="00702B51" w:rsidRDefault="00265B3B">
            <w:r>
              <w:rPr>
                <w:rStyle w:val="SAPEmphasis"/>
              </w:rPr>
              <w:t xml:space="preserve">Hinweis </w:t>
            </w:r>
            <w:r>
              <w:t>Für einen neuen in Schritt 4.1 angelegte</w:t>
            </w:r>
            <w:r>
              <w:t>n Kunden</w:t>
            </w:r>
          </w:p>
          <w:p w:rsidR="00702B51" w:rsidRDefault="00265B3B">
            <w:r>
              <w:t>wird der Kundenauftrag gesichert,</w:t>
            </w:r>
          </w:p>
          <w:p w:rsidR="00702B51" w:rsidRDefault="00265B3B">
            <w:r>
              <w:lastRenderedPageBreak/>
              <w:t>jedoch aufgrund eines fehlenden</w:t>
            </w:r>
          </w:p>
          <w:p w:rsidR="00702B51" w:rsidRDefault="00265B3B">
            <w:r>
              <w:t>SEPA-Mandats</w:t>
            </w:r>
          </w:p>
          <w:p w:rsidR="00702B51" w:rsidRDefault="00265B3B">
            <w:r>
              <w:t>mit Unvollständigkeitskennzeichen. Das System gibt folgende Meldung aus:</w:t>
            </w:r>
          </w:p>
          <w:p w:rsidR="00702B51" w:rsidRDefault="00265B3B">
            <w:r>
              <w:rPr>
                <w:rStyle w:val="SAPScreenElement"/>
              </w:rPr>
              <w:t>Beleg unvollständig; Möchten Sie den Beleg unvollständig sichern oder die Daten bearbeiten?</w:t>
            </w:r>
          </w:p>
          <w:p w:rsidR="00702B51" w:rsidRDefault="00265B3B">
            <w:r>
              <w:t>Wäh</w:t>
            </w:r>
            <w:r>
              <w:t xml:space="preserve">len Sie in diesem Fall </w:t>
            </w:r>
            <w:r>
              <w:rPr>
                <w:rStyle w:val="SAPScreenElement"/>
              </w:rPr>
              <w:t>Sichern</w:t>
            </w:r>
            <w:r>
              <w:t>.</w:t>
            </w:r>
          </w:p>
          <w:p w:rsidR="00702B51" w:rsidRDefault="00265B3B">
            <w:r>
              <w:t>Das Customizing wurde so angepasst,</w:t>
            </w:r>
          </w:p>
          <w:p w:rsidR="00702B51" w:rsidRDefault="00265B3B">
            <w:r>
              <w:t>dass Sie den Prozess</w:t>
            </w:r>
          </w:p>
          <w:p w:rsidR="00702B51" w:rsidRDefault="00265B3B">
            <w:r>
              <w:t>mit dem unvollständigen Beleg</w:t>
            </w:r>
          </w:p>
          <w:p w:rsidR="00702B51" w:rsidRDefault="00265B3B">
            <w:r>
              <w:t>bis zum Fakturierungsschritt</w:t>
            </w:r>
          </w:p>
          <w:p w:rsidR="00702B51" w:rsidRDefault="00265B3B">
            <w:r>
              <w:t xml:space="preserve">4.8 </w:t>
            </w:r>
            <w:r>
              <w:rPr>
                <w:rStyle w:val="italic"/>
              </w:rPr>
              <w:t>Lieferung anlegen</w:t>
            </w:r>
            <w:r>
              <w:t xml:space="preserve"> fortsetzen können.</w:t>
            </w:r>
          </w:p>
        </w:tc>
        <w:tc>
          <w:tcPr>
            <w:tcW w:w="0" w:type="auto"/>
          </w:tcPr>
          <w:p w:rsidR="00000000" w:rsidRDefault="00265B3B"/>
        </w:tc>
        <w:tc>
          <w:tcPr>
            <w:tcW w:w="0" w:type="auto"/>
          </w:tcPr>
          <w:p w:rsidR="00000000" w:rsidRDefault="00265B3B"/>
        </w:tc>
      </w:tr>
      <w:tr w:rsidR="00702B51" w:rsidTr="00265B3B">
        <w:tc>
          <w:tcPr>
            <w:tcW w:w="0" w:type="auto"/>
          </w:tcPr>
          <w:p w:rsidR="00702B51" w:rsidRDefault="00265B3B">
            <w:r>
              <w:t>7</w:t>
            </w:r>
          </w:p>
        </w:tc>
        <w:tc>
          <w:tcPr>
            <w:tcW w:w="0" w:type="auto"/>
          </w:tcPr>
          <w:p w:rsidR="00702B51" w:rsidRDefault="00265B3B">
            <w:r>
              <w:rPr>
                <w:rStyle w:val="SAPEmphasis"/>
              </w:rPr>
              <w:t>Beleg sichern</w:t>
            </w:r>
          </w:p>
        </w:tc>
        <w:tc>
          <w:tcPr>
            <w:tcW w:w="0" w:type="auto"/>
          </w:tcPr>
          <w:p w:rsidR="00702B51" w:rsidRDefault="00265B3B">
            <w:r>
              <w:t xml:space="preserve">Wählen Sie </w:t>
            </w:r>
            <w:r>
              <w:rPr>
                <w:rStyle w:val="SAPScreenElement"/>
              </w:rPr>
              <w:t>Beleg sichern</w:t>
            </w:r>
            <w:r>
              <w:t>. Notieren Sie die Kundenauftragsnummer. __________.</w:t>
            </w:r>
          </w:p>
          <w:p w:rsidR="00702B51" w:rsidRDefault="00265B3B">
            <w:r>
              <w:t xml:space="preserve">Option: Wenn Sie den Kunden verwenden, der in Schritt </w:t>
            </w:r>
            <w:hyperlink r:id="rId25" w:history="1">
              <w:r>
                <w:t>Kundenstamm anlegen</w:t>
              </w:r>
            </w:hyperlink>
            <w:r>
              <w:t xml:space="preserve"> </w:t>
            </w:r>
            <w:r>
              <w:t xml:space="preserve"> [Seite ] </w:t>
            </w:r>
            <w:r>
              <w:fldChar w:fldCharType="begin"/>
            </w:r>
            <w:r>
              <w:instrText xml:space="preserve"> PAGEREF unique_11 </w:instrText>
            </w:r>
            <w:r>
              <w:fldChar w:fldCharType="separate"/>
            </w:r>
            <w:r>
              <w:rPr>
                <w:noProof/>
              </w:rPr>
              <w:t>13</w:t>
            </w:r>
            <w:r>
              <w:fldChar w:fldCharType="end"/>
            </w:r>
            <w:r>
              <w:t xml:space="preserve"> angelegt wurde, wählen Sie im Popup-Fenster </w:t>
            </w:r>
            <w:r>
              <w:rPr>
                <w:rStyle w:val="SAPScreenElement"/>
              </w:rPr>
              <w:t>Sichern</w:t>
            </w:r>
            <w:r>
              <w:t>.</w:t>
            </w:r>
          </w:p>
          <w:p w:rsidR="00702B51" w:rsidRDefault="00265B3B">
            <w:r>
              <w:rPr>
                <w:rStyle w:val="SAPEmphasis"/>
              </w:rPr>
              <w:t xml:space="preserve">Hinweis </w:t>
            </w:r>
            <w:r>
              <w:t xml:space="preserve">Wenn Sie den Umfangsbestandteil </w:t>
            </w:r>
            <w:r>
              <w:rPr>
                <w:rStyle w:val="SAPScreenElement"/>
              </w:rPr>
              <w:t>Naturalrabattabwicklung</w:t>
            </w:r>
            <w:r>
              <w:t xml:space="preserve"> in Ihrem System installiert haben und das Material </w:t>
            </w:r>
            <w:r>
              <w:rPr>
                <w:rStyle w:val="SAPUserEntry"/>
              </w:rPr>
              <w:t>TG11</w:t>
            </w:r>
            <w:r>
              <w:t xml:space="preserve"> sowie den Kunden </w:t>
            </w:r>
            <w:r>
              <w:rPr>
                <w:rStyle w:val="SAPUserEntry"/>
              </w:rPr>
              <w:t>10100001</w:t>
            </w:r>
            <w:r>
              <w:t xml:space="preserve"> verwenden, wird unter Um</w:t>
            </w:r>
            <w:r>
              <w:t xml:space="preserve">ständen die folgende Warnung angezeigt: </w:t>
            </w:r>
            <w:r>
              <w:rPr>
                <w:rStyle w:val="SAPScreenElement"/>
              </w:rPr>
              <w:t>Die Mindestmenge von 1.000 Stück des Naturalrabatts wurde nicht erreicht.</w:t>
            </w:r>
            <w:r>
              <w:t xml:space="preserve"> Überspringen Sie diese Warnung mit </w:t>
            </w:r>
            <w:r>
              <w:rPr>
                <w:rStyle w:val="SAPScreenElement"/>
              </w:rPr>
              <w:t>Enter</w:t>
            </w:r>
            <w:r>
              <w:t>.</w:t>
            </w:r>
          </w:p>
        </w:tc>
        <w:tc>
          <w:tcPr>
            <w:tcW w:w="0" w:type="auto"/>
          </w:tcPr>
          <w:p w:rsidR="00702B51" w:rsidRDefault="00265B3B">
            <w:r>
              <w:t>Der Auftrag wird gesichert, und die Auftragsbestätigung wird ausgedruckt.</w:t>
            </w:r>
          </w:p>
        </w:tc>
        <w:tc>
          <w:tcPr>
            <w:tcW w:w="0" w:type="auto"/>
          </w:tcPr>
          <w:p w:rsidR="00702B51" w:rsidRDefault="00702B51"/>
        </w:tc>
      </w:tr>
    </w:tbl>
    <w:p w:rsidR="00702B51" w:rsidRDefault="00265B3B">
      <w:pPr>
        <w:pStyle w:val="SAPKeyblockTitle"/>
      </w:pPr>
      <w:r>
        <w:t>Formulardruck</w:t>
      </w:r>
    </w:p>
    <w:tbl>
      <w:tblPr>
        <w:tblStyle w:val="SAPStandardTable"/>
        <w:tblW w:w="0" w:type="auto"/>
        <w:tblLook w:val="0620" w:firstRow="1" w:lastRow="0" w:firstColumn="0" w:lastColumn="0" w:noHBand="1" w:noVBand="1"/>
      </w:tblPr>
      <w:tblGrid>
        <w:gridCol w:w="1566"/>
        <w:gridCol w:w="1879"/>
        <w:gridCol w:w="4312"/>
        <w:gridCol w:w="3698"/>
        <w:gridCol w:w="2716"/>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w:t>
            </w:r>
            <w:r>
              <w: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Vertriebsmitarbeiter im Innendienst</w:t>
            </w:r>
            <w:r>
              <w:t xml:space="preserve">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Die App aufrufen</w:t>
            </w:r>
          </w:p>
        </w:tc>
        <w:tc>
          <w:tcPr>
            <w:tcW w:w="0" w:type="auto"/>
          </w:tcPr>
          <w:p w:rsidR="00702B51" w:rsidRDefault="00265B3B">
            <w:r>
              <w:t xml:space="preserve">Öffnen Sie </w:t>
            </w:r>
            <w:r>
              <w:rPr>
                <w:rStyle w:val="SAPScreenElement"/>
              </w:rPr>
              <w:t>Kundenaufträge anzeigen</w:t>
            </w:r>
            <w:r>
              <w:rPr>
                <w:rStyle w:val="SAPMonospace"/>
              </w:rPr>
              <w:t>(VA03)</w:t>
            </w:r>
            <w:r>
              <w:t>.</w:t>
            </w:r>
          </w:p>
        </w:tc>
        <w:tc>
          <w:tcPr>
            <w:tcW w:w="0" w:type="auto"/>
          </w:tcPr>
          <w:p w:rsidR="00702B51" w:rsidRDefault="00265B3B">
            <w:r>
              <w:t xml:space="preserve">Das Bild </w:t>
            </w:r>
            <w:r>
              <w:rPr>
                <w:rStyle w:val="SAPScreenElement"/>
              </w:rPr>
              <w:t>SEPA-Lastschriftankündigung xxx anzeigen: Übersicht</w:t>
            </w:r>
            <w:r>
              <w:t xml:space="preserve"> wird angezeigt.</w:t>
            </w:r>
          </w:p>
        </w:tc>
        <w:tc>
          <w:tcPr>
            <w:tcW w:w="0" w:type="auto"/>
          </w:tcPr>
          <w:p w:rsidR="00702B51" w:rsidRDefault="00702B51"/>
        </w:tc>
      </w:tr>
      <w:tr w:rsidR="00702B51" w:rsidTr="00265B3B">
        <w:tc>
          <w:tcPr>
            <w:tcW w:w="0" w:type="auto"/>
          </w:tcPr>
          <w:p w:rsidR="00702B51" w:rsidRDefault="00265B3B">
            <w:r>
              <w:lastRenderedPageBreak/>
              <w:t>3</w:t>
            </w:r>
          </w:p>
        </w:tc>
        <w:tc>
          <w:tcPr>
            <w:tcW w:w="0" w:type="auto"/>
          </w:tcPr>
          <w:p w:rsidR="00702B51" w:rsidRDefault="00265B3B">
            <w:r>
              <w:rPr>
                <w:rStyle w:val="SAPEmphasis"/>
              </w:rPr>
              <w:t>Kundenauftrag eingeben</w:t>
            </w:r>
          </w:p>
        </w:tc>
        <w:tc>
          <w:tcPr>
            <w:tcW w:w="0" w:type="auto"/>
          </w:tcPr>
          <w:p w:rsidR="00702B51" w:rsidRDefault="00265B3B">
            <w:r>
              <w:t xml:space="preserve">Geben Sie im Bild </w:t>
            </w:r>
            <w:r>
              <w:rPr>
                <w:rStyle w:val="SAPScreenElement"/>
              </w:rPr>
              <w:t xml:space="preserve">Kundenauftrag anzeigen: </w:t>
            </w:r>
            <w:r>
              <w:rPr>
                <w:rStyle w:val="SAPScreenElement"/>
              </w:rPr>
              <w:t>Einstieg</w:t>
            </w:r>
            <w:r>
              <w:t xml:space="preserve"> die entsprechende Auftragsnummer ein.</w:t>
            </w:r>
          </w:p>
          <w:p w:rsidR="00702B51" w:rsidRDefault="00265B3B">
            <w:r>
              <w:t xml:space="preserve">Wählen Sie im Menü </w:t>
            </w:r>
            <w:r>
              <w:rPr>
                <w:rStyle w:val="SAPScreenElement"/>
              </w:rPr>
              <w:t>Mehr &gt; Verkaufsbeleg &gt; Ausgeben</w:t>
            </w:r>
            <w:r>
              <w:t>.</w:t>
            </w:r>
          </w:p>
        </w:tc>
        <w:tc>
          <w:tcPr>
            <w:tcW w:w="0" w:type="auto"/>
          </w:tcPr>
          <w:p w:rsidR="00702B51" w:rsidRDefault="00265B3B">
            <w:r>
              <w:t xml:space="preserve">Das Bild </w:t>
            </w:r>
            <w:r>
              <w:rPr>
                <w:rStyle w:val="SAPScreenElement"/>
              </w:rPr>
              <w:t>Kundenauftrag xxx anzeigen: Nachrichten</w:t>
            </w:r>
            <w:r>
              <w:t xml:space="preserve"> wird angezeigt.</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Druckvorschau anzeigen</w:t>
            </w:r>
          </w:p>
        </w:tc>
        <w:tc>
          <w:tcPr>
            <w:tcW w:w="0" w:type="auto"/>
          </w:tcPr>
          <w:p w:rsidR="00702B51" w:rsidRDefault="00265B3B">
            <w:r>
              <w:t xml:space="preserve">Markieren Sie die Zeile mit der Ausgabeart BA00 und wählen Sie </w:t>
            </w:r>
            <w:r>
              <w:rPr>
                <w:rStyle w:val="SAPScreenElement"/>
              </w:rPr>
              <w:t>Übersicht drucken</w:t>
            </w:r>
            <w:r>
              <w:t>.</w:t>
            </w:r>
          </w:p>
        </w:tc>
        <w:tc>
          <w:tcPr>
            <w:tcW w:w="0" w:type="auto"/>
          </w:tcPr>
          <w:p w:rsidR="00702B51" w:rsidRDefault="00265B3B">
            <w:r>
              <w:t>Die Vorschau für das PDF-Dokument wird angezeigt.</w:t>
            </w:r>
          </w:p>
        </w:tc>
        <w:tc>
          <w:tcPr>
            <w:tcW w:w="0" w:type="auto"/>
          </w:tcPr>
          <w:p w:rsidR="00702B51" w:rsidRDefault="00702B51"/>
        </w:tc>
      </w:tr>
    </w:tbl>
    <w:p w:rsidR="00702B51" w:rsidRDefault="00265B3B">
      <w:pPr>
        <w:pStyle w:val="Heading2"/>
      </w:pPr>
      <w:bookmarkStart w:id="32" w:name="unique_14"/>
      <w:bookmarkStart w:id="33" w:name="_Toc52227031"/>
      <w:r>
        <w:t>Nicht abgeschlossene Kundenaufträge prüfen (BKK) (optional)</w:t>
      </w:r>
      <w:bookmarkEnd w:id="32"/>
      <w:bookmarkEnd w:id="33"/>
    </w:p>
    <w:p w:rsidR="00702B51" w:rsidRDefault="00265B3B">
      <w:r>
        <w:t>Monitoring der Kundenauftragserfüllung (BKK)</w:t>
      </w:r>
    </w:p>
    <w:p w:rsidR="00702B51" w:rsidRDefault="00265B3B">
      <w:pPr>
        <w:pStyle w:val="SAPKeyblockTitle"/>
      </w:pPr>
      <w:r>
        <w:t>Verwendungszweck</w:t>
      </w:r>
    </w:p>
    <w:p w:rsidR="00702B51" w:rsidRDefault="00265B3B">
      <w:r>
        <w:t>Dieser Prozessschritt zeigt Ihnen, wie Sie prüfen können, ob es</w:t>
      </w:r>
      <w:r>
        <w:t xml:space="preserve"> sich um Kundenaufträge mit fehlenden SEPA-Mandaten handelt.</w:t>
      </w:r>
    </w:p>
    <w:p w:rsidR="00702B51" w:rsidRDefault="00265B3B">
      <w:r>
        <w:rPr>
          <w:rStyle w:val="SAPEmphasis"/>
        </w:rPr>
        <w:t xml:space="preserve">Hinweis </w:t>
      </w:r>
      <w:r>
        <w:t xml:space="preserve">Der Schritt ist nur relevant, wenn Kundenaufträge für Kunden ohne SEPA-Mandat (z.B. in Schritt </w:t>
      </w:r>
      <w:hyperlink r:id="rId26" w:history="1">
        <w:r>
          <w:t>Kundenstamm anlegen</w:t>
        </w:r>
      </w:hyperlink>
      <w:r>
        <w:t xml:space="preserve">  [Seite ] </w:t>
      </w:r>
      <w:r>
        <w:fldChar w:fldCharType="begin"/>
      </w:r>
      <w:r>
        <w:instrText xml:space="preserve"> PAGEREF unique_11 </w:instrText>
      </w:r>
      <w:r>
        <w:fldChar w:fldCharType="separate"/>
      </w:r>
      <w:r>
        <w:rPr>
          <w:noProof/>
        </w:rPr>
        <w:t>13</w:t>
      </w:r>
      <w:r>
        <w:fldChar w:fldCharType="end"/>
      </w:r>
      <w:r>
        <w:t xml:space="preserve"> angelegter </w:t>
      </w:r>
      <w:r>
        <w:t>Kunde) angelegt wurden.</w:t>
      </w:r>
    </w:p>
    <w:p w:rsidR="00702B51" w:rsidRDefault="00265B3B">
      <w:pPr>
        <w:pStyle w:val="SAPKeyblockTitle"/>
      </w:pPr>
      <w:r>
        <w:t>Vorgehensweise</w:t>
      </w:r>
    </w:p>
    <w:p w:rsidR="00702B51" w:rsidRDefault="00265B3B">
      <w:r>
        <w:t xml:space="preserve">Führen Sie alle Aktivitäten aus, die im Testskript Monitoring der Kundenauftragserfüllung (BKK), Abschnitt </w:t>
      </w:r>
      <w:r>
        <w:rPr>
          <w:rStyle w:val="italic"/>
        </w:rPr>
        <w:t>Unvollständige Kundenaufträge prüfen</w:t>
      </w:r>
      <w:r>
        <w:t>, beschrieben sind.</w:t>
      </w:r>
    </w:p>
    <w:p w:rsidR="00702B51" w:rsidRDefault="00265B3B">
      <w:pPr>
        <w:pStyle w:val="Heading2"/>
      </w:pPr>
      <w:bookmarkStart w:id="34" w:name="unique_15"/>
      <w:bookmarkStart w:id="35" w:name="_Toc52227032"/>
      <w:r>
        <w:t>Mandat für SEPA-Zahlungen anlegen (BNV) (optional)</w:t>
      </w:r>
      <w:bookmarkEnd w:id="34"/>
      <w:bookmarkEnd w:id="35"/>
    </w:p>
    <w:p w:rsidR="00702B51" w:rsidRDefault="00265B3B">
      <w:r>
        <w:t>SEPA-Mandat anlegen (BNV)</w:t>
      </w:r>
    </w:p>
    <w:p w:rsidR="00702B51" w:rsidRDefault="00265B3B">
      <w:pPr>
        <w:pStyle w:val="SAPKeyblockTitle"/>
      </w:pPr>
      <w:r>
        <w:lastRenderedPageBreak/>
        <w:t>Verwendungszweck</w:t>
      </w:r>
    </w:p>
    <w:p w:rsidR="00265B3B" w:rsidRDefault="00265B3B">
      <w:r>
        <w:t>Im Zusammenhang mit dem SEPA-Lastschriftverfahren ist ein Mandat die von einem Regulierer erteilte Berechtigung, eine Zahlung per Bankeinzug einzuziehen.</w:t>
      </w:r>
    </w:p>
    <w:p w:rsidR="00265B3B" w:rsidRDefault="00265B3B">
      <w:r>
        <w:t>Dieser und die folgenden Schritte sind Bedingung für die V</w:t>
      </w:r>
      <w:r>
        <w:t>erfügbarkeit des SEPA-Mandats. Wenn Sie ein SEPA-Mandat erhalten haben, können Sie mit der Bearbeitung wie hier erläutert fortfahren.</w:t>
      </w:r>
    </w:p>
    <w:p w:rsidR="00702B51" w:rsidRDefault="00265B3B">
      <w:r>
        <w:t xml:space="preserve">Der Schritt ist nur relevant, wenn Kundenaufträge für Kunden ohne SEPA-Mandat (z.B. in Schritt </w:t>
      </w:r>
      <w:hyperlink r:id="rId27" w:history="1">
        <w:r>
          <w:t>Kundenstamm anlegen</w:t>
        </w:r>
      </w:hyperlink>
      <w:r>
        <w:t xml:space="preserve">  [Seite ] </w:t>
      </w:r>
      <w:r>
        <w:fldChar w:fldCharType="begin"/>
      </w:r>
      <w:r>
        <w:instrText xml:space="preserve"> PAGEREF unique_11 </w:instrText>
      </w:r>
      <w:r>
        <w:fldChar w:fldCharType="separate"/>
      </w:r>
      <w:r>
        <w:rPr>
          <w:noProof/>
        </w:rPr>
        <w:t>13</w:t>
      </w:r>
      <w:r>
        <w:fldChar w:fldCharType="end"/>
      </w:r>
      <w:r>
        <w:t xml:space="preserve"> angelegter Kunde) angelegt wurden.</w:t>
      </w:r>
    </w:p>
    <w:p w:rsidR="00702B51" w:rsidRDefault="00265B3B">
      <w:pPr>
        <w:pStyle w:val="SAPKeyblockTitle"/>
      </w:pPr>
      <w:r>
        <w:t>Vorgehensweise</w:t>
      </w:r>
    </w:p>
    <w:p w:rsidR="00702B51" w:rsidRDefault="00265B3B">
      <w:r>
        <w:t>Führen Sie alle Aktivitäten aus, die in der Stammdatenbeschreibung SEPA-Mandat anlegen (BNV) erläutert sind.</w:t>
      </w:r>
    </w:p>
    <w:p w:rsidR="00702B51" w:rsidRDefault="00265B3B">
      <w:pPr>
        <w:pStyle w:val="Heading2"/>
      </w:pPr>
      <w:bookmarkStart w:id="36" w:name="unique_16"/>
      <w:bookmarkStart w:id="37" w:name="_Toc52227033"/>
      <w:r>
        <w:t>Kundenaufträge bearbeiten – SEPA-Mandat pr</w:t>
      </w:r>
      <w:r>
        <w:t>üfen (optional)</w:t>
      </w:r>
      <w:bookmarkEnd w:id="36"/>
      <w:bookmarkEnd w:id="37"/>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Verwendungszweck</w:t>
      </w:r>
    </w:p>
    <w:p w:rsidR="00265B3B" w:rsidRDefault="00265B3B">
      <w:r>
        <w:t xml:space="preserve">Dieser Schritt ist Bedingung für die Verfügbarkeit des SEPA-Mandats, also wenn Sie das SEPA-Mandat erhalten haben und es dem Kundenauftrag zuordnen </w:t>
      </w:r>
      <w:r>
        <w:t>möchten.</w:t>
      </w:r>
    </w:p>
    <w:p w:rsidR="00702B51" w:rsidRDefault="00265B3B">
      <w:r>
        <w:t xml:space="preserve">Der Schritt ist nur relevant, wenn Kundenaufträge für Kunden ohne SEPA-Mandat (z.B. in Schritt </w:t>
      </w:r>
      <w:hyperlink r:id="rId28" w:history="1">
        <w:r>
          <w:t>Kundenstamm anlegen</w:t>
        </w:r>
      </w:hyperlink>
      <w:r>
        <w:t xml:space="preserve"> </w:t>
      </w:r>
      <w:r>
        <w:t xml:space="preserve"> [Seite ] </w:t>
      </w:r>
      <w:r>
        <w:fldChar w:fldCharType="begin"/>
      </w:r>
      <w:r>
        <w:instrText xml:space="preserve"> PAGEREF unique_11 </w:instrText>
      </w:r>
      <w:r>
        <w:fldChar w:fldCharType="separate"/>
      </w:r>
      <w:r>
        <w:rPr>
          <w:noProof/>
        </w:rPr>
        <w:t>13</w:t>
      </w:r>
      <w:r>
        <w:fldChar w:fldCharType="end"/>
      </w:r>
      <w:r>
        <w:t xml:space="preserve"> angelegter Kunde) angelegt wurden.</w:t>
      </w:r>
    </w:p>
    <w:p w:rsidR="00702B51" w:rsidRDefault="00265B3B">
      <w:pPr>
        <w:pStyle w:val="SAPKeyblockTitle"/>
      </w:pPr>
      <w:r>
        <w:lastRenderedPageBreak/>
        <w:t>Voraussetzung</w:t>
      </w:r>
    </w:p>
    <w:p w:rsidR="00702B51" w:rsidRDefault="00265B3B">
      <w:r>
        <w:t>Sie vereinbaren mit dem Kunden, dass dieser bestimmte Kundenauftrag per SEPA fakturiert wird. Erst kurz vor der Auslieferung wurde Ihnen ein SEPA-Mandat zugesandt.</w:t>
      </w:r>
    </w:p>
    <w:p w:rsidR="00702B51" w:rsidRDefault="00265B3B">
      <w:pPr>
        <w:pStyle w:val="SAPKeyblockTitle"/>
      </w:pPr>
      <w:r>
        <w:t>Vorgehensw</w:t>
      </w:r>
      <w:r>
        <w:t>eise</w:t>
      </w:r>
    </w:p>
    <w:tbl>
      <w:tblPr>
        <w:tblStyle w:val="SAPStandardTable"/>
        <w:tblW w:w="0" w:type="auto"/>
        <w:tblLook w:val="0620" w:firstRow="1" w:lastRow="0" w:firstColumn="0" w:lastColumn="0" w:noHBand="1" w:noVBand="1"/>
      </w:tblPr>
      <w:tblGrid>
        <w:gridCol w:w="1411"/>
        <w:gridCol w:w="1627"/>
        <w:gridCol w:w="6777"/>
        <w:gridCol w:w="2125"/>
        <w:gridCol w:w="2231"/>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Am SAP Fiori Launchpad anmelden</w:t>
            </w:r>
          </w:p>
        </w:tc>
        <w:tc>
          <w:tcPr>
            <w:tcW w:w="0" w:type="auto"/>
          </w:tcPr>
          <w:p w:rsidR="00702B51" w:rsidRDefault="00265B3B">
            <w:r>
              <w:t>Melden Sie sich mit der Rolle Vertriebsmitarbeiter im Innendienst</w:t>
            </w:r>
            <w:r>
              <w:t xml:space="preserve"> am SAP Fiori Launchpad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Kundenaufträge verwalten</w:t>
            </w:r>
            <w:r>
              <w:rPr>
                <w:rStyle w:val="SAPMonospace"/>
              </w:rPr>
              <w:t>(F1873)</w:t>
            </w:r>
            <w:r>
              <w:t>.</w:t>
            </w:r>
          </w:p>
        </w:tc>
        <w:tc>
          <w:tcPr>
            <w:tcW w:w="0" w:type="auto"/>
          </w:tcPr>
          <w:p w:rsidR="00702B51" w:rsidRDefault="00265B3B">
            <w:r>
              <w:t xml:space="preserve">Das Bild </w:t>
            </w:r>
            <w:r>
              <w:rPr>
                <w:rStyle w:val="SAPScreenElement"/>
              </w:rPr>
              <w:t>Kundenaufträge verwalten</w:t>
            </w:r>
            <w:r>
              <w:rPr>
                <w:rStyle w:val="SAPMonospace"/>
              </w:rPr>
              <w:t>(F1873)</w:t>
            </w:r>
            <w:r>
              <w:t xml:space="preserve"> wird angezeigt.</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Kundenauftrag suchen</w:t>
            </w:r>
          </w:p>
        </w:tc>
        <w:tc>
          <w:tcPr>
            <w:tcW w:w="0" w:type="auto"/>
          </w:tcPr>
          <w:p w:rsidR="00702B51" w:rsidRDefault="00265B3B">
            <w:r>
              <w:t xml:space="preserve">Geben Sie die Suchbegriffe in die </w:t>
            </w:r>
            <w:r>
              <w:t xml:space="preserve">Filterleiste ein, und wählen Sie </w:t>
            </w:r>
            <w:r>
              <w:rPr>
                <w:rStyle w:val="SAPScreenElement"/>
              </w:rPr>
              <w:t>Starten</w:t>
            </w:r>
            <w:r>
              <w:t xml:space="preserve">: Geben Sie beispielsweise die Kundenauftragsnummer in das Feld </w:t>
            </w:r>
            <w:r>
              <w:rPr>
                <w:rStyle w:val="SAPScreenElement"/>
              </w:rPr>
              <w:t>Kundenauftrag</w:t>
            </w:r>
            <w:r>
              <w:t xml:space="preserve"> ein.</w:t>
            </w:r>
          </w:p>
        </w:tc>
        <w:tc>
          <w:tcPr>
            <w:tcW w:w="0" w:type="auto"/>
          </w:tcPr>
          <w:p w:rsidR="00702B51" w:rsidRDefault="00265B3B">
            <w:r>
              <w:t>Der Kundenauftrag wird in der Ergebnisliste angezeigt.</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Bild "Kundenauftrag" aufrufen</w:t>
            </w:r>
          </w:p>
        </w:tc>
        <w:tc>
          <w:tcPr>
            <w:tcW w:w="0" w:type="auto"/>
          </w:tcPr>
          <w:p w:rsidR="00702B51" w:rsidRDefault="00265B3B">
            <w:r>
              <w:t xml:space="preserve">Markieren Sie die Kundenauftragsnummer, und </w:t>
            </w:r>
            <w:r>
              <w:t xml:space="preserve">wählen Sie </w:t>
            </w:r>
            <w:r>
              <w:rPr>
                <w:rStyle w:val="SAPScreenElement"/>
              </w:rPr>
              <w:t>Kundenauftrag ändern</w:t>
            </w:r>
            <w:r>
              <w:t>.</w:t>
            </w:r>
          </w:p>
        </w:tc>
        <w:tc>
          <w:tcPr>
            <w:tcW w:w="0" w:type="auto"/>
          </w:tcPr>
          <w:p w:rsidR="00702B51" w:rsidRDefault="00265B3B">
            <w:r>
              <w:t xml:space="preserve">Das Bild </w:t>
            </w:r>
            <w:r>
              <w:rPr>
                <w:rStyle w:val="SAPScreenElement"/>
              </w:rPr>
              <w:t>Kundenauftrag xxx ändern: Übersicht</w:t>
            </w:r>
            <w:r>
              <w:t xml:space="preserve"> wird angezeigt.</w:t>
            </w:r>
          </w:p>
        </w:tc>
        <w:tc>
          <w:tcPr>
            <w:tcW w:w="0" w:type="auto"/>
          </w:tcPr>
          <w:p w:rsidR="00000000" w:rsidRDefault="00265B3B"/>
        </w:tc>
      </w:tr>
      <w:tr w:rsidR="00702B51" w:rsidTr="00265B3B">
        <w:tc>
          <w:tcPr>
            <w:tcW w:w="0" w:type="auto"/>
          </w:tcPr>
          <w:p w:rsidR="00702B51" w:rsidRDefault="00265B3B">
            <w:r>
              <w:t>5</w:t>
            </w:r>
          </w:p>
        </w:tc>
        <w:tc>
          <w:tcPr>
            <w:tcW w:w="0" w:type="auto"/>
          </w:tcPr>
          <w:p w:rsidR="00702B51" w:rsidRDefault="00265B3B">
            <w:r>
              <w:rPr>
                <w:rStyle w:val="SAPEmphasis"/>
              </w:rPr>
              <w:t>SEPA-Mandat eingeben</w:t>
            </w:r>
          </w:p>
        </w:tc>
        <w:tc>
          <w:tcPr>
            <w:tcW w:w="0" w:type="auto"/>
          </w:tcPr>
          <w:p w:rsidR="00702B51" w:rsidRDefault="00265B3B">
            <w:r>
              <w:t xml:space="preserve">Wählen Sie </w:t>
            </w:r>
            <w:r>
              <w:rPr>
                <w:rStyle w:val="SAPScreenElement"/>
              </w:rPr>
              <w:t>Enter</w:t>
            </w:r>
            <w:r>
              <w:t xml:space="preserve">, um die Informationen </w:t>
            </w:r>
            <w:r>
              <w:rPr>
                <w:rStyle w:val="SAPScreenElement"/>
              </w:rPr>
              <w:t>Zahlungsart relevant für SEPA; eindeutige Mandatsreferenz xxxxxxxxx zugeordnet</w:t>
            </w:r>
            <w:r>
              <w:t xml:space="preserve"> auf dem Bild anzuze</w:t>
            </w:r>
            <w:r>
              <w:t>igen.</w:t>
            </w:r>
          </w:p>
          <w:p w:rsidR="00702B51" w:rsidRDefault="00265B3B">
            <w:r>
              <w:t xml:space="preserve">Prüfen Sie das SEPA-Mandat im Feld "Mandatsreferenz", sofern das Mandat nicht bereits dort eingetragen ist. Abhängig vom jeweils geöffneten Bild (Kopf- oder Positionsbild) finden Sie das Feld "Mandatsreferenz" wie folgt: </w:t>
            </w:r>
            <w:r>
              <w:rPr>
                <w:rStyle w:val="SAPScreenElement"/>
              </w:rPr>
              <w:t>Mehr &gt; Springen &gt; Kopf &gt; Buch</w:t>
            </w:r>
            <w:r>
              <w:rPr>
                <w:rStyle w:val="SAPScreenElement"/>
              </w:rPr>
              <w:t>haltung</w:t>
            </w:r>
            <w:r>
              <w:t xml:space="preserve"> oder </w:t>
            </w:r>
            <w:r>
              <w:rPr>
                <w:rStyle w:val="SAPScreenElement"/>
              </w:rPr>
              <w:t>Mehr &gt; Springen &gt; Position &gt; Fakturierung</w:t>
            </w:r>
            <w:r>
              <w:t>.</w:t>
            </w:r>
          </w:p>
        </w:tc>
        <w:tc>
          <w:tcPr>
            <w:tcW w:w="0" w:type="auto"/>
          </w:tcPr>
          <w:p w:rsidR="00000000" w:rsidRDefault="00265B3B"/>
        </w:tc>
        <w:tc>
          <w:tcPr>
            <w:tcW w:w="0" w:type="auto"/>
          </w:tcPr>
          <w:p w:rsidR="00000000" w:rsidRDefault="00265B3B"/>
        </w:tc>
      </w:tr>
      <w:tr w:rsidR="00702B51" w:rsidTr="00265B3B">
        <w:tc>
          <w:tcPr>
            <w:tcW w:w="0" w:type="auto"/>
          </w:tcPr>
          <w:p w:rsidR="00702B51" w:rsidRDefault="00265B3B">
            <w:r>
              <w:t>6</w:t>
            </w:r>
          </w:p>
        </w:tc>
        <w:tc>
          <w:tcPr>
            <w:tcW w:w="0" w:type="auto"/>
          </w:tcPr>
          <w:p w:rsidR="00702B51" w:rsidRDefault="00265B3B">
            <w:r>
              <w:rPr>
                <w:rStyle w:val="SAPEmphasis"/>
              </w:rPr>
              <w:t>Beleg sichern</w:t>
            </w:r>
          </w:p>
        </w:tc>
        <w:tc>
          <w:tcPr>
            <w:tcW w:w="0" w:type="auto"/>
          </w:tcPr>
          <w:p w:rsidR="00702B51" w:rsidRDefault="00265B3B">
            <w:r>
              <w:t xml:space="preserve">Wählen Sie </w:t>
            </w:r>
            <w:r>
              <w:rPr>
                <w:rStyle w:val="SAPScreenElement"/>
              </w:rPr>
              <w:t>Sichern</w:t>
            </w:r>
            <w:r>
              <w:t>.</w:t>
            </w:r>
          </w:p>
        </w:tc>
        <w:tc>
          <w:tcPr>
            <w:tcW w:w="0" w:type="auto"/>
          </w:tcPr>
          <w:p w:rsidR="00000000" w:rsidRDefault="00265B3B"/>
        </w:tc>
        <w:tc>
          <w:tcPr>
            <w:tcW w:w="0" w:type="auto"/>
          </w:tcPr>
          <w:p w:rsidR="00000000" w:rsidRDefault="00265B3B"/>
        </w:tc>
      </w:tr>
    </w:tbl>
    <w:p w:rsidR="00702B51" w:rsidRDefault="00265B3B">
      <w:pPr>
        <w:pStyle w:val="Heading2"/>
      </w:pPr>
      <w:bookmarkStart w:id="38" w:name="unique_17"/>
      <w:bookmarkStart w:id="39" w:name="_Toc52227034"/>
      <w:r>
        <w:lastRenderedPageBreak/>
        <w:t>Kundenaufträge bearbeiten – Zahlungsbedingung ändern (optional)</w:t>
      </w:r>
      <w:bookmarkEnd w:id="38"/>
      <w:bookmarkEnd w:id="39"/>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Verwendungszweck</w:t>
      </w:r>
    </w:p>
    <w:p w:rsidR="00702B51" w:rsidRDefault="00265B3B">
      <w:r>
        <w:t xml:space="preserve">Dieser </w:t>
      </w:r>
      <w:r>
        <w:t>Schritt ist Bedingung für die Verfügbarkeit des SEPA-Mandats, Wenn Sie das SEPA-Mandat nicht erhalten haben und die Auslieferung jetzt durchführen möchten, vereinbaren Sie andere Zahlungsbedingungen mit dem Kunden. In diesem optionalen Prozessschritt erfah</w:t>
      </w:r>
      <w:r>
        <w:t>ren Sie, wie Sie für einen Kundenauftrag die Zahlungsbedingung ändern.</w:t>
      </w:r>
    </w:p>
    <w:p w:rsidR="00702B51" w:rsidRDefault="00265B3B">
      <w:pPr>
        <w:pStyle w:val="SAPKeyblockTitle"/>
      </w:pPr>
      <w:r>
        <w:t>Voraussetzung</w:t>
      </w:r>
    </w:p>
    <w:p w:rsidR="00702B51" w:rsidRDefault="00265B3B">
      <w:r>
        <w:t>Sie vereinbaren mit dem Kunden, dass dieser bestimmte Kundenauftrag auf die übliche Weise fakturiert wird. Entsprechend müssen die Zahlungsbedingungen geändert werden (z.B</w:t>
      </w:r>
      <w:r>
        <w:t>. auf "0001 – Sofort zahlbar ohne Abzug").</w:t>
      </w:r>
    </w:p>
    <w:p w:rsidR="00702B51" w:rsidRDefault="00265B3B">
      <w:pPr>
        <w:pStyle w:val="SAPKeyblockTitle"/>
      </w:pPr>
      <w:r>
        <w:lastRenderedPageBreak/>
        <w:t>Vorgehensweise</w:t>
      </w:r>
    </w:p>
    <w:tbl>
      <w:tblPr>
        <w:tblStyle w:val="SAPStandardTable"/>
        <w:tblW w:w="0" w:type="auto"/>
        <w:tblLook w:val="0620" w:firstRow="1" w:lastRow="0" w:firstColumn="0" w:lastColumn="0" w:noHBand="1" w:noVBand="1"/>
      </w:tblPr>
      <w:tblGrid>
        <w:gridCol w:w="1408"/>
        <w:gridCol w:w="1766"/>
        <w:gridCol w:w="5466"/>
        <w:gridCol w:w="3313"/>
        <w:gridCol w:w="2218"/>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 xml:space="preserve">Melden Sie sich am SAP Fiori Launchpad als Vertriebsmitarbeiter im </w:t>
            </w:r>
            <w:r>
              <w:t>Innendienst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Kundenaufträge verwalten</w:t>
            </w:r>
            <w:r>
              <w:rPr>
                <w:rStyle w:val="SAPMonospace"/>
              </w:rPr>
              <w:t>(F1873)</w:t>
            </w:r>
            <w:r>
              <w:t>.</w:t>
            </w:r>
          </w:p>
        </w:tc>
        <w:tc>
          <w:tcPr>
            <w:tcW w:w="0" w:type="auto"/>
          </w:tcPr>
          <w:p w:rsidR="00000000" w:rsidRDefault="00265B3B"/>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Zum Bild "Kundenauftrag anzeigen" navigieren</w:t>
            </w:r>
          </w:p>
        </w:tc>
        <w:tc>
          <w:tcPr>
            <w:tcW w:w="0" w:type="auto"/>
          </w:tcPr>
          <w:p w:rsidR="00702B51" w:rsidRDefault="00265B3B">
            <w:r>
              <w:t xml:space="preserve">Geben Sie auf dem Bild </w:t>
            </w:r>
            <w:r>
              <w:rPr>
                <w:rStyle w:val="SAPScreenElement"/>
              </w:rPr>
              <w:t>Kundenaufträge verwalten</w:t>
            </w:r>
            <w:r>
              <w:t xml:space="preserve"> im Feld </w:t>
            </w:r>
            <w:r>
              <w:rPr>
                <w:rStyle w:val="SAPScreenElement"/>
              </w:rPr>
              <w:t>Kundenauftrag</w:t>
            </w:r>
            <w:r>
              <w:t xml:space="preserve"> die entsprechende A</w:t>
            </w:r>
            <w:r>
              <w:t xml:space="preserve">uftragsnummer ein, die Sie im vorherigen Schritt angelegt haben, und wählen Sie </w:t>
            </w:r>
            <w:r>
              <w:rPr>
                <w:rStyle w:val="SAPScreenElement"/>
              </w:rPr>
              <w:t>Starten</w:t>
            </w:r>
            <w:r>
              <w:t>.</w:t>
            </w:r>
          </w:p>
          <w:p w:rsidR="00702B51" w:rsidRDefault="00265B3B">
            <w:r>
              <w:t>Wählen Sie die Kundenauftragsposition.</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Bild "Kundenauftrag ändern" aufrufen</w:t>
            </w:r>
          </w:p>
        </w:tc>
        <w:tc>
          <w:tcPr>
            <w:tcW w:w="0" w:type="auto"/>
          </w:tcPr>
          <w:p w:rsidR="00702B51" w:rsidRDefault="00265B3B">
            <w:r>
              <w:t xml:space="preserve">Wählen Sie </w:t>
            </w:r>
            <w:r>
              <w:rPr>
                <w:rStyle w:val="SAPScreenElement"/>
              </w:rPr>
              <w:t>Ändern</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Zahlungsbedingung eingeben</w:t>
            </w:r>
          </w:p>
        </w:tc>
        <w:tc>
          <w:tcPr>
            <w:tcW w:w="0" w:type="auto"/>
          </w:tcPr>
          <w:p w:rsidR="00702B51" w:rsidRDefault="00265B3B">
            <w:r>
              <w:t xml:space="preserve">Geben Sie in das Feld </w:t>
            </w:r>
            <w:r>
              <w:t>"Zahlungsbedingung" eine Nicht-SEPA-Zahlungsbedingung ein, z.B. 0001.</w:t>
            </w:r>
          </w:p>
          <w:p w:rsidR="00702B51" w:rsidRDefault="00265B3B">
            <w:r>
              <w:rPr>
                <w:rStyle w:val="SAPEmphasis"/>
              </w:rPr>
              <w:t xml:space="preserve">Hinweis </w:t>
            </w:r>
            <w:r>
              <w:t xml:space="preserve">Eine Informationsmeldung wird ausgegeben: </w:t>
            </w:r>
            <w:r>
              <w:rPr>
                <w:rStyle w:val="SAPUserEntry"/>
              </w:rPr>
              <w:t>Zahlungsbed. 0001 und Zahlungsmethode E haben unterschiedliche SEPA Relevanz</w:t>
            </w:r>
            <w:r>
              <w:t>; ändern Sie auch auch die Zahlungsmethode in eine reguläre</w:t>
            </w:r>
            <w:r>
              <w:t xml:space="preserve"> Methode.</w:t>
            </w:r>
          </w:p>
        </w:tc>
        <w:tc>
          <w:tcPr>
            <w:tcW w:w="0" w:type="auto"/>
          </w:tcPr>
          <w:p w:rsidR="00702B51" w:rsidRDefault="00265B3B">
            <w:r>
              <w:t>Die Zahlungsmethode des Kundenauftrags wird in eine Nicht-SEPA-Zahlungsbedingung geändert, z.B. 0001.</w:t>
            </w:r>
          </w:p>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Beleg sichern</w:t>
            </w:r>
          </w:p>
        </w:tc>
        <w:tc>
          <w:tcPr>
            <w:tcW w:w="0" w:type="auto"/>
          </w:tcPr>
          <w:p w:rsidR="00702B51" w:rsidRDefault="00265B3B">
            <w:r>
              <w:t xml:space="preserve">Wählen Sie </w:t>
            </w:r>
            <w:r>
              <w:rPr>
                <w:rStyle w:val="SAPScreenElement"/>
              </w:rPr>
              <w:t>Sichern</w:t>
            </w:r>
            <w:r>
              <w:t>.</w:t>
            </w:r>
          </w:p>
        </w:tc>
        <w:tc>
          <w:tcPr>
            <w:tcW w:w="0" w:type="auto"/>
          </w:tcPr>
          <w:p w:rsidR="00000000" w:rsidRDefault="00265B3B"/>
        </w:tc>
        <w:tc>
          <w:tcPr>
            <w:tcW w:w="0" w:type="auto"/>
          </w:tcPr>
          <w:p w:rsidR="00000000" w:rsidRDefault="00265B3B"/>
        </w:tc>
      </w:tr>
    </w:tbl>
    <w:p w:rsidR="00702B51" w:rsidRDefault="00265B3B">
      <w:pPr>
        <w:pStyle w:val="Heading2"/>
      </w:pPr>
      <w:bookmarkStart w:id="40" w:name="unique_18"/>
      <w:bookmarkStart w:id="41" w:name="_Toc52227035"/>
      <w:r>
        <w:t>Lieferung anlegen</w:t>
      </w:r>
      <w:bookmarkEnd w:id="40"/>
      <w:bookmarkEnd w:id="41"/>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lastRenderedPageBreak/>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Verwendungszweck</w:t>
      </w:r>
    </w:p>
    <w:p w:rsidR="00702B51" w:rsidRDefault="00265B3B">
      <w:r>
        <w:t>In</w:t>
      </w:r>
      <w:r>
        <w:t xml:space="preserve"> diesem Prozessschritt erfahren Sie, wie Sie eine Lieferung anlegen.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510"/>
        <w:gridCol w:w="1734"/>
        <w:gridCol w:w="3855"/>
        <w:gridCol w:w="6135"/>
        <w:gridCol w:w="93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Kommentare</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Versandsachbearbeiter</w:t>
            </w:r>
            <w:r>
              <w:t xml:space="preserve"> an.</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702B51" w:rsidRDefault="00265B3B">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angezeigt.</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Kundenauftrag suchen</w:t>
            </w:r>
          </w:p>
        </w:tc>
        <w:tc>
          <w:tcPr>
            <w:tcW w:w="0" w:type="auto"/>
          </w:tcPr>
          <w:p w:rsidR="00702B51" w:rsidRDefault="00265B3B">
            <w:r>
              <w:t xml:space="preserve">Geben Sie folgende Daten ein und wählen Sie </w:t>
            </w:r>
            <w:r>
              <w:rPr>
                <w:rStyle w:val="SAPScreenElement"/>
              </w:rPr>
              <w:t>Starten</w:t>
            </w:r>
            <w:r>
              <w:t>.</w:t>
            </w:r>
          </w:p>
          <w:p w:rsidR="00702B51" w:rsidRDefault="00265B3B">
            <w:pPr>
              <w:pStyle w:val="listpara1"/>
              <w:numPr>
                <w:ilvl w:val="0"/>
                <w:numId w:val="15"/>
              </w:numPr>
            </w:pPr>
            <w:r>
              <w:rPr>
                <w:rStyle w:val="SAPScreenElement"/>
              </w:rPr>
              <w:t>Versandstelle</w:t>
            </w:r>
            <w:r>
              <w:t xml:space="preserve">: </w:t>
            </w:r>
            <w:r>
              <w:rPr>
                <w:rStyle w:val="SAPUserEntry"/>
              </w:rPr>
              <w:t>1010</w:t>
            </w:r>
          </w:p>
          <w:p w:rsidR="00702B51" w:rsidRDefault="00265B3B">
            <w:pPr>
              <w:pStyle w:val="listpara1"/>
              <w:numPr>
                <w:ilvl w:val="0"/>
                <w:numId w:val="3"/>
              </w:numPr>
            </w:pPr>
            <w:r>
              <w:rPr>
                <w:rStyle w:val="SAPScreenElement"/>
              </w:rPr>
              <w:t>Geplantes Anlegedatum</w:t>
            </w:r>
            <w:r>
              <w:t xml:space="preserve">: </w:t>
            </w:r>
            <w:r>
              <w:rPr>
                <w:rStyle w:val="SAPUserEntry"/>
              </w:rPr>
              <w:t>Datum der Lieferungsauswahl eingeben</w:t>
            </w:r>
          </w:p>
          <w:p w:rsidR="00702B51" w:rsidRDefault="00265B3B">
            <w:pPr>
              <w:pStyle w:val="listpara1"/>
              <w:numPr>
                <w:ilvl w:val="0"/>
                <w:numId w:val="3"/>
              </w:numPr>
            </w:pPr>
            <w:r>
              <w:rPr>
                <w:rStyle w:val="SAPScreenElement"/>
              </w:rPr>
              <w:t>Auftrag</w:t>
            </w:r>
            <w:r>
              <w:t xml:space="preserve">: </w:t>
            </w:r>
            <w:r>
              <w:rPr>
                <w:rStyle w:val="SAPUserEntry"/>
              </w:rPr>
              <w:t>zuvor angelegte Kundenauftragsnummer eingeben</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Lieferung anlegen</w:t>
            </w:r>
          </w:p>
        </w:tc>
        <w:tc>
          <w:tcPr>
            <w:tcW w:w="0" w:type="auto"/>
          </w:tcPr>
          <w:p w:rsidR="00702B51" w:rsidRDefault="00265B3B">
            <w:r>
              <w:t xml:space="preserve">Markieren Sie Ihre Kundenauftragspositionen, und wählen Sie </w:t>
            </w:r>
            <w:r>
              <w:rPr>
                <w:rStyle w:val="SAPScreenElement"/>
              </w:rPr>
              <w:t>Lieferungen anlegen</w:t>
            </w:r>
            <w:r>
              <w:t>.</w:t>
            </w:r>
          </w:p>
        </w:tc>
        <w:tc>
          <w:tcPr>
            <w:tcW w:w="0" w:type="auto"/>
          </w:tcPr>
          <w:p w:rsidR="00702B51" w:rsidRDefault="00265B3B">
            <w:r>
              <w:t xml:space="preserve">Das Anlegen </w:t>
            </w:r>
            <w:r>
              <w:t>einer Lieferung wird gestartet.</w:t>
            </w:r>
          </w:p>
        </w:tc>
        <w:tc>
          <w:tcPr>
            <w:tcW w:w="0" w:type="auto"/>
          </w:tcPr>
          <w:p w:rsidR="00702B51" w:rsidRDefault="00702B51"/>
        </w:tc>
      </w:tr>
      <w:tr w:rsidR="00702B51" w:rsidTr="00265B3B">
        <w:tc>
          <w:tcPr>
            <w:tcW w:w="0" w:type="auto"/>
          </w:tcPr>
          <w:p w:rsidR="00702B51" w:rsidRDefault="00265B3B">
            <w:r>
              <w:lastRenderedPageBreak/>
              <w:t>5.</w:t>
            </w:r>
          </w:p>
        </w:tc>
        <w:tc>
          <w:tcPr>
            <w:tcW w:w="0" w:type="auto"/>
          </w:tcPr>
          <w:p w:rsidR="00702B51" w:rsidRDefault="00265B3B">
            <w:r>
              <w:rPr>
                <w:rStyle w:val="SAPEmphasis"/>
              </w:rPr>
              <w:t>Details prüfen</w:t>
            </w:r>
          </w:p>
        </w:tc>
        <w:tc>
          <w:tcPr>
            <w:tcW w:w="0" w:type="auto"/>
          </w:tcPr>
          <w:p w:rsidR="00702B51" w:rsidRDefault="00265B3B">
            <w:r>
              <w:t xml:space="preserve">Wählen Sie </w:t>
            </w:r>
            <w:r>
              <w:rPr>
                <w:rStyle w:val="SAPScreenElement"/>
              </w:rPr>
              <w:t>Protokoll anzeigen</w:t>
            </w:r>
            <w:r>
              <w:t>.</w:t>
            </w:r>
          </w:p>
        </w:tc>
        <w:tc>
          <w:tcPr>
            <w:tcW w:w="0" w:type="auto"/>
          </w:tcPr>
          <w:p w:rsidR="00702B51" w:rsidRDefault="00265B3B">
            <w:r>
              <w:t>Das Bild "Lieferprotokoll analysieren" wird angezeigt. Die Lieferung wird erfolgreich mit der Liefernummer angelegt, die auf der Registerkarte "Lieferungen" angezeigt wird.</w:t>
            </w:r>
          </w:p>
        </w:tc>
        <w:tc>
          <w:tcPr>
            <w:tcW w:w="0" w:type="auto"/>
          </w:tcPr>
          <w:p w:rsidR="00702B51" w:rsidRDefault="00702B51"/>
        </w:tc>
      </w:tr>
    </w:tbl>
    <w:p w:rsidR="00702B51" w:rsidRDefault="00702B51"/>
    <w:p w:rsidR="00265B3B" w:rsidRDefault="00265B3B">
      <w:r>
        <w:t>In Abhängigkeit von den Einstellungen des Umfangsbestandteils wird die Verfügbarkeit unter Verwendung des verfügbaren Bestands und der Wiederbeschaffungszeit bei der Erstellung der Lieferung geprüft. Ohne ausreichenden Bestand weist die angelegte Liefer</w:t>
      </w:r>
      <w:r>
        <w:t>ung keine bestätigten Mengen auf, woraufhin der Kommissionierungsprozess der Lagerverwaltung nicht gestartet wird. Sobald ausreichend Bestand für eine Lieferungserstellung vorhanden ist, erzeugt das System eine Lieferung mit dem Start des Kommissionierungs</w:t>
      </w:r>
      <w:r>
        <w:t>prozesses in der Lagerverwaltung.</w:t>
      </w:r>
    </w:p>
    <w:p w:rsidR="00265B3B" w:rsidRDefault="00265B3B">
      <w:r>
        <w:t xml:space="preserve">Zur Vermeidung offener Lieferungen vergewissern Sie sich, dass zum Zeitpunkt der Lieferungserstellung eine ausreichende Bestandsmenge vorhanden ist. Darüber hinaus haben Sie die folgenden Möglichkeiten, um die Erstellung </w:t>
      </w:r>
      <w:r>
        <w:t>von Lieferungen ohne bestätigte Mengen einzuschränken.</w:t>
      </w:r>
    </w:p>
    <w:p w:rsidR="00265B3B" w:rsidRDefault="00265B3B">
      <w:r>
        <w:t>Sie können die Wiederbeschaffungszeit erhöhen, die während der Verfügbarkeitsprüfung verwendet wird. (Sie muss größer als der Selektionszeitraum sein, der für die Lieferungserstellung verwendet wird.)</w:t>
      </w:r>
    </w:p>
    <w:p w:rsidR="00265B3B" w:rsidRDefault="00265B3B">
      <w:r>
        <w:t>Sie können die Anpassungseinstellungen für das Vorgehen bei Unvollständigkeit für eine Lieferungserstellung ändern, sodass nur vollständige Lieferungen gesichert werden.</w:t>
      </w:r>
    </w:p>
    <w:p w:rsidR="00265B3B" w:rsidRDefault="00265B3B">
      <w:r>
        <w:t>Sie können die Anpassungseinstellungen für den verwendeten Positionstyp der Lieferu</w:t>
      </w:r>
      <w:r>
        <w:t xml:space="preserve">ng ändern. Für das Feld </w:t>
      </w:r>
      <w:r>
        <w:rPr>
          <w:rStyle w:val="SAPScreenElement"/>
        </w:rPr>
        <w:t>Menge 0 prüfen</w:t>
      </w:r>
      <w:r>
        <w:t xml:space="preserve"> muss </w:t>
      </w:r>
      <w:r>
        <w:rPr>
          <w:rStyle w:val="SAPScreenElement"/>
        </w:rPr>
        <w:t>B = Abweisen Situation mit Fehlermeldung</w:t>
      </w:r>
      <w:r>
        <w:t xml:space="preserve"> eingestellt werden.</w:t>
      </w:r>
    </w:p>
    <w:p w:rsidR="00702B51" w:rsidRDefault="00265B3B">
      <w:r>
        <w:t xml:space="preserve">Mit der App </w:t>
      </w:r>
      <w:r>
        <w:rPr>
          <w:rStyle w:val="SAPScreenElement"/>
        </w:rPr>
        <w:t>Auslieferungsprotokolle analysieren</w:t>
      </w:r>
      <w:r>
        <w:t xml:space="preserve"> können Sie eine Übersicht der Protokolle sämtlicher Lieferungserstellungen im System anzeigen. Sie kön</w:t>
      </w:r>
      <w:r>
        <w:t xml:space="preserve">nen beispielsweise nach </w:t>
      </w:r>
      <w:r>
        <w:rPr>
          <w:rStyle w:val="SAPScreenElement"/>
        </w:rPr>
        <w:t>Angelegt von</w:t>
      </w:r>
      <w:r>
        <w:t xml:space="preserve"> und weiteren Einstellungen filtern. Wenn Sie den Pfeil rechts von den einzelnen Lieferungsprotokolleinträgen wählen, können Sie die genaue Meldungsart, den Meldungstext und den zugehörigen Verkaufsbeleg anzeigen.</w:t>
      </w:r>
    </w:p>
    <w:p w:rsidR="00702B51" w:rsidRDefault="00265B3B">
      <w:pPr>
        <w:pStyle w:val="Heading2"/>
      </w:pPr>
      <w:bookmarkStart w:id="42" w:name="unique_19"/>
      <w:bookmarkStart w:id="43" w:name="_Toc52227036"/>
      <w:r>
        <w:t>Kommis</w:t>
      </w:r>
      <w:r>
        <w:t>sionierung ausführen</w:t>
      </w:r>
      <w:bookmarkEnd w:id="42"/>
      <w:bookmarkEnd w:id="43"/>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w:t>
            </w:r>
            <w:r>
              <w:rPr>
                <w:rStyle w:val="SAPUserEntry"/>
              </w:rPr>
              <w:t xml:space="preserve">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Zweck</w:t>
      </w:r>
    </w:p>
    <w:p w:rsidR="00702B51" w:rsidRDefault="00265B3B">
      <w:r>
        <w:t xml:space="preserve">Beim Kommissionierungsprozess werden Waren aus einem Lagerort entnommen und die exakte Menge in einem Kommissionierbereich bereitgestellt, wo die Waren für den </w:t>
      </w:r>
      <w:r>
        <w:t>Versand vorbereitet werden. Dieser Prozessschritt zeigt Ihnen die Kommissionierung von Lieferungen.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428"/>
        <w:gridCol w:w="1920"/>
        <w:gridCol w:w="6760"/>
        <w:gridCol w:w="1777"/>
        <w:gridCol w:w="2286"/>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 xml:space="preserve">Melden Sie </w:t>
            </w:r>
            <w:r>
              <w:t>sich als Versandsachbearbeiter am SAP Fiori Launchpad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Mein Auslieferungsmonitor</w:t>
            </w:r>
            <w:r>
              <w:rPr>
                <w:rStyle w:val="SAPMonospace"/>
              </w:rPr>
              <w:t>(VL06O)</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Kommissionierung wählen</w:t>
            </w:r>
          </w:p>
        </w:tc>
        <w:tc>
          <w:tcPr>
            <w:tcW w:w="0" w:type="auto"/>
          </w:tcPr>
          <w:p w:rsidR="00702B51" w:rsidRDefault="00265B3B">
            <w:r>
              <w:t xml:space="preserve">Wählen Sie </w:t>
            </w:r>
            <w:r>
              <w:rPr>
                <w:rStyle w:val="SAPScreenElement"/>
              </w:rPr>
              <w:t>Zur Kommissionierung</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Versandstelle eingeben</w:t>
            </w:r>
          </w:p>
        </w:tc>
        <w:tc>
          <w:tcPr>
            <w:tcW w:w="0" w:type="auto"/>
          </w:tcPr>
          <w:p w:rsidR="00702B51" w:rsidRDefault="00265B3B">
            <w:r>
              <w:t xml:space="preserve">Geben </w:t>
            </w:r>
            <w:r>
              <w:t xml:space="preserve">Sie folgende Daten ein, und wählen Sie </w:t>
            </w:r>
            <w:r>
              <w:rPr>
                <w:rStyle w:val="SAPScreenElement"/>
              </w:rPr>
              <w:t>Ausführen</w:t>
            </w:r>
            <w:r>
              <w:t>:</w:t>
            </w:r>
          </w:p>
          <w:p w:rsidR="00702B51" w:rsidRDefault="00265B3B">
            <w:pPr>
              <w:pStyle w:val="listpara1"/>
              <w:numPr>
                <w:ilvl w:val="0"/>
                <w:numId w:val="16"/>
              </w:numPr>
            </w:pPr>
            <w:r>
              <w:rPr>
                <w:rStyle w:val="SAPScreenElement"/>
              </w:rPr>
              <w:t>Versandstelle</w:t>
            </w:r>
            <w:r>
              <w:t xml:space="preserve">: </w:t>
            </w:r>
            <w:r>
              <w:rPr>
                <w:rStyle w:val="SAPUserEntry"/>
              </w:rPr>
              <w:t>1010</w:t>
            </w:r>
          </w:p>
          <w:p w:rsidR="00702B51" w:rsidRDefault="00265B3B">
            <w:r>
              <w:t xml:space="preserve">Wählen Sie auf der Registerkarte </w:t>
            </w:r>
            <w:r>
              <w:rPr>
                <w:rStyle w:val="SAPScreenElement"/>
              </w:rPr>
              <w:t>Kommissionierdaten</w:t>
            </w:r>
            <w:r>
              <w:t xml:space="preserve"> die Option</w:t>
            </w:r>
          </w:p>
          <w:p w:rsidR="00702B51" w:rsidRDefault="00265B3B">
            <w:pPr>
              <w:pStyle w:val="listpara1"/>
              <w:numPr>
                <w:ilvl w:val="0"/>
                <w:numId w:val="17"/>
              </w:numPr>
            </w:pPr>
            <w:r>
              <w:rPr>
                <w:rStyle w:val="SAPScreenElement"/>
              </w:rPr>
              <w:t>nur Kommissionierung ohne WM</w:t>
            </w:r>
            <w:r>
              <w:t xml:space="preserve">: </w:t>
            </w:r>
            <w:r>
              <w:rPr>
                <w:rStyle w:val="SAPUserEntry"/>
              </w:rPr>
              <w:t>X</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Auslieferungen ändern</w:t>
            </w:r>
          </w:p>
        </w:tc>
        <w:tc>
          <w:tcPr>
            <w:tcW w:w="0" w:type="auto"/>
          </w:tcPr>
          <w:p w:rsidR="00702B51" w:rsidRDefault="00265B3B">
            <w:r>
              <w:t xml:space="preserve">Wählen Sie auf dem Bild </w:t>
            </w:r>
            <w:r>
              <w:rPr>
                <w:rStyle w:val="SAPScreenElement"/>
              </w:rPr>
              <w:t>Zu kommissionierende Tageslast</w:t>
            </w:r>
            <w:r>
              <w:t xml:space="preserve"> </w:t>
            </w:r>
            <w:r>
              <w:rPr>
                <w:rStyle w:val="SAPUserEntry"/>
              </w:rPr>
              <w:t>Ihre Auslieferungsnummer</w:t>
            </w:r>
            <w:r>
              <w:t xml:space="preserve"> aus, und wählen Sie anschließend </w:t>
            </w:r>
            <w:r>
              <w:rPr>
                <w:rStyle w:val="SAPScreenElement"/>
              </w:rPr>
              <w:t>Auslieferungen ändern</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Chargensplit prüfen</w:t>
            </w:r>
          </w:p>
        </w:tc>
        <w:tc>
          <w:tcPr>
            <w:tcW w:w="0" w:type="auto"/>
          </w:tcPr>
          <w:p w:rsidR="00702B51" w:rsidRDefault="00265B3B">
            <w:r>
              <w:t xml:space="preserve">Wählen Sie die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7</w:t>
            </w:r>
          </w:p>
        </w:tc>
        <w:tc>
          <w:tcPr>
            <w:tcW w:w="0" w:type="auto"/>
          </w:tcPr>
          <w:p w:rsidR="00702B51" w:rsidRDefault="00265B3B">
            <w:r>
              <w:rPr>
                <w:rStyle w:val="SAPEmphasis"/>
              </w:rPr>
              <w:t>Kommissionier</w:t>
            </w:r>
            <w:r>
              <w:rPr>
                <w:rStyle w:val="SAPEmphasis"/>
              </w:rPr>
              <w:t>te Menge eingeben</w:t>
            </w:r>
          </w:p>
        </w:tc>
        <w:tc>
          <w:tcPr>
            <w:tcW w:w="0" w:type="auto"/>
          </w:tcPr>
          <w:p w:rsidR="00702B51" w:rsidRDefault="00265B3B">
            <w:pPr>
              <w:pStyle w:val="listpara1"/>
              <w:numPr>
                <w:ilvl w:val="0"/>
                <w:numId w:val="18"/>
              </w:numPr>
            </w:pPr>
            <w:r>
              <w:t xml:space="preserve">Wenn ein Chargensplit vorhanden ist, wählen Sie </w:t>
            </w:r>
            <w:r>
              <w:rPr>
                <w:rStyle w:val="SAPScreenElement"/>
              </w:rPr>
              <w:t>Chargensplit vorhanden</w:t>
            </w:r>
            <w:r>
              <w:t xml:space="preserve">, um die Unterposition(en) anzuzeigen. Geben Sie im </w:t>
            </w:r>
            <w:r>
              <w:lastRenderedPageBreak/>
              <w:t xml:space="preserve">Feld </w:t>
            </w:r>
            <w:r>
              <w:rPr>
                <w:rStyle w:val="SAPScreenElement"/>
              </w:rPr>
              <w:t>Komm. Menge</w:t>
            </w:r>
            <w:r>
              <w:t xml:space="preserve"> die </w:t>
            </w:r>
            <w:r>
              <w:rPr>
                <w:rStyle w:val="SAPUserEntry"/>
              </w:rPr>
              <w:t>&lt;Menge entsprechend der Liefermenge&gt;</w:t>
            </w:r>
            <w:r>
              <w:t xml:space="preserve"> für die Unterposition ein.</w:t>
            </w:r>
          </w:p>
          <w:p w:rsidR="00702B51" w:rsidRDefault="00265B3B">
            <w:pPr>
              <w:pStyle w:val="listpara1"/>
              <w:numPr>
                <w:ilvl w:val="0"/>
                <w:numId w:val="19"/>
              </w:numPr>
            </w:pPr>
            <w:r>
              <w:t>Wenn kein Chargensplit vorhande</w:t>
            </w:r>
            <w:r>
              <w:t xml:space="preserve">n ist, geben Sie im Feld </w:t>
            </w:r>
            <w:r>
              <w:rPr>
                <w:rStyle w:val="SAPScreenElement"/>
              </w:rPr>
              <w:t>Komm. Menge</w:t>
            </w:r>
            <w:r>
              <w:t xml:space="preserve"> die </w:t>
            </w:r>
            <w:r>
              <w:rPr>
                <w:rStyle w:val="SAPUserEntry"/>
              </w:rPr>
              <w:t>&lt;Menge entsprechend der Liefermenge&gt;</w:t>
            </w:r>
            <w:r>
              <w:t xml:space="preserve"> für die zu kommissionierenden Positionen ein.</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8</w:t>
            </w:r>
          </w:p>
        </w:tc>
        <w:tc>
          <w:tcPr>
            <w:tcW w:w="0" w:type="auto"/>
          </w:tcPr>
          <w:p w:rsidR="00702B51" w:rsidRDefault="00265B3B">
            <w:r>
              <w:rPr>
                <w:rStyle w:val="SAPEmphasis"/>
              </w:rPr>
              <w:t>"Enter" wählen</w:t>
            </w:r>
          </w:p>
        </w:tc>
        <w:tc>
          <w:tcPr>
            <w:tcW w:w="0" w:type="auto"/>
          </w:tcPr>
          <w:p w:rsidR="00702B51" w:rsidRDefault="00265B3B">
            <w:r>
              <w:t xml:space="preserve">Wählen Sie </w:t>
            </w:r>
            <w:r>
              <w:rPr>
                <w:rStyle w:val="SAPScreenElement"/>
              </w:rPr>
              <w:t>Enter</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9</w:t>
            </w:r>
          </w:p>
        </w:tc>
        <w:tc>
          <w:tcPr>
            <w:tcW w:w="0" w:type="auto"/>
          </w:tcPr>
          <w:p w:rsidR="00702B51" w:rsidRDefault="00265B3B">
            <w:r>
              <w:rPr>
                <w:rStyle w:val="SAPEmphasis"/>
              </w:rPr>
              <w:t>Sichern</w:t>
            </w:r>
          </w:p>
        </w:tc>
        <w:tc>
          <w:tcPr>
            <w:tcW w:w="0" w:type="auto"/>
          </w:tcPr>
          <w:p w:rsidR="00702B51" w:rsidRDefault="00265B3B">
            <w:r>
              <w:t xml:space="preserve">Wählen Sie </w:t>
            </w:r>
            <w:r>
              <w:rPr>
                <w:rStyle w:val="SAPScreenElement"/>
              </w:rPr>
              <w:t>Sichern</w:t>
            </w:r>
            <w:r>
              <w:t>.</w:t>
            </w:r>
          </w:p>
        </w:tc>
        <w:tc>
          <w:tcPr>
            <w:tcW w:w="0" w:type="auto"/>
          </w:tcPr>
          <w:p w:rsidR="00702B51" w:rsidRDefault="00265B3B">
            <w:r>
              <w:t>Die Lieferung wurde festgelegt.</w:t>
            </w:r>
          </w:p>
        </w:tc>
        <w:tc>
          <w:tcPr>
            <w:tcW w:w="0" w:type="auto"/>
          </w:tcPr>
          <w:p w:rsidR="00702B51" w:rsidRDefault="00702B51"/>
        </w:tc>
      </w:tr>
    </w:tbl>
    <w:p w:rsidR="00702B51" w:rsidRDefault="00265B3B">
      <w:pPr>
        <w:pStyle w:val="Heading2"/>
      </w:pPr>
      <w:bookmarkStart w:id="44" w:name="unique_20"/>
      <w:bookmarkStart w:id="45" w:name="_Toc52227037"/>
      <w:r>
        <w:t>Warenausgang buchen</w:t>
      </w:r>
      <w:bookmarkEnd w:id="44"/>
      <w:bookmarkEnd w:id="45"/>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Zweck</w:t>
      </w:r>
    </w:p>
    <w:p w:rsidR="00702B51" w:rsidRDefault="00265B3B">
      <w:r>
        <w:t>Dieser Prozessschritt zeigt Ihnen, wie Sie Warenausgänge zur Lieferung buchen.</w:t>
      </w:r>
    </w:p>
    <w:p w:rsidR="00702B51" w:rsidRDefault="00265B3B">
      <w:pPr>
        <w:pStyle w:val="SAPKeyblockTitle"/>
      </w:pPr>
      <w:r>
        <w:lastRenderedPageBreak/>
        <w:t>Vorgehensweise</w:t>
      </w:r>
    </w:p>
    <w:tbl>
      <w:tblPr>
        <w:tblStyle w:val="SAPStandardTable"/>
        <w:tblW w:w="0" w:type="auto"/>
        <w:tblLook w:val="0620" w:firstRow="1" w:lastRow="0" w:firstColumn="0" w:lastColumn="0" w:noHBand="1" w:noVBand="1"/>
      </w:tblPr>
      <w:tblGrid>
        <w:gridCol w:w="1616"/>
        <w:gridCol w:w="2372"/>
        <w:gridCol w:w="4865"/>
        <w:gridCol w:w="4274"/>
        <w:gridCol w:w="1044"/>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Kommentare</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Versandsachbearbeiter</w:t>
            </w:r>
            <w:r>
              <w:t xml:space="preserve"> an.</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Mein Auslieferungsmonitor</w:t>
            </w:r>
            <w:r>
              <w:rPr>
                <w:rStyle w:val="SAPMonospace"/>
              </w:rPr>
              <w:t>(VL06O)</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Auslieferungsmonitor öffnen</w:t>
            </w:r>
          </w:p>
        </w:tc>
        <w:tc>
          <w:tcPr>
            <w:tcW w:w="0" w:type="auto"/>
          </w:tcPr>
          <w:p w:rsidR="00702B51" w:rsidRDefault="00265B3B">
            <w:r>
              <w:t xml:space="preserve">Geben Sie folgende Daten ein, und wählen Sie </w:t>
            </w:r>
            <w:r>
              <w:rPr>
                <w:rStyle w:val="SAPScreenElement"/>
              </w:rPr>
              <w:t>Ausführen</w:t>
            </w:r>
            <w:r>
              <w:t>.</w:t>
            </w:r>
          </w:p>
          <w:p w:rsidR="00702B51" w:rsidRDefault="00265B3B">
            <w:r>
              <w:rPr>
                <w:rStyle w:val="SAPScreenElement"/>
              </w:rPr>
              <w:t>Versandstelle</w:t>
            </w:r>
            <w:r>
              <w:t xml:space="preserve">: </w:t>
            </w:r>
            <w:r>
              <w:rPr>
                <w:rStyle w:val="SAPUserEntry"/>
              </w:rPr>
              <w:t>1010</w:t>
            </w:r>
          </w:p>
          <w:p w:rsidR="00702B51" w:rsidRDefault="00265B3B">
            <w:r>
              <w:rPr>
                <w:rStyle w:val="SAPScreenElement"/>
              </w:rPr>
              <w:t>Gesamtstatus</w:t>
            </w:r>
            <w:r>
              <w:t xml:space="preserve">: </w:t>
            </w:r>
            <w:r>
              <w:rPr>
                <w:rStyle w:val="SAPUserEntry"/>
              </w:rPr>
              <w:t>Bereit zum Buchen von WA</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Warenausgang buchen</w:t>
            </w:r>
          </w:p>
        </w:tc>
        <w:tc>
          <w:tcPr>
            <w:tcW w:w="0" w:type="auto"/>
          </w:tcPr>
          <w:p w:rsidR="00702B51" w:rsidRDefault="00265B3B">
            <w:r>
              <w:t xml:space="preserve">Markieren Sie </w:t>
            </w:r>
            <w:r>
              <w:t xml:space="preserve">den Lieferschein für die Auslieferung, und wählen Sie </w:t>
            </w:r>
            <w:r>
              <w:rPr>
                <w:rStyle w:val="SAPScreenElement"/>
              </w:rPr>
              <w:t>Warenausgang buchen</w:t>
            </w:r>
            <w:r>
              <w:t>.</w:t>
            </w:r>
          </w:p>
          <w:p w:rsidR="00702B51" w:rsidRDefault="00265B3B">
            <w:r>
              <w:t xml:space="preserve">Wählen Sie im Dialogfenster das heutige Datum. Wählen Sie anschließend </w:t>
            </w:r>
            <w:r>
              <w:rPr>
                <w:rStyle w:val="SAPScreenElement"/>
              </w:rPr>
              <w:t>Weiter</w:t>
            </w:r>
            <w:r>
              <w:t>.</w:t>
            </w:r>
          </w:p>
        </w:tc>
        <w:tc>
          <w:tcPr>
            <w:tcW w:w="0" w:type="auto"/>
          </w:tcPr>
          <w:p w:rsidR="00702B51" w:rsidRDefault="00265B3B">
            <w:r>
              <w:t>Eine Meldung wird angezeigt, die bestätigt, dass der Warenausgang gebucht wurde.</w:t>
            </w:r>
          </w:p>
        </w:tc>
        <w:tc>
          <w:tcPr>
            <w:tcW w:w="0" w:type="auto"/>
          </w:tcPr>
          <w:p w:rsidR="00702B51" w:rsidRDefault="00702B51"/>
        </w:tc>
      </w:tr>
    </w:tbl>
    <w:p w:rsidR="00702B51" w:rsidRDefault="00265B3B">
      <w:pPr>
        <w:pStyle w:val="SAPKeyblockTitle"/>
      </w:pPr>
      <w:r>
        <w:t>Finanzbuchung</w:t>
      </w:r>
    </w:p>
    <w:tbl>
      <w:tblPr>
        <w:tblStyle w:val="SAPStandardTable"/>
        <w:tblW w:w="0" w:type="auto"/>
        <w:tblLook w:val="0620" w:firstRow="1" w:lastRow="0" w:firstColumn="0" w:lastColumn="0" w:noHBand="1" w:noVBand="1"/>
      </w:tblPr>
      <w:tblGrid>
        <w:gridCol w:w="2121"/>
        <w:gridCol w:w="1848"/>
        <w:gridCol w:w="2022"/>
        <w:gridCol w:w="2143"/>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Mate</w:t>
            </w:r>
            <w:r>
              <w:t>rial</w:t>
            </w:r>
          </w:p>
        </w:tc>
        <w:tc>
          <w:tcPr>
            <w:tcW w:w="0" w:type="auto"/>
          </w:tcPr>
          <w:p w:rsidR="00702B51" w:rsidRDefault="00265B3B">
            <w:pPr>
              <w:pStyle w:val="SAPTableHeader"/>
            </w:pPr>
            <w:r>
              <w:t>Sollkonten</w:t>
            </w:r>
          </w:p>
        </w:tc>
        <w:tc>
          <w:tcPr>
            <w:tcW w:w="0" w:type="auto"/>
          </w:tcPr>
          <w:p w:rsidR="00702B51" w:rsidRDefault="00265B3B">
            <w:pPr>
              <w:pStyle w:val="SAPTableHeader"/>
            </w:pPr>
            <w:r>
              <w:t>Habenkonten</w:t>
            </w:r>
          </w:p>
        </w:tc>
        <w:tc>
          <w:tcPr>
            <w:tcW w:w="0" w:type="auto"/>
          </w:tcPr>
          <w:p w:rsidR="00702B51" w:rsidRDefault="00265B3B">
            <w:pPr>
              <w:pStyle w:val="SAPTableHeader"/>
            </w:pPr>
            <w:r>
              <w:t>Kostenart/CO-Objekt</w:t>
            </w:r>
          </w:p>
        </w:tc>
      </w:tr>
      <w:tr w:rsidR="00702B51" w:rsidTr="00265B3B">
        <w:tc>
          <w:tcPr>
            <w:tcW w:w="0" w:type="auto"/>
          </w:tcPr>
          <w:p w:rsidR="00702B51" w:rsidRDefault="00265B3B">
            <w:r>
              <w:t>Handelswaren (HAWA)</w:t>
            </w:r>
          </w:p>
        </w:tc>
        <w:tc>
          <w:tcPr>
            <w:tcW w:w="0" w:type="auto"/>
          </w:tcPr>
          <w:p w:rsidR="00702B51" w:rsidRDefault="00265B3B">
            <w:r>
              <w:t>51600000</w:t>
            </w:r>
          </w:p>
          <w:p w:rsidR="00702B51" w:rsidRDefault="00265B3B">
            <w:r>
              <w:t>Verbr. Handelsware</w:t>
            </w:r>
          </w:p>
        </w:tc>
        <w:tc>
          <w:tcPr>
            <w:tcW w:w="0" w:type="auto"/>
          </w:tcPr>
          <w:p w:rsidR="00702B51" w:rsidRDefault="00265B3B">
            <w:r>
              <w:t>13600000</w:t>
            </w:r>
          </w:p>
          <w:p w:rsidR="00702B51" w:rsidRDefault="00265B3B">
            <w:r>
              <w:t>Bestand Handelsware</w:t>
            </w:r>
          </w:p>
        </w:tc>
        <w:tc>
          <w:tcPr>
            <w:tcW w:w="0" w:type="auto"/>
          </w:tcPr>
          <w:p w:rsidR="00702B51" w:rsidRDefault="00265B3B">
            <w:r>
              <w:t>Keine</w:t>
            </w:r>
          </w:p>
        </w:tc>
      </w:tr>
    </w:tbl>
    <w:p w:rsidR="00702B51" w:rsidRDefault="00265B3B">
      <w:pPr>
        <w:pStyle w:val="SAPKeyblockTitle"/>
      </w:pPr>
      <w:r>
        <w:t>Formulardruck</w:t>
      </w:r>
    </w:p>
    <w:tbl>
      <w:tblPr>
        <w:tblStyle w:val="SAPStandardTable"/>
        <w:tblW w:w="0" w:type="auto"/>
        <w:tblLook w:val="0620" w:firstRow="1" w:lastRow="0" w:firstColumn="0" w:lastColumn="0" w:noHBand="1" w:noVBand="1"/>
      </w:tblPr>
      <w:tblGrid>
        <w:gridCol w:w="1416"/>
        <w:gridCol w:w="1995"/>
        <w:gridCol w:w="6267"/>
        <w:gridCol w:w="2247"/>
        <w:gridCol w:w="2246"/>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 xml:space="preserve">Bestanden/Nicht </w:t>
            </w:r>
            <w:r>
              <w:t>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Versandsachbearbeiter an.</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lastRenderedPageBreak/>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Auslieferung anzeigen</w:t>
            </w:r>
            <w:r>
              <w:rPr>
                <w:rStyle w:val="SAPMonospace"/>
              </w:rPr>
              <w:t>(VL03N)</w:t>
            </w:r>
            <w:r>
              <w:t>.</w:t>
            </w:r>
          </w:p>
        </w:tc>
        <w:tc>
          <w:tcPr>
            <w:tcW w:w="0" w:type="auto"/>
          </w:tcPr>
          <w:p w:rsidR="00702B51" w:rsidRDefault="00265B3B">
            <w:r>
              <w:t xml:space="preserve">Das Bild </w:t>
            </w:r>
            <w:r>
              <w:rPr>
                <w:rStyle w:val="SAPScreenElement"/>
              </w:rPr>
              <w:t>Auslieferung anzeigen</w:t>
            </w:r>
            <w:r>
              <w:rPr>
                <w:rStyle w:val="SAPMonospace"/>
              </w:rPr>
              <w:t>(VL03N)</w:t>
            </w:r>
            <w:r>
              <w:t xml:space="preserve"> wird angezeigt.</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Liefernachrichten ausgeben</w:t>
            </w:r>
          </w:p>
        </w:tc>
        <w:tc>
          <w:tcPr>
            <w:tcW w:w="0" w:type="auto"/>
          </w:tcPr>
          <w:p w:rsidR="00702B51" w:rsidRDefault="00265B3B">
            <w:r>
              <w:t xml:space="preserve">Geben Sie im Feld </w:t>
            </w:r>
            <w:r>
              <w:rPr>
                <w:rStyle w:val="SAPScreenElement"/>
              </w:rPr>
              <w:t>Auslieferung</w:t>
            </w:r>
            <w:r>
              <w:t xml:space="preserve"> die </w:t>
            </w:r>
            <w:r>
              <w:rPr>
                <w:rStyle w:val="SAPUserEntry"/>
              </w:rPr>
              <w:t>&lt;Auslieferungsnummer&gt;</w:t>
            </w:r>
            <w:r>
              <w:t xml:space="preserve"> ein. Wählen Sie auf demselben Bild im oberen Menü </w:t>
            </w:r>
            <w:r>
              <w:rPr>
                <w:rStyle w:val="SAPScreenElement"/>
              </w:rPr>
              <w:t>Mehr &gt; Auslieferung &gt; Liefernachrichten ausgeben</w:t>
            </w:r>
            <w:r>
              <w:t>.</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Drucken</w:t>
            </w:r>
          </w:p>
        </w:tc>
        <w:tc>
          <w:tcPr>
            <w:tcW w:w="0" w:type="auto"/>
          </w:tcPr>
          <w:p w:rsidR="00702B51" w:rsidRDefault="00265B3B">
            <w:pPr>
              <w:pStyle w:val="listpara1"/>
              <w:numPr>
                <w:ilvl w:val="0"/>
                <w:numId w:val="20"/>
              </w:numPr>
            </w:pPr>
            <w:r>
              <w:t>Druckvorschau: Markieren Sie die Zeile</w:t>
            </w:r>
            <w:r>
              <w:t xml:space="preserve"> mit der Nachrichtenart </w:t>
            </w:r>
            <w:r>
              <w:rPr>
                <w:rStyle w:val="SAPScreenElement"/>
              </w:rPr>
              <w:t>LD00</w:t>
            </w:r>
            <w:r>
              <w:t xml:space="preserve">, und wählen Sie </w:t>
            </w:r>
            <w:r>
              <w:rPr>
                <w:rStyle w:val="SAPScreenElement"/>
              </w:rPr>
              <w:t>Druckvorschau</w:t>
            </w:r>
            <w:r>
              <w:t>.</w:t>
            </w:r>
          </w:p>
          <w:p w:rsidR="00702B51" w:rsidRDefault="00265B3B">
            <w:pPr>
              <w:pStyle w:val="listpara1"/>
              <w:numPr>
                <w:ilvl w:val="0"/>
                <w:numId w:val="3"/>
              </w:numPr>
            </w:pPr>
            <w:r>
              <w:t xml:space="preserve">Lieferauftrag drucken: Markieren Sie die Zeile mit der Nachrichtenart SDDEL_TORG12_RU, und wählen Sie </w:t>
            </w:r>
            <w:r>
              <w:rPr>
                <w:rStyle w:val="SAPScreenElement"/>
              </w:rPr>
              <w:t>Drucken</w:t>
            </w:r>
            <w:r>
              <w:t xml:space="preserve">. Wählen Sie im Dialogfenster ein Ausgabegerät aus, und wählen Sie </w:t>
            </w:r>
            <w:r>
              <w:rPr>
                <w:rStyle w:val="SAPScreenElement"/>
              </w:rPr>
              <w:t>Drucken</w:t>
            </w:r>
            <w:r>
              <w:t>.</w:t>
            </w:r>
          </w:p>
        </w:tc>
        <w:tc>
          <w:tcPr>
            <w:tcW w:w="0" w:type="auto"/>
          </w:tcPr>
          <w:p w:rsidR="00702B51" w:rsidRDefault="00265B3B">
            <w:pPr>
              <w:pStyle w:val="listpara1"/>
              <w:numPr>
                <w:ilvl w:val="0"/>
                <w:numId w:val="21"/>
              </w:numPr>
            </w:pPr>
            <w:r>
              <w:t>Die Vorscha</w:t>
            </w:r>
            <w:r>
              <w:t>u des Belegs wird angezeigt.</w:t>
            </w:r>
          </w:p>
          <w:p w:rsidR="00702B51" w:rsidRDefault="00265B3B">
            <w:pPr>
              <w:pStyle w:val="listpara1"/>
              <w:numPr>
                <w:ilvl w:val="0"/>
                <w:numId w:val="3"/>
              </w:numPr>
            </w:pPr>
            <w:r>
              <w:t>Der Beleg wird gedruckt.</w:t>
            </w:r>
          </w:p>
        </w:tc>
        <w:tc>
          <w:tcPr>
            <w:tcW w:w="0" w:type="auto"/>
          </w:tcPr>
          <w:p w:rsidR="00702B51" w:rsidRDefault="00702B51"/>
        </w:tc>
      </w:tr>
    </w:tbl>
    <w:p w:rsidR="00702B51" w:rsidRDefault="00265B3B">
      <w:pPr>
        <w:pStyle w:val="Heading2"/>
      </w:pPr>
      <w:bookmarkStart w:id="46" w:name="unique_21"/>
      <w:bookmarkStart w:id="47" w:name="_Toc52227038"/>
      <w:r>
        <w:t>SEPA-Mandat-Status ändern</w:t>
      </w:r>
      <w:bookmarkEnd w:id="46"/>
      <w:bookmarkEnd w:id="47"/>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lastRenderedPageBreak/>
        <w:t>Zweck</w:t>
      </w:r>
    </w:p>
    <w:p w:rsidR="00702B51" w:rsidRDefault="00265B3B">
      <w:r>
        <w:t xml:space="preserve">Ein SEPA-Mandat wurde mit dem Initialstatus 0 (Erfasst) angelegt, aber die Faktura kann mit </w:t>
      </w:r>
      <w:r>
        <w:t>einem gültigen Mandat mit dem Status 1 (Aktiv) erstellt werden. Dieser Prozessschritt veranschaulicht, wie Sie den Status eines SEPA-Mandats ändern.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599"/>
        <w:gridCol w:w="1965"/>
        <w:gridCol w:w="6832"/>
        <w:gridCol w:w="2748"/>
        <w:gridCol w:w="102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Kommentare</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Debitorenbuchhalter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SEPA-Mandate ändern</w:t>
            </w:r>
            <w:r>
              <w:rPr>
                <w:rStyle w:val="SAPMonospace"/>
              </w:rPr>
              <w:t>(FSEPA_M2)</w:t>
            </w:r>
            <w:r>
              <w:t>.</w:t>
            </w:r>
          </w:p>
        </w:tc>
        <w:tc>
          <w:tcPr>
            <w:tcW w:w="0" w:type="auto"/>
          </w:tcPr>
          <w:p w:rsidR="00702B51" w:rsidRDefault="00265B3B">
            <w:r>
              <w:t xml:space="preserve">Das Bild </w:t>
            </w:r>
            <w:r>
              <w:rPr>
                <w:rStyle w:val="SAPScreenElement"/>
              </w:rPr>
              <w:t>Mandat ändern: Einstieg</w:t>
            </w:r>
            <w:r>
              <w:t xml:space="preserve"> wird angezeigt.</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Mandatsreferenz eingeben</w:t>
            </w:r>
          </w:p>
        </w:tc>
        <w:tc>
          <w:tcPr>
            <w:tcW w:w="0" w:type="auto"/>
          </w:tcPr>
          <w:p w:rsidR="00702B51" w:rsidRDefault="00265B3B">
            <w:r>
              <w:t xml:space="preserve">Geben Sie die Kundennummer unter </w:t>
            </w:r>
            <w:r>
              <w:rPr>
                <w:rStyle w:val="SAPScreenElement"/>
              </w:rPr>
              <w:t>Kunde</w:t>
            </w:r>
            <w:r>
              <w:t xml:space="preserve"> ein, und wählen Sie </w:t>
            </w:r>
            <w:r>
              <w:rPr>
                <w:rStyle w:val="SAPScreenElement"/>
              </w:rPr>
              <w:t>Enter</w:t>
            </w:r>
            <w:r>
              <w:t xml:space="preserve">. Wählen Sie eine Mandatsreferenz aus, und wählen Sie </w:t>
            </w:r>
            <w:r>
              <w:rPr>
                <w:rStyle w:val="SAPScreenElement"/>
              </w:rPr>
              <w:t>Fortfahren (Enter)</w:t>
            </w:r>
            <w:r>
              <w:t>.</w:t>
            </w:r>
          </w:p>
        </w:tc>
        <w:tc>
          <w:tcPr>
            <w:tcW w:w="0" w:type="auto"/>
          </w:tcPr>
          <w:p w:rsidR="00702B51" w:rsidRDefault="00265B3B">
            <w:r>
              <w:t xml:space="preserve">Das Bild </w:t>
            </w:r>
            <w:r>
              <w:rPr>
                <w:rStyle w:val="SAPScreenElement"/>
              </w:rPr>
              <w:t>Mandat ändern: Detail</w:t>
            </w:r>
            <w:r>
              <w:t xml:space="preserve"> wird angezeigt.</w:t>
            </w:r>
          </w:p>
        </w:tc>
        <w:tc>
          <w:tcPr>
            <w:tcW w:w="0" w:type="auto"/>
          </w:tcPr>
          <w:p w:rsidR="00000000" w:rsidRDefault="00265B3B"/>
        </w:tc>
      </w:tr>
      <w:tr w:rsidR="00702B51" w:rsidTr="00265B3B">
        <w:tc>
          <w:tcPr>
            <w:tcW w:w="0" w:type="auto"/>
          </w:tcPr>
          <w:p w:rsidR="00702B51" w:rsidRDefault="00265B3B">
            <w:r>
              <w:t>4.</w:t>
            </w:r>
          </w:p>
        </w:tc>
        <w:tc>
          <w:tcPr>
            <w:tcW w:w="0" w:type="auto"/>
          </w:tcPr>
          <w:p w:rsidR="00702B51" w:rsidRDefault="00265B3B">
            <w:r>
              <w:rPr>
                <w:rStyle w:val="SAPEmphasis"/>
              </w:rPr>
              <w:t>Status für Mandat ändern</w:t>
            </w:r>
          </w:p>
        </w:tc>
        <w:tc>
          <w:tcPr>
            <w:tcW w:w="0" w:type="auto"/>
          </w:tcPr>
          <w:p w:rsidR="00702B51" w:rsidRDefault="00265B3B">
            <w:r>
              <w:t xml:space="preserve">Ändern Sie den </w:t>
            </w:r>
            <w:r>
              <w:rPr>
                <w:rStyle w:val="SAPScreenElement"/>
              </w:rPr>
              <w:t>Status</w:t>
            </w:r>
            <w:r>
              <w:t xml:space="preserve"> zu </w:t>
            </w:r>
            <w:r>
              <w:rPr>
                <w:rStyle w:val="SAPScreenElement"/>
              </w:rPr>
              <w:t>1 (Aktiv)</w:t>
            </w:r>
            <w:r>
              <w:t>.</w:t>
            </w:r>
          </w:p>
        </w:tc>
        <w:tc>
          <w:tcPr>
            <w:tcW w:w="0" w:type="auto"/>
          </w:tcPr>
          <w:p w:rsidR="00702B51" w:rsidRDefault="00265B3B">
            <w:r>
              <w:t xml:space="preserve">Das Bild </w:t>
            </w:r>
            <w:r>
              <w:rPr>
                <w:rStyle w:val="SAPScreenElement"/>
              </w:rPr>
              <w:t>Mandat ändern: Detailbild</w:t>
            </w:r>
            <w:r>
              <w:t xml:space="preserve"> wird angezeigt.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Beleg sichern</w:t>
            </w:r>
          </w:p>
        </w:tc>
        <w:tc>
          <w:tcPr>
            <w:tcW w:w="0" w:type="auto"/>
          </w:tcPr>
          <w:p w:rsidR="00702B51" w:rsidRDefault="00265B3B">
            <w:r>
              <w:t xml:space="preserve">Wählen Sie </w:t>
            </w:r>
            <w:r>
              <w:rPr>
                <w:rStyle w:val="SAPScreenElement"/>
              </w:rPr>
              <w:t>Sichern</w:t>
            </w:r>
            <w:r>
              <w:t>.</w:t>
            </w:r>
          </w:p>
        </w:tc>
        <w:tc>
          <w:tcPr>
            <w:tcW w:w="0" w:type="auto"/>
          </w:tcPr>
          <w:p w:rsidR="00702B51" w:rsidRDefault="00265B3B">
            <w:r>
              <w:t>Das SEPA-Mandat wurde geändert.</w:t>
            </w:r>
          </w:p>
        </w:tc>
        <w:tc>
          <w:tcPr>
            <w:tcW w:w="0" w:type="auto"/>
          </w:tcPr>
          <w:p w:rsidR="00702B51" w:rsidRDefault="00702B51"/>
        </w:tc>
      </w:tr>
    </w:tbl>
    <w:p w:rsidR="00702B51" w:rsidRDefault="00265B3B">
      <w:pPr>
        <w:pStyle w:val="Heading2"/>
      </w:pPr>
      <w:bookmarkStart w:id="48" w:name="unique_22"/>
      <w:bookmarkStart w:id="49" w:name="_Toc52227039"/>
      <w:r>
        <w:t>Faktura anlegen</w:t>
      </w:r>
      <w:bookmarkEnd w:id="48"/>
      <w:bookmarkEnd w:id="49"/>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w:t>
            </w:r>
            <w:r>
              <w:rPr>
                <w:rStyle w:val="SAPEmphasis"/>
              </w:rPr>
              <w:t>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lastRenderedPageBreak/>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Zweck</w:t>
      </w:r>
    </w:p>
    <w:p w:rsidR="00702B51" w:rsidRDefault="00265B3B">
      <w:r>
        <w:t xml:space="preserve">Dieser Prozessschritt zeigt </w:t>
      </w:r>
      <w:r>
        <w:t>Ihnen, wie Sie die Fakturierung durchführen.</w:t>
      </w:r>
    </w:p>
    <w:p w:rsidR="00702B51" w:rsidRDefault="00265B3B">
      <w:pPr>
        <w:pStyle w:val="SAPKeyblockTitle"/>
      </w:pPr>
      <w:r>
        <w:t>Faktura anlegen</w:t>
      </w:r>
    </w:p>
    <w:tbl>
      <w:tblPr>
        <w:tblStyle w:val="SAPStandardTable"/>
        <w:tblW w:w="0" w:type="auto"/>
        <w:tblLook w:val="0620" w:firstRow="1" w:lastRow="0" w:firstColumn="0" w:lastColumn="0" w:noHBand="1" w:noVBand="1"/>
      </w:tblPr>
      <w:tblGrid>
        <w:gridCol w:w="1436"/>
        <w:gridCol w:w="1835"/>
        <w:gridCol w:w="5855"/>
        <w:gridCol w:w="2738"/>
        <w:gridCol w:w="230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 xml:space="preserve">Melden Sie sich mit der Rolle </w:t>
            </w:r>
            <w:r>
              <w:rPr>
                <w:rStyle w:val="italic"/>
              </w:rPr>
              <w:t xml:space="preserve">Sachbearbeiter für die </w:t>
            </w:r>
            <w:r>
              <w:rPr>
                <w:rStyle w:val="italic"/>
              </w:rPr>
              <w:t>Rechnungsbearbeitung</w:t>
            </w:r>
            <w:r>
              <w:t xml:space="preserve"> am SAP Fiori Launchpad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die App </w:t>
            </w:r>
            <w:r>
              <w:rPr>
                <w:rStyle w:val="SAPScreenElement"/>
              </w:rPr>
              <w:t>Fakturen anlegen</w:t>
            </w:r>
            <w:r>
              <w:rPr>
                <w:rStyle w:val="SAPMonospace"/>
              </w:rPr>
              <w:t>(F0798)</w:t>
            </w:r>
            <w:r>
              <w:t>.</w:t>
            </w:r>
          </w:p>
        </w:tc>
        <w:tc>
          <w:tcPr>
            <w:tcW w:w="0" w:type="auto"/>
          </w:tcPr>
          <w:p w:rsidR="00702B51" w:rsidRDefault="00265B3B">
            <w:r>
              <w:t xml:space="preserve">Das Bild </w:t>
            </w:r>
            <w:r>
              <w:rPr>
                <w:rStyle w:val="SAPScreenElement"/>
              </w:rPr>
              <w:t>Fakturen anlegen</w:t>
            </w:r>
            <w:r>
              <w:rPr>
                <w:rStyle w:val="SAPMonospace"/>
              </w:rPr>
              <w:t>(F0798)</w:t>
            </w:r>
            <w:r>
              <w:t xml:space="preserve"> wird angezeigt.</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Fakturierungseinstellungen definieren</w:t>
            </w:r>
          </w:p>
        </w:tc>
        <w:tc>
          <w:tcPr>
            <w:tcW w:w="0" w:type="auto"/>
          </w:tcPr>
          <w:p w:rsidR="00702B51" w:rsidRDefault="00265B3B">
            <w:r>
              <w:t>Wählen Sie recht</w:t>
            </w:r>
            <w:r>
              <w:t xml:space="preserve">s unten im Bild </w:t>
            </w:r>
            <w:r>
              <w:rPr>
                <w:rStyle w:val="SAPScreenElement"/>
              </w:rPr>
              <w:t>Fakturierungseinstellungen</w:t>
            </w:r>
            <w:r>
              <w:t>.</w:t>
            </w:r>
          </w:p>
          <w:p w:rsidR="00702B51" w:rsidRDefault="00265B3B">
            <w:r>
              <w:t>Sie können die im Folgenden genannten Einstellungen vornehmen:</w:t>
            </w:r>
          </w:p>
          <w:p w:rsidR="00702B51" w:rsidRDefault="00265B3B">
            <w:pPr>
              <w:pStyle w:val="listpara1"/>
              <w:numPr>
                <w:ilvl w:val="0"/>
                <w:numId w:val="22"/>
              </w:numPr>
            </w:pPr>
            <w:r>
              <w:t xml:space="preserve">Legen Sie Fakturadatum und Fakturaart vor der Fakturierung fest: </w:t>
            </w:r>
            <w:r>
              <w:rPr>
                <w:rStyle w:val="SAPScreenElement"/>
              </w:rPr>
              <w:t>EIN</w:t>
            </w:r>
          </w:p>
          <w:p w:rsidR="00702B51" w:rsidRDefault="00265B3B">
            <w:pPr>
              <w:pStyle w:val="listpara1"/>
              <w:numPr>
                <w:ilvl w:val="0"/>
                <w:numId w:val="2"/>
              </w:numPr>
            </w:pPr>
            <w:r>
              <w:t xml:space="preserve">Getrennte Fakturen für jede Position der Fakturavorratsliste anlegen: </w:t>
            </w:r>
            <w:r>
              <w:rPr>
                <w:rStyle w:val="SAPScreenElement"/>
              </w:rPr>
              <w:t>AUS</w:t>
            </w:r>
          </w:p>
          <w:p w:rsidR="00702B51" w:rsidRDefault="00265B3B">
            <w:pPr>
              <w:pStyle w:val="listpara1"/>
              <w:numPr>
                <w:ilvl w:val="0"/>
                <w:numId w:val="2"/>
              </w:numPr>
            </w:pPr>
            <w:r>
              <w:t>Fakturen automatisch buchen:</w:t>
            </w:r>
            <w:r>
              <w:rPr>
                <w:rStyle w:val="SAPScreenElement"/>
              </w:rPr>
              <w:t xml:space="preserve"> EIN</w:t>
            </w:r>
          </w:p>
          <w:p w:rsidR="00702B51" w:rsidRDefault="00265B3B">
            <w:pPr>
              <w:pStyle w:val="listpara1"/>
              <w:numPr>
                <w:ilvl w:val="0"/>
                <w:numId w:val="2"/>
              </w:numPr>
            </w:pPr>
            <w:r>
              <w:t>Fakturen nach Anlegen anzeigen:</w:t>
            </w:r>
            <w:r>
              <w:rPr>
                <w:rStyle w:val="SAPScreenElement"/>
              </w:rPr>
              <w:t xml:space="preserve"> EIN</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Fakturavorrat suchen</w:t>
            </w:r>
          </w:p>
        </w:tc>
        <w:tc>
          <w:tcPr>
            <w:tcW w:w="0" w:type="auto"/>
          </w:tcPr>
          <w:p w:rsidR="00702B51" w:rsidRDefault="00265B3B">
            <w:r>
              <w:t>Geben Sie in den Suchbedingungen ggf. Kriterien an.</w:t>
            </w:r>
          </w:p>
        </w:tc>
        <w:tc>
          <w:tcPr>
            <w:tcW w:w="0" w:type="auto"/>
          </w:tcPr>
          <w:p w:rsidR="00702B51" w:rsidRDefault="00265B3B">
            <w:r>
              <w:t>Die Verkaufsbelege werden im Suchergebnis angezeigt.</w:t>
            </w:r>
          </w:p>
        </w:tc>
        <w:tc>
          <w:tcPr>
            <w:tcW w:w="0" w:type="auto"/>
          </w:tcPr>
          <w:p w:rsidR="00702B51" w:rsidRDefault="00702B51"/>
        </w:tc>
      </w:tr>
      <w:tr w:rsidR="00702B51" w:rsidTr="00265B3B">
        <w:tc>
          <w:tcPr>
            <w:tcW w:w="0" w:type="auto"/>
          </w:tcPr>
          <w:p w:rsidR="00702B51" w:rsidRDefault="00265B3B">
            <w:r>
              <w:lastRenderedPageBreak/>
              <w:t>5</w:t>
            </w:r>
          </w:p>
        </w:tc>
        <w:tc>
          <w:tcPr>
            <w:tcW w:w="0" w:type="auto"/>
          </w:tcPr>
          <w:p w:rsidR="00702B51" w:rsidRDefault="00265B3B">
            <w:r>
              <w:rPr>
                <w:rStyle w:val="SAPEmphasis"/>
              </w:rPr>
              <w:t>Position(en) für die Fakturierung auswählen</w:t>
            </w:r>
          </w:p>
        </w:tc>
        <w:tc>
          <w:tcPr>
            <w:tcW w:w="0" w:type="auto"/>
          </w:tcPr>
          <w:p w:rsidR="00702B51" w:rsidRDefault="00265B3B">
            <w:r>
              <w:t>Markiere</w:t>
            </w:r>
            <w:r>
              <w:t xml:space="preserve">n Sie die Zeile(n) eines zuvor angelegten Verkaufsbelegs, und wählen Sie die Drucktaste </w:t>
            </w:r>
            <w:r>
              <w:rPr>
                <w:rStyle w:val="SAPScreenElement"/>
              </w:rPr>
              <w:t>Anlegen</w:t>
            </w:r>
            <w:r>
              <w:t>.</w:t>
            </w:r>
          </w:p>
        </w:tc>
        <w:tc>
          <w:tcPr>
            <w:tcW w:w="0" w:type="auto"/>
          </w:tcPr>
          <w:p w:rsidR="00702B51" w:rsidRDefault="00265B3B">
            <w:r>
              <w:t xml:space="preserve">Das Fenster </w:t>
            </w:r>
            <w:r>
              <w:rPr>
                <w:rStyle w:val="SAPScreenElement"/>
              </w:rPr>
              <w:t>Fakturen anlegen</w:t>
            </w:r>
            <w:r>
              <w:t xml:space="preserve"> wird geöffnet.</w:t>
            </w:r>
          </w:p>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Fakturadatum eingeben</w:t>
            </w:r>
          </w:p>
        </w:tc>
        <w:tc>
          <w:tcPr>
            <w:tcW w:w="0" w:type="auto"/>
          </w:tcPr>
          <w:p w:rsidR="00702B51" w:rsidRDefault="00265B3B">
            <w:r>
              <w:t xml:space="preserve">Wählen Sie die Fakturaart </w:t>
            </w:r>
            <w:r>
              <w:rPr>
                <w:rStyle w:val="SAPScreenElement"/>
              </w:rPr>
              <w:t>Rechnung</w:t>
            </w:r>
            <w:r>
              <w:t xml:space="preserve"> (F2), und geben Sie ein Fakturadatum ein, z.B. das aktuelle Datum. Wählen Sie dann </w:t>
            </w:r>
            <w:r>
              <w:rPr>
                <w:rStyle w:val="SAPScreenElement"/>
              </w:rPr>
              <w:t>OK</w:t>
            </w:r>
            <w:r>
              <w:t>.</w:t>
            </w:r>
          </w:p>
        </w:tc>
        <w:tc>
          <w:tcPr>
            <w:tcW w:w="0" w:type="auto"/>
          </w:tcPr>
          <w:p w:rsidR="00702B51" w:rsidRDefault="00265B3B">
            <w:r>
              <w:t>Der Entwurf für den Fakturabeleg mit der ID Sxxxxxxxx wird angezeigt.</w:t>
            </w:r>
          </w:p>
        </w:tc>
        <w:tc>
          <w:tcPr>
            <w:tcW w:w="0" w:type="auto"/>
          </w:tcPr>
          <w:p w:rsidR="00702B51" w:rsidRDefault="00702B51"/>
        </w:tc>
      </w:tr>
      <w:tr w:rsidR="00702B51" w:rsidTr="00265B3B">
        <w:tc>
          <w:tcPr>
            <w:tcW w:w="0" w:type="auto"/>
          </w:tcPr>
          <w:p w:rsidR="00702B51" w:rsidRDefault="00265B3B">
            <w:r>
              <w:t>7</w:t>
            </w:r>
          </w:p>
        </w:tc>
        <w:tc>
          <w:tcPr>
            <w:tcW w:w="0" w:type="auto"/>
          </w:tcPr>
          <w:p w:rsidR="00702B51" w:rsidRDefault="00265B3B">
            <w:r>
              <w:rPr>
                <w:rStyle w:val="SAPEmphasis"/>
              </w:rPr>
              <w:t>Faktura sichern</w:t>
            </w:r>
          </w:p>
        </w:tc>
        <w:tc>
          <w:tcPr>
            <w:tcW w:w="0" w:type="auto"/>
          </w:tcPr>
          <w:p w:rsidR="00702B51" w:rsidRDefault="00265B3B">
            <w:r>
              <w:t xml:space="preserve">Auf dem Bild </w:t>
            </w:r>
            <w:r>
              <w:rPr>
                <w:rStyle w:val="SAPScreenElement"/>
              </w:rPr>
              <w:t>Faktura</w:t>
            </w:r>
            <w:r>
              <w:rPr>
                <w:rStyle w:val="SAPMonospace"/>
              </w:rPr>
              <w:t>(F1901)</w:t>
            </w:r>
            <w:r>
              <w:t xml:space="preserve"> wählen Sie </w:t>
            </w:r>
            <w:r>
              <w:rPr>
                <w:rStyle w:val="SAPScreenElement"/>
              </w:rPr>
              <w:t>Sichern</w:t>
            </w:r>
            <w:r>
              <w:t>. Der Entwurf für die Faktura m</w:t>
            </w:r>
            <w:r>
              <w:t>it der ID Sxxxxxxxx wird in eine gesicherte Faktura mit der ID xxxxxxxx umgewandelt. Notieren Sie die Fakturabelegnummer. __________.</w:t>
            </w:r>
          </w:p>
        </w:tc>
        <w:tc>
          <w:tcPr>
            <w:tcW w:w="0" w:type="auto"/>
          </w:tcPr>
          <w:p w:rsidR="00702B51" w:rsidRDefault="00265B3B">
            <w:r>
              <w:t>Das System generiert für die Fakturierung eine Rechnung.</w:t>
            </w:r>
          </w:p>
        </w:tc>
        <w:tc>
          <w:tcPr>
            <w:tcW w:w="0" w:type="auto"/>
          </w:tcPr>
          <w:p w:rsidR="00702B51" w:rsidRDefault="00702B51"/>
        </w:tc>
      </w:tr>
    </w:tbl>
    <w:p w:rsidR="00702B51" w:rsidRDefault="00265B3B">
      <w:pPr>
        <w:pStyle w:val="SAPKeyblockTitle"/>
      </w:pPr>
      <w:r>
        <w:t>Finanzbuchungen:</w:t>
      </w:r>
    </w:p>
    <w:tbl>
      <w:tblPr>
        <w:tblStyle w:val="SAPStandardTable"/>
        <w:tblW w:w="0" w:type="auto"/>
        <w:tblLook w:val="0620" w:firstRow="1" w:lastRow="0" w:firstColumn="0" w:lastColumn="0" w:noHBand="1" w:noVBand="1"/>
      </w:tblPr>
      <w:tblGrid>
        <w:gridCol w:w="4511"/>
        <w:gridCol w:w="2602"/>
        <w:gridCol w:w="2183"/>
        <w:gridCol w:w="2143"/>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rPr>
                <w:rStyle w:val="SAPScreenElement"/>
              </w:rPr>
              <w:t>Material (veraltet)</w:t>
            </w:r>
            <w:r>
              <w:t xml:space="preserve"> - </w:t>
            </w:r>
            <w:r>
              <w:rPr>
                <w:rStyle w:val="SAPScreenElement"/>
              </w:rPr>
              <w:t>Validierung nach Laden</w:t>
            </w:r>
            <w:r>
              <w:rPr>
                <w:rStyle w:val="SAPMonospace"/>
              </w:rPr>
              <w:t>(F</w:t>
            </w:r>
            <w:r>
              <w:rPr>
                <w:rStyle w:val="SAPMonospace"/>
              </w:rPr>
              <w:t>2615)</w:t>
            </w:r>
          </w:p>
        </w:tc>
        <w:tc>
          <w:tcPr>
            <w:tcW w:w="0" w:type="auto"/>
          </w:tcPr>
          <w:p w:rsidR="00702B51" w:rsidRDefault="00265B3B">
            <w:pPr>
              <w:pStyle w:val="SAPTableHeader"/>
            </w:pPr>
            <w:r>
              <w:t>Sollkonten</w:t>
            </w:r>
          </w:p>
        </w:tc>
        <w:tc>
          <w:tcPr>
            <w:tcW w:w="0" w:type="auto"/>
          </w:tcPr>
          <w:p w:rsidR="00702B51" w:rsidRDefault="00265B3B">
            <w:pPr>
              <w:pStyle w:val="SAPTableHeader"/>
            </w:pPr>
            <w:r>
              <w:t>Habenkonten</w:t>
            </w:r>
          </w:p>
        </w:tc>
        <w:tc>
          <w:tcPr>
            <w:tcW w:w="0" w:type="auto"/>
          </w:tcPr>
          <w:p w:rsidR="00702B51" w:rsidRDefault="00265B3B">
            <w:pPr>
              <w:pStyle w:val="SAPTableHeader"/>
            </w:pPr>
            <w:r>
              <w:t>Kostenart/CO-Objekt</w:t>
            </w:r>
          </w:p>
        </w:tc>
      </w:tr>
      <w:tr w:rsidR="00702B51" w:rsidTr="00265B3B">
        <w:tc>
          <w:tcPr>
            <w:tcW w:w="0" w:type="auto"/>
          </w:tcPr>
          <w:p w:rsidR="00702B51" w:rsidRDefault="00265B3B">
            <w:r>
              <w:t>Handelswaren (HAWA)</w:t>
            </w:r>
          </w:p>
        </w:tc>
        <w:tc>
          <w:tcPr>
            <w:tcW w:w="0" w:type="auto"/>
          </w:tcPr>
          <w:p w:rsidR="00702B51" w:rsidRDefault="00265B3B">
            <w:r>
              <w:t>10100100</w:t>
            </w:r>
          </w:p>
          <w:p w:rsidR="00702B51" w:rsidRDefault="00265B3B">
            <w:r>
              <w:t>Inlandskunde DE 100 (SEPA)</w:t>
            </w:r>
          </w:p>
        </w:tc>
        <w:tc>
          <w:tcPr>
            <w:tcW w:w="0" w:type="auto"/>
          </w:tcPr>
          <w:p w:rsidR="00702B51" w:rsidRDefault="00265B3B">
            <w:r>
              <w:t>41000000</w:t>
            </w:r>
          </w:p>
          <w:p w:rsidR="00702B51" w:rsidRDefault="00265B3B">
            <w:r>
              <w:t>Erl. Inland - Erz.</w:t>
            </w:r>
          </w:p>
          <w:p w:rsidR="00702B51" w:rsidRDefault="00265B3B">
            <w:r>
              <w:t>22000000</w:t>
            </w:r>
          </w:p>
          <w:p w:rsidR="00702B51" w:rsidRDefault="00265B3B">
            <w:r>
              <w:t>Ausgangssteuer (MWS)</w:t>
            </w:r>
          </w:p>
          <w:p w:rsidR="00702B51" w:rsidRDefault="00265B3B">
            <w:r>
              <w:t>21730000 (optional)</w:t>
            </w:r>
          </w:p>
          <w:p w:rsidR="00702B51" w:rsidRDefault="00265B3B">
            <w:r>
              <w:t>Frachtverrechnung</w:t>
            </w:r>
          </w:p>
        </w:tc>
        <w:tc>
          <w:tcPr>
            <w:tcW w:w="0" w:type="auto"/>
          </w:tcPr>
          <w:p w:rsidR="00702B51" w:rsidRDefault="00265B3B">
            <w:r>
              <w:t>Keine</w:t>
            </w:r>
          </w:p>
        </w:tc>
      </w:tr>
    </w:tbl>
    <w:p w:rsidR="00702B51" w:rsidRDefault="00265B3B">
      <w:pPr>
        <w:pStyle w:val="SAPKeyblockTitle"/>
      </w:pPr>
      <w:r>
        <w:lastRenderedPageBreak/>
        <w:t>Fakturen verwalten</w:t>
      </w:r>
    </w:p>
    <w:tbl>
      <w:tblPr>
        <w:tblStyle w:val="SAPStandardTable"/>
        <w:tblW w:w="0" w:type="auto"/>
        <w:tblLook w:val="0620" w:firstRow="1" w:lastRow="0" w:firstColumn="0" w:lastColumn="0" w:noHBand="1" w:noVBand="1"/>
      </w:tblPr>
      <w:tblGrid>
        <w:gridCol w:w="1433"/>
        <w:gridCol w:w="1845"/>
        <w:gridCol w:w="4419"/>
        <w:gridCol w:w="4174"/>
        <w:gridCol w:w="2300"/>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Anweisungen</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als Sachbearbeiter Fakturierung am SAP Fiori Launchpad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die </w:t>
            </w:r>
            <w:r>
              <w:t xml:space="preserve">App </w:t>
            </w:r>
            <w:r>
              <w:rPr>
                <w:rStyle w:val="SAPScreenElement"/>
              </w:rPr>
              <w:t>Fakturen verwalten</w:t>
            </w:r>
            <w:r>
              <w:rPr>
                <w:rStyle w:val="SAPMonospace"/>
              </w:rPr>
              <w:t>(F0797)</w:t>
            </w:r>
            <w:r>
              <w:t>.</w:t>
            </w:r>
          </w:p>
        </w:tc>
        <w:tc>
          <w:tcPr>
            <w:tcW w:w="0" w:type="auto"/>
          </w:tcPr>
          <w:p w:rsidR="00702B51" w:rsidRDefault="00265B3B">
            <w:r>
              <w:t xml:space="preserve">Das Bild </w:t>
            </w:r>
            <w:r>
              <w:rPr>
                <w:rStyle w:val="SAPScreenElement"/>
              </w:rPr>
              <w:t>Fakturen verwalten</w:t>
            </w:r>
            <w:r>
              <w:rPr>
                <w:rStyle w:val="SAPMonospace"/>
              </w:rPr>
              <w:t>(F0797)</w:t>
            </w:r>
            <w:r>
              <w:t xml:space="preserve"> wird angezeigt.</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Im vorigen Schritt angelegte Faktura suchen</w:t>
            </w:r>
          </w:p>
        </w:tc>
        <w:tc>
          <w:tcPr>
            <w:tcW w:w="0" w:type="auto"/>
          </w:tcPr>
          <w:p w:rsidR="00702B51" w:rsidRDefault="00265B3B">
            <w:r>
              <w:t xml:space="preserve">Geben Sie die zuvor notierte Fakturabelegnummer ein. Wählen Sie </w:t>
            </w:r>
            <w:r>
              <w:rPr>
                <w:rStyle w:val="SAPScreenElement"/>
              </w:rPr>
              <w:t>Enter</w:t>
            </w:r>
            <w:r>
              <w:t>.</w:t>
            </w:r>
          </w:p>
        </w:tc>
        <w:tc>
          <w:tcPr>
            <w:tcW w:w="0" w:type="auto"/>
          </w:tcPr>
          <w:p w:rsidR="00702B51" w:rsidRDefault="00265B3B">
            <w:r>
              <w:t xml:space="preserve">Der im vorigen Schritt angelegte Fakturabeleg wird </w:t>
            </w:r>
            <w:r>
              <w:t>angezeigt.</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Faktura anzeigen</w:t>
            </w:r>
          </w:p>
        </w:tc>
        <w:tc>
          <w:tcPr>
            <w:tcW w:w="0" w:type="auto"/>
          </w:tcPr>
          <w:p w:rsidR="00702B51" w:rsidRDefault="00265B3B">
            <w:r>
              <w:t xml:space="preserve">Markieren Sie die Fakturaposition, und wählen Sie </w:t>
            </w:r>
            <w:r>
              <w:rPr>
                <w:rStyle w:val="SAPScreenElement"/>
              </w:rPr>
              <w:t>Anzeigen</w:t>
            </w:r>
            <w:r>
              <w:t>.</w:t>
            </w:r>
          </w:p>
        </w:tc>
        <w:tc>
          <w:tcPr>
            <w:tcW w:w="0" w:type="auto"/>
          </w:tcPr>
          <w:p w:rsidR="00702B51" w:rsidRDefault="00265B3B">
            <w:r>
              <w:t>Der Fakturabeleg wird angezeigt.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Nachrichtenkondition prüfen</w:t>
            </w:r>
          </w:p>
        </w:tc>
        <w:tc>
          <w:tcPr>
            <w:tcW w:w="0" w:type="auto"/>
          </w:tcPr>
          <w:p w:rsidR="00702B51" w:rsidRDefault="00265B3B">
            <w:r>
              <w:t xml:space="preserve">Wählen Sie auf dem Bild </w:t>
            </w:r>
            <w:r>
              <w:rPr>
                <w:rStyle w:val="SAPScreenElement"/>
              </w:rPr>
              <w:t>Faktura</w:t>
            </w:r>
            <w:r>
              <w:rPr>
                <w:rStyle w:val="SAPMonospace"/>
              </w:rPr>
              <w:t>(F1901)</w:t>
            </w:r>
            <w:r>
              <w:t xml:space="preserve"> den letzten Zuordnungsblock – </w:t>
            </w:r>
            <w:r>
              <w:rPr>
                <w:rStyle w:val="SAPScreenElement"/>
              </w:rPr>
              <w:t>Ausgabe Positionen</w:t>
            </w:r>
            <w:r>
              <w:t>.</w:t>
            </w:r>
          </w:p>
        </w:tc>
        <w:tc>
          <w:tcPr>
            <w:tcW w:w="0" w:type="auto"/>
          </w:tcPr>
          <w:p w:rsidR="00702B51" w:rsidRDefault="00265B3B">
            <w:r>
              <w:t xml:space="preserve">Für die Position ist ein Eintrag mit der Ausgabeart </w:t>
            </w:r>
            <w:r>
              <w:rPr>
                <w:rStyle w:val="SAPScreenElement"/>
              </w:rPr>
              <w:t>FAKTURABELEG</w:t>
            </w:r>
            <w:r>
              <w:t xml:space="preserve"> vorhanden.</w:t>
            </w:r>
          </w:p>
          <w:p w:rsidR="00702B51" w:rsidRDefault="00265B3B">
            <w:r>
              <w:rPr>
                <w:rStyle w:val="SAPEmphasis"/>
              </w:rPr>
              <w:t xml:space="preserve">Hinweis </w:t>
            </w:r>
            <w:r>
              <w:t xml:space="preserve">Führen Sie die Schritte in diesem Abschnitt aus, nachdem Sie den SAP-Hinweis </w:t>
            </w:r>
            <w:hyperlink r:id="rId29" w:history="1">
              <w:r>
                <w:rPr>
                  <w:rStyle w:val="underline"/>
                </w:rPr>
                <w:t>2790427</w:t>
              </w:r>
            </w:hyperlink>
            <w:r>
              <w:t xml:space="preserve"> </w:t>
            </w:r>
            <w:r>
              <w:rPr>
                <w:rStyle w:val="SAPScreenElement"/>
              </w:rPr>
              <w:t>Ausgabeverwaltung für Fakturen</w:t>
            </w:r>
            <w:r>
              <w:t>implementiert haben.</w:t>
            </w:r>
          </w:p>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Druckvorschau anzeigen</w:t>
            </w:r>
          </w:p>
        </w:tc>
        <w:tc>
          <w:tcPr>
            <w:tcW w:w="0" w:type="auto"/>
          </w:tcPr>
          <w:p w:rsidR="00702B51" w:rsidRDefault="00265B3B">
            <w:r>
              <w:t xml:space="preserve">Wählen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702B51" w:rsidRDefault="00265B3B">
            <w:r>
              <w:t>Die Vorschau für das PDF-Dokument wird angezeigt.</w:t>
            </w:r>
          </w:p>
        </w:tc>
        <w:tc>
          <w:tcPr>
            <w:tcW w:w="0" w:type="auto"/>
          </w:tcPr>
          <w:p w:rsidR="00702B51" w:rsidRDefault="00702B51"/>
        </w:tc>
      </w:tr>
      <w:tr w:rsidR="00702B51" w:rsidTr="00265B3B">
        <w:tc>
          <w:tcPr>
            <w:tcW w:w="0" w:type="auto"/>
          </w:tcPr>
          <w:p w:rsidR="00702B51" w:rsidRDefault="00265B3B">
            <w:r>
              <w:t>7</w:t>
            </w:r>
          </w:p>
        </w:tc>
        <w:tc>
          <w:tcPr>
            <w:tcW w:w="0" w:type="auto"/>
          </w:tcPr>
          <w:p w:rsidR="00702B51" w:rsidRDefault="00265B3B">
            <w:r>
              <w:rPr>
                <w:rStyle w:val="SAPEmphasis"/>
              </w:rPr>
              <w:t>Neue Anlage aktualisieren (optional)</w:t>
            </w:r>
          </w:p>
        </w:tc>
        <w:tc>
          <w:tcPr>
            <w:tcW w:w="0" w:type="auto"/>
          </w:tcPr>
          <w:p w:rsidR="00702B51" w:rsidRDefault="00265B3B">
            <w:r>
              <w:t xml:space="preserve">Im </w:t>
            </w:r>
            <w:r>
              <w:t xml:space="preserve">Bearbeitungsmodus können Sie Anlagen hinzufügen, entfernen und aktualisieren. Sichern Sie die Änderungen mit der Drucktaste </w:t>
            </w:r>
            <w:r>
              <w:rPr>
                <w:rStyle w:val="SAPScreenElement"/>
              </w:rPr>
              <w:t>Sichern</w:t>
            </w:r>
            <w:r>
              <w:t xml:space="preserve"> in der Fußzeile.</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8</w:t>
            </w:r>
          </w:p>
        </w:tc>
        <w:tc>
          <w:tcPr>
            <w:tcW w:w="0" w:type="auto"/>
          </w:tcPr>
          <w:p w:rsidR="00702B51" w:rsidRDefault="00265B3B">
            <w:r>
              <w:rPr>
                <w:rStyle w:val="SAPEmphasis"/>
              </w:rPr>
              <w:t>Neuen Text aktualisieren (optional)</w:t>
            </w:r>
          </w:p>
        </w:tc>
        <w:tc>
          <w:tcPr>
            <w:tcW w:w="0" w:type="auto"/>
          </w:tcPr>
          <w:p w:rsidR="00702B51" w:rsidRDefault="00265B3B">
            <w:r>
              <w:t>Im Bearbeitungsmodus können Sie Texte hinzufügen, entfernen und ak</w:t>
            </w:r>
            <w:r>
              <w:t xml:space="preserve">tualisieren. Sichern Sie die Änderungen mit der Drucktaste </w:t>
            </w:r>
            <w:r>
              <w:rPr>
                <w:rStyle w:val="SAPScreenElement"/>
              </w:rPr>
              <w:t>Sichern</w:t>
            </w:r>
            <w:r>
              <w:t xml:space="preserve"> in der Fußzeile.</w:t>
            </w:r>
          </w:p>
        </w:tc>
        <w:tc>
          <w:tcPr>
            <w:tcW w:w="0" w:type="auto"/>
          </w:tcPr>
          <w:p w:rsidR="00702B51" w:rsidRDefault="00702B51"/>
        </w:tc>
        <w:tc>
          <w:tcPr>
            <w:tcW w:w="0" w:type="auto"/>
          </w:tcPr>
          <w:p w:rsidR="00702B51" w:rsidRDefault="00702B51"/>
        </w:tc>
      </w:tr>
      <w:tr w:rsidR="00702B51" w:rsidTr="00265B3B">
        <w:tc>
          <w:tcPr>
            <w:tcW w:w="0" w:type="auto"/>
          </w:tcPr>
          <w:p w:rsidR="00702B51" w:rsidRDefault="00265B3B">
            <w:r>
              <w:t>9</w:t>
            </w:r>
          </w:p>
        </w:tc>
        <w:tc>
          <w:tcPr>
            <w:tcW w:w="0" w:type="auto"/>
          </w:tcPr>
          <w:p w:rsidR="00702B51" w:rsidRDefault="00265B3B">
            <w:r>
              <w:rPr>
                <w:rStyle w:val="SAPEmphasis"/>
              </w:rPr>
              <w:t>Faktura stornieren (optional)</w:t>
            </w:r>
          </w:p>
        </w:tc>
        <w:tc>
          <w:tcPr>
            <w:tcW w:w="0" w:type="auto"/>
          </w:tcPr>
          <w:p w:rsidR="00702B51" w:rsidRDefault="00265B3B">
            <w:r>
              <w:t xml:space="preserve">Markieren Sie die Fakturen, und wählen Sie </w:t>
            </w:r>
            <w:r>
              <w:rPr>
                <w:rStyle w:val="SAPScreenElement"/>
              </w:rPr>
              <w:t>Fakturen stornieren</w:t>
            </w:r>
            <w:r>
              <w:t>.</w:t>
            </w:r>
          </w:p>
        </w:tc>
        <w:tc>
          <w:tcPr>
            <w:tcW w:w="0" w:type="auto"/>
          </w:tcPr>
          <w:p w:rsidR="00702B51" w:rsidRDefault="00265B3B">
            <w:r>
              <w:t xml:space="preserve">Im Protokoll wird </w:t>
            </w:r>
            <w:r>
              <w:rPr>
                <w:rStyle w:val="SAPMonospace"/>
              </w:rPr>
              <w:t>Faktura ist durch Storno erledigt</w:t>
            </w:r>
            <w:r>
              <w:t xml:space="preserve"> angezeigt.</w:t>
            </w:r>
          </w:p>
        </w:tc>
        <w:tc>
          <w:tcPr>
            <w:tcW w:w="0" w:type="auto"/>
          </w:tcPr>
          <w:p w:rsidR="00000000" w:rsidRDefault="00265B3B"/>
        </w:tc>
      </w:tr>
    </w:tbl>
    <w:p w:rsidR="00702B51" w:rsidRDefault="00265B3B">
      <w:pPr>
        <w:pStyle w:val="Heading1"/>
      </w:pPr>
      <w:bookmarkStart w:id="50" w:name="d2e2338"/>
      <w:bookmarkStart w:id="51" w:name="_Toc52227040"/>
      <w:r>
        <w:lastRenderedPageBreak/>
        <w:t>Anhang</w:t>
      </w:r>
      <w:bookmarkEnd w:id="50"/>
      <w:bookmarkEnd w:id="51"/>
    </w:p>
    <w:p w:rsidR="00702B51" w:rsidRDefault="00265B3B">
      <w:pPr>
        <w:pStyle w:val="Heading2"/>
      </w:pPr>
      <w:bookmarkStart w:id="52" w:name="unique_24"/>
      <w:bookmarkStart w:id="53" w:name="_Toc52227041"/>
      <w:r>
        <w:t>Prozessintegration</w:t>
      </w:r>
      <w:bookmarkEnd w:id="52"/>
      <w:bookmarkEnd w:id="53"/>
    </w:p>
    <w:p w:rsidR="00702B51" w:rsidRDefault="00265B3B">
      <w:r>
        <w:t>Der im vorliegenden Testskript zu testende Prozess gehört zu einer Kette integrierter Prozesse.</w:t>
      </w:r>
    </w:p>
    <w:p w:rsidR="00702B51" w:rsidRDefault="00265B3B">
      <w:pPr>
        <w:pStyle w:val="Heading2"/>
      </w:pPr>
      <w:bookmarkStart w:id="54" w:name="unique_25"/>
      <w:bookmarkStart w:id="55" w:name="_Toc52227042"/>
      <w:r>
        <w:t>Nachfolgende Prozesse</w:t>
      </w:r>
      <w:bookmarkEnd w:id="54"/>
      <w:bookmarkEnd w:id="55"/>
    </w:p>
    <w:p w:rsidR="00702B51" w:rsidRDefault="00265B3B">
      <w:r>
        <w:t xml:space="preserve">Nach Abschluss der Aktivitäten im vorliegenden Testskript können Sie mit dem Testen der folgenden </w:t>
      </w:r>
      <w:r>
        <w:t>Geschäftsprozesse fortfahren:</w:t>
      </w:r>
    </w:p>
    <w:p w:rsidR="00702B51" w:rsidRDefault="00265B3B">
      <w:pPr>
        <w:pStyle w:val="tabletitle"/>
      </w:pPr>
      <w:r>
        <w:rPr>
          <w:rStyle w:val="SAPEmphasis"/>
        </w:rPr>
        <w:t>Tabelle 3:</w:t>
      </w:r>
    </w:p>
    <w:tbl>
      <w:tblPr>
        <w:tblStyle w:val="SAPStandardTable"/>
        <w:tblW w:w="0" w:type="auto"/>
        <w:tblLook w:val="0620" w:firstRow="1" w:lastRow="0" w:firstColumn="0" w:lastColumn="0" w:noHBand="1" w:noVBand="1"/>
      </w:tblPr>
      <w:tblGrid>
        <w:gridCol w:w="2948"/>
        <w:gridCol w:w="11223"/>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Prozess</w:t>
            </w:r>
          </w:p>
        </w:tc>
        <w:tc>
          <w:tcPr>
            <w:tcW w:w="0" w:type="auto"/>
          </w:tcPr>
          <w:p w:rsidR="00702B51" w:rsidRDefault="00265B3B">
            <w:pPr>
              <w:pStyle w:val="SAPTableHeader"/>
            </w:pPr>
            <w:r>
              <w:t>Voraussetzungen/Situation</w:t>
            </w:r>
          </w:p>
        </w:tc>
      </w:tr>
      <w:tr w:rsidR="00702B51" w:rsidTr="00265B3B">
        <w:tc>
          <w:tcPr>
            <w:tcW w:w="0" w:type="auto"/>
          </w:tcPr>
          <w:p w:rsidR="00702B51" w:rsidRDefault="00265B3B">
            <w:r>
              <w:rPr>
                <w:rStyle w:val="italic"/>
              </w:rPr>
              <w:t>Debitorenbuchhaltung</w:t>
            </w:r>
            <w:r>
              <w:t xml:space="preserve"> (J59)</w:t>
            </w:r>
          </w:p>
        </w:tc>
        <w:tc>
          <w:tcPr>
            <w:tcW w:w="0" w:type="auto"/>
          </w:tcPr>
          <w:p w:rsidR="00702B51" w:rsidRDefault="00265B3B">
            <w:pPr>
              <w:pStyle w:val="listpara1"/>
              <w:numPr>
                <w:ilvl w:val="0"/>
                <w:numId w:val="23"/>
              </w:numPr>
            </w:pPr>
            <w:r>
              <w:t>Debitorenrechnung im Rechnungswesen buchen usw. Schließen Sie unter Verwendung der Stammdaten aus diesem Dokument die folgenden im Textskript erläuterten Aktivitäten ab:</w:t>
            </w:r>
          </w:p>
          <w:p w:rsidR="00702B51" w:rsidRDefault="00265B3B">
            <w:pPr>
              <w:pStyle w:val="listpara1"/>
              <w:numPr>
                <w:ilvl w:val="0"/>
                <w:numId w:val="3"/>
              </w:numPr>
            </w:pPr>
            <w:r>
              <w:t>Debitorenrechnung im Rechnungswesen buchen</w:t>
            </w:r>
          </w:p>
          <w:p w:rsidR="00702B51" w:rsidRDefault="00265B3B">
            <w:pPr>
              <w:pStyle w:val="listpara1"/>
              <w:numPr>
                <w:ilvl w:val="0"/>
                <w:numId w:val="3"/>
              </w:numPr>
            </w:pPr>
            <w:r>
              <w:t>Überfällige Forderungen, Debitorensa</w:t>
            </w:r>
            <w:r>
              <w:t>lden anzeigen</w:t>
            </w:r>
          </w:p>
          <w:p w:rsidR="00702B51" w:rsidRDefault="00265B3B">
            <w:pPr>
              <w:pStyle w:val="listpara1"/>
              <w:numPr>
                <w:ilvl w:val="0"/>
                <w:numId w:val="3"/>
              </w:numPr>
            </w:pPr>
            <w:r>
              <w:t>Debitorenposten bearbeiten</w:t>
            </w:r>
          </w:p>
        </w:tc>
      </w:tr>
      <w:tr w:rsidR="00702B51" w:rsidTr="00265B3B">
        <w:tc>
          <w:tcPr>
            <w:tcW w:w="0" w:type="auto"/>
          </w:tcPr>
          <w:p w:rsidR="00702B51" w:rsidRDefault="00265B3B">
            <w:r>
              <w:rPr>
                <w:rStyle w:val="italic"/>
              </w:rPr>
              <w:t>Monitoring der Kundenauftragserfüllung</w:t>
            </w:r>
            <w:r>
              <w:t xml:space="preserve"> (BKK) (optional)</w:t>
            </w:r>
          </w:p>
        </w:tc>
        <w:tc>
          <w:tcPr>
            <w:tcW w:w="0" w:type="auto"/>
          </w:tcPr>
          <w:p w:rsidR="00702B51" w:rsidRDefault="00265B3B">
            <w:r>
              <w:t xml:space="preserve">Dieser Umfangsbestandteil beschreibt alle periodischen Aktivitäten, z.B. die Tagesabschlussaktivitäten oder das Reporting. Führen Sie mithilfe der Stammdaten </w:t>
            </w:r>
            <w:r>
              <w:t>aus diesem Beleg alle Aktivitäten aus, die im Testskript des folgenden Umfangsbestandteils beschrieben sind:</w:t>
            </w:r>
          </w:p>
          <w:p w:rsidR="00702B51" w:rsidRDefault="00265B3B">
            <w:pPr>
              <w:pStyle w:val="listpara1"/>
              <w:numPr>
                <w:ilvl w:val="0"/>
                <w:numId w:val="24"/>
              </w:numPr>
            </w:pPr>
            <w:r>
              <w:t>Unvollständige Vertriebsbelege prüfen (Lieferungen)</w:t>
            </w:r>
          </w:p>
          <w:p w:rsidR="00702B51" w:rsidRDefault="00265B3B">
            <w:pPr>
              <w:pStyle w:val="listpara1"/>
              <w:numPr>
                <w:ilvl w:val="0"/>
                <w:numId w:val="3"/>
              </w:numPr>
            </w:pPr>
            <w:r>
              <w:t>Für Fakturierung gesperrte Verkaufsbelege prüfen</w:t>
            </w:r>
          </w:p>
          <w:p w:rsidR="00702B51" w:rsidRDefault="00265B3B">
            <w:pPr>
              <w:pStyle w:val="listpara1"/>
              <w:numPr>
                <w:ilvl w:val="0"/>
                <w:numId w:val="3"/>
              </w:numPr>
            </w:pPr>
            <w:r>
              <w:t xml:space="preserve">Protokoll der Sammelrechnungserstellung </w:t>
            </w:r>
            <w:r>
              <w:t>prüfen</w:t>
            </w:r>
          </w:p>
        </w:tc>
      </w:tr>
    </w:tbl>
    <w:p w:rsidR="00702B51" w:rsidRDefault="00265B3B">
      <w:pPr>
        <w:pStyle w:val="Heading2"/>
      </w:pPr>
      <w:bookmarkStart w:id="56" w:name="d2e2525"/>
      <w:bookmarkStart w:id="57" w:name="_Toc52227043"/>
      <w:r>
        <w:lastRenderedPageBreak/>
        <w:t>Einplanungsjob (alternativ)</w:t>
      </w:r>
      <w:bookmarkEnd w:id="56"/>
      <w:bookmarkEnd w:id="57"/>
    </w:p>
    <w:p w:rsidR="00702B51" w:rsidRDefault="00265B3B">
      <w:pPr>
        <w:pStyle w:val="Heading3"/>
      </w:pPr>
      <w:bookmarkStart w:id="58" w:name="unique_26"/>
      <w:bookmarkStart w:id="59" w:name="_Toc52227044"/>
      <w:r>
        <w:t>Jobeinplanung für die Lieferungserstellung (Alternative)</w:t>
      </w:r>
      <w:bookmarkEnd w:id="58"/>
      <w:bookmarkEnd w:id="59"/>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Verwendungszweck</w:t>
      </w:r>
    </w:p>
    <w:p w:rsidR="00265B3B" w:rsidRDefault="00265B3B">
      <w:r>
        <w:t xml:space="preserve">In diesem Prozessschritt erfahren Sie, wie Sie einen Hintergrundjob für die </w:t>
      </w:r>
      <w:r>
        <w:t>Erstellung von Auslieferungen einplanen.</w:t>
      </w:r>
    </w:p>
    <w:p w:rsidR="00702B51" w:rsidRDefault="00265B3B">
      <w:r>
        <w:t>Diese App kann alternativ zur manuellen Anlage von Auslieferungen verwendet werden.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als Versandsachbearbeiter im SAP Fiori Launchpad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lastRenderedPageBreak/>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Lieferungserstellung terminieren</w:t>
            </w:r>
            <w:r>
              <w:rPr>
                <w:rStyle w:val="SAPMonospace"/>
              </w:rPr>
              <w:t>(F2228)</w:t>
            </w:r>
            <w:r>
              <w:t>.</w:t>
            </w:r>
          </w:p>
        </w:tc>
        <w:tc>
          <w:tcPr>
            <w:tcW w:w="0" w:type="auto"/>
          </w:tcPr>
          <w:p w:rsidR="00702B51" w:rsidRDefault="00265B3B">
            <w:r>
              <w:t xml:space="preserve">Das Bild </w:t>
            </w:r>
            <w:r>
              <w:rPr>
                <w:rStyle w:val="SAPScreenElement"/>
              </w:rPr>
              <w:t>Anwendungsjobs</w:t>
            </w:r>
            <w:r>
              <w:t xml:space="preserve"> wird angezeigt. Die App zeigt automatisch de</w:t>
            </w:r>
            <w:r>
              <w:t>n Verlauf der Anwendungsjobs an.</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Terminplan für die Lieferungserstellung anlegen</w:t>
            </w:r>
          </w:p>
        </w:tc>
        <w:tc>
          <w:tcPr>
            <w:tcW w:w="0" w:type="auto"/>
          </w:tcPr>
          <w:p w:rsidR="00702B51" w:rsidRDefault="00265B3B">
            <w:r>
              <w:t xml:space="preserve">Wählen Sie </w:t>
            </w:r>
            <w:r>
              <w:rPr>
                <w:rStyle w:val="SAPScreenElement"/>
              </w:rPr>
              <w:t>Neu</w:t>
            </w:r>
            <w:r>
              <w:t>, um einen neuen Job zu definieren.</w:t>
            </w:r>
          </w:p>
        </w:tc>
        <w:tc>
          <w:tcPr>
            <w:tcW w:w="0" w:type="auto"/>
          </w:tcPr>
          <w:p w:rsidR="00702B51" w:rsidRDefault="00265B3B">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Lieferungserstellung einplanen</w:t>
            </w:r>
            <w:r>
              <w:t xml:space="preserve"> lauten.</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Jobparameter</w:t>
            </w:r>
          </w:p>
        </w:tc>
        <w:tc>
          <w:tcPr>
            <w:tcW w:w="0" w:type="auto"/>
          </w:tcPr>
          <w:p w:rsidR="00702B51" w:rsidRDefault="00265B3B">
            <w:r>
              <w:t xml:space="preserve">Definieren Sie bei Bedarf Einplanungsoptionen und Parameter für den Hintergrundjob, und wählen Sie anschließend </w:t>
            </w:r>
            <w:r>
              <w:rPr>
                <w:rStyle w:val="SAPScreenElement"/>
              </w:rPr>
              <w:t>Prüfen</w:t>
            </w:r>
            <w:r>
              <w:t>.</w:t>
            </w:r>
          </w:p>
        </w:tc>
        <w:tc>
          <w:tcPr>
            <w:tcW w:w="0" w:type="auto"/>
          </w:tcPr>
          <w:p w:rsidR="00702B51" w:rsidRDefault="00265B3B">
            <w:r>
              <w:t xml:space="preserve">Die Meldung </w:t>
            </w:r>
            <w:r>
              <w:rPr>
                <w:rStyle w:val="SAPMonospace"/>
              </w:rPr>
              <w:t xml:space="preserve">Sie können den </w:t>
            </w:r>
            <w:r>
              <w:rPr>
                <w:rStyle w:val="SAPMonospace"/>
              </w:rPr>
              <w:t>Job nun einplanen</w:t>
            </w:r>
            <w:r>
              <w:t xml:space="preserve"> wird angezeigt.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Einplanen</w:t>
            </w:r>
          </w:p>
        </w:tc>
        <w:tc>
          <w:tcPr>
            <w:tcW w:w="0" w:type="auto"/>
          </w:tcPr>
          <w:p w:rsidR="00702B51" w:rsidRDefault="00265B3B">
            <w:r>
              <w:t xml:space="preserve">Wählen Sie </w:t>
            </w:r>
            <w:r>
              <w:rPr>
                <w:rStyle w:val="SAPScreenElement"/>
              </w:rPr>
              <w:t>Einplanen</w:t>
            </w:r>
            <w:r>
              <w:t>.</w:t>
            </w:r>
          </w:p>
        </w:tc>
        <w:tc>
          <w:tcPr>
            <w:tcW w:w="0" w:type="auto"/>
          </w:tcPr>
          <w:p w:rsidR="00702B51" w:rsidRDefault="00265B3B">
            <w:r>
              <w:t xml:space="preserve">Ein Job zur Lieferungserstellung wird eingeplant. Sie kehren zum Bild </w:t>
            </w:r>
            <w:r>
              <w:rPr>
                <w:rStyle w:val="SAPScreenElement"/>
              </w:rPr>
              <w:t>Anwendungsjobs</w:t>
            </w:r>
            <w:r>
              <w:t xml:space="preserve"> zurück.</w:t>
            </w:r>
          </w:p>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Protokoll zum Job für die Lieferungserstellung prüfen</w:t>
            </w:r>
          </w:p>
        </w:tc>
        <w:tc>
          <w:tcPr>
            <w:tcW w:w="0" w:type="auto"/>
          </w:tcPr>
          <w:p w:rsidR="00702B51" w:rsidRDefault="00265B3B">
            <w:r>
              <w:t xml:space="preserve">Nachdem der Status der Jobposition </w:t>
            </w:r>
            <w:r>
              <w:t xml:space="preserve">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702B51" w:rsidRDefault="00265B3B">
            <w:r>
              <w:rPr>
                <w:rStyle w:val="SAPEmphasis"/>
              </w:rPr>
              <w:t xml:space="preserve">Hinweis </w:t>
            </w:r>
            <w:r>
              <w:t xml:space="preserve">Wählen Sie die </w:t>
            </w:r>
            <w:r>
              <w:rPr>
                <w:rStyle w:val="SAPScreenElement"/>
              </w:rPr>
              <w:t>Lupe</w:t>
            </w:r>
            <w:r>
              <w:t>, und die Jobliste wird aktualisiert.</w:t>
            </w:r>
          </w:p>
        </w:tc>
        <w:tc>
          <w:tcPr>
            <w:tcW w:w="0" w:type="auto"/>
          </w:tcPr>
          <w:p w:rsidR="00702B51" w:rsidRDefault="00265B3B">
            <w:r>
              <w:t>Die Jobprotokolldetails werden angezeigt.</w:t>
            </w:r>
          </w:p>
        </w:tc>
        <w:tc>
          <w:tcPr>
            <w:tcW w:w="0" w:type="auto"/>
          </w:tcPr>
          <w:p w:rsidR="00702B51" w:rsidRDefault="00702B51"/>
        </w:tc>
      </w:tr>
    </w:tbl>
    <w:p w:rsidR="00702B51" w:rsidRDefault="00265B3B">
      <w:pPr>
        <w:pStyle w:val="Heading3"/>
      </w:pPr>
      <w:bookmarkStart w:id="60" w:name="unique_27"/>
      <w:bookmarkStart w:id="61" w:name="_Toc52227045"/>
      <w:r>
        <w:t>Jobeinplanung für Warenausgang zu Lieferung</w:t>
      </w:r>
      <w:r>
        <w:t>en (Alternative)</w:t>
      </w:r>
      <w:bookmarkEnd w:id="60"/>
      <w:bookmarkEnd w:id="61"/>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Verwendungszweck</w:t>
      </w:r>
    </w:p>
    <w:p w:rsidR="00265B3B" w:rsidRDefault="00265B3B">
      <w:r>
        <w:t>In diesem Prozessschritt erfahren Sie, wie Sie einen Hintergrundjob für Warenausgangsbuchungen mit Bezug auf Auslieferungen einplanen.</w:t>
      </w:r>
    </w:p>
    <w:p w:rsidR="00702B51" w:rsidRDefault="00265B3B">
      <w:r>
        <w:t>Diese App kann al</w:t>
      </w:r>
      <w:r>
        <w:t>ternativ zur manuellen Warenausgangsbuchung für Auslieferungen verwendet werden.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 xml:space="preserve">Melden Sie sich als </w:t>
            </w:r>
            <w:r>
              <w:t>Versandsachbearbeiter im SAP Fiori Launchpad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Warenausgang für Lieferungen terminieren</w:t>
            </w:r>
            <w:r>
              <w:rPr>
                <w:rStyle w:val="SAPMonospace"/>
              </w:rPr>
              <w:t>(F2259)</w:t>
            </w:r>
            <w:r>
              <w:t>.</w:t>
            </w:r>
          </w:p>
        </w:tc>
        <w:tc>
          <w:tcPr>
            <w:tcW w:w="0" w:type="auto"/>
          </w:tcPr>
          <w:p w:rsidR="00702B51" w:rsidRDefault="00265B3B">
            <w:r>
              <w:t xml:space="preserve">Das Bild </w:t>
            </w:r>
            <w:r>
              <w:rPr>
                <w:rStyle w:val="SAPScreenElement"/>
              </w:rPr>
              <w:t>Anwendungsjobs</w:t>
            </w:r>
            <w:r>
              <w:t xml:space="preserve"> wird angezeigt. Die App zeigt automatisch den Verlauf der Anwendun</w:t>
            </w:r>
            <w:r>
              <w:t>gsjobs an.</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Terminplan für Warenausgang für Lieferungen anlegen</w:t>
            </w:r>
          </w:p>
        </w:tc>
        <w:tc>
          <w:tcPr>
            <w:tcW w:w="0" w:type="auto"/>
          </w:tcPr>
          <w:p w:rsidR="00702B51" w:rsidRDefault="00265B3B">
            <w:r>
              <w:t xml:space="preserve">Wählen Sie </w:t>
            </w:r>
            <w:r>
              <w:rPr>
                <w:rStyle w:val="SAPScreenElement"/>
              </w:rPr>
              <w:t>Neu</w:t>
            </w:r>
            <w:r>
              <w:t>, um einen neuen Job zu definieren.</w:t>
            </w:r>
          </w:p>
        </w:tc>
        <w:tc>
          <w:tcPr>
            <w:tcW w:w="0" w:type="auto"/>
          </w:tcPr>
          <w:p w:rsidR="00702B51" w:rsidRDefault="00265B3B">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Jobparameter</w:t>
            </w:r>
          </w:p>
        </w:tc>
        <w:tc>
          <w:tcPr>
            <w:tcW w:w="0" w:type="auto"/>
          </w:tcPr>
          <w:p w:rsidR="00702B51" w:rsidRDefault="00265B3B">
            <w:r>
              <w:t xml:space="preserve">Definieren Sie bei Bedarf Einplanungsoptionen und Parameter für den Hintergrundjob, und wählen Sie anschließend </w:t>
            </w:r>
            <w:r>
              <w:rPr>
                <w:rStyle w:val="SAPScreenElement"/>
              </w:rPr>
              <w:t>Prüfen</w:t>
            </w:r>
            <w:r>
              <w:t>.</w:t>
            </w:r>
          </w:p>
        </w:tc>
        <w:tc>
          <w:tcPr>
            <w:tcW w:w="0" w:type="auto"/>
          </w:tcPr>
          <w:p w:rsidR="00702B51" w:rsidRDefault="00265B3B">
            <w:r>
              <w:t xml:space="preserve">Die Meldung </w:t>
            </w:r>
            <w:r>
              <w:rPr>
                <w:rStyle w:val="SAPMonospace"/>
              </w:rPr>
              <w:t>Sie k</w:t>
            </w:r>
            <w:r>
              <w:rPr>
                <w:rStyle w:val="SAPMonospace"/>
              </w:rPr>
              <w:t>önnen den Job nun einplanen</w:t>
            </w:r>
            <w:r>
              <w:t xml:space="preserve"> wird angezeigt.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Einplanen</w:t>
            </w:r>
          </w:p>
        </w:tc>
        <w:tc>
          <w:tcPr>
            <w:tcW w:w="0" w:type="auto"/>
          </w:tcPr>
          <w:p w:rsidR="00702B51" w:rsidRDefault="00265B3B">
            <w:r>
              <w:t xml:space="preserve">Wählen Sie </w:t>
            </w:r>
            <w:r>
              <w:rPr>
                <w:rStyle w:val="SAPScreenElement"/>
              </w:rPr>
              <w:t>Einplanen</w:t>
            </w:r>
            <w:r>
              <w:t>.</w:t>
            </w:r>
          </w:p>
        </w:tc>
        <w:tc>
          <w:tcPr>
            <w:tcW w:w="0" w:type="auto"/>
          </w:tcPr>
          <w:p w:rsidR="00702B51" w:rsidRDefault="00265B3B">
            <w:r>
              <w:t xml:space="preserve">Ein Job zur Terminierung eines Warenausgangs für Lieferungen wird eingeplant. Sie kehren zum Bild </w:t>
            </w:r>
            <w:r>
              <w:rPr>
                <w:rStyle w:val="SAPScreenElement"/>
              </w:rPr>
              <w:t>Anwendungsjobs</w:t>
            </w:r>
            <w:r>
              <w:t xml:space="preserve"> zurück.</w:t>
            </w:r>
          </w:p>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Jobprotokoll für Warenausgang zu Lieferungen prüfen</w:t>
            </w:r>
          </w:p>
        </w:tc>
        <w:tc>
          <w:tcPr>
            <w:tcW w:w="0" w:type="auto"/>
          </w:tcPr>
          <w:p w:rsidR="00702B51" w:rsidRDefault="00265B3B">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702B51" w:rsidRDefault="00265B3B">
            <w:r>
              <w:rPr>
                <w:rStyle w:val="SAPEmphasis"/>
              </w:rPr>
              <w:lastRenderedPageBreak/>
              <w:t xml:space="preserve">Hinweis </w:t>
            </w:r>
            <w:r>
              <w:t xml:space="preserve">Wählen Sie die </w:t>
            </w:r>
            <w:r>
              <w:rPr>
                <w:rStyle w:val="SAPScreenElement"/>
              </w:rPr>
              <w:t>Lupe</w:t>
            </w:r>
            <w:r>
              <w:t>, und die Jobliste wird aktualisiert.</w:t>
            </w:r>
          </w:p>
        </w:tc>
        <w:tc>
          <w:tcPr>
            <w:tcW w:w="0" w:type="auto"/>
          </w:tcPr>
          <w:p w:rsidR="00702B51" w:rsidRDefault="00265B3B">
            <w:r>
              <w:lastRenderedPageBreak/>
              <w:t>Die Jobprotokolldetails werden angezeigt.</w:t>
            </w:r>
          </w:p>
        </w:tc>
        <w:tc>
          <w:tcPr>
            <w:tcW w:w="0" w:type="auto"/>
          </w:tcPr>
          <w:p w:rsidR="00702B51" w:rsidRDefault="00702B51"/>
        </w:tc>
      </w:tr>
    </w:tbl>
    <w:p w:rsidR="00702B51" w:rsidRDefault="00265B3B">
      <w:pPr>
        <w:pStyle w:val="Heading3"/>
      </w:pPr>
      <w:bookmarkStart w:id="62" w:name="unique_28"/>
      <w:bookmarkStart w:id="63" w:name="_Toc52227046"/>
      <w:r>
        <w:t>Jobeinplanung für die Fakturaerstellung (Alternative)</w:t>
      </w:r>
      <w:bookmarkEnd w:id="62"/>
      <w:bookmarkEnd w:id="63"/>
    </w:p>
    <w:p w:rsidR="00702B51" w:rsidRDefault="00265B3B">
      <w:pPr>
        <w:pStyle w:val="SAPKeyblockTitle"/>
      </w:pPr>
      <w:r>
        <w:t>Testverwaltung</w:t>
      </w:r>
    </w:p>
    <w:p w:rsidR="00702B51" w:rsidRDefault="00265B3B">
      <w:r>
        <w:t>K</w:t>
      </w:r>
      <w:r>
        <w:t>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Einsatzmöglichkeiten</w:t>
      </w:r>
    </w:p>
    <w:p w:rsidR="00265B3B" w:rsidRDefault="00265B3B">
      <w:r>
        <w:t>In diesem Prozessschritt erfahren Sie, wie Sie einen Hintergrundjob für die Erstellung von Fakturabelegen einplanen.</w:t>
      </w:r>
    </w:p>
    <w:p w:rsidR="00702B51" w:rsidRDefault="00265B3B">
      <w:r>
        <w:t xml:space="preserve">Diese App kann alternativ zur manuellen Anlage von Fakturabelegen </w:t>
      </w:r>
      <w:r>
        <w:t>verwendet werden.</w:t>
      </w:r>
    </w:p>
    <w:p w:rsidR="00702B51" w:rsidRDefault="00265B3B">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 xml:space="preserve">App </w:t>
            </w:r>
            <w:r>
              <w:rPr>
                <w:rStyle w:val="SAPEmphasis"/>
              </w:rPr>
              <w:t>aufrufen</w:t>
            </w:r>
          </w:p>
        </w:tc>
        <w:tc>
          <w:tcPr>
            <w:tcW w:w="0" w:type="auto"/>
          </w:tcPr>
          <w:p w:rsidR="00702B51" w:rsidRDefault="00265B3B">
            <w:r>
              <w:t xml:space="preserve">Öffnen Sie </w:t>
            </w:r>
            <w:r>
              <w:rPr>
                <w:rStyle w:val="SAPScreenElement"/>
              </w:rPr>
              <w:t>Fakturaerstellung einplanen</w:t>
            </w:r>
            <w:r>
              <w:rPr>
                <w:rStyle w:val="SAPMonospace"/>
              </w:rPr>
              <w:t>(F1519)</w:t>
            </w:r>
            <w:r>
              <w:t>.</w:t>
            </w:r>
          </w:p>
        </w:tc>
        <w:tc>
          <w:tcPr>
            <w:tcW w:w="0" w:type="auto"/>
          </w:tcPr>
          <w:p w:rsidR="00702B51" w:rsidRDefault="00265B3B">
            <w:r>
              <w:t xml:space="preserve">Das Bild </w:t>
            </w:r>
            <w:r>
              <w:rPr>
                <w:rStyle w:val="SAPScreenElement"/>
              </w:rPr>
              <w:t>Anwendungsjobs</w:t>
            </w:r>
            <w:r>
              <w:t xml:space="preserve"> wird angezeigt. Die App zeigt automatisch den Verlauf der Anwendungsjobs an.</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Terminplan für die Rechnungserstellung anlegen</w:t>
            </w:r>
          </w:p>
        </w:tc>
        <w:tc>
          <w:tcPr>
            <w:tcW w:w="0" w:type="auto"/>
          </w:tcPr>
          <w:p w:rsidR="00702B51" w:rsidRDefault="00265B3B">
            <w:r>
              <w:t xml:space="preserve">Wählen Sie </w:t>
            </w:r>
            <w:r>
              <w:rPr>
                <w:rStyle w:val="SAPScreenElement"/>
              </w:rPr>
              <w:t>Neu</w:t>
            </w:r>
            <w:r>
              <w:t>, um einen neuen Job für die Faktu</w:t>
            </w:r>
            <w:r>
              <w:t>raerstellung zu definieren.</w:t>
            </w:r>
          </w:p>
        </w:tc>
        <w:tc>
          <w:tcPr>
            <w:tcW w:w="0" w:type="auto"/>
          </w:tcPr>
          <w:p w:rsidR="00702B51" w:rsidRDefault="00265B3B">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Jobparameter</w:t>
            </w:r>
          </w:p>
        </w:tc>
        <w:tc>
          <w:tcPr>
            <w:tcW w:w="0" w:type="auto"/>
          </w:tcPr>
          <w:p w:rsidR="00702B51" w:rsidRDefault="00265B3B">
            <w:r>
              <w:t>Definieren Sie bei Bedarf Einplanungsoptionen und Parameter für den Hintergrundjob.</w:t>
            </w:r>
          </w:p>
          <w:p w:rsidR="00702B51" w:rsidRDefault="00265B3B">
            <w:r>
              <w:t xml:space="preserve">Wählen Sie </w:t>
            </w:r>
            <w:r>
              <w:rPr>
                <w:rStyle w:val="SAPScreenElement"/>
              </w:rPr>
              <w:t>Prüfen</w:t>
            </w:r>
            <w:r>
              <w:t>.</w:t>
            </w:r>
          </w:p>
        </w:tc>
        <w:tc>
          <w:tcPr>
            <w:tcW w:w="0" w:type="auto"/>
          </w:tcPr>
          <w:p w:rsidR="00702B51" w:rsidRDefault="00265B3B">
            <w:r>
              <w:t xml:space="preserve">Die Meldung </w:t>
            </w:r>
            <w:r>
              <w:rPr>
                <w:rStyle w:val="SAPMonospace"/>
              </w:rPr>
              <w:t>Sie können den Job nun einplanen</w:t>
            </w:r>
            <w:r>
              <w:t xml:space="preserve"> wird angezeigt.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Einplanen</w:t>
            </w:r>
          </w:p>
        </w:tc>
        <w:tc>
          <w:tcPr>
            <w:tcW w:w="0" w:type="auto"/>
          </w:tcPr>
          <w:p w:rsidR="00702B51" w:rsidRDefault="00265B3B">
            <w:r>
              <w:t xml:space="preserve">Wählen Sie </w:t>
            </w:r>
            <w:r>
              <w:rPr>
                <w:rStyle w:val="SAPScreenElement"/>
              </w:rPr>
              <w:t>Einplanen</w:t>
            </w:r>
            <w:r>
              <w:t>.</w:t>
            </w:r>
          </w:p>
        </w:tc>
        <w:tc>
          <w:tcPr>
            <w:tcW w:w="0" w:type="auto"/>
          </w:tcPr>
          <w:p w:rsidR="00702B51" w:rsidRDefault="00265B3B">
            <w:r>
              <w:t xml:space="preserve">Ein Job zur Rechnungserstellung wird eingeplant. Sie kehren zum Bild </w:t>
            </w:r>
            <w:r>
              <w:rPr>
                <w:rStyle w:val="SAPScreenElement"/>
              </w:rPr>
              <w:t>Anwendungsjobs</w:t>
            </w:r>
            <w:r>
              <w:t xml:space="preserve"> zurück.</w:t>
            </w:r>
          </w:p>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Protokoll zum Job für die Rechnungserstellung prüfen</w:t>
            </w:r>
          </w:p>
        </w:tc>
        <w:tc>
          <w:tcPr>
            <w:tcW w:w="0" w:type="auto"/>
          </w:tcPr>
          <w:p w:rsidR="00702B51" w:rsidRDefault="00265B3B">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702B51" w:rsidRDefault="00265B3B">
            <w:r>
              <w:rPr>
                <w:rStyle w:val="SAPEmphasis"/>
              </w:rPr>
              <w:t xml:space="preserve">Hinweis </w:t>
            </w:r>
            <w:r>
              <w:t xml:space="preserve">Wählen Sie die </w:t>
            </w:r>
            <w:r>
              <w:rPr>
                <w:rStyle w:val="SAPScreenElement"/>
              </w:rPr>
              <w:t>Lupe</w:t>
            </w:r>
            <w:r>
              <w:t>, und die Jobliste wird aktualisiert.</w:t>
            </w:r>
          </w:p>
        </w:tc>
        <w:tc>
          <w:tcPr>
            <w:tcW w:w="0" w:type="auto"/>
          </w:tcPr>
          <w:p w:rsidR="00702B51" w:rsidRDefault="00265B3B">
            <w:r>
              <w:t>Die Protokolldeta</w:t>
            </w:r>
            <w:r>
              <w:t>ils werden angezeigt.</w:t>
            </w:r>
          </w:p>
        </w:tc>
        <w:tc>
          <w:tcPr>
            <w:tcW w:w="0" w:type="auto"/>
          </w:tcPr>
          <w:p w:rsidR="00702B51" w:rsidRDefault="00702B51"/>
        </w:tc>
      </w:tr>
    </w:tbl>
    <w:p w:rsidR="00702B51" w:rsidRDefault="00265B3B">
      <w:pPr>
        <w:pStyle w:val="Heading3"/>
      </w:pPr>
      <w:bookmarkStart w:id="64" w:name="unique_29"/>
      <w:bookmarkStart w:id="65" w:name="_Toc52227047"/>
      <w:r>
        <w:t>Jobeinplanung für die Fakturafreigabe (Alternative)</w:t>
      </w:r>
      <w:bookmarkEnd w:id="64"/>
      <w:bookmarkEnd w:id="65"/>
    </w:p>
    <w:p w:rsidR="00702B51" w:rsidRDefault="00265B3B">
      <w:pPr>
        <w:pStyle w:val="SAPKeyblockTitle"/>
      </w:pPr>
      <w:r>
        <w:t>Testverwaltung</w:t>
      </w:r>
    </w:p>
    <w:p w:rsidR="00702B51" w:rsidRDefault="00265B3B">
      <w:r>
        <w:t>Kundenprojekt: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lastRenderedPageBreak/>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Einsatzmöglichkeiten</w:t>
      </w:r>
    </w:p>
    <w:p w:rsidR="00265B3B" w:rsidRDefault="00265B3B">
      <w:r>
        <w:t>In diesem Prozessschritt erfahren Sie, wie Sie einen Hintergrundjob für die F</w:t>
      </w:r>
      <w:r>
        <w:t>reigabe von Fakturabelegen an die Buchhaltung einplanen.</w:t>
      </w:r>
    </w:p>
    <w:p w:rsidR="00702B51" w:rsidRDefault="00265B3B">
      <w:r>
        <w:t>Diese App kann alternativ zur manuellen Freigabe von Fakturabelegen an die Buchhaltung verwendet werden.</w:t>
      </w:r>
    </w:p>
    <w:p w:rsidR="00702B51" w:rsidRDefault="00265B3B">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Bezeichnung des 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w:t>
            </w:r>
            <w:r>
              <w:t>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Sachbearbeiter Fakturierung</w:t>
            </w:r>
            <w:r>
              <w:t xml:space="preserve">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Fakturafreigabe einplanen</w:t>
            </w:r>
            <w:r>
              <w:rPr>
                <w:rStyle w:val="SAPMonospace"/>
              </w:rPr>
              <w:t>(F1518)</w:t>
            </w:r>
            <w:r>
              <w:t>.</w:t>
            </w:r>
          </w:p>
        </w:tc>
        <w:tc>
          <w:tcPr>
            <w:tcW w:w="0" w:type="auto"/>
          </w:tcPr>
          <w:p w:rsidR="00702B51" w:rsidRDefault="00265B3B">
            <w:r>
              <w:t xml:space="preserve">Das Bild </w:t>
            </w:r>
            <w:r>
              <w:rPr>
                <w:rStyle w:val="SAPScreenElement"/>
              </w:rPr>
              <w:t>Anwendungsjobs</w:t>
            </w:r>
            <w:r>
              <w:t xml:space="preserve"> wird angezeigt. Die App zeigt automatisch den Verlauf der Anwendungsjobs an.</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Zeitplan für die Fakturafreigabe anlegen</w:t>
            </w:r>
          </w:p>
        </w:tc>
        <w:tc>
          <w:tcPr>
            <w:tcW w:w="0" w:type="auto"/>
          </w:tcPr>
          <w:p w:rsidR="00702B51" w:rsidRDefault="00265B3B">
            <w:r>
              <w:t xml:space="preserve">Wählen Sie </w:t>
            </w:r>
            <w:r>
              <w:rPr>
                <w:rStyle w:val="SAPScreenElement"/>
              </w:rPr>
              <w:t>Neu</w:t>
            </w:r>
            <w:r>
              <w:t>, um einen neuen Job für die Fakturaerstellung zu definieren.</w:t>
            </w:r>
          </w:p>
        </w:tc>
        <w:tc>
          <w:tcPr>
            <w:tcW w:w="0" w:type="auto"/>
          </w:tcPr>
          <w:p w:rsidR="00702B51" w:rsidRDefault="00265B3B">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Jobparameter</w:t>
            </w:r>
          </w:p>
        </w:tc>
        <w:tc>
          <w:tcPr>
            <w:tcW w:w="0" w:type="auto"/>
          </w:tcPr>
          <w:p w:rsidR="00702B51" w:rsidRDefault="00265B3B">
            <w:r>
              <w:t>Definieren Sie bei Bedarf Einplanungsoptionen und Parameter für den Hintergrundjob.</w:t>
            </w:r>
          </w:p>
          <w:p w:rsidR="00702B51" w:rsidRDefault="00265B3B">
            <w:r>
              <w:t xml:space="preserve">Wählen Sie </w:t>
            </w:r>
            <w:r>
              <w:rPr>
                <w:rStyle w:val="SAPScreenElement"/>
              </w:rPr>
              <w:t>Prüfen</w:t>
            </w:r>
            <w:r>
              <w:t>.</w:t>
            </w:r>
          </w:p>
        </w:tc>
        <w:tc>
          <w:tcPr>
            <w:tcW w:w="0" w:type="auto"/>
          </w:tcPr>
          <w:p w:rsidR="00702B51" w:rsidRDefault="00265B3B">
            <w:r>
              <w:t xml:space="preserve">Die Meldung </w:t>
            </w:r>
            <w:r>
              <w:rPr>
                <w:rStyle w:val="SAPMonospace"/>
              </w:rPr>
              <w:t>Sie können den Job nun einplanen</w:t>
            </w:r>
            <w:r>
              <w:t xml:space="preserve"> wird</w:t>
            </w:r>
            <w:r>
              <w:t xml:space="preserve"> angezeigt.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Einplanen</w:t>
            </w:r>
          </w:p>
        </w:tc>
        <w:tc>
          <w:tcPr>
            <w:tcW w:w="0" w:type="auto"/>
          </w:tcPr>
          <w:p w:rsidR="00702B51" w:rsidRDefault="00265B3B">
            <w:r>
              <w:t xml:space="preserve">Wählen Sie </w:t>
            </w:r>
            <w:r>
              <w:rPr>
                <w:rStyle w:val="SAPScreenElement"/>
              </w:rPr>
              <w:t>Einplanen</w:t>
            </w:r>
            <w:r>
              <w:t>.</w:t>
            </w:r>
          </w:p>
        </w:tc>
        <w:tc>
          <w:tcPr>
            <w:tcW w:w="0" w:type="auto"/>
          </w:tcPr>
          <w:p w:rsidR="00702B51" w:rsidRDefault="00265B3B">
            <w:r>
              <w:t xml:space="preserve">Ein Fakturafreigabejob wird eingeplant. Kehren Sie zu </w:t>
            </w:r>
            <w:r>
              <w:rPr>
                <w:rStyle w:val="SAPScreenElement"/>
              </w:rPr>
              <w:t>Anwendungsjobs</w:t>
            </w:r>
            <w:r>
              <w:t xml:space="preserve"> zurück.</w:t>
            </w:r>
          </w:p>
        </w:tc>
        <w:tc>
          <w:tcPr>
            <w:tcW w:w="0" w:type="auto"/>
          </w:tcPr>
          <w:p w:rsidR="00702B51" w:rsidRDefault="00702B51"/>
        </w:tc>
      </w:tr>
      <w:tr w:rsidR="00702B51" w:rsidTr="00265B3B">
        <w:tc>
          <w:tcPr>
            <w:tcW w:w="0" w:type="auto"/>
          </w:tcPr>
          <w:p w:rsidR="00702B51" w:rsidRDefault="00265B3B">
            <w:r>
              <w:lastRenderedPageBreak/>
              <w:t>6</w:t>
            </w:r>
          </w:p>
        </w:tc>
        <w:tc>
          <w:tcPr>
            <w:tcW w:w="0" w:type="auto"/>
          </w:tcPr>
          <w:p w:rsidR="00702B51" w:rsidRDefault="00265B3B">
            <w:r>
              <w:rPr>
                <w:rStyle w:val="SAPEmphasis"/>
              </w:rPr>
              <w:t>Protokoll zum Fakturafreigabejob prüfen</w:t>
            </w:r>
          </w:p>
        </w:tc>
        <w:tc>
          <w:tcPr>
            <w:tcW w:w="0" w:type="auto"/>
          </w:tcPr>
          <w:p w:rsidR="00702B51" w:rsidRDefault="00265B3B">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702B51" w:rsidRDefault="00265B3B">
            <w:r>
              <w:rPr>
                <w:rStyle w:val="SAPEmphasis"/>
              </w:rPr>
              <w:t xml:space="preserve">Hinweis </w:t>
            </w:r>
            <w:r>
              <w:t xml:space="preserve">Wählen Sie die </w:t>
            </w:r>
            <w:r>
              <w:rPr>
                <w:rStyle w:val="SAPScreenElement"/>
              </w:rPr>
              <w:t>Lupe</w:t>
            </w:r>
            <w:r>
              <w:t>, und die Jobliste wird aktualisiert.</w:t>
            </w:r>
          </w:p>
        </w:tc>
        <w:tc>
          <w:tcPr>
            <w:tcW w:w="0" w:type="auto"/>
          </w:tcPr>
          <w:p w:rsidR="00702B51" w:rsidRDefault="00265B3B">
            <w:r>
              <w:t>Die Protokolldetails werden angezeigt.</w:t>
            </w:r>
          </w:p>
        </w:tc>
        <w:tc>
          <w:tcPr>
            <w:tcW w:w="0" w:type="auto"/>
          </w:tcPr>
          <w:p w:rsidR="00702B51" w:rsidRDefault="00702B51"/>
        </w:tc>
      </w:tr>
    </w:tbl>
    <w:p w:rsidR="00702B51" w:rsidRDefault="00265B3B">
      <w:pPr>
        <w:pStyle w:val="Heading3"/>
      </w:pPr>
      <w:bookmarkStart w:id="66" w:name="unique_30"/>
      <w:bookmarkStart w:id="67" w:name="_Toc52227048"/>
      <w:r>
        <w:t>Jobeinplanung für die Fakturaausgabe (Alternative)</w:t>
      </w:r>
      <w:bookmarkEnd w:id="66"/>
      <w:bookmarkEnd w:id="67"/>
    </w:p>
    <w:p w:rsidR="00702B51" w:rsidRDefault="00265B3B">
      <w:pPr>
        <w:pStyle w:val="SAPKeyblockTitle"/>
      </w:pPr>
      <w:r>
        <w:t>Testverwaltung</w:t>
      </w:r>
    </w:p>
    <w:p w:rsidR="00702B51" w:rsidRDefault="00265B3B">
      <w:r>
        <w:t>Kundenproje</w:t>
      </w:r>
      <w:r>
        <w:t>kt: Füllen Sie die projektbezogenen Teile aus.</w:t>
      </w:r>
    </w:p>
    <w:p w:rsidR="00702B51" w:rsidRDefault="00702B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Testfall-ID</w:t>
            </w:r>
          </w:p>
        </w:tc>
        <w:tc>
          <w:tcPr>
            <w:tcW w:w="0" w:type="auto"/>
            <w:shd w:val="clear" w:color="auto" w:fill="auto"/>
            <w:tcMar>
              <w:top w:w="29" w:type="dxa"/>
              <w:left w:w="29" w:type="dxa"/>
              <w:bottom w:w="29" w:type="dxa"/>
              <w:right w:w="29" w:type="dxa"/>
            </w:tcMar>
          </w:tcPr>
          <w:p w:rsidR="00702B51" w:rsidRDefault="00265B3B">
            <w:r>
              <w:t>&lt;X.XX&gt;</w:t>
            </w:r>
          </w:p>
        </w:tc>
        <w:tc>
          <w:tcPr>
            <w:tcW w:w="0" w:type="auto"/>
            <w:shd w:val="clear" w:color="auto" w:fill="auto"/>
            <w:tcMar>
              <w:top w:w="29" w:type="dxa"/>
              <w:left w:w="29" w:type="dxa"/>
              <w:bottom w:w="29" w:type="dxa"/>
              <w:right w:w="29" w:type="dxa"/>
            </w:tcMar>
          </w:tcPr>
          <w:p w:rsidR="00702B51" w:rsidRDefault="00265B3B">
            <w:r>
              <w:rPr>
                <w:rStyle w:val="SAPEmphasis"/>
              </w:rPr>
              <w:t>Testername</w:t>
            </w:r>
          </w:p>
        </w:tc>
        <w:tc>
          <w:tcPr>
            <w:tcW w:w="0" w:type="auto"/>
            <w:shd w:val="clear" w:color="auto" w:fill="auto"/>
            <w:tcMar>
              <w:top w:w="29" w:type="dxa"/>
              <w:left w:w="29" w:type="dxa"/>
              <w:bottom w:w="29" w:type="dxa"/>
              <w:right w:w="29" w:type="dxa"/>
            </w:tcMar>
          </w:tcPr>
          <w:p w:rsidR="00702B51" w:rsidRDefault="00702B51"/>
        </w:tc>
        <w:tc>
          <w:tcPr>
            <w:tcW w:w="0" w:type="auto"/>
            <w:shd w:val="clear" w:color="auto" w:fill="auto"/>
            <w:tcMar>
              <w:top w:w="29" w:type="dxa"/>
              <w:left w:w="29" w:type="dxa"/>
              <w:bottom w:w="29" w:type="dxa"/>
              <w:right w:w="29" w:type="dxa"/>
            </w:tcMar>
          </w:tcPr>
          <w:p w:rsidR="00702B51" w:rsidRDefault="00265B3B">
            <w:r>
              <w:rPr>
                <w:rStyle w:val="SAPEmphasis"/>
              </w:rPr>
              <w:t>Testdatum</w:t>
            </w:r>
          </w:p>
        </w:tc>
        <w:tc>
          <w:tcPr>
            <w:tcW w:w="0" w:type="auto"/>
            <w:shd w:val="clear" w:color="auto" w:fill="auto"/>
            <w:tcMar>
              <w:top w:w="29" w:type="dxa"/>
              <w:left w:w="29" w:type="dxa"/>
              <w:bottom w:w="29" w:type="dxa"/>
              <w:right w:w="29" w:type="dxa"/>
            </w:tcMar>
          </w:tcPr>
          <w:p w:rsidR="00702B51" w:rsidRDefault="00265B3B">
            <w:r>
              <w:rPr>
                <w:rStyle w:val="SAPUserEntry"/>
              </w:rPr>
              <w:t>Geben Sie ein Testdatum ein.</w:t>
            </w:r>
          </w:p>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t>Benutzerrolle(n)</w:t>
            </w:r>
          </w:p>
        </w:tc>
        <w:tc>
          <w:tcPr>
            <w:tcW w:w="0" w:type="auto"/>
            <w:gridSpan w:val="5"/>
            <w:shd w:val="clear" w:color="auto" w:fill="auto"/>
            <w:tcMar>
              <w:top w:w="29" w:type="dxa"/>
              <w:left w:w="29" w:type="dxa"/>
              <w:bottom w:w="29" w:type="dxa"/>
              <w:right w:w="29" w:type="dxa"/>
            </w:tcMar>
          </w:tcPr>
          <w:p w:rsidR="00702B51" w:rsidRDefault="00702B51"/>
        </w:tc>
      </w:tr>
      <w:tr w:rsidR="00702B51" w:rsidTr="00265B3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02B51" w:rsidRDefault="00265B3B">
            <w:r>
              <w:rPr>
                <w:rStyle w:val="SAPEmphasis"/>
              </w:rPr>
              <w:t>Verantwortungsbereich</w:t>
            </w:r>
          </w:p>
        </w:tc>
        <w:tc>
          <w:tcPr>
            <w:tcW w:w="0" w:type="auto"/>
            <w:gridSpan w:val="3"/>
            <w:shd w:val="clear" w:color="auto" w:fill="auto"/>
            <w:tcMar>
              <w:top w:w="29" w:type="dxa"/>
              <w:left w:w="29" w:type="dxa"/>
              <w:bottom w:w="29" w:type="dxa"/>
              <w:right w:w="29" w:type="dxa"/>
            </w:tcMar>
          </w:tcPr>
          <w:p w:rsidR="00702B51" w:rsidRDefault="00265B3B">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702B51" w:rsidRDefault="00265B3B">
            <w:r>
              <w:rPr>
                <w:rStyle w:val="SAPEmphasis"/>
              </w:rPr>
              <w:t>Dauer</w:t>
            </w:r>
          </w:p>
        </w:tc>
        <w:tc>
          <w:tcPr>
            <w:tcW w:w="0" w:type="auto"/>
            <w:shd w:val="clear" w:color="auto" w:fill="auto"/>
            <w:tcMar>
              <w:top w:w="29" w:type="dxa"/>
              <w:left w:w="29" w:type="dxa"/>
              <w:bottom w:w="29" w:type="dxa"/>
              <w:right w:w="29" w:type="dxa"/>
            </w:tcMar>
          </w:tcPr>
          <w:p w:rsidR="00702B51" w:rsidRDefault="00265B3B">
            <w:r>
              <w:rPr>
                <w:rStyle w:val="SAPUserEntry"/>
              </w:rPr>
              <w:t>Geben Sie eine Dauer ein.</w:t>
            </w:r>
          </w:p>
        </w:tc>
      </w:tr>
    </w:tbl>
    <w:p w:rsidR="00702B51" w:rsidRDefault="00265B3B">
      <w:pPr>
        <w:pStyle w:val="SAPKeyblockTitle"/>
      </w:pPr>
      <w:r>
        <w:t>Einsatzmöglichkeiten</w:t>
      </w:r>
    </w:p>
    <w:p w:rsidR="00702B51" w:rsidRDefault="00265B3B">
      <w:r>
        <w:t>In diesem Prozessschritt erfahren Sie, wie Sie einen Hintergrundjob dafür einplanen, wann und wie Fakturen an Kunden gesendet werden sollen.</w:t>
      </w:r>
    </w:p>
    <w:p w:rsidR="00702B51" w:rsidRDefault="00265B3B">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702B51" w:rsidTr="00265B3B">
        <w:trPr>
          <w:cnfStyle w:val="100000000000" w:firstRow="1" w:lastRow="0" w:firstColumn="0" w:lastColumn="0" w:oddVBand="0" w:evenVBand="0" w:oddHBand="0" w:evenHBand="0" w:firstRowFirstColumn="0" w:firstRowLastColumn="0" w:lastRowFirstColumn="0" w:lastRowLastColumn="0"/>
        </w:trPr>
        <w:tc>
          <w:tcPr>
            <w:tcW w:w="0" w:type="auto"/>
          </w:tcPr>
          <w:p w:rsidR="00702B51" w:rsidRDefault="00265B3B">
            <w:pPr>
              <w:pStyle w:val="SAPTableHeader"/>
            </w:pPr>
            <w:r>
              <w:t>Testschrittnummer</w:t>
            </w:r>
          </w:p>
        </w:tc>
        <w:tc>
          <w:tcPr>
            <w:tcW w:w="0" w:type="auto"/>
          </w:tcPr>
          <w:p w:rsidR="00702B51" w:rsidRDefault="00265B3B">
            <w:pPr>
              <w:pStyle w:val="SAPTableHeader"/>
            </w:pPr>
            <w:r>
              <w:t xml:space="preserve">Bezeichnung des </w:t>
            </w:r>
            <w:r>
              <w:t>Testschritts</w:t>
            </w:r>
          </w:p>
        </w:tc>
        <w:tc>
          <w:tcPr>
            <w:tcW w:w="0" w:type="auto"/>
          </w:tcPr>
          <w:p w:rsidR="00702B51" w:rsidRDefault="00265B3B">
            <w:pPr>
              <w:pStyle w:val="SAPTableHeader"/>
            </w:pPr>
            <w:r>
              <w:t>Anweisung</w:t>
            </w:r>
          </w:p>
        </w:tc>
        <w:tc>
          <w:tcPr>
            <w:tcW w:w="0" w:type="auto"/>
          </w:tcPr>
          <w:p w:rsidR="00702B51" w:rsidRDefault="00265B3B">
            <w:pPr>
              <w:pStyle w:val="SAPTableHeader"/>
            </w:pPr>
            <w:r>
              <w:t>Erwartetes Ergebnis</w:t>
            </w:r>
          </w:p>
        </w:tc>
        <w:tc>
          <w:tcPr>
            <w:tcW w:w="0" w:type="auto"/>
          </w:tcPr>
          <w:p w:rsidR="00702B51" w:rsidRDefault="00265B3B">
            <w:pPr>
              <w:pStyle w:val="SAPTableHeader"/>
            </w:pPr>
            <w:r>
              <w:t>Bestanden/Nicht bestanden/Anmerkung</w:t>
            </w:r>
          </w:p>
        </w:tc>
      </w:tr>
      <w:tr w:rsidR="00702B51" w:rsidTr="00265B3B">
        <w:tc>
          <w:tcPr>
            <w:tcW w:w="0" w:type="auto"/>
          </w:tcPr>
          <w:p w:rsidR="00702B51" w:rsidRDefault="00265B3B">
            <w:r>
              <w:t>1</w:t>
            </w:r>
          </w:p>
        </w:tc>
        <w:tc>
          <w:tcPr>
            <w:tcW w:w="0" w:type="auto"/>
          </w:tcPr>
          <w:p w:rsidR="00702B51" w:rsidRDefault="00265B3B">
            <w:r>
              <w:rPr>
                <w:rStyle w:val="SAPEmphasis"/>
              </w:rPr>
              <w:t>Anmelden</w:t>
            </w:r>
          </w:p>
        </w:tc>
        <w:tc>
          <w:tcPr>
            <w:tcW w:w="0" w:type="auto"/>
          </w:tcPr>
          <w:p w:rsidR="00702B51" w:rsidRDefault="00265B3B">
            <w:r>
              <w:t>Melden Sie sich am SAP Fiori Launchpad als Sachbearbeiter Fakturierung</w:t>
            </w:r>
            <w:r>
              <w:t xml:space="preserve"> an.</w:t>
            </w:r>
          </w:p>
        </w:tc>
        <w:tc>
          <w:tcPr>
            <w:tcW w:w="0" w:type="auto"/>
          </w:tcPr>
          <w:p w:rsidR="00702B51" w:rsidRDefault="00265B3B">
            <w:r>
              <w:t>Das SAP Fiori Launchpad wird angezeigt.</w:t>
            </w:r>
          </w:p>
        </w:tc>
        <w:tc>
          <w:tcPr>
            <w:tcW w:w="0" w:type="auto"/>
          </w:tcPr>
          <w:p w:rsidR="00702B51" w:rsidRDefault="00702B51"/>
        </w:tc>
      </w:tr>
      <w:tr w:rsidR="00702B51" w:rsidTr="00265B3B">
        <w:tc>
          <w:tcPr>
            <w:tcW w:w="0" w:type="auto"/>
          </w:tcPr>
          <w:p w:rsidR="00702B51" w:rsidRDefault="00265B3B">
            <w:r>
              <w:t>2</w:t>
            </w:r>
          </w:p>
        </w:tc>
        <w:tc>
          <w:tcPr>
            <w:tcW w:w="0" w:type="auto"/>
          </w:tcPr>
          <w:p w:rsidR="00702B51" w:rsidRDefault="00265B3B">
            <w:r>
              <w:rPr>
                <w:rStyle w:val="SAPEmphasis"/>
              </w:rPr>
              <w:t>App aufrufen</w:t>
            </w:r>
          </w:p>
        </w:tc>
        <w:tc>
          <w:tcPr>
            <w:tcW w:w="0" w:type="auto"/>
          </w:tcPr>
          <w:p w:rsidR="00702B51" w:rsidRDefault="00265B3B">
            <w:r>
              <w:t xml:space="preserve">Öffnen Sie </w:t>
            </w:r>
            <w:r>
              <w:rPr>
                <w:rStyle w:val="SAPScreenElement"/>
              </w:rPr>
              <w:t>Fakturaausgabe einplanen</w:t>
            </w:r>
            <w:r>
              <w:rPr>
                <w:rStyle w:val="SAPMonospace"/>
              </w:rPr>
              <w:t>(F1510)</w:t>
            </w:r>
            <w:r>
              <w:t>.</w:t>
            </w:r>
          </w:p>
        </w:tc>
        <w:tc>
          <w:tcPr>
            <w:tcW w:w="0" w:type="auto"/>
          </w:tcPr>
          <w:p w:rsidR="00702B51" w:rsidRDefault="00265B3B">
            <w:r>
              <w:t xml:space="preserve">Das Bild </w:t>
            </w:r>
            <w:r>
              <w:rPr>
                <w:rStyle w:val="SAPScreenElement"/>
              </w:rPr>
              <w:t>Anwendungsjobs</w:t>
            </w:r>
            <w:r>
              <w:t xml:space="preserve"> wird angezeigt. Die App zeigt automatisch den Verlauf der Anwendungsjobs an.</w:t>
            </w:r>
          </w:p>
        </w:tc>
        <w:tc>
          <w:tcPr>
            <w:tcW w:w="0" w:type="auto"/>
          </w:tcPr>
          <w:p w:rsidR="00702B51" w:rsidRDefault="00702B51"/>
        </w:tc>
      </w:tr>
      <w:tr w:rsidR="00702B51" w:rsidTr="00265B3B">
        <w:tc>
          <w:tcPr>
            <w:tcW w:w="0" w:type="auto"/>
          </w:tcPr>
          <w:p w:rsidR="00702B51" w:rsidRDefault="00265B3B">
            <w:r>
              <w:t>3</w:t>
            </w:r>
          </w:p>
        </w:tc>
        <w:tc>
          <w:tcPr>
            <w:tcW w:w="0" w:type="auto"/>
          </w:tcPr>
          <w:p w:rsidR="00702B51" w:rsidRDefault="00265B3B">
            <w:r>
              <w:rPr>
                <w:rStyle w:val="SAPEmphasis"/>
              </w:rPr>
              <w:t>Terminplan für die Fakturaausgabe anlegen</w:t>
            </w:r>
          </w:p>
        </w:tc>
        <w:tc>
          <w:tcPr>
            <w:tcW w:w="0" w:type="auto"/>
          </w:tcPr>
          <w:p w:rsidR="00702B51" w:rsidRDefault="00265B3B">
            <w:r>
              <w:t>Wäh</w:t>
            </w:r>
            <w:r>
              <w:t xml:space="preserve">len Sie </w:t>
            </w:r>
            <w:r>
              <w:rPr>
                <w:rStyle w:val="SAPScreenElement"/>
              </w:rPr>
              <w:t>Neu</w:t>
            </w:r>
            <w:r>
              <w:t>, um einen neuen Job für die Fakturaerstellung zu definieren.</w:t>
            </w:r>
          </w:p>
        </w:tc>
        <w:tc>
          <w:tcPr>
            <w:tcW w:w="0" w:type="auto"/>
          </w:tcPr>
          <w:p w:rsidR="00702B51" w:rsidRDefault="00265B3B">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702B51" w:rsidRDefault="00702B51"/>
        </w:tc>
      </w:tr>
      <w:tr w:rsidR="00702B51" w:rsidTr="00265B3B">
        <w:tc>
          <w:tcPr>
            <w:tcW w:w="0" w:type="auto"/>
          </w:tcPr>
          <w:p w:rsidR="00702B51" w:rsidRDefault="00265B3B">
            <w:r>
              <w:t>4</w:t>
            </w:r>
          </w:p>
        </w:tc>
        <w:tc>
          <w:tcPr>
            <w:tcW w:w="0" w:type="auto"/>
          </w:tcPr>
          <w:p w:rsidR="00702B51" w:rsidRDefault="00265B3B">
            <w:r>
              <w:rPr>
                <w:rStyle w:val="SAPEmphasis"/>
              </w:rPr>
              <w:t>Jobparameter</w:t>
            </w:r>
          </w:p>
        </w:tc>
        <w:tc>
          <w:tcPr>
            <w:tcW w:w="0" w:type="auto"/>
          </w:tcPr>
          <w:p w:rsidR="00702B51" w:rsidRDefault="00265B3B">
            <w:r>
              <w:t xml:space="preserve">Definieren Sie bei Bedarf Einplanungsoptionen und Parameter </w:t>
            </w:r>
            <w:r>
              <w:t>für den Hintergrundjob.</w:t>
            </w:r>
          </w:p>
          <w:p w:rsidR="00702B51" w:rsidRDefault="00265B3B">
            <w:r>
              <w:t xml:space="preserve">Wählen Sie </w:t>
            </w:r>
            <w:r>
              <w:rPr>
                <w:rStyle w:val="SAPScreenElement"/>
              </w:rPr>
              <w:t>Prüfen</w:t>
            </w:r>
            <w:r>
              <w:t>.</w:t>
            </w:r>
          </w:p>
        </w:tc>
        <w:tc>
          <w:tcPr>
            <w:tcW w:w="0" w:type="auto"/>
          </w:tcPr>
          <w:p w:rsidR="00702B51" w:rsidRDefault="00265B3B">
            <w:r>
              <w:t xml:space="preserve">Die Meldung </w:t>
            </w:r>
            <w:r>
              <w:rPr>
                <w:rStyle w:val="SAPMonospace"/>
              </w:rPr>
              <w:t>Sie können den Job nun einplanen</w:t>
            </w:r>
            <w:r>
              <w:t xml:space="preserve"> wird angezeigt.</w:t>
            </w:r>
          </w:p>
        </w:tc>
        <w:tc>
          <w:tcPr>
            <w:tcW w:w="0" w:type="auto"/>
          </w:tcPr>
          <w:p w:rsidR="00702B51" w:rsidRDefault="00702B51"/>
        </w:tc>
      </w:tr>
      <w:tr w:rsidR="00702B51" w:rsidTr="00265B3B">
        <w:tc>
          <w:tcPr>
            <w:tcW w:w="0" w:type="auto"/>
          </w:tcPr>
          <w:p w:rsidR="00702B51" w:rsidRDefault="00265B3B">
            <w:r>
              <w:t>5</w:t>
            </w:r>
          </w:p>
        </w:tc>
        <w:tc>
          <w:tcPr>
            <w:tcW w:w="0" w:type="auto"/>
          </w:tcPr>
          <w:p w:rsidR="00702B51" w:rsidRDefault="00265B3B">
            <w:r>
              <w:rPr>
                <w:rStyle w:val="SAPEmphasis"/>
              </w:rPr>
              <w:t>Einplanen</w:t>
            </w:r>
          </w:p>
        </w:tc>
        <w:tc>
          <w:tcPr>
            <w:tcW w:w="0" w:type="auto"/>
          </w:tcPr>
          <w:p w:rsidR="00702B51" w:rsidRDefault="00265B3B">
            <w:r>
              <w:t xml:space="preserve">Wählen Sie </w:t>
            </w:r>
            <w:r>
              <w:rPr>
                <w:rStyle w:val="SAPScreenElement"/>
              </w:rPr>
              <w:t>Einplanen</w:t>
            </w:r>
            <w:r>
              <w:t>.</w:t>
            </w:r>
          </w:p>
        </w:tc>
        <w:tc>
          <w:tcPr>
            <w:tcW w:w="0" w:type="auto"/>
          </w:tcPr>
          <w:p w:rsidR="00702B51" w:rsidRDefault="00265B3B">
            <w:r>
              <w:t xml:space="preserve">Ein Fakturafreigabejob wird eingeplant. Kehren Sie zu </w:t>
            </w:r>
            <w:r>
              <w:rPr>
                <w:rStyle w:val="SAPScreenElement"/>
              </w:rPr>
              <w:t>Anwendungsjobs</w:t>
            </w:r>
            <w:r>
              <w:t xml:space="preserve"> zurück.</w:t>
            </w:r>
          </w:p>
        </w:tc>
        <w:tc>
          <w:tcPr>
            <w:tcW w:w="0" w:type="auto"/>
          </w:tcPr>
          <w:p w:rsidR="00702B51" w:rsidRDefault="00702B51"/>
        </w:tc>
      </w:tr>
      <w:tr w:rsidR="00702B51" w:rsidTr="00265B3B">
        <w:tc>
          <w:tcPr>
            <w:tcW w:w="0" w:type="auto"/>
          </w:tcPr>
          <w:p w:rsidR="00702B51" w:rsidRDefault="00265B3B">
            <w:r>
              <w:t>6</w:t>
            </w:r>
          </w:p>
        </w:tc>
        <w:tc>
          <w:tcPr>
            <w:tcW w:w="0" w:type="auto"/>
          </w:tcPr>
          <w:p w:rsidR="00702B51" w:rsidRDefault="00265B3B">
            <w:r>
              <w:rPr>
                <w:rStyle w:val="SAPEmphasis"/>
              </w:rPr>
              <w:t>Protokoll zum Job für die Fakturaau</w:t>
            </w:r>
            <w:r>
              <w:rPr>
                <w:rStyle w:val="SAPEmphasis"/>
              </w:rPr>
              <w:t>sgabe prüfen</w:t>
            </w:r>
          </w:p>
        </w:tc>
        <w:tc>
          <w:tcPr>
            <w:tcW w:w="0" w:type="auto"/>
          </w:tcPr>
          <w:p w:rsidR="00702B51" w:rsidRDefault="00265B3B">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702B51" w:rsidRDefault="00265B3B">
            <w:r>
              <w:rPr>
                <w:rStyle w:val="SAPEmphasis"/>
              </w:rPr>
              <w:t xml:space="preserve">Hinweis </w:t>
            </w:r>
            <w:r>
              <w:t xml:space="preserve">Wählen Sie die </w:t>
            </w:r>
            <w:r>
              <w:rPr>
                <w:rStyle w:val="SAPScreenElement"/>
              </w:rPr>
              <w:t>Lupe</w:t>
            </w:r>
            <w:r>
              <w:t>, und die Jobliste wird aktualisiert.</w:t>
            </w:r>
          </w:p>
        </w:tc>
        <w:tc>
          <w:tcPr>
            <w:tcW w:w="0" w:type="auto"/>
          </w:tcPr>
          <w:p w:rsidR="00702B51" w:rsidRDefault="00265B3B">
            <w:r>
              <w:t>Die Protokolldetails werden angezeigt.</w:t>
            </w:r>
          </w:p>
        </w:tc>
        <w:tc>
          <w:tcPr>
            <w:tcW w:w="0" w:type="auto"/>
          </w:tcPr>
          <w:p w:rsidR="00702B51" w:rsidRDefault="00702B51"/>
        </w:tc>
      </w:tr>
    </w:tbl>
    <w:p w:rsidR="00000000" w:rsidRDefault="00265B3B"/>
    <w:p w:rsidR="00265B3B" w:rsidRDefault="00265B3B"/>
    <w:p w:rsidR="00265B3B" w:rsidRDefault="00265B3B"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65B3B"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265B3B" w:rsidRDefault="00265B3B" w:rsidP="002B56D9">
            <w:r>
              <w:t>Type Style</w:t>
            </w:r>
          </w:p>
        </w:tc>
        <w:tc>
          <w:tcPr>
            <w:tcW w:w="11598" w:type="dxa"/>
          </w:tcPr>
          <w:p w:rsidR="00265B3B" w:rsidRDefault="00265B3B" w:rsidP="002B56D9">
            <w:r>
              <w:t>Description</w:t>
            </w:r>
          </w:p>
        </w:tc>
      </w:tr>
      <w:tr w:rsidR="00265B3B" w:rsidRPr="001B5034" w:rsidTr="002B56D9">
        <w:tc>
          <w:tcPr>
            <w:tcW w:w="1554" w:type="dxa"/>
          </w:tcPr>
          <w:p w:rsidR="00265B3B" w:rsidRPr="001B5034" w:rsidRDefault="00265B3B" w:rsidP="002B56D9">
            <w:r w:rsidRPr="00601DC2">
              <w:rPr>
                <w:rStyle w:val="SAPScreenElement"/>
              </w:rPr>
              <w:t>Example</w:t>
            </w:r>
          </w:p>
        </w:tc>
        <w:tc>
          <w:tcPr>
            <w:tcW w:w="11598" w:type="dxa"/>
          </w:tcPr>
          <w:p w:rsidR="00265B3B" w:rsidRDefault="00265B3B" w:rsidP="002B56D9">
            <w:r w:rsidRPr="001B5034">
              <w:t>Words or characters quoted from the screen. These include field names, screen titles, pushbuttons labels, menu names, menu paths, and menu options.</w:t>
            </w:r>
          </w:p>
          <w:p w:rsidR="00265B3B" w:rsidRPr="001B5034" w:rsidRDefault="00265B3B" w:rsidP="002B56D9">
            <w:r>
              <w:t>Textual c</w:t>
            </w:r>
            <w:r w:rsidRPr="001B5034">
              <w:t xml:space="preserve">ross-references to other </w:t>
            </w:r>
            <w:r>
              <w:t>documents</w:t>
            </w:r>
            <w:r w:rsidRPr="001B5034">
              <w:t>.</w:t>
            </w:r>
          </w:p>
        </w:tc>
      </w:tr>
      <w:tr w:rsidR="00265B3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65B3B" w:rsidRPr="005A5AB7" w:rsidRDefault="00265B3B" w:rsidP="002B56D9">
            <w:pPr>
              <w:rPr>
                <w:rStyle w:val="SAPEmphasis"/>
              </w:rPr>
            </w:pPr>
            <w:r w:rsidRPr="00D61EBC">
              <w:rPr>
                <w:rStyle w:val="SAPEmphasis"/>
              </w:rPr>
              <w:t>Example</w:t>
            </w:r>
          </w:p>
        </w:tc>
        <w:tc>
          <w:tcPr>
            <w:tcW w:w="11598" w:type="dxa"/>
          </w:tcPr>
          <w:p w:rsidR="00265B3B" w:rsidRPr="001B5034" w:rsidRDefault="00265B3B" w:rsidP="002B56D9">
            <w:r w:rsidRPr="001B5034">
              <w:t xml:space="preserve">Emphasized words or </w:t>
            </w:r>
            <w:r>
              <w:t>expressions.</w:t>
            </w:r>
          </w:p>
        </w:tc>
      </w:tr>
      <w:tr w:rsidR="00265B3B" w:rsidRPr="001B5034" w:rsidTr="002B56D9">
        <w:tc>
          <w:tcPr>
            <w:tcW w:w="1554" w:type="dxa"/>
          </w:tcPr>
          <w:p w:rsidR="00265B3B" w:rsidRPr="001B5034" w:rsidRDefault="00265B3B" w:rsidP="002B56D9">
            <w:r w:rsidRPr="009A20CD">
              <w:rPr>
                <w:rStyle w:val="SAPMonospace"/>
              </w:rPr>
              <w:t>EXAMPLE</w:t>
            </w:r>
          </w:p>
        </w:tc>
        <w:tc>
          <w:tcPr>
            <w:tcW w:w="11598" w:type="dxa"/>
          </w:tcPr>
          <w:p w:rsidR="00265B3B" w:rsidRPr="001B5034" w:rsidRDefault="00265B3B"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65B3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65B3B" w:rsidRPr="005411A0" w:rsidRDefault="00265B3B" w:rsidP="002B56D9">
            <w:pPr>
              <w:rPr>
                <w:rStyle w:val="SAPMonospace"/>
              </w:rPr>
            </w:pPr>
            <w:r w:rsidRPr="005411A0">
              <w:rPr>
                <w:rStyle w:val="SAPMonospace"/>
              </w:rPr>
              <w:t>Example</w:t>
            </w:r>
          </w:p>
        </w:tc>
        <w:tc>
          <w:tcPr>
            <w:tcW w:w="11598" w:type="dxa"/>
          </w:tcPr>
          <w:p w:rsidR="00265B3B" w:rsidRPr="001B5034" w:rsidRDefault="00265B3B" w:rsidP="002B56D9">
            <w:r w:rsidRPr="001B5034">
              <w:t>Output on the screen. This includes file and directory names and their paths, messages, names of variables and parameters, source text, and names of installation, upgrade and database tools.</w:t>
            </w:r>
          </w:p>
        </w:tc>
      </w:tr>
      <w:tr w:rsidR="00265B3B" w:rsidRPr="001B5034" w:rsidTr="002B56D9">
        <w:tc>
          <w:tcPr>
            <w:tcW w:w="1554" w:type="dxa"/>
          </w:tcPr>
          <w:p w:rsidR="00265B3B" w:rsidRPr="005A5AB7" w:rsidRDefault="00265B3B" w:rsidP="002B56D9">
            <w:pPr>
              <w:rPr>
                <w:rStyle w:val="SAPEmphasis"/>
              </w:rPr>
            </w:pPr>
            <w:r w:rsidRPr="006F3BFA">
              <w:rPr>
                <w:rStyle w:val="SAPUserEntry"/>
              </w:rPr>
              <w:t>Example</w:t>
            </w:r>
          </w:p>
        </w:tc>
        <w:tc>
          <w:tcPr>
            <w:tcW w:w="11598" w:type="dxa"/>
          </w:tcPr>
          <w:p w:rsidR="00265B3B" w:rsidRPr="001B5034" w:rsidRDefault="00265B3B" w:rsidP="002B56D9">
            <w:r w:rsidRPr="001B5034">
              <w:t>Exact user entry. These are words or characters that you enter in the system exactly as they appear in the documentation.</w:t>
            </w:r>
          </w:p>
        </w:tc>
      </w:tr>
      <w:tr w:rsidR="00265B3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65B3B" w:rsidRPr="006F3BFA" w:rsidRDefault="00265B3B" w:rsidP="002B56D9">
            <w:pPr>
              <w:rPr>
                <w:rStyle w:val="SAPUserEntry"/>
              </w:rPr>
            </w:pPr>
            <w:r w:rsidRPr="006F3BFA">
              <w:rPr>
                <w:rStyle w:val="SAPUserEntry"/>
              </w:rPr>
              <w:t>&lt;Example&gt;</w:t>
            </w:r>
          </w:p>
        </w:tc>
        <w:tc>
          <w:tcPr>
            <w:tcW w:w="11598" w:type="dxa"/>
          </w:tcPr>
          <w:p w:rsidR="00265B3B" w:rsidRPr="001B5034" w:rsidRDefault="00265B3B" w:rsidP="002B56D9">
            <w:r w:rsidRPr="001B5034">
              <w:t>Variable user entry. Angle brackets indicate that you replace these words and characters with appropriate entries to make entries in the system.</w:t>
            </w:r>
          </w:p>
        </w:tc>
      </w:tr>
      <w:tr w:rsidR="00265B3B" w:rsidRPr="001B5034" w:rsidTr="002B56D9">
        <w:tc>
          <w:tcPr>
            <w:tcW w:w="1554" w:type="dxa"/>
          </w:tcPr>
          <w:p w:rsidR="00265B3B" w:rsidRPr="00601DC2" w:rsidRDefault="00265B3B" w:rsidP="002B56D9">
            <w:pPr>
              <w:rPr>
                <w:rStyle w:val="SAPKeyboard"/>
              </w:rPr>
            </w:pPr>
            <w:r w:rsidRPr="005E595C">
              <w:rPr>
                <w:rStyle w:val="SAPKeyboard"/>
              </w:rPr>
              <w:t>EXAMPLE</w:t>
            </w:r>
          </w:p>
        </w:tc>
        <w:tc>
          <w:tcPr>
            <w:tcW w:w="11598" w:type="dxa"/>
          </w:tcPr>
          <w:p w:rsidR="00265B3B" w:rsidRPr="001B5034" w:rsidRDefault="00265B3B"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65B3B" w:rsidRDefault="00265B3B" w:rsidP="004D4EB4"/>
    <w:p w:rsidR="00265B3B" w:rsidRDefault="00265B3B" w:rsidP="004D4EB4">
      <w:pPr>
        <w:spacing w:after="200" w:line="276" w:lineRule="auto"/>
      </w:pPr>
    </w:p>
    <w:p w:rsidR="00265B3B" w:rsidRPr="00416A0C" w:rsidRDefault="00265B3B" w:rsidP="004D4EB4">
      <w:pPr>
        <w:sectPr w:rsidR="00265B3B" w:rsidRPr="00416A0C" w:rsidSect="00265B3B">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65B3B" w:rsidTr="002B56D9">
        <w:trPr>
          <w:trHeight w:hRule="exact" w:val="227"/>
        </w:trPr>
        <w:tc>
          <w:tcPr>
            <w:tcW w:w="3969" w:type="dxa"/>
            <w:shd w:val="clear" w:color="auto" w:fill="000000" w:themeFill="text1"/>
            <w:tcMar>
              <w:top w:w="0" w:type="dxa"/>
              <w:bottom w:w="0" w:type="dxa"/>
            </w:tcMar>
          </w:tcPr>
          <w:p w:rsidR="00265B3B" w:rsidRDefault="00265B3B" w:rsidP="002B56D9"/>
        </w:tc>
      </w:tr>
      <w:tr w:rsidR="00265B3B" w:rsidTr="002B56D9">
        <w:trPr>
          <w:trHeight w:hRule="exact" w:val="1134"/>
        </w:trPr>
        <w:tc>
          <w:tcPr>
            <w:tcW w:w="3969" w:type="dxa"/>
            <w:shd w:val="clear" w:color="auto" w:fill="FFFFFF" w:themeFill="background1"/>
          </w:tcPr>
          <w:p w:rsidR="00265B3B" w:rsidRDefault="00265B3B" w:rsidP="002B56D9">
            <w:pPr>
              <w:pStyle w:val="SAPLastPageGray"/>
            </w:pPr>
            <w:r>
              <w:t>www.sap.com/contactsap</w:t>
            </w:r>
          </w:p>
        </w:tc>
      </w:tr>
      <w:tr w:rsidR="00265B3B" w:rsidTr="002B56D9">
        <w:trPr>
          <w:trHeight w:val="8120"/>
        </w:trPr>
        <w:tc>
          <w:tcPr>
            <w:tcW w:w="3969" w:type="dxa"/>
            <w:shd w:val="clear" w:color="auto" w:fill="FFFFFF" w:themeFill="background1"/>
            <w:vAlign w:val="bottom"/>
          </w:tcPr>
          <w:p w:rsidR="00265B3B" w:rsidRPr="00CD309F" w:rsidRDefault="00265B3B" w:rsidP="002B56D9">
            <w:pPr>
              <w:pStyle w:val="SAPLastPageNormal"/>
              <w:rPr>
                <w:lang w:val="en-US"/>
              </w:rPr>
            </w:pPr>
            <w:bookmarkStart w:id="6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8"/>
          </w:p>
          <w:p w:rsidR="00265B3B" w:rsidRDefault="00265B3B" w:rsidP="002B56D9">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65B3B" w:rsidRPr="00F42CDC" w:rsidRDefault="00265B3B"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65B3B" w:rsidRPr="00F42CDC" w:rsidRDefault="00265B3B"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65B3B" w:rsidRPr="00F42CDC" w:rsidRDefault="00265B3B"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65B3B" w:rsidRDefault="00265B3B" w:rsidP="002B56D9">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9"/>
          </w:p>
          <w:p w:rsidR="00265B3B" w:rsidRPr="00907380" w:rsidRDefault="00265B3B" w:rsidP="002B56D9">
            <w:pPr>
              <w:pStyle w:val="SAPMaterialNumber"/>
            </w:pPr>
          </w:p>
        </w:tc>
      </w:tr>
    </w:tbl>
    <w:p w:rsidR="00265B3B" w:rsidRPr="004D4EB4" w:rsidRDefault="00265B3B"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65B3B" w:rsidRPr="004D4EB4">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5B3B">
      <w:pPr>
        <w:spacing w:before="0" w:after="0" w:line="240" w:lineRule="auto"/>
      </w:pPr>
      <w:r>
        <w:separator/>
      </w:r>
    </w:p>
  </w:endnote>
  <w:endnote w:type="continuationSeparator" w:id="0">
    <w:p w:rsidR="00000000" w:rsidRDefault="00265B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Default="00265B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65B3B" w:rsidRPr="005D1853" w:rsidTr="00A213DE">
      <w:tc>
        <w:tcPr>
          <w:tcW w:w="5245" w:type="dxa"/>
          <w:vAlign w:val="bottom"/>
        </w:tcPr>
        <w:p w:rsidR="00265B3B" w:rsidRDefault="00265B3B" w:rsidP="00A213DE">
          <w:pPr>
            <w:pStyle w:val="SAPFooterleft"/>
          </w:pPr>
          <w:fldSimple w:instr=" REF maintitle \* MERGEFORMAT ">
            <w:r>
              <w:t>Kundenauftragsabwicklung – SEPA-Lastschriftbearbeitung (BKX_DE)</w:t>
            </w:r>
          </w:fldSimple>
        </w:p>
        <w:p w:rsidR="00265B3B" w:rsidRPr="001B2C66" w:rsidRDefault="00265B3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65B3B" w:rsidRPr="00860C35" w:rsidRDefault="00265B3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65B3B">
            <w:rPr>
              <w:rStyle w:val="SAPFooterSecurityLevel"/>
            </w:rPr>
            <w:t>public</w:t>
          </w:r>
          <w:r>
            <w:rPr>
              <w:rStyle w:val="SAPFooterSecurityLevel"/>
            </w:rPr>
            <w:fldChar w:fldCharType="end"/>
          </w:r>
          <w:r w:rsidRPr="00860C35">
            <w:rPr>
              <w:rStyle w:val="SAPFooterSecurityLevel"/>
            </w:rPr>
            <w:t xml:space="preserve"> </w:t>
          </w:r>
        </w:p>
        <w:p w:rsidR="00265B3B" w:rsidRPr="00860C35" w:rsidRDefault="00265B3B"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65B3B" w:rsidRPr="004319A4" w:rsidRDefault="00265B3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42</w:t>
          </w:r>
          <w:r w:rsidRPr="004319A4">
            <w:rPr>
              <w:rStyle w:val="SAPFooterPageNumber"/>
            </w:rPr>
            <w:fldChar w:fldCharType="end"/>
          </w:r>
        </w:p>
      </w:tc>
    </w:tr>
  </w:tbl>
  <w:p w:rsidR="00265B3B" w:rsidRDefault="00265B3B" w:rsidP="00E11945">
    <w:pPr>
      <w:pStyle w:val="Footer"/>
    </w:pPr>
  </w:p>
  <w:p w:rsidR="00265B3B" w:rsidRDefault="00265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Default="00265B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Pr="00265B3B" w:rsidRDefault="00265B3B" w:rsidP="00265B3B">
    <w:pPr>
      <w:pStyle w:val="Footer"/>
    </w:pPr>
    <w:bookmarkStart w:id="70" w:name="_GoBack"/>
    <w:bookmarkEnd w:id="7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2A" w:rsidRPr="00265B3B" w:rsidRDefault="00265B3B" w:rsidP="00265B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Pr="00265B3B" w:rsidRDefault="00265B3B" w:rsidP="00265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5B3B">
      <w:pPr>
        <w:spacing w:before="0" w:after="0" w:line="240" w:lineRule="auto"/>
      </w:pPr>
      <w:r>
        <w:rPr>
          <w:color w:val="000000"/>
        </w:rPr>
        <w:separator/>
      </w:r>
    </w:p>
  </w:footnote>
  <w:footnote w:type="continuationSeparator" w:id="0">
    <w:p w:rsidR="00000000" w:rsidRDefault="00265B3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Default="00265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Pr="005B6104" w:rsidRDefault="00265B3B" w:rsidP="00DC6B82">
    <w:pPr>
      <w:pStyle w:val="SAPHeader"/>
      <w:rPr>
        <w:sz w:val="4"/>
        <w:szCs w:val="4"/>
        <w:lang w:val="de-DE"/>
      </w:rPr>
    </w:pPr>
  </w:p>
  <w:p w:rsidR="00265B3B" w:rsidRPr="00DC6B82" w:rsidRDefault="00265B3B" w:rsidP="00DC6B82">
    <w:pPr>
      <w:pStyle w:val="Header"/>
      <w:rPr>
        <w:sz w:val="2"/>
        <w:szCs w:val="2"/>
      </w:rPr>
    </w:pPr>
  </w:p>
  <w:p w:rsidR="00265B3B" w:rsidRDefault="00265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65B3B" w:rsidRPr="005D1853" w:rsidTr="00A213DE">
      <w:tc>
        <w:tcPr>
          <w:tcW w:w="5245" w:type="dxa"/>
          <w:vAlign w:val="bottom"/>
        </w:tcPr>
        <w:p w:rsidR="00265B3B" w:rsidRDefault="00265B3B" w:rsidP="00A213DE">
          <w:pPr>
            <w:pStyle w:val="SAPFooterleft"/>
          </w:pPr>
          <w:fldSimple w:instr=" REF maintitle \* MERGEFORMAT ">
            <w:sdt>
              <w:sdtPr>
                <w:alias w:val="Scope item name"/>
                <w:tag w:val="Scope item name"/>
                <w:id w:val="-1612121847"/>
                <w:placeholder>
                  <w:docPart w:val="DF86A8E6248E42C2BAF9AED35F8BF1F0"/>
                </w:placeholder>
                <w:showingPlcHdr/>
              </w:sdtPr>
              <w:sdtContent>
                <w:r>
                  <w:t>Enter Scope Item Name</w:t>
                </w:r>
              </w:sdtContent>
            </w:sdt>
          </w:fldSimple>
        </w:p>
        <w:p w:rsidR="00265B3B" w:rsidRPr="001B2C66" w:rsidRDefault="00265B3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65B3B" w:rsidRPr="00860C35" w:rsidRDefault="00265B3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65B3B" w:rsidRPr="00860C35" w:rsidRDefault="00265B3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65B3B" w:rsidRPr="004319A4" w:rsidRDefault="00265B3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65B3B" w:rsidRDefault="00265B3B" w:rsidP="00E11945">
    <w:pPr>
      <w:pStyle w:val="Footer"/>
    </w:pPr>
  </w:p>
  <w:p w:rsidR="00265B3B" w:rsidRDefault="00265B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65B3B" w:rsidRPr="005D1853" w:rsidTr="00A213DE">
      <w:tc>
        <w:tcPr>
          <w:tcW w:w="5245" w:type="dxa"/>
          <w:vAlign w:val="bottom"/>
        </w:tcPr>
        <w:p w:rsidR="00265B3B" w:rsidRDefault="00265B3B" w:rsidP="00A213DE">
          <w:pPr>
            <w:pStyle w:val="SAPFooterleft"/>
          </w:pPr>
          <w:fldSimple w:instr=" REF maintitle \* MERGEFORMAT ">
            <w:sdt>
              <w:sdtPr>
                <w:alias w:val="Scope item name"/>
                <w:tag w:val="Scope item name"/>
                <w:id w:val="281165878"/>
                <w:placeholder>
                  <w:docPart w:val="FFA29472022F484A8370314D0E0BE33D"/>
                </w:placeholder>
                <w:showingPlcHdr/>
              </w:sdtPr>
              <w:sdtContent>
                <w:r>
                  <w:t>Enter Scope Item Name</w:t>
                </w:r>
              </w:sdtContent>
            </w:sdt>
          </w:fldSimple>
        </w:p>
        <w:p w:rsidR="00265B3B" w:rsidRPr="001B2C66" w:rsidRDefault="00265B3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65B3B" w:rsidRPr="00860C35" w:rsidRDefault="00265B3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65B3B" w:rsidRPr="00860C35" w:rsidRDefault="00265B3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65B3B" w:rsidRPr="004319A4" w:rsidRDefault="00265B3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65B3B" w:rsidRDefault="00265B3B" w:rsidP="00E11945">
    <w:pPr>
      <w:pStyle w:val="Footer"/>
    </w:pPr>
  </w:p>
  <w:p w:rsidR="00265B3B" w:rsidRPr="00265B3B" w:rsidRDefault="00265B3B" w:rsidP="00265B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Pr="00265B3B" w:rsidRDefault="00265B3B" w:rsidP="00265B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B" w:rsidRPr="00265B3B" w:rsidRDefault="00265B3B" w:rsidP="00265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44A31F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DA08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C74199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E67C53"/>
    <w:multiLevelType w:val="multilevel"/>
    <w:tmpl w:val="B36CA6F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DEA4CC8"/>
    <w:multiLevelType w:val="multilevel"/>
    <w:tmpl w:val="BA6A250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B853E73"/>
    <w:multiLevelType w:val="multilevel"/>
    <w:tmpl w:val="76E6B4F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8133321"/>
    <w:multiLevelType w:val="multilevel"/>
    <w:tmpl w:val="603C3BB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11"/>
    <w:lvlOverride w:ilvl="0">
      <w:startOverride w:val="1"/>
    </w:lvlOverride>
  </w:num>
  <w:num w:numId="23">
    <w:abstractNumId w:val="9"/>
    <w:lvlOverride w:ilvl="0"/>
  </w:num>
  <w:num w:numId="24">
    <w:abstractNumId w:val="9"/>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02B51"/>
    <w:rsid w:val="00265B3B"/>
    <w:rsid w:val="0070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B3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65B3B"/>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65B3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65B3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65B3B"/>
    <w:pPr>
      <w:numPr>
        <w:ilvl w:val="3"/>
      </w:numPr>
      <w:outlineLvl w:val="3"/>
    </w:pPr>
    <w:rPr>
      <w:bCs/>
      <w:iCs/>
    </w:rPr>
  </w:style>
  <w:style w:type="paragraph" w:styleId="Heading5">
    <w:name w:val="heading 5"/>
    <w:basedOn w:val="Heading2"/>
    <w:next w:val="Normal"/>
    <w:link w:val="Heading5Char"/>
    <w:unhideWhenUsed/>
    <w:qFormat/>
    <w:rsid w:val="00265B3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65B3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65B3B"/>
    <w:pPr>
      <w:spacing w:before="60" w:after="60"/>
    </w:pPr>
    <w:rPr>
      <w:b/>
      <w:bCs/>
      <w:color w:val="FFFFFF" w:themeColor="background1"/>
      <w:sz w:val="18"/>
    </w:rPr>
  </w:style>
  <w:style w:type="character" w:customStyle="1" w:styleId="SAPEmphasis">
    <w:name w:val="SAP_Emphasis"/>
    <w:basedOn w:val="DefaultParagraphFont"/>
    <w:uiPriority w:val="1"/>
    <w:qFormat/>
    <w:rsid w:val="00265B3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65B3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65B3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65B3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65B3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65B3B"/>
    <w:pPr>
      <w:keepNext w:val="0"/>
      <w:spacing w:before="0"/>
    </w:pPr>
  </w:style>
  <w:style w:type="paragraph" w:styleId="TOC3">
    <w:name w:val="toc 3"/>
    <w:basedOn w:val="TOC1"/>
    <w:autoRedefine/>
    <w:uiPriority w:val="39"/>
    <w:unhideWhenUsed/>
    <w:rsid w:val="00265B3B"/>
    <w:pPr>
      <w:keepNext w:val="0"/>
      <w:tabs>
        <w:tab w:val="left" w:pos="1418"/>
      </w:tabs>
      <w:spacing w:before="0"/>
      <w:ind w:left="1418" w:hanging="794"/>
    </w:pPr>
  </w:style>
  <w:style w:type="paragraph" w:styleId="TOC4">
    <w:name w:val="toc 4"/>
    <w:basedOn w:val="TOC3"/>
    <w:next w:val="Normal"/>
    <w:autoRedefine/>
    <w:uiPriority w:val="39"/>
    <w:unhideWhenUsed/>
    <w:rsid w:val="00265B3B"/>
    <w:pPr>
      <w:tabs>
        <w:tab w:val="left" w:pos="1985"/>
      </w:tabs>
      <w:ind w:right="851"/>
    </w:pPr>
  </w:style>
  <w:style w:type="paragraph" w:styleId="TOC5">
    <w:name w:val="toc 5"/>
    <w:basedOn w:val="TOC4"/>
    <w:next w:val="Normal"/>
    <w:autoRedefine/>
    <w:uiPriority w:val="39"/>
    <w:unhideWhenUsed/>
    <w:rsid w:val="00265B3B"/>
  </w:style>
  <w:style w:type="character" w:customStyle="1" w:styleId="SAPKeyboard">
    <w:name w:val="SAP_Keyboard"/>
    <w:basedOn w:val="SAPMonospace"/>
    <w:uiPriority w:val="1"/>
    <w:qFormat/>
    <w:rsid w:val="00265B3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65B3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65B3B"/>
    <w:rPr>
      <w:sz w:val="20"/>
      <w:szCs w:val="24"/>
    </w:rPr>
  </w:style>
  <w:style w:type="character" w:customStyle="1" w:styleId="TitleChar">
    <w:name w:val="Title Char"/>
    <w:basedOn w:val="StandardChar"/>
    <w:link w:val="Title"/>
    <w:rsid w:val="00265B3B"/>
    <w:rPr>
      <w:rFonts w:cs="Arial"/>
      <w:b/>
      <w:bCs/>
      <w:color w:val="333399"/>
      <w:sz w:val="48"/>
      <w:szCs w:val="32"/>
    </w:rPr>
  </w:style>
  <w:style w:type="character" w:customStyle="1" w:styleId="SAPNoteHeadingChar">
    <w:name w:val="SAP_NoteHeading Char"/>
    <w:basedOn w:val="TitleChar"/>
    <w:link w:val="SAPNoteHeading"/>
    <w:rsid w:val="00265B3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65B3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65B3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65B3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65B3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65B3B"/>
    <w:pPr>
      <w:numPr>
        <w:numId w:val="0"/>
      </w:numPr>
      <w:outlineLvl w:val="9"/>
    </w:pPr>
    <w:rPr>
      <w:b/>
    </w:rPr>
  </w:style>
  <w:style w:type="character" w:customStyle="1" w:styleId="SAPHeading1NoNumberChar">
    <w:name w:val="SAP_Heading1NoNumber Char"/>
    <w:basedOn w:val="TitleChar"/>
    <w:link w:val="SAPHeading1NoNumber"/>
    <w:rsid w:val="00265B3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65B3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65B3B"/>
    <w:pPr>
      <w:numPr>
        <w:numId w:val="30"/>
      </w:numPr>
    </w:pPr>
  </w:style>
  <w:style w:type="paragraph" w:styleId="ListNumber2">
    <w:name w:val="List Number 2"/>
    <w:basedOn w:val="Normal"/>
    <w:uiPriority w:val="99"/>
    <w:unhideWhenUsed/>
    <w:qFormat/>
    <w:rsid w:val="00265B3B"/>
    <w:pPr>
      <w:numPr>
        <w:ilvl w:val="1"/>
        <w:numId w:val="30"/>
      </w:numPr>
    </w:pPr>
  </w:style>
  <w:style w:type="paragraph" w:styleId="ListNumber3">
    <w:name w:val="List Number 3"/>
    <w:basedOn w:val="Normal"/>
    <w:uiPriority w:val="99"/>
    <w:unhideWhenUsed/>
    <w:qFormat/>
    <w:rsid w:val="00265B3B"/>
    <w:pPr>
      <w:numPr>
        <w:ilvl w:val="2"/>
        <w:numId w:val="30"/>
      </w:numPr>
    </w:pPr>
  </w:style>
  <w:style w:type="paragraph" w:styleId="ListBullet">
    <w:name w:val="List Bullet"/>
    <w:basedOn w:val="Normal"/>
    <w:uiPriority w:val="99"/>
    <w:unhideWhenUsed/>
    <w:qFormat/>
    <w:rsid w:val="00265B3B"/>
    <w:pPr>
      <w:numPr>
        <w:numId w:val="32"/>
      </w:numPr>
    </w:pPr>
  </w:style>
  <w:style w:type="paragraph" w:styleId="ListBullet2">
    <w:name w:val="List Bullet 2"/>
    <w:basedOn w:val="Normal"/>
    <w:uiPriority w:val="99"/>
    <w:unhideWhenUsed/>
    <w:qFormat/>
    <w:rsid w:val="00265B3B"/>
    <w:pPr>
      <w:numPr>
        <w:numId w:val="34"/>
      </w:numPr>
    </w:pPr>
  </w:style>
  <w:style w:type="paragraph" w:styleId="ListBullet3">
    <w:name w:val="List Bullet 3"/>
    <w:basedOn w:val="Normal"/>
    <w:uiPriority w:val="99"/>
    <w:unhideWhenUsed/>
    <w:qFormat/>
    <w:rsid w:val="00265B3B"/>
    <w:pPr>
      <w:numPr>
        <w:numId w:val="36"/>
      </w:numPr>
    </w:pPr>
  </w:style>
  <w:style w:type="paragraph" w:styleId="ListContinue">
    <w:name w:val="List Continue"/>
    <w:basedOn w:val="Normal"/>
    <w:uiPriority w:val="99"/>
    <w:unhideWhenUsed/>
    <w:qFormat/>
    <w:rsid w:val="00265B3B"/>
    <w:pPr>
      <w:ind w:left="340"/>
    </w:pPr>
  </w:style>
  <w:style w:type="paragraph" w:styleId="ListContinue2">
    <w:name w:val="List Continue 2"/>
    <w:basedOn w:val="Normal"/>
    <w:uiPriority w:val="99"/>
    <w:unhideWhenUsed/>
    <w:qFormat/>
    <w:rsid w:val="00265B3B"/>
    <w:pPr>
      <w:ind w:left="680"/>
    </w:pPr>
  </w:style>
  <w:style w:type="paragraph" w:styleId="ListContinue3">
    <w:name w:val="List Continue 3"/>
    <w:basedOn w:val="Normal"/>
    <w:uiPriority w:val="99"/>
    <w:unhideWhenUsed/>
    <w:qFormat/>
    <w:rsid w:val="00265B3B"/>
    <w:pPr>
      <w:ind w:left="1021"/>
    </w:pPr>
  </w:style>
  <w:style w:type="character" w:customStyle="1" w:styleId="Heading1Char">
    <w:name w:val="Heading 1 Char"/>
    <w:basedOn w:val="DefaultParagraphFont"/>
    <w:link w:val="Heading1"/>
    <w:uiPriority w:val="9"/>
    <w:locked/>
    <w:rsid w:val="00265B3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65B3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65B3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65B3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65B3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6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65B3B"/>
    <w:rPr>
      <w:color w:val="auto"/>
      <w:sz w:val="24"/>
    </w:rPr>
  </w:style>
  <w:style w:type="paragraph" w:customStyle="1" w:styleId="SAPMainTitle">
    <w:name w:val="SAP_MainTitle"/>
    <w:basedOn w:val="Normal"/>
    <w:next w:val="Normal"/>
    <w:rsid w:val="00265B3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65B3B"/>
    <w:pPr>
      <w:spacing w:line="260" w:lineRule="exact"/>
      <w:jc w:val="right"/>
    </w:pPr>
    <w:rPr>
      <w:caps/>
      <w:color w:val="auto"/>
      <w:spacing w:val="10"/>
      <w:sz w:val="20"/>
    </w:rPr>
  </w:style>
  <w:style w:type="paragraph" w:customStyle="1" w:styleId="SAPDocumentVersion">
    <w:name w:val="SAP_DocumentVersion"/>
    <w:basedOn w:val="SAPSecurityLevel"/>
    <w:rsid w:val="00265B3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65B3B"/>
    <w:rPr>
      <w:rFonts w:ascii="BentonSans Book" w:hAnsi="BentonSans Book" w:cs="Times New Roman"/>
      <w:color w:val="0076CB"/>
      <w:sz w:val="12"/>
      <w:u w:val="none"/>
    </w:rPr>
  </w:style>
  <w:style w:type="paragraph" w:customStyle="1" w:styleId="SAPMaterialNumber">
    <w:name w:val="SAP_MaterialNumber"/>
    <w:basedOn w:val="Normal"/>
    <w:locked/>
    <w:rsid w:val="00265B3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65B3B"/>
  </w:style>
  <w:style w:type="paragraph" w:customStyle="1" w:styleId="SAPFooterleft">
    <w:name w:val="SAP_Footer_left"/>
    <w:basedOn w:val="Footer"/>
    <w:locked/>
    <w:rsid w:val="00265B3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65B3B"/>
    <w:rPr>
      <w:rFonts w:ascii="BentonSans Bold" w:hAnsi="BentonSans Bold" w:cs="Times New Roman"/>
    </w:rPr>
  </w:style>
  <w:style w:type="character" w:customStyle="1" w:styleId="SAPFooterSecurityLevel">
    <w:name w:val="SAP_Footer_SecurityLevel"/>
    <w:basedOn w:val="DefaultParagraphFont"/>
    <w:uiPriority w:val="1"/>
    <w:locked/>
    <w:rsid w:val="00265B3B"/>
    <w:rPr>
      <w:rFonts w:cs="Times New Roman"/>
      <w:caps/>
      <w:spacing w:val="6"/>
    </w:rPr>
  </w:style>
  <w:style w:type="paragraph" w:customStyle="1" w:styleId="SAPLastPageGray">
    <w:name w:val="SAP_LastPage_Gray"/>
    <w:basedOn w:val="Normal"/>
    <w:locked/>
    <w:rsid w:val="00265B3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65B3B"/>
    <w:pPr>
      <w:spacing w:before="0" w:after="0" w:line="180" w:lineRule="exact"/>
    </w:pPr>
    <w:rPr>
      <w:rFonts w:cs="Arial"/>
      <w:sz w:val="12"/>
      <w:szCs w:val="18"/>
      <w:lang w:val="de-DE"/>
    </w:rPr>
  </w:style>
  <w:style w:type="paragraph" w:customStyle="1" w:styleId="SAPFooterright">
    <w:name w:val="SAP_Footer_right"/>
    <w:basedOn w:val="SAPFooterleft"/>
    <w:locked/>
    <w:rsid w:val="00265B3B"/>
    <w:pPr>
      <w:jc w:val="right"/>
    </w:pPr>
    <w:rPr>
      <w:noProof/>
    </w:rPr>
  </w:style>
  <w:style w:type="paragraph" w:customStyle="1" w:styleId="SAPFooterCurrentTopicRight">
    <w:name w:val="SAP_Footer_CurrentTopicRight"/>
    <w:basedOn w:val="SAPFooterright"/>
    <w:qFormat/>
    <w:locked/>
    <w:rsid w:val="00265B3B"/>
    <w:rPr>
      <w:rFonts w:ascii="BentonSans Bold" w:hAnsi="BentonSans Bold"/>
    </w:rPr>
  </w:style>
  <w:style w:type="paragraph" w:customStyle="1" w:styleId="SAPFooterCurrentTopicLeft">
    <w:name w:val="SAP_Footer_CurrentTopicLeft"/>
    <w:basedOn w:val="SAPFooterleft"/>
    <w:qFormat/>
    <w:locked/>
    <w:rsid w:val="00265B3B"/>
    <w:rPr>
      <w:rFonts w:ascii="BentonSans Bold" w:hAnsi="BentonSans Bold"/>
    </w:rPr>
  </w:style>
  <w:style w:type="paragraph" w:styleId="Header">
    <w:name w:val="header"/>
    <w:basedOn w:val="Normal"/>
    <w:link w:val="HeaderChar"/>
    <w:uiPriority w:val="99"/>
    <w:unhideWhenUsed/>
    <w:rsid w:val="00265B3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5B3B"/>
    <w:rPr>
      <w:rFonts w:ascii="BentonSans Book" w:eastAsia="MS Mincho" w:hAnsi="BentonSans Book" w:cs="Times New Roman"/>
      <w:kern w:val="0"/>
      <w:sz w:val="18"/>
      <w:szCs w:val="24"/>
    </w:rPr>
  </w:style>
  <w:style w:type="paragraph" w:customStyle="1" w:styleId="SAPHeader">
    <w:name w:val="SAP_Header"/>
    <w:basedOn w:val="Normal"/>
    <w:locked/>
    <w:rsid w:val="00265B3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11" TargetMode="External"/><Relationship Id="rId39" Type="http://schemas.openxmlformats.org/officeDocument/2006/relationships/header" Target="header5.xml"/><Relationship Id="rId21" Type="http://schemas.openxmlformats.org/officeDocument/2006/relationships/hyperlink" Target="#unique_22"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https://launchpad.support.sap.com/#/notes/2790427" TargetMode="External"/><Relationship Id="rId11" Type="http://schemas.openxmlformats.org/officeDocument/2006/relationships/hyperlink" Target="#unique_12" TargetMode="External"/><Relationship Id="rId24" Type="http://schemas.openxmlformats.org/officeDocument/2006/relationships/hyperlink" Target="#unique_16"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15" TargetMode="External"/><Relationship Id="rId28" Type="http://schemas.openxmlformats.org/officeDocument/2006/relationships/hyperlink" Target="#unique_11"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14" TargetMode="External"/><Relationship Id="rId27" Type="http://schemas.openxmlformats.org/officeDocument/2006/relationships/hyperlink" Target="#unique_11"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11"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21"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86A8E6248E42C2BAF9AED35F8BF1F0"/>
        <w:category>
          <w:name w:val="General"/>
          <w:gallery w:val="placeholder"/>
        </w:category>
        <w:types>
          <w:type w:val="bbPlcHdr"/>
        </w:types>
        <w:behaviors>
          <w:behavior w:val="content"/>
        </w:behaviors>
        <w:guid w:val="{012F1C87-0048-4F25-9CF5-C0E1BA79B49A}"/>
      </w:docPartPr>
      <w:docPartBody>
        <w:p w:rsidR="00000000" w:rsidRDefault="00B16668" w:rsidP="00B16668">
          <w:pPr>
            <w:pStyle w:val="DF86A8E6248E42C2BAF9AED35F8BF1F0"/>
          </w:pPr>
          <w:r>
            <w:t>Enter Scope Item Name</w:t>
          </w:r>
        </w:p>
      </w:docPartBody>
    </w:docPart>
    <w:docPart>
      <w:docPartPr>
        <w:name w:val="FFA29472022F484A8370314D0E0BE33D"/>
        <w:category>
          <w:name w:val="General"/>
          <w:gallery w:val="placeholder"/>
        </w:category>
        <w:types>
          <w:type w:val="bbPlcHdr"/>
        </w:types>
        <w:behaviors>
          <w:behavior w:val="content"/>
        </w:behaviors>
        <w:guid w:val="{E2BF99CF-FA65-4605-BA56-6621D8FD9067}"/>
      </w:docPartPr>
      <w:docPartBody>
        <w:p w:rsidR="00000000" w:rsidRDefault="00B16668" w:rsidP="00B16668">
          <w:pPr>
            <w:pStyle w:val="FFA29472022F484A8370314D0E0BE33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68"/>
    <w:rsid w:val="00B1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CAA768B884E8FB720B677288FAADF">
    <w:name w:val="1C5CAA768B884E8FB720B677288FAADF"/>
    <w:rsid w:val="00B16668"/>
  </w:style>
  <w:style w:type="paragraph" w:customStyle="1" w:styleId="DF86A8E6248E42C2BAF9AED35F8BF1F0">
    <w:name w:val="DF86A8E6248E42C2BAF9AED35F8BF1F0"/>
    <w:rsid w:val="00B16668"/>
  </w:style>
  <w:style w:type="paragraph" w:customStyle="1" w:styleId="FFA29472022F484A8370314D0E0BE33D">
    <w:name w:val="FFA29472022F484A8370314D0E0BE33D"/>
    <w:rsid w:val="00B16668"/>
  </w:style>
  <w:style w:type="paragraph" w:customStyle="1" w:styleId="16259B7EAD7648FBB1BFF90F1C54575D">
    <w:name w:val="16259B7EAD7648FBB1BFF90F1C54575D"/>
    <w:rsid w:val="00B16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100A0C7-CEE0-48A9-9AE0-E2326FDD98F6}"/>
</file>

<file path=customXml/itemProps2.xml><?xml version="1.0" encoding="utf-8"?>
<ds:datastoreItem xmlns:ds="http://schemas.openxmlformats.org/officeDocument/2006/customXml" ds:itemID="{236E83A9-4DC6-4F34-AC66-2B30C27ED6E7}"/>
</file>

<file path=customXml/itemProps3.xml><?xml version="1.0" encoding="utf-8"?>
<ds:datastoreItem xmlns:ds="http://schemas.openxmlformats.org/officeDocument/2006/customXml" ds:itemID="{D9CE9947-60F3-4FAD-BE7A-E40FE91649F1}"/>
</file>

<file path=docProps/app.xml><?xml version="1.0" encoding="utf-8"?>
<Properties xmlns="http://schemas.openxmlformats.org/officeDocument/2006/extended-properties" xmlns:vt="http://schemas.openxmlformats.org/officeDocument/2006/docPropsVTypes">
  <Template>Normal.dotm</Template>
  <TotalTime>0</TotalTime>
  <Pages>37</Pages>
  <Words>8283</Words>
  <Characters>47215</Characters>
  <Application>Microsoft Office Word</Application>
  <DocSecurity>4</DocSecurity>
  <Lines>393</Lines>
  <Paragraphs>110</Paragraphs>
  <ScaleCrop>false</ScaleCrop>
  <Company/>
  <LinksUpToDate>false</LinksUpToDate>
  <CharactersWithSpaces>55388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2020-09-28T21:09:00Z</dcterms:created>
  <dcterms:modified xsi:type="dcterms:W3CDTF">2020-09-28T21:09:00Z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