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06018" w:rsidRPr="00FC413A" w:rsidTr="00494E68">
        <w:trPr>
          <w:trHeight w:hRule="exact" w:val="227"/>
        </w:trPr>
        <w:tc>
          <w:tcPr>
            <w:tcW w:w="4962" w:type="dxa"/>
            <w:tcBorders>
              <w:bottom w:val="single" w:sz="4" w:space="0" w:color="auto"/>
            </w:tcBorders>
            <w:shd w:val="clear" w:color="auto" w:fill="000000" w:themeFill="text1"/>
          </w:tcPr>
          <w:p w:rsidR="00C06018" w:rsidRPr="00FC413A" w:rsidRDefault="00C0601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06018" w:rsidRPr="00FC413A" w:rsidRDefault="00C06018" w:rsidP="00494E68"/>
        </w:tc>
      </w:tr>
      <w:tr w:rsidR="00C0601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06018" w:rsidRPr="00E540A2" w:rsidRDefault="00C06018" w:rsidP="00C06018">
            <w:pPr>
              <w:pStyle w:val="SAPCollateralType"/>
            </w:pPr>
            <w:r>
              <w:t>Testskript</w:t>
            </w:r>
          </w:p>
          <w:p w:rsidR="00C06018" w:rsidRPr="00E540A2" w:rsidRDefault="00C06018" w:rsidP="00C06018">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C06018" w:rsidRPr="00CF3F1C" w:rsidRDefault="00C06018" w:rsidP="00494E68">
            <w:pPr>
              <w:pStyle w:val="SAPSecurityLevel"/>
            </w:pPr>
            <w:bookmarkStart w:id="1" w:name="securitylevel"/>
            <w:r w:rsidRPr="00CF3F1C">
              <w:t>public</w:t>
            </w:r>
            <w:bookmarkEnd w:id="1"/>
          </w:p>
        </w:tc>
      </w:tr>
      <w:tr w:rsidR="00C06018" w:rsidTr="00494E68">
        <w:trPr>
          <w:trHeight w:hRule="exact" w:val="2402"/>
        </w:trPr>
        <w:tc>
          <w:tcPr>
            <w:tcW w:w="4962" w:type="dxa"/>
            <w:vMerge/>
            <w:tcBorders>
              <w:top w:val="nil"/>
              <w:bottom w:val="nil"/>
              <w:right w:val="nil"/>
            </w:tcBorders>
            <w:shd w:val="clear" w:color="auto" w:fill="F0AB00"/>
            <w:tcMar>
              <w:top w:w="113" w:type="dxa"/>
            </w:tcMar>
          </w:tcPr>
          <w:p w:rsidR="00C06018" w:rsidRDefault="00C06018" w:rsidP="00494E68">
            <w:pPr>
              <w:pStyle w:val="SAPCollateralType"/>
            </w:pPr>
          </w:p>
        </w:tc>
        <w:tc>
          <w:tcPr>
            <w:tcW w:w="9383" w:type="dxa"/>
            <w:tcBorders>
              <w:top w:val="nil"/>
              <w:left w:val="nil"/>
              <w:bottom w:val="nil"/>
            </w:tcBorders>
            <w:shd w:val="clear" w:color="auto" w:fill="F0AB00"/>
            <w:tcMar>
              <w:top w:w="113" w:type="dxa"/>
            </w:tcMar>
          </w:tcPr>
          <w:p w:rsidR="00C06018" w:rsidRDefault="00C06018" w:rsidP="00494E68">
            <w:pPr>
              <w:pStyle w:val="SAPMainTitle"/>
            </w:pPr>
            <w:bookmarkStart w:id="2" w:name="maintitle"/>
            <w:r>
              <w:t>Nacharbeitsabwicklung – unfertige Produkte in der Fertigung (BJQ_DE)</w:t>
            </w:r>
            <w:bookmarkEnd w:id="2"/>
          </w:p>
          <w:p w:rsidR="00C06018" w:rsidRDefault="00C06018" w:rsidP="00494E68">
            <w:pPr>
              <w:pStyle w:val="SAPMainTitle"/>
            </w:pPr>
          </w:p>
        </w:tc>
      </w:tr>
    </w:tbl>
    <w:p w:rsidR="00C06018" w:rsidRDefault="00C0601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06018" w:rsidRDefault="00C06018">
      <w:pPr>
        <w:pStyle w:val="TOC1"/>
        <w:rPr>
          <w:rFonts w:asciiTheme="minorHAnsi" w:eastAsiaTheme="minorEastAsia" w:hAnsiTheme="minorHAnsi" w:cstheme="minorBidi"/>
          <w:noProof/>
          <w:sz w:val="22"/>
          <w:szCs w:val="22"/>
        </w:rPr>
      </w:pPr>
      <w:hyperlink w:anchor="_Toc52226590" w:history="1">
        <w:r w:rsidRPr="00052134">
          <w:rPr>
            <w:rStyle w:val="Hyperlink"/>
            <w:noProof/>
          </w:rPr>
          <w:t>1</w:t>
        </w:r>
        <w:r>
          <w:rPr>
            <w:rFonts w:asciiTheme="minorHAnsi" w:eastAsiaTheme="minorEastAsia" w:hAnsiTheme="minorHAnsi" w:cstheme="minorBidi"/>
            <w:noProof/>
            <w:sz w:val="22"/>
            <w:szCs w:val="22"/>
          </w:rPr>
          <w:tab/>
        </w:r>
        <w:r w:rsidRPr="00052134">
          <w:rPr>
            <w:rStyle w:val="Hyperlink"/>
            <w:noProof/>
          </w:rPr>
          <w:t>Verwendungszweck</w:t>
        </w:r>
        <w:r>
          <w:rPr>
            <w:noProof/>
            <w:webHidden/>
          </w:rPr>
          <w:tab/>
        </w:r>
        <w:r>
          <w:rPr>
            <w:noProof/>
            <w:webHidden/>
          </w:rPr>
          <w:fldChar w:fldCharType="begin"/>
        </w:r>
        <w:r>
          <w:rPr>
            <w:noProof/>
            <w:webHidden/>
          </w:rPr>
          <w:instrText xml:space="preserve"> PAGEREF _Toc52226590 \h </w:instrText>
        </w:r>
        <w:r>
          <w:rPr>
            <w:noProof/>
            <w:webHidden/>
          </w:rPr>
        </w:r>
        <w:r>
          <w:rPr>
            <w:noProof/>
            <w:webHidden/>
          </w:rPr>
          <w:fldChar w:fldCharType="separate"/>
        </w:r>
        <w:r>
          <w:rPr>
            <w:noProof/>
            <w:webHidden/>
          </w:rPr>
          <w:t>3</w:t>
        </w:r>
        <w:r>
          <w:rPr>
            <w:noProof/>
            <w:webHidden/>
          </w:rPr>
          <w:fldChar w:fldCharType="end"/>
        </w:r>
      </w:hyperlink>
    </w:p>
    <w:p w:rsidR="00C06018" w:rsidRDefault="00C06018">
      <w:pPr>
        <w:pStyle w:val="TOC1"/>
        <w:rPr>
          <w:rFonts w:asciiTheme="minorHAnsi" w:eastAsiaTheme="minorEastAsia" w:hAnsiTheme="minorHAnsi" w:cstheme="minorBidi"/>
          <w:noProof/>
          <w:sz w:val="22"/>
          <w:szCs w:val="22"/>
        </w:rPr>
      </w:pPr>
      <w:hyperlink w:anchor="_Toc52226591" w:history="1">
        <w:r w:rsidRPr="00052134">
          <w:rPr>
            <w:rStyle w:val="Hyperlink"/>
            <w:noProof/>
          </w:rPr>
          <w:t>2</w:t>
        </w:r>
        <w:r>
          <w:rPr>
            <w:rFonts w:asciiTheme="minorHAnsi" w:eastAsiaTheme="minorEastAsia" w:hAnsiTheme="minorHAnsi" w:cstheme="minorBidi"/>
            <w:noProof/>
            <w:sz w:val="22"/>
            <w:szCs w:val="22"/>
          </w:rPr>
          <w:tab/>
        </w:r>
        <w:r w:rsidRPr="00052134">
          <w:rPr>
            <w:rStyle w:val="Hyperlink"/>
            <w:noProof/>
          </w:rPr>
          <w:t>Voraussetzungen</w:t>
        </w:r>
        <w:r>
          <w:rPr>
            <w:noProof/>
            <w:webHidden/>
          </w:rPr>
          <w:tab/>
        </w:r>
        <w:r>
          <w:rPr>
            <w:noProof/>
            <w:webHidden/>
          </w:rPr>
          <w:fldChar w:fldCharType="begin"/>
        </w:r>
        <w:r>
          <w:rPr>
            <w:noProof/>
            <w:webHidden/>
          </w:rPr>
          <w:instrText xml:space="preserve"> PAGEREF _Toc52226591 \h </w:instrText>
        </w:r>
        <w:r>
          <w:rPr>
            <w:noProof/>
            <w:webHidden/>
          </w:rPr>
        </w:r>
        <w:r>
          <w:rPr>
            <w:noProof/>
            <w:webHidden/>
          </w:rPr>
          <w:fldChar w:fldCharType="separate"/>
        </w:r>
        <w:r>
          <w:rPr>
            <w:noProof/>
            <w:webHidden/>
          </w:rPr>
          <w:t>4</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592" w:history="1">
        <w:r w:rsidRPr="00052134">
          <w:rPr>
            <w:rStyle w:val="Hyperlink"/>
            <w:noProof/>
          </w:rPr>
          <w:t>2.1</w:t>
        </w:r>
        <w:r>
          <w:rPr>
            <w:rFonts w:asciiTheme="minorHAnsi" w:eastAsiaTheme="minorEastAsia" w:hAnsiTheme="minorHAnsi" w:cstheme="minorBidi"/>
            <w:noProof/>
            <w:sz w:val="22"/>
            <w:szCs w:val="22"/>
          </w:rPr>
          <w:tab/>
        </w:r>
        <w:r w:rsidRPr="00052134">
          <w:rPr>
            <w:rStyle w:val="Hyperlink"/>
            <w:noProof/>
          </w:rPr>
          <w:t>Systemzugriff</w:t>
        </w:r>
        <w:r>
          <w:rPr>
            <w:noProof/>
            <w:webHidden/>
          </w:rPr>
          <w:tab/>
        </w:r>
        <w:r>
          <w:rPr>
            <w:noProof/>
            <w:webHidden/>
          </w:rPr>
          <w:fldChar w:fldCharType="begin"/>
        </w:r>
        <w:r>
          <w:rPr>
            <w:noProof/>
            <w:webHidden/>
          </w:rPr>
          <w:instrText xml:space="preserve"> PAGEREF _Toc52226592 \h </w:instrText>
        </w:r>
        <w:r>
          <w:rPr>
            <w:noProof/>
            <w:webHidden/>
          </w:rPr>
        </w:r>
        <w:r>
          <w:rPr>
            <w:noProof/>
            <w:webHidden/>
          </w:rPr>
          <w:fldChar w:fldCharType="separate"/>
        </w:r>
        <w:r>
          <w:rPr>
            <w:noProof/>
            <w:webHidden/>
          </w:rPr>
          <w:t>4</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593" w:history="1">
        <w:r w:rsidRPr="00052134">
          <w:rPr>
            <w:rStyle w:val="Hyperlink"/>
            <w:noProof/>
          </w:rPr>
          <w:t>2.2</w:t>
        </w:r>
        <w:r>
          <w:rPr>
            <w:rFonts w:asciiTheme="minorHAnsi" w:eastAsiaTheme="minorEastAsia" w:hAnsiTheme="minorHAnsi" w:cstheme="minorBidi"/>
            <w:noProof/>
            <w:sz w:val="22"/>
            <w:szCs w:val="22"/>
          </w:rPr>
          <w:tab/>
        </w:r>
        <w:r w:rsidRPr="00052134">
          <w:rPr>
            <w:rStyle w:val="Hyperlink"/>
            <w:noProof/>
          </w:rPr>
          <w:t>Rollen</w:t>
        </w:r>
        <w:r>
          <w:rPr>
            <w:noProof/>
            <w:webHidden/>
          </w:rPr>
          <w:tab/>
        </w:r>
        <w:r>
          <w:rPr>
            <w:noProof/>
            <w:webHidden/>
          </w:rPr>
          <w:fldChar w:fldCharType="begin"/>
        </w:r>
        <w:r>
          <w:rPr>
            <w:noProof/>
            <w:webHidden/>
          </w:rPr>
          <w:instrText xml:space="preserve"> PAGEREF _Toc52226593 \h </w:instrText>
        </w:r>
        <w:r>
          <w:rPr>
            <w:noProof/>
            <w:webHidden/>
          </w:rPr>
        </w:r>
        <w:r>
          <w:rPr>
            <w:noProof/>
            <w:webHidden/>
          </w:rPr>
          <w:fldChar w:fldCharType="separate"/>
        </w:r>
        <w:r>
          <w:rPr>
            <w:noProof/>
            <w:webHidden/>
          </w:rPr>
          <w:t>4</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594" w:history="1">
        <w:r w:rsidRPr="00052134">
          <w:rPr>
            <w:rStyle w:val="Hyperlink"/>
            <w:noProof/>
          </w:rPr>
          <w:t>2.3</w:t>
        </w:r>
        <w:r>
          <w:rPr>
            <w:rFonts w:asciiTheme="minorHAnsi" w:eastAsiaTheme="minorEastAsia" w:hAnsiTheme="minorHAnsi" w:cstheme="minorBidi"/>
            <w:noProof/>
            <w:sz w:val="22"/>
            <w:szCs w:val="22"/>
          </w:rPr>
          <w:tab/>
        </w:r>
        <w:r w:rsidRPr="0005213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_Toc52226594 \h </w:instrText>
        </w:r>
        <w:r>
          <w:rPr>
            <w:noProof/>
            <w:webHidden/>
          </w:rPr>
        </w:r>
        <w:r>
          <w:rPr>
            <w:noProof/>
            <w:webHidden/>
          </w:rPr>
          <w:fldChar w:fldCharType="separate"/>
        </w:r>
        <w:r>
          <w:rPr>
            <w:noProof/>
            <w:webHidden/>
          </w:rPr>
          <w:t>5</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595" w:history="1">
        <w:r w:rsidRPr="00052134">
          <w:rPr>
            <w:rStyle w:val="Hyperlink"/>
            <w:noProof/>
          </w:rPr>
          <w:t>2.4</w:t>
        </w:r>
        <w:r>
          <w:rPr>
            <w:rFonts w:asciiTheme="minorHAnsi" w:eastAsiaTheme="minorEastAsia" w:hAnsiTheme="minorHAnsi" w:cstheme="minorBidi"/>
            <w:noProof/>
            <w:sz w:val="22"/>
            <w:szCs w:val="22"/>
          </w:rPr>
          <w:tab/>
        </w:r>
        <w:r w:rsidRPr="00052134">
          <w:rPr>
            <w:rStyle w:val="Hyperlink"/>
            <w:noProof/>
          </w:rPr>
          <w:t>Voraussetzungen/Situation</w:t>
        </w:r>
        <w:r>
          <w:rPr>
            <w:noProof/>
            <w:webHidden/>
          </w:rPr>
          <w:tab/>
        </w:r>
        <w:r>
          <w:rPr>
            <w:noProof/>
            <w:webHidden/>
          </w:rPr>
          <w:fldChar w:fldCharType="begin"/>
        </w:r>
        <w:r>
          <w:rPr>
            <w:noProof/>
            <w:webHidden/>
          </w:rPr>
          <w:instrText xml:space="preserve"> PAGEREF _Toc52226595 \h </w:instrText>
        </w:r>
        <w:r>
          <w:rPr>
            <w:noProof/>
            <w:webHidden/>
          </w:rPr>
        </w:r>
        <w:r>
          <w:rPr>
            <w:noProof/>
            <w:webHidden/>
          </w:rPr>
          <w:fldChar w:fldCharType="separate"/>
        </w:r>
        <w:r>
          <w:rPr>
            <w:noProof/>
            <w:webHidden/>
          </w:rPr>
          <w:t>6</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596" w:history="1">
        <w:r w:rsidRPr="00052134">
          <w:rPr>
            <w:rStyle w:val="Hyperlink"/>
            <w:noProof/>
          </w:rPr>
          <w:t>2.5</w:t>
        </w:r>
        <w:r>
          <w:rPr>
            <w:rFonts w:asciiTheme="minorHAnsi" w:eastAsiaTheme="minorEastAsia" w:hAnsiTheme="minorHAnsi" w:cstheme="minorBidi"/>
            <w:noProof/>
            <w:sz w:val="22"/>
            <w:szCs w:val="22"/>
          </w:rPr>
          <w:tab/>
        </w:r>
        <w:r w:rsidRPr="00052134">
          <w:rPr>
            <w:rStyle w:val="Hyperlink"/>
            <w:noProof/>
          </w:rPr>
          <w:t>Vorbereitende Schritte</w:t>
        </w:r>
        <w:r>
          <w:rPr>
            <w:noProof/>
            <w:webHidden/>
          </w:rPr>
          <w:tab/>
        </w:r>
        <w:r>
          <w:rPr>
            <w:noProof/>
            <w:webHidden/>
          </w:rPr>
          <w:fldChar w:fldCharType="begin"/>
        </w:r>
        <w:r>
          <w:rPr>
            <w:noProof/>
            <w:webHidden/>
          </w:rPr>
          <w:instrText xml:space="preserve"> PAGEREF _Toc52226596 \h </w:instrText>
        </w:r>
        <w:r>
          <w:rPr>
            <w:noProof/>
            <w:webHidden/>
          </w:rPr>
        </w:r>
        <w:r>
          <w:rPr>
            <w:noProof/>
            <w:webHidden/>
          </w:rPr>
          <w:fldChar w:fldCharType="separate"/>
        </w:r>
        <w:r>
          <w:rPr>
            <w:noProof/>
            <w:webHidden/>
          </w:rPr>
          <w:t>6</w:t>
        </w:r>
        <w:r>
          <w:rPr>
            <w:noProof/>
            <w:webHidden/>
          </w:rPr>
          <w:fldChar w:fldCharType="end"/>
        </w:r>
      </w:hyperlink>
    </w:p>
    <w:p w:rsidR="00C06018" w:rsidRDefault="00C06018">
      <w:pPr>
        <w:pStyle w:val="TOC3"/>
        <w:rPr>
          <w:rFonts w:asciiTheme="minorHAnsi" w:eastAsiaTheme="minorEastAsia" w:hAnsiTheme="minorHAnsi" w:cstheme="minorBidi"/>
          <w:noProof/>
          <w:sz w:val="22"/>
          <w:szCs w:val="22"/>
        </w:rPr>
      </w:pPr>
      <w:hyperlink w:anchor="_Toc52226597" w:history="1">
        <w:r w:rsidRPr="00052134">
          <w:rPr>
            <w:rStyle w:val="Hyperlink"/>
            <w:noProof/>
          </w:rPr>
          <w:t>2.5.1</w:t>
        </w:r>
        <w:r>
          <w:rPr>
            <w:rFonts w:asciiTheme="minorHAnsi" w:eastAsiaTheme="minorEastAsia" w:hAnsiTheme="minorHAnsi" w:cstheme="minorBidi"/>
            <w:noProof/>
            <w:sz w:val="22"/>
            <w:szCs w:val="22"/>
          </w:rPr>
          <w:tab/>
        </w:r>
        <w:r w:rsidRPr="00052134">
          <w:rPr>
            <w:rStyle w:val="Hyperlink"/>
            <w:noProof/>
          </w:rPr>
          <w:t>Referenzvorgangssatz zu Arbeitsplan zuweisen</w:t>
        </w:r>
        <w:r>
          <w:rPr>
            <w:noProof/>
            <w:webHidden/>
          </w:rPr>
          <w:tab/>
        </w:r>
        <w:r>
          <w:rPr>
            <w:noProof/>
            <w:webHidden/>
          </w:rPr>
          <w:fldChar w:fldCharType="begin"/>
        </w:r>
        <w:r>
          <w:rPr>
            <w:noProof/>
            <w:webHidden/>
          </w:rPr>
          <w:instrText xml:space="preserve"> PAGEREF _Toc52226597 \h </w:instrText>
        </w:r>
        <w:r>
          <w:rPr>
            <w:noProof/>
            <w:webHidden/>
          </w:rPr>
        </w:r>
        <w:r>
          <w:rPr>
            <w:noProof/>
            <w:webHidden/>
          </w:rPr>
          <w:fldChar w:fldCharType="separate"/>
        </w:r>
        <w:r>
          <w:rPr>
            <w:noProof/>
            <w:webHidden/>
          </w:rPr>
          <w:t>6</w:t>
        </w:r>
        <w:r>
          <w:rPr>
            <w:noProof/>
            <w:webHidden/>
          </w:rPr>
          <w:fldChar w:fldCharType="end"/>
        </w:r>
      </w:hyperlink>
    </w:p>
    <w:p w:rsidR="00C06018" w:rsidRDefault="00C06018">
      <w:pPr>
        <w:pStyle w:val="TOC1"/>
        <w:rPr>
          <w:rFonts w:asciiTheme="minorHAnsi" w:eastAsiaTheme="minorEastAsia" w:hAnsiTheme="minorHAnsi" w:cstheme="minorBidi"/>
          <w:noProof/>
          <w:sz w:val="22"/>
          <w:szCs w:val="22"/>
        </w:rPr>
      </w:pPr>
      <w:hyperlink w:anchor="_Toc52226598" w:history="1">
        <w:r w:rsidRPr="00052134">
          <w:rPr>
            <w:rStyle w:val="Hyperlink"/>
            <w:noProof/>
          </w:rPr>
          <w:t>3</w:t>
        </w:r>
        <w:r>
          <w:rPr>
            <w:rFonts w:asciiTheme="minorHAnsi" w:eastAsiaTheme="minorEastAsia" w:hAnsiTheme="minorHAnsi" w:cstheme="minorBidi"/>
            <w:noProof/>
            <w:sz w:val="22"/>
            <w:szCs w:val="22"/>
          </w:rPr>
          <w:tab/>
        </w:r>
        <w:r w:rsidRPr="00052134">
          <w:rPr>
            <w:rStyle w:val="Hyperlink"/>
            <w:noProof/>
          </w:rPr>
          <w:t>Übersichtstabelle</w:t>
        </w:r>
        <w:r>
          <w:rPr>
            <w:noProof/>
            <w:webHidden/>
          </w:rPr>
          <w:tab/>
        </w:r>
        <w:r>
          <w:rPr>
            <w:noProof/>
            <w:webHidden/>
          </w:rPr>
          <w:fldChar w:fldCharType="begin"/>
        </w:r>
        <w:r>
          <w:rPr>
            <w:noProof/>
            <w:webHidden/>
          </w:rPr>
          <w:instrText xml:space="preserve"> PAGEREF _Toc52226598 \h </w:instrText>
        </w:r>
        <w:r>
          <w:rPr>
            <w:noProof/>
            <w:webHidden/>
          </w:rPr>
        </w:r>
        <w:r>
          <w:rPr>
            <w:noProof/>
            <w:webHidden/>
          </w:rPr>
          <w:fldChar w:fldCharType="separate"/>
        </w:r>
        <w:r>
          <w:rPr>
            <w:noProof/>
            <w:webHidden/>
          </w:rPr>
          <w:t>9</w:t>
        </w:r>
        <w:r>
          <w:rPr>
            <w:noProof/>
            <w:webHidden/>
          </w:rPr>
          <w:fldChar w:fldCharType="end"/>
        </w:r>
      </w:hyperlink>
    </w:p>
    <w:p w:rsidR="00C06018" w:rsidRDefault="00C06018">
      <w:pPr>
        <w:pStyle w:val="TOC1"/>
        <w:rPr>
          <w:rFonts w:asciiTheme="minorHAnsi" w:eastAsiaTheme="minorEastAsia" w:hAnsiTheme="minorHAnsi" w:cstheme="minorBidi"/>
          <w:noProof/>
          <w:sz w:val="22"/>
          <w:szCs w:val="22"/>
        </w:rPr>
      </w:pPr>
      <w:hyperlink w:anchor="_Toc52226599" w:history="1">
        <w:r w:rsidRPr="00052134">
          <w:rPr>
            <w:rStyle w:val="Hyperlink"/>
            <w:noProof/>
          </w:rPr>
          <w:t>4</w:t>
        </w:r>
        <w:r>
          <w:rPr>
            <w:rFonts w:asciiTheme="minorHAnsi" w:eastAsiaTheme="minorEastAsia" w:hAnsiTheme="minorHAnsi" w:cstheme="minorBidi"/>
            <w:noProof/>
            <w:sz w:val="22"/>
            <w:szCs w:val="22"/>
          </w:rPr>
          <w:tab/>
        </w:r>
        <w:r w:rsidRPr="00052134">
          <w:rPr>
            <w:rStyle w:val="Hyperlink"/>
            <w:noProof/>
          </w:rPr>
          <w:t>Testverfahren</w:t>
        </w:r>
        <w:r>
          <w:rPr>
            <w:noProof/>
            <w:webHidden/>
          </w:rPr>
          <w:tab/>
        </w:r>
        <w:r>
          <w:rPr>
            <w:noProof/>
            <w:webHidden/>
          </w:rPr>
          <w:fldChar w:fldCharType="begin"/>
        </w:r>
        <w:r>
          <w:rPr>
            <w:noProof/>
            <w:webHidden/>
          </w:rPr>
          <w:instrText xml:space="preserve"> PAGEREF _Toc52226599 \h </w:instrText>
        </w:r>
        <w:r>
          <w:rPr>
            <w:noProof/>
            <w:webHidden/>
          </w:rPr>
        </w:r>
        <w:r>
          <w:rPr>
            <w:noProof/>
            <w:webHidden/>
          </w:rPr>
          <w:fldChar w:fldCharType="separate"/>
        </w:r>
        <w:r>
          <w:rPr>
            <w:noProof/>
            <w:webHidden/>
          </w:rPr>
          <w:t>10</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0" w:history="1">
        <w:r w:rsidRPr="00052134">
          <w:rPr>
            <w:rStyle w:val="Hyperlink"/>
            <w:noProof/>
          </w:rPr>
          <w:t>4.1</w:t>
        </w:r>
        <w:r>
          <w:rPr>
            <w:rFonts w:asciiTheme="minorHAnsi" w:eastAsiaTheme="minorEastAsia" w:hAnsiTheme="minorHAnsi" w:cstheme="minorBidi"/>
            <w:noProof/>
            <w:sz w:val="22"/>
            <w:szCs w:val="22"/>
          </w:rPr>
          <w:tab/>
        </w:r>
        <w:r w:rsidRPr="00052134">
          <w:rPr>
            <w:rStyle w:val="Hyperlink"/>
            <w:noProof/>
          </w:rPr>
          <w:t>Erforderliche Nacharbeit für Materialfehler rückmelden</w:t>
        </w:r>
        <w:r>
          <w:rPr>
            <w:noProof/>
            <w:webHidden/>
          </w:rPr>
          <w:tab/>
        </w:r>
        <w:r>
          <w:rPr>
            <w:noProof/>
            <w:webHidden/>
          </w:rPr>
          <w:fldChar w:fldCharType="begin"/>
        </w:r>
        <w:r>
          <w:rPr>
            <w:noProof/>
            <w:webHidden/>
          </w:rPr>
          <w:instrText xml:space="preserve"> PAGEREF _Toc52226600 \h </w:instrText>
        </w:r>
        <w:r>
          <w:rPr>
            <w:noProof/>
            <w:webHidden/>
          </w:rPr>
        </w:r>
        <w:r>
          <w:rPr>
            <w:noProof/>
            <w:webHidden/>
          </w:rPr>
          <w:fldChar w:fldCharType="separate"/>
        </w:r>
        <w:r>
          <w:rPr>
            <w:noProof/>
            <w:webHidden/>
          </w:rPr>
          <w:t>10</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1" w:history="1">
        <w:r w:rsidRPr="00052134">
          <w:rPr>
            <w:rStyle w:val="Hyperlink"/>
            <w:noProof/>
          </w:rPr>
          <w:t>4.2</w:t>
        </w:r>
        <w:r>
          <w:rPr>
            <w:rFonts w:asciiTheme="minorHAnsi" w:eastAsiaTheme="minorEastAsia" w:hAnsiTheme="minorHAnsi" w:cstheme="minorBidi"/>
            <w:noProof/>
            <w:sz w:val="22"/>
            <w:szCs w:val="22"/>
          </w:rPr>
          <w:tab/>
        </w:r>
        <w:r w:rsidRPr="00052134">
          <w:rPr>
            <w:rStyle w:val="Hyperlink"/>
            <w:noProof/>
          </w:rPr>
          <w:t>Fertigungsauftrag bei Nachbearbeitungsvorgang rückmelden</w:t>
        </w:r>
        <w:r>
          <w:rPr>
            <w:noProof/>
            <w:webHidden/>
          </w:rPr>
          <w:tab/>
        </w:r>
        <w:r>
          <w:rPr>
            <w:noProof/>
            <w:webHidden/>
          </w:rPr>
          <w:fldChar w:fldCharType="begin"/>
        </w:r>
        <w:r>
          <w:rPr>
            <w:noProof/>
            <w:webHidden/>
          </w:rPr>
          <w:instrText xml:space="preserve"> PAGEREF _Toc52226601 \h </w:instrText>
        </w:r>
        <w:r>
          <w:rPr>
            <w:noProof/>
            <w:webHidden/>
          </w:rPr>
        </w:r>
        <w:r>
          <w:rPr>
            <w:noProof/>
            <w:webHidden/>
          </w:rPr>
          <w:fldChar w:fldCharType="separate"/>
        </w:r>
        <w:r>
          <w:rPr>
            <w:noProof/>
            <w:webHidden/>
          </w:rPr>
          <w:t>12</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2" w:history="1">
        <w:r w:rsidRPr="00052134">
          <w:rPr>
            <w:rStyle w:val="Hyperlink"/>
            <w:noProof/>
          </w:rPr>
          <w:t>4.3</w:t>
        </w:r>
        <w:r>
          <w:rPr>
            <w:rFonts w:asciiTheme="minorHAnsi" w:eastAsiaTheme="minorEastAsia" w:hAnsiTheme="minorHAnsi" w:cstheme="minorBidi"/>
            <w:noProof/>
            <w:sz w:val="22"/>
            <w:szCs w:val="22"/>
          </w:rPr>
          <w:tab/>
        </w:r>
        <w:r w:rsidRPr="00052134">
          <w:rPr>
            <w:rStyle w:val="Hyperlink"/>
            <w:noProof/>
          </w:rPr>
          <w:t>Fertigungsauftragsrückmeldung anzeigen</w:t>
        </w:r>
        <w:r>
          <w:rPr>
            <w:noProof/>
            <w:webHidden/>
          </w:rPr>
          <w:tab/>
        </w:r>
        <w:r>
          <w:rPr>
            <w:noProof/>
            <w:webHidden/>
          </w:rPr>
          <w:fldChar w:fldCharType="begin"/>
        </w:r>
        <w:r>
          <w:rPr>
            <w:noProof/>
            <w:webHidden/>
          </w:rPr>
          <w:instrText xml:space="preserve"> PAGEREF _Toc52226602 \h </w:instrText>
        </w:r>
        <w:r>
          <w:rPr>
            <w:noProof/>
            <w:webHidden/>
          </w:rPr>
        </w:r>
        <w:r>
          <w:rPr>
            <w:noProof/>
            <w:webHidden/>
          </w:rPr>
          <w:fldChar w:fldCharType="separate"/>
        </w:r>
        <w:r>
          <w:rPr>
            <w:noProof/>
            <w:webHidden/>
          </w:rPr>
          <w:t>14</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3" w:history="1">
        <w:r w:rsidRPr="00052134">
          <w:rPr>
            <w:rStyle w:val="Hyperlink"/>
            <w:noProof/>
          </w:rPr>
          <w:t>4.4</w:t>
        </w:r>
        <w:r>
          <w:rPr>
            <w:rFonts w:asciiTheme="minorHAnsi" w:eastAsiaTheme="minorEastAsia" w:hAnsiTheme="minorHAnsi" w:cstheme="minorBidi"/>
            <w:noProof/>
            <w:sz w:val="22"/>
            <w:szCs w:val="22"/>
          </w:rPr>
          <w:tab/>
        </w:r>
        <w:r w:rsidRPr="00052134">
          <w:rPr>
            <w:rStyle w:val="Hyperlink"/>
            <w:noProof/>
          </w:rPr>
          <w:t>Nachfolgenden Vorgang einschließlich nachgearbeiteter Menge rückmelden</w:t>
        </w:r>
        <w:r>
          <w:rPr>
            <w:noProof/>
            <w:webHidden/>
          </w:rPr>
          <w:tab/>
        </w:r>
        <w:r>
          <w:rPr>
            <w:noProof/>
            <w:webHidden/>
          </w:rPr>
          <w:fldChar w:fldCharType="begin"/>
        </w:r>
        <w:r>
          <w:rPr>
            <w:noProof/>
            <w:webHidden/>
          </w:rPr>
          <w:instrText xml:space="preserve"> PAGEREF _Toc52226603 \h </w:instrText>
        </w:r>
        <w:r>
          <w:rPr>
            <w:noProof/>
            <w:webHidden/>
          </w:rPr>
        </w:r>
        <w:r>
          <w:rPr>
            <w:noProof/>
            <w:webHidden/>
          </w:rPr>
          <w:fldChar w:fldCharType="separate"/>
        </w:r>
        <w:r>
          <w:rPr>
            <w:noProof/>
            <w:webHidden/>
          </w:rPr>
          <w:t>16</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4" w:history="1">
        <w:r w:rsidRPr="00052134">
          <w:rPr>
            <w:rStyle w:val="Hyperlink"/>
            <w:noProof/>
          </w:rPr>
          <w:t>4.5</w:t>
        </w:r>
        <w:r>
          <w:rPr>
            <w:rFonts w:asciiTheme="minorHAnsi" w:eastAsiaTheme="minorEastAsia" w:hAnsiTheme="minorHAnsi" w:cstheme="minorBidi"/>
            <w:noProof/>
            <w:sz w:val="22"/>
            <w:szCs w:val="22"/>
          </w:rPr>
          <w:tab/>
        </w:r>
        <w:r w:rsidRPr="00052134">
          <w:rPr>
            <w:rStyle w:val="Hyperlink"/>
            <w:noProof/>
          </w:rPr>
          <w:t>Fertigungsobjektseiten prüfen</w:t>
        </w:r>
        <w:r>
          <w:rPr>
            <w:noProof/>
            <w:webHidden/>
          </w:rPr>
          <w:tab/>
        </w:r>
        <w:r>
          <w:rPr>
            <w:noProof/>
            <w:webHidden/>
          </w:rPr>
          <w:fldChar w:fldCharType="begin"/>
        </w:r>
        <w:r>
          <w:rPr>
            <w:noProof/>
            <w:webHidden/>
          </w:rPr>
          <w:instrText xml:space="preserve"> PAGEREF _Toc52226604 \h </w:instrText>
        </w:r>
        <w:r>
          <w:rPr>
            <w:noProof/>
            <w:webHidden/>
          </w:rPr>
        </w:r>
        <w:r>
          <w:rPr>
            <w:noProof/>
            <w:webHidden/>
          </w:rPr>
          <w:fldChar w:fldCharType="separate"/>
        </w:r>
        <w:r>
          <w:rPr>
            <w:noProof/>
            <w:webHidden/>
          </w:rPr>
          <w:t>18</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5" w:history="1">
        <w:r w:rsidRPr="00052134">
          <w:rPr>
            <w:rStyle w:val="Hyperlink"/>
            <w:noProof/>
          </w:rPr>
          <w:t>4.6</w:t>
        </w:r>
        <w:r>
          <w:rPr>
            <w:rFonts w:asciiTheme="minorHAnsi" w:eastAsiaTheme="minorEastAsia" w:hAnsiTheme="minorHAnsi" w:cstheme="minorBidi"/>
            <w:noProof/>
            <w:sz w:val="22"/>
            <w:szCs w:val="22"/>
          </w:rPr>
          <w:tab/>
        </w:r>
        <w:r w:rsidRPr="00052134">
          <w:rPr>
            <w:rStyle w:val="Hyperlink"/>
            <w:noProof/>
          </w:rPr>
          <w:t>Standardarbeitsplan aus Arbeitsplan löschen</w:t>
        </w:r>
        <w:r>
          <w:rPr>
            <w:noProof/>
            <w:webHidden/>
          </w:rPr>
          <w:tab/>
        </w:r>
        <w:r>
          <w:rPr>
            <w:noProof/>
            <w:webHidden/>
          </w:rPr>
          <w:fldChar w:fldCharType="begin"/>
        </w:r>
        <w:r>
          <w:rPr>
            <w:noProof/>
            <w:webHidden/>
          </w:rPr>
          <w:instrText xml:space="preserve"> PAGEREF _Toc52226605 \h </w:instrText>
        </w:r>
        <w:r>
          <w:rPr>
            <w:noProof/>
            <w:webHidden/>
          </w:rPr>
        </w:r>
        <w:r>
          <w:rPr>
            <w:noProof/>
            <w:webHidden/>
          </w:rPr>
          <w:fldChar w:fldCharType="separate"/>
        </w:r>
        <w:r>
          <w:rPr>
            <w:noProof/>
            <w:webHidden/>
          </w:rPr>
          <w:t>19</w:t>
        </w:r>
        <w:r>
          <w:rPr>
            <w:noProof/>
            <w:webHidden/>
          </w:rPr>
          <w:fldChar w:fldCharType="end"/>
        </w:r>
      </w:hyperlink>
    </w:p>
    <w:p w:rsidR="00C06018" w:rsidRDefault="00C06018">
      <w:pPr>
        <w:pStyle w:val="TOC1"/>
        <w:rPr>
          <w:rFonts w:asciiTheme="minorHAnsi" w:eastAsiaTheme="minorEastAsia" w:hAnsiTheme="minorHAnsi" w:cstheme="minorBidi"/>
          <w:noProof/>
          <w:sz w:val="22"/>
          <w:szCs w:val="22"/>
        </w:rPr>
      </w:pPr>
      <w:hyperlink w:anchor="_Toc52226606" w:history="1">
        <w:r w:rsidRPr="00052134">
          <w:rPr>
            <w:rStyle w:val="Hyperlink"/>
            <w:noProof/>
          </w:rPr>
          <w:t>5</w:t>
        </w:r>
        <w:r>
          <w:rPr>
            <w:rFonts w:asciiTheme="minorHAnsi" w:eastAsiaTheme="minorEastAsia" w:hAnsiTheme="minorHAnsi" w:cstheme="minorBidi"/>
            <w:noProof/>
            <w:sz w:val="22"/>
            <w:szCs w:val="22"/>
          </w:rPr>
          <w:tab/>
        </w:r>
        <w:r w:rsidRPr="00052134">
          <w:rPr>
            <w:rStyle w:val="Hyperlink"/>
            <w:noProof/>
          </w:rPr>
          <w:t>Anhang</w:t>
        </w:r>
        <w:r>
          <w:rPr>
            <w:noProof/>
            <w:webHidden/>
          </w:rPr>
          <w:tab/>
        </w:r>
        <w:r>
          <w:rPr>
            <w:noProof/>
            <w:webHidden/>
          </w:rPr>
          <w:fldChar w:fldCharType="begin"/>
        </w:r>
        <w:r>
          <w:rPr>
            <w:noProof/>
            <w:webHidden/>
          </w:rPr>
          <w:instrText xml:space="preserve"> PAGEREF _Toc52226606 \h </w:instrText>
        </w:r>
        <w:r>
          <w:rPr>
            <w:noProof/>
            <w:webHidden/>
          </w:rPr>
        </w:r>
        <w:r>
          <w:rPr>
            <w:noProof/>
            <w:webHidden/>
          </w:rPr>
          <w:fldChar w:fldCharType="separate"/>
        </w:r>
        <w:r>
          <w:rPr>
            <w:noProof/>
            <w:webHidden/>
          </w:rPr>
          <w:t>22</w:t>
        </w:r>
        <w:r>
          <w:rPr>
            <w:noProof/>
            <w:webHidden/>
          </w:rPr>
          <w:fldChar w:fldCharType="end"/>
        </w:r>
      </w:hyperlink>
    </w:p>
    <w:p w:rsidR="00C06018" w:rsidRDefault="00C06018">
      <w:pPr>
        <w:pStyle w:val="TOC2"/>
        <w:rPr>
          <w:rFonts w:asciiTheme="minorHAnsi" w:eastAsiaTheme="minorEastAsia" w:hAnsiTheme="minorHAnsi" w:cstheme="minorBidi"/>
          <w:noProof/>
          <w:sz w:val="22"/>
          <w:szCs w:val="22"/>
        </w:rPr>
      </w:pPr>
      <w:hyperlink w:anchor="_Toc52226607" w:history="1">
        <w:r w:rsidRPr="00052134">
          <w:rPr>
            <w:rStyle w:val="Hyperlink"/>
            <w:noProof/>
          </w:rPr>
          <w:t>5.1</w:t>
        </w:r>
        <w:r>
          <w:rPr>
            <w:rFonts w:asciiTheme="minorHAnsi" w:eastAsiaTheme="minorEastAsia" w:hAnsiTheme="minorHAnsi" w:cstheme="minorBidi"/>
            <w:noProof/>
            <w:sz w:val="22"/>
            <w:szCs w:val="22"/>
          </w:rPr>
          <w:tab/>
        </w:r>
        <w:r w:rsidRPr="00052134">
          <w:rPr>
            <w:rStyle w:val="Hyperlink"/>
            <w:noProof/>
          </w:rPr>
          <w:t>Prozessintegration</w:t>
        </w:r>
        <w:r>
          <w:rPr>
            <w:noProof/>
            <w:webHidden/>
          </w:rPr>
          <w:tab/>
        </w:r>
        <w:r>
          <w:rPr>
            <w:noProof/>
            <w:webHidden/>
          </w:rPr>
          <w:fldChar w:fldCharType="begin"/>
        </w:r>
        <w:r>
          <w:rPr>
            <w:noProof/>
            <w:webHidden/>
          </w:rPr>
          <w:instrText xml:space="preserve"> PAGEREF _Toc52226607 \h </w:instrText>
        </w:r>
        <w:r>
          <w:rPr>
            <w:noProof/>
            <w:webHidden/>
          </w:rPr>
        </w:r>
        <w:r>
          <w:rPr>
            <w:noProof/>
            <w:webHidden/>
          </w:rPr>
          <w:fldChar w:fldCharType="separate"/>
        </w:r>
        <w:r>
          <w:rPr>
            <w:noProof/>
            <w:webHidden/>
          </w:rPr>
          <w:t>22</w:t>
        </w:r>
        <w:r>
          <w:rPr>
            <w:noProof/>
            <w:webHidden/>
          </w:rPr>
          <w:fldChar w:fldCharType="end"/>
        </w:r>
      </w:hyperlink>
    </w:p>
    <w:p w:rsidR="00C06018" w:rsidRDefault="00C06018">
      <w:pPr>
        <w:pStyle w:val="TOC3"/>
        <w:rPr>
          <w:rFonts w:asciiTheme="minorHAnsi" w:eastAsiaTheme="minorEastAsia" w:hAnsiTheme="minorHAnsi" w:cstheme="minorBidi"/>
          <w:noProof/>
          <w:sz w:val="22"/>
          <w:szCs w:val="22"/>
        </w:rPr>
      </w:pPr>
      <w:hyperlink w:anchor="_Toc52226608" w:history="1">
        <w:r w:rsidRPr="00052134">
          <w:rPr>
            <w:rStyle w:val="Hyperlink"/>
            <w:noProof/>
          </w:rPr>
          <w:t>5.1.1</w:t>
        </w:r>
        <w:r>
          <w:rPr>
            <w:rFonts w:asciiTheme="minorHAnsi" w:eastAsiaTheme="minorEastAsia" w:hAnsiTheme="minorHAnsi" w:cstheme="minorBidi"/>
            <w:noProof/>
            <w:sz w:val="22"/>
            <w:szCs w:val="22"/>
          </w:rPr>
          <w:tab/>
        </w:r>
        <w:r w:rsidRPr="00052134">
          <w:rPr>
            <w:rStyle w:val="Hyperlink"/>
            <w:noProof/>
          </w:rPr>
          <w:t>Nachfolgende Prozesse</w:t>
        </w:r>
        <w:r>
          <w:rPr>
            <w:noProof/>
            <w:webHidden/>
          </w:rPr>
          <w:tab/>
        </w:r>
        <w:r>
          <w:rPr>
            <w:noProof/>
            <w:webHidden/>
          </w:rPr>
          <w:fldChar w:fldCharType="begin"/>
        </w:r>
        <w:r>
          <w:rPr>
            <w:noProof/>
            <w:webHidden/>
          </w:rPr>
          <w:instrText xml:space="preserve"> PAGEREF _Toc52226608 \h </w:instrText>
        </w:r>
        <w:r>
          <w:rPr>
            <w:noProof/>
            <w:webHidden/>
          </w:rPr>
        </w:r>
        <w:r>
          <w:rPr>
            <w:noProof/>
            <w:webHidden/>
          </w:rPr>
          <w:fldChar w:fldCharType="separate"/>
        </w:r>
        <w:r>
          <w:rPr>
            <w:noProof/>
            <w:webHidden/>
          </w:rPr>
          <w:t>22</w:t>
        </w:r>
        <w:r>
          <w:rPr>
            <w:noProof/>
            <w:webHidden/>
          </w:rPr>
          <w:fldChar w:fldCharType="end"/>
        </w:r>
      </w:hyperlink>
    </w:p>
    <w:p w:rsidR="00C06018" w:rsidRDefault="00C06018" w:rsidP="007D4F79">
      <w:pPr>
        <w:tabs>
          <w:tab w:val="right" w:leader="dot" w:pos="14317"/>
        </w:tabs>
        <w:rPr>
          <w:rFonts w:ascii="BentonSans Bold" w:hAnsi="BentonSans Bold"/>
        </w:rPr>
      </w:pPr>
      <w:r>
        <w:rPr>
          <w:rFonts w:ascii="BentonSans Bold" w:hAnsi="BentonSans Bold"/>
        </w:rPr>
        <w:lastRenderedPageBreak/>
        <w:fldChar w:fldCharType="end"/>
      </w:r>
    </w:p>
    <w:p w:rsidR="00C06018" w:rsidRPr="007D4F79" w:rsidRDefault="00C06018" w:rsidP="007D4F79">
      <w:pPr>
        <w:spacing w:after="200" w:line="276" w:lineRule="auto"/>
        <w:rPr>
          <w:rFonts w:ascii="BentonSans Bold" w:hAnsi="BentonSans Bold"/>
        </w:rPr>
      </w:pPr>
    </w:p>
    <w:p w:rsidR="00EC012E" w:rsidRDefault="00C06018">
      <w:pPr>
        <w:pStyle w:val="Heading1"/>
      </w:pPr>
      <w:bookmarkStart w:id="3" w:name="_Toc52226590"/>
      <w:r>
        <w:lastRenderedPageBreak/>
        <w:t>Verwendungszweck</w:t>
      </w:r>
      <w:bookmarkEnd w:id="0"/>
      <w:bookmarkEnd w:id="3"/>
    </w:p>
    <w:p w:rsidR="00EC012E" w:rsidRDefault="00C06018">
      <w:r>
        <w:t>In diesem Umfangsbestandteil wird der Nachbearbeitungsprozess in der Fertigung behandelt. Alle erforderlichen Nachbearbeitungsaktivitäten stehen in Bezug zum Fertigungsauftrag. Aus diesem Grund erfolgt das Feststellen von Fehlern und das Initiieren von Kor</w:t>
      </w:r>
      <w:r>
        <w:t xml:space="preserve">rekturen, z.B. das Einfügen eines Nachbearbeitungsvorgangs, innerhalb desselben Fertigungsauftrags. Der zusätzliche Nachbearbeitungsvorgang wird innerhalb des Fertigungsauftrags rückgemeldet und verrechnet, sodass Fertigungsabweichungen im Controlling und </w:t>
      </w:r>
      <w:r>
        <w:t>Preisdifferenzen für das jeweilige Produkt entstehen.</w:t>
      </w:r>
    </w:p>
    <w:p w:rsidR="00EC012E" w:rsidRDefault="00C06018">
      <w:r>
        <w:t>Dieses Dokument enthält eine detaillierte Ablaufbeschreibung, anhand deren der Umfangsbestandteil nach der Lösungsaktivierung getestet werden kann; außerdem bildet es den vordefinierten Umfang der Lösun</w:t>
      </w:r>
      <w:r>
        <w:t>g ab. Jeder Prozessschritt, Report oder Bestandteil wird in einem eigenen Abschnitt beschrieben, in dem die Interaktionen im System (Testschritte) tabellarisch dargestellt sind. Schritte, die nicht im Prozessumfang enthalten sind, aber zu Testzwecken benöt</w:t>
      </w:r>
      <w:r>
        <w:t>igt werden, sind entsprechend gekennzeichnet. Projektspezifische Schritte sind zu ergänzen.</w:t>
      </w:r>
    </w:p>
    <w:p w:rsidR="00EC012E" w:rsidRDefault="00C06018">
      <w:pPr>
        <w:pStyle w:val="Heading1"/>
      </w:pPr>
      <w:bookmarkStart w:id="4" w:name="unique_2"/>
      <w:bookmarkStart w:id="5" w:name="_Toc52226591"/>
      <w:r>
        <w:lastRenderedPageBreak/>
        <w:t>Voraussetzungen</w:t>
      </w:r>
      <w:bookmarkEnd w:id="4"/>
      <w:bookmarkEnd w:id="5"/>
    </w:p>
    <w:p w:rsidR="00EC012E" w:rsidRDefault="00C06018">
      <w:r>
        <w:t>In diesem Abschnitt sind alle Voraussetzungen für den Test hinsichtlich System, Benutzer, Stammdaten, Organisationsdaten, sonstige Testdaten und Vor</w:t>
      </w:r>
      <w:r>
        <w:t>aussetzungen zusammengefasst.</w:t>
      </w:r>
    </w:p>
    <w:p w:rsidR="00EC012E" w:rsidRDefault="00C06018">
      <w:pPr>
        <w:pStyle w:val="Heading2"/>
      </w:pPr>
      <w:bookmarkStart w:id="6" w:name="unique_3"/>
      <w:bookmarkStart w:id="7" w:name="_Toc5222659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System</w:t>
            </w:r>
          </w:p>
        </w:tc>
        <w:tc>
          <w:tcPr>
            <w:tcW w:w="0" w:type="auto"/>
          </w:tcPr>
          <w:p w:rsidR="00EC012E" w:rsidRDefault="00C06018">
            <w:pPr>
              <w:pStyle w:val="SAPTableHeader"/>
            </w:pPr>
            <w:r>
              <w:t>Details</w:t>
            </w:r>
          </w:p>
        </w:tc>
      </w:tr>
      <w:tr w:rsidR="00EC012E" w:rsidTr="00C06018">
        <w:tc>
          <w:tcPr>
            <w:tcW w:w="0" w:type="auto"/>
          </w:tcPr>
          <w:p w:rsidR="00EC012E" w:rsidRDefault="00C06018">
            <w:r>
              <w:t>System</w:t>
            </w:r>
          </w:p>
        </w:tc>
        <w:tc>
          <w:tcPr>
            <w:tcW w:w="0" w:type="auto"/>
          </w:tcPr>
          <w:p w:rsidR="00EC012E" w:rsidRDefault="00C06018">
            <w:r>
              <w:t>Erreichbar über SAP Fiori Launchpad. Ihr Systemadministrator stellt Ihnen die URL für den Zugriff auf die verschiedenen Apps zur Verfügung, die Ihrer Rolle zugeordnet sind.</w:t>
            </w:r>
          </w:p>
        </w:tc>
      </w:tr>
    </w:tbl>
    <w:p w:rsidR="00EC012E" w:rsidRDefault="00C06018">
      <w:pPr>
        <w:pStyle w:val="Heading2"/>
      </w:pPr>
      <w:bookmarkStart w:id="8" w:name="unique_4"/>
      <w:bookmarkStart w:id="9" w:name="_Toc52226593"/>
      <w:r>
        <w:t>Rollen</w:t>
      </w:r>
      <w:bookmarkEnd w:id="8"/>
      <w:bookmarkEnd w:id="9"/>
    </w:p>
    <w:p w:rsidR="00C06018" w:rsidRDefault="00C06018">
      <w:r>
        <w:t xml:space="preserve">Weisen </w:t>
      </w:r>
      <w:r>
        <w:t>Sie Ihren einzelnen Testbenutzern folgende Benutzerrollen zu. Alternativ können Sie, falls verfügbar, Benutzerrollen unter Verwendung der folgenden Bereiche mit Seiten und vordefinierten Apps für das SAP Fiori Launchpad anlegen und die Benutzerrollen zu Ih</w:t>
      </w:r>
      <w:r>
        <w:t>ren individuellen Testbenutzern zuordnen.</w:t>
      </w:r>
    </w:p>
    <w:p w:rsidR="00C06018" w:rsidRDefault="00C06018">
      <w:r>
        <w:rPr>
          <w:rStyle w:val="SAPEmphasis"/>
        </w:rPr>
        <w:t xml:space="preserve">Hinweis </w:t>
      </w:r>
      <w:r>
        <w:t>Diese Rollen oder Bereiche sind Beispiele, die von SAP bereitgestellt werden. Sie können sie als Vorlagen zum Anlegen Ihrer eigenen Rollen und Bereiche verwenden.</w:t>
      </w:r>
    </w:p>
    <w:p w:rsidR="00EC012E" w:rsidRDefault="00C06018">
      <w:r>
        <w:t>Weitere Informationen zu Benutzerrollen f</w:t>
      </w:r>
      <w:r>
        <w:t xml:space="preserve">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014"/>
        <w:gridCol w:w="3075"/>
        <w:gridCol w:w="3781"/>
        <w:gridCol w:w="3075"/>
        <w:gridCol w:w="1226"/>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Name (Rolle)</w:t>
            </w:r>
          </w:p>
        </w:tc>
        <w:tc>
          <w:tcPr>
            <w:tcW w:w="0" w:type="auto"/>
          </w:tcPr>
          <w:p w:rsidR="00EC012E" w:rsidRDefault="00C06018">
            <w:pPr>
              <w:pStyle w:val="SAPTableHeader"/>
            </w:pPr>
            <w:r>
              <w:t>ID (Rolle)</w:t>
            </w:r>
          </w:p>
        </w:tc>
        <w:tc>
          <w:tcPr>
            <w:tcW w:w="0" w:type="auto"/>
          </w:tcPr>
          <w:p w:rsidR="00EC012E" w:rsidRDefault="00C06018">
            <w:pPr>
              <w:pStyle w:val="SAPTableHeader"/>
            </w:pPr>
            <w:r>
              <w:t>Beschreibung (Bereich)</w:t>
            </w:r>
          </w:p>
        </w:tc>
        <w:tc>
          <w:tcPr>
            <w:tcW w:w="0" w:type="auto"/>
          </w:tcPr>
          <w:p w:rsidR="00EC012E" w:rsidRDefault="00C06018">
            <w:pPr>
              <w:pStyle w:val="SAPTableHeader"/>
            </w:pPr>
            <w:r>
              <w:t>ID (Bereich)</w:t>
            </w:r>
          </w:p>
        </w:tc>
        <w:tc>
          <w:tcPr>
            <w:tcW w:w="0" w:type="auto"/>
          </w:tcPr>
          <w:p w:rsidR="00EC012E" w:rsidRDefault="00C06018">
            <w:pPr>
              <w:pStyle w:val="SAPTableHeader"/>
            </w:pPr>
            <w:r>
              <w:t>Anmeldung</w:t>
            </w:r>
          </w:p>
        </w:tc>
      </w:tr>
      <w:tr w:rsidR="00EC012E" w:rsidTr="00C06018">
        <w:tc>
          <w:tcPr>
            <w:tcW w:w="0" w:type="auto"/>
          </w:tcPr>
          <w:p w:rsidR="00EC012E" w:rsidRDefault="00C06018">
            <w:r>
              <w:t>Produktionsingenieur – diskrete Fertigung</w:t>
            </w:r>
          </w:p>
        </w:tc>
        <w:tc>
          <w:tcPr>
            <w:tcW w:w="0" w:type="auto"/>
          </w:tcPr>
          <w:p w:rsidR="00EC012E" w:rsidRDefault="00C06018">
            <w:r>
              <w:rPr>
                <w:rStyle w:val="SAPMonospace"/>
              </w:rPr>
              <w:t>SAP_BR_PRODN_ENG_DISC</w:t>
            </w:r>
          </w:p>
        </w:tc>
        <w:tc>
          <w:tcPr>
            <w:tcW w:w="0" w:type="auto"/>
          </w:tcPr>
          <w:p w:rsidR="00EC012E" w:rsidRDefault="00C06018">
            <w:r>
              <w:t>Verfahrenstechnik – diskrete Fertigung</w:t>
            </w:r>
          </w:p>
        </w:tc>
        <w:tc>
          <w:tcPr>
            <w:tcW w:w="0" w:type="auto"/>
          </w:tcPr>
          <w:p w:rsidR="00EC012E" w:rsidRDefault="00C06018">
            <w:r>
              <w:rPr>
                <w:rStyle w:val="SAPMonospace"/>
              </w:rPr>
              <w:t>SAP_BR_PRODN_ENG_DISC</w:t>
            </w:r>
          </w:p>
        </w:tc>
        <w:tc>
          <w:tcPr>
            <w:tcW w:w="0" w:type="auto"/>
          </w:tcPr>
          <w:p w:rsidR="00EC012E" w:rsidRDefault="00EC012E"/>
        </w:tc>
      </w:tr>
      <w:tr w:rsidR="00EC012E" w:rsidTr="00C06018">
        <w:tc>
          <w:tcPr>
            <w:tcW w:w="0" w:type="auto"/>
          </w:tcPr>
          <w:p w:rsidR="00EC012E" w:rsidRDefault="00C06018">
            <w:r>
              <w:t>Werker – diskrete Fertigung</w:t>
            </w:r>
          </w:p>
        </w:tc>
        <w:tc>
          <w:tcPr>
            <w:tcW w:w="0" w:type="auto"/>
          </w:tcPr>
          <w:p w:rsidR="00EC012E" w:rsidRDefault="00C06018">
            <w:r>
              <w:rPr>
                <w:rStyle w:val="SAPMonospace"/>
              </w:rPr>
              <w:t>SAP_BR_PRODN_OPTR_DISC</w:t>
            </w:r>
          </w:p>
        </w:tc>
        <w:tc>
          <w:tcPr>
            <w:tcW w:w="0" w:type="auto"/>
          </w:tcPr>
          <w:p w:rsidR="00EC012E" w:rsidRDefault="00C06018">
            <w:r>
              <w:t>Ausführung der diskreten Fertigung</w:t>
            </w:r>
          </w:p>
        </w:tc>
        <w:tc>
          <w:tcPr>
            <w:tcW w:w="0" w:type="auto"/>
          </w:tcPr>
          <w:p w:rsidR="00EC012E" w:rsidRDefault="00C06018">
            <w:r>
              <w:rPr>
                <w:rStyle w:val="SAPMonospace"/>
              </w:rPr>
              <w:t>SAP_BR_PRODN_OPTR_DISC</w:t>
            </w:r>
          </w:p>
        </w:tc>
        <w:tc>
          <w:tcPr>
            <w:tcW w:w="0" w:type="auto"/>
          </w:tcPr>
          <w:p w:rsidR="00EC012E" w:rsidRDefault="00EC012E"/>
        </w:tc>
      </w:tr>
      <w:tr w:rsidR="00EC012E" w:rsidTr="00C06018">
        <w:tc>
          <w:tcPr>
            <w:tcW w:w="0" w:type="auto"/>
          </w:tcPr>
          <w:p w:rsidR="00EC012E" w:rsidRDefault="00C06018">
            <w:r>
              <w:t>Fertigungssteuerer – Diskrete Fertigung</w:t>
            </w:r>
          </w:p>
        </w:tc>
        <w:tc>
          <w:tcPr>
            <w:tcW w:w="0" w:type="auto"/>
          </w:tcPr>
          <w:p w:rsidR="00EC012E" w:rsidRDefault="00C06018">
            <w:r>
              <w:rPr>
                <w:rStyle w:val="SAPMonospace"/>
              </w:rPr>
              <w:t>SAP_BR_PRODN_SUPERVISOR_DISC</w:t>
            </w:r>
          </w:p>
        </w:tc>
        <w:tc>
          <w:tcPr>
            <w:tcW w:w="0" w:type="auto"/>
          </w:tcPr>
          <w:p w:rsidR="00EC012E" w:rsidRDefault="00C06018">
            <w:r>
              <w:t>Verwaltung der Ausführung für die diskrete Fertigung</w:t>
            </w:r>
          </w:p>
        </w:tc>
        <w:tc>
          <w:tcPr>
            <w:tcW w:w="0" w:type="auto"/>
          </w:tcPr>
          <w:p w:rsidR="00EC012E" w:rsidRDefault="00C06018">
            <w:r>
              <w:rPr>
                <w:rStyle w:val="SAPMonospace"/>
              </w:rPr>
              <w:t>SAP_BR_PRODN_SUPERVISOR_DISC</w:t>
            </w:r>
          </w:p>
        </w:tc>
        <w:tc>
          <w:tcPr>
            <w:tcW w:w="0" w:type="auto"/>
          </w:tcPr>
          <w:p w:rsidR="00EC012E" w:rsidRDefault="00EC012E"/>
        </w:tc>
      </w:tr>
    </w:tbl>
    <w:p w:rsidR="00EC012E" w:rsidRDefault="00C06018">
      <w:pPr>
        <w:pStyle w:val="Heading2"/>
      </w:pPr>
      <w:bookmarkStart w:id="10" w:name="unique_5"/>
      <w:bookmarkStart w:id="11" w:name="_Toc52226594"/>
      <w:r>
        <w:lastRenderedPageBreak/>
        <w:t>Stammdaten, Organisationsdaten und sonstige Daten</w:t>
      </w:r>
      <w:bookmarkEnd w:id="10"/>
      <w:bookmarkEnd w:id="11"/>
    </w:p>
    <w:p w:rsidR="00EC012E" w:rsidRDefault="00C06018">
      <w:r>
        <w:t xml:space="preserve">Die Organisationsstruktur </w:t>
      </w:r>
      <w:r>
        <w:t>und die Stammdaten Ihres Unternehmens wurden bei der Aktivierung in Ihrem System erzeugt. Die Organisationsstruktur gibt den Aufbau Ihres Unternehmens wieder. Die Stammdaten stehen beispielsweise für Materialien, Kunden (Debitoren) und Lieferanten (Kredito</w:t>
      </w:r>
      <w:r>
        <w:t>ren), je nach betrieblichem Schwerpunkt Ihres Unternehmens.</w:t>
      </w:r>
    </w:p>
    <w:p w:rsidR="00EC012E" w:rsidRDefault="00C06018">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467"/>
        <w:gridCol w:w="1176"/>
        <w:gridCol w:w="2098"/>
        <w:gridCol w:w="9430"/>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D</w:t>
            </w:r>
            <w:r>
              <w:t>aten</w:t>
            </w:r>
          </w:p>
        </w:tc>
        <w:tc>
          <w:tcPr>
            <w:tcW w:w="0" w:type="auto"/>
          </w:tcPr>
          <w:p w:rsidR="00EC012E" w:rsidRDefault="00C06018">
            <w:pPr>
              <w:pStyle w:val="SAPTableHeader"/>
            </w:pPr>
            <w:r>
              <w:t>Beispielwert</w:t>
            </w:r>
          </w:p>
        </w:tc>
        <w:tc>
          <w:tcPr>
            <w:tcW w:w="0" w:type="auto"/>
          </w:tcPr>
          <w:p w:rsidR="00EC012E" w:rsidRDefault="00C06018">
            <w:pPr>
              <w:pStyle w:val="SAPTableHeader"/>
            </w:pPr>
            <w:r>
              <w:t>Details</w:t>
            </w:r>
          </w:p>
        </w:tc>
        <w:tc>
          <w:tcPr>
            <w:tcW w:w="0" w:type="auto"/>
          </w:tcPr>
          <w:p w:rsidR="00EC012E" w:rsidRDefault="00C06018">
            <w:pPr>
              <w:pStyle w:val="SAPTableHeader"/>
            </w:pPr>
            <w:r>
              <w:t>Kommentare</w:t>
            </w:r>
          </w:p>
        </w:tc>
      </w:tr>
      <w:tr w:rsidR="00EC012E" w:rsidTr="00C06018">
        <w:tc>
          <w:tcPr>
            <w:tcW w:w="0" w:type="auto"/>
          </w:tcPr>
          <w:p w:rsidR="00EC012E" w:rsidRDefault="00C06018">
            <w:r>
              <w:t>Material</w:t>
            </w:r>
          </w:p>
        </w:tc>
        <w:tc>
          <w:tcPr>
            <w:tcW w:w="0" w:type="auto"/>
          </w:tcPr>
          <w:p w:rsidR="00EC012E" w:rsidRDefault="00C06018">
            <w:r>
              <w:rPr>
                <w:rStyle w:val="SAPUserEntry"/>
              </w:rPr>
              <w:t>FG126</w:t>
            </w:r>
          </w:p>
        </w:tc>
        <w:tc>
          <w:tcPr>
            <w:tcW w:w="0" w:type="auto"/>
          </w:tcPr>
          <w:p w:rsidR="00EC012E" w:rsidRDefault="00C06018">
            <w:r>
              <w:t>Fertigerzeugnis MTS</w:t>
            </w:r>
          </w:p>
        </w:tc>
        <w:tc>
          <w:tcPr>
            <w:tcW w:w="0" w:type="auto"/>
          </w:tcPr>
          <w:p w:rsidR="00EC012E" w:rsidRDefault="00C06018">
            <w:r>
              <w:t>Andere Fertigerzeugnismaterialien können verwendet werden.</w:t>
            </w:r>
          </w:p>
        </w:tc>
      </w:tr>
      <w:tr w:rsidR="00EC012E" w:rsidTr="00C06018">
        <w:tc>
          <w:tcPr>
            <w:tcW w:w="0" w:type="auto"/>
          </w:tcPr>
          <w:p w:rsidR="00EC012E" w:rsidRDefault="00C06018">
            <w:r>
              <w:t>Referenzvorgangssatz</w:t>
            </w:r>
          </w:p>
        </w:tc>
        <w:tc>
          <w:tcPr>
            <w:tcW w:w="0" w:type="auto"/>
          </w:tcPr>
          <w:p w:rsidR="00EC012E" w:rsidRDefault="00C06018">
            <w:r>
              <w:rPr>
                <w:rStyle w:val="SAPUserEntry"/>
              </w:rPr>
              <w:t>41010005</w:t>
            </w:r>
          </w:p>
        </w:tc>
        <w:tc>
          <w:tcPr>
            <w:tcW w:w="0" w:type="auto"/>
          </w:tcPr>
          <w:p w:rsidR="00EC012E" w:rsidRDefault="00C06018">
            <w:r>
              <w:t>Vorgangssatz für Nachbearbeitung</w:t>
            </w:r>
          </w:p>
        </w:tc>
        <w:tc>
          <w:tcPr>
            <w:tcW w:w="0" w:type="auto"/>
          </w:tcPr>
          <w:p w:rsidR="00EC012E" w:rsidRDefault="00C06018">
            <w:r>
              <w:t xml:space="preserve">Könnte jedem anderen Arbeitsplanvorgang zugewiesen werden. </w:t>
            </w:r>
            <w:r>
              <w:t xml:space="preserve">In diesem Testskript wird er dem Arbeitsplan für Material zugewiesen </w:t>
            </w:r>
            <w:r>
              <w:rPr>
                <w:rStyle w:val="SAPUserEntry"/>
              </w:rPr>
              <w:t>FG126</w:t>
            </w:r>
            <w:r>
              <w:t xml:space="preserve"> (siehe "Vorbereitende Schritte").</w:t>
            </w:r>
          </w:p>
        </w:tc>
      </w:tr>
      <w:tr w:rsidR="00EC012E" w:rsidTr="00C06018">
        <w:tc>
          <w:tcPr>
            <w:tcW w:w="0" w:type="auto"/>
          </w:tcPr>
          <w:p w:rsidR="00EC012E" w:rsidRDefault="00C06018">
            <w:r>
              <w:t>Arbeitsplan</w:t>
            </w:r>
          </w:p>
        </w:tc>
        <w:tc>
          <w:tcPr>
            <w:tcW w:w="0" w:type="auto"/>
          </w:tcPr>
          <w:p w:rsidR="00EC012E" w:rsidRDefault="00C06018">
            <w:r>
              <w:rPr>
                <w:rStyle w:val="SAPUserEntry"/>
              </w:rPr>
              <w:t>FG126</w:t>
            </w:r>
          </w:p>
        </w:tc>
        <w:tc>
          <w:tcPr>
            <w:tcW w:w="0" w:type="auto"/>
          </w:tcPr>
          <w:p w:rsidR="00EC012E" w:rsidRDefault="00C06018">
            <w:r>
              <w:t>Arbeitsplan für Fertigerzeugnisse</w:t>
            </w:r>
          </w:p>
        </w:tc>
        <w:tc>
          <w:tcPr>
            <w:tcW w:w="0" w:type="auto"/>
          </w:tcPr>
          <w:p w:rsidR="00EC012E" w:rsidRDefault="00C06018">
            <w:r>
              <w:t>Sie können den Referenzvorgangssatz einem beliebigen anderen Arbeitsplan zuweisen, für den Sie</w:t>
            </w:r>
            <w:r>
              <w:t xml:space="preserve"> die Nachbearbeitungsfunktion demonstrieren möchten. Zu Demonstrationszwecken haben wir lediglich die Daten aus Umfangsbestandteil BJ5 aufgeführt.</w:t>
            </w:r>
          </w:p>
        </w:tc>
      </w:tr>
      <w:tr w:rsidR="00EC012E" w:rsidTr="00C06018">
        <w:tc>
          <w:tcPr>
            <w:tcW w:w="0" w:type="auto"/>
          </w:tcPr>
          <w:p w:rsidR="00EC012E" w:rsidRDefault="00C06018">
            <w:r>
              <w:t>Werk</w:t>
            </w:r>
          </w:p>
        </w:tc>
        <w:tc>
          <w:tcPr>
            <w:tcW w:w="0" w:type="auto"/>
          </w:tcPr>
          <w:p w:rsidR="00EC012E" w:rsidRDefault="00C06018">
            <w:r>
              <w:rPr>
                <w:rStyle w:val="SAPUserEntry"/>
              </w:rPr>
              <w:t>1010</w:t>
            </w:r>
          </w:p>
        </w:tc>
        <w:tc>
          <w:tcPr>
            <w:tcW w:w="0" w:type="auto"/>
          </w:tcPr>
          <w:p w:rsidR="00EC012E" w:rsidRDefault="00EC012E"/>
        </w:tc>
        <w:tc>
          <w:tcPr>
            <w:tcW w:w="0" w:type="auto"/>
          </w:tcPr>
          <w:p w:rsidR="00EC012E" w:rsidRDefault="00EC012E"/>
        </w:tc>
      </w:tr>
    </w:tbl>
    <w:p w:rsidR="00EC012E" w:rsidRDefault="00C06018">
      <w:r>
        <w:t xml:space="preserve">Weitere Informationen zum Anlegen dieser Stammdatenobjekte finden Sie in folgenden </w:t>
      </w:r>
      <w:hyperlink r:id="rId8" w:history="1">
        <w:r>
          <w:rPr>
            <w:rStyle w:val="underline"/>
          </w:rPr>
          <w:t>Stammdatenskripte (MDS)</w:t>
        </w:r>
      </w:hyperlink>
    </w:p>
    <w:p w:rsidR="00EC012E" w:rsidRDefault="00C06018">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Stammdaten-ID</w:t>
            </w:r>
          </w:p>
        </w:tc>
        <w:tc>
          <w:tcPr>
            <w:tcW w:w="0" w:type="auto"/>
          </w:tcPr>
          <w:p w:rsidR="00EC012E" w:rsidRDefault="00C06018">
            <w:pPr>
              <w:pStyle w:val="SAPTableHeader"/>
            </w:pPr>
            <w:r>
              <w:t>Beschreibung</w:t>
            </w:r>
          </w:p>
        </w:tc>
      </w:tr>
      <w:tr w:rsidR="00EC012E" w:rsidTr="00C06018">
        <w:tc>
          <w:tcPr>
            <w:tcW w:w="0" w:type="auto"/>
          </w:tcPr>
          <w:p w:rsidR="00EC012E" w:rsidRDefault="00C06018">
            <w:r>
              <w:t>BNT</w:t>
            </w:r>
          </w:p>
        </w:tc>
        <w:tc>
          <w:tcPr>
            <w:tcW w:w="0" w:type="auto"/>
          </w:tcPr>
          <w:p w:rsidR="00EC012E" w:rsidRDefault="00C06018">
            <w:r>
              <w:t xml:space="preserve">Produktstamm vom Typ </w:t>
            </w:r>
            <w:r>
              <w:t>"Fertigerzeugnis" anlegen</w:t>
            </w:r>
          </w:p>
        </w:tc>
      </w:tr>
      <w:tr w:rsidR="00EC012E" w:rsidTr="00C06018">
        <w:tc>
          <w:tcPr>
            <w:tcW w:w="0" w:type="auto"/>
          </w:tcPr>
          <w:p w:rsidR="00EC012E" w:rsidRDefault="00C06018">
            <w:r>
              <w:t>BNJ</w:t>
            </w:r>
          </w:p>
        </w:tc>
        <w:tc>
          <w:tcPr>
            <w:tcW w:w="0" w:type="auto"/>
          </w:tcPr>
          <w:p w:rsidR="00EC012E" w:rsidRDefault="00C06018">
            <w:r>
              <w:t>Produktionsarbeitsplatz anlegen</w:t>
            </w:r>
          </w:p>
        </w:tc>
      </w:tr>
      <w:tr w:rsidR="00EC012E" w:rsidTr="00C06018">
        <w:tc>
          <w:tcPr>
            <w:tcW w:w="0" w:type="auto"/>
          </w:tcPr>
          <w:p w:rsidR="00EC012E" w:rsidRDefault="00C06018">
            <w:r>
              <w:t>BNK</w:t>
            </w:r>
          </w:p>
        </w:tc>
        <w:tc>
          <w:tcPr>
            <w:tcW w:w="0" w:type="auto"/>
          </w:tcPr>
          <w:p w:rsidR="00EC012E" w:rsidRDefault="00C06018">
            <w:r>
              <w:t>Materialstückliste für Produktion und Vertrieb anlegen</w:t>
            </w:r>
          </w:p>
        </w:tc>
      </w:tr>
      <w:tr w:rsidR="00EC012E" w:rsidTr="00C06018">
        <w:tc>
          <w:tcPr>
            <w:tcW w:w="0" w:type="auto"/>
          </w:tcPr>
          <w:p w:rsidR="00EC012E" w:rsidRDefault="00C06018">
            <w:r>
              <w:t>BNL</w:t>
            </w:r>
          </w:p>
        </w:tc>
        <w:tc>
          <w:tcPr>
            <w:tcW w:w="0" w:type="auto"/>
          </w:tcPr>
          <w:p w:rsidR="00EC012E" w:rsidRDefault="00C06018">
            <w:r>
              <w:t>Arbeitsplan anlegen</w:t>
            </w:r>
          </w:p>
        </w:tc>
      </w:tr>
      <w:tr w:rsidR="00EC012E" w:rsidTr="00C06018">
        <w:tc>
          <w:tcPr>
            <w:tcW w:w="0" w:type="auto"/>
          </w:tcPr>
          <w:p w:rsidR="00EC012E" w:rsidRDefault="00C06018">
            <w:r>
              <w:t>BLE</w:t>
            </w:r>
          </w:p>
        </w:tc>
        <w:tc>
          <w:tcPr>
            <w:tcW w:w="0" w:type="auto"/>
          </w:tcPr>
          <w:p w:rsidR="00EC012E" w:rsidRDefault="00C06018">
            <w:r>
              <w:t>Standardarbeitsplan anlegen</w:t>
            </w:r>
          </w:p>
        </w:tc>
      </w:tr>
      <w:tr w:rsidR="00EC012E" w:rsidTr="00C06018">
        <w:tc>
          <w:tcPr>
            <w:tcW w:w="0" w:type="auto"/>
          </w:tcPr>
          <w:p w:rsidR="00EC012E" w:rsidRDefault="00C06018">
            <w:r>
              <w:t>BLD</w:t>
            </w:r>
          </w:p>
        </w:tc>
        <w:tc>
          <w:tcPr>
            <w:tcW w:w="0" w:type="auto"/>
          </w:tcPr>
          <w:p w:rsidR="00EC012E" w:rsidRDefault="00C06018">
            <w:r>
              <w:t>Fertigungsversion anlegen</w:t>
            </w:r>
          </w:p>
        </w:tc>
      </w:tr>
    </w:tbl>
    <w:p w:rsidR="00EC012E" w:rsidRDefault="00C06018">
      <w:pPr>
        <w:pStyle w:val="Heading2"/>
      </w:pPr>
      <w:bookmarkStart w:id="12" w:name="unique_6"/>
      <w:bookmarkStart w:id="13" w:name="_Toc52226595"/>
      <w:r>
        <w:lastRenderedPageBreak/>
        <w:t>Voraussetzungen/Situation</w:t>
      </w:r>
      <w:bookmarkEnd w:id="12"/>
      <w:bookmarkEnd w:id="13"/>
    </w:p>
    <w:p w:rsidR="00EC012E" w:rsidRDefault="00C06018">
      <w:r>
        <w:t xml:space="preserve">Um diesen </w:t>
      </w:r>
      <w:r>
        <w:t>Umfangsbestandteil testen zu können, müssen die folgenden Voraussetzungen erfüllt sein.</w:t>
      </w:r>
    </w:p>
    <w:tbl>
      <w:tblPr>
        <w:tblStyle w:val="SAPStandardTable"/>
        <w:tblW w:w="0" w:type="auto"/>
        <w:tblLook w:val="0620" w:firstRow="1" w:lastRow="0" w:firstColumn="0" w:lastColumn="0" w:noHBand="1" w:noVBand="1"/>
      </w:tblPr>
      <w:tblGrid>
        <w:gridCol w:w="3267"/>
        <w:gridCol w:w="10904"/>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Voraussetzungen/Situation</w:t>
            </w:r>
          </w:p>
        </w:tc>
        <w:tc>
          <w:tcPr>
            <w:tcW w:w="0" w:type="auto"/>
          </w:tcPr>
          <w:p w:rsidR="00EC012E" w:rsidRDefault="00C06018">
            <w:pPr>
              <w:pStyle w:val="SAPTableHeader"/>
            </w:pPr>
            <w:r>
              <w:t>Anmerkung</w:t>
            </w:r>
          </w:p>
        </w:tc>
      </w:tr>
      <w:tr w:rsidR="00EC012E" w:rsidTr="00C06018">
        <w:tc>
          <w:tcPr>
            <w:tcW w:w="0" w:type="auto"/>
          </w:tcPr>
          <w:p w:rsidR="00EC012E" w:rsidRDefault="00C06018">
            <w:r>
              <w:t>BNU - Kalkulationslauf anlegen</w:t>
            </w:r>
          </w:p>
        </w:tc>
        <w:tc>
          <w:tcPr>
            <w:tcW w:w="0" w:type="auto"/>
          </w:tcPr>
          <w:p w:rsidR="00EC012E" w:rsidRDefault="00C06018">
            <w:r>
              <w:t xml:space="preserve">Sie haben die folgenden im Testskript MDS beschriebenen Schritte abgeschlossen: Kalkulationslauf </w:t>
            </w:r>
            <w:r>
              <w:t>anlegen (Erzeugniskalkulation) (BNU).</w:t>
            </w:r>
          </w:p>
        </w:tc>
      </w:tr>
      <w:tr w:rsidR="00EC012E" w:rsidTr="00C06018">
        <w:tc>
          <w:tcPr>
            <w:tcW w:w="0" w:type="auto"/>
          </w:tcPr>
          <w:p w:rsidR="00EC012E" w:rsidRDefault="00C06018">
            <w:r>
              <w:t>BJ5 - Lagerfertigung – diskrete Fertigung</w:t>
            </w:r>
          </w:p>
        </w:tc>
        <w:tc>
          <w:tcPr>
            <w:tcW w:w="0" w:type="auto"/>
          </w:tcPr>
          <w:p w:rsidR="00EC012E" w:rsidRDefault="00C06018">
            <w:r>
              <w:t xml:space="preserve">Nachdem Sie den Referenzvorgangssatz zum Arbeitsplan zugewiesen haben (siehe Abschnitt "Vorbereitende Schritte"), führen Sie die nachfolgenden Schritte aus, wie im Testskript </w:t>
            </w:r>
            <w:r>
              <w:t>Lagerfertigung – diskrete Fertigung (BJ5) beschrieben.</w:t>
            </w:r>
          </w:p>
          <w:p w:rsidR="00EC012E" w:rsidRDefault="00C06018">
            <w:pPr>
              <w:pStyle w:val="listpara1"/>
              <w:numPr>
                <w:ilvl w:val="0"/>
                <w:numId w:val="5"/>
              </w:numPr>
            </w:pPr>
            <w:r>
              <w:t>Legen Sie einen Fertigungsauftrag für die Endmontage (Fertigerzeugnis) an. Stellen Sie sicher, dass Planaufträge im System vorhanden sind.</w:t>
            </w:r>
          </w:p>
          <w:p w:rsidR="00EC012E" w:rsidRDefault="00C06018">
            <w:pPr>
              <w:pStyle w:val="listpara1"/>
              <w:numPr>
                <w:ilvl w:val="0"/>
                <w:numId w:val="3"/>
              </w:numPr>
            </w:pPr>
            <w:r>
              <w:t xml:space="preserve">Materialbereitstellung für Montage (Fertigerzeugnis). Stellen </w:t>
            </w:r>
            <w:r>
              <w:t>Sie sicher, dass die erforderlichen Komponenten auf Lager sind.</w:t>
            </w:r>
          </w:p>
          <w:p w:rsidR="00EC012E" w:rsidRDefault="00C06018">
            <w:pPr>
              <w:pStyle w:val="listpara1"/>
              <w:numPr>
                <w:ilvl w:val="0"/>
                <w:numId w:val="3"/>
              </w:numPr>
            </w:pPr>
            <w:r>
              <w:t>Montageauftrag freigeben (Fertigerzeugnis)</w:t>
            </w:r>
          </w:p>
          <w:p w:rsidR="00EC012E" w:rsidRDefault="00C06018">
            <w:pPr>
              <w:pStyle w:val="listpara1"/>
              <w:numPr>
                <w:ilvl w:val="0"/>
                <w:numId w:val="3"/>
              </w:numPr>
            </w:pPr>
            <w:r>
              <w:t>Komponenten kommissionieren (Fertigerzeugnis)</w:t>
            </w:r>
          </w:p>
          <w:p w:rsidR="00EC012E" w:rsidRDefault="00C06018">
            <w:pPr>
              <w:pStyle w:val="listpara1"/>
              <w:numPr>
                <w:ilvl w:val="0"/>
                <w:numId w:val="3"/>
              </w:numPr>
            </w:pPr>
            <w:r>
              <w:t>Montageaktivitäten rückmelden (Fertigerzeugnis), nur die erste Leistung</w:t>
            </w:r>
          </w:p>
        </w:tc>
      </w:tr>
      <w:tr w:rsidR="00EC012E" w:rsidTr="00C06018">
        <w:tc>
          <w:tcPr>
            <w:tcW w:w="0" w:type="auto"/>
          </w:tcPr>
          <w:p w:rsidR="00EC012E" w:rsidRDefault="00C06018">
            <w:r>
              <w:t>BNZ - Neue offene MM-Buchungsp</w:t>
            </w:r>
            <w:r>
              <w:t>eriode anlegen</w:t>
            </w:r>
          </w:p>
        </w:tc>
        <w:tc>
          <w:tcPr>
            <w:tcW w:w="0" w:type="auto"/>
          </w:tcPr>
          <w:p w:rsidR="00EC012E" w:rsidRDefault="00C06018">
            <w:r>
              <w:t>Sie haben den im Stammdatenskript Neue offene MM-Buchungsperiode anlegen (BNZ) beschriebenen Schritt abgeschlossen: Die Buchungsperiode ist aktuell.</w:t>
            </w:r>
          </w:p>
        </w:tc>
      </w:tr>
    </w:tbl>
    <w:p w:rsidR="00EC012E" w:rsidRDefault="00C06018">
      <w:pPr>
        <w:pStyle w:val="Heading2"/>
      </w:pPr>
      <w:bookmarkStart w:id="14" w:name="d2e758"/>
      <w:bookmarkStart w:id="15" w:name="_Toc52226596"/>
      <w:r>
        <w:t>Vorbereitende Schritte</w:t>
      </w:r>
      <w:bookmarkEnd w:id="14"/>
      <w:bookmarkEnd w:id="15"/>
    </w:p>
    <w:p w:rsidR="00EC012E" w:rsidRDefault="00C06018">
      <w:pPr>
        <w:pStyle w:val="Heading3"/>
      </w:pPr>
      <w:bookmarkStart w:id="16" w:name="unique_7"/>
      <w:bookmarkStart w:id="17" w:name="_Toc52226597"/>
      <w:r>
        <w:t>Referenzvorgangssatz zu Arbeitsplan zuweisen</w:t>
      </w:r>
      <w:bookmarkEnd w:id="16"/>
      <w:bookmarkEnd w:id="17"/>
    </w:p>
    <w:p w:rsidR="00EC012E" w:rsidRDefault="00C06018">
      <w:pPr>
        <w:pStyle w:val="SAPKeyblockTitle"/>
      </w:pPr>
      <w:r>
        <w:t>Einsatzmöglichkeiten</w:t>
      </w:r>
    </w:p>
    <w:p w:rsidR="00EC012E" w:rsidRDefault="00C06018">
      <w:r>
        <w:t>Dieser Prozessschritt zeigt Ihnen, wie Sie den Referenzvorgangssatz zu einem Arbeitsplan zuordnen.</w:t>
      </w:r>
    </w:p>
    <w:p w:rsidR="00EC012E" w:rsidRDefault="00C06018">
      <w:pPr>
        <w:pStyle w:val="SAPKeyblockTitle"/>
      </w:pPr>
      <w:r>
        <w:lastRenderedPageBreak/>
        <w:t>Vorgehensweise</w:t>
      </w:r>
    </w:p>
    <w:tbl>
      <w:tblPr>
        <w:tblStyle w:val="SAPStandardTable"/>
        <w:tblW w:w="0" w:type="auto"/>
        <w:tblLook w:val="0620" w:firstRow="1" w:lastRow="0" w:firstColumn="0" w:lastColumn="0" w:noHBand="1" w:noVBand="1"/>
      </w:tblPr>
      <w:tblGrid>
        <w:gridCol w:w="1553"/>
        <w:gridCol w:w="2098"/>
        <w:gridCol w:w="4614"/>
        <w:gridCol w:w="3230"/>
        <w:gridCol w:w="2676"/>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bestanden/Anmerkung</w:t>
            </w:r>
          </w:p>
        </w:tc>
      </w:tr>
      <w:tr w:rsidR="00EC012E" w:rsidTr="00C06018">
        <w:tc>
          <w:tcPr>
            <w:tcW w:w="0" w:type="auto"/>
          </w:tcPr>
          <w:p w:rsidR="00EC012E" w:rsidRDefault="00C06018">
            <w:r>
              <w:t>1</w:t>
            </w:r>
          </w:p>
        </w:tc>
        <w:tc>
          <w:tcPr>
            <w:tcW w:w="0" w:type="auto"/>
          </w:tcPr>
          <w:p w:rsidR="00EC012E" w:rsidRDefault="00C06018">
            <w:r>
              <w:rPr>
                <w:rStyle w:val="SAPEmphasis"/>
              </w:rPr>
              <w:t>Anmeldung</w:t>
            </w:r>
          </w:p>
        </w:tc>
        <w:tc>
          <w:tcPr>
            <w:tcW w:w="0" w:type="auto"/>
          </w:tcPr>
          <w:p w:rsidR="00EC012E" w:rsidRDefault="00C06018">
            <w:r>
              <w:t xml:space="preserve">Melden Sie sich </w:t>
            </w:r>
            <w:r>
              <w:t>am SAP Fiori Launchpad als Produktionsingenieur – diskrete Fertigung an.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App aufrufen</w:t>
            </w:r>
          </w:p>
        </w:tc>
        <w:tc>
          <w:tcPr>
            <w:tcW w:w="0" w:type="auto"/>
          </w:tcPr>
          <w:p w:rsidR="00EC012E" w:rsidRDefault="00C06018">
            <w:r>
              <w:t xml:space="preserve">Öffnen Sie </w:t>
            </w:r>
            <w:r>
              <w:rPr>
                <w:rStyle w:val="SAPScreenElement"/>
              </w:rPr>
              <w:t>Arbeitsplan ändern</w:t>
            </w:r>
            <w:r>
              <w:rPr>
                <w:rStyle w:val="SAPMonospace"/>
              </w:rPr>
              <w:t>(CA02)</w:t>
            </w:r>
            <w:r>
              <w:t>.</w:t>
            </w:r>
          </w:p>
        </w:tc>
        <w:tc>
          <w:tcPr>
            <w:tcW w:w="0" w:type="auto"/>
          </w:tcPr>
          <w:p w:rsidR="00EC012E" w:rsidRDefault="00C06018">
            <w:r>
              <w:t xml:space="preserve">Das Bild </w:t>
            </w:r>
            <w:r>
              <w:rPr>
                <w:rStyle w:val="SAPScreenElement"/>
              </w:rPr>
              <w:t>Arbeitsplan ändern: Einstieg</w:t>
            </w:r>
            <w:r>
              <w:t xml:space="preserve"> wird angezeigt.</w:t>
            </w:r>
          </w:p>
        </w:tc>
        <w:tc>
          <w:tcPr>
            <w:tcW w:w="0" w:type="auto"/>
          </w:tcPr>
          <w:p w:rsidR="00EC012E" w:rsidRDefault="00EC012E"/>
        </w:tc>
      </w:tr>
      <w:tr w:rsidR="00EC012E" w:rsidTr="00C06018">
        <w:tc>
          <w:tcPr>
            <w:tcW w:w="0" w:type="auto"/>
          </w:tcPr>
          <w:p w:rsidR="00EC012E" w:rsidRDefault="00C06018">
            <w:r>
              <w:t>3</w:t>
            </w:r>
          </w:p>
        </w:tc>
        <w:tc>
          <w:tcPr>
            <w:tcW w:w="0" w:type="auto"/>
          </w:tcPr>
          <w:p w:rsidR="00EC012E" w:rsidRDefault="00C06018">
            <w:r>
              <w:rPr>
                <w:rStyle w:val="SAPEmphasis"/>
              </w:rPr>
              <w:t>Details eingeben</w:t>
            </w:r>
          </w:p>
        </w:tc>
        <w:tc>
          <w:tcPr>
            <w:tcW w:w="0" w:type="auto"/>
          </w:tcPr>
          <w:p w:rsidR="00EC012E" w:rsidRDefault="00C06018">
            <w:r>
              <w:t xml:space="preserve">Geben Sie folgende Daten ein, und wählen Sie </w:t>
            </w:r>
            <w:r>
              <w:rPr>
                <w:rStyle w:val="SAPMonospace"/>
              </w:rPr>
              <w:t>Enter</w:t>
            </w:r>
            <w:r>
              <w:t>.</w:t>
            </w:r>
          </w:p>
          <w:p w:rsidR="00EC012E" w:rsidRDefault="00C06018">
            <w:pPr>
              <w:pStyle w:val="listpara1"/>
              <w:numPr>
                <w:ilvl w:val="0"/>
                <w:numId w:val="6"/>
              </w:numPr>
            </w:pPr>
            <w:r>
              <w:rPr>
                <w:rStyle w:val="SAPScreenElement"/>
              </w:rPr>
              <w:t>Material</w:t>
            </w:r>
            <w:r>
              <w:t xml:space="preserve">: </w:t>
            </w:r>
            <w:r>
              <w:rPr>
                <w:rStyle w:val="SAPUserEntry"/>
              </w:rPr>
              <w:t>FG126</w:t>
            </w:r>
          </w:p>
          <w:p w:rsidR="00EC012E" w:rsidRDefault="00C06018">
            <w:pPr>
              <w:pStyle w:val="listpara1"/>
              <w:numPr>
                <w:ilvl w:val="0"/>
                <w:numId w:val="3"/>
              </w:numPr>
            </w:pPr>
            <w:r>
              <w:rPr>
                <w:rStyle w:val="SAPScreenElement"/>
              </w:rPr>
              <w:t>Werk</w:t>
            </w:r>
            <w:r>
              <w:t xml:space="preserve">: </w:t>
            </w:r>
            <w:r>
              <w:rPr>
                <w:rStyle w:val="SAPUserEntry"/>
              </w:rPr>
              <w:t>1010</w:t>
            </w:r>
          </w:p>
          <w:p w:rsidR="00EC012E" w:rsidRDefault="00C06018">
            <w:pPr>
              <w:pStyle w:val="listpara1"/>
              <w:numPr>
                <w:ilvl w:val="0"/>
                <w:numId w:val="3"/>
              </w:numPr>
            </w:pPr>
            <w:r>
              <w:rPr>
                <w:rStyle w:val="SAPScreenElement"/>
              </w:rPr>
              <w:t>Gruppe</w:t>
            </w:r>
            <w:r>
              <w:t xml:space="preserve">: </w:t>
            </w:r>
            <w:r>
              <w:rPr>
                <w:rStyle w:val="SAPUserEntry"/>
              </w:rPr>
              <w:t>41010000</w:t>
            </w:r>
          </w:p>
          <w:p w:rsidR="00EC012E" w:rsidRDefault="00C06018">
            <w:pPr>
              <w:pStyle w:val="listpara1"/>
              <w:numPr>
                <w:ilvl w:val="0"/>
                <w:numId w:val="3"/>
              </w:numPr>
            </w:pPr>
            <w:r>
              <w:rPr>
                <w:rStyle w:val="SAPScreenElement"/>
              </w:rPr>
              <w:t>Gruppenzähler</w:t>
            </w:r>
            <w:r>
              <w:t xml:space="preserve">: </w:t>
            </w:r>
            <w:r>
              <w:rPr>
                <w:rStyle w:val="SAPUserEntry"/>
              </w:rPr>
              <w:t>01</w:t>
            </w:r>
          </w:p>
        </w:tc>
        <w:tc>
          <w:tcPr>
            <w:tcW w:w="0" w:type="auto"/>
          </w:tcPr>
          <w:p w:rsidR="00EC012E" w:rsidRDefault="00C06018">
            <w:r>
              <w:t xml:space="preserve">Das Bild </w:t>
            </w:r>
            <w:r>
              <w:rPr>
                <w:rStyle w:val="SAPScreenElement"/>
              </w:rPr>
              <w:t>Arbeitsplan ändern: Vorgangsübersicht</w:t>
            </w:r>
            <w:r>
              <w:t xml:space="preserve"> wird angezeigt.</w:t>
            </w:r>
          </w:p>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In Ereignispunktübersicht wechseln</w:t>
            </w:r>
          </w:p>
        </w:tc>
        <w:tc>
          <w:tcPr>
            <w:tcW w:w="0" w:type="auto"/>
          </w:tcPr>
          <w:p w:rsidR="00EC012E" w:rsidRDefault="00C06018">
            <w:r>
              <w:t xml:space="preserve">Markieren Sie Vorgangsnummer </w:t>
            </w:r>
            <w:r>
              <w:rPr>
                <w:rStyle w:val="SAPScreenElement"/>
              </w:rPr>
              <w:t>0020</w:t>
            </w:r>
            <w:r>
              <w:t xml:space="preserve">, und wählen Sie </w:t>
            </w:r>
            <w:r>
              <w:rPr>
                <w:rStyle w:val="SAPScreenElement"/>
              </w:rPr>
              <w:t>Mehr &gt; Springen &gt; Ereignispunktübersicht</w:t>
            </w:r>
            <w:r>
              <w:t>.</w:t>
            </w:r>
          </w:p>
        </w:tc>
        <w:tc>
          <w:tcPr>
            <w:tcW w:w="0" w:type="auto"/>
          </w:tcPr>
          <w:p w:rsidR="00EC012E" w:rsidRDefault="00C06018">
            <w:r>
              <w:t xml:space="preserve">Das Bild </w:t>
            </w:r>
            <w:r>
              <w:rPr>
                <w:rStyle w:val="SAPScreenElement"/>
              </w:rPr>
              <w:t>Arbeitsplan ändern: Ereignispunkte zu Vorgang</w:t>
            </w:r>
            <w:r>
              <w:t xml:space="preserve"> wird geöffnet.</w:t>
            </w:r>
          </w:p>
        </w:tc>
        <w:tc>
          <w:tcPr>
            <w:tcW w:w="0" w:type="auto"/>
          </w:tcPr>
          <w:p w:rsidR="00EC012E" w:rsidRDefault="00EC012E"/>
        </w:tc>
      </w:tr>
      <w:tr w:rsidR="00EC012E" w:rsidTr="00C06018">
        <w:tc>
          <w:tcPr>
            <w:tcW w:w="0" w:type="auto"/>
          </w:tcPr>
          <w:p w:rsidR="00EC012E" w:rsidRDefault="00C06018">
            <w:r>
              <w:t>5</w:t>
            </w:r>
          </w:p>
        </w:tc>
        <w:tc>
          <w:tcPr>
            <w:tcW w:w="0" w:type="auto"/>
          </w:tcPr>
          <w:p w:rsidR="00EC012E" w:rsidRDefault="00C06018">
            <w:r>
              <w:rPr>
                <w:rStyle w:val="SAPEmphasis"/>
              </w:rPr>
              <w:t>Ereignispunkt eingeben</w:t>
            </w:r>
          </w:p>
        </w:tc>
        <w:tc>
          <w:tcPr>
            <w:tcW w:w="0" w:type="auto"/>
          </w:tcPr>
          <w:p w:rsidR="00EC012E" w:rsidRDefault="00C06018">
            <w:r>
              <w:t xml:space="preserve">Geben Sie folgende Daten ein, und wählen Sie </w:t>
            </w:r>
            <w:r>
              <w:rPr>
                <w:rStyle w:val="SAPMonospace"/>
              </w:rPr>
              <w:t>Enter</w:t>
            </w:r>
            <w:r>
              <w:t>.</w:t>
            </w:r>
          </w:p>
          <w:p w:rsidR="00EC012E" w:rsidRDefault="00C06018">
            <w:pPr>
              <w:pStyle w:val="listpara1"/>
              <w:numPr>
                <w:ilvl w:val="0"/>
                <w:numId w:val="7"/>
              </w:numPr>
            </w:pPr>
            <w:r>
              <w:rPr>
                <w:rStyle w:val="SAPScreenElement"/>
              </w:rPr>
              <w:t>Verwendung Erei</w:t>
            </w:r>
            <w:r>
              <w:rPr>
                <w:rStyle w:val="SAPScreenElement"/>
              </w:rPr>
              <w:t>gnispunkt</w:t>
            </w:r>
            <w:r>
              <w:t xml:space="preserve">: </w:t>
            </w:r>
            <w:r>
              <w:rPr>
                <w:rStyle w:val="SAPUserEntry"/>
              </w:rPr>
              <w:t>00004</w:t>
            </w:r>
          </w:p>
          <w:p w:rsidR="00EC012E" w:rsidRDefault="00C06018">
            <w:pPr>
              <w:pStyle w:val="listpara1"/>
              <w:numPr>
                <w:ilvl w:val="0"/>
                <w:numId w:val="3"/>
              </w:numPr>
            </w:pPr>
            <w:r>
              <w:rPr>
                <w:rStyle w:val="SAPScreenElement"/>
              </w:rPr>
              <w:t>Beschreibung</w:t>
            </w:r>
            <w:r>
              <w:t xml:space="preserve">: </w:t>
            </w:r>
            <w:r>
              <w:rPr>
                <w:rStyle w:val="SAPUserEntry"/>
              </w:rPr>
              <w:t>Vorgangssatz einfügen</w:t>
            </w:r>
          </w:p>
          <w:p w:rsidR="00EC012E" w:rsidRDefault="00C06018">
            <w:pPr>
              <w:pStyle w:val="listpara1"/>
              <w:numPr>
                <w:ilvl w:val="0"/>
                <w:numId w:val="3"/>
              </w:numPr>
            </w:pPr>
            <w:r>
              <w:rPr>
                <w:rStyle w:val="SAPScreenElement"/>
              </w:rPr>
              <w:t>Kennzeichen: Funktionen</w:t>
            </w:r>
            <w:r>
              <w:t xml:space="preserve">: </w:t>
            </w:r>
            <w:r>
              <w:rPr>
                <w:rStyle w:val="SAPUserEntry"/>
              </w:rPr>
              <w:t>Satz</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6</w:t>
            </w:r>
          </w:p>
        </w:tc>
        <w:tc>
          <w:tcPr>
            <w:tcW w:w="0" w:type="auto"/>
          </w:tcPr>
          <w:p w:rsidR="00EC012E" w:rsidRDefault="00C06018">
            <w:r>
              <w:rPr>
                <w:rStyle w:val="SAPEmphasis"/>
              </w:rPr>
              <w:t>In Ereignispunktdetails wechseln</w:t>
            </w:r>
          </w:p>
        </w:tc>
        <w:tc>
          <w:tcPr>
            <w:tcW w:w="0" w:type="auto"/>
          </w:tcPr>
          <w:p w:rsidR="00EC012E" w:rsidRDefault="00C06018">
            <w:r>
              <w:t xml:space="preserve">Markieren Sie die Zeile Ihres Ereignispunktes, und wählen Sie </w:t>
            </w:r>
            <w:r>
              <w:rPr>
                <w:rStyle w:val="SAPScreenElement"/>
              </w:rPr>
              <w:t>Mehr &gt;</w:t>
            </w:r>
            <w:r>
              <w:rPr>
                <w:rStyle w:val="SAPScreenElement"/>
              </w:rPr>
              <w:t xml:space="preserve"> Details &gt; Ereignispunkt</w:t>
            </w:r>
            <w:r>
              <w:t>.</w:t>
            </w:r>
          </w:p>
        </w:tc>
        <w:tc>
          <w:tcPr>
            <w:tcW w:w="0" w:type="auto"/>
          </w:tcPr>
          <w:p w:rsidR="00EC012E" w:rsidRDefault="00C06018">
            <w:r>
              <w:t xml:space="preserve">Das Bild </w:t>
            </w:r>
            <w:r>
              <w:rPr>
                <w:rStyle w:val="SAPScreenElement"/>
              </w:rPr>
              <w:t>Arbeitsplan ändern: Ereignispunkt Detail</w:t>
            </w:r>
            <w:r>
              <w:t xml:space="preserve"> wird geöffnet.</w:t>
            </w:r>
          </w:p>
        </w:tc>
        <w:tc>
          <w:tcPr>
            <w:tcW w:w="0" w:type="auto"/>
          </w:tcPr>
          <w:p w:rsidR="00EC012E" w:rsidRDefault="00EC012E"/>
        </w:tc>
      </w:tr>
      <w:tr w:rsidR="00EC012E" w:rsidTr="00C06018">
        <w:tc>
          <w:tcPr>
            <w:tcW w:w="0" w:type="auto"/>
          </w:tcPr>
          <w:p w:rsidR="00EC012E" w:rsidRDefault="00C06018">
            <w:r>
              <w:t>7</w:t>
            </w:r>
          </w:p>
        </w:tc>
        <w:tc>
          <w:tcPr>
            <w:tcW w:w="0" w:type="auto"/>
          </w:tcPr>
          <w:p w:rsidR="00EC012E" w:rsidRDefault="00C06018">
            <w:r>
              <w:rPr>
                <w:rStyle w:val="SAPEmphasis"/>
              </w:rPr>
              <w:t>Ereignispunktdetails eingeben</w:t>
            </w:r>
          </w:p>
        </w:tc>
        <w:tc>
          <w:tcPr>
            <w:tcW w:w="0" w:type="auto"/>
          </w:tcPr>
          <w:p w:rsidR="00EC012E" w:rsidRDefault="00C06018">
            <w:r>
              <w:t xml:space="preserve">Geben Sie folgende Daten ein, und wählen Sie </w:t>
            </w:r>
            <w:r>
              <w:rPr>
                <w:rStyle w:val="SAPMonospace"/>
              </w:rPr>
              <w:t>Enter</w:t>
            </w:r>
            <w:r>
              <w:t>.</w:t>
            </w:r>
          </w:p>
          <w:p w:rsidR="00EC012E" w:rsidRDefault="00C06018">
            <w:pPr>
              <w:pStyle w:val="listpara1"/>
              <w:numPr>
                <w:ilvl w:val="0"/>
                <w:numId w:val="8"/>
              </w:numPr>
            </w:pPr>
            <w:r>
              <w:rPr>
                <w:rStyle w:val="SAPScreenElement"/>
              </w:rPr>
              <w:t>Kennzeichen: Freigabe direkt folgender Vorgänge</w:t>
            </w:r>
            <w:r>
              <w:t xml:space="preserve">: </w:t>
            </w:r>
            <w:r>
              <w:rPr>
                <w:rStyle w:val="SAPScreenElement"/>
              </w:rPr>
              <w:t>Funktion</w:t>
            </w:r>
            <w:r>
              <w:t xml:space="preserve">: </w:t>
            </w:r>
            <w:r>
              <w:rPr>
                <w:rStyle w:val="SAPUserEntry"/>
              </w:rPr>
              <w:t>Satz</w:t>
            </w:r>
          </w:p>
          <w:p w:rsidR="00EC012E" w:rsidRDefault="00C06018">
            <w:pPr>
              <w:pStyle w:val="listpara1"/>
              <w:numPr>
                <w:ilvl w:val="0"/>
                <w:numId w:val="3"/>
              </w:numPr>
            </w:pPr>
            <w:r>
              <w:rPr>
                <w:rStyle w:val="SAPScreenElement"/>
              </w:rPr>
              <w:t>Syst Stat</w:t>
            </w:r>
            <w:r>
              <w:t xml:space="preserve">: </w:t>
            </w:r>
            <w:r>
              <w:rPr>
                <w:rStyle w:val="SAPUserEntry"/>
              </w:rPr>
              <w:t>PCNF</w:t>
            </w:r>
          </w:p>
          <w:p w:rsidR="00EC012E" w:rsidRDefault="00C06018">
            <w:pPr>
              <w:pStyle w:val="listpara1"/>
              <w:numPr>
                <w:ilvl w:val="0"/>
                <w:numId w:val="3"/>
              </w:numPr>
            </w:pPr>
            <w:r>
              <w:rPr>
                <w:rStyle w:val="SAPScreenElement"/>
              </w:rPr>
              <w:t>Ändern</w:t>
            </w:r>
            <w:r>
              <w:t xml:space="preserve">: </w:t>
            </w:r>
            <w:r>
              <w:rPr>
                <w:rStyle w:val="SAPUserEntry"/>
              </w:rPr>
              <w:t>+</w:t>
            </w:r>
          </w:p>
          <w:p w:rsidR="00EC012E" w:rsidRDefault="00C06018">
            <w:pPr>
              <w:pStyle w:val="listpara1"/>
              <w:numPr>
                <w:ilvl w:val="0"/>
                <w:numId w:val="3"/>
              </w:numPr>
            </w:pPr>
            <w:r>
              <w:rPr>
                <w:rStyle w:val="SAPScreenElement"/>
              </w:rPr>
              <w:t>Kennzeichen: Standardarbeitsplan einbinden</w:t>
            </w:r>
            <w:r>
              <w:t xml:space="preserve">: </w:t>
            </w:r>
            <w:r>
              <w:rPr>
                <w:rStyle w:val="SAPScreenElement"/>
              </w:rPr>
              <w:t>Funktion</w:t>
            </w:r>
            <w:r>
              <w:t xml:space="preserve">: </w:t>
            </w:r>
            <w:r>
              <w:rPr>
                <w:rStyle w:val="SAPUserEntry"/>
              </w:rPr>
              <w:t>Satz</w:t>
            </w:r>
          </w:p>
          <w:p w:rsidR="00EC012E" w:rsidRDefault="00C06018">
            <w:pPr>
              <w:pStyle w:val="listpara1"/>
              <w:numPr>
                <w:ilvl w:val="0"/>
                <w:numId w:val="3"/>
              </w:numPr>
            </w:pPr>
            <w:r>
              <w:rPr>
                <w:rStyle w:val="SAPScreenElement"/>
              </w:rPr>
              <w:t>SystStat</w:t>
            </w:r>
            <w:r>
              <w:t xml:space="preserve">: </w:t>
            </w:r>
            <w:r>
              <w:rPr>
                <w:rStyle w:val="SAPUserEntry"/>
              </w:rPr>
              <w:t>TRÜC</w:t>
            </w:r>
          </w:p>
          <w:p w:rsidR="00EC012E" w:rsidRDefault="00C06018">
            <w:pPr>
              <w:pStyle w:val="listpara1"/>
              <w:numPr>
                <w:ilvl w:val="0"/>
                <w:numId w:val="3"/>
              </w:numPr>
            </w:pPr>
            <w:r>
              <w:rPr>
                <w:rStyle w:val="SAPScreenElement"/>
              </w:rPr>
              <w:t>Ändern</w:t>
            </w:r>
            <w:r>
              <w:t xml:space="preserve">: </w:t>
            </w:r>
            <w:r>
              <w:rPr>
                <w:rStyle w:val="SAPUserEntry"/>
              </w:rPr>
              <w:t>+</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8</w:t>
            </w:r>
          </w:p>
        </w:tc>
        <w:tc>
          <w:tcPr>
            <w:tcW w:w="0" w:type="auto"/>
          </w:tcPr>
          <w:p w:rsidR="00EC012E" w:rsidRDefault="00C06018">
            <w:r>
              <w:rPr>
                <w:rStyle w:val="SAPEmphasis"/>
              </w:rPr>
              <w:t>Zu Parametern wechseln</w:t>
            </w:r>
          </w:p>
        </w:tc>
        <w:tc>
          <w:tcPr>
            <w:tcW w:w="0" w:type="auto"/>
          </w:tcPr>
          <w:p w:rsidR="00EC012E" w:rsidRDefault="00C06018">
            <w:r>
              <w:t xml:space="preserve">Markieren Sie </w:t>
            </w:r>
            <w:r>
              <w:rPr>
                <w:rStyle w:val="SAPScreenElement"/>
              </w:rPr>
              <w:t>Standardarbeitsplan einbinden</w:t>
            </w:r>
            <w:r>
              <w:t xml:space="preserve">, und wählen Sie </w:t>
            </w:r>
            <w:r>
              <w:rPr>
                <w:rStyle w:val="SAPScreenElement"/>
              </w:rPr>
              <w:t>Parameter</w:t>
            </w:r>
            <w:r>
              <w:t>.</w:t>
            </w:r>
          </w:p>
        </w:tc>
        <w:tc>
          <w:tcPr>
            <w:tcW w:w="0" w:type="auto"/>
          </w:tcPr>
          <w:p w:rsidR="00EC012E" w:rsidRDefault="00C06018">
            <w:r>
              <w:t xml:space="preserve">Das Dialogfenster </w:t>
            </w:r>
            <w:r>
              <w:rPr>
                <w:rStyle w:val="SAPScreenElement"/>
              </w:rPr>
              <w:t>Parameter für Funktion</w:t>
            </w:r>
            <w:r>
              <w:t xml:space="preserve"> wird geöffnet.</w:t>
            </w:r>
          </w:p>
        </w:tc>
        <w:tc>
          <w:tcPr>
            <w:tcW w:w="0" w:type="auto"/>
          </w:tcPr>
          <w:p w:rsidR="00EC012E" w:rsidRDefault="00EC012E"/>
        </w:tc>
      </w:tr>
      <w:tr w:rsidR="00EC012E" w:rsidTr="00C06018">
        <w:tc>
          <w:tcPr>
            <w:tcW w:w="0" w:type="auto"/>
          </w:tcPr>
          <w:p w:rsidR="00EC012E" w:rsidRDefault="00C06018">
            <w:r>
              <w:lastRenderedPageBreak/>
              <w:t>9</w:t>
            </w:r>
          </w:p>
        </w:tc>
        <w:tc>
          <w:tcPr>
            <w:tcW w:w="0" w:type="auto"/>
          </w:tcPr>
          <w:p w:rsidR="00EC012E" w:rsidRDefault="00C06018">
            <w:r>
              <w:rPr>
                <w:rStyle w:val="SAPEmphasis"/>
              </w:rPr>
              <w:t>Parameter eingeben</w:t>
            </w:r>
          </w:p>
        </w:tc>
        <w:tc>
          <w:tcPr>
            <w:tcW w:w="0" w:type="auto"/>
          </w:tcPr>
          <w:p w:rsidR="00EC012E" w:rsidRDefault="00C06018">
            <w:r>
              <w:t xml:space="preserve">Nehmen Sie die folgenden Einträge vor, und wählen Sie </w:t>
            </w:r>
            <w:r>
              <w:rPr>
                <w:rStyle w:val="SAPMonospace"/>
              </w:rPr>
              <w:t>Enter</w:t>
            </w:r>
            <w:r>
              <w:t>:</w:t>
            </w:r>
          </w:p>
          <w:p w:rsidR="00EC012E" w:rsidRDefault="00C06018">
            <w:pPr>
              <w:pStyle w:val="listpara1"/>
              <w:numPr>
                <w:ilvl w:val="0"/>
                <w:numId w:val="9"/>
              </w:numPr>
            </w:pPr>
            <w:r>
              <w:rPr>
                <w:rStyle w:val="SAPScreenElement"/>
              </w:rPr>
              <w:t>Gruppe</w:t>
            </w:r>
            <w:r>
              <w:t xml:space="preserve">: </w:t>
            </w:r>
            <w:r>
              <w:rPr>
                <w:rStyle w:val="SAPUserEntry"/>
              </w:rPr>
              <w:t>41010005</w:t>
            </w:r>
          </w:p>
          <w:p w:rsidR="00EC012E" w:rsidRDefault="00C06018">
            <w:pPr>
              <w:pStyle w:val="listpara1"/>
              <w:numPr>
                <w:ilvl w:val="0"/>
                <w:numId w:val="3"/>
              </w:numPr>
            </w:pPr>
            <w:r>
              <w:rPr>
                <w:rStyle w:val="SAPScreenElement"/>
              </w:rPr>
              <w:t>Plangruppenzähler</w:t>
            </w:r>
            <w:r>
              <w:t xml:space="preserve">: </w:t>
            </w:r>
            <w:r>
              <w:rPr>
                <w:rStyle w:val="SAPUserEntry"/>
              </w:rPr>
              <w:t>1</w:t>
            </w:r>
          </w:p>
          <w:p w:rsidR="00EC012E" w:rsidRDefault="00C06018">
            <w:pPr>
              <w:pStyle w:val="listpara1"/>
              <w:numPr>
                <w:ilvl w:val="0"/>
                <w:numId w:val="3"/>
              </w:numPr>
            </w:pPr>
            <w:r>
              <w:rPr>
                <w:rStyle w:val="SAPScreenElement"/>
              </w:rPr>
              <w:t>Nach Vorgang</w:t>
            </w:r>
            <w:r>
              <w:t xml:space="preserve">: </w:t>
            </w:r>
            <w:r>
              <w:rPr>
                <w:rStyle w:val="SAPUserEntry"/>
              </w:rPr>
              <w:t>0020</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10</w:t>
            </w:r>
          </w:p>
        </w:tc>
        <w:tc>
          <w:tcPr>
            <w:tcW w:w="0" w:type="auto"/>
          </w:tcPr>
          <w:p w:rsidR="00EC012E" w:rsidRDefault="00C06018">
            <w:r>
              <w:rPr>
                <w:rStyle w:val="SAPEmphasis"/>
              </w:rPr>
              <w:t>Sichern</w:t>
            </w:r>
          </w:p>
        </w:tc>
        <w:tc>
          <w:tcPr>
            <w:tcW w:w="0" w:type="auto"/>
          </w:tcPr>
          <w:p w:rsidR="00EC012E" w:rsidRDefault="00C06018">
            <w:r>
              <w:t xml:space="preserve">Wählen Sie </w:t>
            </w:r>
            <w:r>
              <w:rPr>
                <w:rStyle w:val="SAPScreenElement"/>
              </w:rPr>
              <w:t>Zurück</w:t>
            </w:r>
            <w:r>
              <w:t xml:space="preserve"> und anschließend </w:t>
            </w:r>
            <w:r>
              <w:rPr>
                <w:rStyle w:val="SAPScreenElement"/>
              </w:rPr>
              <w:t>Sichern</w:t>
            </w:r>
            <w:r>
              <w:t>.</w:t>
            </w:r>
          </w:p>
        </w:tc>
        <w:tc>
          <w:tcPr>
            <w:tcW w:w="0" w:type="auto"/>
          </w:tcPr>
          <w:p w:rsidR="00EC012E" w:rsidRDefault="00EC012E"/>
        </w:tc>
        <w:tc>
          <w:tcPr>
            <w:tcW w:w="0" w:type="auto"/>
          </w:tcPr>
          <w:p w:rsidR="00EC012E" w:rsidRDefault="00EC012E"/>
        </w:tc>
      </w:tr>
    </w:tbl>
    <w:p w:rsidR="00EC012E" w:rsidRDefault="00C06018">
      <w:pPr>
        <w:pStyle w:val="Heading1"/>
      </w:pPr>
      <w:bookmarkStart w:id="18" w:name="unique_8"/>
      <w:bookmarkStart w:id="19" w:name="_Toc52226598"/>
      <w:r>
        <w:lastRenderedPageBreak/>
        <w:t>Übersichtstabelle</w:t>
      </w:r>
      <w:bookmarkEnd w:id="18"/>
      <w:bookmarkEnd w:id="19"/>
    </w:p>
    <w:p w:rsidR="00EC012E" w:rsidRDefault="00C06018">
      <w:r>
        <w:t xml:space="preserve">Dieser </w:t>
      </w:r>
      <w:r>
        <w:t>Umfangsbestandteil umfasst die verschiedenen Prozessschritte in der folgenden Tabelle.</w:t>
      </w:r>
    </w:p>
    <w:p w:rsidR="00EC012E" w:rsidRDefault="00C06018">
      <w:r>
        <w:rPr>
          <w:rStyle w:val="SAPEmphasis"/>
        </w:rPr>
        <w:t xml:space="preserve">Hinweis </w:t>
      </w:r>
      <w:r>
        <w:t>Wenn Ihr Systemadministrator Bereiche und Seiten auf dem SAP Fiori Launchpad aktiviert hat, enthält die Startseite nur die wesentlichen Apps, mit denen die typis</w:t>
      </w:r>
      <w:r>
        <w:t>chen Aufgaben einer Benutzerrolle ausgeführt werden können.</w:t>
      </w:r>
    </w:p>
    <w:p w:rsidR="00EC012E" w:rsidRDefault="00C06018">
      <w:r>
        <w:t>Alle anderen Apps, die nicht auf der Startseite enthalten sind, finden Sie über die Suchleiste.</w:t>
      </w:r>
    </w:p>
    <w:p w:rsidR="00EC012E" w:rsidRDefault="00C06018">
      <w:r>
        <w:t>Wenn Sie die Startseite personalisieren und versteckte Apps hinzufügen möchten, wechseln Sie in Ihre</w:t>
      </w:r>
      <w:r>
        <w:t xml:space="preserv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43"/>
        <w:gridCol w:w="2807"/>
        <w:gridCol w:w="2613"/>
        <w:gridCol w:w="5408"/>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Prozessschritt</w:t>
            </w:r>
          </w:p>
        </w:tc>
        <w:tc>
          <w:tcPr>
            <w:tcW w:w="0" w:type="auto"/>
          </w:tcPr>
          <w:p w:rsidR="00EC012E" w:rsidRDefault="00C06018">
            <w:pPr>
              <w:pStyle w:val="SAPTableHeader"/>
            </w:pPr>
            <w:r>
              <w:t>Benutzerrolle</w:t>
            </w:r>
          </w:p>
        </w:tc>
        <w:tc>
          <w:tcPr>
            <w:tcW w:w="0" w:type="auto"/>
          </w:tcPr>
          <w:p w:rsidR="00EC012E" w:rsidRDefault="00C06018">
            <w:pPr>
              <w:pStyle w:val="SAPTableHeader"/>
            </w:pPr>
            <w:r>
              <w:t>Transaktion/App-Name</w:t>
            </w:r>
          </w:p>
        </w:tc>
        <w:tc>
          <w:tcPr>
            <w:tcW w:w="0" w:type="auto"/>
          </w:tcPr>
          <w:p w:rsidR="00EC012E" w:rsidRDefault="00C06018">
            <w:pPr>
              <w:pStyle w:val="SAPTableHeader"/>
            </w:pPr>
            <w:r>
              <w:t>Erwartete Ergebnisse</w:t>
            </w:r>
          </w:p>
        </w:tc>
      </w:tr>
      <w:tr w:rsidR="00EC012E" w:rsidTr="00C06018">
        <w:tc>
          <w:tcPr>
            <w:tcW w:w="0" w:type="auto"/>
          </w:tcPr>
          <w:p w:rsidR="00EC012E" w:rsidRDefault="00C06018">
            <w:hyperlink r:id="rId9" w:history="1">
              <w:r>
                <w:t>Erforderliche Nacharbeit für Materialfehler rückmelden</w:t>
              </w:r>
            </w:hyperlink>
            <w:r>
              <w:t xml:space="preserve"> </w:t>
            </w:r>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EC012E" w:rsidRDefault="00C06018">
            <w:r>
              <w:t>Werker – diskrete Fertigung</w:t>
            </w:r>
          </w:p>
        </w:tc>
        <w:tc>
          <w:tcPr>
            <w:tcW w:w="0" w:type="auto"/>
          </w:tcPr>
          <w:p w:rsidR="00EC012E" w:rsidRDefault="00C06018">
            <w:r>
              <w:rPr>
                <w:rStyle w:val="SAPScreenElement"/>
              </w:rPr>
              <w:t>Fertigungsvorgänge rückmelden</w:t>
            </w:r>
            <w:r>
              <w:rPr>
                <w:rStyle w:val="SAPMonospace"/>
              </w:rPr>
              <w:t>(F3069)</w:t>
            </w:r>
          </w:p>
        </w:tc>
        <w:tc>
          <w:tcPr>
            <w:tcW w:w="0" w:type="auto"/>
          </w:tcPr>
          <w:p w:rsidR="00EC012E" w:rsidRDefault="00C06018">
            <w:r>
              <w:t>Schäden werden im Rahmen der Lohnscheinrückmeldung erfasst.</w:t>
            </w:r>
          </w:p>
          <w:p w:rsidR="00EC012E" w:rsidRDefault="00C06018">
            <w:r>
              <w:t>Der neue Nachbearbeitungsvorgang wird automatisch in den übergeordneten Fertigungsauftrag eingefügt</w:t>
            </w:r>
            <w:r>
              <w:t>.</w:t>
            </w:r>
          </w:p>
        </w:tc>
      </w:tr>
      <w:tr w:rsidR="00EC012E" w:rsidTr="00C06018">
        <w:tc>
          <w:tcPr>
            <w:tcW w:w="0" w:type="auto"/>
          </w:tcPr>
          <w:p w:rsidR="00EC012E" w:rsidRDefault="00C06018">
            <w:hyperlink r:id="rId10" w:history="1">
              <w:r>
                <w:t>Fertigungsauftrag bei Nachbearbeitungsvorgang rückmelden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EC012E" w:rsidRDefault="00C06018">
            <w:r>
              <w:t>Werker – diskrete Fertigung</w:t>
            </w:r>
          </w:p>
        </w:tc>
        <w:tc>
          <w:tcPr>
            <w:tcW w:w="0" w:type="auto"/>
          </w:tcPr>
          <w:p w:rsidR="00EC012E" w:rsidRDefault="00C06018">
            <w:r>
              <w:rPr>
                <w:rStyle w:val="SAPScreenElement"/>
              </w:rPr>
              <w:t>Fertigungsvorgänge rückmelden</w:t>
            </w:r>
            <w:r>
              <w:rPr>
                <w:rStyle w:val="SAPMonospace"/>
              </w:rPr>
              <w:t>(F3069)</w:t>
            </w:r>
          </w:p>
        </w:tc>
        <w:tc>
          <w:tcPr>
            <w:tcW w:w="0" w:type="auto"/>
          </w:tcPr>
          <w:p w:rsidR="00EC012E" w:rsidRDefault="00C06018">
            <w:r>
              <w:t>Der Nachbearbeitungsvorgang wird rückgemeldet, die Kosten wurden im ur</w:t>
            </w:r>
            <w:r>
              <w:t>sprünglichen Fertigungsauftrag verrechnet. Der Nachbearbeitungsprozess ist abgeschlossen.</w:t>
            </w:r>
          </w:p>
        </w:tc>
      </w:tr>
      <w:tr w:rsidR="00EC012E" w:rsidTr="00C06018">
        <w:tc>
          <w:tcPr>
            <w:tcW w:w="0" w:type="auto"/>
          </w:tcPr>
          <w:p w:rsidR="00EC012E" w:rsidRDefault="00C06018">
            <w:hyperlink r:id="rId11" w:history="1">
              <w:r>
                <w:t>Fertigungsauftragsrückmeldung anzeigen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EC012E" w:rsidRDefault="00C06018">
            <w:r>
              <w:t>Fertigungssteuerer – Diskrete Fertigung</w:t>
            </w:r>
          </w:p>
        </w:tc>
        <w:tc>
          <w:tcPr>
            <w:tcW w:w="0" w:type="auto"/>
          </w:tcPr>
          <w:p w:rsidR="00EC012E" w:rsidRDefault="00C06018">
            <w:r>
              <w:rPr>
                <w:rStyle w:val="SAPScreenElement"/>
              </w:rPr>
              <w:t xml:space="preserve">Fertigungsvorgänge </w:t>
            </w:r>
            <w:r>
              <w:rPr>
                <w:rStyle w:val="SAPScreenElement"/>
              </w:rPr>
              <w:t>bearbeiten</w:t>
            </w:r>
            <w:r>
              <w:rPr>
                <w:rStyle w:val="SAPMonospace"/>
              </w:rPr>
              <w:t>(F2335)</w:t>
            </w:r>
          </w:p>
        </w:tc>
        <w:tc>
          <w:tcPr>
            <w:tcW w:w="0" w:type="auto"/>
          </w:tcPr>
          <w:p w:rsidR="00EC012E" w:rsidRDefault="00C06018">
            <w:r>
              <w:t>Der ausführliche Vorgangsstatus wird angezeigt.</w:t>
            </w:r>
          </w:p>
        </w:tc>
      </w:tr>
      <w:tr w:rsidR="00EC012E" w:rsidTr="00C06018">
        <w:tc>
          <w:tcPr>
            <w:tcW w:w="0" w:type="auto"/>
          </w:tcPr>
          <w:p w:rsidR="00EC012E" w:rsidRDefault="00C06018">
            <w:hyperlink r:id="rId12" w:history="1">
              <w:r>
                <w:t>Nachfolgenden Vorgang einschließlich nachgearbeiteter Menge rückmelden</w:t>
              </w:r>
            </w:hyperlink>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EC012E" w:rsidRDefault="00C06018">
            <w:r>
              <w:t>Werker – diskrete Fertigung</w:t>
            </w:r>
          </w:p>
        </w:tc>
        <w:tc>
          <w:tcPr>
            <w:tcW w:w="0" w:type="auto"/>
          </w:tcPr>
          <w:p w:rsidR="00EC012E" w:rsidRDefault="00C06018">
            <w:r>
              <w:rPr>
                <w:rStyle w:val="SAPScreenElement"/>
              </w:rPr>
              <w:t>Fertigungsauftragsvorgang rüc</w:t>
            </w:r>
            <w:r>
              <w:rPr>
                <w:rStyle w:val="SAPScreenElement"/>
              </w:rPr>
              <w:t>kmelden</w:t>
            </w:r>
            <w:r>
              <w:rPr>
                <w:rStyle w:val="SAPMonospace"/>
              </w:rPr>
              <w:t>(CO11N)</w:t>
            </w:r>
          </w:p>
        </w:tc>
        <w:tc>
          <w:tcPr>
            <w:tcW w:w="0" w:type="auto"/>
          </w:tcPr>
          <w:p w:rsidR="00EC012E" w:rsidRDefault="00C06018">
            <w:r>
              <w:t>Der nachfolgende Vorgang wird rückgemeldet.</w:t>
            </w:r>
          </w:p>
        </w:tc>
      </w:tr>
      <w:tr w:rsidR="00EC012E" w:rsidTr="00C06018">
        <w:tc>
          <w:tcPr>
            <w:tcW w:w="0" w:type="auto"/>
          </w:tcPr>
          <w:p w:rsidR="00EC012E" w:rsidRDefault="00C06018">
            <w:hyperlink r:id="rId13" w:history="1">
              <w:r>
                <w:t>Fertigungsobjektseiten prüfen</w:t>
              </w:r>
            </w:hyperlink>
            <w:r>
              <w:t xml:space="preserve">  [Seite ] </w:t>
            </w:r>
            <w:r>
              <w:fldChar w:fldCharType="begin"/>
            </w:r>
            <w:r>
              <w:instrText xml:space="preserve"> PAGEREF unique_13 </w:instrText>
            </w:r>
            <w:r>
              <w:fldChar w:fldCharType="separate"/>
            </w:r>
            <w:r>
              <w:rPr>
                <w:noProof/>
              </w:rPr>
              <w:t>18</w:t>
            </w:r>
            <w:r>
              <w:fldChar w:fldCharType="end"/>
            </w:r>
          </w:p>
        </w:tc>
        <w:tc>
          <w:tcPr>
            <w:tcW w:w="0" w:type="auto"/>
          </w:tcPr>
          <w:p w:rsidR="00EC012E" w:rsidRDefault="00C06018">
            <w:r>
              <w:t xml:space="preserve">Eine beliebige der im Kapitel </w:t>
            </w:r>
            <w:r>
              <w:rPr>
                <w:rStyle w:val="italic"/>
              </w:rPr>
              <w:t>Rollen</w:t>
            </w:r>
            <w:r>
              <w:t xml:space="preserve"> aufgelisteten Rollen für die Fertigung</w:t>
            </w:r>
          </w:p>
        </w:tc>
        <w:tc>
          <w:tcPr>
            <w:tcW w:w="0" w:type="auto"/>
          </w:tcPr>
          <w:p w:rsidR="00EC012E" w:rsidRDefault="00C06018">
            <w:r>
              <w:t>Suchfunktion</w:t>
            </w:r>
          </w:p>
        </w:tc>
        <w:tc>
          <w:tcPr>
            <w:tcW w:w="0" w:type="auto"/>
          </w:tcPr>
          <w:p w:rsidR="00EC012E" w:rsidRDefault="00C06018">
            <w:r>
              <w:t>Die Liste der Su</w:t>
            </w:r>
            <w:r>
              <w:t>chergebnisse wird angezeigt.</w:t>
            </w:r>
          </w:p>
        </w:tc>
      </w:tr>
      <w:tr w:rsidR="00EC012E" w:rsidTr="00C06018">
        <w:tc>
          <w:tcPr>
            <w:tcW w:w="0" w:type="auto"/>
          </w:tcPr>
          <w:p w:rsidR="00EC012E" w:rsidRDefault="00C06018">
            <w:hyperlink r:id="rId14" w:history="1">
              <w:r>
                <w:t>Standardarbeitsplan aus Arbeitsplan löschen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EC012E" w:rsidRDefault="00C06018">
            <w:r>
              <w:t>Produktionsingenieur – diskrete Fertigung</w:t>
            </w:r>
          </w:p>
        </w:tc>
        <w:tc>
          <w:tcPr>
            <w:tcW w:w="0" w:type="auto"/>
          </w:tcPr>
          <w:p w:rsidR="00EC012E" w:rsidRDefault="00C06018">
            <w:r>
              <w:rPr>
                <w:rStyle w:val="SAPScreenElement"/>
              </w:rPr>
              <w:t>Arbeitsplan ändern</w:t>
            </w:r>
            <w:r>
              <w:rPr>
                <w:rStyle w:val="SAPMonospace"/>
              </w:rPr>
              <w:t>(CA02)</w:t>
            </w:r>
          </w:p>
        </w:tc>
        <w:tc>
          <w:tcPr>
            <w:tcW w:w="0" w:type="auto"/>
          </w:tcPr>
          <w:p w:rsidR="00EC012E" w:rsidRDefault="00EC012E"/>
        </w:tc>
      </w:tr>
    </w:tbl>
    <w:p w:rsidR="00EC012E" w:rsidRDefault="00C06018">
      <w:pPr>
        <w:pStyle w:val="Heading1"/>
      </w:pPr>
      <w:bookmarkStart w:id="20" w:name="unique_15"/>
      <w:bookmarkStart w:id="21" w:name="_Toc52226599"/>
      <w:r>
        <w:lastRenderedPageBreak/>
        <w:t>Testverfahren</w:t>
      </w:r>
      <w:bookmarkEnd w:id="20"/>
      <w:bookmarkEnd w:id="21"/>
    </w:p>
    <w:p w:rsidR="00EC012E" w:rsidRDefault="00C06018">
      <w:r>
        <w:t xml:space="preserve">In diesem Abschnitt werden die </w:t>
      </w:r>
      <w:r>
        <w:t>Testverfahren für den jeweiligen Prozessschritt beschrieben, der zum betreffenden Umfangsbestandteil gehört.</w:t>
      </w:r>
    </w:p>
    <w:p w:rsidR="00EC012E" w:rsidRDefault="00C06018">
      <w:pPr>
        <w:pStyle w:val="Heading2"/>
      </w:pPr>
      <w:bookmarkStart w:id="22" w:name="unique_9"/>
      <w:bookmarkStart w:id="23" w:name="_Toc52226600"/>
      <w:r>
        <w:t>Erforderliche Nacharbeit für Materialfehler rückmelden</w:t>
      </w:r>
      <w:bookmarkEnd w:id="22"/>
      <w:bookmarkEnd w:id="23"/>
    </w:p>
    <w:p w:rsidR="00EC012E" w:rsidRDefault="00C06018">
      <w:pPr>
        <w:pStyle w:val="SAPKeyblockTitle"/>
      </w:pPr>
      <w:r>
        <w:t>Testverwaltung</w:t>
      </w:r>
    </w:p>
    <w:p w:rsidR="00EC012E" w:rsidRDefault="00C06018">
      <w:r>
        <w:t>Kundenprojekt: Füllen Sie die projektbezogenen Teile aus.</w:t>
      </w:r>
    </w:p>
    <w:p w:rsidR="00EC012E" w:rsidRDefault="00EC01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Testfall-ID</w:t>
            </w:r>
          </w:p>
        </w:tc>
        <w:tc>
          <w:tcPr>
            <w:tcW w:w="0" w:type="auto"/>
            <w:shd w:val="clear" w:color="auto" w:fill="auto"/>
            <w:tcMar>
              <w:top w:w="29" w:type="dxa"/>
              <w:left w:w="29" w:type="dxa"/>
              <w:bottom w:w="29" w:type="dxa"/>
              <w:right w:w="29" w:type="dxa"/>
            </w:tcMar>
          </w:tcPr>
          <w:p w:rsidR="00EC012E" w:rsidRDefault="00C06018">
            <w:r>
              <w:t>&lt;X.XX&gt;</w:t>
            </w:r>
          </w:p>
        </w:tc>
        <w:tc>
          <w:tcPr>
            <w:tcW w:w="0" w:type="auto"/>
            <w:shd w:val="clear" w:color="auto" w:fill="auto"/>
            <w:tcMar>
              <w:top w:w="29" w:type="dxa"/>
              <w:left w:w="29" w:type="dxa"/>
              <w:bottom w:w="29" w:type="dxa"/>
              <w:right w:w="29" w:type="dxa"/>
            </w:tcMar>
          </w:tcPr>
          <w:p w:rsidR="00EC012E" w:rsidRDefault="00C06018">
            <w:r>
              <w:rPr>
                <w:rStyle w:val="SAPEmphasis"/>
              </w:rPr>
              <w:t>Testername</w:t>
            </w:r>
          </w:p>
        </w:tc>
        <w:tc>
          <w:tcPr>
            <w:tcW w:w="0" w:type="auto"/>
            <w:shd w:val="clear" w:color="auto" w:fill="auto"/>
            <w:tcMar>
              <w:top w:w="29" w:type="dxa"/>
              <w:left w:w="29" w:type="dxa"/>
              <w:bottom w:w="29" w:type="dxa"/>
              <w:right w:w="29" w:type="dxa"/>
            </w:tcMar>
          </w:tcPr>
          <w:p w:rsidR="00EC012E" w:rsidRDefault="00EC012E"/>
        </w:tc>
        <w:tc>
          <w:tcPr>
            <w:tcW w:w="0" w:type="auto"/>
            <w:shd w:val="clear" w:color="auto" w:fill="auto"/>
            <w:tcMar>
              <w:top w:w="29" w:type="dxa"/>
              <w:left w:w="29" w:type="dxa"/>
              <w:bottom w:w="29" w:type="dxa"/>
              <w:right w:w="29" w:type="dxa"/>
            </w:tcMar>
          </w:tcPr>
          <w:p w:rsidR="00EC012E" w:rsidRDefault="00C06018">
            <w:r>
              <w:rPr>
                <w:rStyle w:val="SAPEmphasis"/>
              </w:rPr>
              <w:t>Testdatum</w:t>
            </w:r>
          </w:p>
        </w:tc>
        <w:tc>
          <w:tcPr>
            <w:tcW w:w="0" w:type="auto"/>
            <w:shd w:val="clear" w:color="auto" w:fill="auto"/>
            <w:tcMar>
              <w:top w:w="29" w:type="dxa"/>
              <w:left w:w="29" w:type="dxa"/>
              <w:bottom w:w="29" w:type="dxa"/>
              <w:right w:w="29" w:type="dxa"/>
            </w:tcMar>
          </w:tcPr>
          <w:p w:rsidR="00EC012E" w:rsidRDefault="00C06018">
            <w:r>
              <w:rPr>
                <w:rStyle w:val="SAPUserEntry"/>
              </w:rPr>
              <w:t>Geben Sie ein Testdatum ein.</w:t>
            </w:r>
          </w:p>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t>Benutzerrolle(n)</w:t>
            </w:r>
          </w:p>
        </w:tc>
        <w:tc>
          <w:tcPr>
            <w:tcW w:w="0" w:type="auto"/>
            <w:gridSpan w:val="5"/>
            <w:shd w:val="clear" w:color="auto" w:fill="auto"/>
            <w:tcMar>
              <w:top w:w="29" w:type="dxa"/>
              <w:left w:w="29" w:type="dxa"/>
              <w:bottom w:w="29" w:type="dxa"/>
              <w:right w:w="29" w:type="dxa"/>
            </w:tcMar>
          </w:tcPr>
          <w:p w:rsidR="00EC012E" w:rsidRDefault="00EC012E"/>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Verantwortungsbereich</w:t>
            </w:r>
          </w:p>
        </w:tc>
        <w:tc>
          <w:tcPr>
            <w:tcW w:w="0" w:type="auto"/>
            <w:gridSpan w:val="3"/>
            <w:shd w:val="clear" w:color="auto" w:fill="auto"/>
            <w:tcMar>
              <w:top w:w="29" w:type="dxa"/>
              <w:left w:w="29" w:type="dxa"/>
              <w:bottom w:w="29" w:type="dxa"/>
              <w:right w:w="29" w:type="dxa"/>
            </w:tcMar>
          </w:tcPr>
          <w:p w:rsidR="00EC012E" w:rsidRDefault="00C0601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C012E" w:rsidRDefault="00C06018">
            <w:r>
              <w:rPr>
                <w:rStyle w:val="SAPEmphasis"/>
              </w:rPr>
              <w:t>Dauer</w:t>
            </w:r>
          </w:p>
        </w:tc>
        <w:tc>
          <w:tcPr>
            <w:tcW w:w="0" w:type="auto"/>
            <w:shd w:val="clear" w:color="auto" w:fill="auto"/>
            <w:tcMar>
              <w:top w:w="29" w:type="dxa"/>
              <w:left w:w="29" w:type="dxa"/>
              <w:bottom w:w="29" w:type="dxa"/>
              <w:right w:w="29" w:type="dxa"/>
            </w:tcMar>
          </w:tcPr>
          <w:p w:rsidR="00EC012E" w:rsidRDefault="00C06018">
            <w:r>
              <w:rPr>
                <w:rStyle w:val="SAPUserEntry"/>
              </w:rPr>
              <w:t>Geben Sie eine Dauer ein.</w:t>
            </w:r>
          </w:p>
        </w:tc>
      </w:tr>
    </w:tbl>
    <w:p w:rsidR="00EC012E" w:rsidRDefault="00C06018">
      <w:pPr>
        <w:pStyle w:val="SAPKeyblockTitle"/>
      </w:pPr>
      <w:r>
        <w:t>Einsatzmöglichkeiten</w:t>
      </w:r>
    </w:p>
    <w:p w:rsidR="00C06018" w:rsidRDefault="00C06018">
      <w:r>
        <w:t xml:space="preserve">Bei </w:t>
      </w:r>
      <w:r>
        <w:t>einigen Vorgängen kommt es aufgrund von operativen Störungen oder defekten Komponenten zu Ausschuss. Um diesen Prozess zu simulieren, werden einige vordefinierte Vorgänge automatisch am Ende des geplanten erforderlichen Vorgangs ausgelöst. Diese werden auß</w:t>
      </w:r>
      <w:r>
        <w:t>erdem automatisch freigegeben, und anschließend erfolgt die Produktion als normale Produktionsteile.</w:t>
      </w:r>
    </w:p>
    <w:p w:rsidR="00C06018" w:rsidRDefault="00C06018">
      <w:r>
        <w:t>Im folgenden Umfangsbestandteil wird die Montage des fertigen Produkts rückgemeldet. Im nächsten Vorgang werden bei der endgültigen Abnahme Fehler festges</w:t>
      </w:r>
      <w:r>
        <w:t>tellt. Ein Nachbearbeitungsprozess wird sofort ausgelöst, die Nachbearbeitungsleistung wird rückgemeldet, und der zusätzliche Materialverbrauch wird gebucht.</w:t>
      </w:r>
    </w:p>
    <w:p w:rsidR="00EC012E" w:rsidRDefault="00C06018">
      <w:r>
        <w:t>Um diesen Prozess zu simulieren, gehen wir davon aus, dass bei der Prüfung während der Produktion</w:t>
      </w:r>
      <w:r>
        <w:t xml:space="preserve"> Fehler gefunden wurden. Aus diesem Grund wird innerhalb desselben Fertigungsauftrags automatisch ein Nachbearbeitungsvorgang eingefügt.</w:t>
      </w:r>
    </w:p>
    <w:p w:rsidR="00EC012E" w:rsidRDefault="00C06018">
      <w:pPr>
        <w:pStyle w:val="SAPKeyblockTitle"/>
      </w:pPr>
      <w:r>
        <w:lastRenderedPageBreak/>
        <w:t>Voraussetzung</w:t>
      </w:r>
    </w:p>
    <w:p w:rsidR="00EC012E" w:rsidRDefault="00C06018">
      <w:r>
        <w:t>Der für Fertigerzeugnis MTS (</w:t>
      </w:r>
      <w:r>
        <w:rPr>
          <w:rStyle w:val="SAPUserEntry"/>
        </w:rPr>
        <w:t>FG126</w:t>
      </w:r>
      <w:r>
        <w:t>) eingerichtete Referenzvorgang ist definiert. Der Fertigungsauftrag wi</w:t>
      </w:r>
      <w:r>
        <w:t>rd angelegt und freigegeben und enthält eine Bestellmenge von weniger als 100. Die Warenbewegungen für die Komponenten wurden gebucht. Der erste Vorgang des Fertigungsauftrags wurde abschließend rückgemeldet.</w:t>
      </w:r>
    </w:p>
    <w:p w:rsidR="00EC012E" w:rsidRDefault="00C06018">
      <w:pPr>
        <w:pStyle w:val="SAPKeyblockTitle"/>
      </w:pPr>
      <w:r>
        <w:t>Vorgehensweise</w:t>
      </w:r>
    </w:p>
    <w:tbl>
      <w:tblPr>
        <w:tblStyle w:val="SAPStandardTable"/>
        <w:tblW w:w="0" w:type="auto"/>
        <w:tblLook w:val="0620" w:firstRow="1" w:lastRow="0" w:firstColumn="0" w:lastColumn="0" w:noHBand="1" w:noVBand="1"/>
      </w:tblPr>
      <w:tblGrid>
        <w:gridCol w:w="1440"/>
        <w:gridCol w:w="1781"/>
        <w:gridCol w:w="4935"/>
        <w:gridCol w:w="3695"/>
        <w:gridCol w:w="2320"/>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w:t>
            </w:r>
            <w:r>
              <w:t>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bestanden/Anmerkung</w:t>
            </w:r>
          </w:p>
        </w:tc>
      </w:tr>
      <w:tr w:rsidR="00EC012E" w:rsidTr="00C06018">
        <w:tc>
          <w:tcPr>
            <w:tcW w:w="0" w:type="auto"/>
          </w:tcPr>
          <w:p w:rsidR="00EC012E" w:rsidRDefault="00C06018">
            <w:r>
              <w:t>1</w:t>
            </w:r>
          </w:p>
        </w:tc>
        <w:tc>
          <w:tcPr>
            <w:tcW w:w="0" w:type="auto"/>
          </w:tcPr>
          <w:p w:rsidR="00EC012E" w:rsidRDefault="00C06018">
            <w:r>
              <w:rPr>
                <w:rStyle w:val="SAPEmphasis"/>
              </w:rPr>
              <w:t>Anmeldung</w:t>
            </w:r>
          </w:p>
        </w:tc>
        <w:tc>
          <w:tcPr>
            <w:tcW w:w="0" w:type="auto"/>
          </w:tcPr>
          <w:p w:rsidR="00EC012E" w:rsidRDefault="00C06018">
            <w:r>
              <w:t>Melden Sie sich am SAP Fiori Launchpad als Werker – diskrete Fertigung an.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App aufrufen</w:t>
            </w:r>
          </w:p>
        </w:tc>
        <w:tc>
          <w:tcPr>
            <w:tcW w:w="0" w:type="auto"/>
          </w:tcPr>
          <w:p w:rsidR="00EC012E" w:rsidRDefault="00C06018">
            <w:r>
              <w:t xml:space="preserve">Öffnen Sie </w:t>
            </w:r>
            <w:r>
              <w:rPr>
                <w:rStyle w:val="SAPScreenElement"/>
              </w:rPr>
              <w:t xml:space="preserve">Fertigungsvorgänge </w:t>
            </w:r>
            <w:r>
              <w:rPr>
                <w:rStyle w:val="SAPScreenElement"/>
              </w:rPr>
              <w:t>rückmelden</w:t>
            </w:r>
            <w:r>
              <w:rPr>
                <w:rStyle w:val="SAPMonospace"/>
              </w:rPr>
              <w:t>(F3069)</w:t>
            </w:r>
            <w:r>
              <w:t>.</w:t>
            </w:r>
          </w:p>
        </w:tc>
        <w:tc>
          <w:tcPr>
            <w:tcW w:w="0" w:type="auto"/>
          </w:tcPr>
          <w:p w:rsidR="00EC012E" w:rsidRDefault="00C06018">
            <w:r>
              <w:t xml:space="preserve">Das Bild </w:t>
            </w:r>
            <w:r>
              <w:rPr>
                <w:rStyle w:val="SAPScreenElement"/>
              </w:rPr>
              <w:t>Auftrag und Vorgang eingeben</w:t>
            </w:r>
            <w:r>
              <w:t xml:space="preserve"> wird angezeigt.</w:t>
            </w:r>
          </w:p>
        </w:tc>
        <w:tc>
          <w:tcPr>
            <w:tcW w:w="0" w:type="auto"/>
          </w:tcPr>
          <w:p w:rsidR="00EC012E" w:rsidRDefault="00EC012E"/>
        </w:tc>
      </w:tr>
      <w:tr w:rsidR="00EC012E" w:rsidTr="00C06018">
        <w:tc>
          <w:tcPr>
            <w:tcW w:w="0" w:type="auto"/>
          </w:tcPr>
          <w:p w:rsidR="00EC012E" w:rsidRDefault="00C06018">
            <w:r>
              <w:t>3</w:t>
            </w:r>
          </w:p>
        </w:tc>
        <w:tc>
          <w:tcPr>
            <w:tcW w:w="0" w:type="auto"/>
          </w:tcPr>
          <w:p w:rsidR="00EC012E" w:rsidRDefault="00C06018">
            <w:r>
              <w:rPr>
                <w:rStyle w:val="SAPEmphasis"/>
              </w:rPr>
              <w:t>Details erfassen</w:t>
            </w:r>
          </w:p>
        </w:tc>
        <w:tc>
          <w:tcPr>
            <w:tcW w:w="0" w:type="auto"/>
          </w:tcPr>
          <w:p w:rsidR="00EC012E" w:rsidRDefault="00C06018">
            <w:r>
              <w:t xml:space="preserve">Geben Sie folgende Daten ein, und wählen Sie </w:t>
            </w:r>
            <w:r>
              <w:rPr>
                <w:rStyle w:val="SAPMonospace"/>
              </w:rPr>
              <w:t>Enter</w:t>
            </w:r>
            <w:r>
              <w:t>.</w:t>
            </w:r>
          </w:p>
          <w:p w:rsidR="00EC012E" w:rsidRDefault="00C06018">
            <w:r>
              <w:rPr>
                <w:rStyle w:val="SAPScreenElement"/>
              </w:rPr>
              <w:t>Auftrag</w:t>
            </w:r>
            <w:r>
              <w:t xml:space="preserve">: </w:t>
            </w:r>
            <w:r>
              <w:rPr>
                <w:rStyle w:val="SAPUserEntry"/>
              </w:rPr>
              <w:t>&lt;Auftragsnummer&gt;</w:t>
            </w:r>
          </w:p>
          <w:p w:rsidR="00EC012E" w:rsidRDefault="00C06018">
            <w:r>
              <w:t>Geben Sie die zuvor notierte Nummer Ihres Fertigerzeugnisses ein.</w:t>
            </w:r>
          </w:p>
          <w:p w:rsidR="00EC012E" w:rsidRDefault="00C06018">
            <w:pPr>
              <w:pStyle w:val="listpara1"/>
              <w:numPr>
                <w:ilvl w:val="0"/>
                <w:numId w:val="10"/>
              </w:numPr>
            </w:pPr>
            <w:r>
              <w:rPr>
                <w:rStyle w:val="SAPScreenElement"/>
              </w:rPr>
              <w:t>Vorgang</w:t>
            </w:r>
            <w:r>
              <w:t xml:space="preserve">: </w:t>
            </w:r>
            <w:r>
              <w:rPr>
                <w:rStyle w:val="SAPUserEntry"/>
              </w:rPr>
              <w:t>20</w:t>
            </w:r>
          </w:p>
          <w:p w:rsidR="00EC012E" w:rsidRDefault="00C06018">
            <w:pPr>
              <w:pStyle w:val="listpara1"/>
              <w:numPr>
                <w:ilvl w:val="0"/>
                <w:numId w:val="3"/>
              </w:numPr>
            </w:pPr>
            <w:r>
              <w:rPr>
                <w:rStyle w:val="SAPScreenElement"/>
              </w:rPr>
              <w:t>Nachar</w:t>
            </w:r>
            <w:r>
              <w:rPr>
                <w:rStyle w:val="SAPScreenElement"/>
              </w:rPr>
              <w:t>beit</w:t>
            </w:r>
            <w:r>
              <w:t xml:space="preserve">: </w:t>
            </w:r>
            <w:r>
              <w:rPr>
                <w:rStyle w:val="SAPUserEntry"/>
              </w:rPr>
              <w:t>&lt;Menge&gt;</w:t>
            </w:r>
            <w:r>
              <w:t xml:space="preserve">. Muss gleich oder kleiner als die rückgemeldete Gutmenge des bereits rückgemeldeten Vorgangs 0010 ein. Zum Beispiel </w:t>
            </w:r>
            <w:r>
              <w:rPr>
                <w:rStyle w:val="SAPUserEntry"/>
              </w:rPr>
              <w:t>2</w:t>
            </w:r>
            <w:r>
              <w:t>.</w:t>
            </w:r>
          </w:p>
        </w:tc>
        <w:tc>
          <w:tcPr>
            <w:tcW w:w="0" w:type="auto"/>
          </w:tcPr>
          <w:p w:rsidR="00EC012E" w:rsidRDefault="00C06018">
            <w:r>
              <w:t xml:space="preserve">Das System zeigt die Meldung </w:t>
            </w:r>
            <w:r>
              <w:rPr>
                <w:rStyle w:val="SAPMonospace"/>
              </w:rPr>
              <w:t>Leistungen werden wegen Mengenänderungen neu berechnet (Bitte beachten)</w:t>
            </w:r>
            <w:r>
              <w:t xml:space="preserve"> an.</w:t>
            </w:r>
          </w:p>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Sichern</w:t>
            </w:r>
          </w:p>
        </w:tc>
        <w:tc>
          <w:tcPr>
            <w:tcW w:w="0" w:type="auto"/>
          </w:tcPr>
          <w:p w:rsidR="00EC012E" w:rsidRDefault="00C06018">
            <w:r>
              <w:t xml:space="preserve">Wählen Sie </w:t>
            </w:r>
            <w:r>
              <w:rPr>
                <w:rStyle w:val="SAPScreenElement"/>
              </w:rPr>
              <w:t>Buchen</w:t>
            </w:r>
            <w:r>
              <w:t>.</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5</w:t>
            </w:r>
          </w:p>
        </w:tc>
        <w:tc>
          <w:tcPr>
            <w:tcW w:w="0" w:type="auto"/>
          </w:tcPr>
          <w:p w:rsidR="00EC012E" w:rsidRDefault="00C06018">
            <w:r>
              <w:rPr>
                <w:rStyle w:val="SAPEmphasis"/>
              </w:rPr>
              <w:t>Restmenge des Auftrags rückmelden</w:t>
            </w:r>
          </w:p>
        </w:tc>
        <w:tc>
          <w:tcPr>
            <w:tcW w:w="0" w:type="auto"/>
          </w:tcPr>
          <w:p w:rsidR="00EC012E" w:rsidRDefault="00C06018">
            <w:r>
              <w:t xml:space="preserve">Wiederholen Sie die Schritte 1 bis 4 für den Vorgang </w:t>
            </w:r>
            <w:r>
              <w:rPr>
                <w:rStyle w:val="SAPUserEntry"/>
              </w:rPr>
              <w:t>0020</w:t>
            </w:r>
            <w:r>
              <w:t xml:space="preserve"> mit der Bestätigungsart </w:t>
            </w:r>
            <w:r>
              <w:rPr>
                <w:rStyle w:val="SAPScreenElement"/>
              </w:rPr>
              <w:t>Endrückmeldung</w:t>
            </w:r>
            <w:r>
              <w:t xml:space="preserve">. Sichern Sie die Eingaben über </w:t>
            </w:r>
            <w:r>
              <w:rPr>
                <w:rStyle w:val="SAPScreenElement"/>
              </w:rPr>
              <w:t>Buchen und abschließen</w:t>
            </w:r>
            <w:r>
              <w:t>.</w:t>
            </w:r>
          </w:p>
          <w:p w:rsidR="00EC012E" w:rsidRDefault="00C06018">
            <w:r>
              <w:rPr>
                <w:rStyle w:val="SAPScreenElement"/>
              </w:rPr>
              <w:t>Gutmenge</w:t>
            </w:r>
            <w:r>
              <w:t xml:space="preserve">: </w:t>
            </w:r>
            <w:r>
              <w:rPr>
                <w:rStyle w:val="SAPUserEntry"/>
              </w:rPr>
              <w:t>&lt;Menge&gt;</w:t>
            </w:r>
          </w:p>
          <w:p w:rsidR="00EC012E" w:rsidRDefault="00C06018">
            <w:r>
              <w:t>Muss kleiner oder gleich als der Betrag der Bestellmenge minus der Nachbearbeitungsmenge sein.</w:t>
            </w:r>
          </w:p>
          <w:p w:rsidR="00EC012E" w:rsidRDefault="00C06018">
            <w:r>
              <w:rPr>
                <w:rStyle w:val="SAPScreenElement"/>
              </w:rPr>
              <w:t>Ausschuss</w:t>
            </w:r>
            <w:r>
              <w:t xml:space="preserve">: </w:t>
            </w:r>
            <w:r>
              <w:rPr>
                <w:rStyle w:val="SAPUserEntry"/>
              </w:rPr>
              <w:t>&lt;Menge&gt;</w:t>
            </w:r>
          </w:p>
          <w:p w:rsidR="00EC012E" w:rsidRDefault="00C06018">
            <w:r>
              <w:lastRenderedPageBreak/>
              <w:t>Geben Sie die Auftragsmenge e</w:t>
            </w:r>
            <w:r>
              <w:t xml:space="preserve">in (Bestellmenge – Nachbearbeitungsmenge – Gutmenge), und wählen Sie </w:t>
            </w:r>
            <w:r>
              <w:rPr>
                <w:rStyle w:val="SAPMonospace"/>
              </w:rPr>
              <w:t>Enter</w:t>
            </w:r>
            <w:r>
              <w:t>.</w:t>
            </w:r>
          </w:p>
        </w:tc>
        <w:tc>
          <w:tcPr>
            <w:tcW w:w="0" w:type="auto"/>
          </w:tcPr>
          <w:p w:rsidR="00EC012E" w:rsidRDefault="00EC012E"/>
        </w:tc>
        <w:tc>
          <w:tcPr>
            <w:tcW w:w="0" w:type="auto"/>
          </w:tcPr>
          <w:p w:rsidR="00EC012E" w:rsidRDefault="00EC012E"/>
        </w:tc>
      </w:tr>
    </w:tbl>
    <w:p w:rsidR="00EC012E" w:rsidRDefault="00C06018">
      <w:pPr>
        <w:pStyle w:val="Heading2"/>
      </w:pPr>
      <w:bookmarkStart w:id="24" w:name="unique_10"/>
      <w:bookmarkStart w:id="25" w:name="_Toc52226601"/>
      <w:r>
        <w:t>Fertigungsauftrag bei Nachbearbeitungsvorgang rückmelden</w:t>
      </w:r>
      <w:bookmarkEnd w:id="24"/>
      <w:bookmarkEnd w:id="25"/>
    </w:p>
    <w:p w:rsidR="00EC012E" w:rsidRDefault="00C06018">
      <w:pPr>
        <w:pStyle w:val="SAPKeyblockTitle"/>
      </w:pPr>
      <w:r>
        <w:t>Testverwaltung</w:t>
      </w:r>
    </w:p>
    <w:p w:rsidR="00EC012E" w:rsidRDefault="00C06018">
      <w:r>
        <w:t>Kundenprojekt: Füllen Sie die projektbezogenen Teile aus.</w:t>
      </w:r>
    </w:p>
    <w:p w:rsidR="00EC012E" w:rsidRDefault="00EC01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Testfall-ID</w:t>
            </w:r>
          </w:p>
        </w:tc>
        <w:tc>
          <w:tcPr>
            <w:tcW w:w="0" w:type="auto"/>
            <w:shd w:val="clear" w:color="auto" w:fill="auto"/>
            <w:tcMar>
              <w:top w:w="29" w:type="dxa"/>
              <w:left w:w="29" w:type="dxa"/>
              <w:bottom w:w="29" w:type="dxa"/>
              <w:right w:w="29" w:type="dxa"/>
            </w:tcMar>
          </w:tcPr>
          <w:p w:rsidR="00EC012E" w:rsidRDefault="00C06018">
            <w:r>
              <w:t>&lt;X.XX&gt;</w:t>
            </w:r>
          </w:p>
        </w:tc>
        <w:tc>
          <w:tcPr>
            <w:tcW w:w="0" w:type="auto"/>
            <w:shd w:val="clear" w:color="auto" w:fill="auto"/>
            <w:tcMar>
              <w:top w:w="29" w:type="dxa"/>
              <w:left w:w="29" w:type="dxa"/>
              <w:bottom w:w="29" w:type="dxa"/>
              <w:right w:w="29" w:type="dxa"/>
            </w:tcMar>
          </w:tcPr>
          <w:p w:rsidR="00EC012E" w:rsidRDefault="00C06018">
            <w:r>
              <w:rPr>
                <w:rStyle w:val="SAPEmphasis"/>
              </w:rPr>
              <w:t>Testername</w:t>
            </w:r>
          </w:p>
        </w:tc>
        <w:tc>
          <w:tcPr>
            <w:tcW w:w="0" w:type="auto"/>
            <w:shd w:val="clear" w:color="auto" w:fill="auto"/>
            <w:tcMar>
              <w:top w:w="29" w:type="dxa"/>
              <w:left w:w="29" w:type="dxa"/>
              <w:bottom w:w="29" w:type="dxa"/>
              <w:right w:w="29" w:type="dxa"/>
            </w:tcMar>
          </w:tcPr>
          <w:p w:rsidR="00EC012E" w:rsidRDefault="00EC012E"/>
        </w:tc>
        <w:tc>
          <w:tcPr>
            <w:tcW w:w="0" w:type="auto"/>
            <w:shd w:val="clear" w:color="auto" w:fill="auto"/>
            <w:tcMar>
              <w:top w:w="29" w:type="dxa"/>
              <w:left w:w="29" w:type="dxa"/>
              <w:bottom w:w="29" w:type="dxa"/>
              <w:right w:w="29" w:type="dxa"/>
            </w:tcMar>
          </w:tcPr>
          <w:p w:rsidR="00EC012E" w:rsidRDefault="00C06018">
            <w:r>
              <w:rPr>
                <w:rStyle w:val="SAPEmphasis"/>
              </w:rPr>
              <w:t>Testdatum</w:t>
            </w:r>
          </w:p>
        </w:tc>
        <w:tc>
          <w:tcPr>
            <w:tcW w:w="0" w:type="auto"/>
            <w:shd w:val="clear" w:color="auto" w:fill="auto"/>
            <w:tcMar>
              <w:top w:w="29" w:type="dxa"/>
              <w:left w:w="29" w:type="dxa"/>
              <w:bottom w:w="29" w:type="dxa"/>
              <w:right w:w="29" w:type="dxa"/>
            </w:tcMar>
          </w:tcPr>
          <w:p w:rsidR="00EC012E" w:rsidRDefault="00C06018">
            <w:r>
              <w:rPr>
                <w:rStyle w:val="SAPUserEntry"/>
              </w:rPr>
              <w:t>Geben</w:t>
            </w:r>
            <w:r>
              <w:rPr>
                <w:rStyle w:val="SAPUserEntry"/>
              </w:rPr>
              <w:t xml:space="preserve"> Sie ein Testdatum ein.</w:t>
            </w:r>
          </w:p>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t>Benutzerrolle(n)</w:t>
            </w:r>
          </w:p>
        </w:tc>
        <w:tc>
          <w:tcPr>
            <w:tcW w:w="0" w:type="auto"/>
            <w:gridSpan w:val="5"/>
            <w:shd w:val="clear" w:color="auto" w:fill="auto"/>
            <w:tcMar>
              <w:top w:w="29" w:type="dxa"/>
              <w:left w:w="29" w:type="dxa"/>
              <w:bottom w:w="29" w:type="dxa"/>
              <w:right w:w="29" w:type="dxa"/>
            </w:tcMar>
          </w:tcPr>
          <w:p w:rsidR="00EC012E" w:rsidRDefault="00EC012E"/>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Verantwortungsbereich</w:t>
            </w:r>
          </w:p>
        </w:tc>
        <w:tc>
          <w:tcPr>
            <w:tcW w:w="0" w:type="auto"/>
            <w:gridSpan w:val="3"/>
            <w:shd w:val="clear" w:color="auto" w:fill="auto"/>
            <w:tcMar>
              <w:top w:w="29" w:type="dxa"/>
              <w:left w:w="29" w:type="dxa"/>
              <w:bottom w:w="29" w:type="dxa"/>
              <w:right w:w="29" w:type="dxa"/>
            </w:tcMar>
          </w:tcPr>
          <w:p w:rsidR="00EC012E" w:rsidRDefault="00C0601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C012E" w:rsidRDefault="00C06018">
            <w:r>
              <w:rPr>
                <w:rStyle w:val="SAPEmphasis"/>
              </w:rPr>
              <w:t>Dauer</w:t>
            </w:r>
          </w:p>
        </w:tc>
        <w:tc>
          <w:tcPr>
            <w:tcW w:w="0" w:type="auto"/>
            <w:shd w:val="clear" w:color="auto" w:fill="auto"/>
            <w:tcMar>
              <w:top w:w="29" w:type="dxa"/>
              <w:left w:w="29" w:type="dxa"/>
              <w:bottom w:w="29" w:type="dxa"/>
              <w:right w:w="29" w:type="dxa"/>
            </w:tcMar>
          </w:tcPr>
          <w:p w:rsidR="00EC012E" w:rsidRDefault="00C06018">
            <w:r>
              <w:rPr>
                <w:rStyle w:val="SAPUserEntry"/>
              </w:rPr>
              <w:t>Geben Sie eine Dauer ein.</w:t>
            </w:r>
          </w:p>
        </w:tc>
      </w:tr>
    </w:tbl>
    <w:p w:rsidR="00EC012E" w:rsidRDefault="00C06018">
      <w:pPr>
        <w:pStyle w:val="SAPKeyblockTitle"/>
      </w:pPr>
      <w:r>
        <w:t>Zweck</w:t>
      </w:r>
    </w:p>
    <w:p w:rsidR="00EC012E" w:rsidRDefault="00C06018">
      <w:r>
        <w:t xml:space="preserve">Dieser Prozessschritt zeigt Ihnen, wie Sie den </w:t>
      </w:r>
      <w:r>
        <w:t>zusätzlichen Nachbearbeitungsvorgang im ursprünglichen Fertigungsauftrag rückmelden und verrechnen. Dadurch entstehen Fertigungsabweichungen im Controlling und Preisdifferenzen für das jeweilige Produkt.</w:t>
      </w:r>
    </w:p>
    <w:p w:rsidR="00EC012E" w:rsidRDefault="00C06018">
      <w:pPr>
        <w:pStyle w:val="SAPKeyblockTitle"/>
      </w:pPr>
      <w:r>
        <w:t>Voraussetzung</w:t>
      </w:r>
    </w:p>
    <w:p w:rsidR="00EC012E" w:rsidRDefault="00C06018">
      <w:r>
        <w:t xml:space="preserve">Schäden werden in der Rückmeldung des </w:t>
      </w:r>
      <w:r>
        <w:t>vorangehenden Vorgangs erfasst. Der Nachbearbeitungsvorgang wird automatisch in den operativen Arbeitsplan des Fertigungsauftrags eingefügt.</w:t>
      </w:r>
    </w:p>
    <w:p w:rsidR="00EC012E" w:rsidRDefault="00C06018">
      <w:pPr>
        <w:pStyle w:val="SAPKeyblockTitle"/>
      </w:pPr>
      <w:r>
        <w:lastRenderedPageBreak/>
        <w:t>Vorgehensweise</w:t>
      </w:r>
    </w:p>
    <w:tbl>
      <w:tblPr>
        <w:tblStyle w:val="SAPStandardTable"/>
        <w:tblW w:w="0" w:type="auto"/>
        <w:tblLook w:val="0620" w:firstRow="1" w:lastRow="0" w:firstColumn="0" w:lastColumn="0" w:noHBand="1" w:noVBand="1"/>
      </w:tblPr>
      <w:tblGrid>
        <w:gridCol w:w="1464"/>
        <w:gridCol w:w="1804"/>
        <w:gridCol w:w="5768"/>
        <w:gridCol w:w="2735"/>
        <w:gridCol w:w="2400"/>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bestand</w:t>
            </w:r>
            <w:r>
              <w:t>en/Anmerkung</w:t>
            </w:r>
          </w:p>
        </w:tc>
      </w:tr>
      <w:tr w:rsidR="00EC012E" w:rsidTr="00C06018">
        <w:tc>
          <w:tcPr>
            <w:tcW w:w="0" w:type="auto"/>
          </w:tcPr>
          <w:p w:rsidR="00EC012E" w:rsidRDefault="00C06018">
            <w:r>
              <w:t>1</w:t>
            </w:r>
          </w:p>
        </w:tc>
        <w:tc>
          <w:tcPr>
            <w:tcW w:w="0" w:type="auto"/>
          </w:tcPr>
          <w:p w:rsidR="00EC012E" w:rsidRDefault="00C06018">
            <w:r>
              <w:rPr>
                <w:rStyle w:val="SAPEmphasis"/>
              </w:rPr>
              <w:t>Anmelden</w:t>
            </w:r>
          </w:p>
        </w:tc>
        <w:tc>
          <w:tcPr>
            <w:tcW w:w="0" w:type="auto"/>
          </w:tcPr>
          <w:p w:rsidR="00EC012E" w:rsidRDefault="00C06018">
            <w:r>
              <w:t>Melden Sie sich am SAP Fiori Launchpad als Werker – diskrete Fertigung</w:t>
            </w:r>
            <w:r>
              <w:t xml:space="preserve"> an.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App aufrufen</w:t>
            </w:r>
          </w:p>
        </w:tc>
        <w:tc>
          <w:tcPr>
            <w:tcW w:w="0" w:type="auto"/>
          </w:tcPr>
          <w:p w:rsidR="00EC012E" w:rsidRDefault="00C06018">
            <w:r>
              <w:t xml:space="preserve">Öffnen Sie </w:t>
            </w:r>
            <w:r>
              <w:rPr>
                <w:rStyle w:val="SAPScreenElement"/>
              </w:rPr>
              <w:t>Fertigungsvorgänge rückmelden</w:t>
            </w:r>
            <w:r>
              <w:rPr>
                <w:rStyle w:val="SAPMonospace"/>
              </w:rPr>
              <w:t>(F3069)</w:t>
            </w:r>
            <w:r>
              <w:t>.</w:t>
            </w:r>
          </w:p>
        </w:tc>
        <w:tc>
          <w:tcPr>
            <w:tcW w:w="0" w:type="auto"/>
          </w:tcPr>
          <w:p w:rsidR="00EC012E" w:rsidRDefault="00C06018">
            <w:r>
              <w:t xml:space="preserve">Das Bild </w:t>
            </w:r>
            <w:r>
              <w:rPr>
                <w:rStyle w:val="SAPScreenElement"/>
              </w:rPr>
              <w:t>Auftrag und Vorgang eingeben</w:t>
            </w:r>
            <w:r>
              <w:t xml:space="preserve"> wird angezeigt.</w:t>
            </w:r>
          </w:p>
        </w:tc>
        <w:tc>
          <w:tcPr>
            <w:tcW w:w="0" w:type="auto"/>
          </w:tcPr>
          <w:p w:rsidR="00EC012E" w:rsidRDefault="00EC012E"/>
        </w:tc>
      </w:tr>
      <w:tr w:rsidR="00EC012E" w:rsidTr="00C06018">
        <w:tc>
          <w:tcPr>
            <w:tcW w:w="0" w:type="auto"/>
          </w:tcPr>
          <w:p w:rsidR="00EC012E" w:rsidRDefault="00C06018">
            <w:r>
              <w:t>3</w:t>
            </w:r>
          </w:p>
        </w:tc>
        <w:tc>
          <w:tcPr>
            <w:tcW w:w="0" w:type="auto"/>
          </w:tcPr>
          <w:p w:rsidR="00EC012E" w:rsidRDefault="00C06018">
            <w:r>
              <w:rPr>
                <w:rStyle w:val="SAPEmphasis"/>
              </w:rPr>
              <w:t>Details erfassen</w:t>
            </w:r>
          </w:p>
        </w:tc>
        <w:tc>
          <w:tcPr>
            <w:tcW w:w="0" w:type="auto"/>
          </w:tcPr>
          <w:p w:rsidR="00EC012E" w:rsidRDefault="00C06018">
            <w:r>
              <w:t xml:space="preserve">Geben Sie folgende Daten ein, und drücken Sie </w:t>
            </w:r>
            <w:r>
              <w:rPr>
                <w:rStyle w:val="SAPMonospace"/>
              </w:rPr>
              <w:t>Enter</w:t>
            </w:r>
            <w:r>
              <w:t>.</w:t>
            </w:r>
          </w:p>
          <w:p w:rsidR="00EC012E" w:rsidRDefault="00C06018">
            <w:pPr>
              <w:pStyle w:val="listpara1"/>
              <w:numPr>
                <w:ilvl w:val="0"/>
                <w:numId w:val="11"/>
              </w:numPr>
            </w:pPr>
            <w:r>
              <w:rPr>
                <w:rStyle w:val="SAPScreenElement"/>
              </w:rPr>
              <w:t>Auftrag</w:t>
            </w:r>
            <w:r>
              <w:t xml:space="preserve">: </w:t>
            </w:r>
            <w:r>
              <w:rPr>
                <w:rStyle w:val="SAPUserEntry"/>
              </w:rPr>
              <w:t>Auftragsnummer</w:t>
            </w:r>
            <w:r>
              <w:t>. Geben Sie die Nummer Ihres Fertigungsauftrags ein, die Sie im vorangehenden Schritt notiert haben.</w:t>
            </w:r>
          </w:p>
          <w:p w:rsidR="00EC012E" w:rsidRDefault="00C06018">
            <w:pPr>
              <w:pStyle w:val="listpara1"/>
              <w:numPr>
                <w:ilvl w:val="0"/>
                <w:numId w:val="3"/>
              </w:numPr>
            </w:pPr>
            <w:r>
              <w:rPr>
                <w:rStyle w:val="SAPScreenElement"/>
              </w:rPr>
              <w:t>Vorgang</w:t>
            </w:r>
            <w:r>
              <w:t xml:space="preserve">: </w:t>
            </w:r>
            <w:r>
              <w:rPr>
                <w:rStyle w:val="SAPUserEntry"/>
              </w:rPr>
              <w:t>0022</w:t>
            </w:r>
          </w:p>
        </w:tc>
        <w:tc>
          <w:tcPr>
            <w:tcW w:w="0" w:type="auto"/>
          </w:tcPr>
          <w:p w:rsidR="00EC012E" w:rsidRDefault="00C06018">
            <w:r>
              <w:t xml:space="preserve">Ignorieren Sie eventuell </w:t>
            </w:r>
            <w:r>
              <w:t>angezeigte Warnmeldungen.</w:t>
            </w:r>
          </w:p>
          <w:p w:rsidR="00EC012E" w:rsidRDefault="00C06018">
            <w:r>
              <w:t>Die Schäden werden nun repariert (die Nacharbeiten sind abgeschlossen).</w:t>
            </w:r>
          </w:p>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Menge und Arbeit rückmelden</w:t>
            </w:r>
          </w:p>
        </w:tc>
        <w:tc>
          <w:tcPr>
            <w:tcW w:w="0" w:type="auto"/>
          </w:tcPr>
          <w:p w:rsidR="00EC012E" w:rsidRDefault="00C06018">
            <w:r>
              <w:t xml:space="preserve">Nehmen Sie die folgenden Einträge vor und drücken Sie </w:t>
            </w:r>
            <w:r>
              <w:rPr>
                <w:rStyle w:val="SAPMonospace"/>
              </w:rPr>
              <w:t>Enter</w:t>
            </w:r>
            <w:r>
              <w:t>.</w:t>
            </w:r>
          </w:p>
          <w:p w:rsidR="00EC012E" w:rsidRDefault="00C06018">
            <w:pPr>
              <w:pStyle w:val="listpara1"/>
              <w:numPr>
                <w:ilvl w:val="0"/>
                <w:numId w:val="12"/>
              </w:numPr>
            </w:pPr>
            <w:r>
              <w:rPr>
                <w:rStyle w:val="SAPScreenElement"/>
              </w:rPr>
              <w:t>Gutmenge</w:t>
            </w:r>
            <w:r>
              <w:t xml:space="preserve">: </w:t>
            </w:r>
            <w:r>
              <w:rPr>
                <w:rStyle w:val="SAPUserEntry"/>
              </w:rPr>
              <w:t>&lt;Menge&gt;</w:t>
            </w:r>
            <w:r>
              <w:t>. Muss gleich oder kleiner als die rückgemeldete</w:t>
            </w:r>
            <w:r>
              <w:t xml:space="preserve"> Nacharbeitsmenge des bereits rückgemeldeten Vorgangs 0020 ein. Zum Beispiel </w:t>
            </w:r>
            <w:r>
              <w:rPr>
                <w:rStyle w:val="SAPUserEntry"/>
              </w:rPr>
              <w:t>2</w:t>
            </w:r>
            <w:r>
              <w:t>.</w:t>
            </w:r>
          </w:p>
          <w:p w:rsidR="00EC012E" w:rsidRDefault="00C06018">
            <w:pPr>
              <w:pStyle w:val="listpara1"/>
              <w:numPr>
                <w:ilvl w:val="0"/>
                <w:numId w:val="3"/>
              </w:numPr>
            </w:pPr>
            <w:r>
              <w:rPr>
                <w:rStyle w:val="SAPScreenElement"/>
              </w:rPr>
              <w:t>Personal</w:t>
            </w:r>
            <w:r>
              <w:t xml:space="preserve">: </w:t>
            </w:r>
            <w:r>
              <w:rPr>
                <w:rStyle w:val="SAPUserEntry"/>
              </w:rPr>
              <w:t>&lt;Arbeitszeit&gt;</w:t>
            </w:r>
            <w:r>
              <w:t xml:space="preserve">, z.B. </w:t>
            </w:r>
            <w:r>
              <w:rPr>
                <w:rStyle w:val="SAPUserEntry"/>
              </w:rPr>
              <w:t>60 Min.</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5</w:t>
            </w:r>
          </w:p>
        </w:tc>
        <w:tc>
          <w:tcPr>
            <w:tcW w:w="0" w:type="auto"/>
          </w:tcPr>
          <w:p w:rsidR="00EC012E" w:rsidRDefault="00C06018">
            <w:r>
              <w:rPr>
                <w:rStyle w:val="SAPEmphasis"/>
              </w:rPr>
              <w:t>Details zur Warenbewegung eingeben</w:t>
            </w:r>
          </w:p>
        </w:tc>
        <w:tc>
          <w:tcPr>
            <w:tcW w:w="0" w:type="auto"/>
          </w:tcPr>
          <w:p w:rsidR="00EC012E" w:rsidRDefault="00C06018">
            <w:r>
              <w:t xml:space="preserve">Wählen Sie im Abschnitt </w:t>
            </w:r>
            <w:r>
              <w:rPr>
                <w:rStyle w:val="SAPScreenElement"/>
              </w:rPr>
              <w:t>Materialbewegungen</w:t>
            </w:r>
            <w:r>
              <w:t xml:space="preserve"> die Option </w:t>
            </w:r>
            <w:r>
              <w:rPr>
                <w:rStyle w:val="SAPScreenElement"/>
              </w:rPr>
              <w:t>Material hinzufügen</w:t>
            </w:r>
            <w:r>
              <w:t xml:space="preserve">, nehmen Sie die folgenden Einträge vor, und wählen Sie </w:t>
            </w:r>
            <w:r>
              <w:rPr>
                <w:rStyle w:val="SAPScreenElement"/>
              </w:rPr>
              <w:t>Hinzufügen</w:t>
            </w:r>
            <w:r>
              <w:t>.</w:t>
            </w:r>
          </w:p>
          <w:p w:rsidR="00EC012E" w:rsidRDefault="00C06018">
            <w:pPr>
              <w:pStyle w:val="listpara1"/>
              <w:numPr>
                <w:ilvl w:val="0"/>
                <w:numId w:val="13"/>
              </w:numPr>
            </w:pPr>
            <w:r>
              <w:rPr>
                <w:rStyle w:val="SAPScreenElement"/>
              </w:rPr>
              <w:t>Material</w:t>
            </w:r>
            <w:r>
              <w:t xml:space="preserve">: </w:t>
            </w:r>
            <w:r>
              <w:rPr>
                <w:rStyle w:val="SAPUserEntry"/>
              </w:rPr>
              <w:t>&lt;beliebiger Rohstoff der Stückliste&gt;</w:t>
            </w:r>
            <w:r>
              <w:t xml:space="preserve">, z.B. </w:t>
            </w:r>
            <w:r>
              <w:rPr>
                <w:rStyle w:val="SAPUserEntry"/>
              </w:rPr>
              <w:t>RM20</w:t>
            </w:r>
          </w:p>
          <w:p w:rsidR="00EC012E" w:rsidRDefault="00C06018">
            <w:pPr>
              <w:pStyle w:val="listpara1"/>
              <w:numPr>
                <w:ilvl w:val="0"/>
                <w:numId w:val="3"/>
              </w:numPr>
            </w:pPr>
            <w:r>
              <w:rPr>
                <w:rStyle w:val="SAPScreenElement"/>
              </w:rPr>
              <w:t>Werk</w:t>
            </w:r>
            <w:r>
              <w:t xml:space="preserve">: </w:t>
            </w:r>
            <w:r>
              <w:rPr>
                <w:rStyle w:val="SAPUserEntry"/>
              </w:rPr>
              <w:t>1010</w:t>
            </w:r>
          </w:p>
          <w:p w:rsidR="00EC012E" w:rsidRDefault="00C06018">
            <w:pPr>
              <w:pStyle w:val="listpara1"/>
              <w:numPr>
                <w:ilvl w:val="0"/>
                <w:numId w:val="3"/>
              </w:numPr>
            </w:pPr>
            <w:r>
              <w:rPr>
                <w:rStyle w:val="SAPScreenElement"/>
              </w:rPr>
              <w:t>Lagerort</w:t>
            </w:r>
            <w:r>
              <w:t xml:space="preserve">: </w:t>
            </w:r>
            <w:r>
              <w:rPr>
                <w:rStyle w:val="SAPUserEntry"/>
              </w:rPr>
              <w:t>101B</w:t>
            </w:r>
          </w:p>
          <w:p w:rsidR="00EC012E" w:rsidRDefault="00C06018">
            <w:pPr>
              <w:pStyle w:val="listpara1"/>
              <w:numPr>
                <w:ilvl w:val="0"/>
                <w:numId w:val="3"/>
              </w:numPr>
            </w:pPr>
            <w:r>
              <w:rPr>
                <w:rStyle w:val="SAPScreenElement"/>
              </w:rPr>
              <w:t>Zu buchende Menge</w:t>
            </w:r>
            <w:r>
              <w:t xml:space="preserve">: </w:t>
            </w:r>
            <w:r>
              <w:rPr>
                <w:rStyle w:val="SAPUserEntry"/>
              </w:rPr>
              <w:t>2</w:t>
            </w:r>
          </w:p>
          <w:p w:rsidR="00EC012E" w:rsidRDefault="00C06018">
            <w:pPr>
              <w:pStyle w:val="listpara1"/>
              <w:numPr>
                <w:ilvl w:val="0"/>
                <w:numId w:val="3"/>
              </w:numPr>
            </w:pPr>
            <w:r>
              <w:rPr>
                <w:rStyle w:val="SAPScreenElement"/>
              </w:rPr>
              <w:t>ME</w:t>
            </w:r>
            <w:r>
              <w:t xml:space="preserve">: </w:t>
            </w:r>
            <w:r>
              <w:rPr>
                <w:rStyle w:val="SAPUserEntry"/>
              </w:rPr>
              <w:t>EA oder ST &lt;abhängig vom Material&gt;</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6</w:t>
            </w:r>
          </w:p>
        </w:tc>
        <w:tc>
          <w:tcPr>
            <w:tcW w:w="0" w:type="auto"/>
          </w:tcPr>
          <w:p w:rsidR="00EC012E" w:rsidRDefault="00C06018">
            <w:r>
              <w:rPr>
                <w:rStyle w:val="SAPEmphasis"/>
              </w:rPr>
              <w:t>Buchen</w:t>
            </w:r>
          </w:p>
        </w:tc>
        <w:tc>
          <w:tcPr>
            <w:tcW w:w="0" w:type="auto"/>
          </w:tcPr>
          <w:p w:rsidR="00EC012E" w:rsidRDefault="00C06018">
            <w:r>
              <w:t xml:space="preserve">Wählen Sie </w:t>
            </w:r>
            <w:r>
              <w:rPr>
                <w:rStyle w:val="SAPScreenElement"/>
              </w:rPr>
              <w:t>Buchen und abschließen</w:t>
            </w:r>
            <w:r>
              <w:t>.</w:t>
            </w:r>
          </w:p>
        </w:tc>
        <w:tc>
          <w:tcPr>
            <w:tcW w:w="0" w:type="auto"/>
          </w:tcPr>
          <w:p w:rsidR="00EC012E" w:rsidRDefault="00EC012E"/>
        </w:tc>
        <w:tc>
          <w:tcPr>
            <w:tcW w:w="0" w:type="auto"/>
          </w:tcPr>
          <w:p w:rsidR="00EC012E" w:rsidRDefault="00EC012E"/>
        </w:tc>
      </w:tr>
    </w:tbl>
    <w:p w:rsidR="00EC012E" w:rsidRDefault="00C06018">
      <w:pPr>
        <w:pStyle w:val="Heading2"/>
      </w:pPr>
      <w:bookmarkStart w:id="26" w:name="unique_11"/>
      <w:bookmarkStart w:id="27" w:name="_Toc52226602"/>
      <w:r>
        <w:lastRenderedPageBreak/>
        <w:t>Fertigungsauftragsrückmeldung anzeigen</w:t>
      </w:r>
      <w:bookmarkEnd w:id="26"/>
      <w:bookmarkEnd w:id="27"/>
    </w:p>
    <w:p w:rsidR="00EC012E" w:rsidRDefault="00C06018">
      <w:pPr>
        <w:pStyle w:val="SAPKeyblockTitle"/>
      </w:pPr>
      <w:r>
        <w:t>Testverwaltung</w:t>
      </w:r>
    </w:p>
    <w:p w:rsidR="00EC012E" w:rsidRDefault="00C06018">
      <w:r>
        <w:t>Kundenprojekt: Füllen Sie die projektbezogenen Teile aus.</w:t>
      </w:r>
    </w:p>
    <w:p w:rsidR="00EC012E" w:rsidRDefault="00EC01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Testfall-ID</w:t>
            </w:r>
          </w:p>
        </w:tc>
        <w:tc>
          <w:tcPr>
            <w:tcW w:w="0" w:type="auto"/>
            <w:shd w:val="clear" w:color="auto" w:fill="auto"/>
            <w:tcMar>
              <w:top w:w="29" w:type="dxa"/>
              <w:left w:w="29" w:type="dxa"/>
              <w:bottom w:w="29" w:type="dxa"/>
              <w:right w:w="29" w:type="dxa"/>
            </w:tcMar>
          </w:tcPr>
          <w:p w:rsidR="00EC012E" w:rsidRDefault="00C06018">
            <w:r>
              <w:t>&lt;X.XX&gt;</w:t>
            </w:r>
          </w:p>
        </w:tc>
        <w:tc>
          <w:tcPr>
            <w:tcW w:w="0" w:type="auto"/>
            <w:shd w:val="clear" w:color="auto" w:fill="auto"/>
            <w:tcMar>
              <w:top w:w="29" w:type="dxa"/>
              <w:left w:w="29" w:type="dxa"/>
              <w:bottom w:w="29" w:type="dxa"/>
              <w:right w:w="29" w:type="dxa"/>
            </w:tcMar>
          </w:tcPr>
          <w:p w:rsidR="00EC012E" w:rsidRDefault="00C06018">
            <w:r>
              <w:rPr>
                <w:rStyle w:val="SAPEmphasis"/>
              </w:rPr>
              <w:t>Testername</w:t>
            </w:r>
          </w:p>
        </w:tc>
        <w:tc>
          <w:tcPr>
            <w:tcW w:w="0" w:type="auto"/>
            <w:shd w:val="clear" w:color="auto" w:fill="auto"/>
            <w:tcMar>
              <w:top w:w="29" w:type="dxa"/>
              <w:left w:w="29" w:type="dxa"/>
              <w:bottom w:w="29" w:type="dxa"/>
              <w:right w:w="29" w:type="dxa"/>
            </w:tcMar>
          </w:tcPr>
          <w:p w:rsidR="00EC012E" w:rsidRDefault="00EC012E"/>
        </w:tc>
        <w:tc>
          <w:tcPr>
            <w:tcW w:w="0" w:type="auto"/>
            <w:shd w:val="clear" w:color="auto" w:fill="auto"/>
            <w:tcMar>
              <w:top w:w="29" w:type="dxa"/>
              <w:left w:w="29" w:type="dxa"/>
              <w:bottom w:w="29" w:type="dxa"/>
              <w:right w:w="29" w:type="dxa"/>
            </w:tcMar>
          </w:tcPr>
          <w:p w:rsidR="00EC012E" w:rsidRDefault="00C06018">
            <w:r>
              <w:rPr>
                <w:rStyle w:val="SAPEmphasis"/>
              </w:rPr>
              <w:t>Testdatum</w:t>
            </w:r>
          </w:p>
        </w:tc>
        <w:tc>
          <w:tcPr>
            <w:tcW w:w="0" w:type="auto"/>
            <w:shd w:val="clear" w:color="auto" w:fill="auto"/>
            <w:tcMar>
              <w:top w:w="29" w:type="dxa"/>
              <w:left w:w="29" w:type="dxa"/>
              <w:bottom w:w="29" w:type="dxa"/>
              <w:right w:w="29" w:type="dxa"/>
            </w:tcMar>
          </w:tcPr>
          <w:p w:rsidR="00EC012E" w:rsidRDefault="00C06018">
            <w:r>
              <w:rPr>
                <w:rStyle w:val="SAPUserEntry"/>
              </w:rPr>
              <w:t>Geben Sie ein Testdatum ein.</w:t>
            </w:r>
          </w:p>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t>Benutzerrolle(n)</w:t>
            </w:r>
          </w:p>
        </w:tc>
        <w:tc>
          <w:tcPr>
            <w:tcW w:w="0" w:type="auto"/>
            <w:gridSpan w:val="5"/>
            <w:shd w:val="clear" w:color="auto" w:fill="auto"/>
            <w:tcMar>
              <w:top w:w="29" w:type="dxa"/>
              <w:left w:w="29" w:type="dxa"/>
              <w:bottom w:w="29" w:type="dxa"/>
              <w:right w:w="29" w:type="dxa"/>
            </w:tcMar>
          </w:tcPr>
          <w:p w:rsidR="00EC012E" w:rsidRDefault="00EC012E"/>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Verantwortungsbereich</w:t>
            </w:r>
          </w:p>
        </w:tc>
        <w:tc>
          <w:tcPr>
            <w:tcW w:w="0" w:type="auto"/>
            <w:gridSpan w:val="3"/>
            <w:shd w:val="clear" w:color="auto" w:fill="auto"/>
            <w:tcMar>
              <w:top w:w="29" w:type="dxa"/>
              <w:left w:w="29" w:type="dxa"/>
              <w:bottom w:w="29" w:type="dxa"/>
              <w:right w:w="29" w:type="dxa"/>
            </w:tcMar>
          </w:tcPr>
          <w:p w:rsidR="00EC012E" w:rsidRDefault="00C0601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C012E" w:rsidRDefault="00C06018">
            <w:r>
              <w:rPr>
                <w:rStyle w:val="SAPEmphasis"/>
              </w:rPr>
              <w:t>Dauer</w:t>
            </w:r>
          </w:p>
        </w:tc>
        <w:tc>
          <w:tcPr>
            <w:tcW w:w="0" w:type="auto"/>
            <w:shd w:val="clear" w:color="auto" w:fill="auto"/>
            <w:tcMar>
              <w:top w:w="29" w:type="dxa"/>
              <w:left w:w="29" w:type="dxa"/>
              <w:bottom w:w="29" w:type="dxa"/>
              <w:right w:w="29" w:type="dxa"/>
            </w:tcMar>
          </w:tcPr>
          <w:p w:rsidR="00EC012E" w:rsidRDefault="00C06018">
            <w:r>
              <w:rPr>
                <w:rStyle w:val="SAPUserEntry"/>
              </w:rPr>
              <w:t>Geben Sie eine Dauer ein.</w:t>
            </w:r>
          </w:p>
        </w:tc>
      </w:tr>
    </w:tbl>
    <w:p w:rsidR="00EC012E" w:rsidRDefault="00C06018">
      <w:pPr>
        <w:pStyle w:val="SAPKeyblockTitle"/>
      </w:pPr>
      <w:r>
        <w:t>Zweck</w:t>
      </w:r>
    </w:p>
    <w:p w:rsidR="00EC012E" w:rsidRDefault="00C06018">
      <w:r>
        <w:t xml:space="preserve">Nach der Freigabe/Rückmeldung von Fertigerzeugnisaufträgen zeigt Ihnen dieser </w:t>
      </w:r>
      <w:r>
        <w:t xml:space="preserve">Prozessschritt, wie Sie den Auftrag mithilfe der App </w:t>
      </w:r>
      <w:r>
        <w:rPr>
          <w:rStyle w:val="SAPScreenElement"/>
        </w:rPr>
        <w:t>Fertigungsvorgänge bearbeiten</w:t>
      </w:r>
      <w:r>
        <w:rPr>
          <w:rStyle w:val="SAPMonospace"/>
        </w:rPr>
        <w:t>(F2335)</w:t>
      </w:r>
      <w:r>
        <w:t xml:space="preserve"> für das Fertigerzeugnis MTS (</w:t>
      </w:r>
      <w:r>
        <w:rPr>
          <w:rStyle w:val="SAPUserEntry"/>
        </w:rPr>
        <w:t>FG126</w:t>
      </w:r>
      <w:r>
        <w:t>) anzeigen und prüfen.</w:t>
      </w:r>
    </w:p>
    <w:p w:rsidR="00EC012E" w:rsidRDefault="00C06018">
      <w:pPr>
        <w:pStyle w:val="SAPKeyblockTitle"/>
      </w:pPr>
      <w:r>
        <w:t>Vorgehensweise</w:t>
      </w:r>
    </w:p>
    <w:tbl>
      <w:tblPr>
        <w:tblStyle w:val="SAPStandardTable"/>
        <w:tblW w:w="0" w:type="auto"/>
        <w:tblLook w:val="0620" w:firstRow="1" w:lastRow="0" w:firstColumn="0" w:lastColumn="0" w:noHBand="1" w:noVBand="1"/>
      </w:tblPr>
      <w:tblGrid>
        <w:gridCol w:w="1377"/>
        <w:gridCol w:w="1488"/>
        <w:gridCol w:w="6709"/>
        <w:gridCol w:w="2475"/>
        <w:gridCol w:w="2122"/>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w:t>
            </w:r>
            <w:r>
              <w:t>estanden/Anmerkung</w:t>
            </w:r>
          </w:p>
        </w:tc>
      </w:tr>
      <w:tr w:rsidR="00EC012E" w:rsidTr="00C06018">
        <w:tc>
          <w:tcPr>
            <w:tcW w:w="0" w:type="auto"/>
          </w:tcPr>
          <w:p w:rsidR="00EC012E" w:rsidRDefault="00C06018">
            <w:r>
              <w:t>1</w:t>
            </w:r>
          </w:p>
        </w:tc>
        <w:tc>
          <w:tcPr>
            <w:tcW w:w="0" w:type="auto"/>
          </w:tcPr>
          <w:p w:rsidR="00EC012E" w:rsidRDefault="00C06018">
            <w:r>
              <w:rPr>
                <w:rStyle w:val="SAPEmphasis"/>
              </w:rPr>
              <w:t>Anmelden</w:t>
            </w:r>
          </w:p>
        </w:tc>
        <w:tc>
          <w:tcPr>
            <w:tcW w:w="0" w:type="auto"/>
          </w:tcPr>
          <w:p w:rsidR="00EC012E" w:rsidRDefault="00C06018">
            <w:r>
              <w:t>Melden Sie sich am SAP Fiori Launchpad als Fertigungssteuerer – Diskrete Fertigung</w:t>
            </w:r>
            <w:r>
              <w:t xml:space="preserve"> an.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App aufrufen</w:t>
            </w:r>
          </w:p>
        </w:tc>
        <w:tc>
          <w:tcPr>
            <w:tcW w:w="0" w:type="auto"/>
          </w:tcPr>
          <w:p w:rsidR="00EC012E" w:rsidRDefault="00C06018">
            <w:r>
              <w:t xml:space="preserve">Öffnen Sie </w:t>
            </w:r>
            <w:r>
              <w:rPr>
                <w:rStyle w:val="SAPScreenElement"/>
              </w:rPr>
              <w:t>Fertigungsvorgänge bearbeiten</w:t>
            </w:r>
            <w:r>
              <w:rPr>
                <w:rStyle w:val="SAPMonospace"/>
              </w:rPr>
              <w:t>(F2335)</w:t>
            </w:r>
            <w:r>
              <w:t>.</w:t>
            </w:r>
          </w:p>
        </w:tc>
        <w:tc>
          <w:tcPr>
            <w:tcW w:w="0" w:type="auto"/>
          </w:tcPr>
          <w:p w:rsidR="00EC012E" w:rsidRDefault="00C06018">
            <w:r>
              <w:t xml:space="preserve">Das Bild </w:t>
            </w:r>
            <w:r>
              <w:rPr>
                <w:rStyle w:val="SAPScreenElement"/>
              </w:rPr>
              <w:t>Fertigungsvorgänge bearbeiten</w:t>
            </w:r>
            <w:r>
              <w:rPr>
                <w:rStyle w:val="SAPMonospace"/>
              </w:rPr>
              <w:t>(F2335)</w:t>
            </w:r>
            <w:r>
              <w:t xml:space="preserve"> wird angezeigt.</w:t>
            </w:r>
          </w:p>
        </w:tc>
        <w:tc>
          <w:tcPr>
            <w:tcW w:w="0" w:type="auto"/>
          </w:tcPr>
          <w:p w:rsidR="00EC012E" w:rsidRDefault="00EC012E"/>
        </w:tc>
      </w:tr>
      <w:tr w:rsidR="00EC012E" w:rsidTr="00C06018">
        <w:tc>
          <w:tcPr>
            <w:tcW w:w="0" w:type="auto"/>
          </w:tcPr>
          <w:p w:rsidR="00EC012E" w:rsidRDefault="00C06018">
            <w:r>
              <w:lastRenderedPageBreak/>
              <w:t>3</w:t>
            </w:r>
          </w:p>
        </w:tc>
        <w:tc>
          <w:tcPr>
            <w:tcW w:w="0" w:type="auto"/>
          </w:tcPr>
          <w:p w:rsidR="00EC012E" w:rsidRDefault="00C06018">
            <w:r>
              <w:rPr>
                <w:rStyle w:val="SAPEmphasis"/>
              </w:rPr>
              <w:t>Fertigungsauftrag auswählen</w:t>
            </w:r>
          </w:p>
        </w:tc>
        <w:tc>
          <w:tcPr>
            <w:tcW w:w="0" w:type="auto"/>
          </w:tcPr>
          <w:p w:rsidR="00EC012E" w:rsidRDefault="00C06018">
            <w:r>
              <w:t xml:space="preserve">Geben Sie auf dem Bild </w:t>
            </w:r>
            <w:r>
              <w:rPr>
                <w:rStyle w:val="SAPScreenElement"/>
              </w:rPr>
              <w:t>Fertigungsvorgänge bearbeite</w:t>
            </w:r>
            <w:r>
              <w:rPr>
                <w:rStyle w:val="SAPScreenElement"/>
              </w:rPr>
              <w:t>n</w:t>
            </w:r>
            <w:r>
              <w:rPr>
                <w:rStyle w:val="SAPMonospace"/>
              </w:rPr>
              <w:t>(F2335)</w:t>
            </w:r>
            <w:r>
              <w:t xml:space="preserve"> die folgenden Suchbedingungen als Filter ein.</w:t>
            </w:r>
          </w:p>
          <w:p w:rsidR="00EC012E" w:rsidRDefault="00C06018">
            <w:r>
              <w:t xml:space="preserve">Um den </w:t>
            </w:r>
            <w:r>
              <w:rPr>
                <w:rStyle w:val="SAPScreenElement"/>
              </w:rPr>
              <w:t>Standardzuständigkeitsbereich</w:t>
            </w:r>
            <w:r>
              <w:t xml:space="preserve"> (Vorgesetzter) zu prüfen, wählen Sie den Benutzer oben links in der Sicht:</w:t>
            </w:r>
            <w:r>
              <w:rPr>
                <w:rStyle w:val="SAPScreenElement"/>
              </w:rPr>
              <w:t xml:space="preserve"> App-Einstellungen - Zuständigkeitsbereich - Fertigungssteuerer</w:t>
            </w:r>
            <w:r>
              <w:t xml:space="preserve"> aus, und überprüfen Sie, o</w:t>
            </w:r>
            <w:r>
              <w:t>b nur die folgenden Informationen angezeigt werden:</w:t>
            </w:r>
          </w:p>
          <w:p w:rsidR="00EC012E" w:rsidRDefault="00C06018">
            <w:pPr>
              <w:pStyle w:val="listpara1"/>
              <w:numPr>
                <w:ilvl w:val="0"/>
                <w:numId w:val="14"/>
              </w:numPr>
            </w:pPr>
            <w:r>
              <w:rPr>
                <w:rStyle w:val="SAPScreenElement"/>
              </w:rPr>
              <w:t>Werk</w:t>
            </w:r>
            <w:r>
              <w:t xml:space="preserve">: </w:t>
            </w:r>
            <w:r>
              <w:rPr>
                <w:rStyle w:val="SAPUserEntry"/>
              </w:rPr>
              <w:t>1010</w:t>
            </w:r>
          </w:p>
          <w:p w:rsidR="00EC012E" w:rsidRDefault="00C06018">
            <w:pPr>
              <w:pStyle w:val="listpara1"/>
              <w:numPr>
                <w:ilvl w:val="0"/>
                <w:numId w:val="3"/>
              </w:numPr>
            </w:pPr>
            <w:r>
              <w:rPr>
                <w:rStyle w:val="SAPScreenElement"/>
              </w:rPr>
              <w:t>MTS DI - Valuated (YB1)</w:t>
            </w:r>
          </w:p>
          <w:p w:rsidR="00EC012E" w:rsidRDefault="00C06018">
            <w:r>
              <w:t xml:space="preserve">Wählen Sie </w:t>
            </w:r>
            <w:r>
              <w:rPr>
                <w:rStyle w:val="SAPScreenElement"/>
              </w:rPr>
              <w:t>Filter anpassen</w:t>
            </w:r>
            <w:r>
              <w:t xml:space="preserve">, um weitere Auswahlfilter anzuzeigen. Wählen Sie unter </w:t>
            </w:r>
            <w:r>
              <w:rPr>
                <w:rStyle w:val="SAPScreenElement"/>
              </w:rPr>
              <w:t>Material</w:t>
            </w:r>
            <w:r>
              <w:t xml:space="preserve"> und </w:t>
            </w:r>
            <w:r>
              <w:rPr>
                <w:rStyle w:val="SAPScreenElement"/>
              </w:rPr>
              <w:t>Werk</w:t>
            </w:r>
            <w:r>
              <w:t xml:space="preserve"> die Option </w:t>
            </w:r>
            <w:r>
              <w:rPr>
                <w:rStyle w:val="SAPScreenElement"/>
              </w:rPr>
              <w:t>Mehr Filter</w:t>
            </w:r>
            <w:r>
              <w:t xml:space="preserve">. Markieren Sie die Ankreuzfelder für </w:t>
            </w:r>
            <w:r>
              <w:rPr>
                <w:rStyle w:val="SAPScreenElement"/>
              </w:rPr>
              <w:t>Material</w:t>
            </w:r>
            <w:r>
              <w:t xml:space="preserve"> und </w:t>
            </w:r>
            <w:r>
              <w:rPr>
                <w:rStyle w:val="SAPScreenElement"/>
              </w:rPr>
              <w:t>Werk</w:t>
            </w:r>
            <w:r>
              <w:t xml:space="preserve">, und wählen Sie </w:t>
            </w:r>
            <w:r>
              <w:rPr>
                <w:rStyle w:val="SAPScreenElement"/>
              </w:rPr>
              <w:t>Starten</w:t>
            </w:r>
            <w:r>
              <w:t xml:space="preserve">. Wählen Sie </w:t>
            </w:r>
            <w:r>
              <w:rPr>
                <w:rStyle w:val="SAPScreenElement"/>
              </w:rPr>
              <w:t>OK</w:t>
            </w:r>
            <w:r>
              <w:t>. Die Felder "Material" und "Werk" werden daraufhin der Filterleiste hinzugefügt.</w:t>
            </w:r>
          </w:p>
          <w:p w:rsidR="00EC012E" w:rsidRDefault="00C06018">
            <w:pPr>
              <w:pStyle w:val="listpara1"/>
              <w:numPr>
                <w:ilvl w:val="0"/>
                <w:numId w:val="15"/>
              </w:numPr>
            </w:pPr>
            <w:r>
              <w:rPr>
                <w:rStyle w:val="SAPScreenElement"/>
              </w:rPr>
              <w:t>Status</w:t>
            </w:r>
            <w:r>
              <w:t xml:space="preserve">: </w:t>
            </w:r>
            <w:r>
              <w:rPr>
                <w:rStyle w:val="SAPUserEntry"/>
              </w:rPr>
              <w:t>Bestätigt</w:t>
            </w:r>
          </w:p>
          <w:p w:rsidR="00EC012E" w:rsidRDefault="00C06018">
            <w:pPr>
              <w:pStyle w:val="listpara1"/>
              <w:numPr>
                <w:ilvl w:val="0"/>
                <w:numId w:val="3"/>
              </w:numPr>
            </w:pPr>
            <w:r>
              <w:rPr>
                <w:rStyle w:val="SAPScreenElement"/>
              </w:rPr>
              <w:t>Material</w:t>
            </w:r>
            <w:r>
              <w:t xml:space="preserve">: </w:t>
            </w:r>
            <w:r>
              <w:rPr>
                <w:rStyle w:val="SAPUserEntry"/>
              </w:rPr>
              <w:t>FG126</w:t>
            </w:r>
          </w:p>
          <w:p w:rsidR="00EC012E" w:rsidRDefault="00C06018">
            <w:pPr>
              <w:pStyle w:val="listpara1"/>
              <w:numPr>
                <w:ilvl w:val="0"/>
                <w:numId w:val="3"/>
              </w:numPr>
            </w:pPr>
            <w:r>
              <w:rPr>
                <w:rStyle w:val="SAPScreenElement"/>
              </w:rPr>
              <w:t>Werk</w:t>
            </w:r>
            <w:r>
              <w:t xml:space="preserve">: </w:t>
            </w:r>
            <w:r>
              <w:rPr>
                <w:rStyle w:val="SAPUserEntry"/>
              </w:rPr>
              <w:t>1010</w:t>
            </w:r>
            <w:r>
              <w:t xml:space="preserve"> (Pr</w:t>
            </w:r>
            <w:r>
              <w:t>oduktionswerk)</w:t>
            </w:r>
          </w:p>
          <w:p w:rsidR="00EC012E" w:rsidRDefault="00C06018">
            <w:r>
              <w:t xml:space="preserve">Zum Ausführen wählen Sie </w:t>
            </w:r>
            <w:r>
              <w:rPr>
                <w:rStyle w:val="SAPScreenElement"/>
              </w:rPr>
              <w:t>Starten</w:t>
            </w:r>
            <w:r>
              <w:t>.</w:t>
            </w:r>
          </w:p>
        </w:tc>
        <w:tc>
          <w:tcPr>
            <w:tcW w:w="0" w:type="auto"/>
          </w:tcPr>
          <w:p w:rsidR="00EC012E" w:rsidRDefault="00C06018">
            <w:r>
              <w:t>Der ausgewählte Auftrag wird angezeigt.</w:t>
            </w:r>
          </w:p>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Ausführlichen Vorgangsstatus prüfen</w:t>
            </w:r>
          </w:p>
        </w:tc>
        <w:tc>
          <w:tcPr>
            <w:tcW w:w="0" w:type="auto"/>
          </w:tcPr>
          <w:p w:rsidR="00EC012E" w:rsidRDefault="00C06018">
            <w:r>
              <w:t>Prüfen Sie die ausführlichen Informationen zu ausgewählten Fertigungsvorgängen.</w:t>
            </w:r>
          </w:p>
          <w:p w:rsidR="00EC012E" w:rsidRDefault="00C06018">
            <w:pPr>
              <w:pStyle w:val="listpara1"/>
              <w:numPr>
                <w:ilvl w:val="0"/>
                <w:numId w:val="16"/>
              </w:numPr>
            </w:pPr>
            <w:r>
              <w:rPr>
                <w:rStyle w:val="SAPScreenElement"/>
              </w:rPr>
              <w:t>Problem</w:t>
            </w:r>
            <w:r>
              <w:t>:</w:t>
            </w:r>
          </w:p>
          <w:p w:rsidR="00EC012E" w:rsidRDefault="00C06018">
            <w:pPr>
              <w:pStyle w:val="listpara2"/>
              <w:numPr>
                <w:ilvl w:val="1"/>
                <w:numId w:val="2"/>
              </w:numPr>
            </w:pPr>
            <w:r>
              <w:t xml:space="preserve">Leer, wenn keine Probleme </w:t>
            </w:r>
            <w:r>
              <w:t>hinsichtlich des Fertigungsauftrags vorliegen.</w:t>
            </w:r>
          </w:p>
          <w:p w:rsidR="00EC012E" w:rsidRDefault="00C06018">
            <w:pPr>
              <w:pStyle w:val="listpara2"/>
              <w:numPr>
                <w:ilvl w:val="1"/>
                <w:numId w:val="2"/>
              </w:numPr>
            </w:pPr>
            <w:r>
              <w:t xml:space="preserve">Es werden Informationen zu </w:t>
            </w:r>
            <w:r>
              <w:rPr>
                <w:rStyle w:val="SAPScreenElement"/>
              </w:rPr>
              <w:t>Verzug/fehlende Komponenten/Problem mit FHM/Mengenabweichung/Qualitätsproblem</w:t>
            </w:r>
            <w:r>
              <w:t xml:space="preserve"> angezeigt, sofern bestehend.</w:t>
            </w:r>
          </w:p>
          <w:p w:rsidR="00EC012E" w:rsidRDefault="00C06018">
            <w:pPr>
              <w:pStyle w:val="listpara1"/>
              <w:numPr>
                <w:ilvl w:val="0"/>
                <w:numId w:val="3"/>
              </w:numPr>
            </w:pPr>
            <w:r>
              <w:rPr>
                <w:rStyle w:val="SAPScreenElement"/>
              </w:rPr>
              <w:t>Komponenten</w:t>
            </w:r>
            <w:r>
              <w:t>: Es werden Informationen zu Material, Gesamtmenge und Ausgegebe</w:t>
            </w:r>
            <w:r>
              <w:t>ne/Offene Menge für die Auftragskomponenten angezeigt</w:t>
            </w:r>
          </w:p>
          <w:p w:rsidR="00EC012E" w:rsidRDefault="00C06018">
            <w:pPr>
              <w:pStyle w:val="listpara1"/>
              <w:numPr>
                <w:ilvl w:val="0"/>
                <w:numId w:val="3"/>
              </w:numPr>
            </w:pPr>
            <w:r>
              <w:rPr>
                <w:rStyle w:val="SAPScreenElement"/>
              </w:rPr>
              <w:t>Auftragsplan</w:t>
            </w:r>
            <w:r>
              <w:t>: Es werden ausführliche Vorgangsinformationen mit zugehörigem Arbeitsplatz, bestätigter Menge, Start-/Endzeit angezeigt.</w:t>
            </w:r>
          </w:p>
          <w:p w:rsidR="00EC012E" w:rsidRDefault="00C06018">
            <w:pPr>
              <w:pStyle w:val="listpara1"/>
              <w:numPr>
                <w:ilvl w:val="0"/>
                <w:numId w:val="3"/>
              </w:numPr>
            </w:pPr>
            <w:r>
              <w:rPr>
                <w:rStyle w:val="SAPScreenElement"/>
              </w:rPr>
              <w:lastRenderedPageBreak/>
              <w:t>Arbeitsplatzbelegungsplan</w:t>
            </w:r>
            <w:r>
              <w:t>: Es wird der betreffende Auftrag angezeigt</w:t>
            </w:r>
            <w:r>
              <w:t>, der die gleiche Arbeitsplatzkapazität abdeckt (Vorgang ist teilrückgemeldet).</w:t>
            </w:r>
          </w:p>
          <w:p w:rsidR="00EC012E" w:rsidRDefault="00C06018">
            <w:pPr>
              <w:pStyle w:val="listpara1"/>
              <w:numPr>
                <w:ilvl w:val="0"/>
                <w:numId w:val="3"/>
              </w:numPr>
            </w:pPr>
            <w:r>
              <w:rPr>
                <w:rStyle w:val="SAPScreenElement"/>
              </w:rPr>
              <w:t>Vorgänge nicht begonnen</w:t>
            </w:r>
            <w:r>
              <w:t>: Es wird der betreffende Auftrag angezeigt, der die gleiche Arbeitsplatzkapazität abdecken würde (Vorgang ist freigegeben).</w:t>
            </w:r>
          </w:p>
          <w:p w:rsidR="00EC012E" w:rsidRDefault="00C06018">
            <w:pPr>
              <w:pStyle w:val="listpara1"/>
              <w:numPr>
                <w:ilvl w:val="0"/>
                <w:numId w:val="3"/>
              </w:numPr>
            </w:pPr>
            <w:r>
              <w:rPr>
                <w:rStyle w:val="SAPScreenElement"/>
              </w:rPr>
              <w:t>Rückmeldung</w:t>
            </w:r>
            <w:r>
              <w:t>: Es werden die a</w:t>
            </w:r>
            <w:r>
              <w:t>usführlichen Rückmeldungsinformationen mit der Menge für "Gutmenge", "Ausschuss" und "Nacharbeit" angezeigt, wenn die Rückmeldung ausgeführt wird.</w:t>
            </w:r>
          </w:p>
          <w:p w:rsidR="00EC012E" w:rsidRDefault="00C06018">
            <w:pPr>
              <w:pStyle w:val="listpara1"/>
              <w:numPr>
                <w:ilvl w:val="0"/>
                <w:numId w:val="3"/>
              </w:numPr>
            </w:pPr>
            <w:r>
              <w:rPr>
                <w:rStyle w:val="SAPScreenElement"/>
              </w:rPr>
              <w:t>Prüfung</w:t>
            </w:r>
            <w:r>
              <w:t>: Sofern vorhanden werden ausführliche Informationen zum Prüflos angezeigt.</w:t>
            </w:r>
          </w:p>
        </w:tc>
        <w:tc>
          <w:tcPr>
            <w:tcW w:w="0" w:type="auto"/>
          </w:tcPr>
          <w:p w:rsidR="00EC012E" w:rsidRDefault="00EC012E"/>
        </w:tc>
        <w:tc>
          <w:tcPr>
            <w:tcW w:w="0" w:type="auto"/>
          </w:tcPr>
          <w:p w:rsidR="00EC012E" w:rsidRDefault="00EC012E"/>
        </w:tc>
      </w:tr>
    </w:tbl>
    <w:p w:rsidR="00EC012E" w:rsidRDefault="00C06018">
      <w:pPr>
        <w:pStyle w:val="Heading2"/>
      </w:pPr>
      <w:bookmarkStart w:id="28" w:name="unique_12"/>
      <w:bookmarkStart w:id="29" w:name="_Toc52226603"/>
      <w:r>
        <w:t>Nachfolgenden Vorgang e</w:t>
      </w:r>
      <w:r>
        <w:t>inschließlich nachgearbeiteter Menge rückmelden</w:t>
      </w:r>
      <w:bookmarkEnd w:id="28"/>
      <w:bookmarkEnd w:id="29"/>
    </w:p>
    <w:p w:rsidR="00EC012E" w:rsidRDefault="00C06018">
      <w:pPr>
        <w:pStyle w:val="SAPKeyblockTitle"/>
      </w:pPr>
      <w:r>
        <w:t>Testverwaltung</w:t>
      </w:r>
    </w:p>
    <w:p w:rsidR="00EC012E" w:rsidRDefault="00C06018">
      <w:r>
        <w:t>Kundenprojekt: Füllen Sie die projektbezogenen Teile aus.</w:t>
      </w:r>
    </w:p>
    <w:p w:rsidR="00EC012E" w:rsidRDefault="00EC01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Testfall-ID</w:t>
            </w:r>
          </w:p>
        </w:tc>
        <w:tc>
          <w:tcPr>
            <w:tcW w:w="0" w:type="auto"/>
            <w:shd w:val="clear" w:color="auto" w:fill="auto"/>
            <w:tcMar>
              <w:top w:w="29" w:type="dxa"/>
              <w:left w:w="29" w:type="dxa"/>
              <w:bottom w:w="29" w:type="dxa"/>
              <w:right w:w="29" w:type="dxa"/>
            </w:tcMar>
          </w:tcPr>
          <w:p w:rsidR="00EC012E" w:rsidRDefault="00C06018">
            <w:r>
              <w:t>&lt;X.XX&gt;</w:t>
            </w:r>
          </w:p>
        </w:tc>
        <w:tc>
          <w:tcPr>
            <w:tcW w:w="0" w:type="auto"/>
            <w:shd w:val="clear" w:color="auto" w:fill="auto"/>
            <w:tcMar>
              <w:top w:w="29" w:type="dxa"/>
              <w:left w:w="29" w:type="dxa"/>
              <w:bottom w:w="29" w:type="dxa"/>
              <w:right w:w="29" w:type="dxa"/>
            </w:tcMar>
          </w:tcPr>
          <w:p w:rsidR="00EC012E" w:rsidRDefault="00C06018">
            <w:r>
              <w:rPr>
                <w:rStyle w:val="SAPEmphasis"/>
              </w:rPr>
              <w:t>Testername</w:t>
            </w:r>
          </w:p>
        </w:tc>
        <w:tc>
          <w:tcPr>
            <w:tcW w:w="0" w:type="auto"/>
            <w:shd w:val="clear" w:color="auto" w:fill="auto"/>
            <w:tcMar>
              <w:top w:w="29" w:type="dxa"/>
              <w:left w:w="29" w:type="dxa"/>
              <w:bottom w:w="29" w:type="dxa"/>
              <w:right w:w="29" w:type="dxa"/>
            </w:tcMar>
          </w:tcPr>
          <w:p w:rsidR="00EC012E" w:rsidRDefault="00EC012E"/>
        </w:tc>
        <w:tc>
          <w:tcPr>
            <w:tcW w:w="0" w:type="auto"/>
            <w:shd w:val="clear" w:color="auto" w:fill="auto"/>
            <w:tcMar>
              <w:top w:w="29" w:type="dxa"/>
              <w:left w:w="29" w:type="dxa"/>
              <w:bottom w:w="29" w:type="dxa"/>
              <w:right w:w="29" w:type="dxa"/>
            </w:tcMar>
          </w:tcPr>
          <w:p w:rsidR="00EC012E" w:rsidRDefault="00C06018">
            <w:r>
              <w:rPr>
                <w:rStyle w:val="SAPEmphasis"/>
              </w:rPr>
              <w:t>Testdatum</w:t>
            </w:r>
          </w:p>
        </w:tc>
        <w:tc>
          <w:tcPr>
            <w:tcW w:w="0" w:type="auto"/>
            <w:shd w:val="clear" w:color="auto" w:fill="auto"/>
            <w:tcMar>
              <w:top w:w="29" w:type="dxa"/>
              <w:left w:w="29" w:type="dxa"/>
              <w:bottom w:w="29" w:type="dxa"/>
              <w:right w:w="29" w:type="dxa"/>
            </w:tcMar>
          </w:tcPr>
          <w:p w:rsidR="00EC012E" w:rsidRDefault="00C06018">
            <w:r>
              <w:rPr>
                <w:rStyle w:val="SAPUserEntry"/>
              </w:rPr>
              <w:t>Geben Sie ein Testdatum ein.</w:t>
            </w:r>
          </w:p>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t>Benutzerrolle(n)</w:t>
            </w:r>
          </w:p>
        </w:tc>
        <w:tc>
          <w:tcPr>
            <w:tcW w:w="0" w:type="auto"/>
            <w:gridSpan w:val="5"/>
            <w:shd w:val="clear" w:color="auto" w:fill="auto"/>
            <w:tcMar>
              <w:top w:w="29" w:type="dxa"/>
              <w:left w:w="29" w:type="dxa"/>
              <w:bottom w:w="29" w:type="dxa"/>
              <w:right w:w="29" w:type="dxa"/>
            </w:tcMar>
          </w:tcPr>
          <w:p w:rsidR="00EC012E" w:rsidRDefault="00EC012E"/>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Verantwortungsbereich</w:t>
            </w:r>
          </w:p>
        </w:tc>
        <w:tc>
          <w:tcPr>
            <w:tcW w:w="0" w:type="auto"/>
            <w:gridSpan w:val="3"/>
            <w:shd w:val="clear" w:color="auto" w:fill="auto"/>
            <w:tcMar>
              <w:top w:w="29" w:type="dxa"/>
              <w:left w:w="29" w:type="dxa"/>
              <w:bottom w:w="29" w:type="dxa"/>
              <w:right w:w="29" w:type="dxa"/>
            </w:tcMar>
          </w:tcPr>
          <w:p w:rsidR="00EC012E" w:rsidRDefault="00C06018">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C012E" w:rsidRDefault="00C06018">
            <w:r>
              <w:rPr>
                <w:rStyle w:val="SAPEmphasis"/>
              </w:rPr>
              <w:t>Dauer</w:t>
            </w:r>
          </w:p>
        </w:tc>
        <w:tc>
          <w:tcPr>
            <w:tcW w:w="0" w:type="auto"/>
            <w:shd w:val="clear" w:color="auto" w:fill="auto"/>
            <w:tcMar>
              <w:top w:w="29" w:type="dxa"/>
              <w:left w:w="29" w:type="dxa"/>
              <w:bottom w:w="29" w:type="dxa"/>
              <w:right w:w="29" w:type="dxa"/>
            </w:tcMar>
          </w:tcPr>
          <w:p w:rsidR="00EC012E" w:rsidRDefault="00C06018">
            <w:r>
              <w:rPr>
                <w:rStyle w:val="SAPUserEntry"/>
              </w:rPr>
              <w:t>Geben Sie eine Dauer ein.</w:t>
            </w:r>
          </w:p>
        </w:tc>
      </w:tr>
    </w:tbl>
    <w:p w:rsidR="00EC012E" w:rsidRDefault="00C06018">
      <w:pPr>
        <w:pStyle w:val="SAPKeyblockTitle"/>
      </w:pPr>
      <w:r>
        <w:lastRenderedPageBreak/>
        <w:t>Zweck</w:t>
      </w:r>
    </w:p>
    <w:p w:rsidR="00EC012E" w:rsidRDefault="00C06018">
      <w:r>
        <w:t xml:space="preserve">Dieser Prozessschritt zeigt Ihnen, wie Sie nach der Rückmeldung des Nachbearbeitungsvorgangs die nachfolgenden Vorgänge </w:t>
      </w:r>
      <w:r>
        <w:t>rückmelden, was zu einer Zusammenfassung der Gutmenge aus dem vorherigen Vorgang und dem Nachbearbeitungsvorgang führen kann.</w:t>
      </w:r>
    </w:p>
    <w:p w:rsidR="00EC012E" w:rsidRDefault="00C06018">
      <w:pPr>
        <w:pStyle w:val="SAPKeyblockTitle"/>
      </w:pPr>
      <w:r>
        <w:t>Voraussetzung</w:t>
      </w:r>
    </w:p>
    <w:p w:rsidR="00EC012E" w:rsidRDefault="00C06018">
      <w:r>
        <w:t>Die Rückmeldung der vorherigen Vorgänge (einschließlich des Nachbearbeitungsvorgangs) wird ausgeführt.</w:t>
      </w:r>
    </w:p>
    <w:p w:rsidR="00EC012E" w:rsidRDefault="00C06018">
      <w:pPr>
        <w:pStyle w:val="SAPKeyblockTitle"/>
      </w:pPr>
      <w:r>
        <w:t>Vorgehensweis</w:t>
      </w:r>
      <w:r>
        <w:t>e</w:t>
      </w:r>
    </w:p>
    <w:tbl>
      <w:tblPr>
        <w:tblStyle w:val="SAPStandardTable"/>
        <w:tblW w:w="0" w:type="auto"/>
        <w:tblLook w:val="0620" w:firstRow="1" w:lastRow="0" w:firstColumn="0" w:lastColumn="0" w:noHBand="1" w:noVBand="1"/>
      </w:tblPr>
      <w:tblGrid>
        <w:gridCol w:w="1466"/>
        <w:gridCol w:w="1619"/>
        <w:gridCol w:w="6108"/>
        <w:gridCol w:w="2576"/>
        <w:gridCol w:w="2402"/>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bestanden/Anmerkung</w:t>
            </w:r>
          </w:p>
        </w:tc>
      </w:tr>
      <w:tr w:rsidR="00EC012E" w:rsidTr="00C06018">
        <w:tc>
          <w:tcPr>
            <w:tcW w:w="0" w:type="auto"/>
          </w:tcPr>
          <w:p w:rsidR="00EC012E" w:rsidRDefault="00C06018">
            <w:r>
              <w:t>1</w:t>
            </w:r>
          </w:p>
        </w:tc>
        <w:tc>
          <w:tcPr>
            <w:tcW w:w="0" w:type="auto"/>
          </w:tcPr>
          <w:p w:rsidR="00EC012E" w:rsidRDefault="00C06018">
            <w:r>
              <w:rPr>
                <w:rStyle w:val="SAPEmphasis"/>
              </w:rPr>
              <w:t>Anmelden</w:t>
            </w:r>
          </w:p>
        </w:tc>
        <w:tc>
          <w:tcPr>
            <w:tcW w:w="0" w:type="auto"/>
          </w:tcPr>
          <w:p w:rsidR="00EC012E" w:rsidRDefault="00C06018">
            <w:r>
              <w:t>Melden Sie sich am SAP Fiori Launchpad als Werker – diskrete Fertigung</w:t>
            </w:r>
            <w:r>
              <w:t xml:space="preserve"> an.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App aufrufen</w:t>
            </w:r>
          </w:p>
        </w:tc>
        <w:tc>
          <w:tcPr>
            <w:tcW w:w="0" w:type="auto"/>
          </w:tcPr>
          <w:p w:rsidR="00EC012E" w:rsidRDefault="00C06018">
            <w:r>
              <w:t xml:space="preserve">Öffnen Sie </w:t>
            </w:r>
            <w:r>
              <w:rPr>
                <w:rStyle w:val="SAPScreenElement"/>
              </w:rPr>
              <w:t>Fertigungsauftragsvorgang rückmelden</w:t>
            </w:r>
            <w:r>
              <w:rPr>
                <w:rStyle w:val="SAPMonospace"/>
              </w:rPr>
              <w:t>(CO11N)</w:t>
            </w:r>
            <w:r>
              <w:t>.</w:t>
            </w:r>
          </w:p>
        </w:tc>
        <w:tc>
          <w:tcPr>
            <w:tcW w:w="0" w:type="auto"/>
          </w:tcPr>
          <w:p w:rsidR="00EC012E" w:rsidRDefault="00C06018">
            <w:r>
              <w:t xml:space="preserve">Das Bild </w:t>
            </w:r>
            <w:r>
              <w:rPr>
                <w:rStyle w:val="SAPScreenElement"/>
              </w:rPr>
              <w:t>Lohnschein zum Fertigungsauftrag erfassen</w:t>
            </w:r>
            <w:r>
              <w:t xml:space="preserve"> wird angezeigt.</w:t>
            </w:r>
          </w:p>
        </w:tc>
        <w:tc>
          <w:tcPr>
            <w:tcW w:w="0" w:type="auto"/>
          </w:tcPr>
          <w:p w:rsidR="00EC012E" w:rsidRDefault="00EC012E"/>
        </w:tc>
      </w:tr>
      <w:tr w:rsidR="00EC012E" w:rsidTr="00C06018">
        <w:tc>
          <w:tcPr>
            <w:tcW w:w="0" w:type="auto"/>
          </w:tcPr>
          <w:p w:rsidR="00EC012E" w:rsidRDefault="00C06018">
            <w:r>
              <w:t>3</w:t>
            </w:r>
          </w:p>
        </w:tc>
        <w:tc>
          <w:tcPr>
            <w:tcW w:w="0" w:type="auto"/>
          </w:tcPr>
          <w:p w:rsidR="00EC012E" w:rsidRDefault="00C06018">
            <w:r>
              <w:rPr>
                <w:rStyle w:val="SAPEmphasis"/>
              </w:rPr>
              <w:t>Details erfassen</w:t>
            </w:r>
          </w:p>
        </w:tc>
        <w:tc>
          <w:tcPr>
            <w:tcW w:w="0" w:type="auto"/>
          </w:tcPr>
          <w:p w:rsidR="00EC012E" w:rsidRDefault="00C06018">
            <w:r>
              <w:t xml:space="preserve">Geben Sie folgende Daten ein, und drücken Sie </w:t>
            </w:r>
            <w:r>
              <w:rPr>
                <w:rStyle w:val="SAPMonospace"/>
              </w:rPr>
              <w:t>Ente</w:t>
            </w:r>
            <w:r>
              <w:rPr>
                <w:rStyle w:val="SAPMonospace"/>
              </w:rPr>
              <w:t>r</w:t>
            </w:r>
            <w:r>
              <w:t>.</w:t>
            </w:r>
          </w:p>
          <w:p w:rsidR="00EC012E" w:rsidRDefault="00C06018">
            <w:pPr>
              <w:pStyle w:val="listpara1"/>
              <w:numPr>
                <w:ilvl w:val="0"/>
                <w:numId w:val="17"/>
              </w:numPr>
            </w:pPr>
            <w:r>
              <w:rPr>
                <w:rStyle w:val="SAPScreenElement"/>
              </w:rPr>
              <w:t>Auftrag</w:t>
            </w:r>
            <w:r>
              <w:t xml:space="preserve">: </w:t>
            </w:r>
            <w:r>
              <w:rPr>
                <w:rStyle w:val="SAPUserEntry"/>
              </w:rPr>
              <w:t>&lt;Auftragsnummer&gt;</w:t>
            </w:r>
            <w:r>
              <w:t xml:space="preserve"> Geben Sie die Nummer Ihres Fertigungsauftrags ein, die Sie im vorangehenden Schritt notiert haben.</w:t>
            </w:r>
          </w:p>
          <w:p w:rsidR="00EC012E" w:rsidRDefault="00C06018">
            <w:pPr>
              <w:pStyle w:val="listpara1"/>
              <w:numPr>
                <w:ilvl w:val="0"/>
                <w:numId w:val="3"/>
              </w:numPr>
            </w:pPr>
            <w:r>
              <w:rPr>
                <w:rStyle w:val="SAPScreenElement"/>
              </w:rPr>
              <w:t>Vorgang</w:t>
            </w:r>
            <w:r>
              <w:t xml:space="preserve">: </w:t>
            </w:r>
            <w:r>
              <w:rPr>
                <w:rStyle w:val="SAPUserEntry"/>
              </w:rPr>
              <w:t>0030</w:t>
            </w:r>
          </w:p>
          <w:p w:rsidR="00EC012E" w:rsidRDefault="00C06018">
            <w:pPr>
              <w:pStyle w:val="listpara1"/>
              <w:numPr>
                <w:ilvl w:val="0"/>
                <w:numId w:val="3"/>
              </w:numPr>
            </w:pPr>
            <w:r>
              <w:rPr>
                <w:rStyle w:val="SAPScreenElement"/>
              </w:rPr>
              <w:t>Rückmeldungs- art</w:t>
            </w:r>
            <w:r>
              <w:t xml:space="preserve">: </w:t>
            </w:r>
            <w:r>
              <w:rPr>
                <w:rStyle w:val="SAPUserEntry"/>
              </w:rPr>
              <w:t>Endrückmeldung</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Menge und Arbeit rückmelden</w:t>
            </w:r>
          </w:p>
        </w:tc>
        <w:tc>
          <w:tcPr>
            <w:tcW w:w="0" w:type="auto"/>
          </w:tcPr>
          <w:p w:rsidR="00EC012E" w:rsidRDefault="00C06018">
            <w:r>
              <w:t xml:space="preserve">Nehmen Sie die folgenden Einträge vor und </w:t>
            </w:r>
            <w:r>
              <w:t xml:space="preserve">drücken Sie </w:t>
            </w:r>
            <w:r>
              <w:rPr>
                <w:rStyle w:val="SAPMonospace"/>
              </w:rPr>
              <w:t>Enter</w:t>
            </w:r>
            <w:r>
              <w:t>.</w:t>
            </w:r>
          </w:p>
          <w:p w:rsidR="00EC012E" w:rsidRDefault="00C06018">
            <w:pPr>
              <w:pStyle w:val="listpara1"/>
              <w:numPr>
                <w:ilvl w:val="0"/>
                <w:numId w:val="18"/>
              </w:numPr>
            </w:pPr>
            <w:r>
              <w:rPr>
                <w:rStyle w:val="SAPScreenElement"/>
              </w:rPr>
              <w:t>Gutmenge</w:t>
            </w:r>
            <w:r>
              <w:t xml:space="preserve">: </w:t>
            </w:r>
            <w:r>
              <w:rPr>
                <w:rStyle w:val="SAPUserEntry"/>
              </w:rPr>
              <w:t>&lt;Menge&gt;</w:t>
            </w:r>
            <w:r>
              <w:t>. Muss gleich oder kleiner als die insgesamt rückgemeldeten Gutmengen des Vorgangs 0020 und des Nachbearbeitungsvorgangs 0022 sein.</w:t>
            </w:r>
          </w:p>
          <w:p w:rsidR="00EC012E" w:rsidRDefault="00C06018">
            <w:pPr>
              <w:pStyle w:val="listpara1"/>
              <w:numPr>
                <w:ilvl w:val="0"/>
                <w:numId w:val="3"/>
              </w:numPr>
            </w:pPr>
            <w:r>
              <w:rPr>
                <w:rStyle w:val="SAPScreenElement"/>
              </w:rPr>
              <w:t>Ausschuss</w:t>
            </w:r>
            <w:r>
              <w:t xml:space="preserve">: </w:t>
            </w:r>
            <w:r>
              <w:rPr>
                <w:rStyle w:val="SAPUserEntry"/>
              </w:rPr>
              <w:t>&lt;Geben Sie die zu verschrottende Menge ein.&gt;</w:t>
            </w:r>
          </w:p>
          <w:p w:rsidR="00EC012E" w:rsidRDefault="00C06018">
            <w:pPr>
              <w:pStyle w:val="listpara1"/>
              <w:numPr>
                <w:ilvl w:val="0"/>
                <w:numId w:val="3"/>
              </w:numPr>
            </w:pPr>
            <w:r>
              <w:rPr>
                <w:rStyle w:val="SAPScreenElement"/>
              </w:rPr>
              <w:lastRenderedPageBreak/>
              <w:t>Rüsten</w:t>
            </w:r>
            <w:r>
              <w:t xml:space="preserve">: </w:t>
            </w:r>
            <w:r>
              <w:rPr>
                <w:rStyle w:val="SAPUserEntry"/>
              </w:rPr>
              <w:t>&lt;Rüstzeit, die Sie für d</w:t>
            </w:r>
            <w:r>
              <w:rPr>
                <w:rStyle w:val="SAPUserEntry"/>
              </w:rPr>
              <w:t>iesen Vorgang rückmelden möchten&gt;</w:t>
            </w:r>
          </w:p>
          <w:p w:rsidR="00EC012E" w:rsidRDefault="00C06018">
            <w:pPr>
              <w:pStyle w:val="listpara1"/>
              <w:numPr>
                <w:ilvl w:val="0"/>
                <w:numId w:val="3"/>
              </w:numPr>
            </w:pPr>
            <w:r>
              <w:rPr>
                <w:rStyle w:val="SAPScreenElement"/>
              </w:rPr>
              <w:t>Maschine</w:t>
            </w:r>
            <w:r>
              <w:t xml:space="preserve">: </w:t>
            </w:r>
            <w:r>
              <w:rPr>
                <w:rStyle w:val="SAPUserEntry"/>
              </w:rPr>
              <w:t>&lt;Maschinenzeit, die Sie für diesen Vorgang bestätigen möchten&gt;</w:t>
            </w:r>
          </w:p>
          <w:p w:rsidR="00EC012E" w:rsidRDefault="00C06018">
            <w:pPr>
              <w:pStyle w:val="listpara1"/>
              <w:numPr>
                <w:ilvl w:val="0"/>
                <w:numId w:val="3"/>
              </w:numPr>
            </w:pPr>
            <w:r>
              <w:rPr>
                <w:rStyle w:val="SAPScreenElement"/>
              </w:rPr>
              <w:t>Personal</w:t>
            </w:r>
            <w:r>
              <w:t xml:space="preserve">: </w:t>
            </w:r>
            <w:r>
              <w:rPr>
                <w:rStyle w:val="SAPUserEntry"/>
              </w:rPr>
              <w:t>&lt;Arbeitszeit, die Sie für diesen Vorgang rückmelden möchten&gt;</w:t>
            </w:r>
          </w:p>
        </w:tc>
        <w:tc>
          <w:tcPr>
            <w:tcW w:w="0" w:type="auto"/>
          </w:tcPr>
          <w:p w:rsidR="00EC012E" w:rsidRDefault="00EC012E"/>
        </w:tc>
        <w:tc>
          <w:tcPr>
            <w:tcW w:w="0" w:type="auto"/>
          </w:tcPr>
          <w:p w:rsidR="00EC012E" w:rsidRDefault="00EC012E"/>
        </w:tc>
      </w:tr>
      <w:tr w:rsidR="00EC012E" w:rsidTr="00C06018">
        <w:tc>
          <w:tcPr>
            <w:tcW w:w="0" w:type="auto"/>
          </w:tcPr>
          <w:p w:rsidR="00EC012E" w:rsidRDefault="00C06018">
            <w:r>
              <w:t>5</w:t>
            </w:r>
          </w:p>
        </w:tc>
        <w:tc>
          <w:tcPr>
            <w:tcW w:w="0" w:type="auto"/>
          </w:tcPr>
          <w:p w:rsidR="00EC012E" w:rsidRDefault="00C06018">
            <w:r>
              <w:rPr>
                <w:rStyle w:val="SAPEmphasis"/>
              </w:rPr>
              <w:t>Sichern</w:t>
            </w:r>
          </w:p>
        </w:tc>
        <w:tc>
          <w:tcPr>
            <w:tcW w:w="0" w:type="auto"/>
          </w:tcPr>
          <w:p w:rsidR="00EC012E" w:rsidRDefault="00C06018">
            <w:r>
              <w:t xml:space="preserve">Wählen Sie </w:t>
            </w:r>
            <w:r>
              <w:rPr>
                <w:rStyle w:val="SAPScreenElement"/>
              </w:rPr>
              <w:t>Sichern</w:t>
            </w:r>
            <w:r>
              <w:t>.</w:t>
            </w:r>
          </w:p>
        </w:tc>
        <w:tc>
          <w:tcPr>
            <w:tcW w:w="0" w:type="auto"/>
          </w:tcPr>
          <w:p w:rsidR="00EC012E" w:rsidRDefault="00C06018">
            <w:r>
              <w:t>Ihre Eingaben werden gesichert.</w:t>
            </w:r>
          </w:p>
        </w:tc>
        <w:tc>
          <w:tcPr>
            <w:tcW w:w="0" w:type="auto"/>
          </w:tcPr>
          <w:p w:rsidR="00EC012E" w:rsidRDefault="00EC012E"/>
        </w:tc>
      </w:tr>
    </w:tbl>
    <w:p w:rsidR="00EC012E" w:rsidRDefault="00C06018">
      <w:pPr>
        <w:pStyle w:val="Heading2"/>
      </w:pPr>
      <w:bookmarkStart w:id="30" w:name="unique_13"/>
      <w:bookmarkStart w:id="31" w:name="_Toc52226604"/>
      <w:r>
        <w:t>Fertigungsobjektseiten prüfen</w:t>
      </w:r>
      <w:bookmarkEnd w:id="30"/>
      <w:bookmarkEnd w:id="31"/>
    </w:p>
    <w:p w:rsidR="00EC012E" w:rsidRDefault="00C06018">
      <w:pPr>
        <w:pStyle w:val="SAPKeyblockTitle"/>
      </w:pPr>
      <w:r>
        <w:t>Testverwaltung</w:t>
      </w:r>
    </w:p>
    <w:p w:rsidR="00EC012E" w:rsidRDefault="00C06018">
      <w:r>
        <w:t>Kundenprojekt: Füllen Sie die projektbezogenen Teile aus.</w:t>
      </w:r>
    </w:p>
    <w:p w:rsidR="00EC012E" w:rsidRDefault="00EC01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Testfall-ID</w:t>
            </w:r>
          </w:p>
        </w:tc>
        <w:tc>
          <w:tcPr>
            <w:tcW w:w="0" w:type="auto"/>
            <w:shd w:val="clear" w:color="auto" w:fill="auto"/>
            <w:tcMar>
              <w:top w:w="29" w:type="dxa"/>
              <w:left w:w="29" w:type="dxa"/>
              <w:bottom w:w="29" w:type="dxa"/>
              <w:right w:w="29" w:type="dxa"/>
            </w:tcMar>
          </w:tcPr>
          <w:p w:rsidR="00EC012E" w:rsidRDefault="00C06018">
            <w:r>
              <w:t>&lt;X.XX&gt;</w:t>
            </w:r>
          </w:p>
        </w:tc>
        <w:tc>
          <w:tcPr>
            <w:tcW w:w="0" w:type="auto"/>
            <w:shd w:val="clear" w:color="auto" w:fill="auto"/>
            <w:tcMar>
              <w:top w:w="29" w:type="dxa"/>
              <w:left w:w="29" w:type="dxa"/>
              <w:bottom w:w="29" w:type="dxa"/>
              <w:right w:w="29" w:type="dxa"/>
            </w:tcMar>
          </w:tcPr>
          <w:p w:rsidR="00EC012E" w:rsidRDefault="00C06018">
            <w:r>
              <w:rPr>
                <w:rStyle w:val="SAPEmphasis"/>
              </w:rPr>
              <w:t>Testername</w:t>
            </w:r>
          </w:p>
        </w:tc>
        <w:tc>
          <w:tcPr>
            <w:tcW w:w="0" w:type="auto"/>
            <w:shd w:val="clear" w:color="auto" w:fill="auto"/>
            <w:tcMar>
              <w:top w:w="29" w:type="dxa"/>
              <w:left w:w="29" w:type="dxa"/>
              <w:bottom w:w="29" w:type="dxa"/>
              <w:right w:w="29" w:type="dxa"/>
            </w:tcMar>
          </w:tcPr>
          <w:p w:rsidR="00EC012E" w:rsidRDefault="00EC012E"/>
        </w:tc>
        <w:tc>
          <w:tcPr>
            <w:tcW w:w="0" w:type="auto"/>
            <w:shd w:val="clear" w:color="auto" w:fill="auto"/>
            <w:tcMar>
              <w:top w:w="29" w:type="dxa"/>
              <w:left w:w="29" w:type="dxa"/>
              <w:bottom w:w="29" w:type="dxa"/>
              <w:right w:w="29" w:type="dxa"/>
            </w:tcMar>
          </w:tcPr>
          <w:p w:rsidR="00EC012E" w:rsidRDefault="00C06018">
            <w:r>
              <w:rPr>
                <w:rStyle w:val="SAPEmphasis"/>
              </w:rPr>
              <w:t>Testdatum</w:t>
            </w:r>
          </w:p>
        </w:tc>
        <w:tc>
          <w:tcPr>
            <w:tcW w:w="0" w:type="auto"/>
            <w:shd w:val="clear" w:color="auto" w:fill="auto"/>
            <w:tcMar>
              <w:top w:w="29" w:type="dxa"/>
              <w:left w:w="29" w:type="dxa"/>
              <w:bottom w:w="29" w:type="dxa"/>
              <w:right w:w="29" w:type="dxa"/>
            </w:tcMar>
          </w:tcPr>
          <w:p w:rsidR="00EC012E" w:rsidRDefault="00C06018">
            <w:r>
              <w:rPr>
                <w:rStyle w:val="SAPUserEntry"/>
              </w:rPr>
              <w:t>Geben Sie ein Testdatum ein.</w:t>
            </w:r>
          </w:p>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t>Benutzerrolle(n)</w:t>
            </w:r>
          </w:p>
        </w:tc>
        <w:tc>
          <w:tcPr>
            <w:tcW w:w="0" w:type="auto"/>
            <w:gridSpan w:val="5"/>
            <w:shd w:val="clear" w:color="auto" w:fill="auto"/>
            <w:tcMar>
              <w:top w:w="29" w:type="dxa"/>
              <w:left w:w="29" w:type="dxa"/>
              <w:bottom w:w="29" w:type="dxa"/>
              <w:right w:w="29" w:type="dxa"/>
            </w:tcMar>
          </w:tcPr>
          <w:p w:rsidR="00EC012E" w:rsidRDefault="00EC012E"/>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Verantwortungsbereich</w:t>
            </w:r>
          </w:p>
        </w:tc>
        <w:tc>
          <w:tcPr>
            <w:tcW w:w="0" w:type="auto"/>
            <w:gridSpan w:val="3"/>
            <w:shd w:val="clear" w:color="auto" w:fill="auto"/>
            <w:tcMar>
              <w:top w:w="29" w:type="dxa"/>
              <w:left w:w="29" w:type="dxa"/>
              <w:bottom w:w="29" w:type="dxa"/>
              <w:right w:w="29" w:type="dxa"/>
            </w:tcMar>
          </w:tcPr>
          <w:p w:rsidR="00EC012E" w:rsidRDefault="00C06018">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EC012E" w:rsidRDefault="00C06018">
            <w:r>
              <w:rPr>
                <w:rStyle w:val="SAPEmphasis"/>
              </w:rPr>
              <w:t>Dauer</w:t>
            </w:r>
          </w:p>
        </w:tc>
        <w:tc>
          <w:tcPr>
            <w:tcW w:w="0" w:type="auto"/>
            <w:shd w:val="clear" w:color="auto" w:fill="auto"/>
            <w:tcMar>
              <w:top w:w="29" w:type="dxa"/>
              <w:left w:w="29" w:type="dxa"/>
              <w:bottom w:w="29" w:type="dxa"/>
              <w:right w:w="29" w:type="dxa"/>
            </w:tcMar>
          </w:tcPr>
          <w:p w:rsidR="00EC012E" w:rsidRDefault="00C06018">
            <w:r>
              <w:rPr>
                <w:rStyle w:val="SAPUserEntry"/>
              </w:rPr>
              <w:t>Geben Sie eine Dauer ein.</w:t>
            </w:r>
          </w:p>
        </w:tc>
      </w:tr>
    </w:tbl>
    <w:p w:rsidR="00EC012E" w:rsidRDefault="00C06018">
      <w:pPr>
        <w:pStyle w:val="SAPKeyblockTitle"/>
      </w:pPr>
      <w:r>
        <w:t>Verwendungszweck</w:t>
      </w:r>
    </w:p>
    <w:p w:rsidR="00EC012E" w:rsidRDefault="00C06018">
      <w:r>
        <w:t xml:space="preserve">In diesem Prozessschritt erfahren Sie, wie Sie verschiedene Objektseiten prüfen, die für verschiedene Rollen im Bereich der Fertigung </w:t>
      </w:r>
      <w:r>
        <w:t>verfügbar sind.</w:t>
      </w:r>
    </w:p>
    <w:p w:rsidR="00EC012E" w:rsidRDefault="00C06018">
      <w:pPr>
        <w:pStyle w:val="SAPKeyblockTitle"/>
      </w:pPr>
      <w:r>
        <w:lastRenderedPageBreak/>
        <w:t>Vorgehensweise</w:t>
      </w:r>
    </w:p>
    <w:tbl>
      <w:tblPr>
        <w:tblStyle w:val="SAPStandardTable"/>
        <w:tblW w:w="0" w:type="auto"/>
        <w:tblLook w:val="0620" w:firstRow="1" w:lastRow="0" w:firstColumn="0" w:lastColumn="0" w:noHBand="1" w:noVBand="1"/>
      </w:tblPr>
      <w:tblGrid>
        <w:gridCol w:w="1465"/>
        <w:gridCol w:w="1639"/>
        <w:gridCol w:w="4244"/>
        <w:gridCol w:w="4421"/>
        <w:gridCol w:w="2402"/>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bestanden/Anmerkung</w:t>
            </w:r>
          </w:p>
        </w:tc>
      </w:tr>
      <w:tr w:rsidR="00EC012E" w:rsidTr="00C06018">
        <w:tc>
          <w:tcPr>
            <w:tcW w:w="0" w:type="auto"/>
          </w:tcPr>
          <w:p w:rsidR="00EC012E" w:rsidRDefault="00C06018">
            <w:r>
              <w:t>1</w:t>
            </w:r>
          </w:p>
        </w:tc>
        <w:tc>
          <w:tcPr>
            <w:tcW w:w="0" w:type="auto"/>
          </w:tcPr>
          <w:p w:rsidR="00EC012E" w:rsidRDefault="00C06018">
            <w:r>
              <w:rPr>
                <w:rStyle w:val="SAPEmphasis"/>
              </w:rPr>
              <w:t>Anmelden</w:t>
            </w:r>
          </w:p>
        </w:tc>
        <w:tc>
          <w:tcPr>
            <w:tcW w:w="0" w:type="auto"/>
          </w:tcPr>
          <w:p w:rsidR="00EC012E" w:rsidRDefault="00C06018">
            <w:r>
              <w:t>Melden Sie sich am SAP Fiori Launchpad als Produktionsplaner</w:t>
            </w:r>
            <w:r>
              <w:t xml:space="preserve"> an.</w:t>
            </w:r>
          </w:p>
          <w:p w:rsidR="00EC012E" w:rsidRDefault="00C06018">
            <w:r>
              <w:rPr>
                <w:rStyle w:val="SAPEmphasis"/>
              </w:rPr>
              <w:t xml:space="preserve">Hinweis </w:t>
            </w:r>
            <w:r>
              <w:t>Sie können im vorstehenden Bereich "Rollen" jede Rolle verwenden.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Suche starten</w:t>
            </w:r>
          </w:p>
        </w:tc>
        <w:tc>
          <w:tcPr>
            <w:tcW w:w="0" w:type="auto"/>
          </w:tcPr>
          <w:p w:rsidR="00EC012E" w:rsidRDefault="00C06018">
            <w:r>
              <w:t xml:space="preserve">Wählen Sie die Option </w:t>
            </w:r>
            <w:r>
              <w:rPr>
                <w:rStyle w:val="SAPScreenElement"/>
              </w:rPr>
              <w:t>Suchen</w:t>
            </w:r>
            <w:r>
              <w:t xml:space="preserve"> oben rechts im Launchpad.</w:t>
            </w:r>
          </w:p>
        </w:tc>
        <w:tc>
          <w:tcPr>
            <w:tcW w:w="0" w:type="auto"/>
          </w:tcPr>
          <w:p w:rsidR="00EC012E" w:rsidRDefault="00C06018">
            <w:r>
              <w:t>Ein Eingabefeld wird angezeigt.</w:t>
            </w:r>
          </w:p>
        </w:tc>
        <w:tc>
          <w:tcPr>
            <w:tcW w:w="0" w:type="auto"/>
          </w:tcPr>
          <w:p w:rsidR="00EC012E" w:rsidRDefault="00EC012E"/>
        </w:tc>
      </w:tr>
      <w:tr w:rsidR="00EC012E" w:rsidTr="00C06018">
        <w:tc>
          <w:tcPr>
            <w:tcW w:w="0" w:type="auto"/>
          </w:tcPr>
          <w:p w:rsidR="00EC012E" w:rsidRDefault="00C06018">
            <w:r>
              <w:t>3</w:t>
            </w:r>
          </w:p>
        </w:tc>
        <w:tc>
          <w:tcPr>
            <w:tcW w:w="0" w:type="auto"/>
          </w:tcPr>
          <w:p w:rsidR="00EC012E" w:rsidRDefault="00C06018">
            <w:r>
              <w:rPr>
                <w:rStyle w:val="SAPEmphasis"/>
              </w:rPr>
              <w:t>Suchkriterien</w:t>
            </w:r>
          </w:p>
        </w:tc>
        <w:tc>
          <w:tcPr>
            <w:tcW w:w="0" w:type="auto"/>
          </w:tcPr>
          <w:p w:rsidR="00EC012E" w:rsidRDefault="00C06018">
            <w:r>
              <w:t xml:space="preserve">Geben Sie die </w:t>
            </w:r>
            <w:r>
              <w:t xml:space="preserve">folgenden Daten ein und wählen Sie </w:t>
            </w:r>
            <w:r>
              <w:rPr>
                <w:rStyle w:val="SAPScreenElement"/>
              </w:rPr>
              <w:t>Suchen</w:t>
            </w:r>
            <w:r>
              <w:t>:</w:t>
            </w:r>
          </w:p>
          <w:p w:rsidR="00EC012E" w:rsidRDefault="00C06018">
            <w:r>
              <w:rPr>
                <w:rStyle w:val="SAPScreenElement"/>
              </w:rPr>
              <w:t>Produkte</w:t>
            </w:r>
            <w:r>
              <w:t xml:space="preserve">: </w:t>
            </w:r>
            <w:r>
              <w:rPr>
                <w:rStyle w:val="SAPUserEntry"/>
              </w:rPr>
              <w:t>Material (siehe Abschnitt Stammdaten)</w:t>
            </w:r>
          </w:p>
        </w:tc>
        <w:tc>
          <w:tcPr>
            <w:tcW w:w="0" w:type="auto"/>
          </w:tcPr>
          <w:p w:rsidR="00EC012E" w:rsidRDefault="00C06018">
            <w:r>
              <w:t>Das System zeigt eine Liste der Objekte an, die das ausgewählte Material verwenden.</w:t>
            </w:r>
          </w:p>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Objekt anzeigen</w:t>
            </w:r>
          </w:p>
        </w:tc>
        <w:tc>
          <w:tcPr>
            <w:tcW w:w="0" w:type="auto"/>
          </w:tcPr>
          <w:p w:rsidR="00EC012E" w:rsidRDefault="00C06018">
            <w:r>
              <w:t xml:space="preserve">Wählen Sie im Feld </w:t>
            </w:r>
            <w:r>
              <w:rPr>
                <w:rStyle w:val="SAPScreenElement"/>
              </w:rPr>
              <w:t>Alle</w:t>
            </w:r>
            <w:r>
              <w:t xml:space="preserve"> die Drucktaste </w:t>
            </w:r>
            <w:r>
              <w:rPr>
                <w:rStyle w:val="SAPScreenElement"/>
              </w:rPr>
              <w:t>Pfeil nach unten</w:t>
            </w:r>
            <w:r>
              <w:t>.</w:t>
            </w:r>
          </w:p>
          <w:p w:rsidR="00EC012E" w:rsidRDefault="00C06018">
            <w:r>
              <w:t xml:space="preserve">Wählen Sie ein Objekt und anschließend </w:t>
            </w:r>
            <w:r>
              <w:rPr>
                <w:rStyle w:val="SAPScreenElement"/>
              </w:rPr>
              <w:t>Suchen</w:t>
            </w:r>
            <w:r>
              <w:t>.</w:t>
            </w:r>
          </w:p>
        </w:tc>
        <w:tc>
          <w:tcPr>
            <w:tcW w:w="0" w:type="auto"/>
          </w:tcPr>
          <w:p w:rsidR="00EC012E" w:rsidRDefault="00C06018">
            <w:r>
              <w:t>Die Liste der Objekte ist auf den ausgewählten Objekttyp begrenzt. Wenn kein Objekt ausgewählt ist, wird stattdessen eine Meldung angezeigt.</w:t>
            </w:r>
          </w:p>
        </w:tc>
        <w:tc>
          <w:tcPr>
            <w:tcW w:w="0" w:type="auto"/>
          </w:tcPr>
          <w:p w:rsidR="00EC012E" w:rsidRDefault="00EC012E"/>
        </w:tc>
      </w:tr>
      <w:tr w:rsidR="00EC012E" w:rsidTr="00C06018">
        <w:tc>
          <w:tcPr>
            <w:tcW w:w="0" w:type="auto"/>
          </w:tcPr>
          <w:p w:rsidR="00EC012E" w:rsidRDefault="00C06018">
            <w:r>
              <w:t>5</w:t>
            </w:r>
          </w:p>
        </w:tc>
        <w:tc>
          <w:tcPr>
            <w:tcW w:w="0" w:type="auto"/>
          </w:tcPr>
          <w:p w:rsidR="00EC012E" w:rsidRDefault="00C06018">
            <w:r>
              <w:rPr>
                <w:rStyle w:val="SAPEmphasis"/>
              </w:rPr>
              <w:t>Ergebnisdarstellung anpassen</w:t>
            </w:r>
          </w:p>
        </w:tc>
        <w:tc>
          <w:tcPr>
            <w:tcW w:w="0" w:type="auto"/>
          </w:tcPr>
          <w:p w:rsidR="00EC012E" w:rsidRDefault="00C06018">
            <w:r>
              <w:t>Wählen Sie unter der Suchzeile ein Symbol (z.B. Filter, Als Tabelle anzeigen, Sortieren), um die Ergebnisliste zu filtern.</w:t>
            </w:r>
          </w:p>
        </w:tc>
        <w:tc>
          <w:tcPr>
            <w:tcW w:w="0" w:type="auto"/>
          </w:tcPr>
          <w:p w:rsidR="00EC012E" w:rsidRDefault="00C06018">
            <w:r>
              <w:t>Die Ergebnisliste wird gemäß Ihrer Auswahl gefiltert.</w:t>
            </w:r>
          </w:p>
        </w:tc>
        <w:tc>
          <w:tcPr>
            <w:tcW w:w="0" w:type="auto"/>
          </w:tcPr>
          <w:p w:rsidR="00EC012E" w:rsidRDefault="00EC012E"/>
        </w:tc>
      </w:tr>
      <w:tr w:rsidR="00EC012E" w:rsidTr="00C06018">
        <w:tc>
          <w:tcPr>
            <w:tcW w:w="0" w:type="auto"/>
          </w:tcPr>
          <w:p w:rsidR="00EC012E" w:rsidRDefault="00C06018">
            <w:r>
              <w:t>6</w:t>
            </w:r>
          </w:p>
        </w:tc>
        <w:tc>
          <w:tcPr>
            <w:tcW w:w="0" w:type="auto"/>
          </w:tcPr>
          <w:p w:rsidR="00EC012E" w:rsidRDefault="00C06018">
            <w:r>
              <w:rPr>
                <w:rStyle w:val="SAPEmphasis"/>
              </w:rPr>
              <w:t>Schritte wiederholen</w:t>
            </w:r>
          </w:p>
        </w:tc>
        <w:tc>
          <w:tcPr>
            <w:tcW w:w="0" w:type="auto"/>
          </w:tcPr>
          <w:p w:rsidR="00EC012E" w:rsidRDefault="00C06018">
            <w:r>
              <w:t>Wiederholen Sie die Schritte 1-5 für jede Rolle im Tes</w:t>
            </w:r>
            <w:r>
              <w:t>tskript und alle weiteren Objekte, die in der Suchfunktion angeboten werden.</w:t>
            </w:r>
          </w:p>
        </w:tc>
        <w:tc>
          <w:tcPr>
            <w:tcW w:w="0" w:type="auto"/>
          </w:tcPr>
          <w:p w:rsidR="00EC012E" w:rsidRDefault="00C06018">
            <w:r>
              <w:t>Die Liste der für die Suche angebotenen Objekte ist je nach Rolle, die Sie bei der Anmeldung verwendet haben, verschieden.</w:t>
            </w:r>
          </w:p>
        </w:tc>
        <w:tc>
          <w:tcPr>
            <w:tcW w:w="0" w:type="auto"/>
          </w:tcPr>
          <w:p w:rsidR="00EC012E" w:rsidRDefault="00EC012E"/>
        </w:tc>
      </w:tr>
    </w:tbl>
    <w:p w:rsidR="00EC012E" w:rsidRDefault="00C06018">
      <w:pPr>
        <w:pStyle w:val="Heading2"/>
      </w:pPr>
      <w:bookmarkStart w:id="32" w:name="unique_14"/>
      <w:bookmarkStart w:id="33" w:name="_Toc52226605"/>
      <w:r>
        <w:t>Standardarbeitsplan aus Arbeitsplan löschen</w:t>
      </w:r>
      <w:bookmarkEnd w:id="32"/>
      <w:bookmarkEnd w:id="33"/>
    </w:p>
    <w:p w:rsidR="00EC012E" w:rsidRDefault="00C06018">
      <w:pPr>
        <w:pStyle w:val="SAPKeyblockTitle"/>
      </w:pPr>
      <w:r>
        <w:t>Testverwaltung</w:t>
      </w:r>
    </w:p>
    <w:p w:rsidR="00EC012E" w:rsidRDefault="00C06018">
      <w:r>
        <w:t>Kundenprojekt: Füllen Sie die projektbezogenen Teile aus.</w:t>
      </w:r>
    </w:p>
    <w:p w:rsidR="00EC012E" w:rsidRDefault="00EC01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lastRenderedPageBreak/>
              <w:t>Testfall-ID</w:t>
            </w:r>
          </w:p>
        </w:tc>
        <w:tc>
          <w:tcPr>
            <w:tcW w:w="0" w:type="auto"/>
            <w:shd w:val="clear" w:color="auto" w:fill="auto"/>
            <w:tcMar>
              <w:top w:w="29" w:type="dxa"/>
              <w:left w:w="29" w:type="dxa"/>
              <w:bottom w:w="29" w:type="dxa"/>
              <w:right w:w="29" w:type="dxa"/>
            </w:tcMar>
          </w:tcPr>
          <w:p w:rsidR="00EC012E" w:rsidRDefault="00C06018">
            <w:r>
              <w:t>&lt;X.XX&gt;</w:t>
            </w:r>
          </w:p>
        </w:tc>
        <w:tc>
          <w:tcPr>
            <w:tcW w:w="0" w:type="auto"/>
            <w:shd w:val="clear" w:color="auto" w:fill="auto"/>
            <w:tcMar>
              <w:top w:w="29" w:type="dxa"/>
              <w:left w:w="29" w:type="dxa"/>
              <w:bottom w:w="29" w:type="dxa"/>
              <w:right w:w="29" w:type="dxa"/>
            </w:tcMar>
          </w:tcPr>
          <w:p w:rsidR="00EC012E" w:rsidRDefault="00C06018">
            <w:r>
              <w:rPr>
                <w:rStyle w:val="SAPEmphasis"/>
              </w:rPr>
              <w:t>Testername</w:t>
            </w:r>
          </w:p>
        </w:tc>
        <w:tc>
          <w:tcPr>
            <w:tcW w:w="0" w:type="auto"/>
            <w:shd w:val="clear" w:color="auto" w:fill="auto"/>
            <w:tcMar>
              <w:top w:w="29" w:type="dxa"/>
              <w:left w:w="29" w:type="dxa"/>
              <w:bottom w:w="29" w:type="dxa"/>
              <w:right w:w="29" w:type="dxa"/>
            </w:tcMar>
          </w:tcPr>
          <w:p w:rsidR="00EC012E" w:rsidRDefault="00EC012E"/>
        </w:tc>
        <w:tc>
          <w:tcPr>
            <w:tcW w:w="0" w:type="auto"/>
            <w:shd w:val="clear" w:color="auto" w:fill="auto"/>
            <w:tcMar>
              <w:top w:w="29" w:type="dxa"/>
              <w:left w:w="29" w:type="dxa"/>
              <w:bottom w:w="29" w:type="dxa"/>
              <w:right w:w="29" w:type="dxa"/>
            </w:tcMar>
          </w:tcPr>
          <w:p w:rsidR="00EC012E" w:rsidRDefault="00C06018">
            <w:r>
              <w:rPr>
                <w:rStyle w:val="SAPEmphasis"/>
              </w:rPr>
              <w:t>Testdatum</w:t>
            </w:r>
          </w:p>
        </w:tc>
        <w:tc>
          <w:tcPr>
            <w:tcW w:w="0" w:type="auto"/>
            <w:shd w:val="clear" w:color="auto" w:fill="auto"/>
            <w:tcMar>
              <w:top w:w="29" w:type="dxa"/>
              <w:left w:w="29" w:type="dxa"/>
              <w:bottom w:w="29" w:type="dxa"/>
              <w:right w:w="29" w:type="dxa"/>
            </w:tcMar>
          </w:tcPr>
          <w:p w:rsidR="00EC012E" w:rsidRDefault="00C06018">
            <w:r>
              <w:rPr>
                <w:rStyle w:val="SAPUserEntry"/>
              </w:rPr>
              <w:t>Geben Sie ein Testdatum ein.</w:t>
            </w:r>
          </w:p>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t>Benutzerrolle(n)</w:t>
            </w:r>
          </w:p>
        </w:tc>
        <w:tc>
          <w:tcPr>
            <w:tcW w:w="0" w:type="auto"/>
            <w:gridSpan w:val="5"/>
            <w:shd w:val="clear" w:color="auto" w:fill="auto"/>
            <w:tcMar>
              <w:top w:w="29" w:type="dxa"/>
              <w:left w:w="29" w:type="dxa"/>
              <w:bottom w:w="29" w:type="dxa"/>
              <w:right w:w="29" w:type="dxa"/>
            </w:tcMar>
          </w:tcPr>
          <w:p w:rsidR="00EC012E" w:rsidRDefault="00EC012E"/>
        </w:tc>
      </w:tr>
      <w:tr w:rsidR="00EC012E" w:rsidTr="00C0601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C012E" w:rsidRDefault="00C06018">
            <w:r>
              <w:rPr>
                <w:rStyle w:val="SAPEmphasis"/>
              </w:rPr>
              <w:t>Verantwortungsbereich</w:t>
            </w:r>
          </w:p>
        </w:tc>
        <w:tc>
          <w:tcPr>
            <w:tcW w:w="0" w:type="auto"/>
            <w:gridSpan w:val="3"/>
            <w:shd w:val="clear" w:color="auto" w:fill="auto"/>
            <w:tcMar>
              <w:top w:w="29" w:type="dxa"/>
              <w:left w:w="29" w:type="dxa"/>
              <w:bottom w:w="29" w:type="dxa"/>
              <w:right w:w="29" w:type="dxa"/>
            </w:tcMar>
          </w:tcPr>
          <w:p w:rsidR="00EC012E" w:rsidRDefault="00C0601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C012E" w:rsidRDefault="00C06018">
            <w:r>
              <w:rPr>
                <w:rStyle w:val="SAPEmphasis"/>
              </w:rPr>
              <w:t>Dauer</w:t>
            </w:r>
          </w:p>
        </w:tc>
        <w:tc>
          <w:tcPr>
            <w:tcW w:w="0" w:type="auto"/>
            <w:shd w:val="clear" w:color="auto" w:fill="auto"/>
            <w:tcMar>
              <w:top w:w="29" w:type="dxa"/>
              <w:left w:w="29" w:type="dxa"/>
              <w:bottom w:w="29" w:type="dxa"/>
              <w:right w:w="29" w:type="dxa"/>
            </w:tcMar>
          </w:tcPr>
          <w:p w:rsidR="00EC012E" w:rsidRDefault="00C06018">
            <w:r>
              <w:rPr>
                <w:rStyle w:val="SAPUserEntry"/>
              </w:rPr>
              <w:t>Geben Sie eine Dauer ein.</w:t>
            </w:r>
          </w:p>
        </w:tc>
      </w:tr>
    </w:tbl>
    <w:p w:rsidR="00EC012E" w:rsidRDefault="00C06018">
      <w:pPr>
        <w:pStyle w:val="SAPKeyblockTitle"/>
      </w:pPr>
      <w:r>
        <w:t>Zweck</w:t>
      </w:r>
    </w:p>
    <w:p w:rsidR="00EC012E" w:rsidRDefault="00C06018">
      <w:r>
        <w:t>Dieser Prozessschritt zeigt Ihnen, wie Sie nach Abschluss aller Schritte für BJQ den Standardarbeitsplan aus dem Arbeitsplan löschen.</w:t>
      </w:r>
    </w:p>
    <w:p w:rsidR="00EC012E" w:rsidRDefault="00C06018">
      <w:pPr>
        <w:pStyle w:val="SAPKeyblockTitle"/>
      </w:pPr>
      <w:r>
        <w:t>Vorgehensweise</w:t>
      </w:r>
    </w:p>
    <w:tbl>
      <w:tblPr>
        <w:tblStyle w:val="SAPStandardTable"/>
        <w:tblW w:w="0" w:type="auto"/>
        <w:tblLook w:val="0620" w:firstRow="1" w:lastRow="0" w:firstColumn="0" w:lastColumn="0" w:noHBand="1" w:noVBand="1"/>
      </w:tblPr>
      <w:tblGrid>
        <w:gridCol w:w="1546"/>
        <w:gridCol w:w="2062"/>
        <w:gridCol w:w="4729"/>
        <w:gridCol w:w="3180"/>
        <w:gridCol w:w="2654"/>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Testschrittnummer</w:t>
            </w:r>
          </w:p>
        </w:tc>
        <w:tc>
          <w:tcPr>
            <w:tcW w:w="0" w:type="auto"/>
          </w:tcPr>
          <w:p w:rsidR="00EC012E" w:rsidRDefault="00C06018">
            <w:pPr>
              <w:pStyle w:val="SAPTableHeader"/>
            </w:pPr>
            <w:r>
              <w:t>Bezeichnung des Testschritts</w:t>
            </w:r>
          </w:p>
        </w:tc>
        <w:tc>
          <w:tcPr>
            <w:tcW w:w="0" w:type="auto"/>
          </w:tcPr>
          <w:p w:rsidR="00EC012E" w:rsidRDefault="00C06018">
            <w:pPr>
              <w:pStyle w:val="SAPTableHeader"/>
            </w:pPr>
            <w:r>
              <w:t>Anweisung</w:t>
            </w:r>
          </w:p>
        </w:tc>
        <w:tc>
          <w:tcPr>
            <w:tcW w:w="0" w:type="auto"/>
          </w:tcPr>
          <w:p w:rsidR="00EC012E" w:rsidRDefault="00C06018">
            <w:pPr>
              <w:pStyle w:val="SAPTableHeader"/>
            </w:pPr>
            <w:r>
              <w:t>Erwartetes Ergebnis</w:t>
            </w:r>
          </w:p>
        </w:tc>
        <w:tc>
          <w:tcPr>
            <w:tcW w:w="0" w:type="auto"/>
          </w:tcPr>
          <w:p w:rsidR="00EC012E" w:rsidRDefault="00C06018">
            <w:pPr>
              <w:pStyle w:val="SAPTableHeader"/>
            </w:pPr>
            <w:r>
              <w:t>Bestanden/Nicht bestanden/Anmerkung</w:t>
            </w:r>
          </w:p>
        </w:tc>
      </w:tr>
      <w:tr w:rsidR="00EC012E" w:rsidTr="00C06018">
        <w:tc>
          <w:tcPr>
            <w:tcW w:w="0" w:type="auto"/>
          </w:tcPr>
          <w:p w:rsidR="00EC012E" w:rsidRDefault="00C06018">
            <w:r>
              <w:t>1</w:t>
            </w:r>
          </w:p>
        </w:tc>
        <w:tc>
          <w:tcPr>
            <w:tcW w:w="0" w:type="auto"/>
          </w:tcPr>
          <w:p w:rsidR="00EC012E" w:rsidRDefault="00C06018">
            <w:r>
              <w:rPr>
                <w:rStyle w:val="SAPEmphasis"/>
              </w:rPr>
              <w:t>Anmelden</w:t>
            </w:r>
          </w:p>
        </w:tc>
        <w:tc>
          <w:tcPr>
            <w:tcW w:w="0" w:type="auto"/>
          </w:tcPr>
          <w:p w:rsidR="00EC012E" w:rsidRDefault="00C06018">
            <w:r>
              <w:t>Melden Sie sich am SAP Fiori Launchpad als Produktionsingenieur – diskrete Fertigung an.</w:t>
            </w:r>
          </w:p>
        </w:tc>
        <w:tc>
          <w:tcPr>
            <w:tcW w:w="0" w:type="auto"/>
          </w:tcPr>
          <w:p w:rsidR="00EC012E" w:rsidRDefault="00C06018">
            <w:r>
              <w:t>Das SAP Fiori Launchpad wird angezeigt.</w:t>
            </w:r>
          </w:p>
        </w:tc>
        <w:tc>
          <w:tcPr>
            <w:tcW w:w="0" w:type="auto"/>
          </w:tcPr>
          <w:p w:rsidR="00EC012E" w:rsidRDefault="00EC012E"/>
        </w:tc>
      </w:tr>
      <w:tr w:rsidR="00EC012E" w:rsidTr="00C06018">
        <w:tc>
          <w:tcPr>
            <w:tcW w:w="0" w:type="auto"/>
          </w:tcPr>
          <w:p w:rsidR="00EC012E" w:rsidRDefault="00C06018">
            <w:r>
              <w:t>2</w:t>
            </w:r>
          </w:p>
        </w:tc>
        <w:tc>
          <w:tcPr>
            <w:tcW w:w="0" w:type="auto"/>
          </w:tcPr>
          <w:p w:rsidR="00EC012E" w:rsidRDefault="00C06018">
            <w:r>
              <w:rPr>
                <w:rStyle w:val="SAPEmphasis"/>
              </w:rPr>
              <w:t>App aufrufen</w:t>
            </w:r>
          </w:p>
        </w:tc>
        <w:tc>
          <w:tcPr>
            <w:tcW w:w="0" w:type="auto"/>
          </w:tcPr>
          <w:p w:rsidR="00EC012E" w:rsidRDefault="00C06018">
            <w:r>
              <w:t xml:space="preserve">Öffnen Sie </w:t>
            </w:r>
            <w:r>
              <w:rPr>
                <w:rStyle w:val="SAPScreenElement"/>
              </w:rPr>
              <w:t>Arbeitsplan ändern</w:t>
            </w:r>
            <w:r>
              <w:rPr>
                <w:rStyle w:val="SAPMonospace"/>
              </w:rPr>
              <w:t>(CA02)</w:t>
            </w:r>
            <w:r>
              <w:t>.</w:t>
            </w:r>
          </w:p>
        </w:tc>
        <w:tc>
          <w:tcPr>
            <w:tcW w:w="0" w:type="auto"/>
          </w:tcPr>
          <w:p w:rsidR="00EC012E" w:rsidRDefault="00C06018">
            <w:r>
              <w:t xml:space="preserve">Das Bild </w:t>
            </w:r>
            <w:r>
              <w:rPr>
                <w:rStyle w:val="SAPScreenElement"/>
              </w:rPr>
              <w:t>Arbeitsplan ändern: Einstieg</w:t>
            </w:r>
            <w:r>
              <w:t xml:space="preserve"> wird angezeigt.</w:t>
            </w:r>
          </w:p>
        </w:tc>
        <w:tc>
          <w:tcPr>
            <w:tcW w:w="0" w:type="auto"/>
          </w:tcPr>
          <w:p w:rsidR="00EC012E" w:rsidRDefault="00EC012E"/>
        </w:tc>
      </w:tr>
      <w:tr w:rsidR="00EC012E" w:rsidTr="00C06018">
        <w:tc>
          <w:tcPr>
            <w:tcW w:w="0" w:type="auto"/>
          </w:tcPr>
          <w:p w:rsidR="00EC012E" w:rsidRDefault="00C06018">
            <w:r>
              <w:t>3</w:t>
            </w:r>
          </w:p>
        </w:tc>
        <w:tc>
          <w:tcPr>
            <w:tcW w:w="0" w:type="auto"/>
          </w:tcPr>
          <w:p w:rsidR="00EC012E" w:rsidRDefault="00C06018">
            <w:r>
              <w:rPr>
                <w:rStyle w:val="SAPEmphasis"/>
              </w:rPr>
              <w:t>Details eingeben</w:t>
            </w:r>
          </w:p>
        </w:tc>
        <w:tc>
          <w:tcPr>
            <w:tcW w:w="0" w:type="auto"/>
          </w:tcPr>
          <w:p w:rsidR="00EC012E" w:rsidRDefault="00C06018">
            <w:r>
              <w:t xml:space="preserve">Geben Sie folgende Daten ein, und wählen Sie </w:t>
            </w:r>
            <w:r>
              <w:rPr>
                <w:rStyle w:val="SAPScreenElement"/>
              </w:rPr>
              <w:t>Enter</w:t>
            </w:r>
            <w:r>
              <w:t>:</w:t>
            </w:r>
          </w:p>
          <w:p w:rsidR="00EC012E" w:rsidRDefault="00C06018">
            <w:pPr>
              <w:pStyle w:val="listpara1"/>
              <w:numPr>
                <w:ilvl w:val="0"/>
                <w:numId w:val="19"/>
              </w:numPr>
            </w:pPr>
            <w:r>
              <w:rPr>
                <w:rStyle w:val="SAPScreenElement"/>
              </w:rPr>
              <w:t>Material</w:t>
            </w:r>
            <w:r>
              <w:t xml:space="preserve">: </w:t>
            </w:r>
            <w:r>
              <w:rPr>
                <w:rStyle w:val="SAPUserEntry"/>
              </w:rPr>
              <w:t>FG126</w:t>
            </w:r>
          </w:p>
          <w:p w:rsidR="00EC012E" w:rsidRDefault="00C06018">
            <w:pPr>
              <w:pStyle w:val="listpara1"/>
              <w:numPr>
                <w:ilvl w:val="0"/>
                <w:numId w:val="3"/>
              </w:numPr>
            </w:pPr>
            <w:r>
              <w:rPr>
                <w:rStyle w:val="SAPScreenElement"/>
              </w:rPr>
              <w:t>Werk</w:t>
            </w:r>
            <w:r>
              <w:t xml:space="preserve">: </w:t>
            </w:r>
            <w:r>
              <w:rPr>
                <w:rStyle w:val="SAPUserEntry"/>
              </w:rPr>
              <w:t>1010</w:t>
            </w:r>
          </w:p>
          <w:p w:rsidR="00EC012E" w:rsidRDefault="00C06018">
            <w:pPr>
              <w:pStyle w:val="listpara1"/>
              <w:numPr>
                <w:ilvl w:val="0"/>
                <w:numId w:val="3"/>
              </w:numPr>
            </w:pPr>
            <w:r>
              <w:rPr>
                <w:rStyle w:val="SAPScreenElement"/>
              </w:rPr>
              <w:t>Plangruppenzähler</w:t>
            </w:r>
            <w:r>
              <w:t xml:space="preserve">: </w:t>
            </w:r>
            <w:r>
              <w:rPr>
                <w:rStyle w:val="SAPUserEntry"/>
              </w:rPr>
              <w:t>01</w:t>
            </w:r>
            <w:r>
              <w:t>, von Losgröße 1 bis Losgröße 100</w:t>
            </w:r>
          </w:p>
        </w:tc>
        <w:tc>
          <w:tcPr>
            <w:tcW w:w="0" w:type="auto"/>
          </w:tcPr>
          <w:p w:rsidR="00EC012E" w:rsidRDefault="00C06018">
            <w:r>
              <w:t xml:space="preserve">Das Bild </w:t>
            </w:r>
            <w:r>
              <w:rPr>
                <w:rStyle w:val="SAPScreenElement"/>
              </w:rPr>
              <w:t>Arbeitsplan ändern: Vorgangsübersicht</w:t>
            </w:r>
            <w:r>
              <w:t xml:space="preserve"> wird angezeigt.</w:t>
            </w:r>
          </w:p>
        </w:tc>
        <w:tc>
          <w:tcPr>
            <w:tcW w:w="0" w:type="auto"/>
          </w:tcPr>
          <w:p w:rsidR="00EC012E" w:rsidRDefault="00EC012E"/>
        </w:tc>
      </w:tr>
      <w:tr w:rsidR="00EC012E" w:rsidTr="00C06018">
        <w:tc>
          <w:tcPr>
            <w:tcW w:w="0" w:type="auto"/>
          </w:tcPr>
          <w:p w:rsidR="00EC012E" w:rsidRDefault="00C06018">
            <w:r>
              <w:t>4</w:t>
            </w:r>
          </w:p>
        </w:tc>
        <w:tc>
          <w:tcPr>
            <w:tcW w:w="0" w:type="auto"/>
          </w:tcPr>
          <w:p w:rsidR="00EC012E" w:rsidRDefault="00C06018">
            <w:r>
              <w:rPr>
                <w:rStyle w:val="SAPEmphasis"/>
              </w:rPr>
              <w:t>In Ereignispunktübersicht wechseln</w:t>
            </w:r>
          </w:p>
        </w:tc>
        <w:tc>
          <w:tcPr>
            <w:tcW w:w="0" w:type="auto"/>
          </w:tcPr>
          <w:p w:rsidR="00EC012E" w:rsidRDefault="00C06018">
            <w:r>
              <w:t xml:space="preserve">Markieren Sie Vorgangsnummer </w:t>
            </w:r>
            <w:r>
              <w:rPr>
                <w:rStyle w:val="SAPScreenElement"/>
              </w:rPr>
              <w:t>0020</w:t>
            </w:r>
            <w:r>
              <w:t xml:space="preserve">, und wählen Sie </w:t>
            </w:r>
            <w:r>
              <w:rPr>
                <w:rStyle w:val="SAPScreenElement"/>
              </w:rPr>
              <w:t>Mehr</w:t>
            </w:r>
            <w:r>
              <w:t>, "Springen" und "Ereignispunktübersicht".</w:t>
            </w:r>
          </w:p>
        </w:tc>
        <w:tc>
          <w:tcPr>
            <w:tcW w:w="0" w:type="auto"/>
          </w:tcPr>
          <w:p w:rsidR="00EC012E" w:rsidRDefault="00C06018">
            <w:r>
              <w:t xml:space="preserve">Das Bild </w:t>
            </w:r>
            <w:r>
              <w:rPr>
                <w:rStyle w:val="SAPScreenElement"/>
              </w:rPr>
              <w:t>Arbeitsplan ändern: Ereignispunkte zu Vorgang</w:t>
            </w:r>
            <w:r>
              <w:t xml:space="preserve"> wird geöffnet.</w:t>
            </w:r>
          </w:p>
        </w:tc>
        <w:tc>
          <w:tcPr>
            <w:tcW w:w="0" w:type="auto"/>
          </w:tcPr>
          <w:p w:rsidR="00EC012E" w:rsidRDefault="00EC012E"/>
        </w:tc>
      </w:tr>
      <w:tr w:rsidR="00EC012E" w:rsidTr="00C06018">
        <w:tc>
          <w:tcPr>
            <w:tcW w:w="0" w:type="auto"/>
          </w:tcPr>
          <w:p w:rsidR="00EC012E" w:rsidRDefault="00C06018">
            <w:r>
              <w:t>5</w:t>
            </w:r>
          </w:p>
        </w:tc>
        <w:tc>
          <w:tcPr>
            <w:tcW w:w="0" w:type="auto"/>
          </w:tcPr>
          <w:p w:rsidR="00EC012E" w:rsidRDefault="00C06018">
            <w:r>
              <w:rPr>
                <w:rStyle w:val="SAPEmphasis"/>
              </w:rPr>
              <w:t>Ereignispunkt löschen</w:t>
            </w:r>
          </w:p>
        </w:tc>
        <w:tc>
          <w:tcPr>
            <w:tcW w:w="0" w:type="auto"/>
          </w:tcPr>
          <w:p w:rsidR="00EC012E" w:rsidRDefault="00C06018">
            <w:r>
              <w:t xml:space="preserve">Wählen Sie den von Ihnen erstellten Ereignispunkt aus, und wählen Sie </w:t>
            </w:r>
            <w:r>
              <w:rPr>
                <w:rStyle w:val="SAPScreenElement"/>
              </w:rPr>
              <w:t>Löschen</w:t>
            </w:r>
            <w:r>
              <w:t>.</w:t>
            </w:r>
          </w:p>
          <w:p w:rsidR="00EC012E" w:rsidRDefault="00C06018">
            <w:pPr>
              <w:pStyle w:val="listpara1"/>
              <w:numPr>
                <w:ilvl w:val="0"/>
                <w:numId w:val="20"/>
              </w:numPr>
            </w:pPr>
            <w:r>
              <w:rPr>
                <w:rStyle w:val="SAPScreenElement"/>
              </w:rPr>
              <w:t>Verwendung Ereignispunkt</w:t>
            </w:r>
            <w:r>
              <w:t xml:space="preserve">: </w:t>
            </w:r>
            <w:r>
              <w:rPr>
                <w:rStyle w:val="SAPUserEntry"/>
              </w:rPr>
              <w:t>00004</w:t>
            </w:r>
          </w:p>
          <w:p w:rsidR="00EC012E" w:rsidRDefault="00C06018">
            <w:pPr>
              <w:pStyle w:val="listpara1"/>
              <w:numPr>
                <w:ilvl w:val="0"/>
                <w:numId w:val="3"/>
              </w:numPr>
            </w:pPr>
            <w:r>
              <w:rPr>
                <w:rStyle w:val="SAPScreenElement"/>
              </w:rPr>
              <w:t>Beschreibung</w:t>
            </w:r>
            <w:r>
              <w:t xml:space="preserve">: </w:t>
            </w:r>
            <w:r>
              <w:rPr>
                <w:rStyle w:val="SAPUserEntry"/>
              </w:rPr>
              <w:t>Vorgangssatz einfügen</w:t>
            </w:r>
          </w:p>
          <w:p w:rsidR="00EC012E" w:rsidRDefault="00C06018">
            <w:pPr>
              <w:pStyle w:val="listpara1"/>
              <w:numPr>
                <w:ilvl w:val="0"/>
                <w:numId w:val="3"/>
              </w:numPr>
            </w:pPr>
            <w:r>
              <w:rPr>
                <w:rStyle w:val="SAPScreenElement"/>
              </w:rPr>
              <w:lastRenderedPageBreak/>
              <w:t>Kennzeichen: Funktion</w:t>
            </w:r>
            <w:r>
              <w:t xml:space="preserve">: </w:t>
            </w:r>
            <w:r>
              <w:rPr>
                <w:rStyle w:val="SAPUserEntry"/>
              </w:rPr>
              <w:t>Satz</w:t>
            </w:r>
          </w:p>
        </w:tc>
        <w:tc>
          <w:tcPr>
            <w:tcW w:w="0" w:type="auto"/>
          </w:tcPr>
          <w:p w:rsidR="00EC012E" w:rsidRDefault="00C06018">
            <w:r>
              <w:lastRenderedPageBreak/>
              <w:t>Der Ereignispunkt wurde gelöscht.</w:t>
            </w:r>
          </w:p>
        </w:tc>
        <w:tc>
          <w:tcPr>
            <w:tcW w:w="0" w:type="auto"/>
          </w:tcPr>
          <w:p w:rsidR="00EC012E" w:rsidRDefault="00EC012E"/>
        </w:tc>
      </w:tr>
      <w:tr w:rsidR="00EC012E" w:rsidTr="00C06018">
        <w:tc>
          <w:tcPr>
            <w:tcW w:w="0" w:type="auto"/>
          </w:tcPr>
          <w:p w:rsidR="00EC012E" w:rsidRDefault="00C06018">
            <w:r>
              <w:t>6</w:t>
            </w:r>
          </w:p>
        </w:tc>
        <w:tc>
          <w:tcPr>
            <w:tcW w:w="0" w:type="auto"/>
          </w:tcPr>
          <w:p w:rsidR="00EC012E" w:rsidRDefault="00C06018">
            <w:r>
              <w:rPr>
                <w:rStyle w:val="SAPEmphasis"/>
              </w:rPr>
              <w:t>S</w:t>
            </w:r>
            <w:r>
              <w:rPr>
                <w:rStyle w:val="SAPEmphasis"/>
              </w:rPr>
              <w:t>ichern</w:t>
            </w:r>
          </w:p>
        </w:tc>
        <w:tc>
          <w:tcPr>
            <w:tcW w:w="0" w:type="auto"/>
          </w:tcPr>
          <w:p w:rsidR="00EC012E" w:rsidRDefault="00C06018">
            <w:r>
              <w:t xml:space="preserve">Wählen Sie </w:t>
            </w:r>
            <w:r>
              <w:rPr>
                <w:rStyle w:val="SAPScreenElement"/>
              </w:rPr>
              <w:t>Zurück</w:t>
            </w:r>
            <w:r>
              <w:t xml:space="preserve"> und anschließend </w:t>
            </w:r>
            <w:r>
              <w:rPr>
                <w:rStyle w:val="SAPScreenElement"/>
              </w:rPr>
              <w:t>Sichern</w:t>
            </w:r>
            <w:r>
              <w:t>.</w:t>
            </w:r>
          </w:p>
        </w:tc>
        <w:tc>
          <w:tcPr>
            <w:tcW w:w="0" w:type="auto"/>
          </w:tcPr>
          <w:p w:rsidR="00EC012E" w:rsidRDefault="00EC012E"/>
        </w:tc>
        <w:tc>
          <w:tcPr>
            <w:tcW w:w="0" w:type="auto"/>
          </w:tcPr>
          <w:p w:rsidR="00EC012E" w:rsidRDefault="00EC012E"/>
        </w:tc>
      </w:tr>
    </w:tbl>
    <w:p w:rsidR="00EC012E" w:rsidRDefault="00C06018">
      <w:pPr>
        <w:pStyle w:val="Heading1"/>
      </w:pPr>
      <w:bookmarkStart w:id="34" w:name="d2e1608"/>
      <w:bookmarkStart w:id="35" w:name="_Toc52226606"/>
      <w:r>
        <w:lastRenderedPageBreak/>
        <w:t>Anhang</w:t>
      </w:r>
      <w:bookmarkEnd w:id="34"/>
      <w:bookmarkEnd w:id="35"/>
    </w:p>
    <w:p w:rsidR="00EC012E" w:rsidRDefault="00C06018">
      <w:pPr>
        <w:pStyle w:val="Heading2"/>
      </w:pPr>
      <w:bookmarkStart w:id="36" w:name="unique_16"/>
      <w:bookmarkStart w:id="37" w:name="_Toc52226607"/>
      <w:r>
        <w:t>Prozessintegration</w:t>
      </w:r>
      <w:bookmarkEnd w:id="36"/>
      <w:bookmarkEnd w:id="37"/>
    </w:p>
    <w:p w:rsidR="00EC012E" w:rsidRDefault="00C06018">
      <w:r>
        <w:t>Der im vorliegenden Testskript zu testende Prozess gehört zu einer Kette integrierter Prozesse.</w:t>
      </w:r>
    </w:p>
    <w:p w:rsidR="00EC012E" w:rsidRDefault="00C06018">
      <w:pPr>
        <w:pStyle w:val="Heading3"/>
      </w:pPr>
      <w:bookmarkStart w:id="38" w:name="unique_17"/>
      <w:bookmarkStart w:id="39" w:name="_Toc52226608"/>
      <w:r>
        <w:t>Nachfolgende Prozesse</w:t>
      </w:r>
      <w:bookmarkEnd w:id="38"/>
      <w:bookmarkEnd w:id="39"/>
    </w:p>
    <w:p w:rsidR="00EC012E" w:rsidRDefault="00C06018">
      <w:r>
        <w:t xml:space="preserve">Nach Abschluss der Aktivitäten im vorliegenden Testskript </w:t>
      </w:r>
      <w:r>
        <w:t>können Sie mit dem Testen der folgenden Geschäftsprozesse fortfahren:</w:t>
      </w:r>
    </w:p>
    <w:tbl>
      <w:tblPr>
        <w:tblStyle w:val="SAPStandardTable"/>
        <w:tblW w:w="0" w:type="auto"/>
        <w:tblLook w:val="0620" w:firstRow="1" w:lastRow="0" w:firstColumn="0" w:lastColumn="0" w:noHBand="1" w:noVBand="1"/>
      </w:tblPr>
      <w:tblGrid>
        <w:gridCol w:w="3600"/>
        <w:gridCol w:w="10571"/>
      </w:tblGrid>
      <w:tr w:rsidR="00EC012E" w:rsidTr="00C06018">
        <w:trPr>
          <w:cnfStyle w:val="100000000000" w:firstRow="1" w:lastRow="0" w:firstColumn="0" w:lastColumn="0" w:oddVBand="0" w:evenVBand="0" w:oddHBand="0" w:evenHBand="0" w:firstRowFirstColumn="0" w:firstRowLastColumn="0" w:lastRowFirstColumn="0" w:lastRowLastColumn="0"/>
        </w:trPr>
        <w:tc>
          <w:tcPr>
            <w:tcW w:w="0" w:type="auto"/>
          </w:tcPr>
          <w:p w:rsidR="00EC012E" w:rsidRDefault="00C06018">
            <w:pPr>
              <w:pStyle w:val="SAPTableHeader"/>
            </w:pPr>
            <w:r>
              <w:t>Prozess</w:t>
            </w:r>
          </w:p>
        </w:tc>
        <w:tc>
          <w:tcPr>
            <w:tcW w:w="0" w:type="auto"/>
          </w:tcPr>
          <w:p w:rsidR="00EC012E" w:rsidRDefault="00C06018">
            <w:pPr>
              <w:pStyle w:val="SAPTableHeader"/>
            </w:pPr>
            <w:r>
              <w:t>Voraussetzungen/Situation</w:t>
            </w:r>
          </w:p>
        </w:tc>
      </w:tr>
      <w:tr w:rsidR="00EC012E" w:rsidTr="00C06018">
        <w:tc>
          <w:tcPr>
            <w:tcW w:w="0" w:type="auto"/>
          </w:tcPr>
          <w:p w:rsidR="00EC012E" w:rsidRDefault="00C06018">
            <w:r>
              <w:t>Lagerfertigung – diskrete Fertigung (BJ5)</w:t>
            </w:r>
          </w:p>
        </w:tc>
        <w:tc>
          <w:tcPr>
            <w:tcW w:w="0" w:type="auto"/>
          </w:tcPr>
          <w:p w:rsidR="00EC012E" w:rsidRDefault="00C06018">
            <w:r>
              <w:t>Schließen Sie unter Verwendung der Stammdaten aus diesem Dokument die folgenden im Testskript erläuterten Akt</w:t>
            </w:r>
            <w:r>
              <w:t>ivitäten ab:</w:t>
            </w:r>
          </w:p>
          <w:p w:rsidR="00EC012E" w:rsidRDefault="00C06018">
            <w:pPr>
              <w:pStyle w:val="listpara1"/>
              <w:numPr>
                <w:ilvl w:val="0"/>
                <w:numId w:val="21"/>
              </w:numPr>
            </w:pPr>
            <w:r>
              <w:t>Endrückmeldung der Fertigung</w:t>
            </w:r>
          </w:p>
          <w:p w:rsidR="00EC012E" w:rsidRDefault="00C06018">
            <w:pPr>
              <w:pStyle w:val="listpara1"/>
              <w:numPr>
                <w:ilvl w:val="0"/>
                <w:numId w:val="3"/>
              </w:numPr>
            </w:pPr>
            <w:r>
              <w:t>Wareneingang zum Fertigungsauftrag buchen</w:t>
            </w:r>
          </w:p>
        </w:tc>
      </w:tr>
    </w:tbl>
    <w:p w:rsidR="00000000" w:rsidRDefault="00C06018"/>
    <w:p w:rsidR="00C06018" w:rsidRDefault="00C06018"/>
    <w:p w:rsidR="00C06018" w:rsidRDefault="00C0601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0601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06018" w:rsidRDefault="00C06018" w:rsidP="002B56D9">
            <w:r>
              <w:t>Type Style</w:t>
            </w:r>
          </w:p>
        </w:tc>
        <w:tc>
          <w:tcPr>
            <w:tcW w:w="11598" w:type="dxa"/>
          </w:tcPr>
          <w:p w:rsidR="00C06018" w:rsidRDefault="00C06018" w:rsidP="002B56D9">
            <w:r>
              <w:t>Description</w:t>
            </w:r>
          </w:p>
        </w:tc>
      </w:tr>
      <w:tr w:rsidR="00C06018" w:rsidRPr="001B5034" w:rsidTr="002B56D9">
        <w:tc>
          <w:tcPr>
            <w:tcW w:w="1554" w:type="dxa"/>
          </w:tcPr>
          <w:p w:rsidR="00C06018" w:rsidRPr="001B5034" w:rsidRDefault="00C06018" w:rsidP="002B56D9">
            <w:r w:rsidRPr="00601DC2">
              <w:rPr>
                <w:rStyle w:val="SAPScreenElement"/>
              </w:rPr>
              <w:t>Example</w:t>
            </w:r>
          </w:p>
        </w:tc>
        <w:tc>
          <w:tcPr>
            <w:tcW w:w="11598" w:type="dxa"/>
          </w:tcPr>
          <w:p w:rsidR="00C06018" w:rsidRDefault="00C06018" w:rsidP="002B56D9">
            <w:r w:rsidRPr="001B5034">
              <w:t>Words or characters quoted from the screen. These include field names, screen titles, pushbuttons labels, menu names, menu paths, and menu options.</w:t>
            </w:r>
          </w:p>
          <w:p w:rsidR="00C06018" w:rsidRPr="001B5034" w:rsidRDefault="00C06018" w:rsidP="002B56D9">
            <w:r>
              <w:t>Textual c</w:t>
            </w:r>
            <w:r w:rsidRPr="001B5034">
              <w:t xml:space="preserve">ross-references to other </w:t>
            </w:r>
            <w:r>
              <w:t>documents</w:t>
            </w:r>
            <w:r w:rsidRPr="001B5034">
              <w:t>.</w:t>
            </w:r>
          </w:p>
        </w:tc>
      </w:tr>
      <w:tr w:rsidR="00C0601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06018" w:rsidRPr="005A5AB7" w:rsidRDefault="00C06018" w:rsidP="002B56D9">
            <w:pPr>
              <w:rPr>
                <w:rStyle w:val="SAPEmphasis"/>
              </w:rPr>
            </w:pPr>
            <w:r w:rsidRPr="00D61EBC">
              <w:rPr>
                <w:rStyle w:val="SAPEmphasis"/>
              </w:rPr>
              <w:t>Example</w:t>
            </w:r>
          </w:p>
        </w:tc>
        <w:tc>
          <w:tcPr>
            <w:tcW w:w="11598" w:type="dxa"/>
          </w:tcPr>
          <w:p w:rsidR="00C06018" w:rsidRPr="001B5034" w:rsidRDefault="00C06018" w:rsidP="002B56D9">
            <w:r w:rsidRPr="001B5034">
              <w:t xml:space="preserve">Emphasized words or </w:t>
            </w:r>
            <w:r>
              <w:t>expressions.</w:t>
            </w:r>
          </w:p>
        </w:tc>
      </w:tr>
      <w:tr w:rsidR="00C06018" w:rsidRPr="001B5034" w:rsidTr="002B56D9">
        <w:tc>
          <w:tcPr>
            <w:tcW w:w="1554" w:type="dxa"/>
          </w:tcPr>
          <w:p w:rsidR="00C06018" w:rsidRPr="001B5034" w:rsidRDefault="00C06018" w:rsidP="002B56D9">
            <w:r w:rsidRPr="009A20CD">
              <w:rPr>
                <w:rStyle w:val="SAPMonospace"/>
              </w:rPr>
              <w:t>EXAMPLE</w:t>
            </w:r>
          </w:p>
        </w:tc>
        <w:tc>
          <w:tcPr>
            <w:tcW w:w="11598" w:type="dxa"/>
          </w:tcPr>
          <w:p w:rsidR="00C06018" w:rsidRPr="001B5034" w:rsidRDefault="00C0601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0601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06018" w:rsidRPr="005411A0" w:rsidRDefault="00C06018" w:rsidP="002B56D9">
            <w:pPr>
              <w:rPr>
                <w:rStyle w:val="SAPMonospace"/>
              </w:rPr>
            </w:pPr>
            <w:r w:rsidRPr="005411A0">
              <w:rPr>
                <w:rStyle w:val="SAPMonospace"/>
              </w:rPr>
              <w:t>Example</w:t>
            </w:r>
          </w:p>
        </w:tc>
        <w:tc>
          <w:tcPr>
            <w:tcW w:w="11598" w:type="dxa"/>
          </w:tcPr>
          <w:p w:rsidR="00C06018" w:rsidRPr="001B5034" w:rsidRDefault="00C06018" w:rsidP="002B56D9">
            <w:r w:rsidRPr="001B5034">
              <w:t>Output on the screen. This includes file and directory names and their paths, messages, names of variables and parameters, source text, and names of installation, upgrade and database tools.</w:t>
            </w:r>
          </w:p>
        </w:tc>
      </w:tr>
      <w:tr w:rsidR="00C06018" w:rsidRPr="001B5034" w:rsidTr="002B56D9">
        <w:tc>
          <w:tcPr>
            <w:tcW w:w="1554" w:type="dxa"/>
          </w:tcPr>
          <w:p w:rsidR="00C06018" w:rsidRPr="005A5AB7" w:rsidRDefault="00C06018" w:rsidP="002B56D9">
            <w:pPr>
              <w:rPr>
                <w:rStyle w:val="SAPEmphasis"/>
              </w:rPr>
            </w:pPr>
            <w:r w:rsidRPr="006F3BFA">
              <w:rPr>
                <w:rStyle w:val="SAPUserEntry"/>
              </w:rPr>
              <w:t>Example</w:t>
            </w:r>
          </w:p>
        </w:tc>
        <w:tc>
          <w:tcPr>
            <w:tcW w:w="11598" w:type="dxa"/>
          </w:tcPr>
          <w:p w:rsidR="00C06018" w:rsidRPr="001B5034" w:rsidRDefault="00C06018" w:rsidP="002B56D9">
            <w:r w:rsidRPr="001B5034">
              <w:t>Exact user entry. These are words or characters that you enter in the system exactly as they appear in the documentation.</w:t>
            </w:r>
          </w:p>
        </w:tc>
      </w:tr>
      <w:tr w:rsidR="00C0601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06018" w:rsidRPr="006F3BFA" w:rsidRDefault="00C06018" w:rsidP="002B56D9">
            <w:pPr>
              <w:rPr>
                <w:rStyle w:val="SAPUserEntry"/>
              </w:rPr>
            </w:pPr>
            <w:r w:rsidRPr="006F3BFA">
              <w:rPr>
                <w:rStyle w:val="SAPUserEntry"/>
              </w:rPr>
              <w:t>&lt;Example&gt;</w:t>
            </w:r>
          </w:p>
        </w:tc>
        <w:tc>
          <w:tcPr>
            <w:tcW w:w="11598" w:type="dxa"/>
          </w:tcPr>
          <w:p w:rsidR="00C06018" w:rsidRPr="001B5034" w:rsidRDefault="00C06018" w:rsidP="002B56D9">
            <w:r w:rsidRPr="001B5034">
              <w:t>Variable user entry. Angle brackets indicate that you replace these words and characters with appropriate entries to make entries in the system.</w:t>
            </w:r>
          </w:p>
        </w:tc>
      </w:tr>
      <w:tr w:rsidR="00C06018" w:rsidRPr="001B5034" w:rsidTr="002B56D9">
        <w:tc>
          <w:tcPr>
            <w:tcW w:w="1554" w:type="dxa"/>
          </w:tcPr>
          <w:p w:rsidR="00C06018" w:rsidRPr="00601DC2" w:rsidRDefault="00C06018" w:rsidP="002B56D9">
            <w:pPr>
              <w:rPr>
                <w:rStyle w:val="SAPKeyboard"/>
              </w:rPr>
            </w:pPr>
            <w:r w:rsidRPr="005E595C">
              <w:rPr>
                <w:rStyle w:val="SAPKeyboard"/>
              </w:rPr>
              <w:t>EXAMPLE</w:t>
            </w:r>
          </w:p>
        </w:tc>
        <w:tc>
          <w:tcPr>
            <w:tcW w:w="11598" w:type="dxa"/>
          </w:tcPr>
          <w:p w:rsidR="00C06018" w:rsidRPr="001B5034" w:rsidRDefault="00C0601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06018" w:rsidRDefault="00C06018" w:rsidP="004D4EB4"/>
    <w:p w:rsidR="00C06018" w:rsidRDefault="00C06018" w:rsidP="004D4EB4">
      <w:pPr>
        <w:spacing w:after="200" w:line="276" w:lineRule="auto"/>
      </w:pPr>
    </w:p>
    <w:p w:rsidR="00C06018" w:rsidRPr="00416A0C" w:rsidRDefault="00C06018" w:rsidP="004D4EB4">
      <w:pPr>
        <w:sectPr w:rsidR="00C06018" w:rsidRPr="00416A0C" w:rsidSect="00C06018">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06018" w:rsidTr="002B56D9">
        <w:trPr>
          <w:trHeight w:hRule="exact" w:val="227"/>
        </w:trPr>
        <w:tc>
          <w:tcPr>
            <w:tcW w:w="3969" w:type="dxa"/>
            <w:shd w:val="clear" w:color="auto" w:fill="000000" w:themeFill="text1"/>
            <w:tcMar>
              <w:top w:w="0" w:type="dxa"/>
              <w:bottom w:w="0" w:type="dxa"/>
            </w:tcMar>
          </w:tcPr>
          <w:p w:rsidR="00C06018" w:rsidRDefault="00C06018" w:rsidP="002B56D9"/>
        </w:tc>
      </w:tr>
      <w:tr w:rsidR="00C06018" w:rsidTr="002B56D9">
        <w:trPr>
          <w:trHeight w:hRule="exact" w:val="1134"/>
        </w:trPr>
        <w:tc>
          <w:tcPr>
            <w:tcW w:w="3969" w:type="dxa"/>
            <w:shd w:val="clear" w:color="auto" w:fill="FFFFFF" w:themeFill="background1"/>
          </w:tcPr>
          <w:p w:rsidR="00C06018" w:rsidRDefault="00C06018" w:rsidP="002B56D9">
            <w:pPr>
              <w:pStyle w:val="SAPLastPageGray"/>
            </w:pPr>
            <w:r>
              <w:t>www.sap.com/contactsap</w:t>
            </w:r>
          </w:p>
        </w:tc>
      </w:tr>
      <w:tr w:rsidR="00C06018" w:rsidTr="002B56D9">
        <w:trPr>
          <w:trHeight w:val="8120"/>
        </w:trPr>
        <w:tc>
          <w:tcPr>
            <w:tcW w:w="3969" w:type="dxa"/>
            <w:shd w:val="clear" w:color="auto" w:fill="FFFFFF" w:themeFill="background1"/>
            <w:vAlign w:val="bottom"/>
          </w:tcPr>
          <w:p w:rsidR="00C06018" w:rsidRPr="00CD309F" w:rsidRDefault="00C06018" w:rsidP="002B56D9">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C06018" w:rsidRDefault="00C06018" w:rsidP="002B56D9">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06018" w:rsidRPr="00F42CDC" w:rsidRDefault="00C0601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06018" w:rsidRPr="00F42CDC" w:rsidRDefault="00C0601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06018" w:rsidRPr="00F42CDC" w:rsidRDefault="00C0601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06018" w:rsidRDefault="00C06018" w:rsidP="002B56D9">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C06018" w:rsidRPr="00907380" w:rsidRDefault="00C06018" w:rsidP="002B56D9">
            <w:pPr>
              <w:pStyle w:val="SAPMaterialNumber"/>
            </w:pPr>
          </w:p>
        </w:tc>
      </w:tr>
    </w:tbl>
    <w:p w:rsidR="00C06018" w:rsidRPr="004D4EB4" w:rsidRDefault="00C0601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06018" w:rsidRPr="004D4EB4">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6018">
      <w:pPr>
        <w:spacing w:before="0" w:after="0" w:line="240" w:lineRule="auto"/>
      </w:pPr>
      <w:r>
        <w:separator/>
      </w:r>
    </w:p>
  </w:endnote>
  <w:endnote w:type="continuationSeparator" w:id="0">
    <w:p w:rsidR="00000000" w:rsidRDefault="00C060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Default="00C06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06018" w:rsidRPr="005D1853" w:rsidTr="00A213DE">
      <w:tc>
        <w:tcPr>
          <w:tcW w:w="5245" w:type="dxa"/>
          <w:vAlign w:val="bottom"/>
        </w:tcPr>
        <w:p w:rsidR="00C06018" w:rsidRDefault="00C06018" w:rsidP="00A213DE">
          <w:pPr>
            <w:pStyle w:val="SAPFooterleft"/>
          </w:pPr>
          <w:fldSimple w:instr=" REF maintitle \* MERGEFORMAT ">
            <w:r>
              <w:t>Nacharbeitsabwicklung – unfertige Produkte in der Fertigung (BJQ_DE)</w:t>
            </w:r>
          </w:fldSimple>
        </w:p>
        <w:p w:rsidR="00C06018" w:rsidRPr="001B2C66" w:rsidRDefault="00C0601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06018" w:rsidRPr="00860C35" w:rsidRDefault="00C0601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06018">
            <w:rPr>
              <w:rStyle w:val="SAPFooterSecurityLevel"/>
            </w:rPr>
            <w:t>public</w:t>
          </w:r>
          <w:r>
            <w:rPr>
              <w:rStyle w:val="SAPFooterSecurityLevel"/>
            </w:rPr>
            <w:fldChar w:fldCharType="end"/>
          </w:r>
          <w:r w:rsidRPr="00860C35">
            <w:rPr>
              <w:rStyle w:val="SAPFooterSecurityLevel"/>
            </w:rPr>
            <w:t xml:space="preserve"> </w:t>
          </w:r>
        </w:p>
        <w:p w:rsidR="00C06018" w:rsidRPr="00860C35" w:rsidRDefault="00C0601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06018" w:rsidRPr="004319A4" w:rsidRDefault="00C0601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23</w:t>
          </w:r>
          <w:r w:rsidRPr="004319A4">
            <w:rPr>
              <w:rStyle w:val="SAPFooterPageNumber"/>
            </w:rPr>
            <w:fldChar w:fldCharType="end"/>
          </w:r>
        </w:p>
      </w:tc>
    </w:tr>
  </w:tbl>
  <w:p w:rsidR="00C06018" w:rsidRDefault="00C06018" w:rsidP="00E11945">
    <w:pPr>
      <w:pStyle w:val="Footer"/>
    </w:pPr>
  </w:p>
  <w:p w:rsidR="00C06018" w:rsidRDefault="00C06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Default="00C060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Pr="00C06018" w:rsidRDefault="00C06018" w:rsidP="00C06018">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05" w:rsidRPr="00C06018" w:rsidRDefault="00C06018" w:rsidP="00C060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Pr="00C06018" w:rsidRDefault="00C06018" w:rsidP="00C06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06018">
      <w:pPr>
        <w:spacing w:before="0" w:after="0" w:line="240" w:lineRule="auto"/>
      </w:pPr>
      <w:r>
        <w:rPr>
          <w:color w:val="000000"/>
        </w:rPr>
        <w:separator/>
      </w:r>
    </w:p>
  </w:footnote>
  <w:footnote w:type="continuationSeparator" w:id="0">
    <w:p w:rsidR="00000000" w:rsidRDefault="00C0601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Default="00C06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Pr="005B6104" w:rsidRDefault="00C06018" w:rsidP="00DC6B82">
    <w:pPr>
      <w:pStyle w:val="SAPHeader"/>
      <w:rPr>
        <w:sz w:val="4"/>
        <w:szCs w:val="4"/>
        <w:lang w:val="de-DE"/>
      </w:rPr>
    </w:pPr>
  </w:p>
  <w:p w:rsidR="00C06018" w:rsidRPr="00DC6B82" w:rsidRDefault="00C06018" w:rsidP="00DC6B82">
    <w:pPr>
      <w:pStyle w:val="Header"/>
      <w:rPr>
        <w:sz w:val="2"/>
        <w:szCs w:val="2"/>
      </w:rPr>
    </w:pPr>
  </w:p>
  <w:p w:rsidR="00C06018" w:rsidRDefault="00C060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06018" w:rsidRPr="005D1853" w:rsidTr="00A213DE">
      <w:tc>
        <w:tcPr>
          <w:tcW w:w="5245" w:type="dxa"/>
          <w:vAlign w:val="bottom"/>
        </w:tcPr>
        <w:p w:rsidR="00C06018" w:rsidRDefault="00C06018" w:rsidP="00A213DE">
          <w:pPr>
            <w:pStyle w:val="SAPFooterleft"/>
          </w:pPr>
          <w:fldSimple w:instr=" REF maintitle \* MERGEFORMAT ">
            <w:sdt>
              <w:sdtPr>
                <w:alias w:val="Scope item name"/>
                <w:tag w:val="Scope item name"/>
                <w:id w:val="-1612121847"/>
                <w:placeholder>
                  <w:docPart w:val="3A6A26746E2E4426A861D044BC57C94B"/>
                </w:placeholder>
                <w:showingPlcHdr/>
              </w:sdtPr>
              <w:sdtContent>
                <w:r>
                  <w:t>Enter Scope Item Name</w:t>
                </w:r>
              </w:sdtContent>
            </w:sdt>
          </w:fldSimple>
        </w:p>
        <w:p w:rsidR="00C06018" w:rsidRPr="001B2C66" w:rsidRDefault="00C0601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C06018" w:rsidRPr="00860C35" w:rsidRDefault="00C0601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06018" w:rsidRPr="00860C35" w:rsidRDefault="00C0601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06018" w:rsidRPr="004319A4" w:rsidRDefault="00C0601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06018" w:rsidRDefault="00C06018" w:rsidP="00E11945">
    <w:pPr>
      <w:pStyle w:val="Footer"/>
    </w:pPr>
  </w:p>
  <w:p w:rsidR="00C06018" w:rsidRDefault="00C06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06018" w:rsidRPr="005D1853" w:rsidTr="00A213DE">
      <w:tc>
        <w:tcPr>
          <w:tcW w:w="5245" w:type="dxa"/>
          <w:vAlign w:val="bottom"/>
        </w:tcPr>
        <w:p w:rsidR="00C06018" w:rsidRDefault="00C06018" w:rsidP="00A213DE">
          <w:pPr>
            <w:pStyle w:val="SAPFooterleft"/>
          </w:pPr>
          <w:fldSimple w:instr=" REF maintitle \* MERGEFORMAT ">
            <w:sdt>
              <w:sdtPr>
                <w:alias w:val="Scope item name"/>
                <w:tag w:val="Scope item name"/>
                <w:id w:val="1792240299"/>
                <w:placeholder>
                  <w:docPart w:val="B2EE2A7730D44BD9838417227415CCF4"/>
                </w:placeholder>
                <w:showingPlcHdr/>
              </w:sdtPr>
              <w:sdtContent>
                <w:r>
                  <w:t>Enter Scope Item Name</w:t>
                </w:r>
              </w:sdtContent>
            </w:sdt>
          </w:fldSimple>
        </w:p>
        <w:p w:rsidR="00C06018" w:rsidRPr="001B2C66" w:rsidRDefault="00C0601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06018" w:rsidRPr="00860C35" w:rsidRDefault="00C0601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06018" w:rsidRPr="00860C35" w:rsidRDefault="00C0601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06018" w:rsidRPr="004319A4" w:rsidRDefault="00C0601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06018" w:rsidRDefault="00C06018" w:rsidP="00E11945">
    <w:pPr>
      <w:pStyle w:val="Footer"/>
    </w:pPr>
  </w:p>
  <w:p w:rsidR="00C06018" w:rsidRPr="00C06018" w:rsidRDefault="00C06018" w:rsidP="00C060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Pr="00C06018" w:rsidRDefault="00C06018" w:rsidP="00C060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18" w:rsidRPr="00C06018" w:rsidRDefault="00C06018" w:rsidP="00C06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242DD9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0B6E06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8CE2E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50546D7"/>
    <w:multiLevelType w:val="multilevel"/>
    <w:tmpl w:val="DD8247F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DA5458A"/>
    <w:multiLevelType w:val="multilevel"/>
    <w:tmpl w:val="E92CC56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EDC5FAD"/>
    <w:multiLevelType w:val="multilevel"/>
    <w:tmpl w:val="753862C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BA146F6"/>
    <w:multiLevelType w:val="multilevel"/>
    <w:tmpl w:val="5B2ACDB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C012E"/>
    <w:rsid w:val="00C06018"/>
    <w:rsid w:val="00EC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01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06018"/>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0601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0601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06018"/>
    <w:pPr>
      <w:numPr>
        <w:ilvl w:val="3"/>
      </w:numPr>
      <w:outlineLvl w:val="3"/>
    </w:pPr>
    <w:rPr>
      <w:bCs/>
      <w:iCs/>
    </w:rPr>
  </w:style>
  <w:style w:type="paragraph" w:styleId="Heading5">
    <w:name w:val="heading 5"/>
    <w:basedOn w:val="Heading2"/>
    <w:next w:val="Normal"/>
    <w:link w:val="Heading5Char"/>
    <w:unhideWhenUsed/>
    <w:qFormat/>
    <w:rsid w:val="00C0601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0601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06018"/>
    <w:pPr>
      <w:spacing w:before="60" w:after="60"/>
    </w:pPr>
    <w:rPr>
      <w:b/>
      <w:bCs/>
      <w:color w:val="FFFFFF" w:themeColor="background1"/>
      <w:sz w:val="18"/>
    </w:rPr>
  </w:style>
  <w:style w:type="character" w:customStyle="1" w:styleId="SAPEmphasis">
    <w:name w:val="SAP_Emphasis"/>
    <w:basedOn w:val="DefaultParagraphFont"/>
    <w:uiPriority w:val="1"/>
    <w:qFormat/>
    <w:rsid w:val="00C0601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0601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0601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0601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0601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06018"/>
    <w:pPr>
      <w:keepNext w:val="0"/>
      <w:spacing w:before="0"/>
    </w:pPr>
  </w:style>
  <w:style w:type="paragraph" w:styleId="TOC3">
    <w:name w:val="toc 3"/>
    <w:basedOn w:val="TOC1"/>
    <w:autoRedefine/>
    <w:uiPriority w:val="39"/>
    <w:unhideWhenUsed/>
    <w:rsid w:val="00C06018"/>
    <w:pPr>
      <w:keepNext w:val="0"/>
      <w:tabs>
        <w:tab w:val="left" w:pos="1418"/>
      </w:tabs>
      <w:spacing w:before="0"/>
      <w:ind w:left="1418" w:hanging="794"/>
    </w:pPr>
  </w:style>
  <w:style w:type="paragraph" w:styleId="TOC4">
    <w:name w:val="toc 4"/>
    <w:basedOn w:val="TOC3"/>
    <w:next w:val="Normal"/>
    <w:autoRedefine/>
    <w:uiPriority w:val="39"/>
    <w:unhideWhenUsed/>
    <w:rsid w:val="00C06018"/>
    <w:pPr>
      <w:tabs>
        <w:tab w:val="left" w:pos="1985"/>
      </w:tabs>
      <w:ind w:right="851"/>
    </w:pPr>
  </w:style>
  <w:style w:type="paragraph" w:styleId="TOC5">
    <w:name w:val="toc 5"/>
    <w:basedOn w:val="TOC4"/>
    <w:next w:val="Normal"/>
    <w:autoRedefine/>
    <w:uiPriority w:val="39"/>
    <w:unhideWhenUsed/>
    <w:rsid w:val="00C06018"/>
  </w:style>
  <w:style w:type="character" w:customStyle="1" w:styleId="SAPKeyboard">
    <w:name w:val="SAP_Keyboard"/>
    <w:basedOn w:val="SAPMonospace"/>
    <w:uiPriority w:val="1"/>
    <w:qFormat/>
    <w:rsid w:val="00C0601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0601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06018"/>
    <w:rPr>
      <w:sz w:val="20"/>
      <w:szCs w:val="24"/>
    </w:rPr>
  </w:style>
  <w:style w:type="character" w:customStyle="1" w:styleId="TitleChar">
    <w:name w:val="Title Char"/>
    <w:basedOn w:val="StandardChar"/>
    <w:link w:val="Title"/>
    <w:rsid w:val="00C06018"/>
    <w:rPr>
      <w:rFonts w:cs="Arial"/>
      <w:b/>
      <w:bCs/>
      <w:color w:val="333399"/>
      <w:sz w:val="48"/>
      <w:szCs w:val="32"/>
    </w:rPr>
  </w:style>
  <w:style w:type="character" w:customStyle="1" w:styleId="SAPNoteHeadingChar">
    <w:name w:val="SAP_NoteHeading Char"/>
    <w:basedOn w:val="TitleChar"/>
    <w:link w:val="SAPNoteHeading"/>
    <w:rsid w:val="00C0601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0601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0601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0601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0601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06018"/>
    <w:pPr>
      <w:numPr>
        <w:numId w:val="0"/>
      </w:numPr>
      <w:outlineLvl w:val="9"/>
    </w:pPr>
    <w:rPr>
      <w:b/>
    </w:rPr>
  </w:style>
  <w:style w:type="character" w:customStyle="1" w:styleId="SAPHeading1NoNumberChar">
    <w:name w:val="SAP_Heading1NoNumber Char"/>
    <w:basedOn w:val="TitleChar"/>
    <w:link w:val="SAPHeading1NoNumber"/>
    <w:rsid w:val="00C0601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0601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06018"/>
    <w:pPr>
      <w:numPr>
        <w:numId w:val="27"/>
      </w:numPr>
    </w:pPr>
  </w:style>
  <w:style w:type="paragraph" w:styleId="ListNumber2">
    <w:name w:val="List Number 2"/>
    <w:basedOn w:val="Normal"/>
    <w:uiPriority w:val="99"/>
    <w:unhideWhenUsed/>
    <w:qFormat/>
    <w:rsid w:val="00C06018"/>
    <w:pPr>
      <w:numPr>
        <w:ilvl w:val="1"/>
        <w:numId w:val="27"/>
      </w:numPr>
    </w:pPr>
  </w:style>
  <w:style w:type="paragraph" w:styleId="ListNumber3">
    <w:name w:val="List Number 3"/>
    <w:basedOn w:val="Normal"/>
    <w:uiPriority w:val="99"/>
    <w:unhideWhenUsed/>
    <w:qFormat/>
    <w:rsid w:val="00C06018"/>
    <w:pPr>
      <w:numPr>
        <w:ilvl w:val="2"/>
        <w:numId w:val="27"/>
      </w:numPr>
    </w:pPr>
  </w:style>
  <w:style w:type="paragraph" w:styleId="ListBullet">
    <w:name w:val="List Bullet"/>
    <w:basedOn w:val="Normal"/>
    <w:uiPriority w:val="99"/>
    <w:unhideWhenUsed/>
    <w:qFormat/>
    <w:rsid w:val="00C06018"/>
    <w:pPr>
      <w:numPr>
        <w:numId w:val="29"/>
      </w:numPr>
    </w:pPr>
  </w:style>
  <w:style w:type="paragraph" w:styleId="ListBullet2">
    <w:name w:val="List Bullet 2"/>
    <w:basedOn w:val="Normal"/>
    <w:uiPriority w:val="99"/>
    <w:unhideWhenUsed/>
    <w:qFormat/>
    <w:rsid w:val="00C06018"/>
    <w:pPr>
      <w:numPr>
        <w:numId w:val="31"/>
      </w:numPr>
    </w:pPr>
  </w:style>
  <w:style w:type="paragraph" w:styleId="ListBullet3">
    <w:name w:val="List Bullet 3"/>
    <w:basedOn w:val="Normal"/>
    <w:uiPriority w:val="99"/>
    <w:unhideWhenUsed/>
    <w:qFormat/>
    <w:rsid w:val="00C06018"/>
    <w:pPr>
      <w:ind w:left="1021" w:hanging="284"/>
    </w:pPr>
  </w:style>
  <w:style w:type="paragraph" w:styleId="ListContinue">
    <w:name w:val="List Continue"/>
    <w:basedOn w:val="Normal"/>
    <w:uiPriority w:val="99"/>
    <w:unhideWhenUsed/>
    <w:qFormat/>
    <w:rsid w:val="00C06018"/>
    <w:pPr>
      <w:ind w:left="340"/>
    </w:pPr>
  </w:style>
  <w:style w:type="paragraph" w:styleId="ListContinue2">
    <w:name w:val="List Continue 2"/>
    <w:basedOn w:val="Normal"/>
    <w:uiPriority w:val="99"/>
    <w:unhideWhenUsed/>
    <w:qFormat/>
    <w:rsid w:val="00C06018"/>
    <w:pPr>
      <w:ind w:left="680"/>
    </w:pPr>
  </w:style>
  <w:style w:type="paragraph" w:styleId="ListContinue3">
    <w:name w:val="List Continue 3"/>
    <w:basedOn w:val="Normal"/>
    <w:uiPriority w:val="99"/>
    <w:unhideWhenUsed/>
    <w:qFormat/>
    <w:rsid w:val="00C06018"/>
    <w:pPr>
      <w:ind w:left="1021"/>
    </w:pPr>
  </w:style>
  <w:style w:type="character" w:customStyle="1" w:styleId="Heading1Char">
    <w:name w:val="Heading 1 Char"/>
    <w:basedOn w:val="DefaultParagraphFont"/>
    <w:link w:val="Heading1"/>
    <w:uiPriority w:val="9"/>
    <w:locked/>
    <w:rsid w:val="00C0601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0601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0601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0601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0601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0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06018"/>
    <w:rPr>
      <w:color w:val="auto"/>
      <w:sz w:val="24"/>
    </w:rPr>
  </w:style>
  <w:style w:type="paragraph" w:customStyle="1" w:styleId="SAPMainTitle">
    <w:name w:val="SAP_MainTitle"/>
    <w:basedOn w:val="Normal"/>
    <w:next w:val="Normal"/>
    <w:rsid w:val="00C0601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06018"/>
    <w:pPr>
      <w:spacing w:line="260" w:lineRule="exact"/>
      <w:jc w:val="right"/>
    </w:pPr>
    <w:rPr>
      <w:caps/>
      <w:color w:val="auto"/>
      <w:spacing w:val="10"/>
      <w:sz w:val="20"/>
    </w:rPr>
  </w:style>
  <w:style w:type="paragraph" w:customStyle="1" w:styleId="SAPDocumentVersion">
    <w:name w:val="SAP_DocumentVersion"/>
    <w:basedOn w:val="SAPSecurityLevel"/>
    <w:rsid w:val="00C0601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06018"/>
    <w:rPr>
      <w:rFonts w:ascii="BentonSans Book" w:hAnsi="BentonSans Book" w:cs="Times New Roman"/>
      <w:color w:val="0076CB"/>
      <w:sz w:val="12"/>
      <w:u w:val="none"/>
    </w:rPr>
  </w:style>
  <w:style w:type="paragraph" w:customStyle="1" w:styleId="SAPMaterialNumber">
    <w:name w:val="SAP_MaterialNumber"/>
    <w:basedOn w:val="Normal"/>
    <w:locked/>
    <w:rsid w:val="00C0601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06018"/>
  </w:style>
  <w:style w:type="paragraph" w:customStyle="1" w:styleId="SAPFooterleft">
    <w:name w:val="SAP_Footer_left"/>
    <w:basedOn w:val="Footer"/>
    <w:locked/>
    <w:rsid w:val="00C0601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06018"/>
    <w:rPr>
      <w:rFonts w:ascii="BentonSans Bold" w:hAnsi="BentonSans Bold" w:cs="Times New Roman"/>
    </w:rPr>
  </w:style>
  <w:style w:type="character" w:customStyle="1" w:styleId="SAPFooterSecurityLevel">
    <w:name w:val="SAP_Footer_SecurityLevel"/>
    <w:basedOn w:val="DefaultParagraphFont"/>
    <w:uiPriority w:val="1"/>
    <w:locked/>
    <w:rsid w:val="00C06018"/>
    <w:rPr>
      <w:rFonts w:cs="Times New Roman"/>
      <w:caps/>
      <w:spacing w:val="6"/>
    </w:rPr>
  </w:style>
  <w:style w:type="paragraph" w:customStyle="1" w:styleId="SAPLastPageGray">
    <w:name w:val="SAP_LastPage_Gray"/>
    <w:basedOn w:val="Normal"/>
    <w:locked/>
    <w:rsid w:val="00C0601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06018"/>
    <w:pPr>
      <w:spacing w:before="0" w:after="0" w:line="180" w:lineRule="exact"/>
    </w:pPr>
    <w:rPr>
      <w:rFonts w:cs="Arial"/>
      <w:sz w:val="12"/>
      <w:szCs w:val="18"/>
      <w:lang w:val="de-DE"/>
    </w:rPr>
  </w:style>
  <w:style w:type="paragraph" w:customStyle="1" w:styleId="SAPFooterright">
    <w:name w:val="SAP_Footer_right"/>
    <w:basedOn w:val="SAPFooterleft"/>
    <w:locked/>
    <w:rsid w:val="00C06018"/>
    <w:pPr>
      <w:jc w:val="right"/>
    </w:pPr>
    <w:rPr>
      <w:noProof/>
    </w:rPr>
  </w:style>
  <w:style w:type="paragraph" w:customStyle="1" w:styleId="SAPFooterCurrentTopicRight">
    <w:name w:val="SAP_Footer_CurrentTopicRight"/>
    <w:basedOn w:val="SAPFooterright"/>
    <w:qFormat/>
    <w:locked/>
    <w:rsid w:val="00C06018"/>
    <w:rPr>
      <w:rFonts w:ascii="BentonSans Bold" w:hAnsi="BentonSans Bold"/>
    </w:rPr>
  </w:style>
  <w:style w:type="paragraph" w:customStyle="1" w:styleId="SAPFooterCurrentTopicLeft">
    <w:name w:val="SAP_Footer_CurrentTopicLeft"/>
    <w:basedOn w:val="SAPFooterleft"/>
    <w:qFormat/>
    <w:locked/>
    <w:rsid w:val="00C06018"/>
    <w:rPr>
      <w:rFonts w:ascii="BentonSans Bold" w:hAnsi="BentonSans Bold"/>
    </w:rPr>
  </w:style>
  <w:style w:type="paragraph" w:styleId="Header">
    <w:name w:val="header"/>
    <w:basedOn w:val="Normal"/>
    <w:link w:val="HeaderChar"/>
    <w:uiPriority w:val="99"/>
    <w:unhideWhenUsed/>
    <w:rsid w:val="00C0601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06018"/>
    <w:rPr>
      <w:rFonts w:ascii="BentonSans Book" w:eastAsia="MS Mincho" w:hAnsi="BentonSans Book" w:cs="Times New Roman"/>
      <w:kern w:val="0"/>
      <w:sz w:val="18"/>
      <w:szCs w:val="24"/>
    </w:rPr>
  </w:style>
  <w:style w:type="paragraph" w:customStyle="1" w:styleId="SAPHeader">
    <w:name w:val="SAP_Header"/>
    <w:basedOn w:val="Normal"/>
    <w:locked/>
    <w:rsid w:val="00C0601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0"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6A26746E2E4426A861D044BC57C94B"/>
        <w:category>
          <w:name w:val="General"/>
          <w:gallery w:val="placeholder"/>
        </w:category>
        <w:types>
          <w:type w:val="bbPlcHdr"/>
        </w:types>
        <w:behaviors>
          <w:behavior w:val="content"/>
        </w:behaviors>
        <w:guid w:val="{2C1CFFC7-5E85-481B-BAB0-8BB99D3B3113}"/>
      </w:docPartPr>
      <w:docPartBody>
        <w:p w:rsidR="00000000" w:rsidRDefault="00BB4114" w:rsidP="00BB4114">
          <w:pPr>
            <w:pStyle w:val="3A6A26746E2E4426A861D044BC57C94B"/>
          </w:pPr>
          <w:r>
            <w:t>Enter Scope Item Name</w:t>
          </w:r>
        </w:p>
      </w:docPartBody>
    </w:docPart>
    <w:docPart>
      <w:docPartPr>
        <w:name w:val="B2EE2A7730D44BD9838417227415CCF4"/>
        <w:category>
          <w:name w:val="General"/>
          <w:gallery w:val="placeholder"/>
        </w:category>
        <w:types>
          <w:type w:val="bbPlcHdr"/>
        </w:types>
        <w:behaviors>
          <w:behavior w:val="content"/>
        </w:behaviors>
        <w:guid w:val="{A57EBF71-8245-4C72-AAD5-B2301508E534}"/>
      </w:docPartPr>
      <w:docPartBody>
        <w:p w:rsidR="00000000" w:rsidRDefault="00BB4114" w:rsidP="00BB4114">
          <w:pPr>
            <w:pStyle w:val="B2EE2A7730D44BD9838417227415CCF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14"/>
    <w:rsid w:val="00BB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D4AF596D75487EACD76956D1CAC3AA">
    <w:name w:val="1BD4AF596D75487EACD76956D1CAC3AA"/>
    <w:rsid w:val="00BB4114"/>
  </w:style>
  <w:style w:type="paragraph" w:customStyle="1" w:styleId="3A6A26746E2E4426A861D044BC57C94B">
    <w:name w:val="3A6A26746E2E4426A861D044BC57C94B"/>
    <w:rsid w:val="00BB4114"/>
  </w:style>
  <w:style w:type="paragraph" w:customStyle="1" w:styleId="B2EE2A7730D44BD9838417227415CCF4">
    <w:name w:val="B2EE2A7730D44BD9838417227415CCF4"/>
    <w:rsid w:val="00BB4114"/>
  </w:style>
  <w:style w:type="paragraph" w:customStyle="1" w:styleId="661BAE93B1B64B1FBEA01D8D560E5FAB">
    <w:name w:val="661BAE93B1B64B1FBEA01D8D560E5FAB"/>
    <w:rsid w:val="00BB4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0470329-AAD8-46B8-BCD6-B46DB9DDE7BD}"/>
</file>

<file path=customXml/itemProps2.xml><?xml version="1.0" encoding="utf-8"?>
<ds:datastoreItem xmlns:ds="http://schemas.openxmlformats.org/officeDocument/2006/customXml" ds:itemID="{97B6A6CA-8916-4F99-8189-35DCC01A5258}"/>
</file>

<file path=customXml/itemProps3.xml><?xml version="1.0" encoding="utf-8"?>
<ds:datastoreItem xmlns:ds="http://schemas.openxmlformats.org/officeDocument/2006/customXml" ds:itemID="{1ADA7F54-0F21-42FA-BE42-AEB9BFA33C2F}"/>
</file>

<file path=docProps/app.xml><?xml version="1.0" encoding="utf-8"?>
<Properties xmlns="http://schemas.openxmlformats.org/officeDocument/2006/extended-properties" xmlns:vt="http://schemas.openxmlformats.org/officeDocument/2006/docPropsVTypes">
  <Template>Normal.dotm</Template>
  <TotalTime>0</TotalTime>
  <Pages>19</Pages>
  <Words>4295</Words>
  <Characters>24486</Characters>
  <Application>Microsoft Office Word</Application>
  <DocSecurity>4</DocSecurity>
  <Lines>204</Lines>
  <Paragraphs>57</Paragraphs>
  <ScaleCrop>false</ScaleCrop>
  <Company/>
  <LinksUpToDate>false</LinksUpToDate>
  <CharactersWithSpaces>28724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2020-09-28T21:02:00Z</dcterms:created>
  <dcterms:modified xsi:type="dcterms:W3CDTF">2020-09-28T21:02:00Z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