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91E7F" w:rsidRPr="00FC413A" w:rsidTr="005616DC">
        <w:trPr>
          <w:trHeight w:hRule="exact" w:val="227"/>
        </w:trPr>
        <w:tc>
          <w:tcPr>
            <w:tcW w:w="4962" w:type="dxa"/>
            <w:tcBorders>
              <w:bottom w:val="single" w:sz="4" w:space="0" w:color="auto"/>
            </w:tcBorders>
            <w:shd w:val="clear" w:color="auto" w:fill="000000" w:themeFill="text1"/>
          </w:tcPr>
          <w:p w:rsidR="00291E7F" w:rsidRPr="00FC413A" w:rsidRDefault="00291E7F"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91E7F" w:rsidRPr="00FC413A" w:rsidRDefault="00291E7F" w:rsidP="005616DC"/>
        </w:tc>
      </w:tr>
      <w:tr w:rsidR="00291E7F"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291E7F" w:rsidRPr="00E540A2" w:rsidRDefault="00291E7F" w:rsidP="00291E7F">
            <w:pPr>
              <w:pStyle w:val="SAPCollateralType"/>
            </w:pPr>
            <w:r>
              <w:t>Testskript</w:t>
            </w:r>
          </w:p>
          <w:p w:rsidR="00291E7F" w:rsidRPr="00E540A2" w:rsidRDefault="00291E7F" w:rsidP="00291E7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291E7F" w:rsidRPr="00CF3F1C" w:rsidRDefault="00291E7F" w:rsidP="005616DC">
            <w:pPr>
              <w:pStyle w:val="SAPSecurityLevel"/>
            </w:pPr>
            <w:bookmarkStart w:id="1" w:name="securitylevel"/>
            <w:r w:rsidRPr="00CF3F1C">
              <w:t>public</w:t>
            </w:r>
            <w:bookmarkEnd w:id="1"/>
          </w:p>
        </w:tc>
      </w:tr>
      <w:tr w:rsidR="00291E7F" w:rsidTr="005616DC">
        <w:trPr>
          <w:trHeight w:hRule="exact" w:val="2402"/>
        </w:trPr>
        <w:tc>
          <w:tcPr>
            <w:tcW w:w="4962" w:type="dxa"/>
            <w:vMerge/>
            <w:tcBorders>
              <w:top w:val="nil"/>
              <w:bottom w:val="nil"/>
              <w:right w:val="nil"/>
            </w:tcBorders>
            <w:shd w:val="clear" w:color="auto" w:fill="F0AB00"/>
            <w:tcMar>
              <w:top w:w="113" w:type="dxa"/>
            </w:tcMar>
          </w:tcPr>
          <w:p w:rsidR="00291E7F" w:rsidRDefault="00291E7F" w:rsidP="005616DC">
            <w:pPr>
              <w:pStyle w:val="SAPCollateralType"/>
            </w:pPr>
          </w:p>
        </w:tc>
        <w:tc>
          <w:tcPr>
            <w:tcW w:w="9383" w:type="dxa"/>
            <w:tcBorders>
              <w:top w:val="nil"/>
              <w:left w:val="nil"/>
              <w:bottom w:val="nil"/>
            </w:tcBorders>
            <w:shd w:val="clear" w:color="auto" w:fill="F0AB00"/>
            <w:tcMar>
              <w:top w:w="113" w:type="dxa"/>
            </w:tcMar>
          </w:tcPr>
          <w:p w:rsidR="00291E7F" w:rsidRDefault="00291E7F" w:rsidP="005616DC">
            <w:pPr>
              <w:pStyle w:val="SAPMainTitle"/>
            </w:pPr>
            <w:bookmarkStart w:id="2" w:name="maintitle"/>
            <w:r>
              <w:t>Grundlegendes Credit Management (BD6_DE)</w:t>
            </w:r>
            <w:bookmarkEnd w:id="2"/>
          </w:p>
          <w:p w:rsidR="00291E7F" w:rsidRDefault="00291E7F" w:rsidP="005616DC">
            <w:pPr>
              <w:pStyle w:val="SAPMainTitle"/>
            </w:pPr>
          </w:p>
        </w:tc>
      </w:tr>
    </w:tbl>
    <w:p w:rsidR="00291E7F" w:rsidRDefault="00291E7F"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91E7F" w:rsidRDefault="00291E7F">
      <w:pPr>
        <w:pStyle w:val="TOC1"/>
        <w:rPr>
          <w:rFonts w:asciiTheme="minorHAnsi" w:eastAsiaTheme="minorEastAsia" w:hAnsiTheme="minorHAnsi" w:cstheme="minorBidi"/>
          <w:noProof/>
          <w:sz w:val="22"/>
          <w:szCs w:val="22"/>
        </w:rPr>
      </w:pPr>
      <w:hyperlink w:anchor="_Toc52224848" w:history="1">
        <w:r w:rsidRPr="00DC0BAB">
          <w:rPr>
            <w:rStyle w:val="Hyperlink"/>
            <w:noProof/>
          </w:rPr>
          <w:t>1</w:t>
        </w:r>
        <w:r>
          <w:rPr>
            <w:rFonts w:asciiTheme="minorHAnsi" w:eastAsiaTheme="minorEastAsia" w:hAnsiTheme="minorHAnsi" w:cstheme="minorBidi"/>
            <w:noProof/>
            <w:sz w:val="22"/>
            <w:szCs w:val="22"/>
          </w:rPr>
          <w:tab/>
        </w:r>
        <w:r w:rsidRPr="00DC0BAB">
          <w:rPr>
            <w:rStyle w:val="Hyperlink"/>
            <w:noProof/>
          </w:rPr>
          <w:t>Einsatzmöglichkeiten</w:t>
        </w:r>
        <w:r>
          <w:rPr>
            <w:noProof/>
            <w:webHidden/>
          </w:rPr>
          <w:tab/>
        </w:r>
        <w:r>
          <w:rPr>
            <w:noProof/>
            <w:webHidden/>
          </w:rPr>
          <w:fldChar w:fldCharType="begin"/>
        </w:r>
        <w:r>
          <w:rPr>
            <w:noProof/>
            <w:webHidden/>
          </w:rPr>
          <w:instrText xml:space="preserve"> PAGEREF _Toc52224848 \h </w:instrText>
        </w:r>
        <w:r>
          <w:rPr>
            <w:noProof/>
            <w:webHidden/>
          </w:rPr>
        </w:r>
        <w:r>
          <w:rPr>
            <w:noProof/>
            <w:webHidden/>
          </w:rPr>
          <w:fldChar w:fldCharType="separate"/>
        </w:r>
        <w:r>
          <w:rPr>
            <w:noProof/>
            <w:webHidden/>
          </w:rPr>
          <w:t>3</w:t>
        </w:r>
        <w:r>
          <w:rPr>
            <w:noProof/>
            <w:webHidden/>
          </w:rPr>
          <w:fldChar w:fldCharType="end"/>
        </w:r>
      </w:hyperlink>
    </w:p>
    <w:p w:rsidR="00291E7F" w:rsidRDefault="00291E7F">
      <w:pPr>
        <w:pStyle w:val="TOC1"/>
        <w:rPr>
          <w:rFonts w:asciiTheme="minorHAnsi" w:eastAsiaTheme="minorEastAsia" w:hAnsiTheme="minorHAnsi" w:cstheme="minorBidi"/>
          <w:noProof/>
          <w:sz w:val="22"/>
          <w:szCs w:val="22"/>
        </w:rPr>
      </w:pPr>
      <w:hyperlink w:anchor="_Toc52224849" w:history="1">
        <w:r w:rsidRPr="00DC0BAB">
          <w:rPr>
            <w:rStyle w:val="Hyperlink"/>
            <w:noProof/>
          </w:rPr>
          <w:t>2</w:t>
        </w:r>
        <w:r>
          <w:rPr>
            <w:rFonts w:asciiTheme="minorHAnsi" w:eastAsiaTheme="minorEastAsia" w:hAnsiTheme="minorHAnsi" w:cstheme="minorBidi"/>
            <w:noProof/>
            <w:sz w:val="22"/>
            <w:szCs w:val="22"/>
          </w:rPr>
          <w:tab/>
        </w:r>
        <w:r w:rsidRPr="00DC0BAB">
          <w:rPr>
            <w:rStyle w:val="Hyperlink"/>
            <w:noProof/>
          </w:rPr>
          <w:t>Voraussetzungen</w:t>
        </w:r>
        <w:r>
          <w:rPr>
            <w:noProof/>
            <w:webHidden/>
          </w:rPr>
          <w:tab/>
        </w:r>
        <w:r>
          <w:rPr>
            <w:noProof/>
            <w:webHidden/>
          </w:rPr>
          <w:fldChar w:fldCharType="begin"/>
        </w:r>
        <w:r>
          <w:rPr>
            <w:noProof/>
            <w:webHidden/>
          </w:rPr>
          <w:instrText xml:space="preserve"> PAGEREF _Toc52224849 \h </w:instrText>
        </w:r>
        <w:r>
          <w:rPr>
            <w:noProof/>
            <w:webHidden/>
          </w:rPr>
        </w:r>
        <w:r>
          <w:rPr>
            <w:noProof/>
            <w:webHidden/>
          </w:rPr>
          <w:fldChar w:fldCharType="separate"/>
        </w:r>
        <w:r>
          <w:rPr>
            <w:noProof/>
            <w:webHidden/>
          </w:rPr>
          <w:t>4</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50" w:history="1">
        <w:r w:rsidRPr="00DC0BAB">
          <w:rPr>
            <w:rStyle w:val="Hyperlink"/>
            <w:noProof/>
          </w:rPr>
          <w:t>2.1</w:t>
        </w:r>
        <w:r>
          <w:rPr>
            <w:rFonts w:asciiTheme="minorHAnsi" w:eastAsiaTheme="minorEastAsia" w:hAnsiTheme="minorHAnsi" w:cstheme="minorBidi"/>
            <w:noProof/>
            <w:sz w:val="22"/>
            <w:szCs w:val="22"/>
          </w:rPr>
          <w:tab/>
        </w:r>
        <w:r w:rsidRPr="00DC0BAB">
          <w:rPr>
            <w:rStyle w:val="Hyperlink"/>
            <w:noProof/>
          </w:rPr>
          <w:t>Systemzugriff</w:t>
        </w:r>
        <w:r>
          <w:rPr>
            <w:noProof/>
            <w:webHidden/>
          </w:rPr>
          <w:tab/>
        </w:r>
        <w:r>
          <w:rPr>
            <w:noProof/>
            <w:webHidden/>
          </w:rPr>
          <w:fldChar w:fldCharType="begin"/>
        </w:r>
        <w:r>
          <w:rPr>
            <w:noProof/>
            <w:webHidden/>
          </w:rPr>
          <w:instrText xml:space="preserve"> PAGEREF _Toc52224850 \h </w:instrText>
        </w:r>
        <w:r>
          <w:rPr>
            <w:noProof/>
            <w:webHidden/>
          </w:rPr>
        </w:r>
        <w:r>
          <w:rPr>
            <w:noProof/>
            <w:webHidden/>
          </w:rPr>
          <w:fldChar w:fldCharType="separate"/>
        </w:r>
        <w:r>
          <w:rPr>
            <w:noProof/>
            <w:webHidden/>
          </w:rPr>
          <w:t>4</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51" w:history="1">
        <w:r w:rsidRPr="00DC0BAB">
          <w:rPr>
            <w:rStyle w:val="Hyperlink"/>
            <w:noProof/>
          </w:rPr>
          <w:t>2.2</w:t>
        </w:r>
        <w:r>
          <w:rPr>
            <w:rFonts w:asciiTheme="minorHAnsi" w:eastAsiaTheme="minorEastAsia" w:hAnsiTheme="minorHAnsi" w:cstheme="minorBidi"/>
            <w:noProof/>
            <w:sz w:val="22"/>
            <w:szCs w:val="22"/>
          </w:rPr>
          <w:tab/>
        </w:r>
        <w:r w:rsidRPr="00DC0BAB">
          <w:rPr>
            <w:rStyle w:val="Hyperlink"/>
            <w:noProof/>
          </w:rPr>
          <w:t>Rollen</w:t>
        </w:r>
        <w:r>
          <w:rPr>
            <w:noProof/>
            <w:webHidden/>
          </w:rPr>
          <w:tab/>
        </w:r>
        <w:r>
          <w:rPr>
            <w:noProof/>
            <w:webHidden/>
          </w:rPr>
          <w:fldChar w:fldCharType="begin"/>
        </w:r>
        <w:r>
          <w:rPr>
            <w:noProof/>
            <w:webHidden/>
          </w:rPr>
          <w:instrText xml:space="preserve"> PAGEREF _Toc52224851 \h </w:instrText>
        </w:r>
        <w:r>
          <w:rPr>
            <w:noProof/>
            <w:webHidden/>
          </w:rPr>
        </w:r>
        <w:r>
          <w:rPr>
            <w:noProof/>
            <w:webHidden/>
          </w:rPr>
          <w:fldChar w:fldCharType="separate"/>
        </w:r>
        <w:r>
          <w:rPr>
            <w:noProof/>
            <w:webHidden/>
          </w:rPr>
          <w:t>4</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52" w:history="1">
        <w:r w:rsidRPr="00DC0BAB">
          <w:rPr>
            <w:rStyle w:val="Hyperlink"/>
            <w:noProof/>
          </w:rPr>
          <w:t>2.3</w:t>
        </w:r>
        <w:r>
          <w:rPr>
            <w:rFonts w:asciiTheme="minorHAnsi" w:eastAsiaTheme="minorEastAsia" w:hAnsiTheme="minorHAnsi" w:cstheme="minorBidi"/>
            <w:noProof/>
            <w:sz w:val="22"/>
            <w:szCs w:val="22"/>
          </w:rPr>
          <w:tab/>
        </w:r>
        <w:r w:rsidRPr="00DC0BA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_Toc52224852 \h </w:instrText>
        </w:r>
        <w:r>
          <w:rPr>
            <w:noProof/>
            <w:webHidden/>
          </w:rPr>
        </w:r>
        <w:r>
          <w:rPr>
            <w:noProof/>
            <w:webHidden/>
          </w:rPr>
          <w:fldChar w:fldCharType="separate"/>
        </w:r>
        <w:r>
          <w:rPr>
            <w:noProof/>
            <w:webHidden/>
          </w:rPr>
          <w:t>4</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53" w:history="1">
        <w:r w:rsidRPr="00DC0BAB">
          <w:rPr>
            <w:rStyle w:val="Hyperlink"/>
            <w:noProof/>
          </w:rPr>
          <w:t>2.4</w:t>
        </w:r>
        <w:r>
          <w:rPr>
            <w:rFonts w:asciiTheme="minorHAnsi" w:eastAsiaTheme="minorEastAsia" w:hAnsiTheme="minorHAnsi" w:cstheme="minorBidi"/>
            <w:noProof/>
            <w:sz w:val="22"/>
            <w:szCs w:val="22"/>
          </w:rPr>
          <w:tab/>
        </w:r>
        <w:r w:rsidRPr="00DC0BAB">
          <w:rPr>
            <w:rStyle w:val="Hyperlink"/>
            <w:noProof/>
          </w:rPr>
          <w:t>Voraussetzungen/Situation</w:t>
        </w:r>
        <w:r>
          <w:rPr>
            <w:noProof/>
            <w:webHidden/>
          </w:rPr>
          <w:tab/>
        </w:r>
        <w:r>
          <w:rPr>
            <w:noProof/>
            <w:webHidden/>
          </w:rPr>
          <w:fldChar w:fldCharType="begin"/>
        </w:r>
        <w:r>
          <w:rPr>
            <w:noProof/>
            <w:webHidden/>
          </w:rPr>
          <w:instrText xml:space="preserve"> PAGEREF _Toc52224853 \h </w:instrText>
        </w:r>
        <w:r>
          <w:rPr>
            <w:noProof/>
            <w:webHidden/>
          </w:rPr>
        </w:r>
        <w:r>
          <w:rPr>
            <w:noProof/>
            <w:webHidden/>
          </w:rPr>
          <w:fldChar w:fldCharType="separate"/>
        </w:r>
        <w:r>
          <w:rPr>
            <w:noProof/>
            <w:webHidden/>
          </w:rPr>
          <w:t>5</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54" w:history="1">
        <w:r w:rsidRPr="00DC0BAB">
          <w:rPr>
            <w:rStyle w:val="Hyperlink"/>
            <w:noProof/>
          </w:rPr>
          <w:t>2.5</w:t>
        </w:r>
        <w:r>
          <w:rPr>
            <w:rFonts w:asciiTheme="minorHAnsi" w:eastAsiaTheme="minorEastAsia" w:hAnsiTheme="minorHAnsi" w:cstheme="minorBidi"/>
            <w:noProof/>
            <w:sz w:val="22"/>
            <w:szCs w:val="22"/>
          </w:rPr>
          <w:tab/>
        </w:r>
        <w:r w:rsidRPr="00DC0BAB">
          <w:rPr>
            <w:rStyle w:val="Hyperlink"/>
            <w:noProof/>
          </w:rPr>
          <w:t>Vorbereitende Schritte</w:t>
        </w:r>
        <w:r>
          <w:rPr>
            <w:noProof/>
            <w:webHidden/>
          </w:rPr>
          <w:tab/>
        </w:r>
        <w:r>
          <w:rPr>
            <w:noProof/>
            <w:webHidden/>
          </w:rPr>
          <w:fldChar w:fldCharType="begin"/>
        </w:r>
        <w:r>
          <w:rPr>
            <w:noProof/>
            <w:webHidden/>
          </w:rPr>
          <w:instrText xml:space="preserve"> PAGEREF _Toc52224854 \h </w:instrText>
        </w:r>
        <w:r>
          <w:rPr>
            <w:noProof/>
            <w:webHidden/>
          </w:rPr>
        </w:r>
        <w:r>
          <w:rPr>
            <w:noProof/>
            <w:webHidden/>
          </w:rPr>
          <w:fldChar w:fldCharType="separate"/>
        </w:r>
        <w:r>
          <w:rPr>
            <w:noProof/>
            <w:webHidden/>
          </w:rPr>
          <w:t>6</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55" w:history="1">
        <w:r w:rsidRPr="00DC0BAB">
          <w:rPr>
            <w:rStyle w:val="Hyperlink"/>
            <w:noProof/>
          </w:rPr>
          <w:t>2.5.1</w:t>
        </w:r>
        <w:r>
          <w:rPr>
            <w:rFonts w:asciiTheme="minorHAnsi" w:eastAsiaTheme="minorEastAsia" w:hAnsiTheme="minorHAnsi" w:cstheme="minorBidi"/>
            <w:noProof/>
            <w:sz w:val="22"/>
            <w:szCs w:val="22"/>
          </w:rPr>
          <w:tab/>
        </w:r>
        <w:r w:rsidRPr="00DC0BAB">
          <w:rPr>
            <w:rStyle w:val="Hyperlink"/>
            <w:noProof/>
          </w:rPr>
          <w:t>Kreditsachbearbeiter importieren</w:t>
        </w:r>
        <w:r>
          <w:rPr>
            <w:noProof/>
            <w:webHidden/>
          </w:rPr>
          <w:tab/>
        </w:r>
        <w:r>
          <w:rPr>
            <w:noProof/>
            <w:webHidden/>
          </w:rPr>
          <w:fldChar w:fldCharType="begin"/>
        </w:r>
        <w:r>
          <w:rPr>
            <w:noProof/>
            <w:webHidden/>
          </w:rPr>
          <w:instrText xml:space="preserve"> PAGEREF _Toc52224855 \h </w:instrText>
        </w:r>
        <w:r>
          <w:rPr>
            <w:noProof/>
            <w:webHidden/>
          </w:rPr>
        </w:r>
        <w:r>
          <w:rPr>
            <w:noProof/>
            <w:webHidden/>
          </w:rPr>
          <w:fldChar w:fldCharType="separate"/>
        </w:r>
        <w:r>
          <w:rPr>
            <w:noProof/>
            <w:webHidden/>
          </w:rPr>
          <w:t>6</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56" w:history="1">
        <w:r w:rsidRPr="00DC0BAB">
          <w:rPr>
            <w:rStyle w:val="Hyperlink"/>
            <w:noProof/>
          </w:rPr>
          <w:t>2.5.2</w:t>
        </w:r>
        <w:r>
          <w:rPr>
            <w:rFonts w:asciiTheme="minorHAnsi" w:eastAsiaTheme="minorEastAsia" w:hAnsiTheme="minorHAnsi" w:cstheme="minorBidi"/>
            <w:noProof/>
            <w:sz w:val="22"/>
            <w:szCs w:val="22"/>
          </w:rPr>
          <w:tab/>
        </w:r>
        <w:r w:rsidRPr="00DC0BAB">
          <w:rPr>
            <w:rStyle w:val="Hyperlink"/>
            <w:noProof/>
          </w:rPr>
          <w:t>Kreditsachbearbeiter zuordnen</w:t>
        </w:r>
        <w:r>
          <w:rPr>
            <w:noProof/>
            <w:webHidden/>
          </w:rPr>
          <w:tab/>
        </w:r>
        <w:r>
          <w:rPr>
            <w:noProof/>
            <w:webHidden/>
          </w:rPr>
          <w:fldChar w:fldCharType="begin"/>
        </w:r>
        <w:r>
          <w:rPr>
            <w:noProof/>
            <w:webHidden/>
          </w:rPr>
          <w:instrText xml:space="preserve"> PAGEREF _Toc52224856 \h </w:instrText>
        </w:r>
        <w:r>
          <w:rPr>
            <w:noProof/>
            <w:webHidden/>
          </w:rPr>
        </w:r>
        <w:r>
          <w:rPr>
            <w:noProof/>
            <w:webHidden/>
          </w:rPr>
          <w:fldChar w:fldCharType="separate"/>
        </w:r>
        <w:r>
          <w:rPr>
            <w:noProof/>
            <w:webHidden/>
          </w:rPr>
          <w:t>8</w:t>
        </w:r>
        <w:r>
          <w:rPr>
            <w:noProof/>
            <w:webHidden/>
          </w:rPr>
          <w:fldChar w:fldCharType="end"/>
        </w:r>
      </w:hyperlink>
    </w:p>
    <w:p w:rsidR="00291E7F" w:rsidRDefault="00291E7F">
      <w:pPr>
        <w:pStyle w:val="TOC1"/>
        <w:rPr>
          <w:rFonts w:asciiTheme="minorHAnsi" w:eastAsiaTheme="minorEastAsia" w:hAnsiTheme="minorHAnsi" w:cstheme="minorBidi"/>
          <w:noProof/>
          <w:sz w:val="22"/>
          <w:szCs w:val="22"/>
        </w:rPr>
      </w:pPr>
      <w:hyperlink w:anchor="_Toc52224857" w:history="1">
        <w:r w:rsidRPr="00DC0BAB">
          <w:rPr>
            <w:rStyle w:val="Hyperlink"/>
            <w:noProof/>
          </w:rPr>
          <w:t>3</w:t>
        </w:r>
        <w:r>
          <w:rPr>
            <w:rFonts w:asciiTheme="minorHAnsi" w:eastAsiaTheme="minorEastAsia" w:hAnsiTheme="minorHAnsi" w:cstheme="minorBidi"/>
            <w:noProof/>
            <w:sz w:val="22"/>
            <w:szCs w:val="22"/>
          </w:rPr>
          <w:tab/>
        </w:r>
        <w:r w:rsidRPr="00DC0BAB">
          <w:rPr>
            <w:rStyle w:val="Hyperlink"/>
            <w:noProof/>
          </w:rPr>
          <w:t>Übersichtstabelle</w:t>
        </w:r>
        <w:r>
          <w:rPr>
            <w:noProof/>
            <w:webHidden/>
          </w:rPr>
          <w:tab/>
        </w:r>
        <w:r>
          <w:rPr>
            <w:noProof/>
            <w:webHidden/>
          </w:rPr>
          <w:fldChar w:fldCharType="begin"/>
        </w:r>
        <w:r>
          <w:rPr>
            <w:noProof/>
            <w:webHidden/>
          </w:rPr>
          <w:instrText xml:space="preserve"> PAGEREF _Toc52224857 \h </w:instrText>
        </w:r>
        <w:r>
          <w:rPr>
            <w:noProof/>
            <w:webHidden/>
          </w:rPr>
        </w:r>
        <w:r>
          <w:rPr>
            <w:noProof/>
            <w:webHidden/>
          </w:rPr>
          <w:fldChar w:fldCharType="separate"/>
        </w:r>
        <w:r>
          <w:rPr>
            <w:noProof/>
            <w:webHidden/>
          </w:rPr>
          <w:t>10</w:t>
        </w:r>
        <w:r>
          <w:rPr>
            <w:noProof/>
            <w:webHidden/>
          </w:rPr>
          <w:fldChar w:fldCharType="end"/>
        </w:r>
      </w:hyperlink>
    </w:p>
    <w:p w:rsidR="00291E7F" w:rsidRDefault="00291E7F">
      <w:pPr>
        <w:pStyle w:val="TOC1"/>
        <w:rPr>
          <w:rFonts w:asciiTheme="minorHAnsi" w:eastAsiaTheme="minorEastAsia" w:hAnsiTheme="minorHAnsi" w:cstheme="minorBidi"/>
          <w:noProof/>
          <w:sz w:val="22"/>
          <w:szCs w:val="22"/>
        </w:rPr>
      </w:pPr>
      <w:hyperlink w:anchor="_Toc52224858" w:history="1">
        <w:r w:rsidRPr="00DC0BAB">
          <w:rPr>
            <w:rStyle w:val="Hyperlink"/>
            <w:noProof/>
          </w:rPr>
          <w:t>4</w:t>
        </w:r>
        <w:r>
          <w:rPr>
            <w:rFonts w:asciiTheme="minorHAnsi" w:eastAsiaTheme="minorEastAsia" w:hAnsiTheme="minorHAnsi" w:cstheme="minorBidi"/>
            <w:noProof/>
            <w:sz w:val="22"/>
            <w:szCs w:val="22"/>
          </w:rPr>
          <w:tab/>
        </w:r>
        <w:r w:rsidRPr="00DC0BAB">
          <w:rPr>
            <w:rStyle w:val="Hyperlink"/>
            <w:noProof/>
          </w:rPr>
          <w:t>Testverfahren</w:t>
        </w:r>
        <w:r>
          <w:rPr>
            <w:noProof/>
            <w:webHidden/>
          </w:rPr>
          <w:tab/>
        </w:r>
        <w:r>
          <w:rPr>
            <w:noProof/>
            <w:webHidden/>
          </w:rPr>
          <w:fldChar w:fldCharType="begin"/>
        </w:r>
        <w:r>
          <w:rPr>
            <w:noProof/>
            <w:webHidden/>
          </w:rPr>
          <w:instrText xml:space="preserve"> PAGEREF _Toc52224858 \h </w:instrText>
        </w:r>
        <w:r>
          <w:rPr>
            <w:noProof/>
            <w:webHidden/>
          </w:rPr>
        </w:r>
        <w:r>
          <w:rPr>
            <w:noProof/>
            <w:webHidden/>
          </w:rPr>
          <w:fldChar w:fldCharType="separate"/>
        </w:r>
        <w:r>
          <w:rPr>
            <w:noProof/>
            <w:webHidden/>
          </w:rPr>
          <w:t>12</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59" w:history="1">
        <w:r w:rsidRPr="00DC0BAB">
          <w:rPr>
            <w:rStyle w:val="Hyperlink"/>
            <w:noProof/>
          </w:rPr>
          <w:t>4.1</w:t>
        </w:r>
        <w:r>
          <w:rPr>
            <w:rFonts w:asciiTheme="minorHAnsi" w:eastAsiaTheme="minorEastAsia" w:hAnsiTheme="minorHAnsi" w:cstheme="minorBidi"/>
            <w:noProof/>
            <w:sz w:val="22"/>
            <w:szCs w:val="22"/>
          </w:rPr>
          <w:tab/>
        </w:r>
        <w:r w:rsidRPr="00DC0BAB">
          <w:rPr>
            <w:rStyle w:val="Hyperlink"/>
            <w:noProof/>
          </w:rPr>
          <w:t>Kreditlimit festlegen</w:t>
        </w:r>
        <w:r>
          <w:rPr>
            <w:noProof/>
            <w:webHidden/>
          </w:rPr>
          <w:tab/>
        </w:r>
        <w:r>
          <w:rPr>
            <w:noProof/>
            <w:webHidden/>
          </w:rPr>
          <w:fldChar w:fldCharType="begin"/>
        </w:r>
        <w:r>
          <w:rPr>
            <w:noProof/>
            <w:webHidden/>
          </w:rPr>
          <w:instrText xml:space="preserve"> PAGEREF _Toc52224859 \h </w:instrText>
        </w:r>
        <w:r>
          <w:rPr>
            <w:noProof/>
            <w:webHidden/>
          </w:rPr>
        </w:r>
        <w:r>
          <w:rPr>
            <w:noProof/>
            <w:webHidden/>
          </w:rPr>
          <w:fldChar w:fldCharType="separate"/>
        </w:r>
        <w:r>
          <w:rPr>
            <w:noProof/>
            <w:webHidden/>
          </w:rPr>
          <w:t>12</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60" w:history="1">
        <w:r w:rsidRPr="00DC0BAB">
          <w:rPr>
            <w:rStyle w:val="Hyperlink"/>
            <w:noProof/>
          </w:rPr>
          <w:t>4.2</w:t>
        </w:r>
        <w:r>
          <w:rPr>
            <w:rFonts w:asciiTheme="minorHAnsi" w:eastAsiaTheme="minorEastAsia" w:hAnsiTheme="minorHAnsi" w:cstheme="minorBidi"/>
            <w:noProof/>
            <w:sz w:val="22"/>
            <w:szCs w:val="22"/>
          </w:rPr>
          <w:tab/>
        </w:r>
        <w:r w:rsidRPr="00DC0BAB">
          <w:rPr>
            <w:rStyle w:val="Hyperlink"/>
            <w:noProof/>
          </w:rPr>
          <w:t>Kundenauftragsabwicklung: Verkauf ab Lager</w:t>
        </w:r>
        <w:r>
          <w:rPr>
            <w:noProof/>
            <w:webHidden/>
          </w:rPr>
          <w:tab/>
        </w:r>
        <w:r>
          <w:rPr>
            <w:noProof/>
            <w:webHidden/>
          </w:rPr>
          <w:fldChar w:fldCharType="begin"/>
        </w:r>
        <w:r>
          <w:rPr>
            <w:noProof/>
            <w:webHidden/>
          </w:rPr>
          <w:instrText xml:space="preserve"> PAGEREF _Toc52224860 \h </w:instrText>
        </w:r>
        <w:r>
          <w:rPr>
            <w:noProof/>
            <w:webHidden/>
          </w:rPr>
        </w:r>
        <w:r>
          <w:rPr>
            <w:noProof/>
            <w:webHidden/>
          </w:rPr>
          <w:fldChar w:fldCharType="separate"/>
        </w:r>
        <w:r>
          <w:rPr>
            <w:noProof/>
            <w:webHidden/>
          </w:rPr>
          <w:t>14</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61" w:history="1">
        <w:r w:rsidRPr="00DC0BAB">
          <w:rPr>
            <w:rStyle w:val="Hyperlink"/>
            <w:noProof/>
          </w:rPr>
          <w:t>4.3</w:t>
        </w:r>
        <w:r>
          <w:rPr>
            <w:rFonts w:asciiTheme="minorHAnsi" w:eastAsiaTheme="minorEastAsia" w:hAnsiTheme="minorHAnsi" w:cstheme="minorBidi"/>
            <w:noProof/>
            <w:sz w:val="22"/>
            <w:szCs w:val="22"/>
          </w:rPr>
          <w:tab/>
        </w:r>
        <w:r w:rsidRPr="00DC0BAB">
          <w:rPr>
            <w:rStyle w:val="Hyperlink"/>
            <w:noProof/>
          </w:rPr>
          <w:t>Verkauf von Nichtlagerpositionen mit auftragsbezogener Beschaffung (optional)</w:t>
        </w:r>
        <w:r>
          <w:rPr>
            <w:noProof/>
            <w:webHidden/>
          </w:rPr>
          <w:tab/>
        </w:r>
        <w:r>
          <w:rPr>
            <w:noProof/>
            <w:webHidden/>
          </w:rPr>
          <w:fldChar w:fldCharType="begin"/>
        </w:r>
        <w:r>
          <w:rPr>
            <w:noProof/>
            <w:webHidden/>
          </w:rPr>
          <w:instrText xml:space="preserve"> PAGEREF _Toc52224861 \h </w:instrText>
        </w:r>
        <w:r>
          <w:rPr>
            <w:noProof/>
            <w:webHidden/>
          </w:rPr>
        </w:r>
        <w:r>
          <w:rPr>
            <w:noProof/>
            <w:webHidden/>
          </w:rPr>
          <w:fldChar w:fldCharType="separate"/>
        </w:r>
        <w:r>
          <w:rPr>
            <w:noProof/>
            <w:webHidden/>
          </w:rPr>
          <w:t>15</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62" w:history="1">
        <w:r w:rsidRPr="00DC0BAB">
          <w:rPr>
            <w:rStyle w:val="Hyperlink"/>
            <w:noProof/>
          </w:rPr>
          <w:t>4.4</w:t>
        </w:r>
        <w:r>
          <w:rPr>
            <w:rFonts w:asciiTheme="minorHAnsi" w:eastAsiaTheme="minorEastAsia" w:hAnsiTheme="minorHAnsi" w:cstheme="minorBidi"/>
            <w:noProof/>
            <w:sz w:val="22"/>
            <w:szCs w:val="22"/>
          </w:rPr>
          <w:tab/>
        </w:r>
        <w:r w:rsidRPr="00DC0BAB">
          <w:rPr>
            <w:rStyle w:val="Hyperlink"/>
            <w:noProof/>
          </w:rPr>
          <w:t>Einzelfertigung – Verkauf und Montage von Fertigerzeugnissen</w:t>
        </w:r>
        <w:r>
          <w:rPr>
            <w:noProof/>
            <w:webHidden/>
          </w:rPr>
          <w:tab/>
        </w:r>
        <w:r>
          <w:rPr>
            <w:noProof/>
            <w:webHidden/>
          </w:rPr>
          <w:fldChar w:fldCharType="begin"/>
        </w:r>
        <w:r>
          <w:rPr>
            <w:noProof/>
            <w:webHidden/>
          </w:rPr>
          <w:instrText xml:space="preserve"> PAGEREF _Toc52224862 \h </w:instrText>
        </w:r>
        <w:r>
          <w:rPr>
            <w:noProof/>
            <w:webHidden/>
          </w:rPr>
        </w:r>
        <w:r>
          <w:rPr>
            <w:noProof/>
            <w:webHidden/>
          </w:rPr>
          <w:fldChar w:fldCharType="separate"/>
        </w:r>
        <w:r>
          <w:rPr>
            <w:noProof/>
            <w:webHidden/>
          </w:rPr>
          <w:t>16</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63" w:history="1">
        <w:r w:rsidRPr="00DC0BAB">
          <w:rPr>
            <w:rStyle w:val="Hyperlink"/>
            <w:noProof/>
          </w:rPr>
          <w:t>4.5</w:t>
        </w:r>
        <w:r>
          <w:rPr>
            <w:rFonts w:asciiTheme="minorHAnsi" w:eastAsiaTheme="minorEastAsia" w:hAnsiTheme="minorHAnsi" w:cstheme="minorBidi"/>
            <w:noProof/>
            <w:sz w:val="22"/>
            <w:szCs w:val="22"/>
          </w:rPr>
          <w:tab/>
        </w:r>
        <w:r w:rsidRPr="00DC0BAB">
          <w:rPr>
            <w:rStyle w:val="Hyperlink"/>
            <w:noProof/>
          </w:rPr>
          <w:t>Kreditkonten anzeigen</w:t>
        </w:r>
        <w:r>
          <w:rPr>
            <w:noProof/>
            <w:webHidden/>
          </w:rPr>
          <w:tab/>
        </w:r>
        <w:r>
          <w:rPr>
            <w:noProof/>
            <w:webHidden/>
          </w:rPr>
          <w:fldChar w:fldCharType="begin"/>
        </w:r>
        <w:r>
          <w:rPr>
            <w:noProof/>
            <w:webHidden/>
          </w:rPr>
          <w:instrText xml:space="preserve"> PAGEREF _Toc52224863 \h </w:instrText>
        </w:r>
        <w:r>
          <w:rPr>
            <w:noProof/>
            <w:webHidden/>
          </w:rPr>
        </w:r>
        <w:r>
          <w:rPr>
            <w:noProof/>
            <w:webHidden/>
          </w:rPr>
          <w:fldChar w:fldCharType="separate"/>
        </w:r>
        <w:r>
          <w:rPr>
            <w:noProof/>
            <w:webHidden/>
          </w:rPr>
          <w:t>17</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64" w:history="1">
        <w:r w:rsidRPr="00DC0BAB">
          <w:rPr>
            <w:rStyle w:val="Hyperlink"/>
            <w:noProof/>
          </w:rPr>
          <w:t>4.6</w:t>
        </w:r>
        <w:r>
          <w:rPr>
            <w:rFonts w:asciiTheme="minorHAnsi" w:eastAsiaTheme="minorEastAsia" w:hAnsiTheme="minorHAnsi" w:cstheme="minorBidi"/>
            <w:noProof/>
            <w:sz w:val="22"/>
            <w:szCs w:val="22"/>
          </w:rPr>
          <w:tab/>
        </w:r>
        <w:r w:rsidRPr="00DC0BAB">
          <w:rPr>
            <w:rStyle w:val="Hyperlink"/>
            <w:noProof/>
          </w:rPr>
          <w:t>Verwalten gesperrter Aufträge</w:t>
        </w:r>
        <w:r>
          <w:rPr>
            <w:noProof/>
            <w:webHidden/>
          </w:rPr>
          <w:tab/>
        </w:r>
        <w:r>
          <w:rPr>
            <w:noProof/>
            <w:webHidden/>
          </w:rPr>
          <w:fldChar w:fldCharType="begin"/>
        </w:r>
        <w:r>
          <w:rPr>
            <w:noProof/>
            <w:webHidden/>
          </w:rPr>
          <w:instrText xml:space="preserve"> PAGEREF _Toc52224864 \h </w:instrText>
        </w:r>
        <w:r>
          <w:rPr>
            <w:noProof/>
            <w:webHidden/>
          </w:rPr>
        </w:r>
        <w:r>
          <w:rPr>
            <w:noProof/>
            <w:webHidden/>
          </w:rPr>
          <w:fldChar w:fldCharType="separate"/>
        </w:r>
        <w:r>
          <w:rPr>
            <w:noProof/>
            <w:webHidden/>
          </w:rPr>
          <w:t>19</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65" w:history="1">
        <w:r w:rsidRPr="00DC0BAB">
          <w:rPr>
            <w:rStyle w:val="Hyperlink"/>
            <w:noProof/>
          </w:rPr>
          <w:t>4.6.1</w:t>
        </w:r>
        <w:r>
          <w:rPr>
            <w:rFonts w:asciiTheme="minorHAnsi" w:eastAsiaTheme="minorEastAsia" w:hAnsiTheme="minorHAnsi" w:cstheme="minorBidi"/>
            <w:noProof/>
            <w:sz w:val="22"/>
            <w:szCs w:val="22"/>
          </w:rPr>
          <w:tab/>
        </w:r>
        <w:r w:rsidRPr="00DC0BAB">
          <w:rPr>
            <w:rStyle w:val="Hyperlink"/>
            <w:noProof/>
          </w:rPr>
          <w:t>Kreditfälle zuordnen</w:t>
        </w:r>
        <w:r>
          <w:rPr>
            <w:noProof/>
            <w:webHidden/>
          </w:rPr>
          <w:tab/>
        </w:r>
        <w:r>
          <w:rPr>
            <w:noProof/>
            <w:webHidden/>
          </w:rPr>
          <w:fldChar w:fldCharType="begin"/>
        </w:r>
        <w:r>
          <w:rPr>
            <w:noProof/>
            <w:webHidden/>
          </w:rPr>
          <w:instrText xml:space="preserve"> PAGEREF _Toc52224865 \h </w:instrText>
        </w:r>
        <w:r>
          <w:rPr>
            <w:noProof/>
            <w:webHidden/>
          </w:rPr>
        </w:r>
        <w:r>
          <w:rPr>
            <w:noProof/>
            <w:webHidden/>
          </w:rPr>
          <w:fldChar w:fldCharType="separate"/>
        </w:r>
        <w:r>
          <w:rPr>
            <w:noProof/>
            <w:webHidden/>
          </w:rPr>
          <w:t>19</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66" w:history="1">
        <w:r w:rsidRPr="00DC0BAB">
          <w:rPr>
            <w:rStyle w:val="Hyperlink"/>
            <w:noProof/>
          </w:rPr>
          <w:t>4.6.2</w:t>
        </w:r>
        <w:r>
          <w:rPr>
            <w:rFonts w:asciiTheme="minorHAnsi" w:eastAsiaTheme="minorEastAsia" w:hAnsiTheme="minorHAnsi" w:cstheme="minorBidi"/>
            <w:noProof/>
            <w:sz w:val="22"/>
            <w:szCs w:val="22"/>
          </w:rPr>
          <w:tab/>
        </w:r>
        <w:r w:rsidRPr="00DC0BAB">
          <w:rPr>
            <w:rStyle w:val="Hyperlink"/>
            <w:noProof/>
          </w:rPr>
          <w:t>Einen Kundenauftrag freigeben oder ablehnen</w:t>
        </w:r>
        <w:r>
          <w:rPr>
            <w:noProof/>
            <w:webHidden/>
          </w:rPr>
          <w:tab/>
        </w:r>
        <w:r>
          <w:rPr>
            <w:noProof/>
            <w:webHidden/>
          </w:rPr>
          <w:fldChar w:fldCharType="begin"/>
        </w:r>
        <w:r>
          <w:rPr>
            <w:noProof/>
            <w:webHidden/>
          </w:rPr>
          <w:instrText xml:space="preserve"> PAGEREF _Toc52224866 \h </w:instrText>
        </w:r>
        <w:r>
          <w:rPr>
            <w:noProof/>
            <w:webHidden/>
          </w:rPr>
        </w:r>
        <w:r>
          <w:rPr>
            <w:noProof/>
            <w:webHidden/>
          </w:rPr>
          <w:fldChar w:fldCharType="separate"/>
        </w:r>
        <w:r>
          <w:rPr>
            <w:noProof/>
            <w:webHidden/>
          </w:rPr>
          <w:t>22</w:t>
        </w:r>
        <w:r>
          <w:rPr>
            <w:noProof/>
            <w:webHidden/>
          </w:rPr>
          <w:fldChar w:fldCharType="end"/>
        </w:r>
      </w:hyperlink>
    </w:p>
    <w:p w:rsidR="00291E7F" w:rsidRDefault="00291E7F">
      <w:pPr>
        <w:pStyle w:val="TOC4"/>
        <w:rPr>
          <w:rFonts w:asciiTheme="minorHAnsi" w:eastAsiaTheme="minorEastAsia" w:hAnsiTheme="minorHAnsi" w:cstheme="minorBidi"/>
          <w:noProof/>
          <w:sz w:val="22"/>
          <w:szCs w:val="22"/>
        </w:rPr>
      </w:pPr>
      <w:hyperlink w:anchor="_Toc52224867" w:history="1">
        <w:r w:rsidRPr="00DC0BAB">
          <w:rPr>
            <w:rStyle w:val="Hyperlink"/>
            <w:noProof/>
          </w:rPr>
          <w:t>4.6.2.1</w:t>
        </w:r>
        <w:r>
          <w:rPr>
            <w:rFonts w:asciiTheme="minorHAnsi" w:eastAsiaTheme="minorEastAsia" w:hAnsiTheme="minorHAnsi" w:cstheme="minorBidi"/>
            <w:noProof/>
            <w:sz w:val="22"/>
            <w:szCs w:val="22"/>
          </w:rPr>
          <w:tab/>
        </w:r>
        <w:r w:rsidRPr="00DC0BAB">
          <w:rPr>
            <w:rStyle w:val="Hyperlink"/>
            <w:noProof/>
          </w:rPr>
          <w:t>Kundenauftrag prüfen</w:t>
        </w:r>
        <w:r>
          <w:rPr>
            <w:noProof/>
            <w:webHidden/>
          </w:rPr>
          <w:tab/>
        </w:r>
        <w:r>
          <w:rPr>
            <w:noProof/>
            <w:webHidden/>
          </w:rPr>
          <w:fldChar w:fldCharType="begin"/>
        </w:r>
        <w:r>
          <w:rPr>
            <w:noProof/>
            <w:webHidden/>
          </w:rPr>
          <w:instrText xml:space="preserve"> PAGEREF _Toc52224867 \h </w:instrText>
        </w:r>
        <w:r>
          <w:rPr>
            <w:noProof/>
            <w:webHidden/>
          </w:rPr>
        </w:r>
        <w:r>
          <w:rPr>
            <w:noProof/>
            <w:webHidden/>
          </w:rPr>
          <w:fldChar w:fldCharType="separate"/>
        </w:r>
        <w:r>
          <w:rPr>
            <w:noProof/>
            <w:webHidden/>
          </w:rPr>
          <w:t>23</w:t>
        </w:r>
        <w:r>
          <w:rPr>
            <w:noProof/>
            <w:webHidden/>
          </w:rPr>
          <w:fldChar w:fldCharType="end"/>
        </w:r>
      </w:hyperlink>
    </w:p>
    <w:p w:rsidR="00291E7F" w:rsidRDefault="00291E7F">
      <w:pPr>
        <w:pStyle w:val="TOC4"/>
        <w:rPr>
          <w:rFonts w:asciiTheme="minorHAnsi" w:eastAsiaTheme="minorEastAsia" w:hAnsiTheme="minorHAnsi" w:cstheme="minorBidi"/>
          <w:noProof/>
          <w:sz w:val="22"/>
          <w:szCs w:val="22"/>
        </w:rPr>
      </w:pPr>
      <w:hyperlink w:anchor="_Toc52224868" w:history="1">
        <w:r w:rsidRPr="00DC0BAB">
          <w:rPr>
            <w:rStyle w:val="Hyperlink"/>
            <w:noProof/>
          </w:rPr>
          <w:t>4.6.2.2</w:t>
        </w:r>
        <w:r>
          <w:rPr>
            <w:rFonts w:asciiTheme="minorHAnsi" w:eastAsiaTheme="minorEastAsia" w:hAnsiTheme="minorHAnsi" w:cstheme="minorBidi"/>
            <w:noProof/>
            <w:sz w:val="22"/>
            <w:szCs w:val="22"/>
          </w:rPr>
          <w:tab/>
        </w:r>
        <w:r w:rsidRPr="00DC0BAB">
          <w:rPr>
            <w:rStyle w:val="Hyperlink"/>
            <w:noProof/>
          </w:rPr>
          <w:t>Kundenauftrag freigeben</w:t>
        </w:r>
        <w:r>
          <w:rPr>
            <w:noProof/>
            <w:webHidden/>
          </w:rPr>
          <w:tab/>
        </w:r>
        <w:r>
          <w:rPr>
            <w:noProof/>
            <w:webHidden/>
          </w:rPr>
          <w:fldChar w:fldCharType="begin"/>
        </w:r>
        <w:r>
          <w:rPr>
            <w:noProof/>
            <w:webHidden/>
          </w:rPr>
          <w:instrText xml:space="preserve"> PAGEREF _Toc52224868 \h </w:instrText>
        </w:r>
        <w:r>
          <w:rPr>
            <w:noProof/>
            <w:webHidden/>
          </w:rPr>
        </w:r>
        <w:r>
          <w:rPr>
            <w:noProof/>
            <w:webHidden/>
          </w:rPr>
          <w:fldChar w:fldCharType="separate"/>
        </w:r>
        <w:r>
          <w:rPr>
            <w:noProof/>
            <w:webHidden/>
          </w:rPr>
          <w:t>25</w:t>
        </w:r>
        <w:r>
          <w:rPr>
            <w:noProof/>
            <w:webHidden/>
          </w:rPr>
          <w:fldChar w:fldCharType="end"/>
        </w:r>
      </w:hyperlink>
    </w:p>
    <w:p w:rsidR="00291E7F" w:rsidRDefault="00291E7F">
      <w:pPr>
        <w:pStyle w:val="TOC4"/>
        <w:rPr>
          <w:rFonts w:asciiTheme="minorHAnsi" w:eastAsiaTheme="minorEastAsia" w:hAnsiTheme="minorHAnsi" w:cstheme="minorBidi"/>
          <w:noProof/>
          <w:sz w:val="22"/>
          <w:szCs w:val="22"/>
        </w:rPr>
      </w:pPr>
      <w:hyperlink w:anchor="_Toc52224869" w:history="1">
        <w:r w:rsidRPr="00DC0BAB">
          <w:rPr>
            <w:rStyle w:val="Hyperlink"/>
            <w:noProof/>
          </w:rPr>
          <w:t>4.6.2.3</w:t>
        </w:r>
        <w:r>
          <w:rPr>
            <w:rFonts w:asciiTheme="minorHAnsi" w:eastAsiaTheme="minorEastAsia" w:hAnsiTheme="minorHAnsi" w:cstheme="minorBidi"/>
            <w:noProof/>
            <w:sz w:val="22"/>
            <w:szCs w:val="22"/>
          </w:rPr>
          <w:tab/>
        </w:r>
        <w:r w:rsidRPr="00DC0BAB">
          <w:rPr>
            <w:rStyle w:val="Hyperlink"/>
            <w:noProof/>
          </w:rPr>
          <w:t>Kundenauftrag absagen</w:t>
        </w:r>
        <w:r>
          <w:rPr>
            <w:noProof/>
            <w:webHidden/>
          </w:rPr>
          <w:tab/>
        </w:r>
        <w:r>
          <w:rPr>
            <w:noProof/>
            <w:webHidden/>
          </w:rPr>
          <w:fldChar w:fldCharType="begin"/>
        </w:r>
        <w:r>
          <w:rPr>
            <w:noProof/>
            <w:webHidden/>
          </w:rPr>
          <w:instrText xml:space="preserve"> PAGEREF _Toc52224869 \h </w:instrText>
        </w:r>
        <w:r>
          <w:rPr>
            <w:noProof/>
            <w:webHidden/>
          </w:rPr>
        </w:r>
        <w:r>
          <w:rPr>
            <w:noProof/>
            <w:webHidden/>
          </w:rPr>
          <w:fldChar w:fldCharType="separate"/>
        </w:r>
        <w:r>
          <w:rPr>
            <w:noProof/>
            <w:webHidden/>
          </w:rPr>
          <w:t>26</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70" w:history="1">
        <w:r w:rsidRPr="00DC0BAB">
          <w:rPr>
            <w:rStyle w:val="Hyperlink"/>
            <w:noProof/>
          </w:rPr>
          <w:t>4.7</w:t>
        </w:r>
        <w:r>
          <w:rPr>
            <w:rFonts w:asciiTheme="minorHAnsi" w:eastAsiaTheme="minorEastAsia" w:hAnsiTheme="minorHAnsi" w:cstheme="minorBidi"/>
            <w:noProof/>
            <w:sz w:val="22"/>
            <w:szCs w:val="22"/>
          </w:rPr>
          <w:tab/>
        </w:r>
        <w:r w:rsidRPr="00DC0BAB">
          <w:rPr>
            <w:rStyle w:val="Hyperlink"/>
            <w:noProof/>
          </w:rPr>
          <w:t>Reporting</w:t>
        </w:r>
        <w:r>
          <w:rPr>
            <w:noProof/>
            <w:webHidden/>
          </w:rPr>
          <w:tab/>
        </w:r>
        <w:r>
          <w:rPr>
            <w:noProof/>
            <w:webHidden/>
          </w:rPr>
          <w:fldChar w:fldCharType="begin"/>
        </w:r>
        <w:r>
          <w:rPr>
            <w:noProof/>
            <w:webHidden/>
          </w:rPr>
          <w:instrText xml:space="preserve"> PAGEREF _Toc52224870 \h </w:instrText>
        </w:r>
        <w:r>
          <w:rPr>
            <w:noProof/>
            <w:webHidden/>
          </w:rPr>
        </w:r>
        <w:r>
          <w:rPr>
            <w:noProof/>
            <w:webHidden/>
          </w:rPr>
          <w:fldChar w:fldCharType="separate"/>
        </w:r>
        <w:r>
          <w:rPr>
            <w:noProof/>
            <w:webHidden/>
          </w:rPr>
          <w:t>28</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71" w:history="1">
        <w:r w:rsidRPr="00DC0BAB">
          <w:rPr>
            <w:rStyle w:val="Hyperlink"/>
            <w:noProof/>
          </w:rPr>
          <w:t>4.7.1</w:t>
        </w:r>
        <w:r>
          <w:rPr>
            <w:rFonts w:asciiTheme="minorHAnsi" w:eastAsiaTheme="minorEastAsia" w:hAnsiTheme="minorHAnsi" w:cstheme="minorBidi"/>
            <w:noProof/>
            <w:sz w:val="22"/>
            <w:szCs w:val="22"/>
          </w:rPr>
          <w:tab/>
        </w:r>
        <w:r w:rsidRPr="00DC0BAB">
          <w:rPr>
            <w:rStyle w:val="Hyperlink"/>
            <w:noProof/>
          </w:rPr>
          <w:t>Kreditkontodaten anzeigen</w:t>
        </w:r>
        <w:r>
          <w:rPr>
            <w:noProof/>
            <w:webHidden/>
          </w:rPr>
          <w:tab/>
        </w:r>
        <w:r>
          <w:rPr>
            <w:noProof/>
            <w:webHidden/>
          </w:rPr>
          <w:fldChar w:fldCharType="begin"/>
        </w:r>
        <w:r>
          <w:rPr>
            <w:noProof/>
            <w:webHidden/>
          </w:rPr>
          <w:instrText xml:space="preserve"> PAGEREF _Toc52224871 \h </w:instrText>
        </w:r>
        <w:r>
          <w:rPr>
            <w:noProof/>
            <w:webHidden/>
          </w:rPr>
        </w:r>
        <w:r>
          <w:rPr>
            <w:noProof/>
            <w:webHidden/>
          </w:rPr>
          <w:fldChar w:fldCharType="separate"/>
        </w:r>
        <w:r>
          <w:rPr>
            <w:noProof/>
            <w:webHidden/>
          </w:rPr>
          <w:t>28</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72" w:history="1">
        <w:r w:rsidRPr="00DC0BAB">
          <w:rPr>
            <w:rStyle w:val="Hyperlink"/>
            <w:noProof/>
          </w:rPr>
          <w:t>4.7.2</w:t>
        </w:r>
        <w:r>
          <w:rPr>
            <w:rFonts w:asciiTheme="minorHAnsi" w:eastAsiaTheme="minorEastAsia" w:hAnsiTheme="minorHAnsi" w:cstheme="minorBidi"/>
            <w:noProof/>
            <w:sz w:val="22"/>
            <w:szCs w:val="22"/>
          </w:rPr>
          <w:tab/>
        </w:r>
        <w:r w:rsidRPr="00DC0BAB">
          <w:rPr>
            <w:rStyle w:val="Hyperlink"/>
            <w:noProof/>
          </w:rPr>
          <w:t>Obligo anzeigen</w:t>
        </w:r>
        <w:r>
          <w:rPr>
            <w:noProof/>
            <w:webHidden/>
          </w:rPr>
          <w:tab/>
        </w:r>
        <w:r>
          <w:rPr>
            <w:noProof/>
            <w:webHidden/>
          </w:rPr>
          <w:fldChar w:fldCharType="begin"/>
        </w:r>
        <w:r>
          <w:rPr>
            <w:noProof/>
            <w:webHidden/>
          </w:rPr>
          <w:instrText xml:space="preserve"> PAGEREF _Toc52224872 \h </w:instrText>
        </w:r>
        <w:r>
          <w:rPr>
            <w:noProof/>
            <w:webHidden/>
          </w:rPr>
        </w:r>
        <w:r>
          <w:rPr>
            <w:noProof/>
            <w:webHidden/>
          </w:rPr>
          <w:fldChar w:fldCharType="separate"/>
        </w:r>
        <w:r>
          <w:rPr>
            <w:noProof/>
            <w:webHidden/>
          </w:rPr>
          <w:t>30</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73" w:history="1">
        <w:r w:rsidRPr="00DC0BAB">
          <w:rPr>
            <w:rStyle w:val="Hyperlink"/>
            <w:noProof/>
          </w:rPr>
          <w:t>4.7.3</w:t>
        </w:r>
        <w:r>
          <w:rPr>
            <w:rFonts w:asciiTheme="minorHAnsi" w:eastAsiaTheme="minorEastAsia" w:hAnsiTheme="minorHAnsi" w:cstheme="minorBidi"/>
            <w:noProof/>
            <w:sz w:val="22"/>
            <w:szCs w:val="22"/>
          </w:rPr>
          <w:tab/>
        </w:r>
        <w:r w:rsidRPr="00DC0BAB">
          <w:rPr>
            <w:rStyle w:val="Hyperlink"/>
            <w:noProof/>
          </w:rPr>
          <w:t>Obligo analysieren</w:t>
        </w:r>
        <w:r>
          <w:rPr>
            <w:noProof/>
            <w:webHidden/>
          </w:rPr>
          <w:tab/>
        </w:r>
        <w:r>
          <w:rPr>
            <w:noProof/>
            <w:webHidden/>
          </w:rPr>
          <w:fldChar w:fldCharType="begin"/>
        </w:r>
        <w:r>
          <w:rPr>
            <w:noProof/>
            <w:webHidden/>
          </w:rPr>
          <w:instrText xml:space="preserve"> PAGEREF _Toc52224873 \h </w:instrText>
        </w:r>
        <w:r>
          <w:rPr>
            <w:noProof/>
            <w:webHidden/>
          </w:rPr>
        </w:r>
        <w:r>
          <w:rPr>
            <w:noProof/>
            <w:webHidden/>
          </w:rPr>
          <w:fldChar w:fldCharType="separate"/>
        </w:r>
        <w:r>
          <w:rPr>
            <w:noProof/>
            <w:webHidden/>
          </w:rPr>
          <w:t>31</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74" w:history="1">
        <w:r w:rsidRPr="00DC0BAB">
          <w:rPr>
            <w:rStyle w:val="Hyperlink"/>
            <w:noProof/>
          </w:rPr>
          <w:t>4.7.4</w:t>
        </w:r>
        <w:r>
          <w:rPr>
            <w:rFonts w:asciiTheme="minorHAnsi" w:eastAsiaTheme="minorEastAsia" w:hAnsiTheme="minorHAnsi" w:cstheme="minorBidi"/>
            <w:noProof/>
            <w:sz w:val="22"/>
            <w:szCs w:val="22"/>
          </w:rPr>
          <w:tab/>
        </w:r>
        <w:r w:rsidRPr="00DC0BAB">
          <w:rPr>
            <w:rStyle w:val="Hyperlink"/>
            <w:noProof/>
          </w:rPr>
          <w:t>Kreditprotokoll anzeigen</w:t>
        </w:r>
        <w:r>
          <w:rPr>
            <w:noProof/>
            <w:webHidden/>
          </w:rPr>
          <w:tab/>
        </w:r>
        <w:r>
          <w:rPr>
            <w:noProof/>
            <w:webHidden/>
          </w:rPr>
          <w:fldChar w:fldCharType="begin"/>
        </w:r>
        <w:r>
          <w:rPr>
            <w:noProof/>
            <w:webHidden/>
          </w:rPr>
          <w:instrText xml:space="preserve"> PAGEREF _Toc52224874 \h </w:instrText>
        </w:r>
        <w:r>
          <w:rPr>
            <w:noProof/>
            <w:webHidden/>
          </w:rPr>
        </w:r>
        <w:r>
          <w:rPr>
            <w:noProof/>
            <w:webHidden/>
          </w:rPr>
          <w:fldChar w:fldCharType="separate"/>
        </w:r>
        <w:r>
          <w:rPr>
            <w:noProof/>
            <w:webHidden/>
          </w:rPr>
          <w:t>32</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75" w:history="1">
        <w:r w:rsidRPr="00DC0BAB">
          <w:rPr>
            <w:rStyle w:val="Hyperlink"/>
            <w:noProof/>
          </w:rPr>
          <w:t>4.7.5</w:t>
        </w:r>
        <w:r>
          <w:rPr>
            <w:rFonts w:asciiTheme="minorHAnsi" w:eastAsiaTheme="minorEastAsia" w:hAnsiTheme="minorHAnsi" w:cstheme="minorBidi"/>
            <w:noProof/>
            <w:sz w:val="22"/>
            <w:szCs w:val="22"/>
          </w:rPr>
          <w:tab/>
        </w:r>
        <w:r w:rsidRPr="00DC0BAB">
          <w:rPr>
            <w:rStyle w:val="Hyperlink"/>
            <w:noProof/>
          </w:rPr>
          <w:t>Kreditlimitausschöpfung</w:t>
        </w:r>
        <w:r>
          <w:rPr>
            <w:noProof/>
            <w:webHidden/>
          </w:rPr>
          <w:tab/>
        </w:r>
        <w:r>
          <w:rPr>
            <w:noProof/>
            <w:webHidden/>
          </w:rPr>
          <w:fldChar w:fldCharType="begin"/>
        </w:r>
        <w:r>
          <w:rPr>
            <w:noProof/>
            <w:webHidden/>
          </w:rPr>
          <w:instrText xml:space="preserve"> PAGEREF _Toc52224875 \h </w:instrText>
        </w:r>
        <w:r>
          <w:rPr>
            <w:noProof/>
            <w:webHidden/>
          </w:rPr>
        </w:r>
        <w:r>
          <w:rPr>
            <w:noProof/>
            <w:webHidden/>
          </w:rPr>
          <w:fldChar w:fldCharType="separate"/>
        </w:r>
        <w:r>
          <w:rPr>
            <w:noProof/>
            <w:webHidden/>
          </w:rPr>
          <w:t>34</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76" w:history="1">
        <w:r w:rsidRPr="00DC0BAB">
          <w:rPr>
            <w:rStyle w:val="Hyperlink"/>
            <w:noProof/>
          </w:rPr>
          <w:t>4.8</w:t>
        </w:r>
        <w:r>
          <w:rPr>
            <w:rFonts w:asciiTheme="minorHAnsi" w:eastAsiaTheme="minorEastAsia" w:hAnsiTheme="minorHAnsi" w:cstheme="minorBidi"/>
            <w:noProof/>
            <w:sz w:val="22"/>
            <w:szCs w:val="22"/>
          </w:rPr>
          <w:tab/>
        </w:r>
        <w:r w:rsidRPr="00DC0BAB">
          <w:rPr>
            <w:rStyle w:val="Hyperlink"/>
            <w:noProof/>
          </w:rPr>
          <w:t>Hintergrundjobs für Kreditprüfung von Vertriebsbelegen einplanen</w:t>
        </w:r>
        <w:r>
          <w:rPr>
            <w:noProof/>
            <w:webHidden/>
          </w:rPr>
          <w:tab/>
        </w:r>
        <w:r>
          <w:rPr>
            <w:noProof/>
            <w:webHidden/>
          </w:rPr>
          <w:fldChar w:fldCharType="begin"/>
        </w:r>
        <w:r>
          <w:rPr>
            <w:noProof/>
            <w:webHidden/>
          </w:rPr>
          <w:instrText xml:space="preserve"> PAGEREF _Toc52224876 \h </w:instrText>
        </w:r>
        <w:r>
          <w:rPr>
            <w:noProof/>
            <w:webHidden/>
          </w:rPr>
        </w:r>
        <w:r>
          <w:rPr>
            <w:noProof/>
            <w:webHidden/>
          </w:rPr>
          <w:fldChar w:fldCharType="separate"/>
        </w:r>
        <w:r>
          <w:rPr>
            <w:noProof/>
            <w:webHidden/>
          </w:rPr>
          <w:t>35</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77" w:history="1">
        <w:r w:rsidRPr="00DC0BAB">
          <w:rPr>
            <w:rStyle w:val="Hyperlink"/>
            <w:noProof/>
          </w:rPr>
          <w:t>4.9</w:t>
        </w:r>
        <w:r>
          <w:rPr>
            <w:rFonts w:asciiTheme="minorHAnsi" w:eastAsiaTheme="minorEastAsia" w:hAnsiTheme="minorHAnsi" w:cstheme="minorBidi"/>
            <w:noProof/>
            <w:sz w:val="22"/>
            <w:szCs w:val="22"/>
          </w:rPr>
          <w:tab/>
        </w:r>
        <w:r w:rsidRPr="00DC0BAB">
          <w:rPr>
            <w:rStyle w:val="Hyperlink"/>
            <w:noProof/>
          </w:rPr>
          <w:t>Hintergrundjobs für Geschäftspartneraktualisierung einplanen</w:t>
        </w:r>
        <w:r>
          <w:rPr>
            <w:noProof/>
            <w:webHidden/>
          </w:rPr>
          <w:tab/>
        </w:r>
        <w:r>
          <w:rPr>
            <w:noProof/>
            <w:webHidden/>
          </w:rPr>
          <w:fldChar w:fldCharType="begin"/>
        </w:r>
        <w:r>
          <w:rPr>
            <w:noProof/>
            <w:webHidden/>
          </w:rPr>
          <w:instrText xml:space="preserve"> PAGEREF _Toc52224877 \h </w:instrText>
        </w:r>
        <w:r>
          <w:rPr>
            <w:noProof/>
            <w:webHidden/>
          </w:rPr>
        </w:r>
        <w:r>
          <w:rPr>
            <w:noProof/>
            <w:webHidden/>
          </w:rPr>
          <w:fldChar w:fldCharType="separate"/>
        </w:r>
        <w:r>
          <w:rPr>
            <w:noProof/>
            <w:webHidden/>
          </w:rPr>
          <w:t>37</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78" w:history="1">
        <w:r w:rsidRPr="00DC0BAB">
          <w:rPr>
            <w:rStyle w:val="Hyperlink"/>
            <w:noProof/>
          </w:rPr>
          <w:t>4.9.1</w:t>
        </w:r>
        <w:r>
          <w:rPr>
            <w:rFonts w:asciiTheme="minorHAnsi" w:eastAsiaTheme="minorEastAsia" w:hAnsiTheme="minorHAnsi" w:cstheme="minorBidi"/>
            <w:noProof/>
            <w:sz w:val="22"/>
            <w:szCs w:val="22"/>
          </w:rPr>
          <w:tab/>
        </w:r>
        <w:r w:rsidRPr="00DC0BAB">
          <w:rPr>
            <w:rStyle w:val="Hyperlink"/>
            <w:noProof/>
          </w:rPr>
          <w:t>Kreditmanagement-Rolle Geschäftspartner zuweisen</w:t>
        </w:r>
        <w:r>
          <w:rPr>
            <w:noProof/>
            <w:webHidden/>
          </w:rPr>
          <w:tab/>
        </w:r>
        <w:r>
          <w:rPr>
            <w:noProof/>
            <w:webHidden/>
          </w:rPr>
          <w:fldChar w:fldCharType="begin"/>
        </w:r>
        <w:r>
          <w:rPr>
            <w:noProof/>
            <w:webHidden/>
          </w:rPr>
          <w:instrText xml:space="preserve"> PAGEREF _Toc52224878 \h </w:instrText>
        </w:r>
        <w:r>
          <w:rPr>
            <w:noProof/>
            <w:webHidden/>
          </w:rPr>
        </w:r>
        <w:r>
          <w:rPr>
            <w:noProof/>
            <w:webHidden/>
          </w:rPr>
          <w:fldChar w:fldCharType="separate"/>
        </w:r>
        <w:r>
          <w:rPr>
            <w:noProof/>
            <w:webHidden/>
          </w:rPr>
          <w:t>37</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79" w:history="1">
        <w:r w:rsidRPr="00DC0BAB">
          <w:rPr>
            <w:rStyle w:val="Hyperlink"/>
            <w:noProof/>
          </w:rPr>
          <w:t>4.10</w:t>
        </w:r>
        <w:r>
          <w:rPr>
            <w:rFonts w:asciiTheme="minorHAnsi" w:eastAsiaTheme="minorEastAsia" w:hAnsiTheme="minorHAnsi" w:cstheme="minorBidi"/>
            <w:noProof/>
            <w:sz w:val="22"/>
            <w:szCs w:val="22"/>
          </w:rPr>
          <w:tab/>
        </w:r>
        <w:r w:rsidRPr="00DC0BAB">
          <w:rPr>
            <w:rStyle w:val="Hyperlink"/>
            <w:noProof/>
          </w:rPr>
          <w:t>Hintergrundjobs zum Senden des Deltas der Kennzahlen zum Zahlungsverhalten einplanen</w:t>
        </w:r>
        <w:r>
          <w:rPr>
            <w:noProof/>
            <w:webHidden/>
          </w:rPr>
          <w:tab/>
        </w:r>
        <w:r>
          <w:rPr>
            <w:noProof/>
            <w:webHidden/>
          </w:rPr>
          <w:fldChar w:fldCharType="begin"/>
        </w:r>
        <w:r>
          <w:rPr>
            <w:noProof/>
            <w:webHidden/>
          </w:rPr>
          <w:instrText xml:space="preserve"> PAGEREF _Toc52224879 \h </w:instrText>
        </w:r>
        <w:r>
          <w:rPr>
            <w:noProof/>
            <w:webHidden/>
          </w:rPr>
        </w:r>
        <w:r>
          <w:rPr>
            <w:noProof/>
            <w:webHidden/>
          </w:rPr>
          <w:fldChar w:fldCharType="separate"/>
        </w:r>
        <w:r>
          <w:rPr>
            <w:noProof/>
            <w:webHidden/>
          </w:rPr>
          <w:t>39</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80" w:history="1">
        <w:r w:rsidRPr="00DC0BAB">
          <w:rPr>
            <w:rStyle w:val="Hyperlink"/>
            <w:noProof/>
          </w:rPr>
          <w:t>4.10.1</w:t>
        </w:r>
        <w:r>
          <w:rPr>
            <w:rFonts w:asciiTheme="minorHAnsi" w:eastAsiaTheme="minorEastAsia" w:hAnsiTheme="minorHAnsi" w:cstheme="minorBidi"/>
            <w:noProof/>
            <w:sz w:val="22"/>
            <w:szCs w:val="22"/>
          </w:rPr>
          <w:tab/>
        </w:r>
        <w:r w:rsidRPr="00DC0BAB">
          <w:rPr>
            <w:rStyle w:val="Hyperlink"/>
            <w:noProof/>
          </w:rPr>
          <w:t>Delta der Kennzahlen zum Zahlungsverhalten senden</w:t>
        </w:r>
        <w:r>
          <w:rPr>
            <w:noProof/>
            <w:webHidden/>
          </w:rPr>
          <w:tab/>
        </w:r>
        <w:r>
          <w:rPr>
            <w:noProof/>
            <w:webHidden/>
          </w:rPr>
          <w:fldChar w:fldCharType="begin"/>
        </w:r>
        <w:r>
          <w:rPr>
            <w:noProof/>
            <w:webHidden/>
          </w:rPr>
          <w:instrText xml:space="preserve"> PAGEREF _Toc52224880 \h </w:instrText>
        </w:r>
        <w:r>
          <w:rPr>
            <w:noProof/>
            <w:webHidden/>
          </w:rPr>
        </w:r>
        <w:r>
          <w:rPr>
            <w:noProof/>
            <w:webHidden/>
          </w:rPr>
          <w:fldChar w:fldCharType="separate"/>
        </w:r>
        <w:r>
          <w:rPr>
            <w:noProof/>
            <w:webHidden/>
          </w:rPr>
          <w:t>39</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81" w:history="1">
        <w:r w:rsidRPr="00DC0BAB">
          <w:rPr>
            <w:rStyle w:val="Hyperlink"/>
            <w:noProof/>
          </w:rPr>
          <w:t>4.11</w:t>
        </w:r>
        <w:r>
          <w:rPr>
            <w:rFonts w:asciiTheme="minorHAnsi" w:eastAsiaTheme="minorEastAsia" w:hAnsiTheme="minorHAnsi" w:cstheme="minorBidi"/>
            <w:noProof/>
            <w:sz w:val="22"/>
            <w:szCs w:val="22"/>
          </w:rPr>
          <w:tab/>
        </w:r>
        <w:r w:rsidRPr="00DC0BAB">
          <w:rPr>
            <w:rStyle w:val="Hyperlink"/>
            <w:noProof/>
          </w:rPr>
          <w:t>Hintergrundjobs zum Neuaufbau von Kreditmanagementdaten einplanen</w:t>
        </w:r>
        <w:r>
          <w:rPr>
            <w:noProof/>
            <w:webHidden/>
          </w:rPr>
          <w:tab/>
        </w:r>
        <w:r>
          <w:rPr>
            <w:noProof/>
            <w:webHidden/>
          </w:rPr>
          <w:fldChar w:fldCharType="begin"/>
        </w:r>
        <w:r>
          <w:rPr>
            <w:noProof/>
            <w:webHidden/>
          </w:rPr>
          <w:instrText xml:space="preserve"> PAGEREF _Toc52224881 \h </w:instrText>
        </w:r>
        <w:r>
          <w:rPr>
            <w:noProof/>
            <w:webHidden/>
          </w:rPr>
        </w:r>
        <w:r>
          <w:rPr>
            <w:noProof/>
            <w:webHidden/>
          </w:rPr>
          <w:fldChar w:fldCharType="separate"/>
        </w:r>
        <w:r>
          <w:rPr>
            <w:noProof/>
            <w:webHidden/>
          </w:rPr>
          <w:t>41</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82" w:history="1">
        <w:r w:rsidRPr="00DC0BAB">
          <w:rPr>
            <w:rStyle w:val="Hyperlink"/>
            <w:noProof/>
          </w:rPr>
          <w:t>4.11.1</w:t>
        </w:r>
        <w:r>
          <w:rPr>
            <w:rFonts w:asciiTheme="minorHAnsi" w:eastAsiaTheme="minorEastAsia" w:hAnsiTheme="minorHAnsi" w:cstheme="minorBidi"/>
            <w:noProof/>
            <w:sz w:val="22"/>
            <w:szCs w:val="22"/>
          </w:rPr>
          <w:tab/>
        </w:r>
        <w:r w:rsidRPr="00DC0BAB">
          <w:rPr>
            <w:rStyle w:val="Hyperlink"/>
            <w:noProof/>
          </w:rPr>
          <w:t>Obligo neu aufbauen</w:t>
        </w:r>
        <w:r>
          <w:rPr>
            <w:noProof/>
            <w:webHidden/>
          </w:rPr>
          <w:tab/>
        </w:r>
        <w:r>
          <w:rPr>
            <w:noProof/>
            <w:webHidden/>
          </w:rPr>
          <w:fldChar w:fldCharType="begin"/>
        </w:r>
        <w:r>
          <w:rPr>
            <w:noProof/>
            <w:webHidden/>
          </w:rPr>
          <w:instrText xml:space="preserve"> PAGEREF _Toc52224882 \h </w:instrText>
        </w:r>
        <w:r>
          <w:rPr>
            <w:noProof/>
            <w:webHidden/>
          </w:rPr>
        </w:r>
        <w:r>
          <w:rPr>
            <w:noProof/>
            <w:webHidden/>
          </w:rPr>
          <w:fldChar w:fldCharType="separate"/>
        </w:r>
        <w:r>
          <w:rPr>
            <w:noProof/>
            <w:webHidden/>
          </w:rPr>
          <w:t>41</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83" w:history="1">
        <w:r w:rsidRPr="00DC0BAB">
          <w:rPr>
            <w:rStyle w:val="Hyperlink"/>
            <w:noProof/>
          </w:rPr>
          <w:t>4.11.2</w:t>
        </w:r>
        <w:r>
          <w:rPr>
            <w:rFonts w:asciiTheme="minorHAnsi" w:eastAsiaTheme="minorEastAsia" w:hAnsiTheme="minorHAnsi" w:cstheme="minorBidi"/>
            <w:noProof/>
            <w:sz w:val="22"/>
            <w:szCs w:val="22"/>
          </w:rPr>
          <w:tab/>
        </w:r>
        <w:r w:rsidRPr="00DC0BAB">
          <w:rPr>
            <w:rStyle w:val="Hyperlink"/>
            <w:noProof/>
          </w:rPr>
          <w:t>Kennzahlen zum Zahlungsverhalten neu aufbauen</w:t>
        </w:r>
        <w:r>
          <w:rPr>
            <w:noProof/>
            <w:webHidden/>
          </w:rPr>
          <w:tab/>
        </w:r>
        <w:r>
          <w:rPr>
            <w:noProof/>
            <w:webHidden/>
          </w:rPr>
          <w:fldChar w:fldCharType="begin"/>
        </w:r>
        <w:r>
          <w:rPr>
            <w:noProof/>
            <w:webHidden/>
          </w:rPr>
          <w:instrText xml:space="preserve"> PAGEREF _Toc52224883 \h </w:instrText>
        </w:r>
        <w:r>
          <w:rPr>
            <w:noProof/>
            <w:webHidden/>
          </w:rPr>
        </w:r>
        <w:r>
          <w:rPr>
            <w:noProof/>
            <w:webHidden/>
          </w:rPr>
          <w:fldChar w:fldCharType="separate"/>
        </w:r>
        <w:r>
          <w:rPr>
            <w:noProof/>
            <w:webHidden/>
          </w:rPr>
          <w:t>43</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84" w:history="1">
        <w:r w:rsidRPr="00DC0BAB">
          <w:rPr>
            <w:rStyle w:val="Hyperlink"/>
            <w:noProof/>
          </w:rPr>
          <w:t>4.12</w:t>
        </w:r>
        <w:r>
          <w:rPr>
            <w:rFonts w:asciiTheme="minorHAnsi" w:eastAsiaTheme="minorEastAsia" w:hAnsiTheme="minorHAnsi" w:cstheme="minorBidi"/>
            <w:noProof/>
            <w:sz w:val="22"/>
            <w:szCs w:val="22"/>
          </w:rPr>
          <w:tab/>
        </w:r>
        <w:r w:rsidRPr="00DC0BAB">
          <w:rPr>
            <w:rStyle w:val="Hyperlink"/>
            <w:noProof/>
          </w:rPr>
          <w:t>Hintergrundjobs zum Löschen von Kreditmanagementdaten einplanen</w:t>
        </w:r>
        <w:r>
          <w:rPr>
            <w:noProof/>
            <w:webHidden/>
          </w:rPr>
          <w:tab/>
        </w:r>
        <w:r>
          <w:rPr>
            <w:noProof/>
            <w:webHidden/>
          </w:rPr>
          <w:fldChar w:fldCharType="begin"/>
        </w:r>
        <w:r>
          <w:rPr>
            <w:noProof/>
            <w:webHidden/>
          </w:rPr>
          <w:instrText xml:space="preserve"> PAGEREF _Toc52224884 \h </w:instrText>
        </w:r>
        <w:r>
          <w:rPr>
            <w:noProof/>
            <w:webHidden/>
          </w:rPr>
        </w:r>
        <w:r>
          <w:rPr>
            <w:noProof/>
            <w:webHidden/>
          </w:rPr>
          <w:fldChar w:fldCharType="separate"/>
        </w:r>
        <w:r>
          <w:rPr>
            <w:noProof/>
            <w:webHidden/>
          </w:rPr>
          <w:t>45</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85" w:history="1">
        <w:r w:rsidRPr="00DC0BAB">
          <w:rPr>
            <w:rStyle w:val="Hyperlink"/>
            <w:noProof/>
          </w:rPr>
          <w:t>4.12.1</w:t>
        </w:r>
        <w:r>
          <w:rPr>
            <w:rFonts w:asciiTheme="minorHAnsi" w:eastAsiaTheme="minorEastAsia" w:hAnsiTheme="minorHAnsi" w:cstheme="minorBidi"/>
            <w:noProof/>
            <w:sz w:val="22"/>
            <w:szCs w:val="22"/>
          </w:rPr>
          <w:tab/>
        </w:r>
        <w:r w:rsidRPr="00DC0BAB">
          <w:rPr>
            <w:rStyle w:val="Hyperlink"/>
            <w:noProof/>
          </w:rPr>
          <w:t>Obligo löschen</w:t>
        </w:r>
        <w:r>
          <w:rPr>
            <w:noProof/>
            <w:webHidden/>
          </w:rPr>
          <w:tab/>
        </w:r>
        <w:r>
          <w:rPr>
            <w:noProof/>
            <w:webHidden/>
          </w:rPr>
          <w:fldChar w:fldCharType="begin"/>
        </w:r>
        <w:r>
          <w:rPr>
            <w:noProof/>
            <w:webHidden/>
          </w:rPr>
          <w:instrText xml:space="preserve"> PAGEREF _Toc52224885 \h </w:instrText>
        </w:r>
        <w:r>
          <w:rPr>
            <w:noProof/>
            <w:webHidden/>
          </w:rPr>
        </w:r>
        <w:r>
          <w:rPr>
            <w:noProof/>
            <w:webHidden/>
          </w:rPr>
          <w:fldChar w:fldCharType="separate"/>
        </w:r>
        <w:r>
          <w:rPr>
            <w:noProof/>
            <w:webHidden/>
          </w:rPr>
          <w:t>45</w:t>
        </w:r>
        <w:r>
          <w:rPr>
            <w:noProof/>
            <w:webHidden/>
          </w:rPr>
          <w:fldChar w:fldCharType="end"/>
        </w:r>
      </w:hyperlink>
    </w:p>
    <w:p w:rsidR="00291E7F" w:rsidRDefault="00291E7F">
      <w:pPr>
        <w:pStyle w:val="TOC3"/>
        <w:rPr>
          <w:rFonts w:asciiTheme="minorHAnsi" w:eastAsiaTheme="minorEastAsia" w:hAnsiTheme="minorHAnsi" w:cstheme="minorBidi"/>
          <w:noProof/>
          <w:sz w:val="22"/>
          <w:szCs w:val="22"/>
        </w:rPr>
      </w:pPr>
      <w:hyperlink w:anchor="_Toc52224886" w:history="1">
        <w:r w:rsidRPr="00DC0BAB">
          <w:rPr>
            <w:rStyle w:val="Hyperlink"/>
            <w:noProof/>
          </w:rPr>
          <w:t>4.12.2</w:t>
        </w:r>
        <w:r>
          <w:rPr>
            <w:rFonts w:asciiTheme="minorHAnsi" w:eastAsiaTheme="minorEastAsia" w:hAnsiTheme="minorHAnsi" w:cstheme="minorBidi"/>
            <w:noProof/>
            <w:sz w:val="22"/>
            <w:szCs w:val="22"/>
          </w:rPr>
          <w:tab/>
        </w:r>
        <w:r w:rsidRPr="00DC0BAB">
          <w:rPr>
            <w:rStyle w:val="Hyperlink"/>
            <w:noProof/>
          </w:rPr>
          <w:t>Kennzahlen zum Zahlungsverhalten löschen</w:t>
        </w:r>
        <w:r>
          <w:rPr>
            <w:noProof/>
            <w:webHidden/>
          </w:rPr>
          <w:tab/>
        </w:r>
        <w:r>
          <w:rPr>
            <w:noProof/>
            <w:webHidden/>
          </w:rPr>
          <w:fldChar w:fldCharType="begin"/>
        </w:r>
        <w:r>
          <w:rPr>
            <w:noProof/>
            <w:webHidden/>
          </w:rPr>
          <w:instrText xml:space="preserve"> PAGEREF _Toc52224886 \h </w:instrText>
        </w:r>
        <w:r>
          <w:rPr>
            <w:noProof/>
            <w:webHidden/>
          </w:rPr>
        </w:r>
        <w:r>
          <w:rPr>
            <w:noProof/>
            <w:webHidden/>
          </w:rPr>
          <w:fldChar w:fldCharType="separate"/>
        </w:r>
        <w:r>
          <w:rPr>
            <w:noProof/>
            <w:webHidden/>
          </w:rPr>
          <w:t>47</w:t>
        </w:r>
        <w:r>
          <w:rPr>
            <w:noProof/>
            <w:webHidden/>
          </w:rPr>
          <w:fldChar w:fldCharType="end"/>
        </w:r>
      </w:hyperlink>
    </w:p>
    <w:p w:rsidR="00291E7F" w:rsidRDefault="00291E7F">
      <w:pPr>
        <w:pStyle w:val="TOC1"/>
        <w:rPr>
          <w:rFonts w:asciiTheme="minorHAnsi" w:eastAsiaTheme="minorEastAsia" w:hAnsiTheme="minorHAnsi" w:cstheme="minorBidi"/>
          <w:noProof/>
          <w:sz w:val="22"/>
          <w:szCs w:val="22"/>
        </w:rPr>
      </w:pPr>
      <w:hyperlink w:anchor="_Toc52224887" w:history="1">
        <w:r w:rsidRPr="00DC0BAB">
          <w:rPr>
            <w:rStyle w:val="Hyperlink"/>
            <w:noProof/>
          </w:rPr>
          <w:t>5</w:t>
        </w:r>
        <w:r>
          <w:rPr>
            <w:rFonts w:asciiTheme="minorHAnsi" w:eastAsiaTheme="minorEastAsia" w:hAnsiTheme="minorHAnsi" w:cstheme="minorBidi"/>
            <w:noProof/>
            <w:sz w:val="22"/>
            <w:szCs w:val="22"/>
          </w:rPr>
          <w:tab/>
        </w:r>
        <w:r w:rsidRPr="00DC0BAB">
          <w:rPr>
            <w:rStyle w:val="Hyperlink"/>
            <w:noProof/>
          </w:rPr>
          <w:t>Anhang</w:t>
        </w:r>
        <w:r>
          <w:rPr>
            <w:noProof/>
            <w:webHidden/>
          </w:rPr>
          <w:tab/>
        </w:r>
        <w:r>
          <w:rPr>
            <w:noProof/>
            <w:webHidden/>
          </w:rPr>
          <w:fldChar w:fldCharType="begin"/>
        </w:r>
        <w:r>
          <w:rPr>
            <w:noProof/>
            <w:webHidden/>
          </w:rPr>
          <w:instrText xml:space="preserve"> PAGEREF _Toc52224887 \h </w:instrText>
        </w:r>
        <w:r>
          <w:rPr>
            <w:noProof/>
            <w:webHidden/>
          </w:rPr>
        </w:r>
        <w:r>
          <w:rPr>
            <w:noProof/>
            <w:webHidden/>
          </w:rPr>
          <w:fldChar w:fldCharType="separate"/>
        </w:r>
        <w:r>
          <w:rPr>
            <w:noProof/>
            <w:webHidden/>
          </w:rPr>
          <w:t>50</w:t>
        </w:r>
        <w:r>
          <w:rPr>
            <w:noProof/>
            <w:webHidden/>
          </w:rPr>
          <w:fldChar w:fldCharType="end"/>
        </w:r>
      </w:hyperlink>
    </w:p>
    <w:p w:rsidR="00291E7F" w:rsidRDefault="00291E7F">
      <w:pPr>
        <w:pStyle w:val="TOC2"/>
        <w:rPr>
          <w:rFonts w:asciiTheme="minorHAnsi" w:eastAsiaTheme="minorEastAsia" w:hAnsiTheme="minorHAnsi" w:cstheme="minorBidi"/>
          <w:noProof/>
          <w:sz w:val="22"/>
          <w:szCs w:val="22"/>
        </w:rPr>
      </w:pPr>
      <w:hyperlink w:anchor="_Toc52224888" w:history="1">
        <w:r w:rsidRPr="00DC0BAB">
          <w:rPr>
            <w:rStyle w:val="Hyperlink"/>
            <w:noProof/>
          </w:rPr>
          <w:t>5.1</w:t>
        </w:r>
        <w:r>
          <w:rPr>
            <w:rFonts w:asciiTheme="minorHAnsi" w:eastAsiaTheme="minorEastAsia" w:hAnsiTheme="minorHAnsi" w:cstheme="minorBidi"/>
            <w:noProof/>
            <w:sz w:val="22"/>
            <w:szCs w:val="22"/>
          </w:rPr>
          <w:tab/>
        </w:r>
        <w:r w:rsidRPr="00DC0BAB">
          <w:rPr>
            <w:rStyle w:val="Hyperlink"/>
            <w:noProof/>
          </w:rPr>
          <w:t>Nachfolgende Prozesse</w:t>
        </w:r>
        <w:r>
          <w:rPr>
            <w:noProof/>
            <w:webHidden/>
          </w:rPr>
          <w:tab/>
        </w:r>
        <w:r>
          <w:rPr>
            <w:noProof/>
            <w:webHidden/>
          </w:rPr>
          <w:fldChar w:fldCharType="begin"/>
        </w:r>
        <w:r>
          <w:rPr>
            <w:noProof/>
            <w:webHidden/>
          </w:rPr>
          <w:instrText xml:space="preserve"> PAGEREF _Toc52224888 \h </w:instrText>
        </w:r>
        <w:r>
          <w:rPr>
            <w:noProof/>
            <w:webHidden/>
          </w:rPr>
        </w:r>
        <w:r>
          <w:rPr>
            <w:noProof/>
            <w:webHidden/>
          </w:rPr>
          <w:fldChar w:fldCharType="separate"/>
        </w:r>
        <w:r>
          <w:rPr>
            <w:noProof/>
            <w:webHidden/>
          </w:rPr>
          <w:t>50</w:t>
        </w:r>
        <w:r>
          <w:rPr>
            <w:noProof/>
            <w:webHidden/>
          </w:rPr>
          <w:fldChar w:fldCharType="end"/>
        </w:r>
      </w:hyperlink>
    </w:p>
    <w:p w:rsidR="00291E7F" w:rsidRDefault="00291E7F" w:rsidP="000E7C6B">
      <w:pPr>
        <w:tabs>
          <w:tab w:val="right" w:leader="dot" w:pos="14317"/>
        </w:tabs>
        <w:rPr>
          <w:rFonts w:ascii="BentonSans Bold" w:hAnsi="BentonSans Bold"/>
        </w:rPr>
      </w:pPr>
      <w:r>
        <w:rPr>
          <w:rFonts w:ascii="BentonSans Bold" w:hAnsi="BentonSans Bold"/>
        </w:rPr>
        <w:fldChar w:fldCharType="end"/>
      </w:r>
    </w:p>
    <w:p w:rsidR="00291E7F" w:rsidRPr="000E7C6B" w:rsidRDefault="00291E7F" w:rsidP="000E7C6B">
      <w:pPr>
        <w:spacing w:after="200" w:line="276" w:lineRule="auto"/>
        <w:rPr>
          <w:rFonts w:ascii="BentonSans Bold" w:hAnsi="BentonSans Bold"/>
        </w:rPr>
      </w:pPr>
    </w:p>
    <w:p w:rsidR="00FA0E48" w:rsidRDefault="00291E7F">
      <w:pPr>
        <w:pStyle w:val="Heading1"/>
      </w:pPr>
      <w:bookmarkStart w:id="3" w:name="_Toc52224848"/>
      <w:r>
        <w:t>Einsatzmöglichkeiten</w:t>
      </w:r>
      <w:bookmarkEnd w:id="0"/>
      <w:bookmarkEnd w:id="3"/>
    </w:p>
    <w:p w:rsidR="00FA0E48" w:rsidRDefault="00291E7F">
      <w:r>
        <w:t>Die Kreditwürdigkeit und das Zahlungsverhalte</w:t>
      </w:r>
      <w:r>
        <w:t>n Ihres Geschäftspartners hat unmittelbare Auswirkungen auf die Geschäftsergebnisse Ihres Unternehmens. Ein effizientes Forderungs- und Kreditmanagement senkt das Risiko von Vermögensschäden und hilft Ihnen, Ihre Geschäftsbeziehungen zu Ihren Geschäftspart</w:t>
      </w:r>
      <w:r>
        <w:t>nern zu optimieren. Grundlegendes Credit Management unterstützt Ihr Unternehmen bei der frühzeitigen Ermittlung des Risikos von Forderungsausfällen durch Ihre Geschäftspartner und bei der effizienten Kreditentscheidungsfindung. Grundlegendes Credit Managem</w:t>
      </w:r>
      <w:r>
        <w:t>ent prüft die Exposure im Rahmen des aktuellen Kreditlimits für Ihren Geschäftspartner. Zusätzlich können Sie weitere Kriterien prüfen, zum Beispiel den ältesten offenen Posten, die höchste Mahnstufe oder die letzte Zahlung. Wenn der Neuauftrag gesperrt is</w:t>
      </w:r>
      <w:r>
        <w:t>t, kann der gesperrte Auftrag von berechtigten Mitarbeitern freigegeben oder abgelehnt werden.</w:t>
      </w:r>
    </w:p>
    <w:p w:rsidR="00FA0E48" w:rsidRDefault="00291E7F">
      <w:r>
        <w:t xml:space="preserve">Dieses Dokument enthält eine detaillierte Ablaufbeschreibung, anhand deren der Umfangsbestandteil nach der Lösungsaktivierung getestet werden kann; außerdem </w:t>
      </w:r>
      <w:r>
        <w:t>bildet es den vordefinierten Umfang der Lösung ab. Jeder Prozessschritt, Report oder Bestandteil wird in einem eigenen Abschnitt beschrieben, in dem die Interaktionen im System (Testschritte) tabellarisch dargestellt sind. Schritte, die nicht im Prozessumf</w:t>
      </w:r>
      <w:r>
        <w:t>ang enthalten sind, aber zu Testzwecken benötigt werden, sind entsprechend gekennzeichnet. Projektspezifische Schritte sind zu ergänzen.</w:t>
      </w:r>
    </w:p>
    <w:p w:rsidR="00FA0E48" w:rsidRDefault="00291E7F">
      <w:pPr>
        <w:pStyle w:val="Heading1"/>
      </w:pPr>
      <w:bookmarkStart w:id="4" w:name="d2e287"/>
      <w:bookmarkStart w:id="5" w:name="_Toc52224849"/>
      <w:r>
        <w:lastRenderedPageBreak/>
        <w:t>Voraussetzungen</w:t>
      </w:r>
      <w:bookmarkEnd w:id="4"/>
      <w:bookmarkEnd w:id="5"/>
    </w:p>
    <w:p w:rsidR="00FA0E48" w:rsidRDefault="00291E7F">
      <w:pPr>
        <w:pStyle w:val="Heading2"/>
      </w:pPr>
      <w:bookmarkStart w:id="6" w:name="unique_2"/>
      <w:bookmarkStart w:id="7" w:name="_Toc52224850"/>
      <w:r>
        <w:t>Systemzugriff</w:t>
      </w:r>
      <w:bookmarkEnd w:id="6"/>
      <w:bookmarkEnd w:id="7"/>
    </w:p>
    <w:tbl>
      <w:tblPr>
        <w:tblStyle w:val="SAPStandardTable"/>
        <w:tblW w:w="0" w:type="auto"/>
        <w:tblLook w:val="0620" w:firstRow="1" w:lastRow="0" w:firstColumn="0" w:lastColumn="0" w:noHBand="1" w:noVBand="1"/>
      </w:tblPr>
      <w:tblGrid>
        <w:gridCol w:w="800"/>
        <w:gridCol w:w="1337"/>
        <w:gridCol w:w="12034"/>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291E7F"/>
        </w:tc>
        <w:tc>
          <w:tcPr>
            <w:tcW w:w="0" w:type="auto"/>
          </w:tcPr>
          <w:p w:rsidR="00FA0E48" w:rsidRDefault="00291E7F">
            <w:pPr>
              <w:pStyle w:val="SAPTableHeader"/>
            </w:pPr>
            <w:r>
              <w:t>Typ der Daten</w:t>
            </w:r>
          </w:p>
        </w:tc>
        <w:tc>
          <w:tcPr>
            <w:tcW w:w="0" w:type="auto"/>
          </w:tcPr>
          <w:p w:rsidR="00FA0E48" w:rsidRDefault="00291E7F">
            <w:pPr>
              <w:pStyle w:val="SAPTableHeader"/>
            </w:pPr>
            <w:r>
              <w:t>Details</w:t>
            </w:r>
          </w:p>
        </w:tc>
      </w:tr>
      <w:tr w:rsidR="00FA0E48" w:rsidTr="00291E7F">
        <w:tc>
          <w:tcPr>
            <w:tcW w:w="0" w:type="auto"/>
          </w:tcPr>
          <w:p w:rsidR="00FA0E48" w:rsidRDefault="00291E7F">
            <w:r>
              <w:t>System</w:t>
            </w:r>
          </w:p>
        </w:tc>
        <w:tc>
          <w:tcPr>
            <w:tcW w:w="0" w:type="auto"/>
          </w:tcPr>
          <w:p w:rsidR="00FA0E48" w:rsidRDefault="00291E7F">
            <w:r>
              <w:t>System</w:t>
            </w:r>
          </w:p>
        </w:tc>
        <w:tc>
          <w:tcPr>
            <w:tcW w:w="0" w:type="auto"/>
          </w:tcPr>
          <w:p w:rsidR="00FA0E48" w:rsidRDefault="00291E7F">
            <w:r>
              <w:t>Erreichbar über SAP Fiori Launchpad. Ihr Systemadm</w:t>
            </w:r>
            <w:r>
              <w:t>inistrator stellt Ihnen die URL für den Zugriff auf die verschiedenen Apps zur Verfügung, die Ihrer Rolle zugeordnet sind.</w:t>
            </w:r>
          </w:p>
        </w:tc>
      </w:tr>
    </w:tbl>
    <w:p w:rsidR="00FA0E48" w:rsidRDefault="00291E7F">
      <w:pPr>
        <w:pStyle w:val="Heading2"/>
      </w:pPr>
      <w:bookmarkStart w:id="8" w:name="unique_3"/>
      <w:bookmarkStart w:id="9" w:name="_Toc52224851"/>
      <w:r>
        <w:t>Rollen</w:t>
      </w:r>
      <w:bookmarkEnd w:id="8"/>
      <w:bookmarkEnd w:id="9"/>
    </w:p>
    <w:p w:rsidR="00291E7F" w:rsidRDefault="00291E7F">
      <w:r>
        <w:t xml:space="preserve">Weisen Sie Ihren einzelnen Testbenutzern folgende Benutzerrollen zu. Alternativ können Sie, falls verfügbar, Benutzerrollen </w:t>
      </w:r>
      <w:r>
        <w:t>unter Verwendung der folgenden Bereiche mit Seiten und vordefinierten Apps für das SAP Fiori Launchpad anlegen und die Benutzerrollen zu Ihren individuellen Testbenutzern zuordnen.</w:t>
      </w:r>
    </w:p>
    <w:p w:rsidR="00291E7F" w:rsidRDefault="00291E7F">
      <w:r>
        <w:rPr>
          <w:rStyle w:val="SAPEmphasis"/>
        </w:rPr>
        <w:t xml:space="preserve">Hinweis </w:t>
      </w:r>
      <w:r>
        <w:t>Diese Rollen oder Bereiche sind Beispiele, die von SAP bereitgeste</w:t>
      </w:r>
      <w:r>
        <w:t>llt werden. Sie können sie als Vorlagen zum Anlegen Ihrer eigenen Rollen und Bereiche verwenden.</w:t>
      </w:r>
    </w:p>
    <w:p w:rsidR="00FA0E48" w:rsidRDefault="00291E7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617"/>
        <w:gridCol w:w="2809"/>
        <w:gridCol w:w="2305"/>
        <w:gridCol w:w="2809"/>
        <w:gridCol w:w="1108"/>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Name (Rolle)</w:t>
            </w:r>
          </w:p>
        </w:tc>
        <w:tc>
          <w:tcPr>
            <w:tcW w:w="0" w:type="auto"/>
          </w:tcPr>
          <w:p w:rsidR="00FA0E48" w:rsidRDefault="00291E7F">
            <w:pPr>
              <w:pStyle w:val="SAPTableHeader"/>
            </w:pPr>
            <w:r>
              <w:t>ID (Rolle)</w:t>
            </w:r>
          </w:p>
        </w:tc>
        <w:tc>
          <w:tcPr>
            <w:tcW w:w="0" w:type="auto"/>
          </w:tcPr>
          <w:p w:rsidR="00FA0E48" w:rsidRDefault="00291E7F">
            <w:pPr>
              <w:pStyle w:val="SAPTableHeader"/>
            </w:pPr>
            <w:r>
              <w:t>Beschreibung (Bereich)</w:t>
            </w:r>
          </w:p>
        </w:tc>
        <w:tc>
          <w:tcPr>
            <w:tcW w:w="0" w:type="auto"/>
          </w:tcPr>
          <w:p w:rsidR="00FA0E48" w:rsidRDefault="00291E7F">
            <w:pPr>
              <w:pStyle w:val="SAPTableHeader"/>
            </w:pPr>
            <w:r>
              <w:t>ID (Bereich)</w:t>
            </w:r>
          </w:p>
        </w:tc>
        <w:tc>
          <w:tcPr>
            <w:tcW w:w="0" w:type="auto"/>
          </w:tcPr>
          <w:p w:rsidR="00FA0E48" w:rsidRDefault="00291E7F">
            <w:pPr>
              <w:pStyle w:val="SAPTableHeader"/>
            </w:pPr>
            <w:r>
              <w:t>Anmelden</w:t>
            </w:r>
          </w:p>
        </w:tc>
      </w:tr>
      <w:tr w:rsidR="00FA0E48" w:rsidTr="00291E7F">
        <w:tc>
          <w:tcPr>
            <w:tcW w:w="0" w:type="auto"/>
          </w:tcPr>
          <w:p w:rsidR="00FA0E48" w:rsidRDefault="00291E7F">
            <w:r>
              <w:t>Administrator</w:t>
            </w:r>
          </w:p>
        </w:tc>
        <w:tc>
          <w:tcPr>
            <w:tcW w:w="0" w:type="auto"/>
          </w:tcPr>
          <w:p w:rsidR="00FA0E48" w:rsidRDefault="00291E7F">
            <w:r>
              <w:rPr>
                <w:rStyle w:val="SAPMonospace"/>
              </w:rPr>
              <w:t>SAP_BR_ADMINISTRATOR</w:t>
            </w:r>
          </w:p>
        </w:tc>
        <w:tc>
          <w:tcPr>
            <w:tcW w:w="0" w:type="auto"/>
          </w:tcPr>
          <w:p w:rsidR="00FA0E48" w:rsidRDefault="00291E7F">
            <w:r>
              <w:t>Verwaltung</w:t>
            </w:r>
          </w:p>
        </w:tc>
        <w:tc>
          <w:tcPr>
            <w:tcW w:w="0" w:type="auto"/>
          </w:tcPr>
          <w:p w:rsidR="00FA0E48" w:rsidRDefault="00291E7F">
            <w:r>
              <w:rPr>
                <w:rStyle w:val="SAPMonospace"/>
              </w:rPr>
              <w:t>SAP_BR_ADMINISTRATOR</w:t>
            </w:r>
          </w:p>
        </w:tc>
        <w:tc>
          <w:tcPr>
            <w:tcW w:w="0" w:type="auto"/>
          </w:tcPr>
          <w:p w:rsidR="00000000" w:rsidRDefault="00291E7F"/>
        </w:tc>
      </w:tr>
      <w:tr w:rsidR="00FA0E48" w:rsidTr="00291E7F">
        <w:tc>
          <w:tcPr>
            <w:tcW w:w="0" w:type="auto"/>
          </w:tcPr>
          <w:p w:rsidR="00FA0E48" w:rsidRDefault="00291E7F">
            <w:r>
              <w:t>Kredit-Controller</w:t>
            </w:r>
          </w:p>
        </w:tc>
        <w:tc>
          <w:tcPr>
            <w:tcW w:w="0" w:type="auto"/>
          </w:tcPr>
          <w:p w:rsidR="00FA0E48" w:rsidRDefault="00291E7F">
            <w:r>
              <w:rPr>
                <w:rStyle w:val="SAPMonospace"/>
              </w:rPr>
              <w:t>SAP_BR_CREDIT_CONTROLLER</w:t>
            </w:r>
          </w:p>
        </w:tc>
        <w:tc>
          <w:tcPr>
            <w:tcW w:w="0" w:type="auto"/>
          </w:tcPr>
          <w:p w:rsidR="00FA0E48" w:rsidRDefault="00291E7F">
            <w:r>
              <w:t>Kreditmanagement</w:t>
            </w:r>
          </w:p>
        </w:tc>
        <w:tc>
          <w:tcPr>
            <w:tcW w:w="0" w:type="auto"/>
          </w:tcPr>
          <w:p w:rsidR="00FA0E48" w:rsidRDefault="00291E7F">
            <w:r>
              <w:rPr>
                <w:rStyle w:val="SAPMonospace"/>
              </w:rPr>
              <w:t>SAP_BR_CREDIT_CONTROLLER</w:t>
            </w:r>
          </w:p>
        </w:tc>
        <w:tc>
          <w:tcPr>
            <w:tcW w:w="0" w:type="auto"/>
          </w:tcPr>
          <w:p w:rsidR="00000000" w:rsidRDefault="00291E7F"/>
        </w:tc>
      </w:tr>
    </w:tbl>
    <w:p w:rsidR="00FA0E48" w:rsidRDefault="00291E7F">
      <w:pPr>
        <w:pStyle w:val="Heading2"/>
      </w:pPr>
      <w:bookmarkStart w:id="10" w:name="unique_4"/>
      <w:bookmarkStart w:id="11" w:name="_Toc52224852"/>
      <w:r>
        <w:t>Stammdaten, Organisationsdaten und sonstige Daten</w:t>
      </w:r>
      <w:bookmarkEnd w:id="10"/>
      <w:bookmarkEnd w:id="11"/>
    </w:p>
    <w:p w:rsidR="00FA0E48" w:rsidRDefault="00291E7F">
      <w:r>
        <w:t>Die Organisationsstruktur und die Stammdaten Ihres Unternehmens wurden bei der Aktivierung in Ihrem System erzeugt. Die Organisationsstru</w:t>
      </w:r>
      <w:r>
        <w:t>ktur gibt den Aufbau Ihres Unternehmens wieder. Die Stammdaten stehen beispielsweise für Materialien, Kunden und Lieferanten, je nach betrieblichem Schwerpunkt Ihres Unternehmens.</w:t>
      </w:r>
    </w:p>
    <w:p w:rsidR="00FA0E48" w:rsidRDefault="00291E7F">
      <w:r>
        <w:t>Verwenden Sie beim Durchführen des Tests eigene Stammdaten oder folgende Bei</w:t>
      </w:r>
      <w:r>
        <w:t>spieldaten.</w:t>
      </w:r>
    </w:p>
    <w:tbl>
      <w:tblPr>
        <w:tblStyle w:val="SAPStandardTable"/>
        <w:tblW w:w="0" w:type="auto"/>
        <w:tblLook w:val="0620" w:firstRow="1" w:lastRow="0" w:firstColumn="0" w:lastColumn="0" w:noHBand="1" w:noVBand="1"/>
      </w:tblPr>
      <w:tblGrid>
        <w:gridCol w:w="1983"/>
        <w:gridCol w:w="1316"/>
        <w:gridCol w:w="836"/>
        <w:gridCol w:w="1367"/>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Daten</w:t>
            </w:r>
          </w:p>
        </w:tc>
        <w:tc>
          <w:tcPr>
            <w:tcW w:w="0" w:type="auto"/>
          </w:tcPr>
          <w:p w:rsidR="00FA0E48" w:rsidRDefault="00291E7F">
            <w:pPr>
              <w:pStyle w:val="SAPTableHeader"/>
            </w:pPr>
            <w:r>
              <w:t>Beispielwert</w:t>
            </w:r>
          </w:p>
        </w:tc>
        <w:tc>
          <w:tcPr>
            <w:tcW w:w="0" w:type="auto"/>
          </w:tcPr>
          <w:p w:rsidR="00FA0E48" w:rsidRDefault="00291E7F">
            <w:pPr>
              <w:pStyle w:val="SAPTableHeader"/>
            </w:pPr>
            <w:r>
              <w:t>Details</w:t>
            </w:r>
          </w:p>
        </w:tc>
        <w:tc>
          <w:tcPr>
            <w:tcW w:w="0" w:type="auto"/>
          </w:tcPr>
          <w:p w:rsidR="00FA0E48" w:rsidRDefault="00291E7F">
            <w:pPr>
              <w:pStyle w:val="SAPTableHeader"/>
            </w:pPr>
            <w:r>
              <w:t>Kommentare</w:t>
            </w:r>
          </w:p>
        </w:tc>
      </w:tr>
      <w:tr w:rsidR="00FA0E48" w:rsidTr="00291E7F">
        <w:tc>
          <w:tcPr>
            <w:tcW w:w="0" w:type="auto"/>
          </w:tcPr>
          <w:p w:rsidR="00FA0E48" w:rsidRDefault="00291E7F">
            <w:r>
              <w:t>Debitor</w:t>
            </w:r>
          </w:p>
        </w:tc>
        <w:tc>
          <w:tcPr>
            <w:tcW w:w="0" w:type="auto"/>
          </w:tcPr>
          <w:p w:rsidR="00FA0E48" w:rsidRDefault="00291E7F">
            <w:r>
              <w:rPr>
                <w:rStyle w:val="SAPUserEntry"/>
              </w:rPr>
              <w:t>10100005</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Buchungskreis</w:t>
            </w:r>
          </w:p>
        </w:tc>
        <w:tc>
          <w:tcPr>
            <w:tcW w:w="0" w:type="auto"/>
          </w:tcPr>
          <w:p w:rsidR="00FA0E48" w:rsidRDefault="00291E7F">
            <w:r>
              <w:rPr>
                <w:rStyle w:val="SAPUserEntry"/>
              </w:rPr>
              <w:t>1010</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Kreditsegment</w:t>
            </w:r>
          </w:p>
        </w:tc>
        <w:tc>
          <w:tcPr>
            <w:tcW w:w="0" w:type="auto"/>
          </w:tcPr>
          <w:p w:rsidR="00FA0E48" w:rsidRDefault="00291E7F">
            <w:r>
              <w:rPr>
                <w:rStyle w:val="SAPUserEntry"/>
              </w:rPr>
              <w:t>1000</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Verkaufsorganisation</w:t>
            </w:r>
          </w:p>
        </w:tc>
        <w:tc>
          <w:tcPr>
            <w:tcW w:w="0" w:type="auto"/>
          </w:tcPr>
          <w:p w:rsidR="00FA0E48" w:rsidRDefault="00291E7F">
            <w:r>
              <w:rPr>
                <w:rStyle w:val="SAPUserEntry"/>
              </w:rPr>
              <w:t>1010</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Vertriebsweg</w:t>
            </w:r>
          </w:p>
        </w:tc>
        <w:tc>
          <w:tcPr>
            <w:tcW w:w="0" w:type="auto"/>
          </w:tcPr>
          <w:p w:rsidR="00FA0E48" w:rsidRDefault="00291E7F">
            <w:r>
              <w:rPr>
                <w:rStyle w:val="SAPUserEntry"/>
              </w:rPr>
              <w:t>10</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Sparte</w:t>
            </w:r>
          </w:p>
        </w:tc>
        <w:tc>
          <w:tcPr>
            <w:tcW w:w="0" w:type="auto"/>
          </w:tcPr>
          <w:p w:rsidR="00FA0E48" w:rsidRDefault="00291E7F">
            <w:r>
              <w:rPr>
                <w:rStyle w:val="SAPUserEntry"/>
              </w:rPr>
              <w:t>00</w:t>
            </w:r>
          </w:p>
        </w:tc>
        <w:tc>
          <w:tcPr>
            <w:tcW w:w="0" w:type="auto"/>
          </w:tcPr>
          <w:p w:rsidR="00FA0E48" w:rsidRDefault="00FA0E48"/>
        </w:tc>
        <w:tc>
          <w:tcPr>
            <w:tcW w:w="0" w:type="auto"/>
          </w:tcPr>
          <w:p w:rsidR="00FA0E48" w:rsidRDefault="00FA0E48"/>
        </w:tc>
      </w:tr>
    </w:tbl>
    <w:p w:rsidR="00FA0E48" w:rsidRDefault="00291E7F">
      <w:r>
        <w:t xml:space="preserve">Weitere Informationen zum Anlegen dieser Stammdatenobjekte finden Sie in </w:t>
      </w:r>
      <w:r>
        <w:t xml:space="preserve">folgenden </w:t>
      </w:r>
      <w:hyperlink r:id="rId8" w:history="1">
        <w:r>
          <w:rPr>
            <w:rStyle w:val="underline"/>
          </w:rPr>
          <w:t>Stammdatenskripte (MDS)</w:t>
        </w:r>
      </w:hyperlink>
    </w:p>
    <w:p w:rsidR="00FA0E48" w:rsidRDefault="00291E7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2129"/>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Stammdaten-ID</w:t>
            </w:r>
          </w:p>
        </w:tc>
        <w:tc>
          <w:tcPr>
            <w:tcW w:w="0" w:type="auto"/>
          </w:tcPr>
          <w:p w:rsidR="00FA0E48" w:rsidRDefault="00291E7F">
            <w:pPr>
              <w:pStyle w:val="SAPTableHeader"/>
            </w:pPr>
            <w:r>
              <w:t>Beschreibung</w:t>
            </w:r>
          </w:p>
        </w:tc>
      </w:tr>
      <w:tr w:rsidR="00FA0E48" w:rsidTr="00291E7F">
        <w:tc>
          <w:tcPr>
            <w:tcW w:w="0" w:type="auto"/>
          </w:tcPr>
          <w:p w:rsidR="00FA0E48" w:rsidRDefault="00291E7F">
            <w:r>
              <w:t>BND</w:t>
            </w:r>
          </w:p>
        </w:tc>
        <w:tc>
          <w:tcPr>
            <w:tcW w:w="0" w:type="auto"/>
          </w:tcPr>
          <w:p w:rsidR="00FA0E48" w:rsidRDefault="00291E7F">
            <w:r>
              <w:t>Kundenstamm anlegen</w:t>
            </w:r>
          </w:p>
        </w:tc>
      </w:tr>
    </w:tbl>
    <w:p w:rsidR="00FA0E48" w:rsidRDefault="00291E7F">
      <w:pPr>
        <w:pStyle w:val="Heading2"/>
      </w:pPr>
      <w:bookmarkStart w:id="12" w:name="unique_5"/>
      <w:bookmarkStart w:id="13" w:name="_Toc52224853"/>
      <w:r>
        <w:t>Voraussetzungen/Situation</w:t>
      </w:r>
      <w:bookmarkEnd w:id="12"/>
      <w:bookmarkEnd w:id="13"/>
    </w:p>
    <w:p w:rsidR="00FA0E48" w:rsidRDefault="00291E7F">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5463"/>
        <w:gridCol w:w="8708"/>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Umfangsbestandteil</w:t>
            </w:r>
          </w:p>
        </w:tc>
        <w:tc>
          <w:tcPr>
            <w:tcW w:w="0" w:type="auto"/>
          </w:tcPr>
          <w:p w:rsidR="00FA0E48" w:rsidRDefault="00291E7F">
            <w:pPr>
              <w:pStyle w:val="SAPTableHeader"/>
            </w:pPr>
            <w:r>
              <w:t>Voraussetzungen/Situation</w:t>
            </w:r>
          </w:p>
        </w:tc>
      </w:tr>
      <w:tr w:rsidR="00FA0E48" w:rsidTr="00291E7F">
        <w:tc>
          <w:tcPr>
            <w:tcW w:w="0" w:type="auto"/>
          </w:tcPr>
          <w:p w:rsidR="00FA0E48" w:rsidRDefault="00291E7F">
            <w:r>
              <w:t>BD9 - Verkauf ab Lager</w:t>
            </w:r>
          </w:p>
        </w:tc>
        <w:tc>
          <w:tcPr>
            <w:tcW w:w="0" w:type="auto"/>
          </w:tcPr>
          <w:p w:rsidR="00FA0E48" w:rsidRDefault="00291E7F">
            <w:r>
              <w:t xml:space="preserve">Um diesen Umfangsbestandteil testen zu können, müssen die </w:t>
            </w:r>
            <w:r>
              <w:t>Materialien im Lager verfügbar sein.</w:t>
            </w:r>
          </w:p>
          <w:p w:rsidR="00FA0E48" w:rsidRDefault="00291E7F">
            <w:r>
              <w:t xml:space="preserve">Bestand können Sie mithilfe der App </w:t>
            </w:r>
            <w:r>
              <w:rPr>
                <w:rStyle w:val="SAPScreenElement"/>
              </w:rPr>
              <w:t>Bestand verwalten</w:t>
            </w:r>
            <w:r>
              <w:t xml:space="preserve"> oder </w:t>
            </w:r>
            <w:r>
              <w:rPr>
                <w:rStyle w:val="SAPScreenElement"/>
              </w:rPr>
              <w:t>Bestand umbuchen</w:t>
            </w:r>
            <w:r>
              <w:t xml:space="preserve"> anlegen.</w:t>
            </w:r>
          </w:p>
        </w:tc>
      </w:tr>
      <w:tr w:rsidR="00FA0E48" w:rsidTr="00291E7F">
        <w:tc>
          <w:tcPr>
            <w:tcW w:w="0" w:type="auto"/>
          </w:tcPr>
          <w:p w:rsidR="00FA0E48" w:rsidRDefault="00291E7F">
            <w:r>
              <w:t>BDN - Verkauf von Nichtlagerpositionen mit auftragsbezogener Beschaffung</w:t>
            </w:r>
          </w:p>
        </w:tc>
        <w:tc>
          <w:tcPr>
            <w:tcW w:w="0" w:type="auto"/>
          </w:tcPr>
          <w:p w:rsidR="00FA0E48" w:rsidRDefault="00291E7F">
            <w:r>
              <w:t>Führen Sie den Schritt "Kundenauftrag anlegen (optional)" au</w:t>
            </w:r>
            <w:r>
              <w:t>s.</w:t>
            </w:r>
          </w:p>
        </w:tc>
      </w:tr>
      <w:tr w:rsidR="00FA0E48" w:rsidTr="00291E7F">
        <w:tc>
          <w:tcPr>
            <w:tcW w:w="0" w:type="auto"/>
          </w:tcPr>
          <w:p w:rsidR="00FA0E48" w:rsidRDefault="00291E7F">
            <w:r>
              <w:t>BJE - Einzelfertigung – Verkauf und Montage von Fertigerzeugnissen</w:t>
            </w:r>
          </w:p>
        </w:tc>
        <w:tc>
          <w:tcPr>
            <w:tcW w:w="0" w:type="auto"/>
          </w:tcPr>
          <w:p w:rsidR="00FA0E48" w:rsidRDefault="00291E7F">
            <w:r>
              <w:t>Führen Sie den Schritt "Kundenauftrag anlegen" aus.</w:t>
            </w:r>
          </w:p>
          <w:p w:rsidR="00FA0E48" w:rsidRDefault="00291E7F">
            <w:r>
              <w:rPr>
                <w:rStyle w:val="SAPEmphasis"/>
              </w:rPr>
              <w:t xml:space="preserve">Hinweis </w:t>
            </w:r>
            <w:r>
              <w:t>Diese Geschäftsbedingung gilt nur, wenn SAP S/4HANA Cloud for Enterprise Management in Ihrem System aktiv ist.</w:t>
            </w:r>
          </w:p>
        </w:tc>
      </w:tr>
    </w:tbl>
    <w:p w:rsidR="00FA0E48" w:rsidRDefault="00291E7F">
      <w:pPr>
        <w:pStyle w:val="Heading2"/>
      </w:pPr>
      <w:bookmarkStart w:id="14" w:name="d2e664"/>
      <w:bookmarkStart w:id="15" w:name="_Toc52224854"/>
      <w:r>
        <w:t>Vorbereitend</w:t>
      </w:r>
      <w:r>
        <w:t>e Schritte</w:t>
      </w:r>
      <w:bookmarkEnd w:id="14"/>
      <w:bookmarkEnd w:id="15"/>
    </w:p>
    <w:p w:rsidR="00FA0E48" w:rsidRDefault="00291E7F">
      <w:pPr>
        <w:pStyle w:val="Heading3"/>
      </w:pPr>
      <w:bookmarkStart w:id="16" w:name="unique_6"/>
      <w:bookmarkStart w:id="17" w:name="_Toc52224855"/>
      <w:r>
        <w:t>Kreditsachbearbeiter importieren</w:t>
      </w:r>
      <w:bookmarkEnd w:id="16"/>
      <w:bookmarkEnd w:id="17"/>
    </w:p>
    <w:p w:rsidR="00FA0E48" w:rsidRDefault="00291E7F">
      <w:pPr>
        <w:pStyle w:val="SAPKeyblockTitle"/>
      </w:pPr>
      <w:r>
        <w:t>Zweck</w:t>
      </w:r>
    </w:p>
    <w:p w:rsidR="00FA0E48" w:rsidRDefault="00291E7F">
      <w:r>
        <w:t>In dieser Aktivität legen Sie eine Vorlage für Mitarbeiterdaten und importieren einen Kreditsachbearbeiter für den Einsatz in den Testverfahren in das System.</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58"/>
        <w:gridCol w:w="1358"/>
        <w:gridCol w:w="6040"/>
        <w:gridCol w:w="3351"/>
        <w:gridCol w:w="2064"/>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w:t>
            </w:r>
            <w:r>
              <w:t>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als Administrator</w:t>
            </w:r>
            <w:r>
              <w:t xml:space="preserve"> am SAP Fiori Launchpad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Mitarbeiter importieren</w:t>
            </w:r>
            <w:r>
              <w:rPr>
                <w:rStyle w:val="SAPMonospace"/>
              </w:rPr>
              <w:t>(F2323)</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CSV-Vorlage importieren</w:t>
            </w:r>
          </w:p>
        </w:tc>
        <w:tc>
          <w:tcPr>
            <w:tcW w:w="0" w:type="auto"/>
          </w:tcPr>
          <w:p w:rsidR="00FA0E48" w:rsidRDefault="00291E7F">
            <w:r>
              <w:t xml:space="preserve">Geben Sie die folgenden Daten ein, und wählen Sie </w:t>
            </w:r>
            <w:r>
              <w:rPr>
                <w:rStyle w:val="SAPScreenElement"/>
              </w:rPr>
              <w:t>Vorlagen herunterladen</w:t>
            </w:r>
            <w:r>
              <w:t>:</w:t>
            </w:r>
          </w:p>
          <w:p w:rsidR="00FA0E48" w:rsidRDefault="00291E7F">
            <w:r>
              <w:rPr>
                <w:rStyle w:val="SAPScreenElement"/>
              </w:rPr>
              <w:t>Importtyp</w:t>
            </w:r>
            <w:r>
              <w:rPr>
                <w:rStyle w:val="SAPUserEntry"/>
              </w:rPr>
              <w:t>: Basisimport von Mitarbeiterdaten</w:t>
            </w:r>
          </w:p>
        </w:tc>
        <w:tc>
          <w:tcPr>
            <w:tcW w:w="0" w:type="auto"/>
          </w:tcPr>
          <w:p w:rsidR="00FA0E48" w:rsidRDefault="00291E7F">
            <w:r>
              <w:t>Die Datei</w:t>
            </w:r>
            <w:r>
              <w:t xml:space="preserve"> </w:t>
            </w:r>
            <w:r>
              <w:rPr>
                <w:rStyle w:val="SAPScreenElement"/>
              </w:rPr>
              <w:t>BasicEmployeeDataTemplate.csv</w:t>
            </w:r>
            <w:r>
              <w:t xml:space="preserve"> wird heruntergeladen</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Sichern</w:t>
            </w:r>
          </w:p>
        </w:tc>
        <w:tc>
          <w:tcPr>
            <w:tcW w:w="0" w:type="auto"/>
          </w:tcPr>
          <w:p w:rsidR="00FA0E48" w:rsidRDefault="00291E7F">
            <w:r>
              <w:t xml:space="preserve">Wählen Sie </w:t>
            </w:r>
            <w:r>
              <w:rPr>
                <w:rStyle w:val="SAPScreenElement"/>
              </w:rPr>
              <w:t>Sichern</w:t>
            </w:r>
            <w:r>
              <w:t>.</w:t>
            </w:r>
          </w:p>
          <w:p w:rsidR="00FA0E48" w:rsidRDefault="00291E7F">
            <w:r>
              <w:t xml:space="preserve">Im Dialogfenster </w:t>
            </w:r>
            <w:r>
              <w:rPr>
                <w:rStyle w:val="SAPScreenElement"/>
              </w:rPr>
              <w:t>Download abgeschlossen</w:t>
            </w:r>
            <w:r>
              <w:t xml:space="preserve"> wird die Meldung </w:t>
            </w:r>
            <w:r>
              <w:rPr>
                <w:rStyle w:val="SAPMonospace"/>
              </w:rPr>
              <w:t>Sie finden die heruntergeladene Vorlage für Mitarbeiterbasisdaten im Ordner "Downloads".</w:t>
            </w:r>
            <w:r>
              <w:t xml:space="preserve"> angezeigt.</w:t>
            </w:r>
          </w:p>
          <w:p w:rsidR="00FA0E48" w:rsidRDefault="00291E7F">
            <w:r>
              <w:t xml:space="preserve">Wählen Sie </w:t>
            </w:r>
            <w:r>
              <w:rPr>
                <w:rStyle w:val="SAPScreenElement"/>
              </w:rPr>
              <w:t>OK</w:t>
            </w:r>
            <w:r>
              <w:t>.</w:t>
            </w:r>
          </w:p>
        </w:tc>
        <w:tc>
          <w:tcPr>
            <w:tcW w:w="0" w:type="auto"/>
          </w:tcPr>
          <w:p w:rsidR="00FA0E48" w:rsidRDefault="00291E7F">
            <w:r>
              <w:t>Die Vorlage wird auf Ihrem lokalen PC gesichert.</w:t>
            </w:r>
          </w:p>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Vorlage ändern</w:t>
            </w:r>
          </w:p>
        </w:tc>
        <w:tc>
          <w:tcPr>
            <w:tcW w:w="0" w:type="auto"/>
          </w:tcPr>
          <w:p w:rsidR="00FA0E48" w:rsidRDefault="00291E7F">
            <w:r>
              <w:rPr>
                <w:rStyle w:val="SAPEmphasis"/>
              </w:rPr>
              <w:t xml:space="preserve">Hinweis </w:t>
            </w:r>
            <w:r>
              <w:t>Dieser Schritt erfolgt außerhalb des Systems.</w:t>
            </w:r>
          </w:p>
          <w:p w:rsidR="00FA0E48" w:rsidRDefault="00291E7F">
            <w:r>
              <w:t>Öffnen Sie die Vorlage, und passen Sie sie Ihren Anforderungen an.</w:t>
            </w:r>
          </w:p>
          <w:p w:rsidR="00FA0E48" w:rsidRDefault="00291E7F">
            <w:r>
              <w:t xml:space="preserve">Geben Sie Informationen für die folgenden obligatorischen Felder </w:t>
            </w:r>
            <w:r>
              <w:t>ein:</w:t>
            </w:r>
          </w:p>
          <w:p w:rsidR="00FA0E48" w:rsidRDefault="00291E7F">
            <w:r>
              <w:rPr>
                <w:rStyle w:val="SAPScreenElement"/>
              </w:rPr>
              <w:t>PersonalExternalID</w:t>
            </w:r>
          </w:p>
          <w:p w:rsidR="00FA0E48" w:rsidRDefault="00291E7F">
            <w:r>
              <w:rPr>
                <w:rStyle w:val="SAPScreenElement"/>
              </w:rPr>
              <w:t>BusinessPartnerRole</w:t>
            </w:r>
          </w:p>
          <w:p w:rsidR="00FA0E48" w:rsidRDefault="00291E7F">
            <w:r>
              <w:rPr>
                <w:rStyle w:val="SAPScreenElement"/>
              </w:rPr>
              <w:t>Lieferant</w:t>
            </w:r>
          </w:p>
          <w:p w:rsidR="00FA0E48" w:rsidRDefault="00291E7F">
            <w:r>
              <w:rPr>
                <w:rStyle w:val="SAPScreenElement"/>
              </w:rPr>
              <w:t>FirstName</w:t>
            </w:r>
          </w:p>
          <w:p w:rsidR="00FA0E48" w:rsidRDefault="00291E7F">
            <w:r>
              <w:rPr>
                <w:rStyle w:val="SAPScreenElement"/>
              </w:rPr>
              <w:t>LastName</w:t>
            </w:r>
          </w:p>
          <w:p w:rsidR="00FA0E48" w:rsidRDefault="00291E7F">
            <w:r>
              <w:rPr>
                <w:rStyle w:val="SAPScreenElement"/>
              </w:rPr>
              <w:t>CompanyCode</w:t>
            </w:r>
          </w:p>
          <w:p w:rsidR="00FA0E48" w:rsidRDefault="00291E7F">
            <w:r>
              <w:rPr>
                <w:rStyle w:val="SAPScreenElement"/>
              </w:rPr>
              <w:t>StartDate(YYYYMMDD)</w:t>
            </w:r>
          </w:p>
          <w:p w:rsidR="00FA0E48" w:rsidRDefault="00291E7F">
            <w:r>
              <w:rPr>
                <w:rStyle w:val="SAPScreenElement"/>
              </w:rPr>
              <w:t>EndDate(YYYYMMDD)</w:t>
            </w:r>
          </w:p>
          <w:p w:rsidR="00FA0E48" w:rsidRDefault="00291E7F">
            <w:r>
              <w:t>Geben Sie ggf. weitere Daten ein.</w:t>
            </w:r>
          </w:p>
          <w:p w:rsidR="00FA0E48" w:rsidRDefault="00291E7F">
            <w:r>
              <w:t>Sichern Sie die Änderungen.</w:t>
            </w:r>
          </w:p>
        </w:tc>
        <w:tc>
          <w:tcPr>
            <w:tcW w:w="0" w:type="auto"/>
          </w:tcPr>
          <w:p w:rsidR="00FA0E48" w:rsidRDefault="00291E7F">
            <w:r>
              <w:t>Auf Ihrem lokalen PC ist eine aktualisierte Vorlage für Mitarbeiterbasi</w:t>
            </w:r>
            <w:r>
              <w:t>sdaten verfügbar.</w:t>
            </w:r>
          </w:p>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Vorlage hochladen</w:t>
            </w:r>
          </w:p>
        </w:tc>
        <w:tc>
          <w:tcPr>
            <w:tcW w:w="0" w:type="auto"/>
          </w:tcPr>
          <w:p w:rsidR="00FA0E48" w:rsidRDefault="00291E7F">
            <w:r>
              <w:t xml:space="preserve">Wechseln Sie in der Sicht </w:t>
            </w:r>
            <w:r>
              <w:rPr>
                <w:rStyle w:val="SAPScreenElement"/>
              </w:rPr>
              <w:t>Mitarbeiter importieren</w:t>
            </w:r>
            <w:r>
              <w:t xml:space="preserve"> unter </w:t>
            </w:r>
            <w:r>
              <w:rPr>
                <w:rStyle w:val="SAPScreenElement"/>
              </w:rPr>
              <w:t>Daten importieren (CSV)</w:t>
            </w:r>
            <w:r>
              <w:t xml:space="preserve"> zu </w:t>
            </w:r>
            <w:r>
              <w:rPr>
                <w:rStyle w:val="SAPScreenElement"/>
              </w:rPr>
              <w:t>Mitarbeiter-/Beschäftigungsdaten</w:t>
            </w:r>
            <w:r>
              <w:t xml:space="preserve">, und wählen Sie </w:t>
            </w:r>
            <w:r>
              <w:rPr>
                <w:rStyle w:val="SAPScreenElement"/>
              </w:rPr>
              <w:t>Durchsuchen</w:t>
            </w:r>
            <w:r>
              <w:t>.</w:t>
            </w:r>
          </w:p>
          <w:p w:rsidR="00FA0E48" w:rsidRDefault="00291E7F">
            <w:r>
              <w:t>Suchen Sie im Dialogfenster die aktualisierte Vorlage für Mitarbeiterb</w:t>
            </w:r>
            <w:r>
              <w:t xml:space="preserve">asisdaten, wählen Sie die Datei aus, und wählen Sie </w:t>
            </w:r>
            <w:r>
              <w:rPr>
                <w:rStyle w:val="SAPScreenElement"/>
              </w:rPr>
              <w:t>Öffnen</w:t>
            </w:r>
            <w:r>
              <w:t>.</w:t>
            </w:r>
          </w:p>
        </w:tc>
        <w:tc>
          <w:tcPr>
            <w:tcW w:w="0" w:type="auto"/>
          </w:tcPr>
          <w:p w:rsidR="00FA0E48" w:rsidRDefault="00291E7F">
            <w:r>
              <w:t xml:space="preserve">Das Dialogfenster wird geschlossen, und die Sicht </w:t>
            </w:r>
            <w:r>
              <w:rPr>
                <w:rStyle w:val="SAPScreenElement"/>
              </w:rPr>
              <w:t>Mitarbeiter importieren</w:t>
            </w:r>
            <w:r>
              <w:t xml:space="preserve"> wird angezeigt. Im Feld </w:t>
            </w:r>
            <w:r>
              <w:rPr>
                <w:rStyle w:val="SAPScreenElement"/>
              </w:rPr>
              <w:t>Mitarbeiter/Mitarbeiterdaten</w:t>
            </w:r>
            <w:r>
              <w:t xml:space="preserve"> wird jetzt der Name der importierten Vorlagendatei angezeigt.</w:t>
            </w:r>
          </w:p>
        </w:tc>
        <w:tc>
          <w:tcPr>
            <w:tcW w:w="0" w:type="auto"/>
          </w:tcPr>
          <w:p w:rsidR="00000000" w:rsidRDefault="00291E7F"/>
        </w:tc>
      </w:tr>
      <w:tr w:rsidR="00FA0E48" w:rsidTr="00291E7F">
        <w:tc>
          <w:tcPr>
            <w:tcW w:w="0" w:type="auto"/>
          </w:tcPr>
          <w:p w:rsidR="00FA0E48" w:rsidRDefault="00291E7F">
            <w:r>
              <w:t>7</w:t>
            </w:r>
          </w:p>
        </w:tc>
        <w:tc>
          <w:tcPr>
            <w:tcW w:w="0" w:type="auto"/>
          </w:tcPr>
          <w:p w:rsidR="00FA0E48" w:rsidRDefault="00291E7F">
            <w:r>
              <w:rPr>
                <w:rStyle w:val="SAPEmphasis"/>
              </w:rPr>
              <w:t>Vorlage importieren</w:t>
            </w:r>
          </w:p>
        </w:tc>
        <w:tc>
          <w:tcPr>
            <w:tcW w:w="0" w:type="auto"/>
          </w:tcPr>
          <w:p w:rsidR="00FA0E48" w:rsidRDefault="00291E7F">
            <w:r>
              <w:t>Geben Sie Folgendes ein:</w:t>
            </w:r>
          </w:p>
          <w:p w:rsidR="00FA0E48" w:rsidRDefault="00291E7F">
            <w:r>
              <w:rPr>
                <w:rStyle w:val="SAPScreenElement"/>
              </w:rPr>
              <w:t>Importname</w:t>
            </w:r>
            <w:r>
              <w:t xml:space="preserve">: </w:t>
            </w:r>
            <w:r>
              <w:rPr>
                <w:rStyle w:val="SAPUserEntry"/>
              </w:rPr>
              <w:t>&lt;der Name der von Ihnen in der Vorlage angelegten Person&gt;</w:t>
            </w:r>
          </w:p>
          <w:p w:rsidR="00FA0E48" w:rsidRDefault="00291E7F">
            <w:r>
              <w:t xml:space="preserve">Wählen Sie die Drucktaste </w:t>
            </w:r>
            <w:r>
              <w:rPr>
                <w:rStyle w:val="SAPScreenElement"/>
              </w:rPr>
              <w:t>Importieren</w:t>
            </w:r>
            <w:r>
              <w:t>.</w:t>
            </w:r>
          </w:p>
          <w:p w:rsidR="00FA0E48" w:rsidRDefault="00291E7F">
            <w:r>
              <w:t xml:space="preserve">Das System zeigt folgende Meldung an: </w:t>
            </w:r>
            <w:r>
              <w:rPr>
                <w:rStyle w:val="SAPMonospace"/>
              </w:rPr>
              <w:t>Ihr Antrag wurde übermittelt. In der App „Mitarbeiterimporte üb</w:t>
            </w:r>
            <w:r>
              <w:rPr>
                <w:rStyle w:val="SAPMonospace"/>
              </w:rPr>
              <w:t>erwachen“ werden Überwachungsangaben angezeigt. Sie können die App „Anwendungsbenutzer pflegen“ verwenden, um Anwendungsrollen für erfolgreich angelegte Mitarbeiter zu pflegen.</w:t>
            </w:r>
          </w:p>
          <w:p w:rsidR="00FA0E48" w:rsidRDefault="00291E7F">
            <w:r>
              <w:t xml:space="preserve">Wählen Sie </w:t>
            </w:r>
            <w:r>
              <w:rPr>
                <w:rStyle w:val="SAPScreenElement"/>
              </w:rPr>
              <w:t>OK</w:t>
            </w:r>
            <w:r>
              <w:t>, um das Dialogfenster zu schließen.</w:t>
            </w:r>
          </w:p>
        </w:tc>
        <w:tc>
          <w:tcPr>
            <w:tcW w:w="0" w:type="auto"/>
          </w:tcPr>
          <w:p w:rsidR="00FA0E48" w:rsidRDefault="00291E7F">
            <w:r>
              <w:t xml:space="preserve">Die Sicht </w:t>
            </w:r>
            <w:r>
              <w:rPr>
                <w:rStyle w:val="SAPScreenElement"/>
              </w:rPr>
              <w:t>Anwendungsprotokoll</w:t>
            </w:r>
            <w:r>
              <w:rPr>
                <w:rStyle w:val="SAPScreenElement"/>
              </w:rPr>
              <w:t>e</w:t>
            </w:r>
            <w:r>
              <w:t xml:space="preserve"> wird angezeigt.</w:t>
            </w:r>
          </w:p>
        </w:tc>
        <w:tc>
          <w:tcPr>
            <w:tcW w:w="0" w:type="auto"/>
          </w:tcPr>
          <w:p w:rsidR="00000000" w:rsidRDefault="00291E7F"/>
        </w:tc>
      </w:tr>
      <w:tr w:rsidR="00FA0E48" w:rsidTr="00291E7F">
        <w:tc>
          <w:tcPr>
            <w:tcW w:w="0" w:type="auto"/>
          </w:tcPr>
          <w:p w:rsidR="00FA0E48" w:rsidRDefault="00291E7F">
            <w:r>
              <w:t>8</w:t>
            </w:r>
          </w:p>
        </w:tc>
        <w:tc>
          <w:tcPr>
            <w:tcW w:w="0" w:type="auto"/>
          </w:tcPr>
          <w:p w:rsidR="00FA0E48" w:rsidRDefault="00291E7F">
            <w:r>
              <w:rPr>
                <w:rStyle w:val="SAPEmphasis"/>
              </w:rPr>
              <w:t>Protokoll prüfen</w:t>
            </w:r>
          </w:p>
        </w:tc>
        <w:tc>
          <w:tcPr>
            <w:tcW w:w="0" w:type="auto"/>
          </w:tcPr>
          <w:p w:rsidR="00FA0E48" w:rsidRDefault="00291E7F">
            <w:r>
              <w:t xml:space="preserve">Prüfen Sie das Anwendungsprotokoll. Wenn die Datei fehlerfrei erzeugt wurde, werden Informationen in der Spalte </w:t>
            </w:r>
            <w:r>
              <w:rPr>
                <w:rStyle w:val="SAPScreenElement"/>
              </w:rPr>
              <w:t>Schweregrad</w:t>
            </w:r>
            <w:r>
              <w:t xml:space="preserve"> angezeigt.</w:t>
            </w:r>
          </w:p>
        </w:tc>
        <w:tc>
          <w:tcPr>
            <w:tcW w:w="0" w:type="auto"/>
          </w:tcPr>
          <w:p w:rsidR="00FA0E48" w:rsidRDefault="00291E7F">
            <w:r>
              <w:t>Die Informationen wurden erfolgreich importiert.</w:t>
            </w:r>
          </w:p>
        </w:tc>
        <w:tc>
          <w:tcPr>
            <w:tcW w:w="0" w:type="auto"/>
          </w:tcPr>
          <w:p w:rsidR="00000000" w:rsidRDefault="00291E7F"/>
        </w:tc>
      </w:tr>
    </w:tbl>
    <w:p w:rsidR="00FA0E48" w:rsidRDefault="00291E7F">
      <w:pPr>
        <w:pStyle w:val="Heading3"/>
      </w:pPr>
      <w:bookmarkStart w:id="18" w:name="unique_7"/>
      <w:bookmarkStart w:id="19" w:name="_Toc52224856"/>
      <w:r>
        <w:t>Kreditsachbearbeiter zuordnen</w:t>
      </w:r>
      <w:bookmarkEnd w:id="18"/>
      <w:bookmarkEnd w:id="19"/>
    </w:p>
    <w:p w:rsidR="00FA0E48" w:rsidRDefault="00291E7F">
      <w:pPr>
        <w:pStyle w:val="SAPKeyblockTitle"/>
      </w:pPr>
      <w:r>
        <w:t>Einsatzmöglichkeiten</w:t>
      </w:r>
    </w:p>
    <w:p w:rsidR="00FA0E48" w:rsidRDefault="00291E7F">
      <w:r>
        <w:t>In dieser Aktivität ordnen Sie den Kreditsachbearbeiter nach dem Import einem Geschäftspartner zu.</w:t>
      </w:r>
    </w:p>
    <w:p w:rsidR="00FA0E48" w:rsidRDefault="00291E7F">
      <w:pPr>
        <w:pStyle w:val="SAPKeyblockTitle"/>
      </w:pPr>
      <w:r>
        <w:t>Voraussetzung</w:t>
      </w:r>
    </w:p>
    <w:p w:rsidR="00FA0E48" w:rsidRDefault="00291E7F">
      <w:r>
        <w:t>Im vorherigen Verfahren wurde ein Kreditsachbearbeiter importiert.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421"/>
        <w:gridCol w:w="1619"/>
        <w:gridCol w:w="5307"/>
        <w:gridCol w:w="3523"/>
        <w:gridCol w:w="2301"/>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 xml:space="preserve">Bezeichnung des </w:t>
            </w:r>
            <w:r>
              <w:rPr>
                <w:rStyle w:val="SAPEmphasis"/>
              </w:rPr>
              <w:t>Testschritts</w:t>
            </w:r>
          </w:p>
        </w:tc>
        <w:tc>
          <w:tcPr>
            <w:tcW w:w="0" w:type="auto"/>
          </w:tcPr>
          <w:p w:rsidR="00FA0E48" w:rsidRDefault="00291E7F">
            <w:pPr>
              <w:pStyle w:val="SAPTableHeader"/>
            </w:pPr>
            <w:r>
              <w:rPr>
                <w:rStyle w:val="SAPEmphasis"/>
              </w:rPr>
              <w:t>Anweisung</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Geschäftspartner verwalten</w:t>
            </w:r>
            <w:r>
              <w:t xml:space="preserve"> - </w:t>
            </w:r>
            <w:r>
              <w:rPr>
                <w:rStyle w:val="SAPScreenElement"/>
              </w:rPr>
              <w:t>Kreditprofil</w:t>
            </w:r>
            <w:r>
              <w:rPr>
                <w:rStyle w:val="SAPMonospace"/>
              </w:rPr>
              <w:t>(UKM_BP)</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Debitor auswählen</w:t>
            </w:r>
          </w:p>
        </w:tc>
        <w:tc>
          <w:tcPr>
            <w:tcW w:w="0" w:type="auto"/>
          </w:tcPr>
          <w:p w:rsidR="00FA0E48" w:rsidRDefault="00291E7F">
            <w:r>
              <w:t xml:space="preserve">Geben Sie den </w:t>
            </w:r>
            <w:r>
              <w:rPr>
                <w:rStyle w:val="SAPScreenElement"/>
              </w:rPr>
              <w:t>Debitor</w:t>
            </w:r>
            <w:r>
              <w:t xml:space="preserve"> ein, den Sie bearbeiten möchten.</w:t>
            </w:r>
          </w:p>
          <w:p w:rsidR="00FA0E48" w:rsidRDefault="00291E7F">
            <w:r>
              <w:rPr>
                <w:rStyle w:val="SAPScreenElement"/>
              </w:rPr>
              <w:t>Geschäftspartner</w:t>
            </w:r>
            <w:r>
              <w:t xml:space="preserve">: </w:t>
            </w:r>
            <w:r>
              <w:rPr>
                <w:rStyle w:val="SAPUserEntry"/>
              </w:rPr>
              <w:t>10100005</w:t>
            </w:r>
          </w:p>
          <w:p w:rsidR="00FA0E48" w:rsidRDefault="00291E7F">
            <w:r>
              <w:t xml:space="preserve">Wählen Sie </w:t>
            </w:r>
            <w:r>
              <w:rPr>
                <w:rStyle w:val="SAPScreenElement"/>
              </w:rPr>
              <w:t>Enter</w:t>
            </w:r>
            <w:r>
              <w:t>.</w:t>
            </w:r>
          </w:p>
        </w:tc>
        <w:tc>
          <w:tcPr>
            <w:tcW w:w="0" w:type="auto"/>
          </w:tcPr>
          <w:p w:rsidR="00FA0E48" w:rsidRDefault="00291E7F">
            <w:r>
              <w:t xml:space="preserve">Das Bild </w:t>
            </w:r>
            <w:r>
              <w:rPr>
                <w:rStyle w:val="SAPScreenElement"/>
              </w:rPr>
              <w:t xml:space="preserve">Organisation anzeigen: </w:t>
            </w:r>
            <w:r>
              <w:rPr>
                <w:rStyle w:val="SAPUserEntry"/>
              </w:rPr>
              <w:t>10100005</w:t>
            </w:r>
            <w:r>
              <w:rPr>
                <w:rStyle w:val="SAPScreenElement"/>
              </w:rPr>
              <w:t>Rolle SAP Credit Management</w:t>
            </w:r>
            <w:r>
              <w:t xml:space="preserve"> wird angezeigt.</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Rolle ändern</w:t>
            </w:r>
          </w:p>
        </w:tc>
        <w:tc>
          <w:tcPr>
            <w:tcW w:w="0" w:type="auto"/>
          </w:tcPr>
          <w:p w:rsidR="00FA0E48" w:rsidRDefault="00291E7F">
            <w:r>
              <w:t xml:space="preserve">Ändern </w:t>
            </w:r>
            <w:r>
              <w:t>Sie die GP-Rolle wie folgt:</w:t>
            </w:r>
          </w:p>
          <w:p w:rsidR="00FA0E48" w:rsidRDefault="00291E7F">
            <w:r>
              <w:rPr>
                <w:rStyle w:val="SAPScreenElement"/>
              </w:rPr>
              <w:t>Anzeigen in GP-Rolle</w:t>
            </w:r>
            <w:r>
              <w:t xml:space="preserve">: </w:t>
            </w:r>
            <w:r>
              <w:rPr>
                <w:rStyle w:val="SAPUserEntry"/>
              </w:rPr>
              <w:t>SAP Credit Management</w:t>
            </w:r>
          </w:p>
        </w:tc>
        <w:tc>
          <w:tcPr>
            <w:tcW w:w="0" w:type="auto"/>
          </w:tcPr>
          <w:p w:rsidR="00FA0E48" w:rsidRDefault="00291E7F">
            <w:r>
              <w:t xml:space="preserve">Die Sicht </w:t>
            </w:r>
            <w:r>
              <w:rPr>
                <w:rStyle w:val="SAPScreenElement"/>
              </w:rPr>
              <w:t xml:space="preserve">Organisation anzeigen: </w:t>
            </w:r>
            <w:r>
              <w:rPr>
                <w:rStyle w:val="SAPUserEntry"/>
              </w:rPr>
              <w:t>10100005</w:t>
            </w:r>
            <w:r>
              <w:rPr>
                <w:rStyle w:val="SAPScreenElement"/>
              </w:rPr>
              <w:t>, Rolle SAP Credit Management</w:t>
            </w:r>
            <w:r>
              <w:t xml:space="preserve"> wird angezeigt.</w:t>
            </w:r>
          </w:p>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Bearbeiten</w:t>
            </w:r>
          </w:p>
        </w:tc>
        <w:tc>
          <w:tcPr>
            <w:tcW w:w="0" w:type="auto"/>
          </w:tcPr>
          <w:p w:rsidR="00FA0E48" w:rsidRDefault="00291E7F">
            <w:r>
              <w:t xml:space="preserve">Wählen Sie die Drucktaste </w:t>
            </w:r>
            <w:r>
              <w:rPr>
                <w:rStyle w:val="SAPScreenElement"/>
              </w:rPr>
              <w:t>Umschalten zwischen Anzeigen und Ändern</w:t>
            </w:r>
            <w:r>
              <w:t>.</w:t>
            </w:r>
          </w:p>
        </w:tc>
        <w:tc>
          <w:tcPr>
            <w:tcW w:w="0" w:type="auto"/>
          </w:tcPr>
          <w:p w:rsidR="00FA0E48" w:rsidRDefault="00291E7F">
            <w:r>
              <w:t xml:space="preserve">Die Sicht </w:t>
            </w:r>
            <w:r>
              <w:rPr>
                <w:rStyle w:val="SAPScreenElement"/>
              </w:rPr>
              <w:t>Organisation ändern:</w:t>
            </w:r>
            <w:r>
              <w:rPr>
                <w:rStyle w:val="SAPUserEntry"/>
              </w:rPr>
              <w:t>10100005</w:t>
            </w:r>
            <w:r>
              <w:rPr>
                <w:rStyle w:val="SAPScreenElement"/>
              </w:rPr>
              <w:t>Rolle SAP Credit Management</w:t>
            </w:r>
            <w:r>
              <w:t xml:space="preserve"> wird angezeigt.</w:t>
            </w:r>
          </w:p>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Beziehungen verwalten</w:t>
            </w:r>
          </w:p>
        </w:tc>
        <w:tc>
          <w:tcPr>
            <w:tcW w:w="0" w:type="auto"/>
          </w:tcPr>
          <w:p w:rsidR="00FA0E48" w:rsidRDefault="00291E7F">
            <w:r>
              <w:t xml:space="preserve">Wählen Sie die Drucktaste </w:t>
            </w:r>
            <w:r>
              <w:rPr>
                <w:rStyle w:val="SAPScreenElement"/>
              </w:rPr>
              <w:t>Beziehungen</w:t>
            </w:r>
            <w:r>
              <w:t>.</w:t>
            </w:r>
          </w:p>
        </w:tc>
        <w:tc>
          <w:tcPr>
            <w:tcW w:w="0" w:type="auto"/>
          </w:tcPr>
          <w:p w:rsidR="00FA0E48" w:rsidRDefault="00291E7F">
            <w:r>
              <w:t xml:space="preserve">Das Bild </w:t>
            </w:r>
            <w:r>
              <w:rPr>
                <w:rStyle w:val="SAPScreenElement"/>
              </w:rPr>
              <w:t xml:space="preserve">Organisation anzeigen: </w:t>
            </w:r>
            <w:r>
              <w:rPr>
                <w:rStyle w:val="SAPUserEntry"/>
              </w:rPr>
              <w:t>10100005</w:t>
            </w:r>
            <w:r>
              <w:rPr>
                <w:rStyle w:val="SAPScreenElement"/>
              </w:rPr>
              <w:t>, Rolle SAP Credit Management</w:t>
            </w:r>
            <w:r>
              <w:t xml:space="preserve"> wird angezeigt.</w:t>
            </w:r>
          </w:p>
        </w:tc>
        <w:tc>
          <w:tcPr>
            <w:tcW w:w="0" w:type="auto"/>
          </w:tcPr>
          <w:p w:rsidR="00000000" w:rsidRDefault="00291E7F"/>
        </w:tc>
      </w:tr>
      <w:tr w:rsidR="00FA0E48" w:rsidTr="00291E7F">
        <w:tc>
          <w:tcPr>
            <w:tcW w:w="0" w:type="auto"/>
          </w:tcPr>
          <w:p w:rsidR="00FA0E48" w:rsidRDefault="00291E7F">
            <w:r>
              <w:t>7</w:t>
            </w:r>
          </w:p>
        </w:tc>
        <w:tc>
          <w:tcPr>
            <w:tcW w:w="0" w:type="auto"/>
          </w:tcPr>
          <w:p w:rsidR="00FA0E48" w:rsidRDefault="00291E7F">
            <w:r>
              <w:rPr>
                <w:rStyle w:val="SAPEmphasis"/>
              </w:rPr>
              <w:t>Beziehung hinzufügen</w:t>
            </w:r>
          </w:p>
        </w:tc>
        <w:tc>
          <w:tcPr>
            <w:tcW w:w="0" w:type="auto"/>
          </w:tcPr>
          <w:p w:rsidR="00FA0E48" w:rsidRDefault="00291E7F">
            <w:r>
              <w:t xml:space="preserve">Geben </w:t>
            </w:r>
            <w:r>
              <w:t>Sie in der Übersicht die folgenden Daten ein:</w:t>
            </w:r>
          </w:p>
          <w:p w:rsidR="00FA0E48" w:rsidRDefault="00291E7F">
            <w:r>
              <w:rPr>
                <w:rStyle w:val="SAPScreenElement"/>
              </w:rPr>
              <w:t>Beziehungstyp</w:t>
            </w:r>
            <w:r>
              <w:t xml:space="preserve">: </w:t>
            </w:r>
            <w:r>
              <w:rPr>
                <w:rStyle w:val="SAPUserEntry"/>
              </w:rPr>
              <w:t>wird im Kreditmanagement betreut von</w:t>
            </w:r>
          </w:p>
          <w:p w:rsidR="00FA0E48" w:rsidRDefault="00291E7F">
            <w:r>
              <w:rPr>
                <w:rStyle w:val="SAPScreenElement"/>
              </w:rPr>
              <w:t>Kreditsegment</w:t>
            </w:r>
            <w:r>
              <w:t xml:space="preserve">: </w:t>
            </w:r>
            <w:r>
              <w:rPr>
                <w:rStyle w:val="SAPUserEntry"/>
              </w:rPr>
              <w:t>Kreditsegment 1000</w:t>
            </w:r>
          </w:p>
          <w:p w:rsidR="00FA0E48" w:rsidRDefault="00291E7F">
            <w:r>
              <w:rPr>
                <w:rStyle w:val="SAPScreenElement"/>
              </w:rPr>
              <w:t>Beziehung zu GP</w:t>
            </w:r>
            <w:r>
              <w:t>: Wählen Sie die Drucktaste "Suchen".</w:t>
            </w:r>
          </w:p>
          <w:p w:rsidR="00FA0E48" w:rsidRDefault="00291E7F">
            <w:r>
              <w:t xml:space="preserve">Geben Sie im Dialogfenster </w:t>
            </w:r>
            <w:r>
              <w:rPr>
                <w:rStyle w:val="SAPScreenElement"/>
              </w:rPr>
              <w:t>Geschäftspartnernummer (1)</w:t>
            </w:r>
            <w:r>
              <w:t xml:space="preserve"> den </w:t>
            </w:r>
            <w:r>
              <w:rPr>
                <w:rStyle w:val="SAPScreenElement"/>
              </w:rPr>
              <w:t>Nachnamen</w:t>
            </w:r>
            <w:r>
              <w:t xml:space="preserve"> und</w:t>
            </w:r>
            <w:r>
              <w:t xml:space="preserve"> den </w:t>
            </w:r>
            <w:r>
              <w:rPr>
                <w:rStyle w:val="SAPScreenElement"/>
              </w:rPr>
              <w:t>Vornamen</w:t>
            </w:r>
            <w:r>
              <w:t xml:space="preserve"> ein, die Sie im vorherigen Vorgang </w:t>
            </w:r>
            <w:r>
              <w:rPr>
                <w:rStyle w:val="italic"/>
              </w:rPr>
              <w:t>Kreditsachbearbeiter importieren</w:t>
            </w:r>
            <w:r>
              <w:t xml:space="preserve"> erfasst haben.</w:t>
            </w:r>
          </w:p>
          <w:p w:rsidR="00FA0E48" w:rsidRDefault="00291E7F">
            <w:r>
              <w:t xml:space="preserve">Wählen Sie </w:t>
            </w:r>
            <w:r>
              <w:rPr>
                <w:rStyle w:val="SAPScreenElement"/>
              </w:rPr>
              <w:t>Suchen</w:t>
            </w:r>
            <w:r>
              <w:t>.</w:t>
            </w:r>
          </w:p>
          <w:p w:rsidR="00FA0E48" w:rsidRDefault="00291E7F">
            <w:r>
              <w:t xml:space="preserve">Die Suchergebnisse werden im Dialogfenster angezeigt. Markieren Sie den Mitarbeiter in den Ergebnissen, und wählen Sie </w:t>
            </w:r>
            <w:r>
              <w:rPr>
                <w:rStyle w:val="SAPScreenElement"/>
              </w:rPr>
              <w:t>Auswählen</w:t>
            </w:r>
            <w:r>
              <w:t>.</w:t>
            </w:r>
          </w:p>
        </w:tc>
        <w:tc>
          <w:tcPr>
            <w:tcW w:w="0" w:type="auto"/>
          </w:tcPr>
          <w:p w:rsidR="00FA0E48" w:rsidRDefault="00291E7F">
            <w:r>
              <w:t xml:space="preserve">Die Sicht </w:t>
            </w:r>
            <w:r>
              <w:rPr>
                <w:rStyle w:val="SAPScreenElement"/>
              </w:rPr>
              <w:t>Organisation:</w:t>
            </w:r>
            <w:r>
              <w:rPr>
                <w:rStyle w:val="SAPUserEntry"/>
              </w:rPr>
              <w:t>10100005</w:t>
            </w:r>
            <w:r>
              <w:rPr>
                <w:rStyle w:val="SAPScreenElement"/>
              </w:rPr>
              <w:t>, Beziehungen pflegen</w:t>
            </w:r>
            <w:r>
              <w:t xml:space="preserve"> wird angezeigt.</w:t>
            </w:r>
          </w:p>
        </w:tc>
        <w:tc>
          <w:tcPr>
            <w:tcW w:w="0" w:type="auto"/>
          </w:tcPr>
          <w:p w:rsidR="00000000" w:rsidRDefault="00291E7F"/>
        </w:tc>
      </w:tr>
      <w:tr w:rsidR="00FA0E48" w:rsidTr="00291E7F">
        <w:tc>
          <w:tcPr>
            <w:tcW w:w="0" w:type="auto"/>
          </w:tcPr>
          <w:p w:rsidR="00FA0E48" w:rsidRDefault="00291E7F">
            <w:r>
              <w:t>8</w:t>
            </w:r>
          </w:p>
        </w:tc>
        <w:tc>
          <w:tcPr>
            <w:tcW w:w="0" w:type="auto"/>
          </w:tcPr>
          <w:p w:rsidR="00FA0E48" w:rsidRDefault="00291E7F">
            <w:r>
              <w:rPr>
                <w:rStyle w:val="SAPEmphasis"/>
              </w:rPr>
              <w:t>Anlegen</w:t>
            </w:r>
          </w:p>
        </w:tc>
        <w:tc>
          <w:tcPr>
            <w:tcW w:w="0" w:type="auto"/>
          </w:tcPr>
          <w:p w:rsidR="00FA0E48" w:rsidRDefault="00291E7F">
            <w:r>
              <w:t xml:space="preserve">Wählen Sie die Drucktaste </w:t>
            </w:r>
            <w:r>
              <w:rPr>
                <w:rStyle w:val="SAPScreenElement"/>
              </w:rPr>
              <w:t>Anlegen</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9</w:t>
            </w:r>
          </w:p>
        </w:tc>
        <w:tc>
          <w:tcPr>
            <w:tcW w:w="0" w:type="auto"/>
          </w:tcPr>
          <w:p w:rsidR="00FA0E48" w:rsidRDefault="00291E7F">
            <w:r>
              <w:rPr>
                <w:rStyle w:val="SAPEmphasis"/>
              </w:rPr>
              <w:t>Sichern</w:t>
            </w:r>
          </w:p>
        </w:tc>
        <w:tc>
          <w:tcPr>
            <w:tcW w:w="0" w:type="auto"/>
          </w:tcPr>
          <w:p w:rsidR="00FA0E48" w:rsidRDefault="00291E7F">
            <w:r>
              <w:rPr>
                <w:rStyle w:val="SAPScreenElement"/>
              </w:rPr>
              <w:t>Sichern</w:t>
            </w:r>
            <w:r>
              <w:t xml:space="preserve"> Sie die Eingaben.</w:t>
            </w:r>
          </w:p>
        </w:tc>
        <w:tc>
          <w:tcPr>
            <w:tcW w:w="0" w:type="auto"/>
          </w:tcPr>
          <w:p w:rsidR="00FA0E48" w:rsidRDefault="00291E7F">
            <w:r>
              <w:t>Die Änderungen wurden gesichert.</w:t>
            </w:r>
          </w:p>
        </w:tc>
        <w:tc>
          <w:tcPr>
            <w:tcW w:w="0" w:type="auto"/>
          </w:tcPr>
          <w:p w:rsidR="00000000" w:rsidRDefault="00291E7F"/>
        </w:tc>
      </w:tr>
    </w:tbl>
    <w:p w:rsidR="00FA0E48" w:rsidRDefault="00291E7F">
      <w:pPr>
        <w:pStyle w:val="Heading1"/>
      </w:pPr>
      <w:bookmarkStart w:id="20" w:name="unique_8"/>
      <w:bookmarkStart w:id="21" w:name="_Toc52224857"/>
      <w:r>
        <w:t>Übersichtstabelle</w:t>
      </w:r>
      <w:bookmarkEnd w:id="20"/>
      <w:bookmarkEnd w:id="21"/>
    </w:p>
    <w:p w:rsidR="00FA0E48" w:rsidRDefault="00291E7F">
      <w:r>
        <w:rPr>
          <w:rStyle w:val="SAPEmphasis"/>
        </w:rPr>
        <w:t xml:space="preserve">Hinweis </w:t>
      </w:r>
      <w:r>
        <w:t>Wenn Ihr Systemadministrator Bereiche und Seiten a</w:t>
      </w:r>
      <w:r>
        <w:t>uf dem SAP Fiori Launchpad aktiviert hat, enthält die Startseite nur die wesentlichen Apps, mit denen die typischen Aufgaben einer Benutzerrolle ausgeführt werden können.</w:t>
      </w:r>
    </w:p>
    <w:p w:rsidR="00FA0E48" w:rsidRDefault="00291E7F">
      <w:r>
        <w:t>Alle anderen Apps, die nicht auf der Startseite enthalten sind, finden Sie über die S</w:t>
      </w:r>
      <w:r>
        <w:t>uchleiste.</w:t>
      </w:r>
    </w:p>
    <w:p w:rsidR="00FA0E48" w:rsidRDefault="00291E7F">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34"/>
        <w:gridCol w:w="1343"/>
        <w:gridCol w:w="4876"/>
        <w:gridCol w:w="4118"/>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Prozessschritt</w:t>
            </w:r>
          </w:p>
        </w:tc>
        <w:tc>
          <w:tcPr>
            <w:tcW w:w="0" w:type="auto"/>
          </w:tcPr>
          <w:p w:rsidR="00FA0E48" w:rsidRDefault="00291E7F">
            <w:pPr>
              <w:pStyle w:val="SAPTableHeader"/>
            </w:pPr>
            <w:r>
              <w:t>Benutzerrolle</w:t>
            </w:r>
          </w:p>
        </w:tc>
        <w:tc>
          <w:tcPr>
            <w:tcW w:w="0" w:type="auto"/>
          </w:tcPr>
          <w:p w:rsidR="00FA0E48" w:rsidRDefault="00291E7F">
            <w:pPr>
              <w:pStyle w:val="SAPTableHeader"/>
            </w:pPr>
            <w:r>
              <w:t>Vorgang/App</w:t>
            </w:r>
          </w:p>
        </w:tc>
        <w:tc>
          <w:tcPr>
            <w:tcW w:w="0" w:type="auto"/>
          </w:tcPr>
          <w:p w:rsidR="00FA0E48" w:rsidRDefault="00291E7F">
            <w:pPr>
              <w:pStyle w:val="SAPTableHeader"/>
            </w:pPr>
            <w:r>
              <w:t>Erwartete Ergebnisse</w:t>
            </w:r>
          </w:p>
        </w:tc>
      </w:tr>
      <w:tr w:rsidR="00FA0E48" w:rsidTr="00291E7F">
        <w:tc>
          <w:tcPr>
            <w:tcW w:w="0" w:type="auto"/>
          </w:tcPr>
          <w:p w:rsidR="00FA0E48" w:rsidRDefault="00291E7F">
            <w:hyperlink r:id="rId9" w:history="1">
              <w:r>
                <w:t>Kreditlimit festlegen</w:t>
              </w:r>
            </w:hyperlink>
            <w:r>
              <w:t xml:space="preserve">  [Seite ] </w:t>
            </w:r>
            <w:r>
              <w:fldChar w:fldCharType="begin"/>
            </w:r>
            <w:r>
              <w:instrText xml:space="preserve"> PAGEREF unique_9 </w:instrText>
            </w:r>
            <w:r>
              <w:fldChar w:fldCharType="separate"/>
            </w:r>
            <w:r>
              <w:rPr>
                <w:noProof/>
              </w:rPr>
              <w:t>12</w:t>
            </w:r>
            <w:r>
              <w:fldChar w:fldCharType="end"/>
            </w:r>
          </w:p>
        </w:tc>
        <w:tc>
          <w:tcPr>
            <w:tcW w:w="0" w:type="auto"/>
          </w:tcPr>
          <w:p w:rsidR="00FA0E48" w:rsidRDefault="00291E7F">
            <w:r>
              <w:t>Kredit-Controller</w:t>
            </w:r>
          </w:p>
        </w:tc>
        <w:tc>
          <w:tcPr>
            <w:tcW w:w="0" w:type="auto"/>
          </w:tcPr>
          <w:p w:rsidR="00FA0E48" w:rsidRDefault="00291E7F">
            <w:r>
              <w:rPr>
                <w:rStyle w:val="SAPScreenElement"/>
              </w:rPr>
              <w:t>Geschäftspartner pflegen</w:t>
            </w:r>
            <w:r>
              <w:rPr>
                <w:rStyle w:val="SAPMonospace"/>
              </w:rPr>
              <w:t>(BP)</w:t>
            </w:r>
          </w:p>
          <w:p w:rsidR="00FA0E48" w:rsidRDefault="00291E7F">
            <w:r>
              <w:t xml:space="preserve">oder </w:t>
            </w:r>
            <w:r>
              <w:rPr>
                <w:rStyle w:val="SAPScreenElement"/>
              </w:rPr>
              <w:t>Geschäftspartner verwalten</w:t>
            </w:r>
            <w:r>
              <w:t xml:space="preserve"> - </w:t>
            </w:r>
            <w:r>
              <w:rPr>
                <w:rStyle w:val="SAPScreenElement"/>
              </w:rPr>
              <w:t>Kreditprofil</w:t>
            </w:r>
            <w:r>
              <w:rPr>
                <w:rStyle w:val="SAPMonospace"/>
              </w:rPr>
              <w:t>(UKM_BP)</w:t>
            </w:r>
          </w:p>
        </w:tc>
        <w:tc>
          <w:tcPr>
            <w:tcW w:w="0" w:type="auto"/>
          </w:tcPr>
          <w:p w:rsidR="00FA0E48" w:rsidRDefault="00291E7F">
            <w:r>
              <w:t>Kreditlimit wird festgelegt.</w:t>
            </w:r>
          </w:p>
        </w:tc>
      </w:tr>
      <w:tr w:rsidR="00FA0E48" w:rsidTr="00291E7F">
        <w:tc>
          <w:tcPr>
            <w:tcW w:w="0" w:type="auto"/>
          </w:tcPr>
          <w:p w:rsidR="00FA0E48" w:rsidRDefault="00291E7F">
            <w:hyperlink r:id="rId10" w:history="1">
              <w:r>
                <w:t>Kundenauftragsabwicklung: Verkauf ab Lager</w:t>
              </w:r>
            </w:hyperlink>
            <w:r>
              <w:t xml:space="preserve">  [Seite ] </w:t>
            </w:r>
            <w:r>
              <w:fldChar w:fldCharType="begin"/>
            </w:r>
            <w:r>
              <w:instrText xml:space="preserve"> PAGEREF unique_10 </w:instrText>
            </w:r>
            <w:r>
              <w:fldChar w:fldCharType="separate"/>
            </w:r>
            <w:r>
              <w:rPr>
                <w:noProof/>
              </w:rPr>
              <w:t>14</w:t>
            </w:r>
            <w:r>
              <w:fldChar w:fldCharType="end"/>
            </w:r>
          </w:p>
        </w:tc>
        <w:tc>
          <w:tcPr>
            <w:tcW w:w="0" w:type="auto"/>
          </w:tcPr>
          <w:p w:rsidR="00FA0E48" w:rsidRDefault="00FA0E48"/>
        </w:tc>
        <w:tc>
          <w:tcPr>
            <w:tcW w:w="0" w:type="auto"/>
          </w:tcPr>
          <w:p w:rsidR="00FA0E48" w:rsidRDefault="00291E7F">
            <w:r>
              <w:t>In Verkauf ab Lager</w:t>
            </w:r>
            <w:r>
              <w:t xml:space="preserve"> (BD9) beschriebene Vorgehensweise</w:t>
            </w:r>
          </w:p>
        </w:tc>
        <w:tc>
          <w:tcPr>
            <w:tcW w:w="0" w:type="auto"/>
          </w:tcPr>
          <w:p w:rsidR="00FA0E48" w:rsidRDefault="00291E7F">
            <w:r>
              <w:t>Der Kundenauftrag für den Geschäftspartner wird angelegt.</w:t>
            </w:r>
          </w:p>
        </w:tc>
      </w:tr>
      <w:tr w:rsidR="00FA0E48" w:rsidTr="00291E7F">
        <w:tc>
          <w:tcPr>
            <w:tcW w:w="0" w:type="auto"/>
          </w:tcPr>
          <w:p w:rsidR="00FA0E48" w:rsidRDefault="00291E7F">
            <w:hyperlink r:id="rId11" w:history="1">
              <w:r>
                <w:t>Verkauf von Nichtlagerpositionen mit auftragsbezogener Beschaffung (optional)</w:t>
              </w:r>
            </w:hyperlink>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FA0E48" w:rsidRDefault="00FA0E48"/>
        </w:tc>
        <w:tc>
          <w:tcPr>
            <w:tcW w:w="0" w:type="auto"/>
          </w:tcPr>
          <w:p w:rsidR="00FA0E48" w:rsidRDefault="00291E7F">
            <w:r>
              <w:t>In Verkauf von Nichtla</w:t>
            </w:r>
            <w:r>
              <w:t>gerpositionen mit auftragsbezogener Beschaffung (BDN) beschriebene Vorgehensweise</w:t>
            </w:r>
          </w:p>
        </w:tc>
        <w:tc>
          <w:tcPr>
            <w:tcW w:w="0" w:type="auto"/>
          </w:tcPr>
          <w:p w:rsidR="00FA0E48" w:rsidRDefault="00291E7F">
            <w:r>
              <w:t>Der Kundenauftrag für den Geschäftspartner wird angelegt.</w:t>
            </w:r>
          </w:p>
        </w:tc>
      </w:tr>
      <w:tr w:rsidR="00FA0E48" w:rsidTr="00291E7F">
        <w:tc>
          <w:tcPr>
            <w:tcW w:w="0" w:type="auto"/>
          </w:tcPr>
          <w:p w:rsidR="00FA0E48" w:rsidRDefault="00291E7F">
            <w:hyperlink r:id="rId12" w:history="1">
              <w:r>
                <w:t>Einzelfertigung – Verkauf und Montage von Fertigerzeugnissen</w:t>
              </w:r>
            </w:hyperlink>
            <w:r>
              <w:t xml:space="preserve">  [Seite ] </w:t>
            </w:r>
            <w:r>
              <w:fldChar w:fldCharType="begin"/>
            </w:r>
            <w:r>
              <w:instrText xml:space="preserve"> PAGEREF uniqu</w:instrText>
            </w:r>
            <w:r>
              <w:instrText xml:space="preserve">e_12 </w:instrText>
            </w:r>
            <w:r>
              <w:fldChar w:fldCharType="separate"/>
            </w:r>
            <w:r>
              <w:rPr>
                <w:noProof/>
              </w:rPr>
              <w:t>16</w:t>
            </w:r>
            <w:r>
              <w:fldChar w:fldCharType="end"/>
            </w:r>
          </w:p>
        </w:tc>
        <w:tc>
          <w:tcPr>
            <w:tcW w:w="0" w:type="auto"/>
          </w:tcPr>
          <w:p w:rsidR="00FA0E48" w:rsidRDefault="00FA0E48"/>
        </w:tc>
        <w:tc>
          <w:tcPr>
            <w:tcW w:w="0" w:type="auto"/>
          </w:tcPr>
          <w:p w:rsidR="00FA0E48" w:rsidRDefault="00291E7F">
            <w:r>
              <w:t>In Einzelfertigung – Verkauf und Montage von Fertigerzeugnissen (BJE) beschriebene Vorgehensweise</w:t>
            </w:r>
          </w:p>
        </w:tc>
        <w:tc>
          <w:tcPr>
            <w:tcW w:w="0" w:type="auto"/>
          </w:tcPr>
          <w:p w:rsidR="00FA0E48" w:rsidRDefault="00291E7F">
            <w:r>
              <w:t>Kundenaufträge wurden angelegt.</w:t>
            </w:r>
          </w:p>
        </w:tc>
      </w:tr>
      <w:tr w:rsidR="00FA0E48" w:rsidTr="00291E7F">
        <w:tc>
          <w:tcPr>
            <w:tcW w:w="0" w:type="auto"/>
          </w:tcPr>
          <w:p w:rsidR="00FA0E48" w:rsidRDefault="00291E7F">
            <w:hyperlink r:id="rId13" w:history="1">
              <w:r>
                <w:t>Kreditkonten anzeigen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FA0E48" w:rsidRDefault="00291E7F">
            <w:r>
              <w:t>Kredit-Controller</w:t>
            </w:r>
          </w:p>
        </w:tc>
        <w:tc>
          <w:tcPr>
            <w:tcW w:w="0" w:type="auto"/>
          </w:tcPr>
          <w:p w:rsidR="00FA0E48" w:rsidRDefault="00291E7F">
            <w:r>
              <w:rPr>
                <w:rStyle w:val="SAPScreenElement"/>
              </w:rPr>
              <w:t>Geschäftspartner</w:t>
            </w:r>
            <w:r>
              <w:rPr>
                <w:rStyle w:val="SAPScreenElement"/>
              </w:rPr>
              <w:t>stammdaten verwalten</w:t>
            </w:r>
            <w:r>
              <w:rPr>
                <w:rStyle w:val="SAPMonospace"/>
              </w:rPr>
              <w:t>(F3163)</w:t>
            </w:r>
          </w:p>
        </w:tc>
        <w:tc>
          <w:tcPr>
            <w:tcW w:w="0" w:type="auto"/>
          </w:tcPr>
          <w:p w:rsidR="00FA0E48" w:rsidRDefault="00291E7F">
            <w:r>
              <w:t>Sie haben die Kreditkonten angezeigt.</w:t>
            </w:r>
          </w:p>
        </w:tc>
      </w:tr>
      <w:tr w:rsidR="00FA0E48" w:rsidTr="00291E7F">
        <w:tc>
          <w:tcPr>
            <w:tcW w:w="0" w:type="auto"/>
          </w:tcPr>
          <w:p w:rsidR="00FA0E48" w:rsidRDefault="00291E7F">
            <w:r>
              <w:rPr>
                <w:rStyle w:val="SAPEmphasis"/>
              </w:rPr>
              <w:t>Verwalten gesperrter Aufträge</w:t>
            </w:r>
          </w:p>
        </w:tc>
        <w:tc>
          <w:tcPr>
            <w:tcW w:w="0" w:type="auto"/>
          </w:tcPr>
          <w:p w:rsidR="00FA0E48" w:rsidRDefault="00FA0E48"/>
        </w:tc>
        <w:tc>
          <w:tcPr>
            <w:tcW w:w="0" w:type="auto"/>
          </w:tcPr>
          <w:p w:rsidR="00FA0E48" w:rsidRDefault="00FA0E48"/>
        </w:tc>
        <w:tc>
          <w:tcPr>
            <w:tcW w:w="0" w:type="auto"/>
          </w:tcPr>
          <w:p w:rsidR="00FA0E48" w:rsidRDefault="00FA0E48"/>
        </w:tc>
      </w:tr>
      <w:tr w:rsidR="00FA0E48" w:rsidTr="00291E7F">
        <w:tc>
          <w:tcPr>
            <w:tcW w:w="0" w:type="auto"/>
          </w:tcPr>
          <w:p w:rsidR="00FA0E48" w:rsidRDefault="00291E7F">
            <w:hyperlink r:id="rId14" w:history="1">
              <w:r>
                <w:t>Kreditfälle zuordnen</w:t>
              </w:r>
            </w:hyperlink>
            <w:r>
              <w:t xml:space="preserve"> </w:t>
            </w:r>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FA0E48" w:rsidRDefault="00291E7F">
            <w:r>
              <w:t>Kredit-Controller</w:t>
            </w:r>
          </w:p>
        </w:tc>
        <w:tc>
          <w:tcPr>
            <w:tcW w:w="0" w:type="auto"/>
          </w:tcPr>
          <w:p w:rsidR="00FA0E48" w:rsidRDefault="00291E7F">
            <w:r>
              <w:rPr>
                <w:rStyle w:val="SAPScreenElement"/>
              </w:rPr>
              <w:t>Kreditfälle verwalten</w:t>
            </w:r>
            <w:r>
              <w:rPr>
                <w:rStyle w:val="SAPMonospace"/>
              </w:rPr>
              <w:t>(UKM_CASE)</w:t>
            </w:r>
          </w:p>
        </w:tc>
        <w:tc>
          <w:tcPr>
            <w:tcW w:w="0" w:type="auto"/>
          </w:tcPr>
          <w:p w:rsidR="00FA0E48" w:rsidRDefault="00291E7F">
            <w:r>
              <w:t>Der Kundenauftrag wird geprüft und dem Eigentümer des Falls zugeordnet.</w:t>
            </w:r>
          </w:p>
        </w:tc>
      </w:tr>
      <w:tr w:rsidR="00FA0E48" w:rsidTr="00291E7F">
        <w:tc>
          <w:tcPr>
            <w:tcW w:w="0" w:type="auto"/>
          </w:tcPr>
          <w:p w:rsidR="00FA0E48" w:rsidRDefault="00291E7F">
            <w:hyperlink r:id="rId15" w:history="1">
              <w:r>
                <w:t>Einen Kundenauftrag freigeben oder ablehnen</w:t>
              </w:r>
            </w:hyperlink>
            <w:r>
              <w:t xml:space="preserve">  [Seite ] </w:t>
            </w:r>
            <w:r>
              <w:fldChar w:fldCharType="begin"/>
            </w:r>
            <w:r>
              <w:instrText xml:space="preserve"> PAGEREF unique_</w:instrText>
            </w:r>
            <w:r>
              <w:instrText xml:space="preserve">15 </w:instrText>
            </w:r>
            <w:r>
              <w:fldChar w:fldCharType="separate"/>
            </w:r>
            <w:r>
              <w:rPr>
                <w:noProof/>
              </w:rPr>
              <w:t>22</w:t>
            </w:r>
            <w:r>
              <w:fldChar w:fldCharType="end"/>
            </w:r>
          </w:p>
        </w:tc>
        <w:tc>
          <w:tcPr>
            <w:tcW w:w="0" w:type="auto"/>
          </w:tcPr>
          <w:p w:rsidR="00FA0E48" w:rsidRDefault="00FA0E48"/>
        </w:tc>
        <w:tc>
          <w:tcPr>
            <w:tcW w:w="0" w:type="auto"/>
          </w:tcPr>
          <w:p w:rsidR="00FA0E48" w:rsidRDefault="00FA0E48"/>
        </w:tc>
        <w:tc>
          <w:tcPr>
            <w:tcW w:w="0" w:type="auto"/>
          </w:tcPr>
          <w:p w:rsidR="00FA0E48" w:rsidRDefault="00FA0E48"/>
        </w:tc>
      </w:tr>
      <w:tr w:rsidR="00FA0E48" w:rsidTr="00291E7F">
        <w:tc>
          <w:tcPr>
            <w:tcW w:w="0" w:type="auto"/>
          </w:tcPr>
          <w:p w:rsidR="00FA0E48" w:rsidRDefault="00291E7F">
            <w:hyperlink r:id="rId16" w:history="1">
              <w:r>
                <w:t>Kundenauftrag prüfen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FA0E48" w:rsidRDefault="00291E7F">
            <w:r>
              <w:t>Kredit-Controller</w:t>
            </w:r>
          </w:p>
        </w:tc>
        <w:tc>
          <w:tcPr>
            <w:tcW w:w="0" w:type="auto"/>
          </w:tcPr>
          <w:p w:rsidR="00FA0E48" w:rsidRDefault="00291E7F">
            <w:r>
              <w:rPr>
                <w:rStyle w:val="SAPScreenElement"/>
              </w:rPr>
              <w:t>Kreditfälle verwalten</w:t>
            </w:r>
            <w:r>
              <w:rPr>
                <w:rStyle w:val="SAPMonospace"/>
              </w:rPr>
              <w:t>(UKM_CASE)</w:t>
            </w:r>
          </w:p>
        </w:tc>
        <w:tc>
          <w:tcPr>
            <w:tcW w:w="0" w:type="auto"/>
          </w:tcPr>
          <w:p w:rsidR="00FA0E48" w:rsidRDefault="00291E7F">
            <w:r>
              <w:t>Der gesperrte Kundenauftrag wird geprüft.</w:t>
            </w:r>
          </w:p>
        </w:tc>
      </w:tr>
      <w:tr w:rsidR="00FA0E48" w:rsidTr="00291E7F">
        <w:tc>
          <w:tcPr>
            <w:tcW w:w="0" w:type="auto"/>
          </w:tcPr>
          <w:p w:rsidR="00FA0E48" w:rsidRDefault="00291E7F">
            <w:hyperlink r:id="rId17" w:history="1">
              <w:r>
                <w:t>Kundenauftrag freigeben</w:t>
              </w:r>
            </w:hyperlink>
            <w:r>
              <w:t xml:space="preserve"> </w:t>
            </w:r>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FA0E48" w:rsidRDefault="00291E7F">
            <w:r>
              <w:t>Kredit-Controller</w:t>
            </w:r>
          </w:p>
        </w:tc>
        <w:tc>
          <w:tcPr>
            <w:tcW w:w="0" w:type="auto"/>
          </w:tcPr>
          <w:p w:rsidR="00FA0E48" w:rsidRDefault="00291E7F">
            <w:r>
              <w:rPr>
                <w:rStyle w:val="SAPScreenElement"/>
              </w:rPr>
              <w:t>Dokumentierte Kreditentscheidungen verwalten</w:t>
            </w:r>
            <w:r>
              <w:rPr>
                <w:rStyle w:val="SAPMonospace"/>
              </w:rPr>
              <w:t>(UKM_MY_DCDS)</w:t>
            </w:r>
          </w:p>
        </w:tc>
        <w:tc>
          <w:tcPr>
            <w:tcW w:w="0" w:type="auto"/>
          </w:tcPr>
          <w:p w:rsidR="00FA0E48" w:rsidRDefault="00291E7F">
            <w:r>
              <w:t>Der Kundenauftrag wird freigegeben.</w:t>
            </w:r>
          </w:p>
        </w:tc>
      </w:tr>
      <w:tr w:rsidR="00FA0E48" w:rsidTr="00291E7F">
        <w:tc>
          <w:tcPr>
            <w:tcW w:w="0" w:type="auto"/>
          </w:tcPr>
          <w:p w:rsidR="00FA0E48" w:rsidRDefault="00291E7F">
            <w:hyperlink r:id="rId18" w:history="1">
              <w:r>
                <w:t>Kundenauftrag absagen</w:t>
              </w:r>
            </w:hyperlink>
            <w:r>
              <w:t xml:space="preserve"> </w:t>
            </w:r>
            <w:r>
              <w:t xml:space="preserve"> [Seite ] </w:t>
            </w:r>
            <w:r>
              <w:fldChar w:fldCharType="begin"/>
            </w:r>
            <w:r>
              <w:instrText xml:space="preserve"> PAGEREF unique_18 </w:instrText>
            </w:r>
            <w:r>
              <w:fldChar w:fldCharType="separate"/>
            </w:r>
            <w:r>
              <w:rPr>
                <w:noProof/>
              </w:rPr>
              <w:t>26</w:t>
            </w:r>
            <w:r>
              <w:fldChar w:fldCharType="end"/>
            </w:r>
          </w:p>
        </w:tc>
        <w:tc>
          <w:tcPr>
            <w:tcW w:w="0" w:type="auto"/>
          </w:tcPr>
          <w:p w:rsidR="00FA0E48" w:rsidRDefault="00291E7F">
            <w:r>
              <w:t>Kredit-Controller</w:t>
            </w:r>
          </w:p>
        </w:tc>
        <w:tc>
          <w:tcPr>
            <w:tcW w:w="0" w:type="auto"/>
          </w:tcPr>
          <w:p w:rsidR="00FA0E48" w:rsidRDefault="00291E7F">
            <w:r>
              <w:rPr>
                <w:rStyle w:val="SAPScreenElement"/>
              </w:rPr>
              <w:t>Kreditfälle verwalten</w:t>
            </w:r>
            <w:r>
              <w:rPr>
                <w:rStyle w:val="SAPMonospace"/>
              </w:rPr>
              <w:t>(UKM_CASE)</w:t>
            </w:r>
          </w:p>
        </w:tc>
        <w:tc>
          <w:tcPr>
            <w:tcW w:w="0" w:type="auto"/>
          </w:tcPr>
          <w:p w:rsidR="00FA0E48" w:rsidRDefault="00291E7F">
            <w:r>
              <w:t>Der Kundenauftrag wird abgelehnt.</w:t>
            </w:r>
          </w:p>
        </w:tc>
      </w:tr>
      <w:tr w:rsidR="00FA0E48" w:rsidTr="00291E7F">
        <w:tc>
          <w:tcPr>
            <w:tcW w:w="0" w:type="auto"/>
          </w:tcPr>
          <w:p w:rsidR="00FA0E48" w:rsidRDefault="00291E7F">
            <w:r>
              <w:rPr>
                <w:rStyle w:val="SAPEmphasis"/>
              </w:rPr>
              <w:t>Reporting</w:t>
            </w:r>
          </w:p>
        </w:tc>
        <w:tc>
          <w:tcPr>
            <w:tcW w:w="0" w:type="auto"/>
          </w:tcPr>
          <w:p w:rsidR="00FA0E48" w:rsidRDefault="00FA0E48"/>
        </w:tc>
        <w:tc>
          <w:tcPr>
            <w:tcW w:w="0" w:type="auto"/>
          </w:tcPr>
          <w:p w:rsidR="00FA0E48" w:rsidRDefault="00FA0E48"/>
        </w:tc>
        <w:tc>
          <w:tcPr>
            <w:tcW w:w="0" w:type="auto"/>
          </w:tcPr>
          <w:p w:rsidR="00FA0E48" w:rsidRDefault="00FA0E48"/>
        </w:tc>
      </w:tr>
      <w:tr w:rsidR="00FA0E48" w:rsidTr="00291E7F">
        <w:tc>
          <w:tcPr>
            <w:tcW w:w="0" w:type="auto"/>
          </w:tcPr>
          <w:p w:rsidR="00FA0E48" w:rsidRDefault="00291E7F">
            <w:hyperlink r:id="rId19" w:history="1">
              <w:r>
                <w:t>Kreditkontodaten anzeigen</w:t>
              </w:r>
            </w:hyperlink>
            <w:r>
              <w:t xml:space="preserve">  [Seite ] </w:t>
            </w:r>
            <w:r>
              <w:fldChar w:fldCharType="begin"/>
            </w:r>
            <w:r>
              <w:instrText xml:space="preserve"> PAGEREF unique_19 </w:instrText>
            </w:r>
            <w:r>
              <w:fldChar w:fldCharType="separate"/>
            </w:r>
            <w:r>
              <w:rPr>
                <w:noProof/>
              </w:rPr>
              <w:t>28</w:t>
            </w:r>
            <w:r>
              <w:fldChar w:fldCharType="end"/>
            </w:r>
          </w:p>
        </w:tc>
        <w:tc>
          <w:tcPr>
            <w:tcW w:w="0" w:type="auto"/>
          </w:tcPr>
          <w:p w:rsidR="00FA0E48" w:rsidRDefault="00291E7F">
            <w:r>
              <w:t>Kredit-Controller</w:t>
            </w:r>
          </w:p>
        </w:tc>
        <w:tc>
          <w:tcPr>
            <w:tcW w:w="0" w:type="auto"/>
          </w:tcPr>
          <w:p w:rsidR="00FA0E48" w:rsidRDefault="00291E7F">
            <w:r>
              <w:rPr>
                <w:rStyle w:val="SAPScreenElement"/>
              </w:rPr>
              <w:t>Kreditkontodaten an</w:t>
            </w:r>
            <w:r>
              <w:rPr>
                <w:rStyle w:val="SAPScreenElement"/>
              </w:rPr>
              <w:t>zeigen</w:t>
            </w:r>
            <w:r>
              <w:rPr>
                <w:rStyle w:val="SAPMonospace"/>
              </w:rPr>
              <w:t>(F4825)</w:t>
            </w:r>
          </w:p>
        </w:tc>
        <w:tc>
          <w:tcPr>
            <w:tcW w:w="0" w:type="auto"/>
          </w:tcPr>
          <w:p w:rsidR="00FA0E48" w:rsidRDefault="00291E7F">
            <w:r>
              <w:t>Generierte Kreditdaten anzeigen</w:t>
            </w:r>
          </w:p>
        </w:tc>
      </w:tr>
      <w:tr w:rsidR="00FA0E48" w:rsidTr="00291E7F">
        <w:tc>
          <w:tcPr>
            <w:tcW w:w="0" w:type="auto"/>
          </w:tcPr>
          <w:p w:rsidR="00FA0E48" w:rsidRDefault="00291E7F">
            <w:hyperlink r:id="rId20" w:history="1">
              <w:r>
                <w:t>Obligo anzeigen</w:t>
              </w:r>
            </w:hyperlink>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FA0E48" w:rsidRDefault="00291E7F">
            <w:r>
              <w:t>Kredit-Controller</w:t>
            </w:r>
          </w:p>
        </w:tc>
        <w:tc>
          <w:tcPr>
            <w:tcW w:w="0" w:type="auto"/>
          </w:tcPr>
          <w:p w:rsidR="00FA0E48" w:rsidRDefault="00291E7F">
            <w:r>
              <w:rPr>
                <w:rStyle w:val="SAPScreenElement"/>
              </w:rPr>
              <w:t>Obligo anzeigen</w:t>
            </w:r>
            <w:r>
              <w:rPr>
                <w:rStyle w:val="SAPMonospace"/>
              </w:rPr>
              <w:t>(F4826)</w:t>
            </w:r>
          </w:p>
        </w:tc>
        <w:tc>
          <w:tcPr>
            <w:tcW w:w="0" w:type="auto"/>
          </w:tcPr>
          <w:p w:rsidR="00FA0E48" w:rsidRDefault="00291E7F">
            <w:r>
              <w:t>Obligo anzeigen</w:t>
            </w:r>
          </w:p>
        </w:tc>
      </w:tr>
      <w:tr w:rsidR="00FA0E48" w:rsidTr="00291E7F">
        <w:tc>
          <w:tcPr>
            <w:tcW w:w="0" w:type="auto"/>
          </w:tcPr>
          <w:p w:rsidR="00FA0E48" w:rsidRDefault="00291E7F">
            <w:hyperlink r:id="rId21" w:history="1">
              <w:r>
                <w:t>Obligo analysieren</w:t>
              </w:r>
            </w:hyperlink>
            <w:r>
              <w:t xml:space="preserve"> </w:t>
            </w:r>
            <w:r>
              <w:t xml:space="preserve"> [Seite ] </w:t>
            </w:r>
            <w:r>
              <w:fldChar w:fldCharType="begin"/>
            </w:r>
            <w:r>
              <w:instrText xml:space="preserve"> PAGEREF unique_21 </w:instrText>
            </w:r>
            <w:r>
              <w:fldChar w:fldCharType="separate"/>
            </w:r>
            <w:r>
              <w:rPr>
                <w:noProof/>
              </w:rPr>
              <w:t>31</w:t>
            </w:r>
            <w:r>
              <w:fldChar w:fldCharType="end"/>
            </w:r>
          </w:p>
        </w:tc>
        <w:tc>
          <w:tcPr>
            <w:tcW w:w="0" w:type="auto"/>
          </w:tcPr>
          <w:p w:rsidR="00FA0E48" w:rsidRDefault="00291E7F">
            <w:r>
              <w:t>Kredit-Controller</w:t>
            </w:r>
          </w:p>
        </w:tc>
        <w:tc>
          <w:tcPr>
            <w:tcW w:w="0" w:type="auto"/>
          </w:tcPr>
          <w:p w:rsidR="00FA0E48" w:rsidRDefault="00291E7F">
            <w:r>
              <w:rPr>
                <w:rStyle w:val="SAPScreenElement"/>
              </w:rPr>
              <w:t>Obligo analysieren</w:t>
            </w:r>
            <w:r>
              <w:t xml:space="preserve"> - </w:t>
            </w:r>
            <w:r>
              <w:rPr>
                <w:rStyle w:val="SAPScreenElement"/>
              </w:rPr>
              <w:t>Nach Land</w:t>
            </w:r>
            <w:r>
              <w:rPr>
                <w:rStyle w:val="SAPMonospace"/>
              </w:rPr>
              <w:t>(F2541)</w:t>
            </w:r>
          </w:p>
        </w:tc>
        <w:tc>
          <w:tcPr>
            <w:tcW w:w="0" w:type="auto"/>
          </w:tcPr>
          <w:p w:rsidR="00FA0E48" w:rsidRDefault="00291E7F">
            <w:r>
              <w:t>Obligoinformationen werden angezeigt.</w:t>
            </w:r>
          </w:p>
        </w:tc>
      </w:tr>
      <w:tr w:rsidR="00FA0E48" w:rsidTr="00291E7F">
        <w:tc>
          <w:tcPr>
            <w:tcW w:w="0" w:type="auto"/>
          </w:tcPr>
          <w:p w:rsidR="00FA0E48" w:rsidRDefault="00291E7F">
            <w:hyperlink r:id="rId22" w:history="1">
              <w:r>
                <w:t>Kreditprotokoll anzeigen</w:t>
              </w:r>
            </w:hyperlink>
            <w:r>
              <w:t xml:space="preserve">  [Seite ] </w:t>
            </w:r>
            <w:r>
              <w:fldChar w:fldCharType="begin"/>
            </w:r>
            <w:r>
              <w:instrText xml:space="preserve"> PAGEREF unique_22 </w:instrText>
            </w:r>
            <w:r>
              <w:fldChar w:fldCharType="separate"/>
            </w:r>
            <w:r>
              <w:rPr>
                <w:noProof/>
              </w:rPr>
              <w:t>32</w:t>
            </w:r>
            <w:r>
              <w:fldChar w:fldCharType="end"/>
            </w:r>
          </w:p>
        </w:tc>
        <w:tc>
          <w:tcPr>
            <w:tcW w:w="0" w:type="auto"/>
          </w:tcPr>
          <w:p w:rsidR="00FA0E48" w:rsidRDefault="00291E7F">
            <w:r>
              <w:t>Kredit-Controller</w:t>
            </w:r>
          </w:p>
        </w:tc>
        <w:tc>
          <w:tcPr>
            <w:tcW w:w="0" w:type="auto"/>
          </w:tcPr>
          <w:p w:rsidR="00FA0E48" w:rsidRDefault="00291E7F">
            <w:r>
              <w:rPr>
                <w:rStyle w:val="SAPScreenElement"/>
              </w:rPr>
              <w:t>Kreditmanagement-Protokoll anzeigen</w:t>
            </w:r>
            <w:r>
              <w:rPr>
                <w:rStyle w:val="SAPMonospace"/>
              </w:rPr>
              <w:t>(F2162)</w:t>
            </w:r>
          </w:p>
        </w:tc>
        <w:tc>
          <w:tcPr>
            <w:tcW w:w="0" w:type="auto"/>
          </w:tcPr>
          <w:p w:rsidR="00FA0E48" w:rsidRDefault="00291E7F">
            <w:r>
              <w:t>Kreditantragsprotokoll anzeigen</w:t>
            </w:r>
          </w:p>
        </w:tc>
      </w:tr>
      <w:tr w:rsidR="00FA0E48" w:rsidTr="00291E7F">
        <w:tc>
          <w:tcPr>
            <w:tcW w:w="0" w:type="auto"/>
          </w:tcPr>
          <w:p w:rsidR="00FA0E48" w:rsidRDefault="00291E7F">
            <w:hyperlink r:id="rId23" w:history="1">
              <w:r>
                <w:t>Kreditlimitausschöpfung</w:t>
              </w:r>
            </w:hyperlink>
            <w:r>
              <w:t xml:space="preserve">  [Seite ] </w:t>
            </w:r>
            <w:r>
              <w:fldChar w:fldCharType="begin"/>
            </w:r>
            <w:r>
              <w:instrText xml:space="preserve"> PAGEREF unique_23 </w:instrText>
            </w:r>
            <w:r>
              <w:fldChar w:fldCharType="separate"/>
            </w:r>
            <w:r>
              <w:rPr>
                <w:noProof/>
              </w:rPr>
              <w:t>34</w:t>
            </w:r>
            <w:r>
              <w:fldChar w:fldCharType="end"/>
            </w:r>
          </w:p>
        </w:tc>
        <w:tc>
          <w:tcPr>
            <w:tcW w:w="0" w:type="auto"/>
          </w:tcPr>
          <w:p w:rsidR="00FA0E48" w:rsidRDefault="00291E7F">
            <w:r>
              <w:t>Kredit-Controller</w:t>
            </w:r>
          </w:p>
        </w:tc>
        <w:tc>
          <w:tcPr>
            <w:tcW w:w="0" w:type="auto"/>
          </w:tcPr>
          <w:p w:rsidR="00FA0E48" w:rsidRDefault="00291E7F">
            <w:r>
              <w:rPr>
                <w:rStyle w:val="SAPScreenElement"/>
              </w:rPr>
              <w:t>Kreditkonten, bei denen mehr als 80 % des Kreditlimits in Anspruch genommen w</w:t>
            </w:r>
            <w:r>
              <w:rPr>
                <w:rStyle w:val="SAPScreenElement"/>
              </w:rPr>
              <w:t>urden</w:t>
            </w:r>
            <w:r>
              <w:rPr>
                <w:rStyle w:val="SAPMonospace"/>
              </w:rPr>
              <w:t>(F1751)</w:t>
            </w:r>
          </w:p>
        </w:tc>
        <w:tc>
          <w:tcPr>
            <w:tcW w:w="0" w:type="auto"/>
          </w:tcPr>
          <w:p w:rsidR="00FA0E48" w:rsidRDefault="00291E7F">
            <w:r>
              <w:t>Kreditlimitausschöpfungsdaten werden angezeigt und gefiltert.</w:t>
            </w:r>
          </w:p>
        </w:tc>
      </w:tr>
      <w:tr w:rsidR="00FA0E48" w:rsidTr="00291E7F">
        <w:tc>
          <w:tcPr>
            <w:tcW w:w="0" w:type="auto"/>
          </w:tcPr>
          <w:p w:rsidR="00FA0E48" w:rsidRDefault="00291E7F">
            <w:hyperlink r:id="rId24" w:history="1">
              <w:r>
                <w:t>Hintergrundjobs für Kreditprüfung von Vertriebsbelegen einplanen</w:t>
              </w:r>
            </w:hyperlink>
            <w:r>
              <w:t xml:space="preserve">  [Seite ] </w:t>
            </w:r>
            <w:r>
              <w:fldChar w:fldCharType="begin"/>
            </w:r>
            <w:r>
              <w:instrText xml:space="preserve"> PAGEREF unique_24 </w:instrText>
            </w:r>
            <w:r>
              <w:fldChar w:fldCharType="separate"/>
            </w:r>
            <w:r>
              <w:rPr>
                <w:noProof/>
              </w:rPr>
              <w:t>35</w:t>
            </w:r>
            <w:r>
              <w:fldChar w:fldCharType="end"/>
            </w:r>
          </w:p>
        </w:tc>
        <w:tc>
          <w:tcPr>
            <w:tcW w:w="0" w:type="auto"/>
          </w:tcPr>
          <w:p w:rsidR="00FA0E48" w:rsidRDefault="00291E7F">
            <w:r>
              <w:t>Kredit-Controller</w:t>
            </w:r>
          </w:p>
        </w:tc>
        <w:tc>
          <w:tcPr>
            <w:tcW w:w="0" w:type="auto"/>
          </w:tcPr>
          <w:p w:rsidR="00FA0E48" w:rsidRDefault="00291E7F">
            <w:r>
              <w:rPr>
                <w:rStyle w:val="SAPScreenElement"/>
              </w:rPr>
              <w:t>Kreditmanagement-Jobs einplanen</w:t>
            </w:r>
            <w:r>
              <w:rPr>
                <w:rStyle w:val="SAPMonospace"/>
              </w:rPr>
              <w:t>(F374</w:t>
            </w:r>
            <w:r>
              <w:rPr>
                <w:rStyle w:val="SAPMonospace"/>
              </w:rPr>
              <w:t>8)</w:t>
            </w:r>
          </w:p>
        </w:tc>
        <w:tc>
          <w:tcPr>
            <w:tcW w:w="0" w:type="auto"/>
          </w:tcPr>
          <w:p w:rsidR="00FA0E48" w:rsidRDefault="00291E7F">
            <w:r>
              <w:t>Die Kreditprüfungen werden eingeplant.</w:t>
            </w:r>
          </w:p>
        </w:tc>
      </w:tr>
      <w:tr w:rsidR="00FA0E48" w:rsidTr="00291E7F">
        <w:tc>
          <w:tcPr>
            <w:tcW w:w="0" w:type="auto"/>
          </w:tcPr>
          <w:p w:rsidR="00FA0E48" w:rsidRDefault="00291E7F">
            <w:hyperlink r:id="rId25" w:history="1">
              <w:r>
                <w:t>Kreditmanagement-Rolle Geschäftspartner zuweisen</w:t>
              </w:r>
            </w:hyperlink>
            <w:r>
              <w:t xml:space="preserve"> </w:t>
            </w:r>
            <w:r>
              <w:t xml:space="preserve"> [Seite ] </w:t>
            </w:r>
            <w:r>
              <w:fldChar w:fldCharType="begin"/>
            </w:r>
            <w:r>
              <w:instrText xml:space="preserve"> PAGEREF unique_25 </w:instrText>
            </w:r>
            <w:r>
              <w:fldChar w:fldCharType="separate"/>
            </w:r>
            <w:r>
              <w:rPr>
                <w:noProof/>
              </w:rPr>
              <w:t>37</w:t>
            </w:r>
            <w:r>
              <w:fldChar w:fldCharType="end"/>
            </w:r>
          </w:p>
        </w:tc>
        <w:tc>
          <w:tcPr>
            <w:tcW w:w="0" w:type="auto"/>
          </w:tcPr>
          <w:p w:rsidR="00FA0E48" w:rsidRDefault="00291E7F">
            <w:r>
              <w:t>Kredit-Controller</w:t>
            </w:r>
          </w:p>
        </w:tc>
        <w:tc>
          <w:tcPr>
            <w:tcW w:w="0" w:type="auto"/>
          </w:tcPr>
          <w:p w:rsidR="00FA0E48" w:rsidRDefault="00291E7F">
            <w:r>
              <w:rPr>
                <w:rStyle w:val="SAPScreenElement"/>
              </w:rPr>
              <w:t>Kreditmanagement-Jobs einplanen</w:t>
            </w:r>
            <w:r>
              <w:rPr>
                <w:rStyle w:val="SAPMonospace"/>
              </w:rPr>
              <w:t>(F3748)</w:t>
            </w:r>
          </w:p>
        </w:tc>
        <w:tc>
          <w:tcPr>
            <w:tcW w:w="0" w:type="auto"/>
          </w:tcPr>
          <w:p w:rsidR="00FA0E48" w:rsidRDefault="00291E7F">
            <w:r>
              <w:t>Die Massenzuordnung der Rolle zum Geschäftspartner ist eingeplant.</w:t>
            </w:r>
          </w:p>
        </w:tc>
      </w:tr>
      <w:tr w:rsidR="00FA0E48" w:rsidTr="00291E7F">
        <w:tc>
          <w:tcPr>
            <w:tcW w:w="0" w:type="auto"/>
          </w:tcPr>
          <w:p w:rsidR="00FA0E48" w:rsidRDefault="00291E7F">
            <w:hyperlink r:id="rId26" w:history="1">
              <w:r>
                <w:t>Delta der Kennzahlen zum Zahlungsverhalten senden</w:t>
              </w:r>
            </w:hyperlink>
            <w:r>
              <w:t xml:space="preserve">  [Seite ] </w:t>
            </w:r>
            <w:r>
              <w:fldChar w:fldCharType="begin"/>
            </w:r>
            <w:r>
              <w:instrText xml:space="preserve"> PAGEREF</w:instrText>
            </w:r>
            <w:r>
              <w:instrText xml:space="preserve"> unique_26 </w:instrText>
            </w:r>
            <w:r>
              <w:fldChar w:fldCharType="separate"/>
            </w:r>
            <w:r>
              <w:rPr>
                <w:noProof/>
              </w:rPr>
              <w:t>39</w:t>
            </w:r>
            <w:r>
              <w:fldChar w:fldCharType="end"/>
            </w:r>
          </w:p>
        </w:tc>
        <w:tc>
          <w:tcPr>
            <w:tcW w:w="0" w:type="auto"/>
          </w:tcPr>
          <w:p w:rsidR="00FA0E48" w:rsidRDefault="00291E7F">
            <w:r>
              <w:t>Kredit-Controller</w:t>
            </w:r>
          </w:p>
        </w:tc>
        <w:tc>
          <w:tcPr>
            <w:tcW w:w="0" w:type="auto"/>
          </w:tcPr>
          <w:p w:rsidR="00FA0E48" w:rsidRDefault="00291E7F">
            <w:r>
              <w:rPr>
                <w:rStyle w:val="SAPScreenElement"/>
              </w:rPr>
              <w:t>Kreditmanagement-Jobs einplanen</w:t>
            </w:r>
            <w:r>
              <w:rPr>
                <w:rStyle w:val="SAPMonospace"/>
              </w:rPr>
              <w:t>(F3748)</w:t>
            </w:r>
          </w:p>
        </w:tc>
        <w:tc>
          <w:tcPr>
            <w:tcW w:w="0" w:type="auto"/>
          </w:tcPr>
          <w:p w:rsidR="00FA0E48" w:rsidRDefault="00291E7F">
            <w:r>
              <w:t>Sie haben den Hintergrundjob eingeplant.</w:t>
            </w:r>
          </w:p>
        </w:tc>
      </w:tr>
      <w:tr w:rsidR="00FA0E48" w:rsidTr="00291E7F">
        <w:tc>
          <w:tcPr>
            <w:tcW w:w="0" w:type="auto"/>
          </w:tcPr>
          <w:p w:rsidR="00FA0E48" w:rsidRDefault="00291E7F">
            <w:hyperlink r:id="rId27" w:history="1">
              <w:r>
                <w:t>Obligo neu aufbauen</w:t>
              </w:r>
            </w:hyperlink>
            <w:r>
              <w:t xml:space="preserve">  [Seite ] </w:t>
            </w:r>
            <w:r>
              <w:fldChar w:fldCharType="begin"/>
            </w:r>
            <w:r>
              <w:instrText xml:space="preserve"> PAGEREF unique_27 </w:instrText>
            </w:r>
            <w:r>
              <w:fldChar w:fldCharType="separate"/>
            </w:r>
            <w:r>
              <w:rPr>
                <w:noProof/>
              </w:rPr>
              <w:t>41</w:t>
            </w:r>
            <w:r>
              <w:fldChar w:fldCharType="end"/>
            </w:r>
          </w:p>
        </w:tc>
        <w:tc>
          <w:tcPr>
            <w:tcW w:w="0" w:type="auto"/>
          </w:tcPr>
          <w:p w:rsidR="00FA0E48" w:rsidRDefault="00291E7F">
            <w:r>
              <w:t>Kredit-Controller</w:t>
            </w:r>
          </w:p>
        </w:tc>
        <w:tc>
          <w:tcPr>
            <w:tcW w:w="0" w:type="auto"/>
          </w:tcPr>
          <w:p w:rsidR="00FA0E48" w:rsidRDefault="00291E7F">
            <w:r>
              <w:rPr>
                <w:rStyle w:val="SAPScreenElement"/>
              </w:rPr>
              <w:t>Credit-Management-Daten neu aufbauen</w:t>
            </w:r>
            <w:r>
              <w:rPr>
                <w:rStyle w:val="SAPMonospace"/>
              </w:rPr>
              <w:t>(F4234)</w:t>
            </w:r>
          </w:p>
        </w:tc>
        <w:tc>
          <w:tcPr>
            <w:tcW w:w="0" w:type="auto"/>
          </w:tcPr>
          <w:p w:rsidR="00FA0E48" w:rsidRDefault="00291E7F">
            <w:r>
              <w:t>S</w:t>
            </w:r>
            <w:r>
              <w:t>ie haben den Hintergrundjob zum Neuaufbau des Obligos eingeplant.</w:t>
            </w:r>
          </w:p>
        </w:tc>
      </w:tr>
      <w:tr w:rsidR="00FA0E48" w:rsidTr="00291E7F">
        <w:tc>
          <w:tcPr>
            <w:tcW w:w="0" w:type="auto"/>
          </w:tcPr>
          <w:p w:rsidR="00FA0E48" w:rsidRDefault="00291E7F">
            <w:hyperlink r:id="rId28" w:history="1">
              <w:r>
                <w:t>Kennzahlen zum Zahlungsverhalten neu aufbauen</w:t>
              </w:r>
            </w:hyperlink>
            <w:r>
              <w:t xml:space="preserve">  [Seite ] </w:t>
            </w:r>
            <w:r>
              <w:fldChar w:fldCharType="begin"/>
            </w:r>
            <w:r>
              <w:instrText xml:space="preserve"> PAGEREF unique_28 </w:instrText>
            </w:r>
            <w:r>
              <w:fldChar w:fldCharType="separate"/>
            </w:r>
            <w:r>
              <w:rPr>
                <w:noProof/>
              </w:rPr>
              <w:t>43</w:t>
            </w:r>
            <w:r>
              <w:fldChar w:fldCharType="end"/>
            </w:r>
          </w:p>
        </w:tc>
        <w:tc>
          <w:tcPr>
            <w:tcW w:w="0" w:type="auto"/>
          </w:tcPr>
          <w:p w:rsidR="00FA0E48" w:rsidRDefault="00291E7F">
            <w:r>
              <w:t>Kredit-Controller</w:t>
            </w:r>
          </w:p>
        </w:tc>
        <w:tc>
          <w:tcPr>
            <w:tcW w:w="0" w:type="auto"/>
          </w:tcPr>
          <w:p w:rsidR="00FA0E48" w:rsidRDefault="00291E7F">
            <w:r>
              <w:rPr>
                <w:rStyle w:val="SAPScreenElement"/>
              </w:rPr>
              <w:t>Credit-Management-Daten neu aufbauen</w:t>
            </w:r>
            <w:r>
              <w:rPr>
                <w:rStyle w:val="SAPMonospace"/>
              </w:rPr>
              <w:t>(F4234)</w:t>
            </w:r>
          </w:p>
        </w:tc>
        <w:tc>
          <w:tcPr>
            <w:tcW w:w="0" w:type="auto"/>
          </w:tcPr>
          <w:p w:rsidR="00FA0E48" w:rsidRDefault="00291E7F">
            <w:r>
              <w:t>Sie haben den Hinter</w:t>
            </w:r>
            <w:r>
              <w:t>grundjob zum Neuaufbau der Kennzahlen zum Zahlungsverhalten eingeplant.</w:t>
            </w:r>
          </w:p>
        </w:tc>
      </w:tr>
      <w:tr w:rsidR="00FA0E48" w:rsidTr="00291E7F">
        <w:tc>
          <w:tcPr>
            <w:tcW w:w="0" w:type="auto"/>
          </w:tcPr>
          <w:p w:rsidR="00FA0E48" w:rsidRDefault="00291E7F">
            <w:hyperlink r:id="rId29" w:history="1">
              <w:r>
                <w:t>Obligo löschen</w:t>
              </w:r>
            </w:hyperlink>
            <w:r>
              <w:t xml:space="preserve"> </w:t>
            </w:r>
            <w:r>
              <w:t xml:space="preserve"> [Seite ] </w:t>
            </w:r>
            <w:r>
              <w:fldChar w:fldCharType="begin"/>
            </w:r>
            <w:r>
              <w:instrText xml:space="preserve"> PAGEREF unique_29 </w:instrText>
            </w:r>
            <w:r>
              <w:fldChar w:fldCharType="separate"/>
            </w:r>
            <w:r>
              <w:rPr>
                <w:noProof/>
              </w:rPr>
              <w:t>45</w:t>
            </w:r>
            <w:r>
              <w:fldChar w:fldCharType="end"/>
            </w:r>
          </w:p>
        </w:tc>
        <w:tc>
          <w:tcPr>
            <w:tcW w:w="0" w:type="auto"/>
          </w:tcPr>
          <w:p w:rsidR="00FA0E48" w:rsidRDefault="00291E7F">
            <w:r>
              <w:t>Kredit-Controller</w:t>
            </w:r>
          </w:p>
        </w:tc>
        <w:tc>
          <w:tcPr>
            <w:tcW w:w="0" w:type="auto"/>
          </w:tcPr>
          <w:p w:rsidR="00FA0E48" w:rsidRDefault="00291E7F">
            <w:r>
              <w:rPr>
                <w:rStyle w:val="SAPScreenElement"/>
              </w:rPr>
              <w:t>Credit-Management-Daten löschen</w:t>
            </w:r>
            <w:r>
              <w:rPr>
                <w:rStyle w:val="SAPMonospace"/>
              </w:rPr>
              <w:t>(F4802)</w:t>
            </w:r>
          </w:p>
        </w:tc>
        <w:tc>
          <w:tcPr>
            <w:tcW w:w="0" w:type="auto"/>
          </w:tcPr>
          <w:p w:rsidR="00FA0E48" w:rsidRDefault="00291E7F">
            <w:r>
              <w:t>Sie haben den Löschjob eingeplant.</w:t>
            </w:r>
          </w:p>
        </w:tc>
      </w:tr>
      <w:tr w:rsidR="00FA0E48" w:rsidTr="00291E7F">
        <w:tc>
          <w:tcPr>
            <w:tcW w:w="0" w:type="auto"/>
          </w:tcPr>
          <w:p w:rsidR="00FA0E48" w:rsidRDefault="00291E7F">
            <w:hyperlink r:id="rId30" w:history="1">
              <w:r>
                <w:t>Kennzahlen zum Zahlungsverhalten löschen</w:t>
              </w:r>
            </w:hyperlink>
            <w:r>
              <w:t xml:space="preserve"> </w:t>
            </w:r>
            <w:r>
              <w:t xml:space="preserve"> [Seite ] </w:t>
            </w:r>
            <w:r>
              <w:fldChar w:fldCharType="begin"/>
            </w:r>
            <w:r>
              <w:instrText xml:space="preserve"> PAGEREF unique_30 </w:instrText>
            </w:r>
            <w:r>
              <w:fldChar w:fldCharType="separate"/>
            </w:r>
            <w:r>
              <w:rPr>
                <w:noProof/>
              </w:rPr>
              <w:t>47</w:t>
            </w:r>
            <w:r>
              <w:fldChar w:fldCharType="end"/>
            </w:r>
          </w:p>
        </w:tc>
        <w:tc>
          <w:tcPr>
            <w:tcW w:w="0" w:type="auto"/>
          </w:tcPr>
          <w:p w:rsidR="00FA0E48" w:rsidRDefault="00291E7F">
            <w:r>
              <w:t>Kredit-Controller</w:t>
            </w:r>
          </w:p>
        </w:tc>
        <w:tc>
          <w:tcPr>
            <w:tcW w:w="0" w:type="auto"/>
          </w:tcPr>
          <w:p w:rsidR="00FA0E48" w:rsidRDefault="00291E7F">
            <w:r>
              <w:rPr>
                <w:rStyle w:val="SAPScreenElement"/>
              </w:rPr>
              <w:t>Credit-Management-Daten löschen</w:t>
            </w:r>
            <w:r>
              <w:rPr>
                <w:rStyle w:val="SAPMonospace"/>
              </w:rPr>
              <w:t>(F4802)</w:t>
            </w:r>
          </w:p>
        </w:tc>
        <w:tc>
          <w:tcPr>
            <w:tcW w:w="0" w:type="auto"/>
          </w:tcPr>
          <w:p w:rsidR="00FA0E48" w:rsidRDefault="00291E7F">
            <w:r>
              <w:t>Sie haben den Löschjob eingeplant.</w:t>
            </w:r>
          </w:p>
        </w:tc>
      </w:tr>
    </w:tbl>
    <w:p w:rsidR="00FA0E48" w:rsidRDefault="00291E7F">
      <w:pPr>
        <w:pStyle w:val="Heading1"/>
      </w:pPr>
      <w:bookmarkStart w:id="22" w:name="d2e949"/>
      <w:bookmarkStart w:id="23" w:name="_Toc52224858"/>
      <w:r>
        <w:t>Testverfahren</w:t>
      </w:r>
      <w:bookmarkEnd w:id="22"/>
      <w:bookmarkEnd w:id="23"/>
    </w:p>
    <w:p w:rsidR="00FA0E48" w:rsidRDefault="00291E7F">
      <w:pPr>
        <w:pStyle w:val="Heading2"/>
      </w:pPr>
      <w:bookmarkStart w:id="24" w:name="unique_9"/>
      <w:bookmarkStart w:id="25" w:name="_Toc52224859"/>
      <w:r>
        <w:t>Kreditlimit festlegen</w:t>
      </w:r>
      <w:bookmarkEnd w:id="24"/>
      <w:bookmarkEnd w:id="25"/>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w:t>
            </w:r>
            <w:r>
              <w:rPr>
                <w:rStyle w:val="SAPEmphasis"/>
              </w:rPr>
              <w: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Verwendungszweck</w:t>
      </w:r>
    </w:p>
    <w:p w:rsidR="00FA0E48" w:rsidRDefault="00291E7F">
      <w:r>
        <w:t xml:space="preserve">In dieser </w:t>
      </w:r>
      <w:r>
        <w:t>Aktivität legen Sie ein Kreditlimit für den Kunden fest. Die Kreditlimitwährung in allen Buchungskreisen ist auf die Konzernwährung festgelegt. Diese wird bei der Aktivierung der Lösung definiert.</w:t>
      </w:r>
    </w:p>
    <w:p w:rsidR="00FA0E48" w:rsidRDefault="00291E7F">
      <w:r>
        <w:rPr>
          <w:rStyle w:val="SAPEmphasis"/>
        </w:rPr>
        <w:t xml:space="preserve">Hinweis </w:t>
      </w:r>
      <w:r>
        <w:t>Die Kreditlimitwährung in allen Buchungskreisen ist</w:t>
      </w:r>
      <w:r>
        <w:t xml:space="preserve"> auf die Konzernwährung festgelegt. Diese wurde bei der Aktivierung der Lösung definiert.</w:t>
      </w:r>
    </w:p>
    <w:p w:rsidR="00FA0E48" w:rsidRDefault="00291E7F">
      <w:pPr>
        <w:pStyle w:val="SAPKeyblockTitle"/>
      </w:pPr>
      <w:r>
        <w:t>Voraussetzungen</w:t>
      </w:r>
    </w:p>
    <w:p w:rsidR="00FA0E48" w:rsidRDefault="00291E7F">
      <w:r>
        <w:t xml:space="preserve">Der Geschäftspartnerstammsatz </w:t>
      </w:r>
      <w:r>
        <w:rPr>
          <w:rStyle w:val="SAPUserEntry"/>
        </w:rPr>
        <w:t>10100005</w:t>
      </w:r>
      <w:r>
        <w:t xml:space="preserve"> ist bereits mit Kreditmanagementprofil angelegt.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472"/>
        <w:gridCol w:w="1686"/>
        <w:gridCol w:w="4825"/>
        <w:gridCol w:w="3767"/>
        <w:gridCol w:w="2421"/>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Anweisungen</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als Kredit-Controller</w:t>
            </w:r>
            <w:r>
              <w:t xml:space="preserve"> am SAP Fiori Launchpad an.</w:t>
            </w:r>
          </w:p>
        </w:tc>
        <w:tc>
          <w:tcPr>
            <w:tcW w:w="0" w:type="auto"/>
          </w:tcPr>
          <w:p w:rsidR="00000000" w:rsidRDefault="00291E7F"/>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Geschäftspartner pflegen</w:t>
            </w:r>
            <w:r>
              <w:rPr>
                <w:rStyle w:val="SAPMonospace"/>
              </w:rPr>
              <w:t>(BP)</w:t>
            </w:r>
            <w:r>
              <w:t xml:space="preserve">, wenn Sie </w:t>
            </w:r>
            <w:r>
              <w:rPr>
                <w:rStyle w:val="SAPScreenElement"/>
              </w:rPr>
              <w:t>Geschäftspartner verwalten</w:t>
            </w:r>
            <w:r>
              <w:t xml:space="preserve"> - </w:t>
            </w:r>
            <w:r>
              <w:rPr>
                <w:rStyle w:val="SAPScreenElement"/>
              </w:rPr>
              <w:t>Kreditprofil</w:t>
            </w:r>
            <w:r>
              <w:rPr>
                <w:rStyle w:val="SAPMonospace"/>
              </w:rPr>
              <w:t>(UKM_BP)</w:t>
            </w:r>
            <w:r>
              <w:t xml:space="preserve"> nicht finden können.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Debitor auswählen</w:t>
            </w:r>
          </w:p>
        </w:tc>
        <w:tc>
          <w:tcPr>
            <w:tcW w:w="0" w:type="auto"/>
          </w:tcPr>
          <w:p w:rsidR="00FA0E48" w:rsidRDefault="00291E7F">
            <w:r>
              <w:t xml:space="preserve">Geben Sie den </w:t>
            </w:r>
            <w:r>
              <w:rPr>
                <w:rStyle w:val="SAPScreenElement"/>
              </w:rPr>
              <w:t>Debitor</w:t>
            </w:r>
            <w:r>
              <w:t xml:space="preserve"> ein, den Sie bearbeiten möchten, z.B.:</w:t>
            </w:r>
          </w:p>
          <w:p w:rsidR="00FA0E48" w:rsidRDefault="00291E7F">
            <w:r>
              <w:rPr>
                <w:rStyle w:val="SAPScreenElement"/>
              </w:rPr>
              <w:t>Geschäftspartner</w:t>
            </w:r>
            <w:r>
              <w:t xml:space="preserve">: </w:t>
            </w:r>
            <w:r>
              <w:rPr>
                <w:rStyle w:val="SAPUserEntry"/>
              </w:rPr>
              <w:t>10100005</w:t>
            </w:r>
          </w:p>
          <w:p w:rsidR="00FA0E48" w:rsidRDefault="00291E7F">
            <w:r>
              <w:t xml:space="preserve">Wählen Sie </w:t>
            </w:r>
            <w:r>
              <w:rPr>
                <w:rStyle w:val="SAPScreenElement"/>
              </w:rPr>
              <w:t>Start</w:t>
            </w:r>
            <w:r>
              <w:t xml:space="preserve">, und doppelklicken Sie auf die Zeile im </w:t>
            </w:r>
            <w:r>
              <w:rPr>
                <w:rStyle w:val="SAPScreenElement"/>
              </w:rPr>
              <w:t>Arbeitsvorrat</w:t>
            </w:r>
            <w:r>
              <w:t>.</w:t>
            </w:r>
          </w:p>
        </w:tc>
        <w:tc>
          <w:tcPr>
            <w:tcW w:w="0" w:type="auto"/>
          </w:tcPr>
          <w:p w:rsidR="00FA0E48" w:rsidRDefault="00291E7F">
            <w:r>
              <w:t xml:space="preserve">Die Sicht </w:t>
            </w:r>
            <w:r>
              <w:rPr>
                <w:rStyle w:val="SAPScreenElement"/>
              </w:rPr>
              <w:t>Organisation anzeigen:</w:t>
            </w:r>
            <w:r>
              <w:rPr>
                <w:rStyle w:val="SAPUserEntry"/>
              </w:rPr>
              <w:t>10100005</w:t>
            </w:r>
            <w:r>
              <w:rPr>
                <w:rStyle w:val="SAPScreenElement"/>
              </w:rPr>
              <w:t>Rolle SAP Credit Management</w:t>
            </w:r>
            <w:r>
              <w:t xml:space="preserve"> wird angezeigt.</w:t>
            </w:r>
          </w:p>
        </w:tc>
        <w:tc>
          <w:tcPr>
            <w:tcW w:w="0" w:type="auto"/>
          </w:tcPr>
          <w:p w:rsidR="00FA0E48" w:rsidRDefault="00FA0E48"/>
        </w:tc>
      </w:tr>
      <w:tr w:rsidR="00FA0E48" w:rsidTr="00291E7F">
        <w:tc>
          <w:tcPr>
            <w:tcW w:w="0" w:type="auto"/>
          </w:tcPr>
          <w:p w:rsidR="00FA0E48" w:rsidRDefault="00291E7F">
            <w:r>
              <w:t>4</w:t>
            </w:r>
          </w:p>
        </w:tc>
        <w:tc>
          <w:tcPr>
            <w:tcW w:w="0" w:type="auto"/>
          </w:tcPr>
          <w:p w:rsidR="00FA0E48" w:rsidRDefault="00291E7F">
            <w:r>
              <w:rPr>
                <w:rStyle w:val="SAPEmphasis"/>
              </w:rPr>
              <w:t>Rolle ändern</w:t>
            </w:r>
          </w:p>
        </w:tc>
        <w:tc>
          <w:tcPr>
            <w:tcW w:w="0" w:type="auto"/>
          </w:tcPr>
          <w:p w:rsidR="00FA0E48" w:rsidRDefault="00291E7F">
            <w:r>
              <w:t>Ändern Sie die G</w:t>
            </w:r>
            <w:r>
              <w:t>P-Rolle wie folgt:</w:t>
            </w:r>
          </w:p>
          <w:p w:rsidR="00FA0E48" w:rsidRDefault="00291E7F">
            <w:r>
              <w:rPr>
                <w:rStyle w:val="SAPScreenElement"/>
              </w:rPr>
              <w:t>Anzeigen in GP-Rolle</w:t>
            </w:r>
            <w:r>
              <w:t xml:space="preserve">: </w:t>
            </w:r>
            <w:r>
              <w:rPr>
                <w:rStyle w:val="SAPUserEntry"/>
              </w:rPr>
              <w:t>SAP Credit Management</w:t>
            </w:r>
          </w:p>
        </w:tc>
        <w:tc>
          <w:tcPr>
            <w:tcW w:w="0" w:type="auto"/>
          </w:tcPr>
          <w:p w:rsidR="00FA0E48" w:rsidRDefault="00291E7F">
            <w:r>
              <w:t xml:space="preserve">Die Sicht </w:t>
            </w:r>
            <w:r>
              <w:rPr>
                <w:rStyle w:val="SAPScreenElement"/>
              </w:rPr>
              <w:t>Organisation anzeigen:</w:t>
            </w:r>
            <w:r>
              <w:t xml:space="preserve"> </w:t>
            </w:r>
            <w:r>
              <w:rPr>
                <w:rStyle w:val="SAPUserEntry"/>
              </w:rPr>
              <w:t>10100005</w:t>
            </w:r>
            <w:r>
              <w:t xml:space="preserve"> </w:t>
            </w:r>
            <w:r>
              <w:rPr>
                <w:rStyle w:val="SAPScreenElement"/>
              </w:rPr>
              <w:t>Rolle SAP Credit Management</w:t>
            </w:r>
            <w:r>
              <w:t xml:space="preserve"> wird angezeigt.</w:t>
            </w:r>
          </w:p>
        </w:tc>
        <w:tc>
          <w:tcPr>
            <w:tcW w:w="0" w:type="auto"/>
          </w:tcPr>
          <w:p w:rsidR="00FA0E48" w:rsidRDefault="00FA0E48"/>
        </w:tc>
      </w:tr>
      <w:tr w:rsidR="00FA0E48" w:rsidTr="00291E7F">
        <w:tc>
          <w:tcPr>
            <w:tcW w:w="0" w:type="auto"/>
          </w:tcPr>
          <w:p w:rsidR="00FA0E48" w:rsidRDefault="00291E7F">
            <w:r>
              <w:t>5</w:t>
            </w:r>
          </w:p>
        </w:tc>
        <w:tc>
          <w:tcPr>
            <w:tcW w:w="0" w:type="auto"/>
          </w:tcPr>
          <w:p w:rsidR="00FA0E48" w:rsidRDefault="00291E7F">
            <w:r>
              <w:rPr>
                <w:rStyle w:val="SAPEmphasis"/>
              </w:rPr>
              <w:t>Bearbeiten</w:t>
            </w:r>
          </w:p>
        </w:tc>
        <w:tc>
          <w:tcPr>
            <w:tcW w:w="0" w:type="auto"/>
          </w:tcPr>
          <w:p w:rsidR="00FA0E48" w:rsidRDefault="00291E7F">
            <w:r>
              <w:t xml:space="preserve">Wählen Sie die Drucktaste </w:t>
            </w:r>
            <w:r>
              <w:rPr>
                <w:rStyle w:val="SAPScreenElement"/>
              </w:rPr>
              <w:t>Umschalten zwischen Anzeigen und Ändern</w:t>
            </w:r>
            <w:r>
              <w:t xml:space="preserve">, oder verwenden Sie </w:t>
            </w:r>
            <w:r>
              <w:rPr>
                <w:rStyle w:val="SAPMonospace"/>
              </w:rPr>
              <w:t>F6</w:t>
            </w:r>
            <w:r>
              <w:t>.</w:t>
            </w:r>
          </w:p>
        </w:tc>
        <w:tc>
          <w:tcPr>
            <w:tcW w:w="0" w:type="auto"/>
          </w:tcPr>
          <w:p w:rsidR="00FA0E48" w:rsidRDefault="00291E7F">
            <w:r>
              <w:t>Di</w:t>
            </w:r>
            <w:r>
              <w:t xml:space="preserve">e Sicht </w:t>
            </w:r>
            <w:r>
              <w:rPr>
                <w:rStyle w:val="SAPScreenElement"/>
              </w:rPr>
              <w:t>Organisation ändern:</w:t>
            </w:r>
            <w:r>
              <w:t xml:space="preserve"> </w:t>
            </w:r>
            <w:r>
              <w:rPr>
                <w:rStyle w:val="SAPUserEntry"/>
              </w:rPr>
              <w:t>10100005</w:t>
            </w:r>
            <w:r>
              <w:t xml:space="preserve"> </w:t>
            </w:r>
            <w:r>
              <w:rPr>
                <w:rStyle w:val="SAPScreenElement"/>
              </w:rPr>
              <w:t>Rolle SAP Credit Management</w:t>
            </w:r>
            <w:r>
              <w:t xml:space="preserve"> wird angezeigt.</w:t>
            </w:r>
          </w:p>
        </w:tc>
        <w:tc>
          <w:tcPr>
            <w:tcW w:w="0" w:type="auto"/>
          </w:tcPr>
          <w:p w:rsidR="00FA0E48" w:rsidRDefault="00FA0E48"/>
        </w:tc>
      </w:tr>
      <w:tr w:rsidR="00FA0E48" w:rsidTr="00291E7F">
        <w:tc>
          <w:tcPr>
            <w:tcW w:w="0" w:type="auto"/>
          </w:tcPr>
          <w:p w:rsidR="00FA0E48" w:rsidRDefault="00291E7F">
            <w:r>
              <w:t>6</w:t>
            </w:r>
          </w:p>
        </w:tc>
        <w:tc>
          <w:tcPr>
            <w:tcW w:w="0" w:type="auto"/>
          </w:tcPr>
          <w:p w:rsidR="00FA0E48" w:rsidRDefault="00291E7F">
            <w:r>
              <w:rPr>
                <w:rStyle w:val="SAPEmphasis"/>
              </w:rPr>
              <w:t>Kreditprofil</w:t>
            </w:r>
          </w:p>
        </w:tc>
        <w:tc>
          <w:tcPr>
            <w:tcW w:w="0" w:type="auto"/>
          </w:tcPr>
          <w:p w:rsidR="00FA0E48" w:rsidRDefault="00291E7F">
            <w:r>
              <w:t xml:space="preserve">Wechseln Sie auf die Registerkarte </w:t>
            </w:r>
            <w:r>
              <w:rPr>
                <w:rStyle w:val="SAPScreenElement"/>
              </w:rPr>
              <w:t>Kreditprofil</w:t>
            </w:r>
            <w:r>
              <w:t xml:space="preserve">, und geben Sie im Bereich </w:t>
            </w:r>
            <w:r>
              <w:rPr>
                <w:rStyle w:val="SAPScreenElement"/>
              </w:rPr>
              <w:t>Scoring</w:t>
            </w:r>
            <w:r>
              <w:t xml:space="preserve"> die folgenden Daten ein bzw. prüfen Sie diese.</w:t>
            </w:r>
          </w:p>
          <w:p w:rsidR="00FA0E48" w:rsidRDefault="00291E7F">
            <w:r>
              <w:rPr>
                <w:rStyle w:val="SAPScreenElement"/>
              </w:rPr>
              <w:t>Regeln</w:t>
            </w:r>
            <w:r>
              <w:t xml:space="preserve">: </w:t>
            </w:r>
            <w:r>
              <w:rPr>
                <w:rStyle w:val="SAPUserEntry"/>
              </w:rPr>
              <w:t>Standardregel ohne automatische Berechnung</w:t>
            </w:r>
          </w:p>
          <w:p w:rsidR="00FA0E48" w:rsidRDefault="00291E7F">
            <w:r>
              <w:rPr>
                <w:rStyle w:val="SAPScreenElement"/>
              </w:rPr>
              <w:t>Risikoklasse</w:t>
            </w:r>
            <w:r>
              <w:t xml:space="preserve">: </w:t>
            </w:r>
            <w:r>
              <w:rPr>
                <w:rStyle w:val="SAPUserEntry"/>
              </w:rPr>
              <w:t>Mittleres Ausfallrisiko</w:t>
            </w:r>
          </w:p>
          <w:p w:rsidR="00FA0E48" w:rsidRDefault="00291E7F">
            <w:r>
              <w:rPr>
                <w:rStyle w:val="SAPScreenElement"/>
              </w:rPr>
              <w:t>Verprobungsregel</w:t>
            </w:r>
            <w:r>
              <w:t xml:space="preserve">: </w:t>
            </w:r>
            <w:r>
              <w:rPr>
                <w:rStyle w:val="SAPUserEntry"/>
              </w:rPr>
              <w:t>01 Standard - Alle Prüfungen aktiv</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7</w:t>
            </w:r>
          </w:p>
        </w:tc>
        <w:tc>
          <w:tcPr>
            <w:tcW w:w="0" w:type="auto"/>
          </w:tcPr>
          <w:p w:rsidR="00FA0E48" w:rsidRDefault="00291E7F">
            <w:r>
              <w:rPr>
                <w:rStyle w:val="SAPEmphasis"/>
              </w:rPr>
              <w:t>Kreditsegment</w:t>
            </w:r>
          </w:p>
        </w:tc>
        <w:tc>
          <w:tcPr>
            <w:tcW w:w="0" w:type="auto"/>
          </w:tcPr>
          <w:p w:rsidR="00FA0E48" w:rsidRDefault="00291E7F">
            <w:r>
              <w:t xml:space="preserve">Wählen Sie im oberen Bereich der Sicht die </w:t>
            </w:r>
            <w:r>
              <w:t xml:space="preserve">Drucktaste </w:t>
            </w:r>
            <w:r>
              <w:rPr>
                <w:rStyle w:val="SAPScreenElement"/>
              </w:rPr>
              <w:t>Kreditsegmentdaten</w:t>
            </w:r>
            <w:r>
              <w:t xml:space="preserve">. Prüfen oder erfassen Sie im Feld </w:t>
            </w:r>
            <w:r>
              <w:rPr>
                <w:rStyle w:val="SAPScreenElement"/>
              </w:rPr>
              <w:t>Kreditsegment</w:t>
            </w:r>
            <w:r>
              <w:t xml:space="preserve"> die folgenden Werte:</w:t>
            </w:r>
          </w:p>
          <w:p w:rsidR="00FA0E48" w:rsidRDefault="00291E7F">
            <w:r>
              <w:rPr>
                <w:rStyle w:val="SAPScreenElement"/>
              </w:rPr>
              <w:t>Kreditsegment</w:t>
            </w:r>
            <w:r>
              <w:t xml:space="preserve">: </w:t>
            </w:r>
            <w:r>
              <w:rPr>
                <w:rStyle w:val="SAPUserEntry"/>
              </w:rPr>
              <w:t>1000 Kreditsegment 1000 (gepflegt)</w:t>
            </w:r>
            <w:r>
              <w:t xml:space="preserve"> .</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8</w:t>
            </w:r>
          </w:p>
        </w:tc>
        <w:tc>
          <w:tcPr>
            <w:tcW w:w="0" w:type="auto"/>
          </w:tcPr>
          <w:p w:rsidR="00FA0E48" w:rsidRDefault="00291E7F">
            <w:r>
              <w:rPr>
                <w:rStyle w:val="SAPEmphasis"/>
              </w:rPr>
              <w:t>Kreditlimit</w:t>
            </w:r>
          </w:p>
        </w:tc>
        <w:tc>
          <w:tcPr>
            <w:tcW w:w="0" w:type="auto"/>
          </w:tcPr>
          <w:p w:rsidR="00FA0E48" w:rsidRDefault="00291E7F">
            <w:r>
              <w:t xml:space="preserve">Markieren Sie im Bereich </w:t>
            </w:r>
            <w:r>
              <w:rPr>
                <w:rStyle w:val="SAPScreenElement"/>
              </w:rPr>
              <w:t>Kreditlimit und Kontrolle</w:t>
            </w:r>
            <w:r>
              <w:t xml:space="preserve"> das Ankreuzfeld </w:t>
            </w:r>
            <w:r>
              <w:rPr>
                <w:rStyle w:val="SAPScreenElement"/>
              </w:rPr>
              <w:t>Limit festgelegt</w:t>
            </w:r>
            <w:r>
              <w:t>, un</w:t>
            </w:r>
            <w:r>
              <w:t>d geben Sie folgende Werte ein:</w:t>
            </w:r>
          </w:p>
          <w:p w:rsidR="00FA0E48" w:rsidRDefault="00291E7F">
            <w:r>
              <w:rPr>
                <w:rStyle w:val="SAPScreenElement"/>
              </w:rPr>
              <w:t>Limit</w:t>
            </w:r>
            <w:r>
              <w:t xml:space="preserve">: </w:t>
            </w:r>
            <w:r>
              <w:rPr>
                <w:rStyle w:val="SAPUserEntry"/>
              </w:rPr>
              <w:t>5,00</w:t>
            </w:r>
          </w:p>
          <w:p w:rsidR="00FA0E48" w:rsidRDefault="00291E7F">
            <w:r>
              <w:rPr>
                <w:rStyle w:val="SAPScreenElement"/>
              </w:rPr>
              <w:t>Gültig bis</w:t>
            </w:r>
            <w:r>
              <w:t xml:space="preserve">: </w:t>
            </w:r>
            <w:r>
              <w:rPr>
                <w:rStyle w:val="SAPUserEntry"/>
              </w:rPr>
              <w:t>&lt;Jahresende&gt;</w:t>
            </w:r>
          </w:p>
        </w:tc>
        <w:tc>
          <w:tcPr>
            <w:tcW w:w="0" w:type="auto"/>
          </w:tcPr>
          <w:p w:rsidR="00FA0E48" w:rsidRDefault="00291E7F">
            <w:r>
              <w:t>Betrag und Gültigkeitsdatum für das Kreditlimit werden festgelegt.</w:t>
            </w:r>
          </w:p>
        </w:tc>
        <w:tc>
          <w:tcPr>
            <w:tcW w:w="0" w:type="auto"/>
          </w:tcPr>
          <w:p w:rsidR="00FA0E48" w:rsidRDefault="00FA0E48"/>
        </w:tc>
      </w:tr>
      <w:tr w:rsidR="00FA0E48" w:rsidTr="00291E7F">
        <w:tc>
          <w:tcPr>
            <w:tcW w:w="0" w:type="auto"/>
          </w:tcPr>
          <w:p w:rsidR="00FA0E48" w:rsidRDefault="00291E7F">
            <w:r>
              <w:t>9</w:t>
            </w:r>
          </w:p>
        </w:tc>
        <w:tc>
          <w:tcPr>
            <w:tcW w:w="0" w:type="auto"/>
          </w:tcPr>
          <w:p w:rsidR="00FA0E48" w:rsidRDefault="00291E7F">
            <w:r>
              <w:rPr>
                <w:rStyle w:val="SAPEmphasis"/>
              </w:rPr>
              <w:t>Sichern</w:t>
            </w:r>
          </w:p>
        </w:tc>
        <w:tc>
          <w:tcPr>
            <w:tcW w:w="0" w:type="auto"/>
          </w:tcPr>
          <w:p w:rsidR="00FA0E48" w:rsidRDefault="00291E7F">
            <w:r>
              <w:rPr>
                <w:rStyle w:val="SAPScreenElement"/>
              </w:rPr>
              <w:t>Sichern</w:t>
            </w:r>
            <w:r>
              <w:t xml:space="preserve"> Sie Ihre Eingaben.</w:t>
            </w:r>
          </w:p>
        </w:tc>
        <w:tc>
          <w:tcPr>
            <w:tcW w:w="0" w:type="auto"/>
          </w:tcPr>
          <w:p w:rsidR="00FA0E48" w:rsidRDefault="00291E7F">
            <w:r>
              <w:t>Die Änderungen wurden gesichert.</w:t>
            </w:r>
          </w:p>
        </w:tc>
        <w:tc>
          <w:tcPr>
            <w:tcW w:w="0" w:type="auto"/>
          </w:tcPr>
          <w:p w:rsidR="00FA0E48" w:rsidRDefault="00FA0E48"/>
        </w:tc>
      </w:tr>
      <w:tr w:rsidR="00FA0E48" w:rsidTr="00291E7F">
        <w:tc>
          <w:tcPr>
            <w:tcW w:w="0" w:type="auto"/>
          </w:tcPr>
          <w:p w:rsidR="00FA0E48" w:rsidRDefault="00291E7F">
            <w:r>
              <w:t>14</w:t>
            </w:r>
          </w:p>
        </w:tc>
        <w:tc>
          <w:tcPr>
            <w:tcW w:w="0" w:type="auto"/>
          </w:tcPr>
          <w:p w:rsidR="00FA0E48" w:rsidRDefault="00291E7F">
            <w:r>
              <w:rPr>
                <w:rStyle w:val="SAPEmphasis"/>
              </w:rPr>
              <w:t>Sichern</w:t>
            </w:r>
          </w:p>
        </w:tc>
        <w:tc>
          <w:tcPr>
            <w:tcW w:w="0" w:type="auto"/>
          </w:tcPr>
          <w:p w:rsidR="00FA0E48" w:rsidRDefault="00291E7F">
            <w:r>
              <w:t xml:space="preserve">Wählen Sie </w:t>
            </w:r>
            <w:r>
              <w:rPr>
                <w:rStyle w:val="SAPScreenElement"/>
              </w:rPr>
              <w:t>Sichern</w:t>
            </w:r>
            <w:r>
              <w:t>.</w:t>
            </w:r>
          </w:p>
        </w:tc>
        <w:tc>
          <w:tcPr>
            <w:tcW w:w="0" w:type="auto"/>
          </w:tcPr>
          <w:p w:rsidR="00FA0E48" w:rsidRDefault="00FA0E48"/>
        </w:tc>
        <w:tc>
          <w:tcPr>
            <w:tcW w:w="0" w:type="auto"/>
          </w:tcPr>
          <w:p w:rsidR="00000000" w:rsidRDefault="00291E7F"/>
        </w:tc>
      </w:tr>
    </w:tbl>
    <w:p w:rsidR="00FA0E48" w:rsidRDefault="00291E7F">
      <w:pPr>
        <w:pStyle w:val="Heading2"/>
      </w:pPr>
      <w:bookmarkStart w:id="26" w:name="unique_10"/>
      <w:bookmarkStart w:id="27" w:name="_Toc52224860"/>
      <w:r>
        <w:t>Kundenauftragsabwicklung: Verkauf ab Lager</w:t>
      </w:r>
      <w:bookmarkEnd w:id="26"/>
      <w:bookmarkEnd w:id="27"/>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w:t>
            </w:r>
            <w:r>
              <w:rPr>
                <w:rStyle w:val="SAPUserEntry"/>
              </w:rPr>
              <w:t xml:space="preserv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Einsatzmöglichkeiten</w:t>
      </w:r>
    </w:p>
    <w:p w:rsidR="00FA0E48" w:rsidRDefault="00291E7F">
      <w:r>
        <w:t>In diesem Testskript wird der gesamte</w:t>
      </w:r>
      <w:r>
        <w:t xml:space="preserve"> Ablauf eines Standardverkaufsvorgangs (Verkauf ab Lager) zwischen einem Kunden und Ihrem Unternehmen beschrieben.</w:t>
      </w:r>
    </w:p>
    <w:p w:rsidR="00FA0E48" w:rsidRDefault="00291E7F">
      <w:r>
        <w:t xml:space="preserve">Führen Sie zum Testen des Kreditmanagements das Verfahren </w:t>
      </w:r>
      <w:r>
        <w:rPr>
          <w:rStyle w:val="italic"/>
        </w:rPr>
        <w:t>Kundenauftrag anlegen</w:t>
      </w:r>
      <w:r>
        <w:t xml:space="preserve"> im Testskript Verkauf ab Lager (BD9) aus. Die Ausführung weit</w:t>
      </w:r>
      <w:r>
        <w:t>erer Verfahren in diesem Testskript ist optional.</w:t>
      </w:r>
    </w:p>
    <w:p w:rsidR="00FA0E48" w:rsidRDefault="00291E7F">
      <w:pPr>
        <w:pStyle w:val="SAPKeyblockTitle"/>
      </w:pPr>
      <w:r>
        <w:t>Voraussetzungen</w:t>
      </w:r>
    </w:p>
    <w:p w:rsidR="00FA0E48" w:rsidRDefault="00291E7F">
      <w:r>
        <w:t xml:space="preserve">Ein Kundenauftrag mit Kunde </w:t>
      </w:r>
      <w:r>
        <w:rPr>
          <w:rStyle w:val="SAPUserEntry"/>
        </w:rPr>
        <w:t>10100005</w:t>
      </w:r>
      <w:r>
        <w:t xml:space="preserve"> muss angelegt sein.</w:t>
      </w:r>
    </w:p>
    <w:p w:rsidR="00FA0E48" w:rsidRDefault="00291E7F">
      <w:pPr>
        <w:pStyle w:val="SAPKeyblockTitle"/>
      </w:pPr>
      <w:r>
        <w:t>Vorgehensweise</w:t>
      </w:r>
    </w:p>
    <w:p w:rsidR="00FA0E48" w:rsidRDefault="00291E7F">
      <w:r>
        <w:t>Führen Sie alle Aktivitäten im Testskript Verkauf ab Lager (BD9) zum Anlegen des Kundenauftrags aus. Verwenden Sie daz</w:t>
      </w:r>
      <w:r>
        <w:t>u die Stammdaten aus diesem Testskript.</w:t>
      </w:r>
    </w:p>
    <w:p w:rsidR="00FA0E48" w:rsidRDefault="00291E7F">
      <w:pPr>
        <w:pStyle w:val="Heading2"/>
      </w:pPr>
      <w:bookmarkStart w:id="28" w:name="unique_11"/>
      <w:bookmarkStart w:id="29" w:name="_Toc52224861"/>
      <w:r>
        <w:t>Verkauf von Nichtlagerpositionen mit auftragsbezogener Beschaffung (optional)</w:t>
      </w:r>
      <w:bookmarkEnd w:id="28"/>
      <w:bookmarkEnd w:id="29"/>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w:t>
            </w:r>
            <w:r>
              <w:rPr>
                <w:rStyle w:val="SAPUserEntry"/>
              </w:rPr>
              <w:t xml:space="preserve">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Einsatzmöglichkeiten</w:t>
      </w:r>
    </w:p>
    <w:p w:rsidR="00291E7F" w:rsidRDefault="00291E7F">
      <w:r>
        <w:t xml:space="preserve">In dieser Aktivität bestellt ein Kunde ein </w:t>
      </w:r>
      <w:r>
        <w:t>Material, das derzeit nicht auf Lager ist. Daher wird dann das Material von einem externen Lieferanten beschafft.</w:t>
      </w:r>
    </w:p>
    <w:p w:rsidR="00FA0E48" w:rsidRDefault="00291E7F">
      <w:r>
        <w:t xml:space="preserve">Führen Sie zum Testen des Kreditmanagements das Verfahren </w:t>
      </w:r>
      <w:r>
        <w:rPr>
          <w:rStyle w:val="italic"/>
        </w:rPr>
        <w:t>Kundenauftrag anlegen</w:t>
      </w:r>
      <w:r>
        <w:t xml:space="preserve"> im Testskript Verkauf von Nichtlagerpositionen mit auftragsbe</w:t>
      </w:r>
      <w:r>
        <w:t>zogener Beschaffung (BDN) aus. Weitere Verfahren in diesem Testskript sind optional.</w:t>
      </w:r>
    </w:p>
    <w:p w:rsidR="00FA0E48" w:rsidRDefault="00291E7F">
      <w:pPr>
        <w:pStyle w:val="SAPKeyblockTitle"/>
      </w:pPr>
      <w:r>
        <w:t>Voraussetzungen</w:t>
      </w:r>
    </w:p>
    <w:p w:rsidR="00FA0E48" w:rsidRDefault="00291E7F">
      <w:r>
        <w:t xml:space="preserve">Ein Kundenauftrag mit Kunde </w:t>
      </w:r>
      <w:r>
        <w:rPr>
          <w:rStyle w:val="SAPUserEntry"/>
        </w:rPr>
        <w:t>10100005</w:t>
      </w:r>
      <w:r>
        <w:t xml:space="preserve"> muss angelegt sein.</w:t>
      </w:r>
    </w:p>
    <w:p w:rsidR="00FA0E48" w:rsidRDefault="00291E7F">
      <w:pPr>
        <w:pStyle w:val="SAPKeyblockTitle"/>
      </w:pPr>
      <w:r>
        <w:t>Vorgehensweise</w:t>
      </w:r>
    </w:p>
    <w:p w:rsidR="00FA0E48" w:rsidRDefault="00291E7F">
      <w:r>
        <w:t>Führen Sie alle Aktivitäten im Testskript Verkauf von Nichtlagerpositionen mit auft</w:t>
      </w:r>
      <w:r>
        <w:t>ragsbezogener Beschaffung (BDN) zum Anlegen des Kundenauftrags aus. Verwenden Sie dazu die Stammdaten aus diesem Testskript.</w:t>
      </w:r>
    </w:p>
    <w:p w:rsidR="00FA0E48" w:rsidRDefault="00291E7F">
      <w:pPr>
        <w:pStyle w:val="Heading2"/>
      </w:pPr>
      <w:bookmarkStart w:id="30" w:name="unique_12"/>
      <w:bookmarkStart w:id="31" w:name="_Toc52224862"/>
      <w:r>
        <w:t>Einzelfertigung – Verkauf und Montage von Fertigerzeugnissen</w:t>
      </w:r>
      <w:bookmarkEnd w:id="30"/>
      <w:bookmarkEnd w:id="31"/>
    </w:p>
    <w:p w:rsidR="00FA0E48" w:rsidRDefault="00291E7F">
      <w:pPr>
        <w:pStyle w:val="SAPKeyblockTitle"/>
      </w:pPr>
      <w:r>
        <w:t>Testverwaltung</w:t>
      </w:r>
    </w:p>
    <w:p w:rsidR="00FA0E48" w:rsidRDefault="00291E7F">
      <w:r>
        <w:t>Kundenprojekt: Füllen Sie die projektbezogenen Teile au</w:t>
      </w:r>
      <w:r>
        <w:t>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Einsatzmöglichkeiten</w:t>
      </w:r>
    </w:p>
    <w:p w:rsidR="00FA0E48" w:rsidRDefault="00291E7F">
      <w:r>
        <w:t>In dieser Aktivität wird der gesamte Prozess eines Standardvertriebsvorgangs (Kundeneinzelfertigung, KDE) mit einem Kunden beschrieben.</w:t>
      </w:r>
    </w:p>
    <w:p w:rsidR="00FA0E48" w:rsidRDefault="00291E7F">
      <w:r>
        <w:t xml:space="preserve">Führen Sie zum Testen des Kreditmanagements die Verfahren </w:t>
      </w:r>
      <w:r>
        <w:rPr>
          <w:rStyle w:val="italic"/>
        </w:rPr>
        <w:t>Angebotsbearbeitung (KDE)</w:t>
      </w:r>
      <w:r>
        <w:t xml:space="preserve"> und </w:t>
      </w:r>
      <w:r>
        <w:rPr>
          <w:rStyle w:val="italic"/>
        </w:rPr>
        <w:t>Kundenauftr</w:t>
      </w:r>
      <w:r>
        <w:rPr>
          <w:rStyle w:val="italic"/>
        </w:rPr>
        <w:t>ag mit Bezug zum Folgeangebot anlegen</w:t>
      </w:r>
      <w:r>
        <w:t xml:space="preserve"> im Testskript Einzelfertigung – Verkauf und Montage von Fertigerzeugnissen (BJE) aus. Die Ausführung weiterer Verfahren in diesem Testskript ist optional.</w:t>
      </w:r>
    </w:p>
    <w:p w:rsidR="00FA0E48" w:rsidRDefault="00291E7F">
      <w:pPr>
        <w:pStyle w:val="SAPKeyblockTitle"/>
      </w:pPr>
      <w:r>
        <w:t>Voraussetzungen</w:t>
      </w:r>
    </w:p>
    <w:p w:rsidR="00FA0E48" w:rsidRDefault="00291E7F">
      <w:r>
        <w:t xml:space="preserve">Ein Kundenauftrag mit Kunde </w:t>
      </w:r>
      <w:r>
        <w:rPr>
          <w:rStyle w:val="SAPUserEntry"/>
        </w:rPr>
        <w:t>10100005</w:t>
      </w:r>
      <w:r>
        <w:t xml:space="preserve"> muss angel</w:t>
      </w:r>
      <w:r>
        <w:t>egt sein.</w:t>
      </w:r>
    </w:p>
    <w:p w:rsidR="00FA0E48" w:rsidRDefault="00291E7F">
      <w:pPr>
        <w:pStyle w:val="SAPKeyblockTitle"/>
      </w:pPr>
      <w:r>
        <w:t>Vorgehensweise</w:t>
      </w:r>
    </w:p>
    <w:p w:rsidR="00FA0E48" w:rsidRDefault="00291E7F">
      <w:r>
        <w:t>Führen Sie alle Aktivitäten im Testskript Einzelfertigung – Verkauf und Montage von Fertigerzeugnissen (BJE) zum Anlegen des Kundenauftrags aus. Verwenden Sie dazu die Stammdaten aus diesem Testskript.</w:t>
      </w:r>
    </w:p>
    <w:p w:rsidR="00FA0E48" w:rsidRDefault="00291E7F">
      <w:pPr>
        <w:pStyle w:val="Heading2"/>
      </w:pPr>
      <w:bookmarkStart w:id="32" w:name="unique_13"/>
      <w:bookmarkStart w:id="33" w:name="_Toc52224863"/>
      <w:r>
        <w:t>Kreditkonten anzeigen</w:t>
      </w:r>
      <w:bookmarkEnd w:id="32"/>
      <w:bookmarkEnd w:id="33"/>
    </w:p>
    <w:p w:rsidR="00FA0E48" w:rsidRDefault="00291E7F">
      <w:pPr>
        <w:pStyle w:val="SAPKeyblockTitle"/>
      </w:pPr>
      <w:r>
        <w:t>Testver</w:t>
      </w:r>
      <w:r>
        <w:t>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prüfen Sie die Kreditkonten.</w:t>
      </w:r>
    </w:p>
    <w:p w:rsidR="00FA0E48" w:rsidRDefault="00291E7F">
      <w:pPr>
        <w:pStyle w:val="SAPKeyblockTitle"/>
      </w:pPr>
      <w:r>
        <w:t>Voraussetzungen</w:t>
      </w:r>
    </w:p>
    <w:p w:rsidR="00FA0E48" w:rsidRDefault="00291E7F">
      <w:r>
        <w:t xml:space="preserve">Der Geschäftspartnerstammsatz </w:t>
      </w:r>
      <w:r>
        <w:rPr>
          <w:rStyle w:val="SAPUserEntry"/>
        </w:rPr>
        <w:t>10100005</w:t>
      </w:r>
      <w:r>
        <w:t xml:space="preserve"> ist bereits mit Kreditmanagementprofil angelegt.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464"/>
        <w:gridCol w:w="2665"/>
        <w:gridCol w:w="5472"/>
        <w:gridCol w:w="2136"/>
        <w:gridCol w:w="2434"/>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Bezeichnung des Testschritts</w:t>
            </w:r>
          </w:p>
        </w:tc>
        <w:tc>
          <w:tcPr>
            <w:tcW w:w="0" w:type="auto"/>
          </w:tcPr>
          <w:p w:rsidR="00FA0E48" w:rsidRDefault="00291E7F">
            <w:pPr>
              <w:pStyle w:val="SAPTableHeader"/>
            </w:pPr>
            <w:r>
              <w:rPr>
                <w:rStyle w:val="SAPEmphasis"/>
              </w:rPr>
              <w:t>Anweisungen</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w:t>
            </w:r>
            <w:r>
              <w:t xml:space="preserve">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Geschäftspartnerstammdaten verwalten</w:t>
            </w:r>
            <w:r>
              <w:rPr>
                <w:rStyle w:val="SAPMonospace"/>
              </w:rPr>
              <w:t>(F3163)</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Geschäftspartner selektieren</w:t>
            </w:r>
          </w:p>
        </w:tc>
        <w:tc>
          <w:tcPr>
            <w:tcW w:w="0" w:type="auto"/>
          </w:tcPr>
          <w:p w:rsidR="00FA0E48" w:rsidRDefault="00291E7F">
            <w:r>
              <w:t xml:space="preserve">Geben Sie folgende Daten ein, und wählen Sie </w:t>
            </w:r>
            <w:r>
              <w:rPr>
                <w:rStyle w:val="SAPScreenElement"/>
              </w:rPr>
              <w:t>Start</w:t>
            </w:r>
            <w:r>
              <w:t>: :</w:t>
            </w:r>
          </w:p>
          <w:p w:rsidR="00FA0E48" w:rsidRDefault="00291E7F">
            <w:r>
              <w:rPr>
                <w:rStyle w:val="SAPScreenElement"/>
              </w:rPr>
              <w:t>Geschäftspartner</w:t>
            </w:r>
            <w:r>
              <w:t xml:space="preserve">: </w:t>
            </w:r>
            <w:r>
              <w:rPr>
                <w:rStyle w:val="SAPUserEntry"/>
              </w:rPr>
              <w:t>10100005</w:t>
            </w:r>
          </w:p>
          <w:p w:rsidR="00FA0E48" w:rsidRDefault="00291E7F">
            <w:r>
              <w:rPr>
                <w:rStyle w:val="SAPScreenElement"/>
              </w:rPr>
              <w:t>Rolle</w:t>
            </w:r>
            <w:r>
              <w:t xml:space="preserve">: </w:t>
            </w:r>
            <w:r>
              <w:rPr>
                <w:rStyle w:val="SAPUserEntry"/>
              </w:rPr>
              <w:t>SAP Credit Management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 xml:space="preserve">Auf Sichten für </w:t>
            </w:r>
            <w:r>
              <w:rPr>
                <w:rStyle w:val="SAPEmphasis"/>
              </w:rPr>
              <w:t>Geschäftspartnerdetails zugreifen</w:t>
            </w:r>
          </w:p>
        </w:tc>
        <w:tc>
          <w:tcPr>
            <w:tcW w:w="0" w:type="auto"/>
          </w:tcPr>
          <w:p w:rsidR="00FA0E48" w:rsidRDefault="00291E7F">
            <w:r>
              <w:t xml:space="preserve">In der Zeile für den </w:t>
            </w:r>
            <w:r>
              <w:rPr>
                <w:rStyle w:val="SAPScreenElement"/>
              </w:rPr>
              <w:t>Geschäftspartner</w:t>
            </w:r>
            <w:r>
              <w:t xml:space="preserve">: </w:t>
            </w:r>
            <w:r>
              <w:rPr>
                <w:rStyle w:val="SAPUserEntry"/>
              </w:rPr>
              <w:t>10100005</w:t>
            </w:r>
            <w:r>
              <w:t>, wählen Sie rechts neben der Zeile die Drucktaste "&gt;".</w:t>
            </w:r>
          </w:p>
        </w:tc>
        <w:tc>
          <w:tcPr>
            <w:tcW w:w="0" w:type="auto"/>
          </w:tcPr>
          <w:p w:rsidR="00FA0E48" w:rsidRDefault="00291E7F">
            <w:r>
              <w:t xml:space="preserve">Das Bild </w:t>
            </w:r>
            <w:r>
              <w:rPr>
                <w:rStyle w:val="SAPScreenElement"/>
              </w:rPr>
              <w:t>Geschäftspartner</w:t>
            </w:r>
            <w:r>
              <w:t xml:space="preserve"> wird angezeigt.</w:t>
            </w:r>
          </w:p>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Rollen</w:t>
            </w:r>
          </w:p>
        </w:tc>
        <w:tc>
          <w:tcPr>
            <w:tcW w:w="0" w:type="auto"/>
          </w:tcPr>
          <w:p w:rsidR="00FA0E48" w:rsidRDefault="00291E7F">
            <w:r>
              <w:t xml:space="preserve">Wählen Sie die Registerkarte </w:t>
            </w:r>
            <w:r>
              <w:rPr>
                <w:rStyle w:val="SAPScreenElement"/>
              </w:rPr>
              <w:t>Rollen</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Drill-Down</w:t>
            </w:r>
          </w:p>
        </w:tc>
        <w:tc>
          <w:tcPr>
            <w:tcW w:w="0" w:type="auto"/>
          </w:tcPr>
          <w:p w:rsidR="00FA0E48" w:rsidRDefault="00291E7F">
            <w:r>
              <w:t xml:space="preserve">Wählen Sie </w:t>
            </w:r>
            <w:r>
              <w:t xml:space="preserve">für die Zeile mit der </w:t>
            </w:r>
            <w:r>
              <w:rPr>
                <w:rStyle w:val="SAPScreenElement"/>
              </w:rPr>
              <w:t>Geschäftspartnerrolle</w:t>
            </w:r>
            <w:r>
              <w:t xml:space="preserve"> von </w:t>
            </w:r>
            <w:r>
              <w:rPr>
                <w:rStyle w:val="SAPScreenElement"/>
              </w:rPr>
              <w:t>SAP Credit Management</w:t>
            </w:r>
            <w:r>
              <w:t xml:space="preserve"> die Drucktaste mit dem Pfeil rechts neben der Zeile.</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7</w:t>
            </w:r>
          </w:p>
        </w:tc>
        <w:tc>
          <w:tcPr>
            <w:tcW w:w="0" w:type="auto"/>
          </w:tcPr>
          <w:p w:rsidR="00FA0E48" w:rsidRDefault="00291E7F">
            <w:r>
              <w:rPr>
                <w:rStyle w:val="SAPEmphasis"/>
              </w:rPr>
              <w:t>Kreditkonten überprüfen</w:t>
            </w:r>
          </w:p>
        </w:tc>
        <w:tc>
          <w:tcPr>
            <w:tcW w:w="0" w:type="auto"/>
          </w:tcPr>
          <w:p w:rsidR="00FA0E48" w:rsidRDefault="00291E7F">
            <w:r>
              <w:t>Wählen Sie die entsprechende Sicht, um die Kreditkonten zu überprüfen. Folgende Sichten stehen zur Verfü</w:t>
            </w:r>
            <w:r>
              <w:t>gung:</w:t>
            </w:r>
          </w:p>
          <w:p w:rsidR="00FA0E48" w:rsidRDefault="00291E7F">
            <w:r>
              <w:t>- Kreditprofil</w:t>
            </w:r>
          </w:p>
          <w:p w:rsidR="00FA0E48" w:rsidRDefault="00291E7F">
            <w:r>
              <w:t>- Kreditsegment</w:t>
            </w:r>
          </w:p>
          <w:p w:rsidR="00FA0E48" w:rsidRDefault="00291E7F">
            <w:r>
              <w:t>- Überfälligkeitsraster</w:t>
            </w:r>
          </w:p>
          <w:p w:rsidR="00FA0E48" w:rsidRDefault="00291E7F">
            <w:r>
              <w:t>- Externe Bewertung</w:t>
            </w:r>
          </w:p>
          <w:p w:rsidR="00FA0E48" w:rsidRDefault="00291E7F">
            <w:r>
              <w:t>- Hinweise</w:t>
            </w:r>
          </w:p>
          <w:p w:rsidR="00FA0E48" w:rsidRDefault="00291E7F">
            <w:r>
              <w:t>- Gesperrte Verkaufsbelege</w:t>
            </w:r>
          </w:p>
          <w:p w:rsidR="00FA0E48" w:rsidRDefault="00291E7F">
            <w:r>
              <w:t>- Partnerhierarchie</w:t>
            </w:r>
          </w:p>
          <w:p w:rsidR="00FA0E48" w:rsidRDefault="00291E7F">
            <w:r>
              <w:t>- Kreditversicherung</w:t>
            </w:r>
          </w:p>
          <w:p w:rsidR="00FA0E48" w:rsidRDefault="00291E7F">
            <w:r>
              <w:t>- Sicherheit</w:t>
            </w:r>
          </w:p>
          <w:p w:rsidR="00FA0E48" w:rsidRDefault="00291E7F">
            <w:r>
              <w:t>- Negative Kreditereignisse des Kunden</w:t>
            </w:r>
          </w:p>
          <w:p w:rsidR="00FA0E48" w:rsidRDefault="00291E7F">
            <w:r>
              <w:t>- Ausnahmen prüfen</w:t>
            </w:r>
          </w:p>
        </w:tc>
        <w:tc>
          <w:tcPr>
            <w:tcW w:w="0" w:type="auto"/>
          </w:tcPr>
          <w:p w:rsidR="00000000" w:rsidRDefault="00291E7F"/>
        </w:tc>
        <w:tc>
          <w:tcPr>
            <w:tcW w:w="0" w:type="auto"/>
          </w:tcPr>
          <w:p w:rsidR="00000000" w:rsidRDefault="00291E7F"/>
        </w:tc>
      </w:tr>
    </w:tbl>
    <w:p w:rsidR="00FA0E48" w:rsidRDefault="00FA0E48"/>
    <w:p w:rsidR="00FA0E48" w:rsidRDefault="00291E7F">
      <w:pPr>
        <w:pStyle w:val="Heading2"/>
      </w:pPr>
      <w:bookmarkStart w:id="34" w:name="d2e1420"/>
      <w:bookmarkStart w:id="35" w:name="_Toc52224864"/>
      <w:r>
        <w:t xml:space="preserve">Verwalten gesperrter </w:t>
      </w:r>
      <w:r>
        <w:t>Aufträge</w:t>
      </w:r>
      <w:bookmarkEnd w:id="34"/>
      <w:bookmarkEnd w:id="35"/>
    </w:p>
    <w:p w:rsidR="00FA0E48" w:rsidRDefault="00291E7F">
      <w:pPr>
        <w:pStyle w:val="Heading3"/>
      </w:pPr>
      <w:bookmarkStart w:id="36" w:name="unique_14"/>
      <w:bookmarkStart w:id="37" w:name="_Toc52224865"/>
      <w:r>
        <w:t>Kreditfälle zuordnen</w:t>
      </w:r>
      <w:bookmarkEnd w:id="36"/>
      <w:bookmarkEnd w:id="37"/>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291E7F" w:rsidRDefault="00291E7F">
      <w:r>
        <w:t xml:space="preserve">Die Kreditprüfung für einen Kundenauftrag fällt negativ aus. In dieser Aktivität prüfen Sie gesperrte Kundenaufträge und ordnen einem Kreditfall einen </w:t>
      </w:r>
      <w:r>
        <w:t>Kreditsachbearbeiter oder Verantwortlichen zu.</w:t>
      </w:r>
    </w:p>
    <w:p w:rsidR="00FA0E48" w:rsidRDefault="00291E7F">
      <w:r>
        <w:t>Wenn ein Kundenauftrag vom Kreditmanagement gesperrt wird, wird automatisch eine Kreditfall-ID erstellt.</w:t>
      </w:r>
    </w:p>
    <w:p w:rsidR="00FA0E48" w:rsidRDefault="00291E7F">
      <w:r>
        <w:rPr>
          <w:rStyle w:val="SAPEmphasis"/>
        </w:rPr>
        <w:t xml:space="preserve">Achtung </w:t>
      </w:r>
      <w:r>
        <w:t xml:space="preserve">Eine automatische Zuweisung von Kreditfällen zur Rolle Kredit-Controller oder </w:t>
      </w:r>
      <w:r>
        <w:rPr>
          <w:rStyle w:val="SAPScreenElement"/>
        </w:rPr>
        <w:t>Kreditsachbearbei</w:t>
      </w:r>
      <w:r>
        <w:rPr>
          <w:rStyle w:val="SAPScreenElement"/>
        </w:rPr>
        <w:t>ter</w:t>
      </w:r>
      <w:r>
        <w:t xml:space="preserve"> kann mit der SAP-Fiori-App </w:t>
      </w:r>
      <w:r>
        <w:rPr>
          <w:rStyle w:val="SAPScreenElement"/>
        </w:rPr>
        <w:t>Geschäftspartner verwalten</w:t>
      </w:r>
      <w:r>
        <w:t xml:space="preserve"> - </w:t>
      </w:r>
      <w:r>
        <w:rPr>
          <w:rStyle w:val="SAPScreenElement"/>
        </w:rPr>
        <w:t>Collection-Profil</w:t>
      </w:r>
      <w:r>
        <w:rPr>
          <w:rStyle w:val="SAPMonospace"/>
        </w:rPr>
        <w:t>(UDM_BP)</w:t>
      </w:r>
      <w:r>
        <w:t xml:space="preserve"> nicht eingerichtet werden. Die Beziehung zwischen dem Kredit-Controller oder </w:t>
      </w:r>
      <w:r>
        <w:rPr>
          <w:rStyle w:val="SAPScreenElement"/>
        </w:rPr>
        <w:t>Kreditsachbearbeiter</w:t>
      </w:r>
      <w:r>
        <w:t xml:space="preserve"> und dem entsprechenden Geschäftspartner wird zwar mit der SAP-Fiori-App </w:t>
      </w:r>
      <w:r>
        <w:rPr>
          <w:rStyle w:val="SAPScreenElement"/>
        </w:rPr>
        <w:t>Geschäftspartner verwalten</w:t>
      </w:r>
      <w:r>
        <w:t xml:space="preserve"> - </w:t>
      </w:r>
      <w:r>
        <w:rPr>
          <w:rStyle w:val="SAPScreenElement"/>
        </w:rPr>
        <w:t>Collection-Profil</w:t>
      </w:r>
      <w:r>
        <w:rPr>
          <w:rStyle w:val="SAPMonospace"/>
        </w:rPr>
        <w:t>(UDM_BP)</w:t>
      </w:r>
      <w:r>
        <w:t xml:space="preserve"> gepflegt, die Rollen müssen jedoch beispielsweise mit SAP SuccessFactors Employee Central angelegt und gepflegt werden. Die hierzu anzuwendenden Verfahren finden sich im Testskript HR-Kernprozesse mit </w:t>
      </w:r>
      <w:r>
        <w:t xml:space="preserve">SAP SuccessFactors Employee Central (JB1). Sie können auch eine API und die SAP-Fiori-App </w:t>
      </w:r>
      <w:r>
        <w:rPr>
          <w:rStyle w:val="SAPScreenElement"/>
        </w:rPr>
        <w:t>Mitarbeiter importieren</w:t>
      </w:r>
      <w:r>
        <w:t xml:space="preserve"> verwenden.</w:t>
      </w:r>
    </w:p>
    <w:p w:rsidR="00FA0E48" w:rsidRDefault="00291E7F">
      <w:pPr>
        <w:pStyle w:val="SAPKeyblockTitle"/>
      </w:pPr>
      <w:r>
        <w:t>Voraussetzung</w:t>
      </w:r>
    </w:p>
    <w:p w:rsidR="00FA0E48" w:rsidRDefault="00291E7F">
      <w:r>
        <w:t>Kundenaufträge, die die Kreditlimiteinstellungen überschreiten, werden durch die Kreditprüfungssperre gesperrt.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58"/>
        <w:gridCol w:w="2126"/>
        <w:gridCol w:w="6082"/>
        <w:gridCol w:w="2542"/>
        <w:gridCol w:w="2063"/>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w:t>
            </w:r>
            <w:r>
              <w:t xml:space="preserve"> an.</w:t>
            </w:r>
          </w:p>
        </w:tc>
        <w:tc>
          <w:tcPr>
            <w:tcW w:w="0" w:type="auto"/>
          </w:tcPr>
          <w:p w:rsidR="00000000" w:rsidRDefault="00291E7F"/>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Kreditfälle verwalten</w:t>
            </w:r>
            <w:r>
              <w:rPr>
                <w:rStyle w:val="SAPMonospace"/>
              </w:rPr>
              <w:t>(UKM_CASE)</w:t>
            </w:r>
            <w:r>
              <w:t>.</w:t>
            </w:r>
          </w:p>
          <w:p w:rsidR="00FA0E48" w:rsidRDefault="00291E7F">
            <w:r>
              <w:rPr>
                <w:rStyle w:val="SAPEmphasis"/>
              </w:rPr>
              <w:t xml:space="preserve">Hinweis </w:t>
            </w:r>
            <w:r>
              <w:t xml:space="preserve">Wenn das Dialogfenster </w:t>
            </w:r>
            <w:r>
              <w:rPr>
                <w:rStyle w:val="SAPScreenElement"/>
              </w:rPr>
              <w:t>Zu anderem RMS wechseln</w:t>
            </w:r>
            <w:r>
              <w:t xml:space="preserve"> angezeigt wird, markieren Sie </w:t>
            </w:r>
            <w:r>
              <w:rPr>
                <w:rStyle w:val="SAPUserEntry"/>
              </w:rPr>
              <w:t>UKM_CREDIT_CASE</w:t>
            </w:r>
            <w:r>
              <w:t xml:space="preserve"> und wählen </w:t>
            </w:r>
            <w:r>
              <w:rPr>
                <w:rStyle w:val="SAPScreenElement"/>
              </w:rPr>
              <w:t>Weiter</w:t>
            </w:r>
            <w:r>
              <w:t>.</w:t>
            </w:r>
          </w:p>
        </w:tc>
        <w:tc>
          <w:tcPr>
            <w:tcW w:w="0" w:type="auto"/>
          </w:tcPr>
          <w:p w:rsidR="00FA0E48" w:rsidRDefault="00291E7F">
            <w:r>
              <w:t xml:space="preserve">Die Sicht </w:t>
            </w:r>
            <w:r>
              <w:rPr>
                <w:rStyle w:val="SAPScreenElement"/>
              </w:rPr>
              <w:t>SAP Credit Management</w:t>
            </w:r>
            <w:r>
              <w:t xml:space="preserve"> wird angezeigt.</w:t>
            </w:r>
          </w:p>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„Dokumentierte Kreditentscheidung - Suche“ auswählen</w:t>
            </w:r>
          </w:p>
        </w:tc>
        <w:tc>
          <w:tcPr>
            <w:tcW w:w="0" w:type="auto"/>
          </w:tcPr>
          <w:p w:rsidR="00FA0E48" w:rsidRDefault="00291E7F">
            <w:r>
              <w:t xml:space="preserve">Expandieren Sie in der Sicht </w:t>
            </w:r>
            <w:r>
              <w:rPr>
                <w:rStyle w:val="SAPScreenElement"/>
              </w:rPr>
              <w:t>Rollenbasiert</w:t>
            </w:r>
            <w:r>
              <w:t xml:space="preserve"> zuerst den Ordner </w:t>
            </w:r>
            <w:r>
              <w:rPr>
                <w:rStyle w:val="SAPScreenElement"/>
              </w:rPr>
              <w:t>SAP Credit Management - Credit Case</w:t>
            </w:r>
            <w:r>
              <w:t xml:space="preserve"> und dann den Ordner </w:t>
            </w:r>
            <w:r>
              <w:rPr>
                <w:rStyle w:val="SAPScreenElement"/>
              </w:rPr>
              <w:t>Fälle</w:t>
            </w:r>
            <w:r>
              <w:t xml:space="preserve">. Wählen Sie </w:t>
            </w:r>
            <w:r>
              <w:rPr>
                <w:rStyle w:val="SAPScreenElement"/>
              </w:rPr>
              <w:t>Dokumentierte Kreditentscheidung – Suche</w:t>
            </w:r>
            <w:r>
              <w:t xml:space="preserve"> per Doppelklick aus.</w:t>
            </w:r>
          </w:p>
        </w:tc>
        <w:tc>
          <w:tcPr>
            <w:tcW w:w="0" w:type="auto"/>
          </w:tcPr>
          <w:p w:rsidR="00FA0E48" w:rsidRDefault="00291E7F">
            <w:r>
              <w:t xml:space="preserve">Die </w:t>
            </w:r>
            <w:r>
              <w:rPr>
                <w:rStyle w:val="SAPScreenElement"/>
              </w:rPr>
              <w:t>Fa</w:t>
            </w:r>
            <w:r>
              <w:rPr>
                <w:rStyle w:val="SAPScreenElement"/>
              </w:rPr>
              <w:t>llsuche</w:t>
            </w:r>
            <w:r>
              <w:t xml:space="preserve"> wird angezeigt.</w:t>
            </w:r>
          </w:p>
        </w:tc>
        <w:tc>
          <w:tcPr>
            <w:tcW w:w="0" w:type="auto"/>
          </w:tcPr>
          <w:p w:rsidR="00FA0E48" w:rsidRDefault="00FA0E48"/>
        </w:tc>
      </w:tr>
      <w:tr w:rsidR="00FA0E48" w:rsidTr="00291E7F">
        <w:tc>
          <w:tcPr>
            <w:tcW w:w="0" w:type="auto"/>
          </w:tcPr>
          <w:p w:rsidR="00FA0E48" w:rsidRDefault="00291E7F">
            <w:r>
              <w:t>4</w:t>
            </w:r>
          </w:p>
        </w:tc>
        <w:tc>
          <w:tcPr>
            <w:tcW w:w="0" w:type="auto"/>
          </w:tcPr>
          <w:p w:rsidR="00FA0E48" w:rsidRDefault="00291E7F">
            <w:r>
              <w:rPr>
                <w:rStyle w:val="SAPEmphasis"/>
              </w:rPr>
              <w:t>Suche ausführen</w:t>
            </w:r>
          </w:p>
        </w:tc>
        <w:tc>
          <w:tcPr>
            <w:tcW w:w="0" w:type="auto"/>
          </w:tcPr>
          <w:p w:rsidR="00FA0E48" w:rsidRDefault="00291E7F">
            <w:r>
              <w:t xml:space="preserve">Wählen Sie die Drucktaste </w:t>
            </w:r>
            <w:r>
              <w:rPr>
                <w:rStyle w:val="SAPScreenElement"/>
              </w:rPr>
              <w:t>Suchen</w:t>
            </w:r>
            <w:r>
              <w:t>.</w:t>
            </w:r>
          </w:p>
        </w:tc>
        <w:tc>
          <w:tcPr>
            <w:tcW w:w="0" w:type="auto"/>
          </w:tcPr>
          <w:p w:rsidR="00FA0E48" w:rsidRDefault="00291E7F">
            <w:r>
              <w:t>Eine Liste von Fall-IDs wird angezeigt.</w:t>
            </w:r>
          </w:p>
        </w:tc>
        <w:tc>
          <w:tcPr>
            <w:tcW w:w="0" w:type="auto"/>
          </w:tcPr>
          <w:p w:rsidR="00FA0E48" w:rsidRDefault="00FA0E48"/>
        </w:tc>
      </w:tr>
      <w:tr w:rsidR="00FA0E48" w:rsidTr="00291E7F">
        <w:tc>
          <w:tcPr>
            <w:tcW w:w="0" w:type="auto"/>
          </w:tcPr>
          <w:p w:rsidR="00000000" w:rsidRDefault="00291E7F"/>
        </w:tc>
        <w:tc>
          <w:tcPr>
            <w:tcW w:w="0" w:type="auto"/>
          </w:tcPr>
          <w:p w:rsidR="00FA0E48" w:rsidRDefault="00291E7F">
            <w:r>
              <w:rPr>
                <w:rStyle w:val="SAPEmphasis"/>
              </w:rPr>
              <w:t>Option 1</w:t>
            </w:r>
            <w:r>
              <w:t xml:space="preserve"> Feldinhalt ändern</w:t>
            </w:r>
          </w:p>
        </w:tc>
        <w:tc>
          <w:tcPr>
            <w:tcW w:w="0" w:type="auto"/>
          </w:tcPr>
          <w:p w:rsidR="00FA0E48" w:rsidRDefault="00291E7F">
            <w:r>
              <w:rPr>
                <w:rStyle w:val="SAPEmphasis"/>
              </w:rPr>
              <w:t xml:space="preserve">Hinweis </w:t>
            </w:r>
            <w:r>
              <w:t xml:space="preserve">Option 1 enthält die Schritte zum Ändern einzelner Feldinhalte. Option 2 ermöglicht die Bearbeitung </w:t>
            </w:r>
            <w:r>
              <w:t>mehrerer Felder in der Fall-ID.</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5</w:t>
            </w:r>
          </w:p>
        </w:tc>
        <w:tc>
          <w:tcPr>
            <w:tcW w:w="0" w:type="auto"/>
          </w:tcPr>
          <w:p w:rsidR="00FA0E48" w:rsidRDefault="00291E7F">
            <w:r>
              <w:rPr>
                <w:rStyle w:val="SAPEmphasis"/>
              </w:rPr>
              <w:t>Klärungsfall auswählen</w:t>
            </w:r>
          </w:p>
        </w:tc>
        <w:tc>
          <w:tcPr>
            <w:tcW w:w="0" w:type="auto"/>
          </w:tcPr>
          <w:p w:rsidR="00FA0E48" w:rsidRDefault="00291E7F">
            <w:r>
              <w:t xml:space="preserve">Blättern Sie nach einer ID in der Liste, und wählen Sie dann eine Zeile mit der </w:t>
            </w:r>
            <w:r>
              <w:rPr>
                <w:rStyle w:val="SAPScreenElement"/>
              </w:rPr>
              <w:t>Fall-ID</w:t>
            </w:r>
            <w:r>
              <w:t>, die Sie bearbeiten möchten.</w:t>
            </w:r>
          </w:p>
          <w:p w:rsidR="00FA0E48" w:rsidRDefault="00291E7F">
            <w:r>
              <w:rPr>
                <w:rStyle w:val="SAPEmphasis"/>
              </w:rPr>
              <w:t xml:space="preserve">Hinweis </w:t>
            </w:r>
            <w:r>
              <w:t xml:space="preserve">Die </w:t>
            </w:r>
            <w:r>
              <w:rPr>
                <w:rStyle w:val="SAPScreenElement"/>
              </w:rPr>
              <w:t>Fall-ID</w:t>
            </w:r>
            <w:r>
              <w:t xml:space="preserve"> muss </w:t>
            </w:r>
            <w:r>
              <w:rPr>
                <w:rStyle w:val="SAPScreenElement"/>
              </w:rPr>
              <w:t>Offen/Neu</w:t>
            </w:r>
            <w:r>
              <w:t xml:space="preserve"> als </w:t>
            </w:r>
            <w:r>
              <w:rPr>
                <w:rStyle w:val="SAPScreenElement"/>
              </w:rPr>
              <w:t>Beschreibung</w:t>
            </w:r>
            <w:r>
              <w:t xml:space="preserve"> aufweisen. Fall-IDs mit der Beschreibung </w:t>
            </w:r>
            <w:r>
              <w:rPr>
                <w:rStyle w:val="SAPScreenElement"/>
              </w:rPr>
              <w:t>Geschlossen</w:t>
            </w:r>
            <w:r>
              <w:t xml:space="preserve"> sind schreibgeschützt.</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6</w:t>
            </w:r>
          </w:p>
        </w:tc>
        <w:tc>
          <w:tcPr>
            <w:tcW w:w="0" w:type="auto"/>
          </w:tcPr>
          <w:p w:rsidR="00FA0E48" w:rsidRDefault="00291E7F">
            <w:r>
              <w:rPr>
                <w:rStyle w:val="SAPEmphasis"/>
              </w:rPr>
              <w:t>Kreditsachbearbeiter zuordnen</w:t>
            </w:r>
          </w:p>
        </w:tc>
        <w:tc>
          <w:tcPr>
            <w:tcW w:w="0" w:type="auto"/>
          </w:tcPr>
          <w:p w:rsidR="00FA0E48" w:rsidRDefault="00291E7F">
            <w:r>
              <w:t xml:space="preserve">Wählen Sie in der Auswahlliste </w:t>
            </w:r>
            <w:r>
              <w:rPr>
                <w:rStyle w:val="SAPScreenElement"/>
              </w:rPr>
              <w:t>Feldinhalt ändern</w:t>
            </w:r>
            <w:r>
              <w:t xml:space="preserve"> die Option </w:t>
            </w:r>
            <w:r>
              <w:rPr>
                <w:rStyle w:val="SAPScreenElement"/>
              </w:rPr>
              <w:t>Kreditsachbearbeiter</w:t>
            </w:r>
            <w:r>
              <w:t>.</w:t>
            </w:r>
          </w:p>
        </w:tc>
        <w:tc>
          <w:tcPr>
            <w:tcW w:w="0" w:type="auto"/>
          </w:tcPr>
          <w:p w:rsidR="00FA0E48" w:rsidRDefault="00291E7F">
            <w:r>
              <w:t xml:space="preserve">Das Dialogfenster </w:t>
            </w:r>
            <w:r>
              <w:rPr>
                <w:rStyle w:val="SAPScreenElement"/>
              </w:rPr>
              <w:t>Neuen Feldwert eingeben</w:t>
            </w:r>
            <w:r>
              <w:t xml:space="preserve"> wird angezeigt.</w:t>
            </w:r>
          </w:p>
        </w:tc>
        <w:tc>
          <w:tcPr>
            <w:tcW w:w="0" w:type="auto"/>
          </w:tcPr>
          <w:p w:rsidR="00FA0E48" w:rsidRDefault="00FA0E48"/>
        </w:tc>
      </w:tr>
      <w:tr w:rsidR="00FA0E48" w:rsidTr="00291E7F">
        <w:tc>
          <w:tcPr>
            <w:tcW w:w="0" w:type="auto"/>
          </w:tcPr>
          <w:p w:rsidR="00FA0E48" w:rsidRDefault="00291E7F">
            <w:r>
              <w:t>7</w:t>
            </w:r>
          </w:p>
        </w:tc>
        <w:tc>
          <w:tcPr>
            <w:tcW w:w="0" w:type="auto"/>
          </w:tcPr>
          <w:p w:rsidR="00FA0E48" w:rsidRDefault="00291E7F">
            <w:r>
              <w:rPr>
                <w:rStyle w:val="SAPEmphasis"/>
              </w:rPr>
              <w:t>Bearbeiter eingeben</w:t>
            </w:r>
          </w:p>
        </w:tc>
        <w:tc>
          <w:tcPr>
            <w:tcW w:w="0" w:type="auto"/>
          </w:tcPr>
          <w:p w:rsidR="00FA0E48" w:rsidRDefault="00291E7F">
            <w:r>
              <w:t xml:space="preserve">Im Dialogfenster </w:t>
            </w:r>
            <w:r>
              <w:rPr>
                <w:rStyle w:val="SAPScreenElement"/>
              </w:rPr>
              <w:t>Neuen Feldwert eingeben</w:t>
            </w:r>
            <w:r>
              <w:t xml:space="preserve"> geben Sie den Benutzernamen ein:</w:t>
            </w:r>
          </w:p>
          <w:p w:rsidR="00FA0E48" w:rsidRDefault="00291E7F">
            <w:r>
              <w:rPr>
                <w:rStyle w:val="SAPScreenElement"/>
              </w:rPr>
              <w:t>Bearbeiter</w:t>
            </w:r>
            <w:r>
              <w:t xml:space="preserve">: </w:t>
            </w:r>
            <w:r>
              <w:rPr>
                <w:rStyle w:val="SAPUserEntry"/>
              </w:rPr>
              <w:t>&lt;Ihr Benutzer&gt;</w:t>
            </w:r>
          </w:p>
          <w:p w:rsidR="00FA0E48" w:rsidRDefault="00291E7F">
            <w:r>
              <w:rPr>
                <w:rStyle w:val="SAPEmphasis"/>
              </w:rPr>
              <w:t xml:space="preserve">Hinweis </w:t>
            </w:r>
            <w:r>
              <w:t xml:space="preserve">Einen Benutzernamen zu suchen, </w:t>
            </w:r>
            <w:r>
              <w:t xml:space="preserve">wählen Sie das Feld neben dem Feld </w:t>
            </w:r>
            <w:r>
              <w:rPr>
                <w:rStyle w:val="SAPScreenElement"/>
              </w:rPr>
              <w:t>Bearbeiter</w:t>
            </w:r>
            <w:r>
              <w:t xml:space="preserve">. Ein weiteres Dialogfenster wird angezeigt. Geben Sie </w:t>
            </w:r>
            <w:r>
              <w:rPr>
                <w:rStyle w:val="SAPUserEntry"/>
              </w:rPr>
              <w:t>*</w:t>
            </w:r>
            <w:r>
              <w:t xml:space="preserve"> im Feld </w:t>
            </w:r>
            <w:r>
              <w:rPr>
                <w:rStyle w:val="SAPScreenElement"/>
              </w:rPr>
              <w:t>Benutzer</w:t>
            </w:r>
            <w:r>
              <w:t xml:space="preserve"> ein, und wählen Sie U. Eine Liste von Benutzernamen wird angezeigt. Markieren Sie die Zeile des Benutzers, und wählen Sie die Drucktaste </w:t>
            </w:r>
            <w:r>
              <w:t xml:space="preserve">"Kopieren". Der ausgewählte Benutzer erscheint nun im Dialogfenster </w:t>
            </w:r>
            <w:r>
              <w:rPr>
                <w:rStyle w:val="SAPScreenElement"/>
              </w:rPr>
              <w:t>Neuen Feldwert eingeben</w:t>
            </w:r>
            <w:r>
              <w:t>.</w:t>
            </w:r>
          </w:p>
          <w:p w:rsidR="00FA0E48" w:rsidRDefault="00291E7F">
            <w:r>
              <w:t xml:space="preserve">Wählen Sie anschließend </w:t>
            </w:r>
            <w:r>
              <w:rPr>
                <w:rStyle w:val="SAPScreenElement"/>
              </w:rPr>
              <w:t>Weiter</w:t>
            </w:r>
            <w:r>
              <w:t>.</w:t>
            </w:r>
          </w:p>
        </w:tc>
        <w:tc>
          <w:tcPr>
            <w:tcW w:w="0" w:type="auto"/>
          </w:tcPr>
          <w:p w:rsidR="00FA0E48" w:rsidRDefault="00291E7F">
            <w:r>
              <w:t xml:space="preserve">Im Dialogfenster </w:t>
            </w:r>
            <w:r>
              <w:rPr>
                <w:rStyle w:val="SAPScreenElement"/>
              </w:rPr>
              <w:t>Neuen Feldwert eingeben</w:t>
            </w:r>
            <w:r>
              <w:t xml:space="preserve"> werden Details der Änderungen angezeigt.</w:t>
            </w:r>
          </w:p>
        </w:tc>
        <w:tc>
          <w:tcPr>
            <w:tcW w:w="0" w:type="auto"/>
          </w:tcPr>
          <w:p w:rsidR="00FA0E48" w:rsidRDefault="00FA0E48"/>
        </w:tc>
      </w:tr>
      <w:tr w:rsidR="00FA0E48" w:rsidTr="00291E7F">
        <w:tc>
          <w:tcPr>
            <w:tcW w:w="0" w:type="auto"/>
          </w:tcPr>
          <w:p w:rsidR="00FA0E48" w:rsidRDefault="00291E7F">
            <w:r>
              <w:t>8</w:t>
            </w:r>
          </w:p>
        </w:tc>
        <w:tc>
          <w:tcPr>
            <w:tcW w:w="0" w:type="auto"/>
          </w:tcPr>
          <w:p w:rsidR="00FA0E48" w:rsidRDefault="00291E7F">
            <w:r>
              <w:rPr>
                <w:rStyle w:val="SAPEmphasis"/>
              </w:rPr>
              <w:t>Zur Sicht "Rollenbasiert" zurückkehren</w:t>
            </w:r>
          </w:p>
        </w:tc>
        <w:tc>
          <w:tcPr>
            <w:tcW w:w="0" w:type="auto"/>
          </w:tcPr>
          <w:p w:rsidR="00FA0E48" w:rsidRDefault="00291E7F">
            <w:r>
              <w:t xml:space="preserve">Im </w:t>
            </w:r>
            <w:r>
              <w:t xml:space="preserve">Dialogfenster </w:t>
            </w:r>
            <w:r>
              <w:rPr>
                <w:rStyle w:val="SAPScreenElement"/>
              </w:rPr>
              <w:t>Neuen Feldwert eingeben</w:t>
            </w:r>
            <w:r>
              <w:t xml:space="preserve">, wählen Sie </w:t>
            </w:r>
            <w:r>
              <w:rPr>
                <w:rStyle w:val="SAPMonospace"/>
              </w:rPr>
              <w:t>Enter</w:t>
            </w:r>
            <w:r>
              <w:t xml:space="preserve"> oder das Symbol </w:t>
            </w:r>
            <w:r>
              <w:rPr>
                <w:rStyle w:val="SAPScreenElement"/>
              </w:rPr>
              <w:t>Weiter</w:t>
            </w:r>
            <w:r>
              <w:t xml:space="preserve">, um zur Sicht </w:t>
            </w:r>
            <w:r>
              <w:rPr>
                <w:rStyle w:val="SAPScreenElement"/>
              </w:rPr>
              <w:t>Rollenbasiert</w:t>
            </w:r>
            <w:r>
              <w:t xml:space="preserve"> zurückzukehren.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9</w:t>
            </w:r>
          </w:p>
        </w:tc>
        <w:tc>
          <w:tcPr>
            <w:tcW w:w="0" w:type="auto"/>
          </w:tcPr>
          <w:p w:rsidR="00FA0E48" w:rsidRDefault="00291E7F">
            <w:r>
              <w:rPr>
                <w:rStyle w:val="SAPEmphasis"/>
              </w:rPr>
              <w:t>Verantwortlichen eingeben</w:t>
            </w:r>
          </w:p>
        </w:tc>
        <w:tc>
          <w:tcPr>
            <w:tcW w:w="0" w:type="auto"/>
          </w:tcPr>
          <w:p w:rsidR="00FA0E48" w:rsidRDefault="00291E7F">
            <w:r>
              <w:t xml:space="preserve">Markieren Sie die Zeile einer zu bearbeitenden </w:t>
            </w:r>
            <w:r>
              <w:rPr>
                <w:rStyle w:val="SAPScreenElement"/>
              </w:rPr>
              <w:t>Fall-ID</w:t>
            </w:r>
            <w:r>
              <w:t>.</w:t>
            </w:r>
          </w:p>
          <w:p w:rsidR="00FA0E48" w:rsidRDefault="00291E7F">
            <w:r>
              <w:t xml:space="preserve">Wählen Sie in der Auswahlliste </w:t>
            </w:r>
            <w:r>
              <w:rPr>
                <w:rStyle w:val="SAPScreenElement"/>
              </w:rPr>
              <w:t>Feldinhalt ände</w:t>
            </w:r>
            <w:r>
              <w:rPr>
                <w:rStyle w:val="SAPScreenElement"/>
              </w:rPr>
              <w:t>rn</w:t>
            </w:r>
            <w:r>
              <w:t xml:space="preserve"> die Option </w:t>
            </w:r>
            <w:r>
              <w:rPr>
                <w:rStyle w:val="SAPScreenElement"/>
              </w:rPr>
              <w:t>Verantwortlicher</w:t>
            </w:r>
            <w:r>
              <w:t>.</w:t>
            </w:r>
          </w:p>
        </w:tc>
        <w:tc>
          <w:tcPr>
            <w:tcW w:w="0" w:type="auto"/>
          </w:tcPr>
          <w:p w:rsidR="00FA0E48" w:rsidRDefault="00291E7F">
            <w:r>
              <w:t xml:space="preserve">Das Dialogfenster </w:t>
            </w:r>
            <w:r>
              <w:rPr>
                <w:rStyle w:val="SAPScreenElement"/>
              </w:rPr>
              <w:t>Neuen Feldwert eingeben</w:t>
            </w:r>
            <w:r>
              <w:t xml:space="preserve"> wird angezeigt.</w:t>
            </w:r>
          </w:p>
        </w:tc>
        <w:tc>
          <w:tcPr>
            <w:tcW w:w="0" w:type="auto"/>
          </w:tcPr>
          <w:p w:rsidR="00FA0E48" w:rsidRDefault="00FA0E48"/>
        </w:tc>
      </w:tr>
      <w:tr w:rsidR="00FA0E48" w:rsidTr="00291E7F">
        <w:tc>
          <w:tcPr>
            <w:tcW w:w="0" w:type="auto"/>
          </w:tcPr>
          <w:p w:rsidR="00FA0E48" w:rsidRDefault="00291E7F">
            <w:r>
              <w:t>10</w:t>
            </w:r>
          </w:p>
        </w:tc>
        <w:tc>
          <w:tcPr>
            <w:tcW w:w="0" w:type="auto"/>
          </w:tcPr>
          <w:p w:rsidR="00FA0E48" w:rsidRDefault="00291E7F">
            <w:r>
              <w:rPr>
                <w:rStyle w:val="SAPEmphasis"/>
              </w:rPr>
              <w:t>Ändern</w:t>
            </w:r>
          </w:p>
        </w:tc>
        <w:tc>
          <w:tcPr>
            <w:tcW w:w="0" w:type="auto"/>
          </w:tcPr>
          <w:p w:rsidR="00FA0E48" w:rsidRDefault="00291E7F">
            <w:r>
              <w:t>Geben Sie Folgendes ein:</w:t>
            </w:r>
          </w:p>
          <w:p w:rsidR="00FA0E48" w:rsidRDefault="00291E7F">
            <w:r>
              <w:rPr>
                <w:rStyle w:val="SAPScreenElement"/>
              </w:rPr>
              <w:t>Verantwortlicher</w:t>
            </w:r>
            <w:r>
              <w:t xml:space="preserve"> </w:t>
            </w:r>
            <w:r>
              <w:rPr>
                <w:rStyle w:val="SAPUserEntry"/>
              </w:rPr>
              <w:t>&lt;Ihr Benutzer&gt;</w:t>
            </w:r>
          </w:p>
          <w:p w:rsidR="00FA0E48" w:rsidRDefault="00291E7F">
            <w:r>
              <w:t xml:space="preserve">Wählen Sie anschließend </w:t>
            </w:r>
            <w:r>
              <w:rPr>
                <w:rStyle w:val="SAPScreenElement"/>
              </w:rPr>
              <w:t>Weiter</w:t>
            </w:r>
            <w:r>
              <w:t>.</w:t>
            </w:r>
          </w:p>
        </w:tc>
        <w:tc>
          <w:tcPr>
            <w:tcW w:w="0" w:type="auto"/>
          </w:tcPr>
          <w:p w:rsidR="00FA0E48" w:rsidRDefault="00291E7F">
            <w:r>
              <w:t xml:space="preserve">Die Sicht </w:t>
            </w:r>
            <w:r>
              <w:rPr>
                <w:rStyle w:val="SAPScreenElement"/>
              </w:rPr>
              <w:t>Protokolle anzeigen</w:t>
            </w:r>
            <w:r>
              <w:t xml:space="preserve"> wird mit Änderungsdetails angezeigt</w:t>
            </w:r>
            <w:r>
              <w:t>.</w:t>
            </w:r>
          </w:p>
        </w:tc>
        <w:tc>
          <w:tcPr>
            <w:tcW w:w="0" w:type="auto"/>
          </w:tcPr>
          <w:p w:rsidR="00FA0E48" w:rsidRDefault="00FA0E48"/>
        </w:tc>
      </w:tr>
      <w:tr w:rsidR="00FA0E48" w:rsidTr="00291E7F">
        <w:tc>
          <w:tcPr>
            <w:tcW w:w="0" w:type="auto"/>
          </w:tcPr>
          <w:p w:rsidR="00FA0E48" w:rsidRDefault="00291E7F">
            <w:r>
              <w:t>11</w:t>
            </w:r>
          </w:p>
        </w:tc>
        <w:tc>
          <w:tcPr>
            <w:tcW w:w="0" w:type="auto"/>
          </w:tcPr>
          <w:p w:rsidR="00FA0E48" w:rsidRDefault="00291E7F">
            <w:r>
              <w:rPr>
                <w:rStyle w:val="SAPEmphasis"/>
              </w:rPr>
              <w:t>Zur Sicht "Rollenbasiert" zurückkehren</w:t>
            </w:r>
          </w:p>
        </w:tc>
        <w:tc>
          <w:tcPr>
            <w:tcW w:w="0" w:type="auto"/>
          </w:tcPr>
          <w:p w:rsidR="00FA0E48" w:rsidRDefault="00291E7F">
            <w:r>
              <w:t xml:space="preserve">Im Dialogfenster </w:t>
            </w:r>
            <w:r>
              <w:rPr>
                <w:rStyle w:val="SAPScreenElement"/>
              </w:rPr>
              <w:t>Neuen Feldwert eingeben</w:t>
            </w:r>
            <w:r>
              <w:t xml:space="preserve">, wählen Sie </w:t>
            </w:r>
            <w:r>
              <w:rPr>
                <w:rStyle w:val="SAPMonospace"/>
              </w:rPr>
              <w:t>Enter</w:t>
            </w:r>
            <w:r>
              <w:t xml:space="preserve"> oder das Symbol </w:t>
            </w:r>
            <w:r>
              <w:rPr>
                <w:rStyle w:val="SAPScreenElement"/>
              </w:rPr>
              <w:t>Weiter</w:t>
            </w:r>
            <w:r>
              <w:t xml:space="preserve">, um zur Sicht </w:t>
            </w:r>
            <w:r>
              <w:rPr>
                <w:rStyle w:val="SAPScreenElement"/>
              </w:rPr>
              <w:t>Rollenbasiert</w:t>
            </w:r>
            <w:r>
              <w:t xml:space="preserve"> zurückzukehren.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FA0E48"/>
        </w:tc>
        <w:tc>
          <w:tcPr>
            <w:tcW w:w="0" w:type="auto"/>
          </w:tcPr>
          <w:p w:rsidR="00FA0E48" w:rsidRDefault="00291E7F">
            <w:r>
              <w:rPr>
                <w:rStyle w:val="SAPEmphasis"/>
              </w:rPr>
              <w:t>Option 2</w:t>
            </w:r>
            <w:r>
              <w:t xml:space="preserve"> Fall-ID-Inhalt bearbeiten</w:t>
            </w:r>
          </w:p>
        </w:tc>
        <w:tc>
          <w:tcPr>
            <w:tcW w:w="0" w:type="auto"/>
          </w:tcPr>
          <w:p w:rsidR="00FA0E48" w:rsidRDefault="00FA0E48"/>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5</w:t>
            </w:r>
          </w:p>
        </w:tc>
        <w:tc>
          <w:tcPr>
            <w:tcW w:w="0" w:type="auto"/>
          </w:tcPr>
          <w:p w:rsidR="00FA0E48" w:rsidRDefault="00291E7F">
            <w:r>
              <w:rPr>
                <w:rStyle w:val="SAPEmphasis"/>
              </w:rPr>
              <w:t>Schritte 1 bis 4 wiederholen</w:t>
            </w:r>
          </w:p>
        </w:tc>
        <w:tc>
          <w:tcPr>
            <w:tcW w:w="0" w:type="auto"/>
          </w:tcPr>
          <w:p w:rsidR="00FA0E48" w:rsidRDefault="00291E7F">
            <w:r>
              <w:t>Wiederholen Sie die Schritte 1 bis 4.</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6</w:t>
            </w:r>
          </w:p>
        </w:tc>
        <w:tc>
          <w:tcPr>
            <w:tcW w:w="0" w:type="auto"/>
          </w:tcPr>
          <w:p w:rsidR="00FA0E48" w:rsidRDefault="00291E7F">
            <w:r>
              <w:rPr>
                <w:rStyle w:val="SAPEmphasis"/>
              </w:rPr>
              <w:t>Fall-ID auswählen</w:t>
            </w:r>
          </w:p>
        </w:tc>
        <w:tc>
          <w:tcPr>
            <w:tcW w:w="0" w:type="auto"/>
          </w:tcPr>
          <w:p w:rsidR="00FA0E48" w:rsidRDefault="00291E7F">
            <w:r>
              <w:t xml:space="preserve">Wählen Sie eine </w:t>
            </w:r>
            <w:r>
              <w:rPr>
                <w:rStyle w:val="SAPScreenElement"/>
              </w:rPr>
              <w:t>Fall-ID</w:t>
            </w:r>
            <w:r>
              <w:t xml:space="preserve"> mit Doppelklick aus, um sie </w:t>
            </w:r>
            <w:r>
              <w:t>zu bearbeiten.</w:t>
            </w:r>
          </w:p>
          <w:p w:rsidR="00FA0E48" w:rsidRDefault="00291E7F">
            <w:r>
              <w:rPr>
                <w:rStyle w:val="SAPEmphasis"/>
              </w:rPr>
              <w:t xml:space="preserve">Hinweis </w:t>
            </w:r>
            <w:r>
              <w:t xml:space="preserve">Die </w:t>
            </w:r>
            <w:r>
              <w:rPr>
                <w:rStyle w:val="SAPScreenElement"/>
              </w:rPr>
              <w:t>Fall-ID</w:t>
            </w:r>
            <w:r>
              <w:t xml:space="preserve"> muss </w:t>
            </w:r>
            <w:r>
              <w:rPr>
                <w:rStyle w:val="SAPScreenElement"/>
              </w:rPr>
              <w:t>Offen/Neu</w:t>
            </w:r>
            <w:r>
              <w:t xml:space="preserve"> als </w:t>
            </w:r>
            <w:r>
              <w:rPr>
                <w:rStyle w:val="SAPScreenElement"/>
              </w:rPr>
              <w:t>Beschreibung</w:t>
            </w:r>
            <w:r>
              <w:t xml:space="preserve"> aufweisen. Fall-IDs mit der Beschreibung </w:t>
            </w:r>
            <w:r>
              <w:rPr>
                <w:rStyle w:val="SAPScreenElement"/>
              </w:rPr>
              <w:t>Geschlossen</w:t>
            </w:r>
            <w:r>
              <w:t xml:space="preserve"> sind schreibgeschützt.</w:t>
            </w:r>
          </w:p>
        </w:tc>
        <w:tc>
          <w:tcPr>
            <w:tcW w:w="0" w:type="auto"/>
          </w:tcPr>
          <w:p w:rsidR="00FA0E48" w:rsidRDefault="00291E7F">
            <w:r>
              <w:rPr>
                <w:rStyle w:val="SAPScreenElement"/>
              </w:rPr>
              <w:t>Fallanzeige: Fall (3##########) (Dokumentierte Kreditentscheidung)</w:t>
            </w:r>
            <w:r>
              <w:t xml:space="preserve"> wird angezeigt.</w:t>
            </w:r>
          </w:p>
        </w:tc>
        <w:tc>
          <w:tcPr>
            <w:tcW w:w="0" w:type="auto"/>
          </w:tcPr>
          <w:p w:rsidR="00FA0E48" w:rsidRDefault="00FA0E48"/>
        </w:tc>
      </w:tr>
      <w:tr w:rsidR="00FA0E48" w:rsidTr="00291E7F">
        <w:tc>
          <w:tcPr>
            <w:tcW w:w="0" w:type="auto"/>
          </w:tcPr>
          <w:p w:rsidR="00FA0E48" w:rsidRDefault="00291E7F">
            <w:r>
              <w:t>7</w:t>
            </w:r>
          </w:p>
        </w:tc>
        <w:tc>
          <w:tcPr>
            <w:tcW w:w="0" w:type="auto"/>
          </w:tcPr>
          <w:p w:rsidR="00FA0E48" w:rsidRDefault="00291E7F">
            <w:r>
              <w:rPr>
                <w:rStyle w:val="SAPEmphasis"/>
              </w:rPr>
              <w:t>Bearbeiten</w:t>
            </w:r>
          </w:p>
        </w:tc>
        <w:tc>
          <w:tcPr>
            <w:tcW w:w="0" w:type="auto"/>
          </w:tcPr>
          <w:p w:rsidR="00FA0E48" w:rsidRDefault="00291E7F">
            <w:r>
              <w:t xml:space="preserve">Wählen Sie das Bleistiftsymbol, </w:t>
            </w:r>
            <w:r>
              <w:rPr>
                <w:rStyle w:val="SAPScreenElement"/>
              </w:rPr>
              <w:t>Anzeigen - Ändern</w:t>
            </w:r>
            <w:r>
              <w:t>, um die Daten zu bearbeiten.</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8</w:t>
            </w:r>
          </w:p>
        </w:tc>
        <w:tc>
          <w:tcPr>
            <w:tcW w:w="0" w:type="auto"/>
          </w:tcPr>
          <w:p w:rsidR="00FA0E48" w:rsidRDefault="00291E7F">
            <w:r>
              <w:rPr>
                <w:rStyle w:val="SAPEmphasis"/>
              </w:rPr>
              <w:t>Ändern</w:t>
            </w:r>
          </w:p>
        </w:tc>
        <w:tc>
          <w:tcPr>
            <w:tcW w:w="0" w:type="auto"/>
          </w:tcPr>
          <w:p w:rsidR="00FA0E48" w:rsidRDefault="00291E7F">
            <w:r>
              <w:t>Aktualisieren Sie die Fallfelder wie gewünscht.</w:t>
            </w:r>
          </w:p>
          <w:p w:rsidR="00FA0E48" w:rsidRDefault="00291E7F">
            <w:r>
              <w:rPr>
                <w:rStyle w:val="SAPScreenElement"/>
              </w:rPr>
              <w:t>Kreditanalyst</w:t>
            </w:r>
            <w:r>
              <w:rPr>
                <w:rStyle w:val="SAPUserEntry"/>
              </w:rPr>
              <w:t>&lt;automatisch ermittelt&gt;</w:t>
            </w:r>
            <w:r>
              <w:t>:</w:t>
            </w:r>
          </w:p>
          <w:p w:rsidR="00FA0E48" w:rsidRDefault="00291E7F">
            <w:r>
              <w:rPr>
                <w:rStyle w:val="SAPScreenElement"/>
              </w:rPr>
              <w:t>Verantwortlicher</w:t>
            </w:r>
            <w:r>
              <w:rPr>
                <w:rStyle w:val="SAPUserEntry"/>
              </w:rPr>
              <w:t>&lt;Ihr Benutzer&gt;</w:t>
            </w:r>
          </w:p>
          <w:p w:rsidR="00FA0E48" w:rsidRDefault="00291E7F">
            <w:r>
              <w:rPr>
                <w:rStyle w:val="SAPScreenElement"/>
              </w:rPr>
              <w:t>Status</w:t>
            </w:r>
            <w:r>
              <w:t xml:space="preserve">: z.B. </w:t>
            </w:r>
            <w:r>
              <w:rPr>
                <w:rStyle w:val="SAPUserEntry"/>
              </w:rPr>
              <w:t xml:space="preserve">In </w:t>
            </w:r>
            <w:r>
              <w:rPr>
                <w:rStyle w:val="SAPUserEntry"/>
              </w:rPr>
              <w:t>Bearbeitung</w:t>
            </w:r>
          </w:p>
        </w:tc>
        <w:tc>
          <w:tcPr>
            <w:tcW w:w="0" w:type="auto"/>
          </w:tcPr>
          <w:p w:rsidR="00FA0E48" w:rsidRDefault="00291E7F">
            <w:r>
              <w:t>Die Falldaten werden geändert.</w:t>
            </w:r>
          </w:p>
        </w:tc>
        <w:tc>
          <w:tcPr>
            <w:tcW w:w="0" w:type="auto"/>
          </w:tcPr>
          <w:p w:rsidR="00FA0E48" w:rsidRDefault="00FA0E48"/>
        </w:tc>
      </w:tr>
      <w:tr w:rsidR="00FA0E48" w:rsidTr="00291E7F">
        <w:tc>
          <w:tcPr>
            <w:tcW w:w="0" w:type="auto"/>
          </w:tcPr>
          <w:p w:rsidR="00FA0E48" w:rsidRDefault="00291E7F">
            <w:r>
              <w:t>9</w:t>
            </w:r>
          </w:p>
        </w:tc>
        <w:tc>
          <w:tcPr>
            <w:tcW w:w="0" w:type="auto"/>
          </w:tcPr>
          <w:p w:rsidR="00FA0E48" w:rsidRDefault="00291E7F">
            <w:r>
              <w:rPr>
                <w:rStyle w:val="SAPEmphasis"/>
              </w:rPr>
              <w:t>Sichern</w:t>
            </w:r>
          </w:p>
        </w:tc>
        <w:tc>
          <w:tcPr>
            <w:tcW w:w="0" w:type="auto"/>
          </w:tcPr>
          <w:p w:rsidR="00FA0E48" w:rsidRDefault="00291E7F">
            <w:r>
              <w:t xml:space="preserve">Wählen Sie das Symbol </w:t>
            </w:r>
            <w:r>
              <w:rPr>
                <w:rStyle w:val="SAPScreenElement"/>
              </w:rPr>
              <w:t>Sichern</w:t>
            </w:r>
            <w:r>
              <w:t>.</w:t>
            </w:r>
          </w:p>
        </w:tc>
        <w:tc>
          <w:tcPr>
            <w:tcW w:w="0" w:type="auto"/>
          </w:tcPr>
          <w:p w:rsidR="00FA0E48" w:rsidRDefault="00291E7F">
            <w:r>
              <w:t>Die Änderungen werden gesichert.</w:t>
            </w:r>
          </w:p>
        </w:tc>
        <w:tc>
          <w:tcPr>
            <w:tcW w:w="0" w:type="auto"/>
          </w:tcPr>
          <w:p w:rsidR="00FA0E48" w:rsidRDefault="00FA0E48"/>
        </w:tc>
      </w:tr>
    </w:tbl>
    <w:p w:rsidR="00FA0E48" w:rsidRDefault="00291E7F">
      <w:pPr>
        <w:pStyle w:val="Heading3"/>
      </w:pPr>
      <w:bookmarkStart w:id="38" w:name="unique_15"/>
      <w:bookmarkStart w:id="39" w:name="_Toc52224866"/>
      <w:r>
        <w:t>Einen Kundenauftrag freigeben oder ablehnen</w:t>
      </w:r>
      <w:bookmarkEnd w:id="38"/>
      <w:bookmarkEnd w:id="39"/>
    </w:p>
    <w:p w:rsidR="00FA0E48" w:rsidRDefault="00291E7F">
      <w:pPr>
        <w:pStyle w:val="SAPKeyblockTitle"/>
      </w:pPr>
      <w:r>
        <w:t>Kontext</w:t>
      </w:r>
    </w:p>
    <w:p w:rsidR="00FA0E48" w:rsidRDefault="00291E7F">
      <w:r>
        <w:t xml:space="preserve">Die Kreditprüfung für einen Kundenauftrag fällt negativ aus. In den folgenden </w:t>
      </w:r>
      <w:r>
        <w:t>Verfahren prüfen Sie gesperrte Kundenaufträge und beheben bestehende Kreditprobleme.</w:t>
      </w:r>
    </w:p>
    <w:p w:rsidR="00FA0E48" w:rsidRDefault="00291E7F">
      <w:pPr>
        <w:pStyle w:val="SAPKeyblockTitle"/>
      </w:pPr>
      <w:r>
        <w:t>Voraussetzungen</w:t>
      </w:r>
    </w:p>
    <w:p w:rsidR="00FA0E48" w:rsidRDefault="00291E7F">
      <w:r>
        <w:t>Kundenaufträge, die das Kreditlimit überschreiten, werden durch die Kreditprüfungssperre gesperrt.</w:t>
      </w:r>
    </w:p>
    <w:p w:rsidR="00FA0E48" w:rsidRDefault="00291E7F">
      <w:r>
        <w:t>Der Kreditfall wurde einem Kreditsachbearbeiter oder ein</w:t>
      </w:r>
      <w:r>
        <w:t>er verantwortlichen Person zugeordnet.</w:t>
      </w:r>
    </w:p>
    <w:p w:rsidR="00FA0E48" w:rsidRDefault="00291E7F">
      <w:pPr>
        <w:pStyle w:val="Heading4"/>
      </w:pPr>
      <w:bookmarkStart w:id="40" w:name="unique_16"/>
      <w:bookmarkStart w:id="41" w:name="_Toc52224867"/>
      <w:r>
        <w:t>Kundenauftrag prüfen</w:t>
      </w:r>
      <w:bookmarkEnd w:id="40"/>
      <w:bookmarkEnd w:id="41"/>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Einsatzmöglichkeiten</w:t>
      </w:r>
    </w:p>
    <w:p w:rsidR="00FA0E48" w:rsidRDefault="00291E7F">
      <w:r>
        <w:t xml:space="preserve">Die Kreditprüfung für einen Kundenauftrag fällt negativ aus. In dieser Aktivität prüfen Sie gesperrte </w:t>
      </w:r>
      <w:r>
        <w:t>Kundenaufträge.</w:t>
      </w:r>
    </w:p>
    <w:p w:rsidR="00FA0E48" w:rsidRDefault="00291E7F">
      <w:pPr>
        <w:pStyle w:val="SAPKeyblockTitle"/>
      </w:pPr>
      <w:r>
        <w:t>Voraussetzungen</w:t>
      </w:r>
    </w:p>
    <w:p w:rsidR="00291E7F" w:rsidRDefault="00291E7F">
      <w:r>
        <w:t>Kundenaufträge, die das Kreditlimit überschreiten, werden durch die Kreditprüfungssperre gesperrt.</w:t>
      </w:r>
    </w:p>
    <w:p w:rsidR="00FA0E48" w:rsidRDefault="00291E7F">
      <w:r>
        <w:t>Der Kreditfall wurde einem Kreditsachbearbeiter oder einer verantwortlichen Person zugeordnet.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437"/>
        <w:gridCol w:w="2176"/>
        <w:gridCol w:w="4869"/>
        <w:gridCol w:w="3380"/>
        <w:gridCol w:w="2309"/>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w:t>
            </w:r>
            <w:r>
              <w:t>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als Kredit-Controller</w:t>
            </w:r>
            <w:r>
              <w:t xml:space="preserve"> am SAP Fiori Launchpad an.</w:t>
            </w:r>
          </w:p>
        </w:tc>
        <w:tc>
          <w:tcPr>
            <w:tcW w:w="0" w:type="auto"/>
          </w:tcPr>
          <w:p w:rsidR="00000000" w:rsidRDefault="00291E7F"/>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Kreditfälle verwalten</w:t>
            </w:r>
            <w:r>
              <w:rPr>
                <w:rStyle w:val="SAPMonospace"/>
              </w:rPr>
              <w:t>(UKM_CASE)</w:t>
            </w:r>
            <w:r>
              <w:t>.</w:t>
            </w:r>
          </w:p>
          <w:p w:rsidR="00FA0E48" w:rsidRDefault="00291E7F">
            <w:r>
              <w:t xml:space="preserve">Wenn das Dialogfenster </w:t>
            </w:r>
            <w:r>
              <w:rPr>
                <w:rStyle w:val="SAPScreenElement"/>
              </w:rPr>
              <w:t>Zu anderem RMS wechseln</w:t>
            </w:r>
            <w:r>
              <w:t xml:space="preserve"> angezeigt wird, markieren Sie </w:t>
            </w:r>
            <w:r>
              <w:rPr>
                <w:rStyle w:val="SAPUserEntry"/>
              </w:rPr>
              <w:t>UKM_CREDIT_CASE</w:t>
            </w:r>
            <w:r>
              <w:t xml:space="preserve"> und wählen </w:t>
            </w:r>
            <w:r>
              <w:rPr>
                <w:rStyle w:val="SAPScreenElement"/>
              </w:rPr>
              <w:t>Weiter</w:t>
            </w:r>
            <w:r>
              <w:t>.</w:t>
            </w:r>
          </w:p>
        </w:tc>
        <w:tc>
          <w:tcPr>
            <w:tcW w:w="0" w:type="auto"/>
          </w:tcPr>
          <w:p w:rsidR="00FA0E48" w:rsidRDefault="00291E7F">
            <w:r>
              <w:t xml:space="preserve">Das Bild </w:t>
            </w:r>
            <w:r>
              <w:rPr>
                <w:rStyle w:val="SAPScreenElement"/>
              </w:rPr>
              <w:t>SAP Credit Management</w:t>
            </w:r>
            <w:r>
              <w:t xml:space="preserve"> wird angezeig</w:t>
            </w:r>
            <w:r>
              <w:t>t.</w:t>
            </w:r>
          </w:p>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„Dokumentierte Kreditentscheidung - Suche“ auswählen</w:t>
            </w:r>
          </w:p>
        </w:tc>
        <w:tc>
          <w:tcPr>
            <w:tcW w:w="0" w:type="auto"/>
          </w:tcPr>
          <w:p w:rsidR="00FA0E48" w:rsidRDefault="00291E7F">
            <w:r>
              <w:t xml:space="preserve">Öffnen Sie den Ordner </w:t>
            </w:r>
            <w:r>
              <w:rPr>
                <w:rStyle w:val="SAPScreenElement"/>
              </w:rPr>
              <w:t>SAP Credit Management – Credit Case &gt;</w:t>
            </w:r>
            <w:r>
              <w:rPr>
                <w:rStyle w:val="SAPScreenElement"/>
              </w:rPr>
              <w:t xml:space="preserve"> Fälle</w:t>
            </w:r>
            <w:r>
              <w:t xml:space="preserve">, und doppelklicken Sie auf </w:t>
            </w:r>
            <w:r>
              <w:rPr>
                <w:rStyle w:val="SAPScreenElement"/>
              </w:rPr>
              <w:t>Dokumentierte Kreditentscheidung – Suche</w:t>
            </w:r>
            <w:r>
              <w:t>.</w:t>
            </w:r>
          </w:p>
          <w:p w:rsidR="00FA0E48" w:rsidRDefault="00291E7F">
            <w:r>
              <w:t xml:space="preserve">Wenn das Dialogfenster </w:t>
            </w:r>
            <w:r>
              <w:rPr>
                <w:rStyle w:val="SAPScreenElement"/>
              </w:rPr>
              <w:t>Zu anderem RMS wechseln</w:t>
            </w:r>
            <w:r>
              <w:t xml:space="preserve"> angezeigt wird, wählen Sie im Feld </w:t>
            </w:r>
            <w:r>
              <w:rPr>
                <w:rStyle w:val="SAPScreenElement"/>
              </w:rPr>
              <w:t>RMS-ID</w:t>
            </w:r>
            <w:r>
              <w:t xml:space="preserve"> den Eintrag </w:t>
            </w:r>
            <w:r>
              <w:rPr>
                <w:rStyle w:val="SAPUserEntry"/>
              </w:rPr>
              <w:t>UKM_CREDIT_CASE</w:t>
            </w:r>
            <w:r>
              <w:t xml:space="preserve"> aus, und wählen Sie </w:t>
            </w:r>
            <w:r>
              <w:rPr>
                <w:rStyle w:val="SAPScreenElement"/>
              </w:rPr>
              <w:t>Weiter</w:t>
            </w:r>
            <w:r>
              <w:t>(</w:t>
            </w:r>
            <w:r>
              <w:rPr>
                <w:rStyle w:val="SAPMonospace"/>
              </w:rPr>
              <w:t>Enter</w:t>
            </w:r>
            <w:r>
              <w:t>).</w:t>
            </w:r>
          </w:p>
        </w:tc>
        <w:tc>
          <w:tcPr>
            <w:tcW w:w="0" w:type="auto"/>
          </w:tcPr>
          <w:p w:rsidR="00FA0E48" w:rsidRDefault="00291E7F">
            <w:r>
              <w:t xml:space="preserve">Die </w:t>
            </w:r>
            <w:r>
              <w:rPr>
                <w:rStyle w:val="SAPScreenElement"/>
              </w:rPr>
              <w:t>Fallsuche</w:t>
            </w:r>
            <w:r>
              <w:t xml:space="preserve"> wird angezeigt.</w:t>
            </w:r>
          </w:p>
        </w:tc>
        <w:tc>
          <w:tcPr>
            <w:tcW w:w="0" w:type="auto"/>
          </w:tcPr>
          <w:p w:rsidR="00FA0E48" w:rsidRDefault="00FA0E48"/>
        </w:tc>
      </w:tr>
      <w:tr w:rsidR="00FA0E48" w:rsidTr="00291E7F">
        <w:tc>
          <w:tcPr>
            <w:tcW w:w="0" w:type="auto"/>
          </w:tcPr>
          <w:p w:rsidR="00FA0E48" w:rsidRDefault="00291E7F">
            <w:r>
              <w:t>4</w:t>
            </w:r>
          </w:p>
        </w:tc>
        <w:tc>
          <w:tcPr>
            <w:tcW w:w="0" w:type="auto"/>
          </w:tcPr>
          <w:p w:rsidR="00FA0E48" w:rsidRDefault="00291E7F">
            <w:r>
              <w:rPr>
                <w:rStyle w:val="SAPEmphasis"/>
              </w:rPr>
              <w:t>Suche ausführen</w:t>
            </w:r>
          </w:p>
        </w:tc>
        <w:tc>
          <w:tcPr>
            <w:tcW w:w="0" w:type="auto"/>
          </w:tcPr>
          <w:p w:rsidR="00FA0E48" w:rsidRDefault="00291E7F">
            <w:r>
              <w:t xml:space="preserve">Wählen Sie die Drucktaste </w:t>
            </w:r>
            <w:r>
              <w:rPr>
                <w:rStyle w:val="SAPScreenElement"/>
              </w:rPr>
              <w:t>Suchen</w:t>
            </w:r>
            <w:r>
              <w:t>.</w:t>
            </w:r>
          </w:p>
        </w:tc>
        <w:tc>
          <w:tcPr>
            <w:tcW w:w="0" w:type="auto"/>
          </w:tcPr>
          <w:p w:rsidR="00FA0E48" w:rsidRDefault="00291E7F">
            <w:r>
              <w:t>Eine Liste der Fälle wird angezeigt.</w:t>
            </w:r>
          </w:p>
        </w:tc>
        <w:tc>
          <w:tcPr>
            <w:tcW w:w="0" w:type="auto"/>
          </w:tcPr>
          <w:p w:rsidR="00FA0E48" w:rsidRDefault="00FA0E48"/>
        </w:tc>
      </w:tr>
      <w:tr w:rsidR="00FA0E48" w:rsidTr="00291E7F">
        <w:tc>
          <w:tcPr>
            <w:tcW w:w="0" w:type="auto"/>
          </w:tcPr>
          <w:p w:rsidR="00FA0E48" w:rsidRDefault="00291E7F">
            <w:r>
              <w:t>5</w:t>
            </w:r>
          </w:p>
        </w:tc>
        <w:tc>
          <w:tcPr>
            <w:tcW w:w="0" w:type="auto"/>
          </w:tcPr>
          <w:p w:rsidR="00FA0E48" w:rsidRDefault="00291E7F">
            <w:r>
              <w:rPr>
                <w:rStyle w:val="SAPEmphasis"/>
              </w:rPr>
              <w:t>Klärungsfall auswählen</w:t>
            </w:r>
          </w:p>
        </w:tc>
        <w:tc>
          <w:tcPr>
            <w:tcW w:w="0" w:type="auto"/>
          </w:tcPr>
          <w:p w:rsidR="00FA0E48" w:rsidRDefault="00291E7F">
            <w:r>
              <w:t xml:space="preserve">Wählen Sie eine </w:t>
            </w:r>
            <w:r>
              <w:rPr>
                <w:rStyle w:val="SAPScreenElement"/>
              </w:rPr>
              <w:t>Fall-ID</w:t>
            </w:r>
            <w:r>
              <w:t xml:space="preserve"> mit Doppelklick aus, um sie zu bearbeiten.</w:t>
            </w:r>
          </w:p>
        </w:tc>
        <w:tc>
          <w:tcPr>
            <w:tcW w:w="0" w:type="auto"/>
          </w:tcPr>
          <w:p w:rsidR="00FA0E48" w:rsidRDefault="00291E7F">
            <w:r>
              <w:t xml:space="preserve">Das Bild </w:t>
            </w:r>
            <w:r>
              <w:rPr>
                <w:rStyle w:val="SAPScreenElement"/>
              </w:rPr>
              <w:t>Fallanzeige: Fall (3##########) (dokumentiert</w:t>
            </w:r>
            <w:r>
              <w:rPr>
                <w:rStyle w:val="SAPScreenElement"/>
              </w:rPr>
              <w:t>e Kreditentscheidung)</w:t>
            </w:r>
            <w:r>
              <w:t xml:space="preserve"> wird angezeigt.</w:t>
            </w:r>
          </w:p>
        </w:tc>
        <w:tc>
          <w:tcPr>
            <w:tcW w:w="0" w:type="auto"/>
          </w:tcPr>
          <w:p w:rsidR="00FA0E48" w:rsidRDefault="00FA0E48"/>
        </w:tc>
      </w:tr>
      <w:tr w:rsidR="00FA0E48" w:rsidTr="00291E7F">
        <w:tc>
          <w:tcPr>
            <w:tcW w:w="0" w:type="auto"/>
          </w:tcPr>
          <w:p w:rsidR="00FA0E48" w:rsidRDefault="00291E7F">
            <w:r>
              <w:t>6</w:t>
            </w:r>
          </w:p>
        </w:tc>
        <w:tc>
          <w:tcPr>
            <w:tcW w:w="0" w:type="auto"/>
          </w:tcPr>
          <w:p w:rsidR="00FA0E48" w:rsidRDefault="00291E7F">
            <w:r>
              <w:rPr>
                <w:rStyle w:val="SAPEmphasis"/>
              </w:rPr>
              <w:t>Kreditfall prüfen</w:t>
            </w:r>
          </w:p>
        </w:tc>
        <w:tc>
          <w:tcPr>
            <w:tcW w:w="0" w:type="auto"/>
          </w:tcPr>
          <w:p w:rsidR="00FA0E48" w:rsidRDefault="00291E7F">
            <w:r>
              <w:t>Führen Sie eine Prüfung durch, um sicherzustellen, dass für den Kreditfall folgendes gilt:</w:t>
            </w:r>
          </w:p>
          <w:p w:rsidR="00FA0E48" w:rsidRDefault="00291E7F">
            <w:pPr>
              <w:pStyle w:val="listpara1"/>
              <w:numPr>
                <w:ilvl w:val="0"/>
                <w:numId w:val="5"/>
              </w:numPr>
            </w:pPr>
            <w:r>
              <w:t xml:space="preserve">Der Status ist </w:t>
            </w:r>
            <w:r>
              <w:rPr>
                <w:rStyle w:val="SAPScreenElement"/>
              </w:rPr>
              <w:t>In Bearbeitung</w:t>
            </w:r>
          </w:p>
          <w:p w:rsidR="00FA0E48" w:rsidRDefault="00291E7F">
            <w:pPr>
              <w:pStyle w:val="listpara1"/>
              <w:numPr>
                <w:ilvl w:val="0"/>
                <w:numId w:val="2"/>
              </w:numPr>
            </w:pPr>
            <w:r>
              <w:rPr>
                <w:rStyle w:val="SAPScreenElement"/>
              </w:rPr>
              <w:t>Kreditanalyst</w:t>
            </w:r>
            <w:r>
              <w:t xml:space="preserve"> und </w:t>
            </w:r>
            <w:r>
              <w:rPr>
                <w:rStyle w:val="SAPScreenElement"/>
              </w:rPr>
              <w:t>Verantwortlicher</w:t>
            </w:r>
            <w:r>
              <w:t xml:space="preserve"> sind korrekt zugeordnet.</w:t>
            </w:r>
          </w:p>
          <w:p w:rsidR="00FA0E48" w:rsidRDefault="00291E7F">
            <w:pPr>
              <w:pStyle w:val="listpara1"/>
            </w:pPr>
            <w:r>
              <w:t>Falls hierfür Aktualisierungen erforderlich sind, fahren Sie mit den folgenden Schritten fort.</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7</w:t>
            </w:r>
          </w:p>
        </w:tc>
        <w:tc>
          <w:tcPr>
            <w:tcW w:w="0" w:type="auto"/>
          </w:tcPr>
          <w:p w:rsidR="00FA0E48" w:rsidRDefault="00291E7F">
            <w:r>
              <w:rPr>
                <w:rStyle w:val="SAPEmphasis"/>
              </w:rPr>
              <w:t>Bearbeiten aktivieren</w:t>
            </w:r>
          </w:p>
        </w:tc>
        <w:tc>
          <w:tcPr>
            <w:tcW w:w="0" w:type="auto"/>
          </w:tcPr>
          <w:p w:rsidR="00FA0E48" w:rsidRDefault="00291E7F">
            <w:r>
              <w:t xml:space="preserve">Wählen Sie die Drucktaste </w:t>
            </w:r>
            <w:r>
              <w:rPr>
                <w:rStyle w:val="SAPScreenElement"/>
              </w:rPr>
              <w:t>Anzeigen &lt;-&gt; Ändern</w:t>
            </w:r>
            <w:r>
              <w:t>, um die Daten aktualisieren zu können.</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8</w:t>
            </w:r>
          </w:p>
        </w:tc>
        <w:tc>
          <w:tcPr>
            <w:tcW w:w="0" w:type="auto"/>
          </w:tcPr>
          <w:p w:rsidR="00FA0E48" w:rsidRDefault="00291E7F">
            <w:r>
              <w:rPr>
                <w:rStyle w:val="SAPEmphasis"/>
              </w:rPr>
              <w:t>Falldaten aktualisieren</w:t>
            </w:r>
          </w:p>
        </w:tc>
        <w:tc>
          <w:tcPr>
            <w:tcW w:w="0" w:type="auto"/>
          </w:tcPr>
          <w:p w:rsidR="00FA0E48" w:rsidRDefault="00291E7F">
            <w:r>
              <w:t>Aktualisieren Sie die Fallfelder.</w:t>
            </w:r>
          </w:p>
          <w:p w:rsidR="00FA0E48" w:rsidRDefault="00291E7F">
            <w:r>
              <w:rPr>
                <w:rStyle w:val="SAPScreenElement"/>
              </w:rPr>
              <w:t>Status</w:t>
            </w:r>
            <w:r>
              <w:t xml:space="preserve">: </w:t>
            </w:r>
            <w:r>
              <w:rPr>
                <w:rStyle w:val="SAPUserEntry"/>
              </w:rPr>
              <w:t>In Bearbeitung</w:t>
            </w:r>
          </w:p>
          <w:p w:rsidR="00FA0E48" w:rsidRDefault="00291E7F">
            <w:r>
              <w:rPr>
                <w:rStyle w:val="SAPScreenElement"/>
              </w:rPr>
              <w:t>Kreditsachbearbeiter</w:t>
            </w:r>
            <w:r>
              <w:t>:</w:t>
            </w:r>
            <w:r>
              <w:rPr>
                <w:rStyle w:val="SAPUserEntry"/>
              </w:rPr>
              <w:t xml:space="preserve"> &lt;Ihr Benutzer&gt;</w:t>
            </w:r>
          </w:p>
          <w:p w:rsidR="00FA0E48" w:rsidRDefault="00291E7F">
            <w:r>
              <w:rPr>
                <w:rStyle w:val="SAPScreenElement"/>
              </w:rPr>
              <w:t>Verantwortlicher</w:t>
            </w:r>
            <w:r>
              <w:t>:</w:t>
            </w:r>
            <w:r>
              <w:rPr>
                <w:rStyle w:val="SAPUserEntry"/>
              </w:rPr>
              <w:t xml:space="preserve"> &lt;Ihr Benutzer&gt;</w:t>
            </w:r>
          </w:p>
        </w:tc>
        <w:tc>
          <w:tcPr>
            <w:tcW w:w="0" w:type="auto"/>
          </w:tcPr>
          <w:p w:rsidR="00FA0E48" w:rsidRDefault="00291E7F">
            <w:r>
              <w:t>Die Falldaten werden geändert.</w:t>
            </w:r>
          </w:p>
        </w:tc>
        <w:tc>
          <w:tcPr>
            <w:tcW w:w="0" w:type="auto"/>
          </w:tcPr>
          <w:p w:rsidR="00FA0E48" w:rsidRDefault="00FA0E48"/>
        </w:tc>
      </w:tr>
      <w:tr w:rsidR="00FA0E48" w:rsidTr="00291E7F">
        <w:tc>
          <w:tcPr>
            <w:tcW w:w="0" w:type="auto"/>
          </w:tcPr>
          <w:p w:rsidR="00FA0E48" w:rsidRDefault="00291E7F">
            <w:r>
              <w:t>9</w:t>
            </w:r>
          </w:p>
        </w:tc>
        <w:tc>
          <w:tcPr>
            <w:tcW w:w="0" w:type="auto"/>
          </w:tcPr>
          <w:p w:rsidR="00FA0E48" w:rsidRDefault="00291E7F">
            <w:r>
              <w:rPr>
                <w:rStyle w:val="SAPEmphasis"/>
              </w:rPr>
              <w:t>Sichern</w:t>
            </w:r>
          </w:p>
        </w:tc>
        <w:tc>
          <w:tcPr>
            <w:tcW w:w="0" w:type="auto"/>
          </w:tcPr>
          <w:p w:rsidR="00FA0E48" w:rsidRDefault="00291E7F">
            <w:r>
              <w:t>Sichern Sie Ihre Eingaben.</w:t>
            </w:r>
          </w:p>
        </w:tc>
        <w:tc>
          <w:tcPr>
            <w:tcW w:w="0" w:type="auto"/>
          </w:tcPr>
          <w:p w:rsidR="00FA0E48" w:rsidRDefault="00291E7F">
            <w:r>
              <w:t>Die Änderungen werden gesichert.</w:t>
            </w:r>
          </w:p>
        </w:tc>
        <w:tc>
          <w:tcPr>
            <w:tcW w:w="0" w:type="auto"/>
          </w:tcPr>
          <w:p w:rsidR="00FA0E48" w:rsidRDefault="00FA0E48"/>
        </w:tc>
      </w:tr>
    </w:tbl>
    <w:p w:rsidR="00FA0E48" w:rsidRDefault="00291E7F">
      <w:pPr>
        <w:pStyle w:val="Heading4"/>
      </w:pPr>
      <w:bookmarkStart w:id="42" w:name="unique_17"/>
      <w:bookmarkStart w:id="43" w:name="_Toc52224868"/>
      <w:r>
        <w:t>Kundenauftrag freigeben</w:t>
      </w:r>
      <w:bookmarkEnd w:id="42"/>
      <w:bookmarkEnd w:id="43"/>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 xml:space="preserve">Die </w:t>
      </w:r>
      <w:r>
        <w:t>Kreditprüfung für einen Kundenauftrag fällt negativ aus. In dieser Aktivität erfassen Sie einen Kundenauftrag.</w:t>
      </w:r>
    </w:p>
    <w:p w:rsidR="00FA0E48" w:rsidRDefault="00291E7F">
      <w:pPr>
        <w:pStyle w:val="SAPKeyblockTitle"/>
      </w:pPr>
      <w:r>
        <w:t>Voraussetzungen</w:t>
      </w:r>
    </w:p>
    <w:p w:rsidR="00FA0E48" w:rsidRDefault="00291E7F">
      <w:r>
        <w:t>Kundenaufträge, die das Kreditlimit überschreiten, werden durch die Kreditprüfungssperre gesperrt.</w:t>
      </w:r>
    </w:p>
    <w:p w:rsidR="00FA0E48" w:rsidRDefault="00291E7F">
      <w:r>
        <w:t>Der Kreditfall wurde einem Kre</w:t>
      </w:r>
      <w:r>
        <w:t>ditsachbearbeiter oder einer verantwortlichen Person zugeordnet.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401"/>
        <w:gridCol w:w="1454"/>
        <w:gridCol w:w="4294"/>
        <w:gridCol w:w="4819"/>
        <w:gridCol w:w="2203"/>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 xml:space="preserve">Melden Sie sich am SAP Fiori Launchpad als </w:t>
            </w:r>
            <w:r>
              <w:t>Kredit-Controller an.</w:t>
            </w:r>
          </w:p>
        </w:tc>
        <w:tc>
          <w:tcPr>
            <w:tcW w:w="0" w:type="auto"/>
          </w:tcPr>
          <w:p w:rsidR="00000000" w:rsidRDefault="00291E7F"/>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Dokumentierte Kreditentscheidungen verwalten</w:t>
            </w:r>
            <w:r>
              <w:rPr>
                <w:rStyle w:val="SAPMonospace"/>
              </w:rPr>
              <w:t>(UKM_MY_DCDS)</w:t>
            </w:r>
            <w:r>
              <w:t>.</w:t>
            </w:r>
          </w:p>
        </w:tc>
        <w:tc>
          <w:tcPr>
            <w:tcW w:w="0" w:type="auto"/>
          </w:tcPr>
          <w:p w:rsidR="00FA0E48" w:rsidRDefault="00291E7F">
            <w:r>
              <w:t xml:space="preserve">Die Sicht </w:t>
            </w:r>
            <w:r>
              <w:rPr>
                <w:rStyle w:val="SAPScreenElement"/>
              </w:rPr>
              <w:t>Dokumentierte Kreditentscheidungen</w:t>
            </w:r>
            <w:r>
              <w:t xml:space="preserve"> wird angezeigt.</w:t>
            </w:r>
          </w:p>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Fälle anzeigen</w:t>
            </w:r>
          </w:p>
        </w:tc>
        <w:tc>
          <w:tcPr>
            <w:tcW w:w="0" w:type="auto"/>
          </w:tcPr>
          <w:p w:rsidR="00FA0E48" w:rsidRDefault="00291E7F">
            <w:r>
              <w:t xml:space="preserve">Wählen Sie </w:t>
            </w:r>
            <w:r>
              <w:rPr>
                <w:rStyle w:val="SAPScreenElement"/>
              </w:rPr>
              <w:t>Kreditsachbearbeiter oder Verantwortlicher</w:t>
            </w:r>
            <w:r>
              <w:t xml:space="preserve">, </w:t>
            </w:r>
            <w:r>
              <w:t xml:space="preserve">um die Ihnen als </w:t>
            </w:r>
            <w:r>
              <w:rPr>
                <w:rStyle w:val="SAPScreenElement"/>
              </w:rPr>
              <w:t>Kreditsachbearbeiter</w:t>
            </w:r>
            <w:r>
              <w:t xml:space="preserve"> oder als </w:t>
            </w:r>
            <w:r>
              <w:rPr>
                <w:rStyle w:val="SAPScreenElement"/>
              </w:rPr>
              <w:t>Verantwortlicher Person</w:t>
            </w:r>
            <w:r>
              <w:t xml:space="preserve"> zugeordneten Fälle anzuzeigen.</w:t>
            </w:r>
          </w:p>
        </w:tc>
        <w:tc>
          <w:tcPr>
            <w:tcW w:w="0" w:type="auto"/>
          </w:tcPr>
          <w:p w:rsidR="00FA0E48" w:rsidRDefault="00291E7F">
            <w:r>
              <w:t>Die Fälle werden angezeigt.</w:t>
            </w:r>
          </w:p>
          <w:p w:rsidR="00FA0E48" w:rsidRDefault="00291E7F">
            <w:r>
              <w:rPr>
                <w:rStyle w:val="SAPEmphasis"/>
              </w:rPr>
              <w:t xml:space="preserve">Hinweis </w:t>
            </w:r>
            <w:r>
              <w:t>Die angezeigten Fälle sind dem Kredit-Controller zugeordnet. Wenn Fälle einem anderen Benutzer zugeordnet wurden, meld</w:t>
            </w:r>
            <w:r>
              <w:t>en Sie sich mit diesem Benutzer an, um die zugeordnete Fälle dieses Benutzers anzuzeigen.</w:t>
            </w:r>
          </w:p>
        </w:tc>
        <w:tc>
          <w:tcPr>
            <w:tcW w:w="0" w:type="auto"/>
          </w:tcPr>
          <w:p w:rsidR="00FA0E48" w:rsidRDefault="00FA0E48"/>
        </w:tc>
      </w:tr>
      <w:tr w:rsidR="00FA0E48" w:rsidTr="00291E7F">
        <w:tc>
          <w:tcPr>
            <w:tcW w:w="0" w:type="auto"/>
          </w:tcPr>
          <w:p w:rsidR="00FA0E48" w:rsidRDefault="00291E7F">
            <w:r>
              <w:t>4</w:t>
            </w:r>
          </w:p>
        </w:tc>
        <w:tc>
          <w:tcPr>
            <w:tcW w:w="0" w:type="auto"/>
          </w:tcPr>
          <w:p w:rsidR="00FA0E48" w:rsidRDefault="00291E7F">
            <w:r>
              <w:rPr>
                <w:rStyle w:val="SAPEmphasis"/>
              </w:rPr>
              <w:t>Klärungsfall auswählen</w:t>
            </w:r>
          </w:p>
        </w:tc>
        <w:tc>
          <w:tcPr>
            <w:tcW w:w="0" w:type="auto"/>
          </w:tcPr>
          <w:p w:rsidR="00FA0E48" w:rsidRDefault="00291E7F">
            <w:r>
              <w:t xml:space="preserve">Markieren Sie die Zeile der zu bearbeitenden </w:t>
            </w:r>
            <w:r>
              <w:rPr>
                <w:rStyle w:val="SAPScreenElement"/>
              </w:rPr>
              <w:t>Fall-ID</w:t>
            </w:r>
            <w:r>
              <w:t>.</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5</w:t>
            </w:r>
          </w:p>
        </w:tc>
        <w:tc>
          <w:tcPr>
            <w:tcW w:w="0" w:type="auto"/>
          </w:tcPr>
          <w:p w:rsidR="00FA0E48" w:rsidRDefault="00291E7F">
            <w:r>
              <w:rPr>
                <w:rStyle w:val="SAPEmphasis"/>
              </w:rPr>
              <w:t>Freigeben</w:t>
            </w:r>
          </w:p>
        </w:tc>
        <w:tc>
          <w:tcPr>
            <w:tcW w:w="0" w:type="auto"/>
          </w:tcPr>
          <w:p w:rsidR="00FA0E48" w:rsidRDefault="00291E7F">
            <w:r>
              <w:t xml:space="preserve">Wählen Sie </w:t>
            </w:r>
            <w:r>
              <w:rPr>
                <w:rStyle w:val="SAPScreenElement"/>
              </w:rPr>
              <w:t>Freigeben</w:t>
            </w:r>
            <w:r>
              <w:t xml:space="preserve">, und bestätigen Sie die Sicht </w:t>
            </w:r>
            <w:r>
              <w:rPr>
                <w:rStyle w:val="SAPScreenElement"/>
              </w:rPr>
              <w:t>Sicherheitsabfrage</w:t>
            </w:r>
            <w:r>
              <w:t xml:space="preserve"> </w:t>
            </w:r>
            <w:r>
              <w:t xml:space="preserve">mit </w:t>
            </w:r>
            <w:r>
              <w:rPr>
                <w:rStyle w:val="SAPScreenElement"/>
              </w:rPr>
              <w:t>Ja</w:t>
            </w:r>
            <w:r>
              <w:t>.</w:t>
            </w:r>
          </w:p>
        </w:tc>
        <w:tc>
          <w:tcPr>
            <w:tcW w:w="0" w:type="auto"/>
          </w:tcPr>
          <w:p w:rsidR="00FA0E48" w:rsidRDefault="00291E7F">
            <w:r>
              <w:t>Das Protokoll wird angezeigt.</w:t>
            </w:r>
          </w:p>
        </w:tc>
        <w:tc>
          <w:tcPr>
            <w:tcW w:w="0" w:type="auto"/>
          </w:tcPr>
          <w:p w:rsidR="00FA0E48" w:rsidRDefault="00FA0E48"/>
        </w:tc>
      </w:tr>
    </w:tbl>
    <w:p w:rsidR="00FA0E48" w:rsidRDefault="00291E7F">
      <w:pPr>
        <w:pStyle w:val="Heading4"/>
      </w:pPr>
      <w:bookmarkStart w:id="44" w:name="unique_18"/>
      <w:bookmarkStart w:id="45" w:name="_Toc52224869"/>
      <w:r>
        <w:t>Kundenauftrag absagen</w:t>
      </w:r>
      <w:bookmarkEnd w:id="44"/>
      <w:bookmarkEnd w:id="45"/>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Die Kreditprüfung für einen Kundenauftrag fällt negativ aus. In dieser Aktivität lehnen Sie Kundenaufträge ab.</w:t>
      </w:r>
    </w:p>
    <w:p w:rsidR="00FA0E48" w:rsidRDefault="00291E7F">
      <w:pPr>
        <w:pStyle w:val="SAPKeyblockTitle"/>
      </w:pPr>
      <w:r>
        <w:t>Voraussetz</w:t>
      </w:r>
      <w:r>
        <w:t>ungen</w:t>
      </w:r>
    </w:p>
    <w:p w:rsidR="00291E7F" w:rsidRDefault="00291E7F">
      <w:r>
        <w:t>Kundenaufträge, die das Kreditlimit überschreiten, werden durch die Kreditprüfungssperre gesperrt.</w:t>
      </w:r>
    </w:p>
    <w:p w:rsidR="00FA0E48" w:rsidRDefault="00291E7F">
      <w:r>
        <w:t>Der Kreditfall wurde einem Kreditsachbearbeiter oder einer verantwortlichen Person zugeordnet.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58"/>
        <w:gridCol w:w="1900"/>
        <w:gridCol w:w="4421"/>
        <w:gridCol w:w="4428"/>
        <w:gridCol w:w="2064"/>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w:t>
            </w:r>
            <w:r>
              <w:t>hritts</w:t>
            </w:r>
          </w:p>
        </w:tc>
        <w:tc>
          <w:tcPr>
            <w:tcW w:w="0" w:type="auto"/>
          </w:tcPr>
          <w:p w:rsidR="00FA0E48" w:rsidRDefault="00291E7F">
            <w:pPr>
              <w:pStyle w:val="SAPTableHeader"/>
            </w:pPr>
            <w:r>
              <w:t>Anweisungen</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als Kredit-Controller</w:t>
            </w:r>
            <w:r>
              <w:t xml:space="preserve"> am SAP Fiori Launchpad an.</w:t>
            </w:r>
          </w:p>
        </w:tc>
        <w:tc>
          <w:tcPr>
            <w:tcW w:w="0" w:type="auto"/>
          </w:tcPr>
          <w:p w:rsidR="00000000" w:rsidRDefault="00291E7F"/>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Kreditfälle verwalten</w:t>
            </w:r>
            <w:r>
              <w:rPr>
                <w:rStyle w:val="SAPMonospace"/>
              </w:rPr>
              <w:t>(UKM_CASE)</w:t>
            </w:r>
            <w:r>
              <w:t>.</w:t>
            </w:r>
          </w:p>
        </w:tc>
        <w:tc>
          <w:tcPr>
            <w:tcW w:w="0" w:type="auto"/>
          </w:tcPr>
          <w:p w:rsidR="00FA0E48" w:rsidRDefault="00291E7F">
            <w:r>
              <w:t xml:space="preserve">Die Sicht </w:t>
            </w:r>
            <w:r>
              <w:rPr>
                <w:rStyle w:val="SAPScreenElement"/>
              </w:rPr>
              <w:t>SAP Credit Management</w:t>
            </w:r>
            <w:r>
              <w:t xml:space="preserve"> wird angezeigt.</w:t>
            </w:r>
          </w:p>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Suchen</w:t>
            </w:r>
          </w:p>
        </w:tc>
        <w:tc>
          <w:tcPr>
            <w:tcW w:w="0" w:type="auto"/>
          </w:tcPr>
          <w:p w:rsidR="00FA0E48" w:rsidRDefault="00291E7F">
            <w:r>
              <w:t xml:space="preserve">Öffnen Sie </w:t>
            </w:r>
            <w:r>
              <w:rPr>
                <w:rStyle w:val="SAPScreenElement"/>
              </w:rPr>
              <w:t>SAP Credit Management – Credit Case &gt;</w:t>
            </w:r>
            <w:r>
              <w:rPr>
                <w:rStyle w:val="SAPScreenElement"/>
              </w:rPr>
              <w:t xml:space="preserve"> Fälle</w:t>
            </w:r>
            <w:r>
              <w:t xml:space="preserve">, und doppelklicken Sie auf </w:t>
            </w:r>
            <w:r>
              <w:rPr>
                <w:rStyle w:val="SAPScreenElement"/>
              </w:rPr>
              <w:t>Dokumentierte Kreditentscheidung – Suche</w:t>
            </w:r>
            <w:r>
              <w:t>.</w:t>
            </w:r>
          </w:p>
        </w:tc>
        <w:tc>
          <w:tcPr>
            <w:tcW w:w="0" w:type="auto"/>
          </w:tcPr>
          <w:p w:rsidR="00FA0E48" w:rsidRDefault="00291E7F">
            <w:r>
              <w:t xml:space="preserve">Der Bildbereich </w:t>
            </w:r>
            <w:r>
              <w:rPr>
                <w:rStyle w:val="SAPScreenElement"/>
              </w:rPr>
              <w:t>Case Search</w:t>
            </w:r>
            <w:r>
              <w:t xml:space="preserve"> wird angezeigt.</w:t>
            </w:r>
          </w:p>
        </w:tc>
        <w:tc>
          <w:tcPr>
            <w:tcW w:w="0" w:type="auto"/>
          </w:tcPr>
          <w:p w:rsidR="00FA0E48" w:rsidRDefault="00FA0E48"/>
        </w:tc>
      </w:tr>
      <w:tr w:rsidR="00FA0E48" w:rsidTr="00291E7F">
        <w:tc>
          <w:tcPr>
            <w:tcW w:w="0" w:type="auto"/>
          </w:tcPr>
          <w:p w:rsidR="00FA0E48" w:rsidRDefault="00291E7F">
            <w:r>
              <w:t>4</w:t>
            </w:r>
          </w:p>
        </w:tc>
        <w:tc>
          <w:tcPr>
            <w:tcW w:w="0" w:type="auto"/>
          </w:tcPr>
          <w:p w:rsidR="00FA0E48" w:rsidRDefault="00291E7F">
            <w:r>
              <w:rPr>
                <w:rStyle w:val="SAPEmphasis"/>
              </w:rPr>
              <w:t>Suche ausführen</w:t>
            </w:r>
          </w:p>
        </w:tc>
        <w:tc>
          <w:tcPr>
            <w:tcW w:w="0" w:type="auto"/>
          </w:tcPr>
          <w:p w:rsidR="00FA0E48" w:rsidRDefault="00291E7F">
            <w:r>
              <w:t xml:space="preserve">Wählen Sie </w:t>
            </w:r>
            <w:r>
              <w:rPr>
                <w:rStyle w:val="SAPScreenElement"/>
              </w:rPr>
              <w:t>Suchen</w:t>
            </w:r>
            <w:r>
              <w:t>.</w:t>
            </w:r>
          </w:p>
        </w:tc>
        <w:tc>
          <w:tcPr>
            <w:tcW w:w="0" w:type="auto"/>
          </w:tcPr>
          <w:p w:rsidR="00FA0E48" w:rsidRDefault="00291E7F">
            <w:r>
              <w:t>Eine Liste der Fälle wird angezeigt.</w:t>
            </w:r>
          </w:p>
        </w:tc>
        <w:tc>
          <w:tcPr>
            <w:tcW w:w="0" w:type="auto"/>
          </w:tcPr>
          <w:p w:rsidR="00FA0E48" w:rsidRDefault="00FA0E48"/>
        </w:tc>
      </w:tr>
      <w:tr w:rsidR="00FA0E48" w:rsidTr="00291E7F">
        <w:tc>
          <w:tcPr>
            <w:tcW w:w="0" w:type="auto"/>
          </w:tcPr>
          <w:p w:rsidR="00FA0E48" w:rsidRDefault="00291E7F">
            <w:r>
              <w:t>5</w:t>
            </w:r>
          </w:p>
        </w:tc>
        <w:tc>
          <w:tcPr>
            <w:tcW w:w="0" w:type="auto"/>
          </w:tcPr>
          <w:p w:rsidR="00FA0E48" w:rsidRDefault="00291E7F">
            <w:r>
              <w:rPr>
                <w:rStyle w:val="SAPEmphasis"/>
              </w:rPr>
              <w:t>Klärungsfall auswählen</w:t>
            </w:r>
          </w:p>
        </w:tc>
        <w:tc>
          <w:tcPr>
            <w:tcW w:w="0" w:type="auto"/>
          </w:tcPr>
          <w:p w:rsidR="00FA0E48" w:rsidRDefault="00291E7F">
            <w:r>
              <w:t xml:space="preserve">Wählen Sie eine </w:t>
            </w:r>
            <w:r>
              <w:rPr>
                <w:rStyle w:val="SAPScreenElement"/>
              </w:rPr>
              <w:t>Fall-ID</w:t>
            </w:r>
            <w:r>
              <w:t xml:space="preserve"> mit Doppe</w:t>
            </w:r>
            <w:r>
              <w:t>lklick aus, um sie zu bearbeiten.</w:t>
            </w:r>
          </w:p>
        </w:tc>
        <w:tc>
          <w:tcPr>
            <w:tcW w:w="0" w:type="auto"/>
          </w:tcPr>
          <w:p w:rsidR="00FA0E48" w:rsidRDefault="00291E7F">
            <w:r>
              <w:t xml:space="preserve">Die Sicht </w:t>
            </w:r>
            <w:r>
              <w:rPr>
                <w:rStyle w:val="SAPScreenElement"/>
              </w:rPr>
              <w:t>Fallanzeige: (3##########) (Dokumentierte Kreditentscheidung)</w:t>
            </w:r>
            <w:r>
              <w:t xml:space="preserve"> wird angezeigt.</w:t>
            </w:r>
          </w:p>
        </w:tc>
        <w:tc>
          <w:tcPr>
            <w:tcW w:w="0" w:type="auto"/>
          </w:tcPr>
          <w:p w:rsidR="00FA0E48" w:rsidRDefault="00FA0E48"/>
        </w:tc>
      </w:tr>
      <w:tr w:rsidR="00FA0E48" w:rsidTr="00291E7F">
        <w:tc>
          <w:tcPr>
            <w:tcW w:w="0" w:type="auto"/>
          </w:tcPr>
          <w:p w:rsidR="00FA0E48" w:rsidRDefault="00291E7F">
            <w:r>
              <w:t>6</w:t>
            </w:r>
          </w:p>
        </w:tc>
        <w:tc>
          <w:tcPr>
            <w:tcW w:w="0" w:type="auto"/>
          </w:tcPr>
          <w:p w:rsidR="00FA0E48" w:rsidRDefault="00291E7F">
            <w:r>
              <w:rPr>
                <w:rStyle w:val="SAPEmphasis"/>
              </w:rPr>
              <w:t>Bearbeiten aktivieren</w:t>
            </w:r>
          </w:p>
        </w:tc>
        <w:tc>
          <w:tcPr>
            <w:tcW w:w="0" w:type="auto"/>
          </w:tcPr>
          <w:p w:rsidR="00FA0E48" w:rsidRDefault="00291E7F">
            <w:r>
              <w:t xml:space="preserve">Wählen Sie </w:t>
            </w:r>
            <w:r>
              <w:rPr>
                <w:rStyle w:val="SAPScreenElement"/>
              </w:rPr>
              <w:t>Anzeigen -&gt; Ändern</w:t>
            </w:r>
            <w:r>
              <w:t>, um den Änderungsmodus aufzurufen.</w:t>
            </w:r>
          </w:p>
        </w:tc>
        <w:tc>
          <w:tcPr>
            <w:tcW w:w="0" w:type="auto"/>
          </w:tcPr>
          <w:p w:rsidR="00FA0E48" w:rsidRDefault="00291E7F">
            <w:r>
              <w:t xml:space="preserve">Die Sicht </w:t>
            </w:r>
            <w:r>
              <w:rPr>
                <w:rStyle w:val="SAPScreenElement"/>
              </w:rPr>
              <w:t>Fall ändern: (3##########) (Dokumentierte Kreditentscheidung)</w:t>
            </w:r>
            <w:r>
              <w:t xml:space="preserve"> wird angezeigt.</w:t>
            </w:r>
          </w:p>
        </w:tc>
        <w:tc>
          <w:tcPr>
            <w:tcW w:w="0" w:type="auto"/>
          </w:tcPr>
          <w:p w:rsidR="00FA0E48" w:rsidRDefault="00FA0E48"/>
        </w:tc>
      </w:tr>
      <w:tr w:rsidR="00FA0E48" w:rsidTr="00291E7F">
        <w:tc>
          <w:tcPr>
            <w:tcW w:w="0" w:type="auto"/>
          </w:tcPr>
          <w:p w:rsidR="00FA0E48" w:rsidRDefault="00291E7F">
            <w:r>
              <w:t>6,1</w:t>
            </w:r>
          </w:p>
        </w:tc>
        <w:tc>
          <w:tcPr>
            <w:tcW w:w="0" w:type="auto"/>
          </w:tcPr>
          <w:p w:rsidR="00FA0E48" w:rsidRDefault="00291E7F">
            <w:r>
              <w:rPr>
                <w:rStyle w:val="SAPEmphasis"/>
              </w:rPr>
              <w:t>Ablehnungsgrund eingeben</w:t>
            </w:r>
          </w:p>
        </w:tc>
        <w:tc>
          <w:tcPr>
            <w:tcW w:w="0" w:type="auto"/>
          </w:tcPr>
          <w:p w:rsidR="00FA0E48" w:rsidRDefault="00291E7F">
            <w:r>
              <w:t xml:space="preserve">Wählen Sie links unten in der Sicht </w:t>
            </w:r>
            <w:r>
              <w:rPr>
                <w:rStyle w:val="SAPScreenElement"/>
              </w:rPr>
              <w:t>Notizen</w:t>
            </w:r>
            <w:r>
              <w:t xml:space="preserve">. Wählen Sie im Menü </w:t>
            </w:r>
            <w:r>
              <w:rPr>
                <w:rStyle w:val="SAPScreenElement"/>
              </w:rPr>
              <w:t>Beschreibung</w:t>
            </w:r>
            <w:r>
              <w:t xml:space="preserve"> den Eintrag </w:t>
            </w:r>
            <w:r>
              <w:rPr>
                <w:rStyle w:val="SAPScreenElement"/>
              </w:rPr>
              <w:t>Absagegrund</w:t>
            </w:r>
            <w:r>
              <w:t xml:space="preserve">. Geben Sie im Textfeld den Grund ein, z.B.: </w:t>
            </w:r>
            <w:r>
              <w:rPr>
                <w:rStyle w:val="SAPUserEntry"/>
              </w:rPr>
              <w:t>Position wurde durch eine neue Position ersetzt.</w:t>
            </w:r>
            <w:r>
              <w:t xml:space="preserve"> Wählen Sie obe</w:t>
            </w:r>
            <w:r>
              <w:t>n in der Sicht "Sichern"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7</w:t>
            </w:r>
          </w:p>
        </w:tc>
        <w:tc>
          <w:tcPr>
            <w:tcW w:w="0" w:type="auto"/>
          </w:tcPr>
          <w:p w:rsidR="00FA0E48" w:rsidRDefault="00291E7F">
            <w:r>
              <w:rPr>
                <w:rStyle w:val="SAPEmphasis"/>
              </w:rPr>
              <w:t>Ablehnen</w:t>
            </w:r>
          </w:p>
        </w:tc>
        <w:tc>
          <w:tcPr>
            <w:tcW w:w="0" w:type="auto"/>
          </w:tcPr>
          <w:p w:rsidR="00FA0E48" w:rsidRDefault="00291E7F">
            <w:r>
              <w:t xml:space="preserve">Wählen Sie </w:t>
            </w:r>
            <w:r>
              <w:rPr>
                <w:rStyle w:val="SAPScreenElement"/>
              </w:rPr>
              <w:t>Ablehnen</w:t>
            </w:r>
            <w:r>
              <w:t>.</w:t>
            </w:r>
          </w:p>
        </w:tc>
        <w:tc>
          <w:tcPr>
            <w:tcW w:w="0" w:type="auto"/>
          </w:tcPr>
          <w:p w:rsidR="00FA0E48" w:rsidRDefault="00291E7F">
            <w:r>
              <w:t xml:space="preserve">Das Dialogfenster </w:t>
            </w:r>
            <w:r>
              <w:rPr>
                <w:rStyle w:val="SAPScreenElement"/>
              </w:rPr>
              <w:t>Ablehnungsgrund</w:t>
            </w:r>
            <w:r>
              <w:t xml:space="preserve"> wird angezeigt.</w:t>
            </w:r>
          </w:p>
        </w:tc>
        <w:tc>
          <w:tcPr>
            <w:tcW w:w="0" w:type="auto"/>
          </w:tcPr>
          <w:p w:rsidR="00FA0E48" w:rsidRDefault="00FA0E48"/>
        </w:tc>
      </w:tr>
      <w:tr w:rsidR="00FA0E48" w:rsidTr="00291E7F">
        <w:tc>
          <w:tcPr>
            <w:tcW w:w="0" w:type="auto"/>
          </w:tcPr>
          <w:p w:rsidR="00FA0E48" w:rsidRDefault="00291E7F">
            <w:r>
              <w:t>8</w:t>
            </w:r>
          </w:p>
        </w:tc>
        <w:tc>
          <w:tcPr>
            <w:tcW w:w="0" w:type="auto"/>
          </w:tcPr>
          <w:p w:rsidR="00FA0E48" w:rsidRDefault="00291E7F">
            <w:r>
              <w:rPr>
                <w:rStyle w:val="SAPEmphasis"/>
              </w:rPr>
              <w:t>Ablehnungsgrund auswählen</w:t>
            </w:r>
          </w:p>
        </w:tc>
        <w:tc>
          <w:tcPr>
            <w:tcW w:w="0" w:type="auto"/>
          </w:tcPr>
          <w:p w:rsidR="00FA0E48" w:rsidRDefault="00291E7F">
            <w:r>
              <w:t xml:space="preserve">Geben Sie folgende Daten ein, und wählen Sie danach </w:t>
            </w:r>
            <w:r>
              <w:rPr>
                <w:rStyle w:val="SAPScreenElement"/>
              </w:rPr>
              <w:t>Weiter</w:t>
            </w:r>
            <w:r>
              <w:t>:</w:t>
            </w:r>
          </w:p>
          <w:p w:rsidR="00FA0E48" w:rsidRDefault="00291E7F">
            <w:r>
              <w:rPr>
                <w:rStyle w:val="SAPScreenElement"/>
              </w:rPr>
              <w:t>Ablehnungsgrund</w:t>
            </w:r>
            <w:r>
              <w:t xml:space="preserve">: </w:t>
            </w:r>
            <w:r>
              <w:rPr>
                <w:rStyle w:val="SAPUserEntry"/>
              </w:rPr>
              <w:t>61</w:t>
            </w:r>
          </w:p>
          <w:p w:rsidR="00FA0E48" w:rsidRDefault="00291E7F">
            <w:r>
              <w:t>Im daraufhin geöffneten Dialogfenste</w:t>
            </w:r>
            <w:r>
              <w:t xml:space="preserve">r </w:t>
            </w:r>
            <w:r>
              <w:rPr>
                <w:rStyle w:val="SAPScreenElement"/>
              </w:rPr>
              <w:t>Protokolle anzeigen</w:t>
            </w:r>
            <w:r>
              <w:t xml:space="preserve"> wählen Sie </w:t>
            </w:r>
            <w:r>
              <w:rPr>
                <w:rStyle w:val="SAPScreenElement"/>
              </w:rPr>
              <w:t>Weiter (Enter)</w:t>
            </w:r>
            <w:r>
              <w:t>.</w:t>
            </w:r>
          </w:p>
        </w:tc>
        <w:tc>
          <w:tcPr>
            <w:tcW w:w="0" w:type="auto"/>
          </w:tcPr>
          <w:p w:rsidR="00FA0E48" w:rsidRDefault="00291E7F">
            <w:r>
              <w:t xml:space="preserve">Der Kundenauftrag wird abgelehnt, und die Sicht </w:t>
            </w:r>
            <w:r>
              <w:rPr>
                <w:rStyle w:val="SAPScreenElement"/>
              </w:rPr>
              <w:t>Fallanzeige: Fall (3##########) (Dokumentierte Kreditentscheidung)</w:t>
            </w:r>
            <w:r>
              <w:t xml:space="preserve"> wird angezeigt. Unter den </w:t>
            </w:r>
            <w:r>
              <w:rPr>
                <w:rStyle w:val="SAPScreenElement"/>
              </w:rPr>
              <w:t>Kopfdaten</w:t>
            </w:r>
            <w:r>
              <w:t xml:space="preserve"> wechselt der </w:t>
            </w:r>
            <w:r>
              <w:rPr>
                <w:rStyle w:val="SAPScreenElement"/>
              </w:rPr>
              <w:t>Status</w:t>
            </w:r>
            <w:r>
              <w:t xml:space="preserve"> zu </w:t>
            </w:r>
            <w:r>
              <w:rPr>
                <w:rStyle w:val="SAPMonospace"/>
              </w:rPr>
              <w:t>Automatisch geschlossen</w:t>
            </w:r>
            <w:r>
              <w:t xml:space="preserve"> und der </w:t>
            </w:r>
            <w:r>
              <w:rPr>
                <w:rStyle w:val="SAPScreenElement"/>
              </w:rPr>
              <w:t>B</w:t>
            </w:r>
            <w:r>
              <w:rPr>
                <w:rStyle w:val="SAPScreenElement"/>
              </w:rPr>
              <w:t>elegstatus</w:t>
            </w:r>
            <w:r>
              <w:t xml:space="preserve"> zu </w:t>
            </w:r>
            <w:r>
              <w:rPr>
                <w:rStyle w:val="SAPMonospace"/>
              </w:rPr>
              <w:t>Abgelehnt</w:t>
            </w:r>
            <w:r>
              <w:t>.</w:t>
            </w:r>
          </w:p>
        </w:tc>
        <w:tc>
          <w:tcPr>
            <w:tcW w:w="0" w:type="auto"/>
          </w:tcPr>
          <w:p w:rsidR="00FA0E48" w:rsidRDefault="00FA0E48"/>
        </w:tc>
      </w:tr>
    </w:tbl>
    <w:p w:rsidR="00FA0E48" w:rsidRDefault="00291E7F">
      <w:pPr>
        <w:pStyle w:val="Heading2"/>
      </w:pPr>
      <w:bookmarkStart w:id="46" w:name="d2e1891"/>
      <w:bookmarkStart w:id="47" w:name="_Toc52224870"/>
      <w:r>
        <w:t>Reporting</w:t>
      </w:r>
      <w:bookmarkEnd w:id="46"/>
      <w:bookmarkEnd w:id="47"/>
    </w:p>
    <w:p w:rsidR="00FA0E48" w:rsidRDefault="00291E7F">
      <w:pPr>
        <w:pStyle w:val="Heading3"/>
      </w:pPr>
      <w:bookmarkStart w:id="48" w:name="unique_19"/>
      <w:bookmarkStart w:id="49" w:name="_Toc52224871"/>
      <w:r>
        <w:t>Kreditkontodaten anzeigen</w:t>
      </w:r>
      <w:bookmarkEnd w:id="48"/>
      <w:bookmarkEnd w:id="49"/>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generieren Sie die Kreditdaten nach Geschäftspartner.</w:t>
      </w:r>
    </w:p>
    <w:p w:rsidR="00FA0E48" w:rsidRDefault="00291E7F">
      <w:pPr>
        <w:pStyle w:val="SAPKeyblockTitle"/>
      </w:pPr>
      <w:r>
        <w:t>Voraussetzung</w:t>
      </w:r>
    </w:p>
    <w:p w:rsidR="00FA0E48" w:rsidRDefault="00291E7F">
      <w:r>
        <w:t xml:space="preserve">Ein Geschäftspartner ist </w:t>
      </w:r>
      <w:r>
        <w:t>angelegt, und ein Kreditmanagementprofil ist vorhanden.</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763"/>
        <w:gridCol w:w="2432"/>
        <w:gridCol w:w="4847"/>
        <w:gridCol w:w="1796"/>
        <w:gridCol w:w="3333"/>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w:t>
            </w:r>
            <w:r>
              <w:t xml:space="preserve"> an.</w:t>
            </w:r>
          </w:p>
        </w:tc>
        <w:tc>
          <w:tcPr>
            <w:tcW w:w="0" w:type="auto"/>
          </w:tcPr>
          <w:p w:rsidR="00000000" w:rsidRDefault="00291E7F"/>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Kreditkontodaten anzeigen</w:t>
            </w:r>
            <w:r>
              <w:rPr>
                <w:rStyle w:val="SAPMonospace"/>
              </w:rPr>
              <w:t>(F4825)</w:t>
            </w:r>
            <w:r>
              <w:t>.</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Suche ausführen</w:t>
            </w:r>
          </w:p>
        </w:tc>
        <w:tc>
          <w:tcPr>
            <w:tcW w:w="0" w:type="auto"/>
          </w:tcPr>
          <w:p w:rsidR="00FA0E48" w:rsidRDefault="00291E7F">
            <w:r>
              <w:t xml:space="preserve">Geben Sie folgende Daten ein, und wählen Sie </w:t>
            </w:r>
            <w:r>
              <w:rPr>
                <w:rStyle w:val="SAPScreenElement"/>
              </w:rPr>
              <w:t>Start</w:t>
            </w:r>
            <w:r>
              <w:t>:</w:t>
            </w:r>
          </w:p>
          <w:p w:rsidR="00FA0E48" w:rsidRDefault="00291E7F">
            <w:r>
              <w:rPr>
                <w:rStyle w:val="SAPScreenElement"/>
              </w:rPr>
              <w:t>Geschäftspartner</w:t>
            </w:r>
            <w:r>
              <w:t xml:space="preserve">: </w:t>
            </w:r>
            <w:r>
              <w:rPr>
                <w:rStyle w:val="SAPUserEntry"/>
              </w:rPr>
              <w:t>10100005</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3.1</w:t>
            </w:r>
          </w:p>
        </w:tc>
        <w:tc>
          <w:tcPr>
            <w:tcW w:w="0" w:type="auto"/>
          </w:tcPr>
          <w:p w:rsidR="00FA0E48" w:rsidRDefault="00291E7F">
            <w:r>
              <w:rPr>
                <w:rStyle w:val="SAPEmphasis"/>
              </w:rPr>
              <w:t>Stammsatz anzeigen</w:t>
            </w:r>
          </w:p>
        </w:tc>
        <w:tc>
          <w:tcPr>
            <w:tcW w:w="0" w:type="auto"/>
          </w:tcPr>
          <w:p w:rsidR="00FA0E48" w:rsidRDefault="00291E7F">
            <w:r>
              <w:t xml:space="preserve">Wählen Sie für den Geschäftspartner </w:t>
            </w:r>
            <w:r>
              <w:rPr>
                <w:rStyle w:val="SAPScreenElement"/>
              </w:rPr>
              <w:t>Details (&gt;)</w:t>
            </w:r>
            <w:r>
              <w:t>.</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3.2</w:t>
            </w:r>
          </w:p>
        </w:tc>
        <w:tc>
          <w:tcPr>
            <w:tcW w:w="0" w:type="auto"/>
          </w:tcPr>
          <w:p w:rsidR="00FA0E48" w:rsidRDefault="00291E7F">
            <w:r>
              <w:rPr>
                <w:rStyle w:val="SAPEmphasis"/>
              </w:rPr>
              <w:t>Kreditsegment auswählen</w:t>
            </w:r>
          </w:p>
        </w:tc>
        <w:tc>
          <w:tcPr>
            <w:tcW w:w="0" w:type="auto"/>
          </w:tcPr>
          <w:p w:rsidR="00FA0E48" w:rsidRDefault="00291E7F">
            <w:r>
              <w:t>Wählen Sie das Kreditsegment aus, um die Kreditdaten zu überprüfen.</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4</w:t>
            </w:r>
          </w:p>
        </w:tc>
        <w:tc>
          <w:tcPr>
            <w:tcW w:w="0" w:type="auto"/>
          </w:tcPr>
          <w:p w:rsidR="00FA0E48" w:rsidRDefault="00291E7F">
            <w:r>
              <w:rPr>
                <w:rStyle w:val="SAPEmphasis"/>
              </w:rPr>
              <w:t>Kreditdaten anzeigen</w:t>
            </w:r>
          </w:p>
        </w:tc>
        <w:tc>
          <w:tcPr>
            <w:tcW w:w="0" w:type="auto"/>
          </w:tcPr>
          <w:p w:rsidR="00FA0E48" w:rsidRDefault="00291E7F">
            <w:r>
              <w:t>Es stehen folgende Informationen zur Verfügung:</w:t>
            </w:r>
          </w:p>
          <w:p w:rsidR="00FA0E48" w:rsidRDefault="00291E7F">
            <w:pPr>
              <w:pStyle w:val="listpara1"/>
              <w:numPr>
                <w:ilvl w:val="0"/>
                <w:numId w:val="6"/>
              </w:numPr>
            </w:pPr>
            <w:r>
              <w:t>Sperrgrund</w:t>
            </w:r>
          </w:p>
          <w:p w:rsidR="00FA0E48" w:rsidRDefault="00291E7F">
            <w:pPr>
              <w:pStyle w:val="listpara1"/>
              <w:numPr>
                <w:ilvl w:val="0"/>
                <w:numId w:val="3"/>
              </w:numPr>
            </w:pPr>
            <w:r>
              <w:t>Exposure</w:t>
            </w:r>
          </w:p>
          <w:p w:rsidR="00FA0E48" w:rsidRDefault="00291E7F">
            <w:pPr>
              <w:pStyle w:val="listpara1"/>
              <w:numPr>
                <w:ilvl w:val="0"/>
                <w:numId w:val="3"/>
              </w:numPr>
            </w:pPr>
            <w:r>
              <w:t>Auslastung (%)</w:t>
            </w:r>
          </w:p>
        </w:tc>
        <w:tc>
          <w:tcPr>
            <w:tcW w:w="0" w:type="auto"/>
          </w:tcPr>
          <w:p w:rsidR="00FA0E48" w:rsidRDefault="00FA0E48"/>
        </w:tc>
        <w:tc>
          <w:tcPr>
            <w:tcW w:w="0" w:type="auto"/>
          </w:tcPr>
          <w:p w:rsidR="00FA0E48" w:rsidRDefault="00FA0E48"/>
        </w:tc>
      </w:tr>
    </w:tbl>
    <w:p w:rsidR="00FA0E48" w:rsidRDefault="00291E7F">
      <w:pPr>
        <w:pStyle w:val="Heading3"/>
      </w:pPr>
      <w:bookmarkStart w:id="50" w:name="unique_20"/>
      <w:bookmarkStart w:id="51" w:name="_Toc52224872"/>
      <w:r>
        <w:t>Obligo anzeigen</w:t>
      </w:r>
      <w:bookmarkEnd w:id="50"/>
      <w:bookmarkEnd w:id="51"/>
    </w:p>
    <w:p w:rsidR="00FA0E48" w:rsidRDefault="00291E7F">
      <w:pPr>
        <w:pStyle w:val="SAPKeyblockTitle"/>
      </w:pPr>
      <w:r>
        <w:t>Testverwaltung</w:t>
      </w:r>
    </w:p>
    <w:p w:rsidR="00FA0E48" w:rsidRDefault="00291E7F">
      <w:r>
        <w:t xml:space="preserve">Kundenprojekt: </w:t>
      </w:r>
      <w:r>
        <w:t>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generieren Sie das Obligo nach Geschäftspartner.</w:t>
      </w:r>
    </w:p>
    <w:p w:rsidR="00FA0E48" w:rsidRDefault="00291E7F">
      <w:pPr>
        <w:pStyle w:val="SAPKeyblockTitle"/>
      </w:pPr>
      <w:r>
        <w:t>Voraussetzung</w:t>
      </w:r>
    </w:p>
    <w:p w:rsidR="00291E7F" w:rsidRDefault="00291E7F">
      <w:r>
        <w:t>Ein Geschäftspartner ist angelegt, und ein Kreditmanagementprofil ist vorhanden.</w:t>
      </w:r>
    </w:p>
    <w:p w:rsidR="00FA0E48" w:rsidRDefault="00291E7F">
      <w:r>
        <w:t>Kundenaufträge sind angelegt.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566"/>
        <w:gridCol w:w="1877"/>
        <w:gridCol w:w="4815"/>
        <w:gridCol w:w="3199"/>
        <w:gridCol w:w="2714"/>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 an.</w:t>
            </w:r>
          </w:p>
        </w:tc>
        <w:tc>
          <w:tcPr>
            <w:tcW w:w="0" w:type="auto"/>
          </w:tcPr>
          <w:p w:rsidR="00FA0E48" w:rsidRDefault="00291E7F">
            <w:r>
              <w:t>Das SAP Fiori Launchpad wird angezeigt.</w:t>
            </w:r>
          </w:p>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Obligo anzeigen</w:t>
            </w:r>
            <w:r>
              <w:rPr>
                <w:rStyle w:val="SAPMonospace"/>
              </w:rPr>
              <w:t>(F4826)</w:t>
            </w:r>
            <w:r>
              <w:t>.</w:t>
            </w:r>
          </w:p>
        </w:tc>
        <w:tc>
          <w:tcPr>
            <w:tcW w:w="0" w:type="auto"/>
          </w:tcPr>
          <w:p w:rsidR="00FA0E48" w:rsidRDefault="00291E7F">
            <w:r>
              <w:t xml:space="preserve">Die Sicht </w:t>
            </w:r>
            <w:r>
              <w:rPr>
                <w:rStyle w:val="SAPScreenElement"/>
              </w:rPr>
              <w:t>Obligo</w:t>
            </w:r>
            <w:r>
              <w:t xml:space="preserve"> wird angezeigt.</w:t>
            </w:r>
          </w:p>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Suche ausführen</w:t>
            </w:r>
          </w:p>
        </w:tc>
        <w:tc>
          <w:tcPr>
            <w:tcW w:w="0" w:type="auto"/>
          </w:tcPr>
          <w:p w:rsidR="00FA0E48" w:rsidRDefault="00291E7F">
            <w:r>
              <w:t xml:space="preserve">Geben Sie folgende Daten ein, und wählen Sie </w:t>
            </w:r>
            <w:r>
              <w:rPr>
                <w:rStyle w:val="SAPScreenElement"/>
              </w:rPr>
              <w:t>Start</w:t>
            </w:r>
            <w:r>
              <w:t>:</w:t>
            </w:r>
          </w:p>
          <w:p w:rsidR="00FA0E48" w:rsidRDefault="00291E7F">
            <w:r>
              <w:rPr>
                <w:rStyle w:val="SAPScreenElement"/>
              </w:rPr>
              <w:t>Geschäftspartner</w:t>
            </w:r>
            <w:r>
              <w:t xml:space="preserve">: </w:t>
            </w:r>
            <w:r>
              <w:rPr>
                <w:rStyle w:val="SAPUserEntry"/>
              </w:rPr>
              <w:t>10100005</w:t>
            </w:r>
          </w:p>
        </w:tc>
        <w:tc>
          <w:tcPr>
            <w:tcW w:w="0" w:type="auto"/>
          </w:tcPr>
          <w:p w:rsidR="00FA0E48" w:rsidRDefault="00291E7F">
            <w:r>
              <w:t>Es wird eine Liste von Obligos nach Geschäftspartner angezeigt.</w:t>
            </w:r>
          </w:p>
        </w:tc>
        <w:tc>
          <w:tcPr>
            <w:tcW w:w="0" w:type="auto"/>
          </w:tcPr>
          <w:p w:rsidR="00FA0E48" w:rsidRDefault="00FA0E48"/>
        </w:tc>
      </w:tr>
      <w:tr w:rsidR="00FA0E48" w:rsidTr="00291E7F">
        <w:tc>
          <w:tcPr>
            <w:tcW w:w="0" w:type="auto"/>
          </w:tcPr>
          <w:p w:rsidR="00FA0E48" w:rsidRDefault="00291E7F">
            <w:r>
              <w:t>4</w:t>
            </w:r>
          </w:p>
        </w:tc>
        <w:tc>
          <w:tcPr>
            <w:tcW w:w="0" w:type="auto"/>
          </w:tcPr>
          <w:p w:rsidR="00FA0E48" w:rsidRDefault="00291E7F">
            <w:r>
              <w:rPr>
                <w:rStyle w:val="SAPEmphasis"/>
              </w:rPr>
              <w:t>Obligo anzeigen</w:t>
            </w:r>
          </w:p>
        </w:tc>
        <w:tc>
          <w:tcPr>
            <w:tcW w:w="0" w:type="auto"/>
          </w:tcPr>
          <w:p w:rsidR="00FA0E48" w:rsidRDefault="00291E7F">
            <w:r>
              <w:t>Wähl</w:t>
            </w:r>
            <w:r>
              <w:t>en Sie für den Geschäftspartner den Pfeil rechts neben der Zeile.</w:t>
            </w:r>
          </w:p>
        </w:tc>
        <w:tc>
          <w:tcPr>
            <w:tcW w:w="0" w:type="auto"/>
          </w:tcPr>
          <w:p w:rsidR="00FA0E48" w:rsidRDefault="00FA0E48"/>
        </w:tc>
        <w:tc>
          <w:tcPr>
            <w:tcW w:w="0" w:type="auto"/>
          </w:tcPr>
          <w:p w:rsidR="00FA0E48" w:rsidRDefault="00FA0E48"/>
        </w:tc>
      </w:tr>
      <w:tr w:rsidR="00FA0E48" w:rsidTr="00291E7F">
        <w:tc>
          <w:tcPr>
            <w:tcW w:w="0" w:type="auto"/>
          </w:tcPr>
          <w:p w:rsidR="00FA0E48" w:rsidRDefault="00291E7F">
            <w:r>
              <w:t>4</w:t>
            </w:r>
          </w:p>
        </w:tc>
        <w:tc>
          <w:tcPr>
            <w:tcW w:w="0" w:type="auto"/>
          </w:tcPr>
          <w:p w:rsidR="00FA0E48" w:rsidRDefault="00291E7F">
            <w:r>
              <w:rPr>
                <w:rStyle w:val="SAPEmphasis"/>
              </w:rPr>
              <w:t>Obligoeintrag prüfen</w:t>
            </w:r>
          </w:p>
        </w:tc>
        <w:tc>
          <w:tcPr>
            <w:tcW w:w="0" w:type="auto"/>
          </w:tcPr>
          <w:p w:rsidR="00FA0E48" w:rsidRDefault="00291E7F">
            <w:r>
              <w:t>Überprüfen Sie die Obligoeinträge. Wählen Sie für weitere Informationen den Pfeil rechts neben der Zeile.</w:t>
            </w:r>
          </w:p>
        </w:tc>
        <w:tc>
          <w:tcPr>
            <w:tcW w:w="0" w:type="auto"/>
          </w:tcPr>
          <w:p w:rsidR="00FA0E48" w:rsidRDefault="00FA0E48"/>
        </w:tc>
        <w:tc>
          <w:tcPr>
            <w:tcW w:w="0" w:type="auto"/>
          </w:tcPr>
          <w:p w:rsidR="00FA0E48" w:rsidRDefault="00FA0E48"/>
        </w:tc>
      </w:tr>
    </w:tbl>
    <w:p w:rsidR="00FA0E48" w:rsidRDefault="00291E7F">
      <w:pPr>
        <w:pStyle w:val="Heading3"/>
      </w:pPr>
      <w:bookmarkStart w:id="52" w:name="unique_21"/>
      <w:bookmarkStart w:id="53" w:name="_Toc52224873"/>
      <w:r>
        <w:t>Obligo analysieren</w:t>
      </w:r>
      <w:bookmarkEnd w:id="52"/>
      <w:bookmarkEnd w:id="53"/>
    </w:p>
    <w:p w:rsidR="00FA0E48" w:rsidRDefault="00291E7F">
      <w:pPr>
        <w:pStyle w:val="SAPKeyblockTitle"/>
      </w:pPr>
      <w:r>
        <w:t>Testverwaltung</w:t>
      </w:r>
    </w:p>
    <w:p w:rsidR="00FA0E48" w:rsidRDefault="00291E7F">
      <w:r>
        <w:t>Kundenprojekt: Füllen</w:t>
      </w:r>
      <w:r>
        <w:t xml:space="preserve">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analysieren Sie das Obligo.</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503"/>
        <w:gridCol w:w="1716"/>
        <w:gridCol w:w="5420"/>
        <w:gridCol w:w="3012"/>
        <w:gridCol w:w="2520"/>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 xml:space="preserve">Melden Sie sich am SAP Fiori </w:t>
            </w:r>
            <w:r>
              <w:t>Launchpad als Kredit-Controller an.</w:t>
            </w:r>
          </w:p>
        </w:tc>
        <w:tc>
          <w:tcPr>
            <w:tcW w:w="0" w:type="auto"/>
          </w:tcPr>
          <w:p w:rsidR="00FA0E48" w:rsidRDefault="00291E7F">
            <w:r>
              <w:t>Das SAP Fiori Launchpad wird angezeigt.</w:t>
            </w:r>
          </w:p>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Obligo analysieren</w:t>
            </w:r>
            <w:r>
              <w:t xml:space="preserve"> - </w:t>
            </w:r>
            <w:r>
              <w:rPr>
                <w:rStyle w:val="SAPScreenElement"/>
              </w:rPr>
              <w:t>Nach Land</w:t>
            </w:r>
            <w:r>
              <w:rPr>
                <w:rStyle w:val="SAPMonospace"/>
              </w:rPr>
              <w:t>(F2541)</w:t>
            </w:r>
            <w:r>
              <w:t>.</w:t>
            </w:r>
          </w:p>
        </w:tc>
        <w:tc>
          <w:tcPr>
            <w:tcW w:w="0" w:type="auto"/>
          </w:tcPr>
          <w:p w:rsidR="00000000" w:rsidRDefault="00291E7F"/>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Navigation</w:t>
            </w:r>
          </w:p>
        </w:tc>
        <w:tc>
          <w:tcPr>
            <w:tcW w:w="0" w:type="auto"/>
          </w:tcPr>
          <w:p w:rsidR="00FA0E48" w:rsidRDefault="00291E7F">
            <w:r>
              <w:t>Verwenden Sie das Dropdown-Menü, um das Obligo zu prüfen und zu analysieren:</w:t>
            </w:r>
          </w:p>
          <w:p w:rsidR="00FA0E48" w:rsidRDefault="00291E7F">
            <w:r>
              <w:rPr>
                <w:rStyle w:val="SAPScreenElement"/>
              </w:rPr>
              <w:t>Nach Land</w:t>
            </w:r>
          </w:p>
          <w:p w:rsidR="00FA0E48" w:rsidRDefault="00291E7F">
            <w:r>
              <w:rPr>
                <w:rStyle w:val="SAPScreenElement"/>
              </w:rPr>
              <w:t>Nach Risikoklasse</w:t>
            </w:r>
          </w:p>
          <w:p w:rsidR="00FA0E48" w:rsidRDefault="00291E7F">
            <w:r>
              <w:rPr>
                <w:rStyle w:val="SAPScreenElement"/>
              </w:rPr>
              <w:t>Nach Geschäftspartner</w:t>
            </w:r>
          </w:p>
          <w:p w:rsidR="00FA0E48" w:rsidRDefault="00291E7F">
            <w:r>
              <w:rPr>
                <w:rStyle w:val="SAPScreenElement"/>
              </w:rPr>
              <w:t>Nach Kreditsegment</w:t>
            </w:r>
            <w:r>
              <w:t>.</w:t>
            </w:r>
          </w:p>
          <w:p w:rsidR="00FA0E48" w:rsidRDefault="00291E7F">
            <w:r>
              <w:t xml:space="preserve">Führen Sie beispielsweise einen Drilldown auf </w:t>
            </w:r>
            <w:r>
              <w:rPr>
                <w:rStyle w:val="SAPScreenElement"/>
              </w:rPr>
              <w:t>Nach Risikoklasse, Partner (Tabelle)</w:t>
            </w:r>
            <w:r>
              <w:t xml:space="preserve"> und nach den Top-Geschäftspartnern mit dem höchsten Obligo aus.</w:t>
            </w:r>
          </w:p>
        </w:tc>
        <w:tc>
          <w:tcPr>
            <w:tcW w:w="0" w:type="auto"/>
          </w:tcPr>
          <w:p w:rsidR="00FA0E48" w:rsidRDefault="00291E7F">
            <w:r>
              <w:t xml:space="preserve">Entsprechend Ihren Kriterien werden verschiedene </w:t>
            </w:r>
            <w:r>
              <w:t>Sichten angezeigt.</w:t>
            </w:r>
          </w:p>
        </w:tc>
        <w:tc>
          <w:tcPr>
            <w:tcW w:w="0" w:type="auto"/>
          </w:tcPr>
          <w:p w:rsidR="00FA0E48" w:rsidRDefault="00FA0E48"/>
        </w:tc>
      </w:tr>
    </w:tbl>
    <w:p w:rsidR="00FA0E48" w:rsidRDefault="00291E7F">
      <w:pPr>
        <w:pStyle w:val="Heading3"/>
      </w:pPr>
      <w:bookmarkStart w:id="54" w:name="unique_22"/>
      <w:bookmarkStart w:id="55" w:name="_Toc52224874"/>
      <w:r>
        <w:t>Kreditprotokoll anzeigen</w:t>
      </w:r>
      <w:bookmarkEnd w:id="54"/>
      <w:bookmarkEnd w:id="55"/>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zeigen Sie das Kreditantragsprotokoll an.</w:t>
      </w:r>
    </w:p>
    <w:p w:rsidR="00FA0E48" w:rsidRDefault="00291E7F">
      <w:pPr>
        <w:pStyle w:val="SAPKeyblockTitle"/>
      </w:pPr>
      <w:r>
        <w:t>Voraussetzung</w:t>
      </w:r>
    </w:p>
    <w:p w:rsidR="00291E7F" w:rsidRDefault="00291E7F">
      <w:r>
        <w:t xml:space="preserve">Ein Geschäftspartner ist angelegt, und ein </w:t>
      </w:r>
      <w:r>
        <w:t>Kreditmanagementprofil ist vorhanden.</w:t>
      </w:r>
    </w:p>
    <w:p w:rsidR="00FA0E48" w:rsidRDefault="00291E7F">
      <w:r>
        <w:t>Kundenaufträge sind angelegt.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606"/>
        <w:gridCol w:w="1997"/>
        <w:gridCol w:w="3659"/>
        <w:gridCol w:w="4067"/>
        <w:gridCol w:w="2842"/>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 xml:space="preserve">Melden Sie sich am SAP Fiori Launchpad als </w:t>
            </w:r>
            <w:r>
              <w:t>Kredit-Controller an.</w:t>
            </w:r>
          </w:p>
        </w:tc>
        <w:tc>
          <w:tcPr>
            <w:tcW w:w="0" w:type="auto"/>
          </w:tcPr>
          <w:p w:rsidR="00000000" w:rsidRDefault="00291E7F"/>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Kreditmanagement-Protokoll anzeigen</w:t>
            </w:r>
            <w:r>
              <w:rPr>
                <w:rStyle w:val="SAPMonospace"/>
              </w:rPr>
              <w:t>(F2162)</w:t>
            </w:r>
            <w:r>
              <w:t>.</w:t>
            </w:r>
          </w:p>
        </w:tc>
        <w:tc>
          <w:tcPr>
            <w:tcW w:w="0" w:type="auto"/>
          </w:tcPr>
          <w:p w:rsidR="00FA0E48" w:rsidRDefault="00291E7F">
            <w:r>
              <w:t xml:space="preserve">Die Sicht </w:t>
            </w:r>
            <w:r>
              <w:rPr>
                <w:rStyle w:val="SAPScreenElement"/>
              </w:rPr>
              <w:t>Anwendungsprotokolle</w:t>
            </w:r>
            <w:r>
              <w:t xml:space="preserve"> wird angezeigt.</w:t>
            </w:r>
          </w:p>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Suchkriterien</w:t>
            </w:r>
          </w:p>
        </w:tc>
        <w:tc>
          <w:tcPr>
            <w:tcW w:w="0" w:type="auto"/>
          </w:tcPr>
          <w:p w:rsidR="00FA0E48" w:rsidRDefault="00291E7F">
            <w:r>
              <w:t>Geben Sie Folgendes ein:</w:t>
            </w:r>
          </w:p>
          <w:p w:rsidR="00FA0E48" w:rsidRDefault="00291E7F">
            <w:r>
              <w:rPr>
                <w:rStyle w:val="SAPScreenElement"/>
              </w:rPr>
              <w:t>Schweregrad</w:t>
            </w:r>
            <w:r>
              <w:t xml:space="preserve">: </w:t>
            </w:r>
            <w:r>
              <w:rPr>
                <w:rStyle w:val="SAPUserEntry"/>
              </w:rPr>
              <w:t>&lt;alle verfügbaren Optionen auswählen&gt;</w:t>
            </w:r>
          </w:p>
          <w:p w:rsidR="00FA0E48" w:rsidRDefault="00291E7F">
            <w:r>
              <w:rPr>
                <w:rStyle w:val="SAPScreenElement"/>
              </w:rPr>
              <w:t>*Datum von bis</w:t>
            </w:r>
            <w:r>
              <w:t xml:space="preserve">: </w:t>
            </w:r>
            <w:r>
              <w:rPr>
                <w:rStyle w:val="SAPUserEntry"/>
              </w:rPr>
              <w:t>Datumsbereich eingeben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Suche ausführen</w:t>
            </w:r>
          </w:p>
        </w:tc>
        <w:tc>
          <w:tcPr>
            <w:tcW w:w="0" w:type="auto"/>
          </w:tcPr>
          <w:p w:rsidR="00FA0E48" w:rsidRDefault="00291E7F">
            <w:r>
              <w:t xml:space="preserve">Wählen Sie </w:t>
            </w:r>
            <w:r>
              <w:rPr>
                <w:rStyle w:val="SAPScreenElement"/>
              </w:rPr>
              <w:t>Starten</w:t>
            </w:r>
            <w:r>
              <w:t>.</w:t>
            </w:r>
          </w:p>
        </w:tc>
        <w:tc>
          <w:tcPr>
            <w:tcW w:w="0" w:type="auto"/>
          </w:tcPr>
          <w:p w:rsidR="00FA0E48" w:rsidRDefault="00291E7F">
            <w:r>
              <w:t xml:space="preserve">Eine Liste der </w:t>
            </w:r>
            <w:r>
              <w:rPr>
                <w:rStyle w:val="SAPScreenElement"/>
              </w:rPr>
              <w:t>Anwendungsprotokolle</w:t>
            </w:r>
            <w:r>
              <w:t xml:space="preserve"> wird angezeigt.</w:t>
            </w:r>
          </w:p>
        </w:tc>
        <w:tc>
          <w:tcPr>
            <w:tcW w:w="0" w:type="auto"/>
          </w:tcPr>
          <w:p w:rsidR="00FA0E48" w:rsidRDefault="00FA0E48"/>
        </w:tc>
      </w:tr>
      <w:tr w:rsidR="00FA0E48" w:rsidTr="00291E7F">
        <w:tc>
          <w:tcPr>
            <w:tcW w:w="0" w:type="auto"/>
          </w:tcPr>
          <w:p w:rsidR="00FA0E48" w:rsidRDefault="00291E7F">
            <w:r>
              <w:t>5</w:t>
            </w:r>
          </w:p>
        </w:tc>
        <w:tc>
          <w:tcPr>
            <w:tcW w:w="0" w:type="auto"/>
          </w:tcPr>
          <w:p w:rsidR="00FA0E48" w:rsidRDefault="00291E7F">
            <w:r>
              <w:rPr>
                <w:rStyle w:val="SAPEmphasis"/>
              </w:rPr>
              <w:t>Protokoll</w:t>
            </w:r>
            <w:r>
              <w:rPr>
                <w:rStyle w:val="SAPEmphasis"/>
              </w:rPr>
              <w:t xml:space="preserve"> auswählen</w:t>
            </w:r>
          </w:p>
        </w:tc>
        <w:tc>
          <w:tcPr>
            <w:tcW w:w="0" w:type="auto"/>
          </w:tcPr>
          <w:p w:rsidR="00FA0E48" w:rsidRDefault="00291E7F">
            <w:r>
              <w:t>Wählen Sie ein beliebiges Protokoll aus, um die Details anzuzeigen.</w:t>
            </w:r>
          </w:p>
        </w:tc>
        <w:tc>
          <w:tcPr>
            <w:tcW w:w="0" w:type="auto"/>
          </w:tcPr>
          <w:p w:rsidR="00FA0E48" w:rsidRDefault="00291E7F">
            <w:r>
              <w:t>Die Protokolldetails werden mit den Ergebnissen der Kreditprüfungen angezeigt.</w:t>
            </w:r>
          </w:p>
        </w:tc>
        <w:tc>
          <w:tcPr>
            <w:tcW w:w="0" w:type="auto"/>
          </w:tcPr>
          <w:p w:rsidR="00FA0E48" w:rsidRDefault="00FA0E48"/>
        </w:tc>
      </w:tr>
    </w:tbl>
    <w:p w:rsidR="00FA0E48" w:rsidRDefault="00291E7F">
      <w:pPr>
        <w:pStyle w:val="Heading3"/>
      </w:pPr>
      <w:bookmarkStart w:id="56" w:name="unique_23"/>
      <w:bookmarkStart w:id="57" w:name="_Toc52224875"/>
      <w:r>
        <w:t>Kreditlimitausschöpfung</w:t>
      </w:r>
      <w:bookmarkEnd w:id="56"/>
      <w:bookmarkEnd w:id="57"/>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können Sie den Key Performance Indicator (KPI) "Ausschöpfung des Kreditlimits" anzeigen, d.h. die Ausschöpfung des Kreditlimits für einen Geschäftspartner.</w:t>
      </w:r>
    </w:p>
    <w:p w:rsidR="00FA0E48" w:rsidRDefault="00291E7F">
      <w:pPr>
        <w:pStyle w:val="SAPKeyblockTitle"/>
      </w:pPr>
      <w:r>
        <w:t>Voraussetzung</w:t>
      </w:r>
    </w:p>
    <w:p w:rsidR="00FA0E48" w:rsidRDefault="00291E7F">
      <w:r>
        <w:t>Es wurden Kundenaufträge angelegt, die Kreditprüfung wurde ausgefü</w:t>
      </w:r>
      <w:r>
        <w:t>hrt, und Fälle wurden angelegt.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408"/>
        <w:gridCol w:w="1469"/>
        <w:gridCol w:w="6245"/>
        <w:gridCol w:w="2828"/>
        <w:gridCol w:w="2221"/>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Testschrittnummer</w:t>
            </w:r>
          </w:p>
        </w:tc>
        <w:tc>
          <w:tcPr>
            <w:tcW w:w="0" w:type="auto"/>
          </w:tcPr>
          <w:p w:rsidR="00FA0E48" w:rsidRDefault="00291E7F">
            <w:pPr>
              <w:pStyle w:val="SAPTableHeader"/>
            </w:pPr>
            <w:r>
              <w:t>Bezeichnung des Testschritts</w:t>
            </w:r>
          </w:p>
        </w:tc>
        <w:tc>
          <w:tcPr>
            <w:tcW w:w="0" w:type="auto"/>
          </w:tcPr>
          <w:p w:rsidR="00FA0E48" w:rsidRDefault="00291E7F">
            <w:pPr>
              <w:pStyle w:val="SAPTableHeader"/>
            </w:pPr>
            <w:r>
              <w:t>Anweisung</w:t>
            </w:r>
          </w:p>
        </w:tc>
        <w:tc>
          <w:tcPr>
            <w:tcW w:w="0" w:type="auto"/>
          </w:tcPr>
          <w:p w:rsidR="00FA0E48" w:rsidRDefault="00291E7F">
            <w:pPr>
              <w:pStyle w:val="SAPTableHeader"/>
            </w:pPr>
            <w:r>
              <w:t>Erwartetes Ergebnis</w:t>
            </w:r>
          </w:p>
        </w:tc>
        <w:tc>
          <w:tcPr>
            <w:tcW w:w="0" w:type="auto"/>
          </w:tcPr>
          <w:p w:rsidR="00FA0E48" w:rsidRDefault="00291E7F">
            <w:pPr>
              <w:pStyle w:val="SAPTableHeader"/>
            </w:pPr>
            <w: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w:t>
            </w:r>
            <w:r>
              <w:t xml:space="preserve"> an.</w:t>
            </w:r>
          </w:p>
        </w:tc>
        <w:tc>
          <w:tcPr>
            <w:tcW w:w="0" w:type="auto"/>
          </w:tcPr>
          <w:p w:rsidR="00FA0E48" w:rsidRDefault="00291E7F">
            <w:r>
              <w:t>Das SAP Fiori Launchpad wird angezeigt.</w:t>
            </w:r>
          </w:p>
        </w:tc>
        <w:tc>
          <w:tcPr>
            <w:tcW w:w="0" w:type="auto"/>
          </w:tcPr>
          <w:p w:rsidR="00FA0E48" w:rsidRDefault="00FA0E48"/>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Kreditkonten, bei denen mehr als 80 % des Kreditlimits in Anspruch genommen wurden</w:t>
            </w:r>
            <w:r>
              <w:rPr>
                <w:rStyle w:val="SAPMonospace"/>
              </w:rPr>
              <w:t>(F1751)</w:t>
            </w:r>
            <w:r>
              <w:t>.</w:t>
            </w:r>
          </w:p>
        </w:tc>
        <w:tc>
          <w:tcPr>
            <w:tcW w:w="0" w:type="auto"/>
          </w:tcPr>
          <w:p w:rsidR="00FA0E48" w:rsidRDefault="00291E7F">
            <w:r>
              <w:t xml:space="preserve">Die Sicht </w:t>
            </w:r>
            <w:r>
              <w:rPr>
                <w:rStyle w:val="SAPScreenElement"/>
              </w:rPr>
              <w:t>Kreditlimitausschöpfung (S/4HANA)</w:t>
            </w:r>
            <w:r>
              <w:rPr>
                <w:rStyle w:val="SAPMonospace"/>
              </w:rPr>
              <w:t>(F1751)</w:t>
            </w:r>
            <w:r>
              <w:t xml:space="preserve"> wird angezeigt.</w:t>
            </w:r>
          </w:p>
        </w:tc>
        <w:tc>
          <w:tcPr>
            <w:tcW w:w="0" w:type="auto"/>
          </w:tcPr>
          <w:p w:rsidR="00FA0E48" w:rsidRDefault="00FA0E48"/>
        </w:tc>
      </w:tr>
      <w:tr w:rsidR="00FA0E48" w:rsidTr="00291E7F">
        <w:tc>
          <w:tcPr>
            <w:tcW w:w="0" w:type="auto"/>
          </w:tcPr>
          <w:p w:rsidR="00FA0E48" w:rsidRDefault="00291E7F">
            <w:r>
              <w:t>3</w:t>
            </w:r>
          </w:p>
        </w:tc>
        <w:tc>
          <w:tcPr>
            <w:tcW w:w="0" w:type="auto"/>
          </w:tcPr>
          <w:p w:rsidR="00FA0E48" w:rsidRDefault="00291E7F">
            <w:r>
              <w:rPr>
                <w:rStyle w:val="SAPEmphasis"/>
              </w:rPr>
              <w:t>Navigation</w:t>
            </w:r>
          </w:p>
        </w:tc>
        <w:tc>
          <w:tcPr>
            <w:tcW w:w="0" w:type="auto"/>
          </w:tcPr>
          <w:p w:rsidR="00FA0E48" w:rsidRDefault="00291E7F">
            <w:r>
              <w:t xml:space="preserve">Wählen Sie zum Ändern der Sicht die Dropdown-Liste </w:t>
            </w:r>
            <w:r>
              <w:rPr>
                <w:rStyle w:val="SAPScreenElement"/>
              </w:rPr>
              <w:t>Nach Geschäftspartner (Top 10 Kreditlimit überschritten)</w:t>
            </w:r>
            <w:r>
              <w:t xml:space="preserve"> oder </w:t>
            </w:r>
            <w:r>
              <w:rPr>
                <w:rStyle w:val="SAPScreenElement"/>
              </w:rPr>
              <w:t>Nach Geschäftspartner (Top 10 Obligo)</w:t>
            </w:r>
            <w:r>
              <w:t>, und verwenden Sie anschließend die verschiedenen Symbole, um die visualisierten Ergebnisse zu filtern od</w:t>
            </w:r>
            <w:r>
              <w:t>er zu ändern.</w:t>
            </w:r>
          </w:p>
          <w:p w:rsidR="00FA0E48" w:rsidRDefault="00291E7F">
            <w:r>
              <w:t>Sie können z.B. den Diagrammtyp ändern, in dem die Daten angezeigt werden, oder vom Diagramm zu einer Tabelle wechseln.</w:t>
            </w:r>
          </w:p>
        </w:tc>
        <w:tc>
          <w:tcPr>
            <w:tcW w:w="0" w:type="auto"/>
          </w:tcPr>
          <w:p w:rsidR="00FA0E48" w:rsidRDefault="00291E7F">
            <w:r>
              <w:t>Je nach Ihren Aktionen werden verschiedenen Ansichten angezeigt.</w:t>
            </w:r>
          </w:p>
        </w:tc>
        <w:tc>
          <w:tcPr>
            <w:tcW w:w="0" w:type="auto"/>
          </w:tcPr>
          <w:p w:rsidR="00FA0E48" w:rsidRDefault="00FA0E48"/>
        </w:tc>
      </w:tr>
    </w:tbl>
    <w:p w:rsidR="00FA0E48" w:rsidRDefault="00291E7F">
      <w:pPr>
        <w:pStyle w:val="Heading2"/>
      </w:pPr>
      <w:bookmarkStart w:id="58" w:name="unique_24"/>
      <w:bookmarkStart w:id="59" w:name="_Toc52224876"/>
      <w:r>
        <w:t xml:space="preserve">Hintergrundjobs für Kreditprüfung von Vertriebsbelegen </w:t>
      </w:r>
      <w:r>
        <w:t>einplanen</w:t>
      </w:r>
      <w:bookmarkEnd w:id="58"/>
      <w:bookmarkEnd w:id="59"/>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Einsatzmöglichkeiten</w:t>
      </w:r>
    </w:p>
    <w:p w:rsidR="00291E7F" w:rsidRDefault="00291E7F">
      <w:r>
        <w:t>In dieser Aktivität planen Sie Hintergrundjobs für neue Kreditprüfungen für Vertriebsbelege ein.</w:t>
      </w:r>
    </w:p>
    <w:p w:rsidR="00291E7F" w:rsidRDefault="00291E7F">
      <w:r>
        <w:t>Im folgenden Verfahren wird der Job als Einzellauf ausgef</w:t>
      </w:r>
      <w:r>
        <w:t>ührt. Sie können den Job regelmäßig einplanen, typischerweise einmal täglich, um eine erneute Kreditprüfung offener Kundenaufträge zu vereinfachen (kreditgesperrt oder nicht kreditgesperrt).</w:t>
      </w:r>
    </w:p>
    <w:p w:rsidR="00291E7F" w:rsidRDefault="00291E7F">
      <w:r>
        <w:t>Bei kreditgesperrten Kundenaufträgen soll geprüft werden, ob sic</w:t>
      </w:r>
      <w:r>
        <w:t>h die Kreditsituation des Kunden seit der erstmaligen Kreditprüfung, die zur Kreditsperre geführt hat, verbessert hat. Beispielsweise weil der Kunde seit der erstmaligen Kreditprüfung eine Zahlung geleistet hat. Der Kundenauftrag würde die Kreditprüfung er</w:t>
      </w:r>
      <w:r>
        <w:t>folgreich bestehen und eine manuelle Interaktion ist nicht erforderlich.</w:t>
      </w:r>
    </w:p>
    <w:p w:rsidR="00FA0E48" w:rsidRDefault="00291E7F">
      <w:r>
        <w:t xml:space="preserve">Bei nicht kreditgesperrten Kundenaufträgen soll geprüft werden, ob sich die Kreditsituation seit der erstmaligen Kreditprüfung, die erfolgreich bestanden wurde, verschlechtert hat. </w:t>
      </w:r>
      <w:r>
        <w:t>Beispielsweise weil der Kunde überfällige Rechnungen hat, die jetzt ausstehend sind. Normalerweise prüfen Sie hierzu Kundenaufträge, deren Lieferdatum sich nähert.</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423"/>
        <w:gridCol w:w="1878"/>
        <w:gridCol w:w="6256"/>
        <w:gridCol w:w="2305"/>
        <w:gridCol w:w="2309"/>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Bezeichnung des Testschritts</w:t>
            </w:r>
          </w:p>
        </w:tc>
        <w:tc>
          <w:tcPr>
            <w:tcW w:w="0" w:type="auto"/>
          </w:tcPr>
          <w:p w:rsidR="00FA0E48" w:rsidRDefault="00291E7F">
            <w:pPr>
              <w:pStyle w:val="SAPTableHeader"/>
            </w:pPr>
            <w:r>
              <w:rPr>
                <w:rStyle w:val="SAPEmphasis"/>
              </w:rPr>
              <w:t>Anweisung</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Kreditmanagement-Jobs einplanen</w:t>
            </w:r>
            <w:r>
              <w:rPr>
                <w:rStyle w:val="SAPMonospace"/>
              </w:rPr>
              <w:t>(F3748)</w:t>
            </w:r>
            <w:r>
              <w:t>.</w:t>
            </w:r>
          </w:p>
        </w:tc>
        <w:tc>
          <w:tcPr>
            <w:tcW w:w="0" w:type="auto"/>
          </w:tcPr>
          <w:p w:rsidR="00FA0E48" w:rsidRDefault="00291E7F">
            <w:r>
              <w:t xml:space="preserve">Die Sicht </w:t>
            </w:r>
            <w:r>
              <w:rPr>
                <w:rStyle w:val="SAPScreenElement"/>
              </w:rPr>
              <w:t>Kreditmanagement-Jobs einplanen</w:t>
            </w:r>
            <w:r>
              <w:t xml:space="preserve"> wird angezeigt.</w:t>
            </w:r>
          </w:p>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Job anlegen</w:t>
            </w:r>
          </w:p>
        </w:tc>
        <w:tc>
          <w:tcPr>
            <w:tcW w:w="0" w:type="auto"/>
          </w:tcPr>
          <w:p w:rsidR="00FA0E48" w:rsidRDefault="00291E7F">
            <w:r>
              <w:t xml:space="preserve">Wählen Sie </w:t>
            </w:r>
            <w:r>
              <w:rPr>
                <w:rStyle w:val="SAPScreenElement"/>
              </w:rPr>
              <w:t>Anlegen</w:t>
            </w:r>
            <w:r>
              <w:t>.</w:t>
            </w:r>
          </w:p>
        </w:tc>
        <w:tc>
          <w:tcPr>
            <w:tcW w:w="0" w:type="auto"/>
          </w:tcPr>
          <w:p w:rsidR="00FA0E48" w:rsidRDefault="00291E7F">
            <w:r>
              <w:t xml:space="preserve">Die Sicht </w:t>
            </w:r>
            <w:r>
              <w:rPr>
                <w:rStyle w:val="SAPScreenElement"/>
              </w:rPr>
              <w:t>Neuer Job</w:t>
            </w:r>
            <w:r>
              <w:t xml:space="preserve"> wird angezeigt.</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Allgemeine Informationen hinzufügen</w:t>
            </w:r>
          </w:p>
        </w:tc>
        <w:tc>
          <w:tcPr>
            <w:tcW w:w="0" w:type="auto"/>
          </w:tcPr>
          <w:p w:rsidR="00FA0E48" w:rsidRDefault="00291E7F">
            <w:r>
              <w:t xml:space="preserve">Geben Sie im Bereich </w:t>
            </w:r>
            <w:r>
              <w:rPr>
                <w:rStyle w:val="SAPScreenElement"/>
              </w:rPr>
              <w:t>Vorlagenauswahl</w:t>
            </w:r>
            <w:r>
              <w:t xml:space="preserve"> die folgenden Daten ein, und wählen Sie </w:t>
            </w:r>
            <w:r>
              <w:rPr>
                <w:rStyle w:val="SAPScreenElement"/>
              </w:rPr>
              <w:t>Schritt 2</w:t>
            </w:r>
            <w:r>
              <w:t>:</w:t>
            </w:r>
          </w:p>
          <w:p w:rsidR="00FA0E48" w:rsidRDefault="00291E7F">
            <w:r>
              <w:rPr>
                <w:rStyle w:val="SAPScreenElement"/>
              </w:rPr>
              <w:t>Jobvorlage</w:t>
            </w:r>
            <w:r>
              <w:t xml:space="preserve">: </w:t>
            </w:r>
            <w:r>
              <w:rPr>
                <w:rStyle w:val="SAPUserEntry"/>
              </w:rPr>
              <w:t>Kreditprüfung von Vertriebsbelegen</w:t>
            </w:r>
          </w:p>
          <w:p w:rsidR="00FA0E48" w:rsidRDefault="00291E7F">
            <w:r>
              <w:rPr>
                <w:rStyle w:val="SAPScreenElement"/>
              </w:rPr>
              <w:t>Jobname</w:t>
            </w:r>
            <w:r>
              <w:t xml:space="preserve">: </w:t>
            </w:r>
            <w:r>
              <w:rPr>
                <w:rStyle w:val="SAPUserEntry"/>
              </w:rPr>
              <w:t>Kred</w:t>
            </w:r>
            <w:r>
              <w:rPr>
                <w:rStyle w:val="SAPUserEntry"/>
              </w:rPr>
              <w:t>itprüfung von Vertriebsbelegen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Einplanungsoptionen</w:t>
            </w:r>
          </w:p>
        </w:tc>
        <w:tc>
          <w:tcPr>
            <w:tcW w:w="0" w:type="auto"/>
          </w:tcPr>
          <w:p w:rsidR="00FA0E48" w:rsidRDefault="00291E7F">
            <w:r>
              <w:t xml:space="preserve">Geben Sie unter </w:t>
            </w:r>
            <w:r>
              <w:rPr>
                <w:rStyle w:val="SAPScreenElement"/>
              </w:rPr>
              <w:t>Einplanungsoptionen</w:t>
            </w:r>
            <w:r>
              <w:t xml:space="preserve"> die folgenden Daten ein, und wählen Sie </w:t>
            </w:r>
            <w:r>
              <w:rPr>
                <w:rStyle w:val="SAPScreenElement"/>
              </w:rPr>
              <w:t>Schritt 3</w:t>
            </w:r>
            <w:r>
              <w:t>:</w:t>
            </w:r>
          </w:p>
          <w:p w:rsidR="00FA0E48" w:rsidRDefault="00291E7F">
            <w:r>
              <w:rPr>
                <w:rStyle w:val="SAPScreenElement"/>
              </w:rPr>
              <w:t>Sofort starten</w:t>
            </w:r>
            <w:r>
              <w:t xml:space="preserve">: </w:t>
            </w:r>
            <w:r>
              <w:rPr>
                <w:rStyle w:val="SAPUserEntry"/>
              </w:rPr>
              <w:t>Markiert</w:t>
            </w:r>
          </w:p>
          <w:p w:rsidR="00FA0E48" w:rsidRDefault="00291E7F">
            <w:r>
              <w:rPr>
                <w:rStyle w:val="SAPScreenElement"/>
              </w:rPr>
              <w:t>Wiederholungsmuster</w:t>
            </w:r>
            <w:r>
              <w:t xml:space="preserve">: </w:t>
            </w:r>
            <w:r>
              <w:rPr>
                <w:rStyle w:val="SAPUserEntry"/>
              </w:rPr>
              <w:t>Einzellauf</w:t>
            </w:r>
          </w:p>
          <w:p w:rsidR="00FA0E48" w:rsidRDefault="00291E7F">
            <w:r>
              <w:rPr>
                <w:rStyle w:val="SAPEmphasis"/>
              </w:rPr>
              <w:t xml:space="preserve">Hinweis </w:t>
            </w:r>
            <w:r>
              <w:t xml:space="preserve">Um ein Wiederholungsmuster einzuplanen, wählen </w:t>
            </w:r>
            <w:r>
              <w:t xml:space="preserve">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Parameterbereich</w:t>
            </w:r>
          </w:p>
        </w:tc>
        <w:tc>
          <w:tcPr>
            <w:tcW w:w="0" w:type="auto"/>
          </w:tcPr>
          <w:p w:rsidR="00FA0E48" w:rsidRDefault="00291E7F">
            <w:r>
              <w:t xml:space="preserve">Im </w:t>
            </w:r>
            <w:r>
              <w:rPr>
                <w:rStyle w:val="SAPScreenElement"/>
              </w:rPr>
              <w:t>Parameterbereich</w:t>
            </w:r>
            <w:r>
              <w:t xml:space="preserve"> erfassen Sie:</w:t>
            </w:r>
          </w:p>
          <w:p w:rsidR="00FA0E48" w:rsidRDefault="00291E7F">
            <w:r>
              <w:rPr>
                <w:rStyle w:val="SAPScreenElement"/>
              </w:rPr>
              <w:t>Kreditsegment</w:t>
            </w:r>
            <w:r>
              <w:t xml:space="preserve">: </w:t>
            </w:r>
            <w:r>
              <w:rPr>
                <w:rStyle w:val="SAPUserEntry"/>
              </w:rPr>
              <w:t>1000</w:t>
            </w:r>
          </w:p>
          <w:p w:rsidR="00FA0E48" w:rsidRDefault="00291E7F">
            <w:r>
              <w:rPr>
                <w:rStyle w:val="SAPScreenElement"/>
              </w:rPr>
              <w:t>Kreditkonto</w:t>
            </w:r>
            <w:r>
              <w:t xml:space="preserve">: </w:t>
            </w:r>
            <w:r>
              <w:rPr>
                <w:rStyle w:val="SAPUserEntry"/>
              </w:rPr>
              <w:t>leer lassen</w:t>
            </w:r>
          </w:p>
          <w:p w:rsidR="00FA0E48" w:rsidRDefault="00291E7F">
            <w:r>
              <w:rPr>
                <w:rStyle w:val="SAPScreenElement"/>
              </w:rPr>
              <w:t>Risikoklasse</w:t>
            </w:r>
            <w:r>
              <w:t xml:space="preserve">: </w:t>
            </w:r>
            <w:r>
              <w:rPr>
                <w:rStyle w:val="SAPUserEntry"/>
              </w:rPr>
              <w:t>leer lassen</w:t>
            </w:r>
          </w:p>
          <w:p w:rsidR="00FA0E48" w:rsidRDefault="00291E7F">
            <w:r>
              <w:rPr>
                <w:rStyle w:val="SAPScreenElement"/>
              </w:rPr>
              <w:t>Vertriebsbeleg</w:t>
            </w:r>
            <w:r>
              <w:t>: leer lassen</w:t>
            </w:r>
          </w:p>
          <w:p w:rsidR="00FA0E48" w:rsidRDefault="00291E7F">
            <w:r>
              <w:rPr>
                <w:rStyle w:val="SAPScreenElement"/>
              </w:rPr>
              <w:t>Belegstatus gesamt</w:t>
            </w:r>
            <w:r>
              <w:t xml:space="preserve">: </w:t>
            </w:r>
            <w:r>
              <w:rPr>
                <w:rStyle w:val="SAPUserEntry"/>
              </w:rPr>
              <w:t>Standardwert verwenden</w:t>
            </w:r>
          </w:p>
          <w:p w:rsidR="00FA0E48" w:rsidRDefault="00291E7F">
            <w:r>
              <w:rPr>
                <w:rStyle w:val="SAPScreenElement"/>
              </w:rPr>
              <w:t>Gesamtstatus Kredit</w:t>
            </w:r>
            <w:r>
              <w:t xml:space="preserve">: </w:t>
            </w:r>
            <w:r>
              <w:rPr>
                <w:rStyle w:val="SAPUserEntry"/>
              </w:rPr>
              <w:t>Standardwert verwenden</w:t>
            </w:r>
          </w:p>
          <w:p w:rsidR="00FA0E48" w:rsidRDefault="00291E7F">
            <w:r>
              <w:rPr>
                <w:rStyle w:val="SAPScreenElement"/>
              </w:rPr>
              <w:t>Nächstes Versanddatum</w:t>
            </w:r>
            <w:r>
              <w:t xml:space="preserve">: </w:t>
            </w:r>
            <w:r>
              <w:rPr>
                <w:rStyle w:val="SAPUserEntry"/>
              </w:rPr>
              <w:t>leer lassen</w:t>
            </w:r>
          </w:p>
          <w:p w:rsidR="00FA0E48" w:rsidRDefault="00291E7F">
            <w:r>
              <w:rPr>
                <w:rStyle w:val="SAPScreenElement"/>
              </w:rPr>
              <w:t>Datum nächste Kredit</w:t>
            </w:r>
            <w:r>
              <w:rPr>
                <w:rStyle w:val="SAPScreenElement"/>
              </w:rPr>
              <w:t>prüfung</w:t>
            </w:r>
            <w:r>
              <w:t xml:space="preserve">: </w:t>
            </w:r>
            <w:r>
              <w:rPr>
                <w:rStyle w:val="SAPUserEntry"/>
              </w:rPr>
              <w:t>leer lassen</w:t>
            </w:r>
          </w:p>
          <w:p w:rsidR="00FA0E48" w:rsidRDefault="00291E7F">
            <w:r>
              <w:rPr>
                <w:rStyle w:val="SAPScreenElement"/>
              </w:rPr>
              <w:t>Verkaufsbelege</w:t>
            </w:r>
            <w:r>
              <w:t xml:space="preserve">: </w:t>
            </w:r>
            <w:r>
              <w:rPr>
                <w:rStyle w:val="SAPUserEntry"/>
              </w:rPr>
              <w:t>markiert</w:t>
            </w:r>
          </w:p>
          <w:p w:rsidR="00FA0E48" w:rsidRDefault="00291E7F">
            <w:r>
              <w:rPr>
                <w:rStyle w:val="SAPScreenElement"/>
              </w:rPr>
              <w:t>Lieferungen</w:t>
            </w:r>
            <w:r>
              <w:t xml:space="preserve">: </w:t>
            </w:r>
            <w:r>
              <w:rPr>
                <w:rStyle w:val="SAPUserEntry"/>
              </w:rPr>
              <w:t>markiert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8</w:t>
            </w:r>
          </w:p>
        </w:tc>
        <w:tc>
          <w:tcPr>
            <w:tcW w:w="0" w:type="auto"/>
          </w:tcPr>
          <w:p w:rsidR="00FA0E48" w:rsidRDefault="00291E7F">
            <w:r>
              <w:rPr>
                <w:rStyle w:val="SAPEmphasis"/>
              </w:rPr>
              <w:t>Einplanen</w:t>
            </w:r>
          </w:p>
        </w:tc>
        <w:tc>
          <w:tcPr>
            <w:tcW w:w="0" w:type="auto"/>
          </w:tcPr>
          <w:p w:rsidR="00FA0E48" w:rsidRDefault="00291E7F">
            <w:r>
              <w:t xml:space="preserve">Wählen Sie </w:t>
            </w:r>
            <w:r>
              <w:rPr>
                <w:rStyle w:val="SAPScreenElement"/>
              </w:rPr>
              <w:t>Einplanen</w:t>
            </w:r>
            <w:r>
              <w:t>.</w:t>
            </w:r>
          </w:p>
        </w:tc>
        <w:tc>
          <w:tcPr>
            <w:tcW w:w="0" w:type="auto"/>
          </w:tcPr>
          <w:p w:rsidR="00FA0E48" w:rsidRDefault="00291E7F">
            <w:r>
              <w:t>Der Job ist eingeplant.</w:t>
            </w:r>
          </w:p>
        </w:tc>
        <w:tc>
          <w:tcPr>
            <w:tcW w:w="0" w:type="auto"/>
          </w:tcPr>
          <w:p w:rsidR="00000000" w:rsidRDefault="00291E7F"/>
        </w:tc>
      </w:tr>
    </w:tbl>
    <w:p w:rsidR="00FA0E48" w:rsidRDefault="00FA0E48"/>
    <w:p w:rsidR="00FA0E48" w:rsidRDefault="00291E7F">
      <w:pPr>
        <w:pStyle w:val="Heading2"/>
      </w:pPr>
      <w:bookmarkStart w:id="60" w:name="unique_31"/>
      <w:bookmarkStart w:id="61" w:name="_Toc52224877"/>
      <w:r>
        <w:t>Hintergrundjobs für Geschäftspartneraktualisierung einplanen</w:t>
      </w:r>
      <w:bookmarkEnd w:id="60"/>
      <w:bookmarkEnd w:id="61"/>
    </w:p>
    <w:p w:rsidR="00FA0E48" w:rsidRDefault="00291E7F">
      <w:pPr>
        <w:pStyle w:val="SAPKeyblockTitle"/>
      </w:pPr>
      <w:r>
        <w:t>Verwendungszweck</w:t>
      </w:r>
    </w:p>
    <w:p w:rsidR="00FA0E48" w:rsidRDefault="00291E7F">
      <w:r>
        <w:t>In dieser Aktivität planen Sie Hintergrundjobs</w:t>
      </w:r>
      <w:r>
        <w:t xml:space="preserve"> für die Geschäftspartneraktualisierung ein.</w:t>
      </w:r>
    </w:p>
    <w:p w:rsidR="00FA0E48" w:rsidRDefault="00291E7F">
      <w:pPr>
        <w:pStyle w:val="Heading3"/>
      </w:pPr>
      <w:bookmarkStart w:id="62" w:name="unique_25"/>
      <w:bookmarkStart w:id="63" w:name="_Toc52224878"/>
      <w:r>
        <w:t>Kreditmanagement-Rolle Geschäftspartner zuweisen</w:t>
      </w:r>
      <w:bookmarkEnd w:id="62"/>
      <w:bookmarkEnd w:id="63"/>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Verwendung</w:t>
      </w:r>
    </w:p>
    <w:p w:rsidR="00FA0E48" w:rsidRDefault="00291E7F">
      <w:r>
        <w:t xml:space="preserve">In dieser Aktivität planen Sie die Zuweisung der Kreditmanagement-Rolle zu einem </w:t>
      </w:r>
      <w:r>
        <w:t>Geschäftspartner ein.</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75"/>
        <w:gridCol w:w="1448"/>
        <w:gridCol w:w="7612"/>
        <w:gridCol w:w="1578"/>
        <w:gridCol w:w="2158"/>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Bezeichnung des Testschritts</w:t>
            </w:r>
          </w:p>
        </w:tc>
        <w:tc>
          <w:tcPr>
            <w:tcW w:w="0" w:type="auto"/>
          </w:tcPr>
          <w:p w:rsidR="00FA0E48" w:rsidRDefault="00291E7F">
            <w:pPr>
              <w:pStyle w:val="SAPTableHeader"/>
            </w:pPr>
            <w:r>
              <w:rPr>
                <w:rStyle w:val="SAPEmphasis"/>
              </w:rPr>
              <w:t>Anweisung</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w:t>
            </w:r>
            <w:r>
              <w:t xml:space="preserve">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Kreditmanagement-Jobs einplanen</w:t>
            </w:r>
            <w:r>
              <w:rPr>
                <w:rStyle w:val="SAPMonospace"/>
              </w:rPr>
              <w:t>(F3748)</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Job anlegen</w:t>
            </w:r>
          </w:p>
        </w:tc>
        <w:tc>
          <w:tcPr>
            <w:tcW w:w="0" w:type="auto"/>
          </w:tcPr>
          <w:p w:rsidR="00FA0E48" w:rsidRDefault="00291E7F">
            <w:r>
              <w:t xml:space="preserve">Wählen Sie </w:t>
            </w:r>
            <w:r>
              <w:rPr>
                <w:rStyle w:val="SAPScreenElement"/>
              </w:rPr>
              <w:t>Anlegen</w:t>
            </w:r>
            <w:r>
              <w:t>.</w:t>
            </w:r>
          </w:p>
        </w:tc>
        <w:tc>
          <w:tcPr>
            <w:tcW w:w="0" w:type="auto"/>
          </w:tcPr>
          <w:p w:rsidR="00FA0E48" w:rsidRDefault="00291E7F">
            <w:r>
              <w:t xml:space="preserve">Die Sicht </w:t>
            </w:r>
            <w:r>
              <w:rPr>
                <w:rStyle w:val="SAPScreenElement"/>
              </w:rPr>
              <w:t>Neuer Job</w:t>
            </w:r>
            <w:r>
              <w:t xml:space="preserve"> wird angezeigt.</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Job anlegen</w:t>
            </w:r>
          </w:p>
        </w:tc>
        <w:tc>
          <w:tcPr>
            <w:tcW w:w="0" w:type="auto"/>
          </w:tcPr>
          <w:p w:rsidR="00FA0E48" w:rsidRDefault="00291E7F">
            <w:r>
              <w:t xml:space="preserve">Nehmen Sie die folgenden Einträge vor, und wählen Sie </w:t>
            </w:r>
            <w:r>
              <w:rPr>
                <w:rStyle w:val="SAPScreenElement"/>
              </w:rPr>
              <w:t>Schritt 2</w:t>
            </w:r>
            <w:r>
              <w:t>:</w:t>
            </w:r>
          </w:p>
          <w:p w:rsidR="00FA0E48" w:rsidRDefault="00291E7F">
            <w:r>
              <w:t xml:space="preserve">Abschnitt </w:t>
            </w:r>
            <w:r>
              <w:rPr>
                <w:rStyle w:val="SAPScreenElement"/>
              </w:rPr>
              <w:t>Vorlage</w:t>
            </w:r>
            <w:r>
              <w:rPr>
                <w:rStyle w:val="SAPScreenElement"/>
              </w:rPr>
              <w:t>nauswahl</w:t>
            </w:r>
            <w:r>
              <w:t>:</w:t>
            </w:r>
          </w:p>
          <w:p w:rsidR="00FA0E48" w:rsidRDefault="00291E7F">
            <w:r>
              <w:rPr>
                <w:rStyle w:val="SAPScreenElement"/>
              </w:rPr>
              <w:t>Jobvorlage</w:t>
            </w:r>
            <w:r>
              <w:t xml:space="preserve">: </w:t>
            </w:r>
            <w:r>
              <w:rPr>
                <w:rStyle w:val="SAPUserEntry"/>
              </w:rPr>
              <w:t>Kreditmanagement-Rolle Geschäftspartnern zuweisen</w:t>
            </w:r>
          </w:p>
          <w:p w:rsidR="00FA0E48" w:rsidRDefault="00291E7F">
            <w:r>
              <w:rPr>
                <w:rStyle w:val="SAPScreenElement"/>
              </w:rPr>
              <w:t>Jobname</w:t>
            </w:r>
            <w:r>
              <w:t xml:space="preserve">: </w:t>
            </w:r>
            <w:r>
              <w:rPr>
                <w:rStyle w:val="SAPUserEntry"/>
              </w:rPr>
              <w:t>Kreditmanagement-Rolle Geschäftspartnern zuweisen</w:t>
            </w:r>
          </w:p>
          <w:p w:rsidR="00FA0E48" w:rsidRDefault="00291E7F">
            <w:r>
              <w:t xml:space="preserve">Nehmen Sie die folgenden Einträge vor, und wählen Sie </w:t>
            </w:r>
            <w:r>
              <w:rPr>
                <w:rStyle w:val="SAPScreenElement"/>
              </w:rPr>
              <w:t>Schritt 3</w:t>
            </w:r>
            <w:r>
              <w:t>:</w:t>
            </w:r>
          </w:p>
          <w:p w:rsidR="00FA0E48" w:rsidRDefault="00291E7F">
            <w:r>
              <w:t xml:space="preserve">Abschnitt </w:t>
            </w:r>
            <w:r>
              <w:rPr>
                <w:rStyle w:val="SAPScreenElement"/>
              </w:rPr>
              <w:t>Einplanungsoptionen</w:t>
            </w:r>
            <w:r>
              <w:t>:</w:t>
            </w:r>
          </w:p>
          <w:p w:rsidR="00FA0E48" w:rsidRDefault="00291E7F">
            <w:r>
              <w:rPr>
                <w:rStyle w:val="SAPScreenElement"/>
              </w:rPr>
              <w:t>Sofort starten</w:t>
            </w:r>
            <w:r>
              <w:t xml:space="preserve">: </w:t>
            </w:r>
            <w:r>
              <w:rPr>
                <w:rStyle w:val="SAPUserEntry"/>
              </w:rPr>
              <w:t>markiert</w:t>
            </w:r>
          </w:p>
          <w:p w:rsidR="00FA0E48" w:rsidRDefault="00291E7F">
            <w:r>
              <w:rPr>
                <w:rStyle w:val="SAPScreenElement"/>
              </w:rPr>
              <w:t>Wiederholungsmuster</w:t>
            </w:r>
            <w:r>
              <w:t xml:space="preserve">: </w:t>
            </w:r>
            <w:r>
              <w:rPr>
                <w:rStyle w:val="SAPUserEntry"/>
              </w:rPr>
              <w:t>Einzellauf</w:t>
            </w:r>
          </w:p>
          <w:p w:rsidR="00FA0E48" w:rsidRDefault="00291E7F">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p w:rsidR="00FA0E48" w:rsidRDefault="00291E7F">
            <w:r>
              <w:t xml:space="preserve">Geben Sie folgende Daten </w:t>
            </w:r>
            <w:r>
              <w:t xml:space="preserve">ein, und wählen Sie </w:t>
            </w:r>
            <w:r>
              <w:rPr>
                <w:rStyle w:val="SAPScreenElement"/>
              </w:rPr>
              <w:t>Einplanen</w:t>
            </w:r>
            <w:r>
              <w:t>.</w:t>
            </w:r>
          </w:p>
          <w:p w:rsidR="00FA0E48" w:rsidRDefault="00291E7F">
            <w:r>
              <w:t xml:space="preserve">Abschnitt </w:t>
            </w:r>
            <w:r>
              <w:rPr>
                <w:rStyle w:val="SAPScreenElement"/>
              </w:rPr>
              <w:t>Parameter</w:t>
            </w:r>
            <w:r>
              <w:t>:</w:t>
            </w:r>
          </w:p>
          <w:p w:rsidR="00FA0E48" w:rsidRDefault="00291E7F">
            <w:r>
              <w:rPr>
                <w:rStyle w:val="SAPScreenElement"/>
              </w:rPr>
              <w:t>Geschäftspartner</w:t>
            </w:r>
            <w:r>
              <w:t xml:space="preserve">: </w:t>
            </w:r>
            <w:r>
              <w:rPr>
                <w:rStyle w:val="SAPUserEntry"/>
              </w:rPr>
              <w:t>Geben Sie den für die Änderung erforderlichen Geschäftspartner ein</w:t>
            </w:r>
          </w:p>
          <w:p w:rsidR="00FA0E48" w:rsidRDefault="00291E7F">
            <w:r>
              <w:rPr>
                <w:rStyle w:val="SAPEmphasis"/>
              </w:rPr>
              <w:t xml:space="preserve">Hinweis </w:t>
            </w:r>
            <w:r>
              <w:t xml:space="preserve">Um die Umstellung für mehrere Geschäftspartner vorzunehmen, wählen Sie die </w:t>
            </w:r>
            <w:r>
              <w:rPr>
                <w:rStyle w:val="SAPScreenElement"/>
              </w:rPr>
              <w:t>Dropdown-</w:t>
            </w:r>
            <w:r>
              <w:t>Drucktaste, und geben Sie i</w:t>
            </w:r>
            <w:r>
              <w:t xml:space="preserve">m Dialogfeld </w:t>
            </w:r>
            <w:r>
              <w:rPr>
                <w:rStyle w:val="SAPScreenElement"/>
              </w:rPr>
              <w:t>Auswählen: Geschäftspartner (Liste zeigt maximal 500 Treffer. Wenn vorhanden, verwenden Sie den Filter, um alle Werte anzuzeigen, geben Sie Ihre Parameter Dialogfenster.)</w:t>
            </w:r>
            <w:r>
              <w:t xml:space="preserve"> Ihre Parameter ein. Wählen Sie </w:t>
            </w:r>
            <w:r>
              <w:rPr>
                <w:rStyle w:val="SAPScreenElement"/>
              </w:rPr>
              <w:t>OK</w:t>
            </w:r>
            <w:r>
              <w:t>.</w:t>
            </w:r>
          </w:p>
          <w:p w:rsidR="00FA0E48" w:rsidRDefault="00291E7F">
            <w:r>
              <w:rPr>
                <w:rStyle w:val="SAPScreenElement"/>
              </w:rPr>
              <w:t>Testlauf</w:t>
            </w:r>
            <w:r>
              <w:t xml:space="preserve">: </w:t>
            </w:r>
            <w:r>
              <w:rPr>
                <w:rStyle w:val="SAPUserEntry"/>
              </w:rPr>
              <w:t>entmarkiert</w:t>
            </w:r>
          </w:p>
          <w:p w:rsidR="00FA0E48" w:rsidRDefault="00291E7F">
            <w:r>
              <w:rPr>
                <w:rStyle w:val="SAPScreenElement"/>
              </w:rPr>
              <w:t>Echtlauf</w:t>
            </w:r>
            <w:r>
              <w:t xml:space="preserve">: </w:t>
            </w:r>
            <w:r>
              <w:rPr>
                <w:rStyle w:val="SAPUserEntry"/>
              </w:rPr>
              <w:t>markiert</w:t>
            </w:r>
          </w:p>
        </w:tc>
        <w:tc>
          <w:tcPr>
            <w:tcW w:w="0" w:type="auto"/>
          </w:tcPr>
          <w:p w:rsidR="00FA0E48" w:rsidRDefault="00291E7F">
            <w:r>
              <w:t>Der Job ist eingeplant.</w:t>
            </w:r>
          </w:p>
        </w:tc>
        <w:tc>
          <w:tcPr>
            <w:tcW w:w="0" w:type="auto"/>
          </w:tcPr>
          <w:p w:rsidR="00FA0E48" w:rsidRDefault="00FA0E48"/>
        </w:tc>
      </w:tr>
    </w:tbl>
    <w:p w:rsidR="00FA0E48" w:rsidRDefault="00FA0E48"/>
    <w:p w:rsidR="00FA0E48" w:rsidRDefault="00291E7F">
      <w:pPr>
        <w:pStyle w:val="Heading2"/>
      </w:pPr>
      <w:bookmarkStart w:id="64" w:name="unique_32"/>
      <w:bookmarkStart w:id="65" w:name="_Toc52224879"/>
      <w:r>
        <w:t>Hintergrundjobs zum Senden des Deltas der Kennzahlen zum Zahlungsverhalten einplanen</w:t>
      </w:r>
      <w:bookmarkEnd w:id="64"/>
      <w:bookmarkEnd w:id="65"/>
    </w:p>
    <w:p w:rsidR="00FA0E48" w:rsidRDefault="00291E7F">
      <w:r>
        <w:t>In dieser Aktivität planen Sie Hintergrundjobs ein, um das Delta der Kennzahlen zum Zahlungsverhalten zu senden.</w:t>
      </w:r>
    </w:p>
    <w:p w:rsidR="00FA0E48" w:rsidRDefault="00291E7F">
      <w:pPr>
        <w:pStyle w:val="Heading3"/>
      </w:pPr>
      <w:bookmarkStart w:id="66" w:name="unique_26"/>
      <w:bookmarkStart w:id="67" w:name="_Toc52224880"/>
      <w:r>
        <w:t>Delta der Kennzahlen z</w:t>
      </w:r>
      <w:r>
        <w:t>um Zahlungsverhalten senden</w:t>
      </w:r>
      <w:bookmarkEnd w:id="66"/>
      <w:bookmarkEnd w:id="67"/>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planen Sie Hintergrundjobs ein, um das Delta der Kennzahlen zum Zahlungsverhalten zu senden.</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74"/>
        <w:gridCol w:w="1714"/>
        <w:gridCol w:w="6917"/>
        <w:gridCol w:w="2010"/>
        <w:gridCol w:w="2156"/>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Bezeic</w:t>
            </w:r>
            <w:r>
              <w:rPr>
                <w:rStyle w:val="SAPEmphasis"/>
              </w:rPr>
              <w:t>hnung des Testschritts</w:t>
            </w:r>
          </w:p>
        </w:tc>
        <w:tc>
          <w:tcPr>
            <w:tcW w:w="0" w:type="auto"/>
          </w:tcPr>
          <w:p w:rsidR="00FA0E48" w:rsidRDefault="00291E7F">
            <w:pPr>
              <w:pStyle w:val="SAPTableHeader"/>
            </w:pPr>
            <w:r>
              <w:rPr>
                <w:rStyle w:val="SAPEmphasis"/>
              </w:rPr>
              <w:t>Anweisung</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w:t>
            </w:r>
            <w:r>
              <w:t xml:space="preserve">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Kreditmanagement-Jobs einplanen</w:t>
            </w:r>
            <w:r>
              <w:rPr>
                <w:rStyle w:val="SAPMonospace"/>
              </w:rPr>
              <w:t>(F3748)</w:t>
            </w:r>
            <w:r>
              <w:t>.</w:t>
            </w:r>
          </w:p>
        </w:tc>
        <w:tc>
          <w:tcPr>
            <w:tcW w:w="0" w:type="auto"/>
          </w:tcPr>
          <w:p w:rsidR="00FA0E48" w:rsidRDefault="00291E7F">
            <w:r>
              <w:t xml:space="preserve">Die Sicht </w:t>
            </w:r>
            <w:r>
              <w:rPr>
                <w:rStyle w:val="SAPScreenElement"/>
              </w:rPr>
              <w:t>Kreditmanagement-Jobs einplanen</w:t>
            </w:r>
            <w:r>
              <w:t xml:space="preserve"> wird angezeigt.</w:t>
            </w:r>
          </w:p>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Job anlegen</w:t>
            </w:r>
          </w:p>
        </w:tc>
        <w:tc>
          <w:tcPr>
            <w:tcW w:w="0" w:type="auto"/>
          </w:tcPr>
          <w:p w:rsidR="00FA0E48" w:rsidRDefault="00291E7F">
            <w:r>
              <w:t xml:space="preserve">Wählen Sie </w:t>
            </w:r>
            <w:r>
              <w:rPr>
                <w:rStyle w:val="SAPScreenElement"/>
              </w:rPr>
              <w:t>Anlegen</w:t>
            </w:r>
            <w:r>
              <w:t>.</w:t>
            </w:r>
          </w:p>
        </w:tc>
        <w:tc>
          <w:tcPr>
            <w:tcW w:w="0" w:type="auto"/>
          </w:tcPr>
          <w:p w:rsidR="00FA0E48" w:rsidRDefault="00291E7F">
            <w:r>
              <w:t xml:space="preserve">Die Sicht </w:t>
            </w:r>
            <w:r>
              <w:rPr>
                <w:rStyle w:val="SAPScreenElement"/>
              </w:rPr>
              <w:t>Neuer Job</w:t>
            </w:r>
            <w:r>
              <w:t xml:space="preserve"> wird angezeigt.</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Allgemeine Informationen hinzufügen</w:t>
            </w:r>
          </w:p>
        </w:tc>
        <w:tc>
          <w:tcPr>
            <w:tcW w:w="0" w:type="auto"/>
          </w:tcPr>
          <w:p w:rsidR="00FA0E48" w:rsidRDefault="00291E7F">
            <w:r>
              <w:t xml:space="preserve">Geben Sie im Bereich </w:t>
            </w:r>
            <w:r>
              <w:rPr>
                <w:rStyle w:val="SAPScreenElement"/>
              </w:rPr>
              <w:t>Vorlagenauswahl</w:t>
            </w:r>
            <w:r>
              <w:t xml:space="preserve"> die folgenden Daten ein, und wählen Sie </w:t>
            </w:r>
            <w:r>
              <w:rPr>
                <w:rStyle w:val="SAPScreenElement"/>
              </w:rPr>
              <w:t>Schritt 2</w:t>
            </w:r>
            <w:r>
              <w:t>:</w:t>
            </w:r>
          </w:p>
          <w:p w:rsidR="00FA0E48" w:rsidRDefault="00291E7F">
            <w:r>
              <w:rPr>
                <w:rStyle w:val="SAPScreenElement"/>
              </w:rPr>
              <w:t>Jobvorlage</w:t>
            </w:r>
            <w:r>
              <w:t xml:space="preserve">: </w:t>
            </w:r>
            <w:r>
              <w:rPr>
                <w:rStyle w:val="SAPUserEntry"/>
              </w:rPr>
              <w:t>Delta der Kennzahlen zum Zahlungsverhalten senden</w:t>
            </w:r>
          </w:p>
          <w:p w:rsidR="00FA0E48" w:rsidRDefault="00291E7F">
            <w:r>
              <w:rPr>
                <w:rStyle w:val="SAPScreenElement"/>
              </w:rPr>
              <w:t>Jobname</w:t>
            </w:r>
            <w:r>
              <w:t xml:space="preserve">: </w:t>
            </w:r>
            <w:r>
              <w:rPr>
                <w:rStyle w:val="SAPUserEntry"/>
              </w:rPr>
              <w:t>Delta der Kennzahlen zum Zahlungsverhalten senden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Einplanungsoptionen</w:t>
            </w:r>
          </w:p>
        </w:tc>
        <w:tc>
          <w:tcPr>
            <w:tcW w:w="0" w:type="auto"/>
          </w:tcPr>
          <w:p w:rsidR="00FA0E48" w:rsidRDefault="00291E7F">
            <w:r>
              <w:t xml:space="preserve">Geben Sie unter </w:t>
            </w:r>
            <w:r>
              <w:rPr>
                <w:rStyle w:val="SAPScreenElement"/>
              </w:rPr>
              <w:t>Einplanungsoptionen</w:t>
            </w:r>
            <w:r>
              <w:t xml:space="preserve"> die folgenden Daten ei</w:t>
            </w:r>
            <w:r>
              <w:t xml:space="preserve">n, und wählen Sie </w:t>
            </w:r>
            <w:r>
              <w:rPr>
                <w:rStyle w:val="SAPScreenElement"/>
              </w:rPr>
              <w:t>Schritt 3</w:t>
            </w:r>
            <w:r>
              <w:t>:</w:t>
            </w:r>
          </w:p>
          <w:p w:rsidR="00FA0E48" w:rsidRDefault="00291E7F">
            <w:r>
              <w:rPr>
                <w:rStyle w:val="SAPScreenElement"/>
              </w:rPr>
              <w:t>Sofort starten</w:t>
            </w:r>
            <w:r>
              <w:t xml:space="preserve">: </w:t>
            </w:r>
            <w:r>
              <w:rPr>
                <w:rStyle w:val="SAPUserEntry"/>
              </w:rPr>
              <w:t>markiert</w:t>
            </w:r>
          </w:p>
          <w:p w:rsidR="00FA0E48" w:rsidRDefault="00291E7F">
            <w:r>
              <w:rPr>
                <w:rStyle w:val="SAPScreenElement"/>
              </w:rPr>
              <w:t>Wiederholungsmuster</w:t>
            </w:r>
            <w:r>
              <w:t xml:space="preserve">: </w:t>
            </w:r>
            <w:r>
              <w:rPr>
                <w:rStyle w:val="SAPUserEntry"/>
              </w:rPr>
              <w:t>Einzellauf</w:t>
            </w:r>
          </w:p>
          <w:p w:rsidR="00FA0E48" w:rsidRDefault="00291E7F">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w:t>
            </w:r>
            <w:r>
              <w:t xml:space="preserve">eter ein, und wählen Sie </w:t>
            </w:r>
            <w:r>
              <w:rPr>
                <w:rStyle w:val="SAPScreenElement"/>
              </w:rPr>
              <w:t>OK</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Parameterbereich</w:t>
            </w:r>
          </w:p>
        </w:tc>
        <w:tc>
          <w:tcPr>
            <w:tcW w:w="0" w:type="auto"/>
          </w:tcPr>
          <w:p w:rsidR="00FA0E48" w:rsidRDefault="00291E7F">
            <w:r>
              <w:t xml:space="preserve">Geben Sie im Abschnitt </w:t>
            </w:r>
            <w:r>
              <w:rPr>
                <w:rStyle w:val="SAPScreenElement"/>
              </w:rPr>
              <w:t>Parameter</w:t>
            </w:r>
            <w:r>
              <w:t xml:space="preserve"> folgende Daten ein:</w:t>
            </w:r>
          </w:p>
          <w:p w:rsidR="00FA0E48" w:rsidRDefault="00291E7F">
            <w:r>
              <w:rPr>
                <w:rStyle w:val="SAPScreenElement"/>
              </w:rPr>
              <w:t>Buchungskreis</w:t>
            </w:r>
            <w:r>
              <w:t xml:space="preserve">: </w:t>
            </w:r>
            <w:r>
              <w:rPr>
                <w:rStyle w:val="SAPUserEntry"/>
              </w:rPr>
              <w:t>&lt;Geben Sie den für die Änderung erforderlichen Buchungskreis ein.&gt;</w:t>
            </w:r>
          </w:p>
          <w:p w:rsidR="00FA0E48" w:rsidRDefault="00291E7F">
            <w:r>
              <w:rPr>
                <w:rStyle w:val="SAPScreenElement"/>
              </w:rPr>
              <w:t>Debitor</w:t>
            </w:r>
            <w:r>
              <w:t xml:space="preserve">: </w:t>
            </w:r>
            <w:r>
              <w:rPr>
                <w:rStyle w:val="SAPUserEntry"/>
              </w:rPr>
              <w:t>&lt;Geben Sie den für die Änderung erforderlichen Debitor ein.&gt;</w:t>
            </w:r>
          </w:p>
          <w:p w:rsidR="00FA0E48" w:rsidRDefault="00291E7F">
            <w:r>
              <w:rPr>
                <w:rStyle w:val="SAPEmphasis"/>
              </w:rPr>
              <w:t xml:space="preserve">Hinweis </w:t>
            </w:r>
            <w:r>
              <w:t xml:space="preserve">Um die Änderung für mehrere Debitoren vorzunehmen, wählen Sie die </w:t>
            </w:r>
            <w:r>
              <w:rPr>
                <w:rStyle w:val="SAPScreenElement"/>
              </w:rPr>
              <w:t>Dropdown</w:t>
            </w:r>
            <w:r>
              <w:t>-</w:t>
            </w:r>
            <w:r>
              <w:t xml:space="preserve">Drucktaste, und geben Sie im Dialogfenster </w:t>
            </w:r>
            <w:r>
              <w:rPr>
                <w:rStyle w:val="SAPScreenElement"/>
              </w:rPr>
              <w:t>Auswählen: Debitor</w:t>
            </w:r>
            <w:r>
              <w:t xml:space="preserve"> (Liste zeigt maximal 500 Treffer.</w:t>
            </w:r>
            <w:r>
              <w:rPr>
                <w:rStyle w:val="SAPScreenElement"/>
              </w:rPr>
              <w:t xml:space="preserve"> </w:t>
            </w:r>
            <w:r>
              <w:t xml:space="preserve">Wenn vorhanden, verwenden Sie den Filter, um alle Werte anzuzeigen.) Ihre Parameter ein. Wählen Sie dann </w:t>
            </w:r>
            <w:r>
              <w:rPr>
                <w:rStyle w:val="SAPScreenElement"/>
              </w:rPr>
              <w:t>OK</w:t>
            </w:r>
            <w:r>
              <w:t>.</w:t>
            </w:r>
          </w:p>
          <w:p w:rsidR="00FA0E48" w:rsidRDefault="00291E7F">
            <w:r>
              <w:rPr>
                <w:rStyle w:val="SAPScreenElement"/>
              </w:rPr>
              <w:t>Testlauf</w:t>
            </w:r>
            <w:r>
              <w:t xml:space="preserve">: </w:t>
            </w:r>
            <w:r>
              <w:rPr>
                <w:rStyle w:val="SAPUserEntry"/>
              </w:rPr>
              <w:t>&lt;leer lassen&gt;</w:t>
            </w:r>
          </w:p>
          <w:p w:rsidR="00FA0E48" w:rsidRDefault="00291E7F">
            <w:r>
              <w:rPr>
                <w:rStyle w:val="SAPScreenElement"/>
              </w:rPr>
              <w:t>Echtlauf</w:t>
            </w:r>
            <w:r>
              <w:t xml:space="preserve">: </w:t>
            </w:r>
            <w:r>
              <w:rPr>
                <w:rStyle w:val="SAPUserEntry"/>
              </w:rPr>
              <w:t>markiert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8</w:t>
            </w:r>
          </w:p>
        </w:tc>
        <w:tc>
          <w:tcPr>
            <w:tcW w:w="0" w:type="auto"/>
          </w:tcPr>
          <w:p w:rsidR="00FA0E48" w:rsidRDefault="00291E7F">
            <w:r>
              <w:rPr>
                <w:rStyle w:val="SAPEmphasis"/>
              </w:rPr>
              <w:t>Ein</w:t>
            </w:r>
            <w:r>
              <w:rPr>
                <w:rStyle w:val="SAPEmphasis"/>
              </w:rPr>
              <w:t>planen</w:t>
            </w:r>
          </w:p>
        </w:tc>
        <w:tc>
          <w:tcPr>
            <w:tcW w:w="0" w:type="auto"/>
          </w:tcPr>
          <w:p w:rsidR="00FA0E48" w:rsidRDefault="00291E7F">
            <w:r>
              <w:t xml:space="preserve">Wählen Sie </w:t>
            </w:r>
            <w:r>
              <w:rPr>
                <w:rStyle w:val="SAPScreenElement"/>
              </w:rPr>
              <w:t>Einplanen</w:t>
            </w:r>
            <w:r>
              <w:t>.</w:t>
            </w:r>
          </w:p>
        </w:tc>
        <w:tc>
          <w:tcPr>
            <w:tcW w:w="0" w:type="auto"/>
          </w:tcPr>
          <w:p w:rsidR="00FA0E48" w:rsidRDefault="00291E7F">
            <w:r>
              <w:t>Der Job ist eingeplant.</w:t>
            </w:r>
          </w:p>
        </w:tc>
        <w:tc>
          <w:tcPr>
            <w:tcW w:w="0" w:type="auto"/>
          </w:tcPr>
          <w:p w:rsidR="00000000" w:rsidRDefault="00291E7F"/>
        </w:tc>
      </w:tr>
    </w:tbl>
    <w:p w:rsidR="00FA0E48" w:rsidRDefault="00291E7F">
      <w:pPr>
        <w:pStyle w:val="Heading2"/>
      </w:pPr>
      <w:bookmarkStart w:id="68" w:name="unique_33"/>
      <w:bookmarkStart w:id="69" w:name="_Toc52224881"/>
      <w:r>
        <w:t>Hintergrundjobs zum Neuaufbau von Kreditmanagementdaten einplanen</w:t>
      </w:r>
      <w:bookmarkEnd w:id="68"/>
      <w:bookmarkEnd w:id="69"/>
    </w:p>
    <w:p w:rsidR="00FA0E48" w:rsidRDefault="00291E7F">
      <w:r>
        <w:t>In dieser Aktivität planen Sie Hintergrundjobs ein, um Kreditmanagementdaten neu aufzubauen.</w:t>
      </w:r>
    </w:p>
    <w:p w:rsidR="00FA0E48" w:rsidRDefault="00291E7F">
      <w:pPr>
        <w:pStyle w:val="Heading3"/>
      </w:pPr>
      <w:bookmarkStart w:id="70" w:name="unique_27"/>
      <w:bookmarkStart w:id="71" w:name="_Toc52224882"/>
      <w:r>
        <w:t>Obligo neu aufbauen</w:t>
      </w:r>
      <w:bookmarkEnd w:id="70"/>
      <w:bookmarkEnd w:id="71"/>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planen Sie Hintergrundjobs zum Neuaufbau des Obligos ein.</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72"/>
        <w:gridCol w:w="1709"/>
        <w:gridCol w:w="7368"/>
        <w:gridCol w:w="1571"/>
        <w:gridCol w:w="2151"/>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Bezeichnung des Testschritts</w:t>
            </w:r>
          </w:p>
        </w:tc>
        <w:tc>
          <w:tcPr>
            <w:tcW w:w="0" w:type="auto"/>
          </w:tcPr>
          <w:p w:rsidR="00FA0E48" w:rsidRDefault="00291E7F">
            <w:pPr>
              <w:pStyle w:val="SAPTableHeader"/>
            </w:pPr>
            <w:r>
              <w:rPr>
                <w:rStyle w:val="SAPEmphasis"/>
              </w:rPr>
              <w:t>Anweisung</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 xml:space="preserve">Bestanden/Nicht </w:t>
            </w:r>
            <w:r>
              <w:rPr>
                <w:rStyle w:val="SAPEmphasis"/>
              </w:rPr>
              <w:t>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Credit-Management-Daten neu aufbauen</w:t>
            </w:r>
            <w:r>
              <w:rPr>
                <w:rStyle w:val="SAPMonospace"/>
              </w:rPr>
              <w:t>(F4234)</w:t>
            </w:r>
            <w:r>
              <w:t>.</w:t>
            </w:r>
          </w:p>
        </w:tc>
        <w:tc>
          <w:tcPr>
            <w:tcW w:w="0" w:type="auto"/>
          </w:tcPr>
          <w:p w:rsidR="00FA0E48" w:rsidRDefault="00FA0E48"/>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Job anlegen</w:t>
            </w:r>
          </w:p>
        </w:tc>
        <w:tc>
          <w:tcPr>
            <w:tcW w:w="0" w:type="auto"/>
          </w:tcPr>
          <w:p w:rsidR="00FA0E48" w:rsidRDefault="00291E7F">
            <w:r>
              <w:t xml:space="preserve">Wählen Sie </w:t>
            </w:r>
            <w:r>
              <w:rPr>
                <w:rStyle w:val="SAPScreenElement"/>
              </w:rPr>
              <w:t>Anlegen</w:t>
            </w:r>
            <w:r>
              <w:t>.</w:t>
            </w:r>
          </w:p>
        </w:tc>
        <w:tc>
          <w:tcPr>
            <w:tcW w:w="0" w:type="auto"/>
          </w:tcPr>
          <w:p w:rsidR="00FA0E48" w:rsidRDefault="00291E7F">
            <w:r>
              <w:t xml:space="preserve">Die Sicht </w:t>
            </w:r>
            <w:r>
              <w:rPr>
                <w:rStyle w:val="SAPScreenElement"/>
              </w:rPr>
              <w:t>Neuer Job</w:t>
            </w:r>
            <w:r>
              <w:t xml:space="preserve"> wird angezeigt.</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Allgemeine Informationen hinzufügen</w:t>
            </w:r>
          </w:p>
        </w:tc>
        <w:tc>
          <w:tcPr>
            <w:tcW w:w="0" w:type="auto"/>
          </w:tcPr>
          <w:p w:rsidR="00FA0E48" w:rsidRDefault="00291E7F">
            <w:r>
              <w:t xml:space="preserve">Geben Sie im Abschnitt </w:t>
            </w:r>
            <w:r>
              <w:rPr>
                <w:rStyle w:val="SAPScreenElement"/>
              </w:rPr>
              <w:t>Vorlagenauswahl</w:t>
            </w:r>
            <w:r>
              <w:t xml:space="preserve"> folgende Daten ein, und wählen Sie </w:t>
            </w:r>
            <w:r>
              <w:rPr>
                <w:rStyle w:val="SAPScreenElement"/>
              </w:rPr>
              <w:t>Schritt 2</w:t>
            </w:r>
            <w:r>
              <w:t>:</w:t>
            </w:r>
          </w:p>
          <w:p w:rsidR="00FA0E48" w:rsidRDefault="00291E7F">
            <w:r>
              <w:rPr>
                <w:rStyle w:val="SAPScreenElement"/>
              </w:rPr>
              <w:t>Jobvorlage</w:t>
            </w:r>
            <w:r>
              <w:t xml:space="preserve">: </w:t>
            </w:r>
            <w:r>
              <w:rPr>
                <w:rStyle w:val="SAPUserEntry"/>
              </w:rPr>
              <w:t>Obligo neu aufbauen</w:t>
            </w:r>
          </w:p>
          <w:p w:rsidR="00FA0E48" w:rsidRDefault="00291E7F">
            <w:r>
              <w:rPr>
                <w:rStyle w:val="SAPScreenElement"/>
              </w:rPr>
              <w:t>Jobname</w:t>
            </w:r>
            <w:r>
              <w:t xml:space="preserve">: </w:t>
            </w:r>
            <w:r>
              <w:rPr>
                <w:rStyle w:val="SAPUserEntry"/>
              </w:rPr>
              <w:t>Obligo neu aufbauen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Einplanungsoptionen</w:t>
            </w:r>
          </w:p>
        </w:tc>
        <w:tc>
          <w:tcPr>
            <w:tcW w:w="0" w:type="auto"/>
          </w:tcPr>
          <w:p w:rsidR="00FA0E48" w:rsidRDefault="00291E7F">
            <w:r>
              <w:t xml:space="preserve">Geben Sie im Bereich </w:t>
            </w:r>
            <w:r>
              <w:rPr>
                <w:rStyle w:val="SAPScreenElement"/>
              </w:rPr>
              <w:t>Einplan</w:t>
            </w:r>
            <w:r>
              <w:rPr>
                <w:rStyle w:val="SAPScreenElement"/>
              </w:rPr>
              <w:t>ungsoptionen</w:t>
            </w:r>
            <w:r>
              <w:t xml:space="preserve"> die folgenden Einträge ein, und wählen Sie </w:t>
            </w:r>
            <w:r>
              <w:rPr>
                <w:rStyle w:val="SAPScreenElement"/>
              </w:rPr>
              <w:t>Schritt 3</w:t>
            </w:r>
            <w:r>
              <w:t>:</w:t>
            </w:r>
          </w:p>
          <w:p w:rsidR="00FA0E48" w:rsidRDefault="00291E7F">
            <w:r>
              <w:rPr>
                <w:rStyle w:val="SAPScreenElement"/>
              </w:rPr>
              <w:t>Sofort starten</w:t>
            </w:r>
            <w:r>
              <w:t xml:space="preserve">: </w:t>
            </w:r>
            <w:r>
              <w:rPr>
                <w:rStyle w:val="SAPUserEntry"/>
              </w:rPr>
              <w:t>markiert</w:t>
            </w:r>
          </w:p>
          <w:p w:rsidR="00FA0E48" w:rsidRDefault="00291E7F">
            <w:r>
              <w:rPr>
                <w:rStyle w:val="SAPScreenElement"/>
              </w:rPr>
              <w:t>Wiederholungsmuster</w:t>
            </w:r>
            <w:r>
              <w:t xml:space="preserve">: </w:t>
            </w:r>
            <w:r>
              <w:rPr>
                <w:rStyle w:val="SAPUserEntry"/>
              </w:rPr>
              <w:t>Einzellauf</w:t>
            </w:r>
          </w:p>
          <w:p w:rsidR="00FA0E48" w:rsidRDefault="00291E7F">
            <w:r>
              <w:rPr>
                <w:rStyle w:val="SAPEmphasis"/>
              </w:rPr>
              <w:t xml:space="preserve">Hinweis </w:t>
            </w:r>
            <w:r>
              <w:t xml:space="preserve">Um ein Wiederholungsmuster einzuplanen, wählen Sie die Drucktaste </w:t>
            </w:r>
            <w:r>
              <w:rPr>
                <w:rStyle w:val="SAPScreenElement"/>
              </w:rPr>
              <w:t>Wiederholungsmuster definieren</w:t>
            </w:r>
            <w:r>
              <w:t>, geben Sie im Dialogfenster</w:t>
            </w:r>
            <w:r>
              <w:t xml:space="preserve"> </w:t>
            </w:r>
            <w:r>
              <w:rPr>
                <w:rStyle w:val="SAPScreenElement"/>
              </w:rPr>
              <w:t>Terminierungsinformationen</w:t>
            </w:r>
            <w:r>
              <w:t xml:space="preserve"> Ihre Parameter ein, und wählen Sie </w:t>
            </w:r>
            <w:r>
              <w:rPr>
                <w:rStyle w:val="SAPScreenElement"/>
              </w:rPr>
              <w:t>OK</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Parameterbereich</w:t>
            </w:r>
          </w:p>
        </w:tc>
        <w:tc>
          <w:tcPr>
            <w:tcW w:w="0" w:type="auto"/>
          </w:tcPr>
          <w:p w:rsidR="00FA0E48" w:rsidRDefault="00291E7F">
            <w:r>
              <w:t xml:space="preserve">Geben Sie im Bereich </w:t>
            </w:r>
            <w:r>
              <w:rPr>
                <w:rStyle w:val="SAPScreenElement"/>
              </w:rPr>
              <w:t>Parameter</w:t>
            </w:r>
            <w:r>
              <w:t xml:space="preserve"> folgende Daten ein:</w:t>
            </w:r>
          </w:p>
          <w:p w:rsidR="00FA0E48" w:rsidRDefault="00291E7F">
            <w:r>
              <w:rPr>
                <w:rStyle w:val="SAPScreenElement"/>
              </w:rPr>
              <w:t>Kreditsegment</w:t>
            </w:r>
            <w:r>
              <w:t xml:space="preserve">: </w:t>
            </w:r>
            <w:r>
              <w:rPr>
                <w:rStyle w:val="SAPUserEntry"/>
              </w:rPr>
              <w:t>&lt;Geben Sie das für die Änderung erforderliche Kreditsegment ein.&gt;</w:t>
            </w:r>
          </w:p>
          <w:p w:rsidR="00FA0E48" w:rsidRDefault="00291E7F">
            <w:r>
              <w:rPr>
                <w:rStyle w:val="SAPScreenElement"/>
              </w:rPr>
              <w:t>Geschäftspartner</w:t>
            </w:r>
            <w:r>
              <w:t xml:space="preserve">: </w:t>
            </w:r>
            <w:r>
              <w:rPr>
                <w:rStyle w:val="SAPUserEntry"/>
              </w:rPr>
              <w:t>&lt;Geben Sie den fü</w:t>
            </w:r>
            <w:r>
              <w:rPr>
                <w:rStyle w:val="SAPUserEntry"/>
              </w:rPr>
              <w:t>r die Änderung erforderlichen Geschäftspartner ein.&gt;</w:t>
            </w:r>
          </w:p>
          <w:p w:rsidR="00FA0E48" w:rsidRDefault="00291E7F">
            <w:r>
              <w:rPr>
                <w:rStyle w:val="SAPEmphasis"/>
              </w:rPr>
              <w:t xml:space="preserve">Hinweis </w:t>
            </w:r>
            <w:r>
              <w:t xml:space="preserve">Um die Umstellung für mehrere Geschäftspartner vorzunehmen, wählen Sie die </w:t>
            </w:r>
            <w:r>
              <w:rPr>
                <w:rStyle w:val="SAPScreenElement"/>
              </w:rPr>
              <w:t>Dropdown-</w:t>
            </w:r>
            <w:r>
              <w:t xml:space="preserve">Drucktaste, und geben Sie im Dialogfeld </w:t>
            </w:r>
            <w:r>
              <w:rPr>
                <w:rStyle w:val="SAPScreenElement"/>
              </w:rPr>
              <w:t>Auswählen: Geschäftspartner (Liste zeigt maximal 500 Treffer. Wenn vorh</w:t>
            </w:r>
            <w:r>
              <w:rPr>
                <w:rStyle w:val="SAPScreenElement"/>
              </w:rPr>
              <w:t>anden, verwenden Sie den Filter, um alle Werte anzuzeigen, geben Sie Ihre Parameter Dialogfenster.)</w:t>
            </w:r>
            <w:r>
              <w:t xml:space="preserve"> Ihre Parameter ein. Wählen Sie </w:t>
            </w:r>
            <w:r>
              <w:rPr>
                <w:rStyle w:val="SAPScreenElement"/>
              </w:rPr>
              <w:t>OK</w:t>
            </w:r>
            <w:r>
              <w:t>.</w:t>
            </w:r>
          </w:p>
          <w:p w:rsidR="00FA0E48" w:rsidRDefault="00291E7F">
            <w:r>
              <w:rPr>
                <w:rStyle w:val="SAPScreenElement"/>
              </w:rPr>
              <w:t>Testlauf</w:t>
            </w:r>
            <w:r>
              <w:t xml:space="preserve">: </w:t>
            </w:r>
            <w:r>
              <w:rPr>
                <w:rStyle w:val="SAPUserEntry"/>
              </w:rPr>
              <w:t>Leer lassen</w:t>
            </w:r>
          </w:p>
          <w:p w:rsidR="00FA0E48" w:rsidRDefault="00291E7F">
            <w:r>
              <w:rPr>
                <w:rStyle w:val="SAPScreenElement"/>
              </w:rPr>
              <w:t>Echtlauf</w:t>
            </w:r>
            <w:r>
              <w:t xml:space="preserve">: </w:t>
            </w:r>
            <w:r>
              <w:rPr>
                <w:rStyle w:val="SAPUserEntry"/>
              </w:rPr>
              <w:t>markiert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8</w:t>
            </w:r>
          </w:p>
        </w:tc>
        <w:tc>
          <w:tcPr>
            <w:tcW w:w="0" w:type="auto"/>
          </w:tcPr>
          <w:p w:rsidR="00FA0E48" w:rsidRDefault="00291E7F">
            <w:r>
              <w:rPr>
                <w:rStyle w:val="SAPEmphasis"/>
              </w:rPr>
              <w:t>Einplanen</w:t>
            </w:r>
          </w:p>
        </w:tc>
        <w:tc>
          <w:tcPr>
            <w:tcW w:w="0" w:type="auto"/>
          </w:tcPr>
          <w:p w:rsidR="00FA0E48" w:rsidRDefault="00291E7F">
            <w:r>
              <w:t xml:space="preserve">Wählen Sie </w:t>
            </w:r>
            <w:r>
              <w:rPr>
                <w:rStyle w:val="SAPScreenElement"/>
              </w:rPr>
              <w:t>Einplanen</w:t>
            </w:r>
            <w:r>
              <w:t>.</w:t>
            </w:r>
          </w:p>
        </w:tc>
        <w:tc>
          <w:tcPr>
            <w:tcW w:w="0" w:type="auto"/>
          </w:tcPr>
          <w:p w:rsidR="00FA0E48" w:rsidRDefault="00291E7F">
            <w:r>
              <w:t>Der Job ist eingeplant.</w:t>
            </w:r>
          </w:p>
        </w:tc>
        <w:tc>
          <w:tcPr>
            <w:tcW w:w="0" w:type="auto"/>
          </w:tcPr>
          <w:p w:rsidR="00000000" w:rsidRDefault="00291E7F"/>
        </w:tc>
      </w:tr>
    </w:tbl>
    <w:p w:rsidR="00FA0E48" w:rsidRDefault="00291E7F">
      <w:pPr>
        <w:pStyle w:val="Heading3"/>
      </w:pPr>
      <w:bookmarkStart w:id="72" w:name="unique_28"/>
      <w:bookmarkStart w:id="73" w:name="_Toc52224883"/>
      <w:r>
        <w:t xml:space="preserve">Kennzahlen zum </w:t>
      </w:r>
      <w:r>
        <w:t>Zahlungsverhalten neu aufbauen</w:t>
      </w:r>
      <w:bookmarkEnd w:id="72"/>
      <w:bookmarkEnd w:id="73"/>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planen Sie Hintergrundjobs für den Neuaufbau von Kennzahlen zum Zahlungsverhalten ein.</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84"/>
        <w:gridCol w:w="1748"/>
        <w:gridCol w:w="7247"/>
        <w:gridCol w:w="1605"/>
        <w:gridCol w:w="2187"/>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 xml:space="preserve">Bezeichnung </w:t>
            </w:r>
            <w:r>
              <w:rPr>
                <w:rStyle w:val="SAPEmphasis"/>
              </w:rPr>
              <w:t>des Testschritts</w:t>
            </w:r>
          </w:p>
        </w:tc>
        <w:tc>
          <w:tcPr>
            <w:tcW w:w="0" w:type="auto"/>
          </w:tcPr>
          <w:p w:rsidR="00FA0E48" w:rsidRDefault="00291E7F">
            <w:pPr>
              <w:pStyle w:val="SAPTableHeader"/>
            </w:pPr>
            <w:r>
              <w:rPr>
                <w:rStyle w:val="SAPEmphasis"/>
              </w:rPr>
              <w:t>Anweisung</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Credit-Management-Daten neu aufbauen</w:t>
            </w:r>
            <w:r>
              <w:rPr>
                <w:rStyle w:val="SAPMonospace"/>
              </w:rPr>
              <w:t>(F4234)</w:t>
            </w:r>
            <w:r>
              <w:t>.</w:t>
            </w:r>
          </w:p>
        </w:tc>
        <w:tc>
          <w:tcPr>
            <w:tcW w:w="0" w:type="auto"/>
          </w:tcPr>
          <w:p w:rsidR="00FA0E48" w:rsidRDefault="00FA0E48"/>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 xml:space="preserve">Job </w:t>
            </w:r>
            <w:r>
              <w:rPr>
                <w:rStyle w:val="SAPEmphasis"/>
              </w:rPr>
              <w:t>anlegen</w:t>
            </w:r>
          </w:p>
        </w:tc>
        <w:tc>
          <w:tcPr>
            <w:tcW w:w="0" w:type="auto"/>
          </w:tcPr>
          <w:p w:rsidR="00FA0E48" w:rsidRDefault="00291E7F">
            <w:r>
              <w:t xml:space="preserve">Wählen Sie </w:t>
            </w:r>
            <w:r>
              <w:rPr>
                <w:rStyle w:val="SAPScreenElement"/>
              </w:rPr>
              <w:t>Anlegen</w:t>
            </w:r>
            <w:r>
              <w:t>.</w:t>
            </w:r>
          </w:p>
        </w:tc>
        <w:tc>
          <w:tcPr>
            <w:tcW w:w="0" w:type="auto"/>
          </w:tcPr>
          <w:p w:rsidR="00FA0E48" w:rsidRDefault="00291E7F">
            <w:r>
              <w:t xml:space="preserve">Die Sicht </w:t>
            </w:r>
            <w:r>
              <w:rPr>
                <w:rStyle w:val="SAPScreenElement"/>
              </w:rPr>
              <w:t>Neuer Job</w:t>
            </w:r>
            <w:r>
              <w:t xml:space="preserve"> wird angezeigt.</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Allgemeine Informationen hinzufügen</w:t>
            </w:r>
          </w:p>
        </w:tc>
        <w:tc>
          <w:tcPr>
            <w:tcW w:w="0" w:type="auto"/>
          </w:tcPr>
          <w:p w:rsidR="00FA0E48" w:rsidRDefault="00291E7F">
            <w:r>
              <w:t xml:space="preserve">Geben Sie im Abschnitt </w:t>
            </w:r>
            <w:r>
              <w:rPr>
                <w:rStyle w:val="SAPScreenElement"/>
              </w:rPr>
              <w:t>Vorlagenauswahl</w:t>
            </w:r>
            <w:r>
              <w:t xml:space="preserve"> folgende Daten ein, und wählen Sie </w:t>
            </w:r>
            <w:r>
              <w:rPr>
                <w:rStyle w:val="SAPScreenElement"/>
              </w:rPr>
              <w:t>Schritt 2</w:t>
            </w:r>
            <w:r>
              <w:t>: :</w:t>
            </w:r>
          </w:p>
          <w:p w:rsidR="00FA0E48" w:rsidRDefault="00291E7F">
            <w:r>
              <w:rPr>
                <w:rStyle w:val="SAPScreenElement"/>
              </w:rPr>
              <w:t>Jobvorlage</w:t>
            </w:r>
            <w:r>
              <w:t xml:space="preserve">: </w:t>
            </w:r>
            <w:r>
              <w:rPr>
                <w:rStyle w:val="SAPUserEntry"/>
              </w:rPr>
              <w:t>Kennzahlen zum Zahlungsverhalten neu aufbauen</w:t>
            </w:r>
          </w:p>
          <w:p w:rsidR="00FA0E48" w:rsidRDefault="00291E7F">
            <w:r>
              <w:rPr>
                <w:rStyle w:val="SAPScreenElement"/>
              </w:rPr>
              <w:t>Jobname</w:t>
            </w:r>
            <w:r>
              <w:t xml:space="preserve">: </w:t>
            </w:r>
            <w:r>
              <w:rPr>
                <w:rStyle w:val="SAPUserEntry"/>
              </w:rPr>
              <w:t>Kennzahlen zum Zahlungsverhalten neu aufbauen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Einplanungsoptionen</w:t>
            </w:r>
          </w:p>
        </w:tc>
        <w:tc>
          <w:tcPr>
            <w:tcW w:w="0" w:type="auto"/>
          </w:tcPr>
          <w:p w:rsidR="00FA0E48" w:rsidRDefault="00291E7F">
            <w:r>
              <w:t xml:space="preserve">Geben Sie unter </w:t>
            </w:r>
            <w:r>
              <w:rPr>
                <w:rStyle w:val="SAPScreenElement"/>
              </w:rPr>
              <w:t>Einplanungsoptionen</w:t>
            </w:r>
            <w:r>
              <w:t xml:space="preserve"> die folgenden Daten ein, und wählen Sie </w:t>
            </w:r>
            <w:r>
              <w:rPr>
                <w:rStyle w:val="SAPScreenElement"/>
              </w:rPr>
              <w:t>Schritt 3</w:t>
            </w:r>
            <w:r>
              <w:t>:</w:t>
            </w:r>
          </w:p>
          <w:p w:rsidR="00FA0E48" w:rsidRDefault="00291E7F">
            <w:r>
              <w:rPr>
                <w:rStyle w:val="SAPScreenElement"/>
              </w:rPr>
              <w:t>Sofort starten</w:t>
            </w:r>
            <w:r>
              <w:t xml:space="preserve">: </w:t>
            </w:r>
            <w:r>
              <w:rPr>
                <w:rStyle w:val="SAPUserEntry"/>
              </w:rPr>
              <w:t>markiert</w:t>
            </w:r>
          </w:p>
          <w:p w:rsidR="00FA0E48" w:rsidRDefault="00291E7F">
            <w:r>
              <w:rPr>
                <w:rStyle w:val="SAPScreenElement"/>
              </w:rPr>
              <w:t>Wiederholungsmuster</w:t>
            </w:r>
            <w:r>
              <w:t xml:space="preserve">: </w:t>
            </w:r>
            <w:r>
              <w:rPr>
                <w:rStyle w:val="SAPUserEntry"/>
              </w:rPr>
              <w:t>Einzellauf</w:t>
            </w:r>
          </w:p>
          <w:p w:rsidR="00FA0E48" w:rsidRDefault="00291E7F">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w:t>
            </w:r>
            <w:r>
              <w:rPr>
                <w:rStyle w:val="SAPScreenElement"/>
              </w:rPr>
              <w:t>nformationen</w:t>
            </w:r>
            <w:r>
              <w:t xml:space="preserve"> Ihre Parameter ein, und wählen Sie </w:t>
            </w:r>
            <w:r>
              <w:rPr>
                <w:rStyle w:val="SAPScreenElement"/>
              </w:rPr>
              <w:t>OK</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Parameterbereich</w:t>
            </w:r>
          </w:p>
        </w:tc>
        <w:tc>
          <w:tcPr>
            <w:tcW w:w="0" w:type="auto"/>
          </w:tcPr>
          <w:p w:rsidR="00FA0E48" w:rsidRDefault="00291E7F">
            <w:r>
              <w:t xml:space="preserve">Geben Sie im Bereich </w:t>
            </w:r>
            <w:r>
              <w:rPr>
                <w:rStyle w:val="SAPScreenElement"/>
              </w:rPr>
              <w:t>Parameter</w:t>
            </w:r>
            <w:r>
              <w:t xml:space="preserve"> folgende Daten ein:</w:t>
            </w:r>
          </w:p>
          <w:p w:rsidR="00FA0E48" w:rsidRDefault="00291E7F">
            <w:r>
              <w:rPr>
                <w:rStyle w:val="SAPScreenElement"/>
              </w:rPr>
              <w:t>Buchungskreis</w:t>
            </w:r>
            <w:r>
              <w:t xml:space="preserve">: </w:t>
            </w:r>
            <w:r>
              <w:rPr>
                <w:rStyle w:val="SAPUserEntry"/>
              </w:rPr>
              <w:t>&lt;Geben Sie den für die Änderung erforderlichen Buchungskreis ein.&gt;</w:t>
            </w:r>
          </w:p>
          <w:p w:rsidR="00FA0E48" w:rsidRDefault="00291E7F">
            <w:r>
              <w:rPr>
                <w:rStyle w:val="SAPScreenElement"/>
              </w:rPr>
              <w:t>Debitor</w:t>
            </w:r>
            <w:r>
              <w:t xml:space="preserve">: </w:t>
            </w:r>
            <w:r>
              <w:rPr>
                <w:rStyle w:val="SAPUserEntry"/>
              </w:rPr>
              <w:t xml:space="preserve">&lt;Geben Sie den für die Änderung </w:t>
            </w:r>
            <w:r>
              <w:rPr>
                <w:rStyle w:val="SAPUserEntry"/>
              </w:rPr>
              <w:t>erforderlichen Debitor ein.&gt;</w:t>
            </w:r>
          </w:p>
          <w:p w:rsidR="00FA0E48" w:rsidRDefault="00291E7F">
            <w:r>
              <w:rPr>
                <w:rStyle w:val="SAPEmphasis"/>
              </w:rPr>
              <w:t xml:space="preserve">Hinweis </w:t>
            </w:r>
            <w:r>
              <w:t xml:space="preserve">Um die Änderung für mehrere Debitoren vorzunehmen, wählen Sie die </w:t>
            </w:r>
            <w:r>
              <w:rPr>
                <w:rStyle w:val="SAPScreenElement"/>
              </w:rPr>
              <w:t>Dropdown</w:t>
            </w:r>
            <w:r>
              <w:t xml:space="preserve">-Drucktaste, und geben Sie im Dialogfenster </w:t>
            </w:r>
            <w:r>
              <w:rPr>
                <w:rStyle w:val="SAPScreenElement"/>
              </w:rPr>
              <w:t>Auswählen: Debitor</w:t>
            </w:r>
            <w:r>
              <w:t xml:space="preserve"> (Liste zeigt maximal 500 Treffer.</w:t>
            </w:r>
            <w:r>
              <w:rPr>
                <w:rStyle w:val="SAPScreenElement"/>
              </w:rPr>
              <w:t xml:space="preserve"> </w:t>
            </w:r>
            <w:r>
              <w:t>Wenn vorhanden, verwenden Sie den Filter, um all</w:t>
            </w:r>
            <w:r>
              <w:t xml:space="preserve">e Werte anzuzeigen) Ihre Parameter ein. Wählen Sie dann </w:t>
            </w:r>
            <w:r>
              <w:rPr>
                <w:rStyle w:val="SAPScreenElement"/>
              </w:rPr>
              <w:t>OK</w:t>
            </w:r>
            <w:r>
              <w:t>.</w:t>
            </w:r>
          </w:p>
          <w:p w:rsidR="00FA0E48" w:rsidRDefault="00291E7F">
            <w:r>
              <w:rPr>
                <w:rStyle w:val="SAPScreenElement"/>
              </w:rPr>
              <w:t>Kreditsegment</w:t>
            </w:r>
            <w:r>
              <w:t xml:space="preserve">: </w:t>
            </w:r>
            <w:r>
              <w:rPr>
                <w:rStyle w:val="SAPUserEntry"/>
              </w:rPr>
              <w:t>&lt;Geben Sie das für die Änderung erforderliche Kreditsegment ein.&gt;</w:t>
            </w:r>
          </w:p>
          <w:p w:rsidR="00FA0E48" w:rsidRDefault="00291E7F">
            <w:r>
              <w:rPr>
                <w:rStyle w:val="SAPScreenElement"/>
              </w:rPr>
              <w:t>Debitoren ohne Ops:</w:t>
            </w:r>
            <w:r>
              <w:t xml:space="preserve"> </w:t>
            </w:r>
            <w:r>
              <w:rPr>
                <w:rStyle w:val="SAPUserEntry"/>
              </w:rPr>
              <w:t>auswählen</w:t>
            </w:r>
          </w:p>
          <w:p w:rsidR="00FA0E48" w:rsidRDefault="00291E7F">
            <w:r>
              <w:rPr>
                <w:rStyle w:val="SAPScreenElement"/>
              </w:rPr>
              <w:t>Testlauf</w:t>
            </w:r>
            <w:r>
              <w:t xml:space="preserve">: </w:t>
            </w:r>
            <w:r>
              <w:rPr>
                <w:rStyle w:val="SAPUserEntry"/>
              </w:rPr>
              <w:t>&lt;leer lassen&gt;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8</w:t>
            </w:r>
          </w:p>
        </w:tc>
        <w:tc>
          <w:tcPr>
            <w:tcW w:w="0" w:type="auto"/>
          </w:tcPr>
          <w:p w:rsidR="00FA0E48" w:rsidRDefault="00291E7F">
            <w:r>
              <w:rPr>
                <w:rStyle w:val="SAPEmphasis"/>
              </w:rPr>
              <w:t>Einplanen</w:t>
            </w:r>
          </w:p>
        </w:tc>
        <w:tc>
          <w:tcPr>
            <w:tcW w:w="0" w:type="auto"/>
          </w:tcPr>
          <w:p w:rsidR="00FA0E48" w:rsidRDefault="00291E7F">
            <w:r>
              <w:t xml:space="preserve">Wählen Sie </w:t>
            </w:r>
            <w:r>
              <w:rPr>
                <w:rStyle w:val="SAPScreenElement"/>
              </w:rPr>
              <w:t>Einplanen</w:t>
            </w:r>
            <w:r>
              <w:t>.</w:t>
            </w:r>
          </w:p>
        </w:tc>
        <w:tc>
          <w:tcPr>
            <w:tcW w:w="0" w:type="auto"/>
          </w:tcPr>
          <w:p w:rsidR="00FA0E48" w:rsidRDefault="00291E7F">
            <w:r>
              <w:t>Der Job ist eingeplant.</w:t>
            </w:r>
          </w:p>
        </w:tc>
        <w:tc>
          <w:tcPr>
            <w:tcW w:w="0" w:type="auto"/>
          </w:tcPr>
          <w:p w:rsidR="00000000" w:rsidRDefault="00291E7F"/>
        </w:tc>
      </w:tr>
    </w:tbl>
    <w:p w:rsidR="00FA0E48" w:rsidRDefault="00291E7F">
      <w:pPr>
        <w:pStyle w:val="Heading2"/>
      </w:pPr>
      <w:bookmarkStart w:id="74" w:name="d2e3115"/>
      <w:bookmarkStart w:id="75" w:name="_Toc52224884"/>
      <w:r>
        <w:t>Hintergrundjobs zum Löschen von Kreditmanagementdaten einplanen</w:t>
      </w:r>
      <w:bookmarkEnd w:id="74"/>
      <w:bookmarkEnd w:id="75"/>
    </w:p>
    <w:p w:rsidR="00FA0E48" w:rsidRDefault="00291E7F">
      <w:pPr>
        <w:pStyle w:val="Heading3"/>
      </w:pPr>
      <w:bookmarkStart w:id="76" w:name="unique_29"/>
      <w:bookmarkStart w:id="77" w:name="_Toc52224885"/>
      <w:r>
        <w:t>Obligo löschen</w:t>
      </w:r>
      <w:bookmarkEnd w:id="76"/>
      <w:bookmarkEnd w:id="77"/>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planen Sie Hintergrundjobs zum Löschen des Obligos ein.</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76"/>
        <w:gridCol w:w="1719"/>
        <w:gridCol w:w="7336"/>
        <w:gridCol w:w="1580"/>
        <w:gridCol w:w="2160"/>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Bezeichnung des Testschritts</w:t>
            </w:r>
          </w:p>
        </w:tc>
        <w:tc>
          <w:tcPr>
            <w:tcW w:w="0" w:type="auto"/>
          </w:tcPr>
          <w:p w:rsidR="00FA0E48" w:rsidRDefault="00291E7F">
            <w:pPr>
              <w:pStyle w:val="SAPTableHeader"/>
            </w:pPr>
            <w:r>
              <w:rPr>
                <w:rStyle w:val="SAPEmphasis"/>
              </w:rPr>
              <w:t>Anweisungen</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w:t>
            </w:r>
            <w:r>
              <w:t xml:space="preserve">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Credit-Management-Daten löschen</w:t>
            </w:r>
            <w:r>
              <w:rPr>
                <w:rStyle w:val="SAPMonospace"/>
              </w:rPr>
              <w:t>(F4802)</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Job anlegen</w:t>
            </w:r>
          </w:p>
        </w:tc>
        <w:tc>
          <w:tcPr>
            <w:tcW w:w="0" w:type="auto"/>
          </w:tcPr>
          <w:p w:rsidR="00FA0E48" w:rsidRDefault="00291E7F">
            <w:r>
              <w:t xml:space="preserve">Wählen Sie </w:t>
            </w:r>
            <w:r>
              <w:rPr>
                <w:rStyle w:val="SAPScreenElement"/>
              </w:rPr>
              <w:t>Anlegen</w:t>
            </w:r>
            <w:r>
              <w:t>.</w:t>
            </w:r>
          </w:p>
        </w:tc>
        <w:tc>
          <w:tcPr>
            <w:tcW w:w="0" w:type="auto"/>
          </w:tcPr>
          <w:p w:rsidR="00FA0E48" w:rsidRDefault="00291E7F">
            <w:r>
              <w:t xml:space="preserve">Die Sicht </w:t>
            </w:r>
            <w:r>
              <w:rPr>
                <w:rStyle w:val="SAPScreenElement"/>
              </w:rPr>
              <w:t>Neuer Job</w:t>
            </w:r>
            <w:r>
              <w:t xml:space="preserve"> wird angezeigt.</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Allgemeine Informationen hinzufügen</w:t>
            </w:r>
          </w:p>
        </w:tc>
        <w:tc>
          <w:tcPr>
            <w:tcW w:w="0" w:type="auto"/>
          </w:tcPr>
          <w:p w:rsidR="00FA0E48" w:rsidRDefault="00291E7F">
            <w:r>
              <w:t xml:space="preserve">Geben Sie im Abschnitt </w:t>
            </w:r>
            <w:r>
              <w:rPr>
                <w:rStyle w:val="SAPScreenElement"/>
              </w:rPr>
              <w:t>Vorlagenauswahl</w:t>
            </w:r>
            <w:r>
              <w:t xml:space="preserve"> folgende Daten ein, und wählen Sie </w:t>
            </w:r>
            <w:r>
              <w:rPr>
                <w:rStyle w:val="SAPScreenElement"/>
              </w:rPr>
              <w:t>Schritt 2</w:t>
            </w:r>
            <w:r>
              <w:t>:</w:t>
            </w:r>
          </w:p>
          <w:p w:rsidR="00FA0E48" w:rsidRDefault="00291E7F">
            <w:r>
              <w:rPr>
                <w:rStyle w:val="SAPScreenElement"/>
              </w:rPr>
              <w:t>Jobvorlage</w:t>
            </w:r>
            <w:r>
              <w:t xml:space="preserve">: </w:t>
            </w:r>
            <w:r>
              <w:rPr>
                <w:rStyle w:val="SAPUserEntry"/>
              </w:rPr>
              <w:t>Obligo löschen</w:t>
            </w:r>
          </w:p>
          <w:p w:rsidR="00FA0E48" w:rsidRDefault="00291E7F">
            <w:r>
              <w:rPr>
                <w:rStyle w:val="SAPScreenElement"/>
              </w:rPr>
              <w:t>Jobname</w:t>
            </w:r>
            <w:r>
              <w:t xml:space="preserve">: </w:t>
            </w:r>
            <w:r>
              <w:rPr>
                <w:rStyle w:val="SAPUserEntry"/>
              </w:rPr>
              <w:t>Obligo löschen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Einplanungsoptionen</w:t>
            </w:r>
          </w:p>
        </w:tc>
        <w:tc>
          <w:tcPr>
            <w:tcW w:w="0" w:type="auto"/>
          </w:tcPr>
          <w:p w:rsidR="00FA0E48" w:rsidRDefault="00291E7F">
            <w:r>
              <w:t xml:space="preserve">Nehmen Sie im Abschnitt </w:t>
            </w:r>
            <w:r>
              <w:rPr>
                <w:rStyle w:val="SAPScreenElement"/>
              </w:rPr>
              <w:t>Einplanungsoptionen</w:t>
            </w:r>
            <w:r>
              <w:t xml:space="preserve"> die folgenden Einträge vor, und wählen Sie </w:t>
            </w:r>
            <w:r>
              <w:rPr>
                <w:rStyle w:val="SAPScreenElement"/>
              </w:rPr>
              <w:t>Schritt 3</w:t>
            </w:r>
            <w:r>
              <w:t>:</w:t>
            </w:r>
          </w:p>
          <w:p w:rsidR="00FA0E48" w:rsidRDefault="00291E7F">
            <w:r>
              <w:rPr>
                <w:rStyle w:val="SAPScreenElement"/>
              </w:rPr>
              <w:t>Sofort starten</w:t>
            </w:r>
            <w:r>
              <w:t xml:space="preserve">: </w:t>
            </w:r>
            <w:r>
              <w:rPr>
                <w:rStyle w:val="SAPUserEntry"/>
              </w:rPr>
              <w:t>markiert</w:t>
            </w:r>
          </w:p>
          <w:p w:rsidR="00FA0E48" w:rsidRDefault="00291E7F">
            <w:r>
              <w:t xml:space="preserve">Um ein Wiederholungsmuster einzuplanen, wählen Sie die Drucktaste </w:t>
            </w:r>
            <w:r>
              <w:rPr>
                <w:rStyle w:val="SAPScreenElement"/>
              </w:rPr>
              <w:t>Wiederholungsmuster definieren</w:t>
            </w:r>
            <w:r>
              <w:t xml:space="preserve">. Geben Sie im Dialogfenster </w:t>
            </w:r>
            <w:r>
              <w:rPr>
                <w:rStyle w:val="SAPScreenElement"/>
              </w:rPr>
              <w:t>Einplanungsinformationen</w:t>
            </w:r>
            <w:r>
              <w:t xml:space="preserve"> das </w:t>
            </w:r>
            <w:r>
              <w:rPr>
                <w:rStyle w:val="SAPScreenElement"/>
              </w:rPr>
              <w:t>Wie</w:t>
            </w:r>
            <w:r>
              <w:rPr>
                <w:rStyle w:val="SAPScreenElement"/>
              </w:rPr>
              <w:t>derholungsmuster</w:t>
            </w:r>
            <w:r>
              <w:t xml:space="preserve">: </w:t>
            </w:r>
            <w:r>
              <w:rPr>
                <w:rStyle w:val="SAPUserEntry"/>
              </w:rPr>
              <w:t>Einzellauf</w:t>
            </w:r>
            <w:r>
              <w:t xml:space="preserve"> ein, und wählen Sie </w:t>
            </w:r>
            <w:r>
              <w:rPr>
                <w:rStyle w:val="SAPScreenElement"/>
              </w:rPr>
              <w:t>OK</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Optionale Schritte</w:t>
            </w:r>
          </w:p>
        </w:tc>
        <w:tc>
          <w:tcPr>
            <w:tcW w:w="0" w:type="auto"/>
          </w:tcPr>
          <w:p w:rsidR="00FA0E48" w:rsidRDefault="00291E7F">
            <w:r>
              <w:t xml:space="preserve">Geben Sie im Abschnitt </w:t>
            </w:r>
            <w:r>
              <w:rPr>
                <w:rStyle w:val="SAPScreenElement"/>
              </w:rPr>
              <w:t>Optionale Schritte</w:t>
            </w:r>
            <w:r>
              <w:t xml:space="preserve"> folgende Daten ein, und wählen Sie </w:t>
            </w:r>
            <w:r>
              <w:rPr>
                <w:rStyle w:val="SAPScreenElement"/>
              </w:rPr>
              <w:t>Schritt 4</w:t>
            </w:r>
            <w:r>
              <w:t>:</w:t>
            </w:r>
          </w:p>
          <w:p w:rsidR="00FA0E48" w:rsidRDefault="00291E7F">
            <w:r>
              <w:rPr>
                <w:rStyle w:val="SAPScreenElement"/>
              </w:rPr>
              <w:t xml:space="preserve">Überprüfen Sie den Standardschritt: </w:t>
            </w:r>
            <w:r>
              <w:rPr>
                <w:rStyle w:val="SAPUserEntry"/>
              </w:rPr>
              <w:t>Obligo löschen</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7</w:t>
            </w:r>
          </w:p>
        </w:tc>
        <w:tc>
          <w:tcPr>
            <w:tcW w:w="0" w:type="auto"/>
          </w:tcPr>
          <w:p w:rsidR="00FA0E48" w:rsidRDefault="00291E7F">
            <w:r>
              <w:rPr>
                <w:rStyle w:val="SAPEmphasis"/>
              </w:rPr>
              <w:t>Parameterbereich</w:t>
            </w:r>
          </w:p>
        </w:tc>
        <w:tc>
          <w:tcPr>
            <w:tcW w:w="0" w:type="auto"/>
          </w:tcPr>
          <w:p w:rsidR="00FA0E48" w:rsidRDefault="00291E7F">
            <w:r>
              <w:t xml:space="preserve">Nehmen Sie im </w:t>
            </w:r>
            <w:r>
              <w:t xml:space="preserve">Abschnitt </w:t>
            </w:r>
            <w:r>
              <w:rPr>
                <w:rStyle w:val="SAPScreenElement"/>
              </w:rPr>
              <w:t>Parameter</w:t>
            </w:r>
            <w:r>
              <w:t xml:space="preserve"> die folgenden Einträge vor, und wählen Sie </w:t>
            </w:r>
            <w:r>
              <w:rPr>
                <w:rStyle w:val="SAPScreenElement"/>
              </w:rPr>
              <w:t>Einplanen</w:t>
            </w:r>
            <w:r>
              <w:t>:</w:t>
            </w:r>
          </w:p>
          <w:p w:rsidR="00FA0E48" w:rsidRDefault="00291E7F">
            <w:r>
              <w:rPr>
                <w:rStyle w:val="SAPScreenElement"/>
              </w:rPr>
              <w:t>Geschäftspartner</w:t>
            </w:r>
            <w:r>
              <w:t xml:space="preserve">: </w:t>
            </w:r>
            <w:r>
              <w:rPr>
                <w:rStyle w:val="SAPUserEntry"/>
              </w:rPr>
              <w:t>&lt;Geben Sie den für die Löschung erforderlichen Geschäftspartner ein.&gt;</w:t>
            </w:r>
          </w:p>
          <w:p w:rsidR="00FA0E48" w:rsidRDefault="00291E7F">
            <w:r>
              <w:t xml:space="preserve">Um die Umstellung für mehrere Geschäftspartner vorzunehmen, wählen Sie die </w:t>
            </w:r>
            <w:r>
              <w:rPr>
                <w:rStyle w:val="SAPScreenElement"/>
              </w:rPr>
              <w:t>Dropdown-</w:t>
            </w:r>
            <w:r>
              <w:t>Drucktaste</w:t>
            </w:r>
            <w:r>
              <w:t xml:space="preserve">, und geben Sie im Dialogfeld </w:t>
            </w:r>
            <w:r>
              <w:rPr>
                <w:rStyle w:val="SAPScreenElement"/>
              </w:rPr>
              <w:t>Auswählen: Geschäftspartner (Liste zeigt maximal 500 Treffer. Wenn vorhanden, verwenden Sie den Filter, um alle Werte anzuzeigen, geben Sie Ihre Parameter Dialogfenster.)</w:t>
            </w:r>
            <w:r>
              <w:t xml:space="preserve"> Ihre Parameter ein. Wählen Sie </w:t>
            </w:r>
            <w:r>
              <w:rPr>
                <w:rStyle w:val="SAPScreenElement"/>
              </w:rPr>
              <w:t>OK</w:t>
            </w:r>
            <w:r>
              <w:t>.</w:t>
            </w:r>
          </w:p>
          <w:p w:rsidR="00FA0E48" w:rsidRDefault="00291E7F">
            <w:r>
              <w:rPr>
                <w:rStyle w:val="SAPScreenElement"/>
              </w:rPr>
              <w:t>Kreditsegment</w:t>
            </w:r>
            <w:r>
              <w:t xml:space="preserve">: </w:t>
            </w:r>
            <w:r>
              <w:rPr>
                <w:rStyle w:val="SAPUserEntry"/>
              </w:rPr>
              <w:t>&lt;</w:t>
            </w:r>
            <w:r>
              <w:rPr>
                <w:rStyle w:val="SAPUserEntry"/>
              </w:rPr>
              <w:t>Geben Sie das für die Löscheung erforderliche Kreditsegment ein.&gt;</w:t>
            </w:r>
          </w:p>
          <w:p w:rsidR="00FA0E48" w:rsidRDefault="00291E7F">
            <w:r>
              <w:rPr>
                <w:rStyle w:val="SAPScreenElement"/>
              </w:rPr>
              <w:t>Obligotyp</w:t>
            </w:r>
            <w:r>
              <w:t xml:space="preserve">: </w:t>
            </w:r>
            <w:r>
              <w:rPr>
                <w:rStyle w:val="SAPUserEntry"/>
              </w:rPr>
              <w:t>&lt;Geben Sie den für die Löschung erforderlichen Obligotyp ein.&gt;</w:t>
            </w:r>
          </w:p>
          <w:p w:rsidR="00FA0E48" w:rsidRDefault="00291E7F">
            <w:r>
              <w:rPr>
                <w:rStyle w:val="SAPScreenElement"/>
              </w:rPr>
              <w:t>Stichtag</w:t>
            </w:r>
            <w:r>
              <w:t xml:space="preserve">: </w:t>
            </w:r>
            <w:r>
              <w:rPr>
                <w:rStyle w:val="SAPUserEntry"/>
              </w:rPr>
              <w:t>Leer lassen</w:t>
            </w:r>
          </w:p>
          <w:p w:rsidR="00FA0E48" w:rsidRDefault="00291E7F">
            <w:r>
              <w:rPr>
                <w:rStyle w:val="SAPScreenElement"/>
              </w:rPr>
              <w:t>Einstellungen</w:t>
            </w:r>
            <w:r>
              <w:t xml:space="preserve">: </w:t>
            </w:r>
            <w:r>
              <w:rPr>
                <w:rStyle w:val="SAPUserEntry"/>
              </w:rPr>
              <w:t>Wählen Sie die zusätzlichen Einstellungen Ihren Anforderungen entsprechend aus.</w:t>
            </w:r>
          </w:p>
        </w:tc>
        <w:tc>
          <w:tcPr>
            <w:tcW w:w="0" w:type="auto"/>
          </w:tcPr>
          <w:p w:rsidR="00FA0E48" w:rsidRDefault="00291E7F">
            <w:r>
              <w:t>Der Job wurde eingeplant.</w:t>
            </w:r>
          </w:p>
        </w:tc>
        <w:tc>
          <w:tcPr>
            <w:tcW w:w="0" w:type="auto"/>
          </w:tcPr>
          <w:p w:rsidR="00000000" w:rsidRDefault="00291E7F"/>
        </w:tc>
      </w:tr>
    </w:tbl>
    <w:p w:rsidR="00FA0E48" w:rsidRDefault="00FA0E48"/>
    <w:p w:rsidR="00FA0E48" w:rsidRDefault="00291E7F">
      <w:pPr>
        <w:pStyle w:val="Heading3"/>
      </w:pPr>
      <w:bookmarkStart w:id="78" w:name="unique_30"/>
      <w:bookmarkStart w:id="79" w:name="_Toc52224886"/>
      <w:r>
        <w:t>Kennzahlen zum Zahlungsverhalten löschen</w:t>
      </w:r>
      <w:bookmarkEnd w:id="78"/>
      <w:bookmarkEnd w:id="79"/>
    </w:p>
    <w:p w:rsidR="00FA0E48" w:rsidRDefault="00291E7F">
      <w:pPr>
        <w:pStyle w:val="SAPKeyblockTitle"/>
      </w:pPr>
      <w:r>
        <w:t>Testverwaltung</w:t>
      </w:r>
    </w:p>
    <w:p w:rsidR="00FA0E48" w:rsidRDefault="00291E7F">
      <w:r>
        <w:t>Kundenprojekt: Füllen Sie die projektbezogenen Teile aus.</w:t>
      </w:r>
    </w:p>
    <w:p w:rsidR="00FA0E48" w:rsidRDefault="00FA0E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Testfall-ID</w:t>
            </w:r>
          </w:p>
        </w:tc>
        <w:tc>
          <w:tcPr>
            <w:tcW w:w="0" w:type="auto"/>
            <w:shd w:val="clear" w:color="auto" w:fill="auto"/>
            <w:tcMar>
              <w:top w:w="29" w:type="dxa"/>
              <w:left w:w="29" w:type="dxa"/>
              <w:bottom w:w="29" w:type="dxa"/>
              <w:right w:w="29" w:type="dxa"/>
            </w:tcMar>
          </w:tcPr>
          <w:p w:rsidR="00FA0E48" w:rsidRDefault="00291E7F">
            <w:r>
              <w:t>&lt;X.XX&gt;</w:t>
            </w:r>
          </w:p>
        </w:tc>
        <w:tc>
          <w:tcPr>
            <w:tcW w:w="0" w:type="auto"/>
            <w:shd w:val="clear" w:color="auto" w:fill="auto"/>
            <w:tcMar>
              <w:top w:w="29" w:type="dxa"/>
              <w:left w:w="29" w:type="dxa"/>
              <w:bottom w:w="29" w:type="dxa"/>
              <w:right w:w="29" w:type="dxa"/>
            </w:tcMar>
          </w:tcPr>
          <w:p w:rsidR="00FA0E48" w:rsidRDefault="00291E7F">
            <w:r>
              <w:rPr>
                <w:rStyle w:val="SAPEmphasis"/>
              </w:rPr>
              <w:t>Testername</w:t>
            </w:r>
          </w:p>
        </w:tc>
        <w:tc>
          <w:tcPr>
            <w:tcW w:w="0" w:type="auto"/>
            <w:shd w:val="clear" w:color="auto" w:fill="auto"/>
            <w:tcMar>
              <w:top w:w="29" w:type="dxa"/>
              <w:left w:w="29" w:type="dxa"/>
              <w:bottom w:w="29" w:type="dxa"/>
              <w:right w:w="29" w:type="dxa"/>
            </w:tcMar>
          </w:tcPr>
          <w:p w:rsidR="00FA0E48" w:rsidRDefault="00FA0E48"/>
        </w:tc>
        <w:tc>
          <w:tcPr>
            <w:tcW w:w="0" w:type="auto"/>
            <w:shd w:val="clear" w:color="auto" w:fill="auto"/>
            <w:tcMar>
              <w:top w:w="29" w:type="dxa"/>
              <w:left w:w="29" w:type="dxa"/>
              <w:bottom w:w="29" w:type="dxa"/>
              <w:right w:w="29" w:type="dxa"/>
            </w:tcMar>
          </w:tcPr>
          <w:p w:rsidR="00FA0E48" w:rsidRDefault="00291E7F">
            <w:r>
              <w:rPr>
                <w:rStyle w:val="SAPEmphasis"/>
              </w:rPr>
              <w:t>Testdatum</w:t>
            </w:r>
          </w:p>
        </w:tc>
        <w:tc>
          <w:tcPr>
            <w:tcW w:w="0" w:type="auto"/>
            <w:shd w:val="clear" w:color="auto" w:fill="auto"/>
            <w:tcMar>
              <w:top w:w="29" w:type="dxa"/>
              <w:left w:w="29" w:type="dxa"/>
              <w:bottom w:w="29" w:type="dxa"/>
              <w:right w:w="29" w:type="dxa"/>
            </w:tcMar>
          </w:tcPr>
          <w:p w:rsidR="00FA0E48" w:rsidRDefault="00291E7F">
            <w:r>
              <w:rPr>
                <w:rStyle w:val="SAPUserEntry"/>
              </w:rPr>
              <w:t>Geben Sie ein Testdatum ein.</w:t>
            </w:r>
          </w:p>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t>Benutzerrolle(n)</w:t>
            </w:r>
          </w:p>
        </w:tc>
        <w:tc>
          <w:tcPr>
            <w:tcW w:w="0" w:type="auto"/>
            <w:gridSpan w:val="5"/>
            <w:shd w:val="clear" w:color="auto" w:fill="auto"/>
            <w:tcMar>
              <w:top w:w="29" w:type="dxa"/>
              <w:left w:w="29" w:type="dxa"/>
              <w:bottom w:w="29" w:type="dxa"/>
              <w:right w:w="29" w:type="dxa"/>
            </w:tcMar>
          </w:tcPr>
          <w:p w:rsidR="00FA0E48" w:rsidRDefault="00FA0E48"/>
        </w:tc>
      </w:tr>
      <w:tr w:rsidR="00FA0E48" w:rsidTr="00291E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A0E48" w:rsidRDefault="00291E7F">
            <w:r>
              <w:rPr>
                <w:rStyle w:val="SAPEmphasis"/>
              </w:rPr>
              <w:t>Verantwortungsbereich</w:t>
            </w:r>
          </w:p>
        </w:tc>
        <w:tc>
          <w:tcPr>
            <w:tcW w:w="0" w:type="auto"/>
            <w:gridSpan w:val="3"/>
            <w:shd w:val="clear" w:color="auto" w:fill="auto"/>
            <w:tcMar>
              <w:top w:w="29" w:type="dxa"/>
              <w:left w:w="29" w:type="dxa"/>
              <w:bottom w:w="29" w:type="dxa"/>
              <w:right w:w="29" w:type="dxa"/>
            </w:tcMar>
          </w:tcPr>
          <w:p w:rsidR="00FA0E48" w:rsidRDefault="00291E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A0E48" w:rsidRDefault="00291E7F">
            <w:r>
              <w:rPr>
                <w:rStyle w:val="SAPEmphasis"/>
              </w:rPr>
              <w:t>Dauer</w:t>
            </w:r>
          </w:p>
        </w:tc>
        <w:tc>
          <w:tcPr>
            <w:tcW w:w="0" w:type="auto"/>
            <w:shd w:val="clear" w:color="auto" w:fill="auto"/>
            <w:tcMar>
              <w:top w:w="29" w:type="dxa"/>
              <w:left w:w="29" w:type="dxa"/>
              <w:bottom w:w="29" w:type="dxa"/>
              <w:right w:w="29" w:type="dxa"/>
            </w:tcMar>
          </w:tcPr>
          <w:p w:rsidR="00FA0E48" w:rsidRDefault="00291E7F">
            <w:r>
              <w:rPr>
                <w:rStyle w:val="SAPUserEntry"/>
              </w:rPr>
              <w:t>Geben Sie eine Dauer ein.</w:t>
            </w:r>
          </w:p>
        </w:tc>
      </w:tr>
    </w:tbl>
    <w:p w:rsidR="00FA0E48" w:rsidRDefault="00291E7F">
      <w:pPr>
        <w:pStyle w:val="SAPKeyblockTitle"/>
      </w:pPr>
      <w:r>
        <w:t>Zweck</w:t>
      </w:r>
    </w:p>
    <w:p w:rsidR="00FA0E48" w:rsidRDefault="00291E7F">
      <w:r>
        <w:t>In dieser Aktivität planen Sie Hintergrundjobs für die Löschung von Kennzahlen zum Zahlungsverhalten ein.</w:t>
      </w:r>
    </w:p>
    <w:p w:rsidR="00FA0E48" w:rsidRDefault="00291E7F">
      <w:pPr>
        <w:pStyle w:val="SAPKeyblockTitle"/>
      </w:pPr>
      <w:r>
        <w:t>Vorgehensweise</w:t>
      </w:r>
    </w:p>
    <w:tbl>
      <w:tblPr>
        <w:tblStyle w:val="SAPStandardTable"/>
        <w:tblW w:w="0" w:type="auto"/>
        <w:tblLook w:val="0620" w:firstRow="1" w:lastRow="0" w:firstColumn="0" w:lastColumn="0" w:noHBand="1" w:noVBand="1"/>
      </w:tblPr>
      <w:tblGrid>
        <w:gridCol w:w="1369"/>
        <w:gridCol w:w="1696"/>
        <w:gridCol w:w="7407"/>
        <w:gridCol w:w="1560"/>
        <w:gridCol w:w="2139"/>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rPr>
                <w:rStyle w:val="SAPEmphasis"/>
              </w:rPr>
              <w:t>Testschrittnummer</w:t>
            </w:r>
          </w:p>
        </w:tc>
        <w:tc>
          <w:tcPr>
            <w:tcW w:w="0" w:type="auto"/>
          </w:tcPr>
          <w:p w:rsidR="00FA0E48" w:rsidRDefault="00291E7F">
            <w:pPr>
              <w:pStyle w:val="SAPTableHeader"/>
            </w:pPr>
            <w:r>
              <w:rPr>
                <w:rStyle w:val="SAPEmphasis"/>
              </w:rPr>
              <w:t>Bezeichnung des Testschritts</w:t>
            </w:r>
          </w:p>
        </w:tc>
        <w:tc>
          <w:tcPr>
            <w:tcW w:w="0" w:type="auto"/>
          </w:tcPr>
          <w:p w:rsidR="00FA0E48" w:rsidRDefault="00291E7F">
            <w:pPr>
              <w:pStyle w:val="SAPTableHeader"/>
            </w:pPr>
            <w:r>
              <w:rPr>
                <w:rStyle w:val="SAPEmphasis"/>
              </w:rPr>
              <w:t>Anweisungen</w:t>
            </w:r>
          </w:p>
        </w:tc>
        <w:tc>
          <w:tcPr>
            <w:tcW w:w="0" w:type="auto"/>
          </w:tcPr>
          <w:p w:rsidR="00FA0E48" w:rsidRDefault="00291E7F">
            <w:pPr>
              <w:pStyle w:val="SAPTableHeader"/>
            </w:pPr>
            <w:r>
              <w:rPr>
                <w:rStyle w:val="SAPEmphasis"/>
              </w:rPr>
              <w:t>Erwartetes Ergebnis</w:t>
            </w:r>
          </w:p>
        </w:tc>
        <w:tc>
          <w:tcPr>
            <w:tcW w:w="0" w:type="auto"/>
          </w:tcPr>
          <w:p w:rsidR="00FA0E48" w:rsidRDefault="00291E7F">
            <w:pPr>
              <w:pStyle w:val="SAPTableHeader"/>
            </w:pPr>
            <w:r>
              <w:rPr>
                <w:rStyle w:val="SAPEmphasis"/>
              </w:rPr>
              <w:t>Bestanden/Nicht bestanden/Anmerkung</w:t>
            </w:r>
          </w:p>
        </w:tc>
      </w:tr>
      <w:tr w:rsidR="00FA0E48" w:rsidTr="00291E7F">
        <w:tc>
          <w:tcPr>
            <w:tcW w:w="0" w:type="auto"/>
          </w:tcPr>
          <w:p w:rsidR="00FA0E48" w:rsidRDefault="00291E7F">
            <w:r>
              <w:t>1</w:t>
            </w:r>
          </w:p>
        </w:tc>
        <w:tc>
          <w:tcPr>
            <w:tcW w:w="0" w:type="auto"/>
          </w:tcPr>
          <w:p w:rsidR="00FA0E48" w:rsidRDefault="00291E7F">
            <w:r>
              <w:rPr>
                <w:rStyle w:val="SAPEmphasis"/>
              </w:rPr>
              <w:t>Anmelden</w:t>
            </w:r>
          </w:p>
        </w:tc>
        <w:tc>
          <w:tcPr>
            <w:tcW w:w="0" w:type="auto"/>
          </w:tcPr>
          <w:p w:rsidR="00FA0E48" w:rsidRDefault="00291E7F">
            <w:r>
              <w:t>Melden Sie sich am SAP Fiori Launchpad als Kredit-Controller</w:t>
            </w:r>
            <w:r>
              <w:t xml:space="preserve"> an.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2</w:t>
            </w:r>
          </w:p>
        </w:tc>
        <w:tc>
          <w:tcPr>
            <w:tcW w:w="0" w:type="auto"/>
          </w:tcPr>
          <w:p w:rsidR="00FA0E48" w:rsidRDefault="00291E7F">
            <w:r>
              <w:rPr>
                <w:rStyle w:val="SAPEmphasis"/>
              </w:rPr>
              <w:t>SAP-Fiori-App aufrufen</w:t>
            </w:r>
          </w:p>
        </w:tc>
        <w:tc>
          <w:tcPr>
            <w:tcW w:w="0" w:type="auto"/>
          </w:tcPr>
          <w:p w:rsidR="00FA0E48" w:rsidRDefault="00291E7F">
            <w:r>
              <w:t xml:space="preserve">Öffnen Sie </w:t>
            </w:r>
            <w:r>
              <w:rPr>
                <w:rStyle w:val="SAPScreenElement"/>
              </w:rPr>
              <w:t>Credit-Management-Daten löschen</w:t>
            </w:r>
            <w:r>
              <w:rPr>
                <w:rStyle w:val="SAPMonospace"/>
              </w:rPr>
              <w:t>(F4802)</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3</w:t>
            </w:r>
          </w:p>
        </w:tc>
        <w:tc>
          <w:tcPr>
            <w:tcW w:w="0" w:type="auto"/>
          </w:tcPr>
          <w:p w:rsidR="00FA0E48" w:rsidRDefault="00291E7F">
            <w:r>
              <w:rPr>
                <w:rStyle w:val="SAPEmphasis"/>
              </w:rPr>
              <w:t>Job anlegen</w:t>
            </w:r>
          </w:p>
        </w:tc>
        <w:tc>
          <w:tcPr>
            <w:tcW w:w="0" w:type="auto"/>
          </w:tcPr>
          <w:p w:rsidR="00FA0E48" w:rsidRDefault="00291E7F">
            <w:r>
              <w:t xml:space="preserve">Wählen Sie </w:t>
            </w:r>
            <w:r>
              <w:rPr>
                <w:rStyle w:val="SAPScreenElement"/>
              </w:rPr>
              <w:t>Anlegen</w:t>
            </w:r>
            <w:r>
              <w:t>.</w:t>
            </w:r>
          </w:p>
        </w:tc>
        <w:tc>
          <w:tcPr>
            <w:tcW w:w="0" w:type="auto"/>
          </w:tcPr>
          <w:p w:rsidR="00FA0E48" w:rsidRDefault="00291E7F">
            <w:r>
              <w:t xml:space="preserve">Die Sicht </w:t>
            </w:r>
            <w:r>
              <w:rPr>
                <w:rStyle w:val="SAPScreenElement"/>
              </w:rPr>
              <w:t>Neuer Job</w:t>
            </w:r>
            <w:r>
              <w:t xml:space="preserve"> wird angezeigt.</w:t>
            </w:r>
          </w:p>
        </w:tc>
        <w:tc>
          <w:tcPr>
            <w:tcW w:w="0" w:type="auto"/>
          </w:tcPr>
          <w:p w:rsidR="00000000" w:rsidRDefault="00291E7F"/>
        </w:tc>
      </w:tr>
      <w:tr w:rsidR="00FA0E48" w:rsidTr="00291E7F">
        <w:tc>
          <w:tcPr>
            <w:tcW w:w="0" w:type="auto"/>
          </w:tcPr>
          <w:p w:rsidR="00FA0E48" w:rsidRDefault="00291E7F">
            <w:r>
              <w:t>4</w:t>
            </w:r>
          </w:p>
        </w:tc>
        <w:tc>
          <w:tcPr>
            <w:tcW w:w="0" w:type="auto"/>
          </w:tcPr>
          <w:p w:rsidR="00FA0E48" w:rsidRDefault="00291E7F">
            <w:r>
              <w:rPr>
                <w:rStyle w:val="SAPEmphasis"/>
              </w:rPr>
              <w:t>Allgemeine Informationen hinzufügen</w:t>
            </w:r>
          </w:p>
        </w:tc>
        <w:tc>
          <w:tcPr>
            <w:tcW w:w="0" w:type="auto"/>
          </w:tcPr>
          <w:p w:rsidR="00FA0E48" w:rsidRDefault="00291E7F">
            <w:r>
              <w:t xml:space="preserve">Geben Sie im Abschnitt </w:t>
            </w:r>
            <w:r>
              <w:rPr>
                <w:rStyle w:val="SAPScreenElement"/>
              </w:rPr>
              <w:t>Vorlagenauswahl</w:t>
            </w:r>
            <w:r>
              <w:t xml:space="preserve"> folgende Daten ein, </w:t>
            </w:r>
            <w:r>
              <w:t xml:space="preserve">und wählen Sie </w:t>
            </w:r>
            <w:r>
              <w:rPr>
                <w:rStyle w:val="SAPScreenElement"/>
              </w:rPr>
              <w:t>Schritt 2</w:t>
            </w:r>
            <w:r>
              <w:t>:</w:t>
            </w:r>
          </w:p>
          <w:p w:rsidR="00FA0E48" w:rsidRDefault="00291E7F">
            <w:r>
              <w:rPr>
                <w:rStyle w:val="SAPScreenElement"/>
              </w:rPr>
              <w:t>Jobvorlage</w:t>
            </w:r>
            <w:r>
              <w:t xml:space="preserve">: </w:t>
            </w:r>
            <w:r>
              <w:rPr>
                <w:rStyle w:val="SAPUserEntry"/>
              </w:rPr>
              <w:t>Kennzahlen zum Zahlungsverhalten löschen</w:t>
            </w:r>
          </w:p>
          <w:p w:rsidR="00FA0E48" w:rsidRDefault="00291E7F">
            <w:r>
              <w:rPr>
                <w:rStyle w:val="SAPScreenElement"/>
              </w:rPr>
              <w:t>Jobname</w:t>
            </w:r>
            <w:r>
              <w:t xml:space="preserve">: </w:t>
            </w:r>
            <w:r>
              <w:rPr>
                <w:rStyle w:val="SAPUserEntry"/>
              </w:rPr>
              <w:t>Kennzahlen zum Zahlungsverhalten löschen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5</w:t>
            </w:r>
          </w:p>
        </w:tc>
        <w:tc>
          <w:tcPr>
            <w:tcW w:w="0" w:type="auto"/>
          </w:tcPr>
          <w:p w:rsidR="00FA0E48" w:rsidRDefault="00291E7F">
            <w:r>
              <w:rPr>
                <w:rStyle w:val="SAPEmphasis"/>
              </w:rPr>
              <w:t>Einplanungsoptionen</w:t>
            </w:r>
          </w:p>
        </w:tc>
        <w:tc>
          <w:tcPr>
            <w:tcW w:w="0" w:type="auto"/>
          </w:tcPr>
          <w:p w:rsidR="00FA0E48" w:rsidRDefault="00291E7F">
            <w:r>
              <w:t xml:space="preserve">Nehmen Sie im Abschnitt </w:t>
            </w:r>
            <w:r>
              <w:rPr>
                <w:rStyle w:val="SAPScreenElement"/>
              </w:rPr>
              <w:t>Einplanungsoptionen</w:t>
            </w:r>
            <w:r>
              <w:t xml:space="preserve"> die folgenden Einträge vor, und wählen Sie </w:t>
            </w:r>
            <w:r>
              <w:rPr>
                <w:rStyle w:val="SAPScreenElement"/>
              </w:rPr>
              <w:t>Schritt 3</w:t>
            </w:r>
            <w:r>
              <w:t>:</w:t>
            </w:r>
          </w:p>
          <w:p w:rsidR="00FA0E48" w:rsidRDefault="00291E7F">
            <w:r>
              <w:rPr>
                <w:rStyle w:val="SAPScreenElement"/>
              </w:rPr>
              <w:t>Sofort starten</w:t>
            </w:r>
            <w:r>
              <w:t xml:space="preserve">: </w:t>
            </w:r>
            <w:r>
              <w:rPr>
                <w:rStyle w:val="SAPUserEntry"/>
              </w:rPr>
              <w:t>markiert</w:t>
            </w:r>
          </w:p>
          <w:p w:rsidR="00FA0E48" w:rsidRDefault="00291E7F">
            <w:r>
              <w:t xml:space="preserve">Um ein Wiederholungsmuster einzuplanen, wählen Sie die Drucktaste </w:t>
            </w:r>
            <w:r>
              <w:rPr>
                <w:rStyle w:val="SAPScreenElement"/>
              </w:rPr>
              <w:t>Wiederholungsmuster definieren</w:t>
            </w:r>
            <w:r>
              <w:t xml:space="preserve">. Geben Sie im Dialogfenster </w:t>
            </w:r>
            <w:r>
              <w:rPr>
                <w:rStyle w:val="SAPScreenElement"/>
              </w:rPr>
              <w:t>Einplanungsinformationen</w:t>
            </w:r>
            <w:r>
              <w:t xml:space="preserve"> das </w:t>
            </w:r>
            <w:r>
              <w:rPr>
                <w:rStyle w:val="SAPScreenElement"/>
              </w:rPr>
              <w:t>Wiederholungsmuster</w:t>
            </w:r>
            <w:r>
              <w:t xml:space="preserve">: </w:t>
            </w:r>
            <w:r>
              <w:rPr>
                <w:rStyle w:val="SAPUserEntry"/>
              </w:rPr>
              <w:t>E</w:t>
            </w:r>
            <w:r>
              <w:rPr>
                <w:rStyle w:val="SAPUserEntry"/>
              </w:rPr>
              <w:t>inzellauf</w:t>
            </w:r>
            <w:r>
              <w:t xml:space="preserve"> ein, und wählen Sie </w:t>
            </w:r>
            <w:r>
              <w:rPr>
                <w:rStyle w:val="SAPScreenElement"/>
              </w:rPr>
              <w:t>OK</w:t>
            </w:r>
            <w:r>
              <w:t>.</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6</w:t>
            </w:r>
          </w:p>
        </w:tc>
        <w:tc>
          <w:tcPr>
            <w:tcW w:w="0" w:type="auto"/>
          </w:tcPr>
          <w:p w:rsidR="00FA0E48" w:rsidRDefault="00291E7F">
            <w:r>
              <w:rPr>
                <w:rStyle w:val="SAPEmphasis"/>
              </w:rPr>
              <w:t>Optionale Schritte</w:t>
            </w:r>
          </w:p>
        </w:tc>
        <w:tc>
          <w:tcPr>
            <w:tcW w:w="0" w:type="auto"/>
          </w:tcPr>
          <w:p w:rsidR="00FA0E48" w:rsidRDefault="00291E7F">
            <w:r>
              <w:t xml:space="preserve">Geben Sie im Abschnitt </w:t>
            </w:r>
            <w:r>
              <w:rPr>
                <w:rStyle w:val="SAPScreenElement"/>
              </w:rPr>
              <w:t>Optionale Schritte</w:t>
            </w:r>
            <w:r>
              <w:t xml:space="preserve"> folgende Daten ein, und wählen Sie </w:t>
            </w:r>
            <w:r>
              <w:rPr>
                <w:rStyle w:val="SAPScreenElement"/>
              </w:rPr>
              <w:t>Schritt 4</w:t>
            </w:r>
            <w:r>
              <w:t>:</w:t>
            </w:r>
          </w:p>
          <w:p w:rsidR="00FA0E48" w:rsidRDefault="00291E7F">
            <w:r>
              <w:rPr>
                <w:rStyle w:val="SAPScreenElement"/>
              </w:rPr>
              <w:t xml:space="preserve">Überprüfen Sie den Standardschritt: </w:t>
            </w:r>
            <w:r>
              <w:rPr>
                <w:rStyle w:val="SAPUserEntry"/>
              </w:rPr>
              <w:t>Kennzahlen zum Zahlungsverhalten löschen</w:t>
            </w:r>
          </w:p>
        </w:tc>
        <w:tc>
          <w:tcPr>
            <w:tcW w:w="0" w:type="auto"/>
          </w:tcPr>
          <w:p w:rsidR="00000000" w:rsidRDefault="00291E7F"/>
        </w:tc>
        <w:tc>
          <w:tcPr>
            <w:tcW w:w="0" w:type="auto"/>
          </w:tcPr>
          <w:p w:rsidR="00000000" w:rsidRDefault="00291E7F"/>
        </w:tc>
      </w:tr>
      <w:tr w:rsidR="00FA0E48" w:rsidTr="00291E7F">
        <w:tc>
          <w:tcPr>
            <w:tcW w:w="0" w:type="auto"/>
          </w:tcPr>
          <w:p w:rsidR="00FA0E48" w:rsidRDefault="00291E7F">
            <w:r>
              <w:t>7</w:t>
            </w:r>
          </w:p>
        </w:tc>
        <w:tc>
          <w:tcPr>
            <w:tcW w:w="0" w:type="auto"/>
          </w:tcPr>
          <w:p w:rsidR="00FA0E48" w:rsidRDefault="00291E7F">
            <w:r>
              <w:rPr>
                <w:rStyle w:val="SAPEmphasis"/>
              </w:rPr>
              <w:t>Parameterbereich</w:t>
            </w:r>
          </w:p>
        </w:tc>
        <w:tc>
          <w:tcPr>
            <w:tcW w:w="0" w:type="auto"/>
          </w:tcPr>
          <w:p w:rsidR="00FA0E48" w:rsidRDefault="00291E7F">
            <w:r>
              <w:t xml:space="preserve">Nehmen Sie </w:t>
            </w:r>
            <w:r>
              <w:t xml:space="preserve">im Abschnitt </w:t>
            </w:r>
            <w:r>
              <w:rPr>
                <w:rStyle w:val="SAPScreenElement"/>
              </w:rPr>
              <w:t>Parameter</w:t>
            </w:r>
            <w:r>
              <w:t xml:space="preserve"> die folgenden Einträge vor, und wählen Sie </w:t>
            </w:r>
            <w:r>
              <w:rPr>
                <w:rStyle w:val="SAPScreenElement"/>
              </w:rPr>
              <w:t>Einplanen</w:t>
            </w:r>
            <w:r>
              <w:t>:</w:t>
            </w:r>
          </w:p>
          <w:p w:rsidR="00FA0E48" w:rsidRDefault="00291E7F">
            <w:r>
              <w:rPr>
                <w:rStyle w:val="SAPScreenElement"/>
              </w:rPr>
              <w:t>Geschäftspartner</w:t>
            </w:r>
            <w:r>
              <w:t xml:space="preserve">: </w:t>
            </w:r>
            <w:r>
              <w:rPr>
                <w:rStyle w:val="SAPUserEntry"/>
              </w:rPr>
              <w:t>&lt;Geben Sie den für die Löschung erforderlichen Geschäftspartner ein.&gt;</w:t>
            </w:r>
          </w:p>
          <w:p w:rsidR="00FA0E48" w:rsidRDefault="00291E7F">
            <w:r>
              <w:t xml:space="preserve">Um die Umstellung für mehrere Geschäftspartner vorzunehmen, wählen Sie die </w:t>
            </w:r>
            <w:r>
              <w:rPr>
                <w:rStyle w:val="SAPScreenElement"/>
              </w:rPr>
              <w:t>Dropdown-</w:t>
            </w:r>
            <w:r>
              <w:t>Druckta</w:t>
            </w:r>
            <w:r>
              <w:t xml:space="preserve">ste, und geben Sie im Dialogfeld </w:t>
            </w:r>
            <w:r>
              <w:rPr>
                <w:rStyle w:val="SAPScreenElement"/>
              </w:rPr>
              <w:t>Auswählen: Geschäftspartner (Liste zeigt maximal 500 Treffer. Wenn vorhanden, verwenden Sie den Filter, um alle Werte anzuzeigen, geben Sie Ihre Parameter Dialogfenster.)</w:t>
            </w:r>
            <w:r>
              <w:t xml:space="preserve"> Ihre Parameter ein. Wählen Sie </w:t>
            </w:r>
            <w:r>
              <w:rPr>
                <w:rStyle w:val="SAPScreenElement"/>
              </w:rPr>
              <w:t>OK</w:t>
            </w:r>
            <w:r>
              <w:t>.</w:t>
            </w:r>
          </w:p>
          <w:p w:rsidR="00FA0E48" w:rsidRDefault="00291E7F">
            <w:r>
              <w:rPr>
                <w:rStyle w:val="SAPScreenElement"/>
              </w:rPr>
              <w:t>Kreditsegment</w:t>
            </w:r>
            <w:r>
              <w:t xml:space="preserve">: </w:t>
            </w:r>
            <w:r>
              <w:rPr>
                <w:rStyle w:val="SAPUserEntry"/>
              </w:rPr>
              <w:t>&lt;G</w:t>
            </w:r>
            <w:r>
              <w:rPr>
                <w:rStyle w:val="SAPUserEntry"/>
              </w:rPr>
              <w:t>eben Sie das für die Löschung erforderliche Kreditsegment ein.&gt;</w:t>
            </w:r>
          </w:p>
          <w:p w:rsidR="00FA0E48" w:rsidRDefault="00291E7F">
            <w:r>
              <w:rPr>
                <w:rStyle w:val="SAPScreenElement"/>
              </w:rPr>
              <w:t>Testlauf</w:t>
            </w:r>
            <w:r>
              <w:t xml:space="preserve">: </w:t>
            </w:r>
            <w:r>
              <w:rPr>
                <w:rStyle w:val="SAPUserEntry"/>
              </w:rPr>
              <w:t>Leer lassen</w:t>
            </w:r>
          </w:p>
          <w:p w:rsidR="00FA0E48" w:rsidRDefault="00291E7F">
            <w:r>
              <w:rPr>
                <w:rStyle w:val="SAPScreenElement"/>
              </w:rPr>
              <w:t>Details anzeigen</w:t>
            </w:r>
            <w:r>
              <w:t xml:space="preserve">. </w:t>
            </w:r>
            <w:r>
              <w:rPr>
                <w:rStyle w:val="SAPUserEntry"/>
              </w:rPr>
              <w:t>markiert</w:t>
            </w:r>
          </w:p>
        </w:tc>
        <w:tc>
          <w:tcPr>
            <w:tcW w:w="0" w:type="auto"/>
          </w:tcPr>
          <w:p w:rsidR="00FA0E48" w:rsidRDefault="00291E7F">
            <w:r>
              <w:t>Der Job ist eingeplant.</w:t>
            </w:r>
          </w:p>
        </w:tc>
        <w:tc>
          <w:tcPr>
            <w:tcW w:w="0" w:type="auto"/>
          </w:tcPr>
          <w:p w:rsidR="00000000" w:rsidRDefault="00291E7F"/>
        </w:tc>
      </w:tr>
    </w:tbl>
    <w:p w:rsidR="00FA0E48" w:rsidRDefault="00291E7F">
      <w:pPr>
        <w:pStyle w:val="Heading1"/>
      </w:pPr>
      <w:bookmarkStart w:id="80" w:name="d2e3305"/>
      <w:bookmarkStart w:id="81" w:name="_Toc52224887"/>
      <w:r>
        <w:t>Anhang</w:t>
      </w:r>
      <w:bookmarkEnd w:id="80"/>
      <w:bookmarkEnd w:id="81"/>
    </w:p>
    <w:p w:rsidR="00FA0E48" w:rsidRDefault="00291E7F">
      <w:pPr>
        <w:pStyle w:val="Heading2"/>
      </w:pPr>
      <w:bookmarkStart w:id="82" w:name="unique_34"/>
      <w:bookmarkStart w:id="83" w:name="_Toc52224888"/>
      <w:r>
        <w:t>Nachfolgende Prozesse</w:t>
      </w:r>
      <w:bookmarkEnd w:id="82"/>
      <w:bookmarkEnd w:id="83"/>
    </w:p>
    <w:p w:rsidR="00FA0E48" w:rsidRDefault="00291E7F">
      <w:r>
        <w:t>Nach Abschluss der Aktivitäten im vorliegenden Testskript können Sie mit dem Testen der</w:t>
      </w:r>
      <w:r>
        <w:t xml:space="preserve"> folgenden Testskripte fortfahren:</w:t>
      </w:r>
    </w:p>
    <w:tbl>
      <w:tblPr>
        <w:tblStyle w:val="SAPStandardTable"/>
        <w:tblW w:w="0" w:type="auto"/>
        <w:tblLook w:val="0620" w:firstRow="1" w:lastRow="0" w:firstColumn="0" w:lastColumn="0" w:noHBand="1" w:noVBand="1"/>
      </w:tblPr>
      <w:tblGrid>
        <w:gridCol w:w="5607"/>
        <w:gridCol w:w="8564"/>
      </w:tblGrid>
      <w:tr w:rsidR="00FA0E48" w:rsidTr="00291E7F">
        <w:trPr>
          <w:cnfStyle w:val="100000000000" w:firstRow="1" w:lastRow="0" w:firstColumn="0" w:lastColumn="0" w:oddVBand="0" w:evenVBand="0" w:oddHBand="0" w:evenHBand="0" w:firstRowFirstColumn="0" w:firstRowLastColumn="0" w:lastRowFirstColumn="0" w:lastRowLastColumn="0"/>
        </w:trPr>
        <w:tc>
          <w:tcPr>
            <w:tcW w:w="0" w:type="auto"/>
          </w:tcPr>
          <w:p w:rsidR="00FA0E48" w:rsidRDefault="00291E7F">
            <w:pPr>
              <w:pStyle w:val="SAPTableHeader"/>
            </w:pPr>
            <w:r>
              <w:t>Prozess</w:t>
            </w:r>
          </w:p>
        </w:tc>
        <w:tc>
          <w:tcPr>
            <w:tcW w:w="0" w:type="auto"/>
          </w:tcPr>
          <w:p w:rsidR="00FA0E48" w:rsidRDefault="00291E7F">
            <w:pPr>
              <w:pStyle w:val="SAPTableHeader"/>
            </w:pPr>
            <w:r>
              <w:t>Voraussetzungen/Situation</w:t>
            </w:r>
          </w:p>
        </w:tc>
      </w:tr>
      <w:tr w:rsidR="00FA0E48" w:rsidTr="00291E7F">
        <w:tc>
          <w:tcPr>
            <w:tcW w:w="0" w:type="auto"/>
          </w:tcPr>
          <w:p w:rsidR="00FA0E48" w:rsidRDefault="00291E7F">
            <w:r>
              <w:t>Verkauf ab Lager</w:t>
            </w:r>
            <w:r>
              <w:t xml:space="preserve"> (BD9) (optional)</w:t>
            </w:r>
          </w:p>
        </w:tc>
        <w:tc>
          <w:tcPr>
            <w:tcW w:w="0" w:type="auto"/>
          </w:tcPr>
          <w:p w:rsidR="00FA0E48" w:rsidRDefault="00291E7F">
            <w:r>
              <w:t>Gesamter Ablauf eines Standardverkaufsvorgangs (Verkauf ab Lager) mit einem Kunden</w:t>
            </w:r>
          </w:p>
          <w:p w:rsidR="00FA0E48" w:rsidRDefault="00291E7F">
            <w:r>
              <w:t>Schließen Sie unter Verwendung der Stammdaten aus diesem Dokument die folgenden im Testskript erläuterten Aktivitäten ab:</w:t>
            </w:r>
          </w:p>
          <w:p w:rsidR="00FA0E48" w:rsidRDefault="00291E7F">
            <w:pPr>
              <w:pStyle w:val="listpara1"/>
              <w:numPr>
                <w:ilvl w:val="0"/>
                <w:numId w:val="7"/>
              </w:numPr>
            </w:pPr>
            <w:r>
              <w:rPr>
                <w:rStyle w:val="italic"/>
              </w:rPr>
              <w:t>Kundenauftrag bearbeiten</w:t>
            </w:r>
          </w:p>
        </w:tc>
      </w:tr>
      <w:tr w:rsidR="00FA0E48" w:rsidTr="00291E7F">
        <w:tc>
          <w:tcPr>
            <w:tcW w:w="0" w:type="auto"/>
          </w:tcPr>
          <w:p w:rsidR="00FA0E48" w:rsidRDefault="00291E7F">
            <w:r>
              <w:t>Verkauf</w:t>
            </w:r>
            <w:r>
              <w:t xml:space="preserve"> von Nichtlagerpositionen mit auftragsbezogener Beschaffung (BDN) (optional)</w:t>
            </w:r>
          </w:p>
        </w:tc>
        <w:tc>
          <w:tcPr>
            <w:tcW w:w="0" w:type="auto"/>
          </w:tcPr>
          <w:p w:rsidR="00FA0E48" w:rsidRDefault="00291E7F">
            <w:r>
              <w:t>Der Kunde bestellt ein Material, das derzeit nicht auf Lager ist. Das Material wird von einem externen Lieferanten beschafft.</w:t>
            </w:r>
          </w:p>
          <w:p w:rsidR="00FA0E48" w:rsidRDefault="00291E7F">
            <w:r>
              <w:t>Schließen Sie unter Verwendung der Stammdaten aus die</w:t>
            </w:r>
            <w:r>
              <w:t>sem Dokument alle im Testskript erläuterten Aktivitäten ab:</w:t>
            </w:r>
          </w:p>
        </w:tc>
      </w:tr>
      <w:tr w:rsidR="00FA0E48" w:rsidTr="00291E7F">
        <w:tc>
          <w:tcPr>
            <w:tcW w:w="0" w:type="auto"/>
          </w:tcPr>
          <w:p w:rsidR="00FA0E48" w:rsidRDefault="00291E7F">
            <w:r>
              <w:t>Monitoring der Kundenauftragserfüllung (BKK) (optional)</w:t>
            </w:r>
          </w:p>
        </w:tc>
        <w:tc>
          <w:tcPr>
            <w:tcW w:w="0" w:type="auto"/>
          </w:tcPr>
          <w:p w:rsidR="00FA0E48" w:rsidRDefault="00291E7F">
            <w:r>
              <w:t>Alle periodischen Aktivitäten, z.B. Tagesabschlussaktivitäten oder gesetzliche Vorgaben wie INTRASTAT- und EXTRASTAT-Reporting.</w:t>
            </w:r>
          </w:p>
          <w:p w:rsidR="00FA0E48" w:rsidRDefault="00291E7F">
            <w:r>
              <w:t xml:space="preserve">Schließen </w:t>
            </w:r>
            <w:r>
              <w:t>Sie unter Verwendung der Stammdaten aus diesem Dokument die folgenden im Testskript erläuterten Aktivitäten ab:</w:t>
            </w:r>
          </w:p>
          <w:p w:rsidR="00FA0E48" w:rsidRDefault="00291E7F">
            <w:pPr>
              <w:pStyle w:val="listpara1"/>
              <w:numPr>
                <w:ilvl w:val="0"/>
                <w:numId w:val="8"/>
              </w:numPr>
            </w:pPr>
            <w:r>
              <w:rPr>
                <w:rStyle w:val="italic"/>
              </w:rPr>
              <w:t>Gesperrte Kundenaufträge prüfen</w:t>
            </w:r>
            <w:r>
              <w:t>.</w:t>
            </w:r>
          </w:p>
        </w:tc>
      </w:tr>
    </w:tbl>
    <w:p w:rsidR="00000000" w:rsidRDefault="00291E7F"/>
    <w:p w:rsidR="00291E7F" w:rsidRDefault="00291E7F"/>
    <w:p w:rsidR="00291E7F" w:rsidRDefault="00291E7F"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291E7F"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291E7F" w:rsidRDefault="00291E7F" w:rsidP="00BA1A55">
            <w:r>
              <w:t>Type Style</w:t>
            </w:r>
          </w:p>
        </w:tc>
        <w:tc>
          <w:tcPr>
            <w:tcW w:w="11598" w:type="dxa"/>
          </w:tcPr>
          <w:p w:rsidR="00291E7F" w:rsidRDefault="00291E7F" w:rsidP="00BA1A55">
            <w:r>
              <w:t>Description</w:t>
            </w:r>
          </w:p>
        </w:tc>
      </w:tr>
      <w:tr w:rsidR="00291E7F" w:rsidRPr="001B5034" w:rsidTr="00BA1A55">
        <w:tc>
          <w:tcPr>
            <w:tcW w:w="1554" w:type="dxa"/>
          </w:tcPr>
          <w:p w:rsidR="00291E7F" w:rsidRPr="001B5034" w:rsidRDefault="00291E7F" w:rsidP="00BA1A55">
            <w:r w:rsidRPr="00601DC2">
              <w:rPr>
                <w:rStyle w:val="SAPScreenElement"/>
              </w:rPr>
              <w:t>Example</w:t>
            </w:r>
          </w:p>
        </w:tc>
        <w:tc>
          <w:tcPr>
            <w:tcW w:w="11598" w:type="dxa"/>
          </w:tcPr>
          <w:p w:rsidR="00291E7F" w:rsidRDefault="00291E7F" w:rsidP="00BA1A55">
            <w:r w:rsidRPr="001B5034">
              <w:t>Words or characters quoted from the screen. These include field names, screen titles, pushbuttons labels, menu names, menu paths, and menu options.</w:t>
            </w:r>
          </w:p>
          <w:p w:rsidR="00291E7F" w:rsidRPr="001B5034" w:rsidRDefault="00291E7F" w:rsidP="00BA1A55">
            <w:r>
              <w:t>Textual c</w:t>
            </w:r>
            <w:r w:rsidRPr="001B5034">
              <w:t xml:space="preserve">ross-references to other </w:t>
            </w:r>
            <w:r>
              <w:t>documents</w:t>
            </w:r>
            <w:r w:rsidRPr="001B5034">
              <w:t>.</w:t>
            </w:r>
          </w:p>
        </w:tc>
      </w:tr>
      <w:tr w:rsidR="00291E7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291E7F" w:rsidRPr="005A5AB7" w:rsidRDefault="00291E7F" w:rsidP="00BA1A55">
            <w:pPr>
              <w:rPr>
                <w:rStyle w:val="SAPEmphasis"/>
              </w:rPr>
            </w:pPr>
            <w:r w:rsidRPr="00D61EBC">
              <w:rPr>
                <w:rStyle w:val="SAPEmphasis"/>
              </w:rPr>
              <w:t>Example</w:t>
            </w:r>
          </w:p>
        </w:tc>
        <w:tc>
          <w:tcPr>
            <w:tcW w:w="11598" w:type="dxa"/>
          </w:tcPr>
          <w:p w:rsidR="00291E7F" w:rsidRPr="001B5034" w:rsidRDefault="00291E7F" w:rsidP="00BA1A55">
            <w:r w:rsidRPr="001B5034">
              <w:t xml:space="preserve">Emphasized words or </w:t>
            </w:r>
            <w:r>
              <w:t>expressions.</w:t>
            </w:r>
          </w:p>
        </w:tc>
      </w:tr>
      <w:tr w:rsidR="00291E7F" w:rsidRPr="001B5034" w:rsidTr="00BA1A55">
        <w:tc>
          <w:tcPr>
            <w:tcW w:w="1554" w:type="dxa"/>
          </w:tcPr>
          <w:p w:rsidR="00291E7F" w:rsidRPr="001B5034" w:rsidRDefault="00291E7F" w:rsidP="00BA1A55">
            <w:r w:rsidRPr="009A20CD">
              <w:rPr>
                <w:rStyle w:val="SAPMonospace"/>
              </w:rPr>
              <w:t>EXAMPLE</w:t>
            </w:r>
          </w:p>
        </w:tc>
        <w:tc>
          <w:tcPr>
            <w:tcW w:w="11598" w:type="dxa"/>
          </w:tcPr>
          <w:p w:rsidR="00291E7F" w:rsidRPr="001B5034" w:rsidRDefault="00291E7F"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91E7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291E7F" w:rsidRPr="005411A0" w:rsidRDefault="00291E7F" w:rsidP="00BA1A55">
            <w:pPr>
              <w:rPr>
                <w:rStyle w:val="SAPMonospace"/>
              </w:rPr>
            </w:pPr>
            <w:r w:rsidRPr="005411A0">
              <w:rPr>
                <w:rStyle w:val="SAPMonospace"/>
              </w:rPr>
              <w:t>Example</w:t>
            </w:r>
          </w:p>
        </w:tc>
        <w:tc>
          <w:tcPr>
            <w:tcW w:w="11598" w:type="dxa"/>
          </w:tcPr>
          <w:p w:rsidR="00291E7F" w:rsidRPr="001B5034" w:rsidRDefault="00291E7F" w:rsidP="00BA1A55">
            <w:r w:rsidRPr="001B5034">
              <w:t>Output on the screen. This includes file and directory names and their paths, messages, names of variables and parameters, source text, and names of installation, upgrade and database tools.</w:t>
            </w:r>
          </w:p>
        </w:tc>
      </w:tr>
      <w:tr w:rsidR="00291E7F" w:rsidRPr="001B5034" w:rsidTr="00BA1A55">
        <w:tc>
          <w:tcPr>
            <w:tcW w:w="1554" w:type="dxa"/>
          </w:tcPr>
          <w:p w:rsidR="00291E7F" w:rsidRPr="005A5AB7" w:rsidRDefault="00291E7F" w:rsidP="00BA1A55">
            <w:pPr>
              <w:rPr>
                <w:rStyle w:val="SAPEmphasis"/>
              </w:rPr>
            </w:pPr>
            <w:r w:rsidRPr="006F3BFA">
              <w:rPr>
                <w:rStyle w:val="SAPUserEntry"/>
              </w:rPr>
              <w:t>Example</w:t>
            </w:r>
          </w:p>
        </w:tc>
        <w:tc>
          <w:tcPr>
            <w:tcW w:w="11598" w:type="dxa"/>
          </w:tcPr>
          <w:p w:rsidR="00291E7F" w:rsidRPr="001B5034" w:rsidRDefault="00291E7F" w:rsidP="00BA1A55">
            <w:r w:rsidRPr="001B5034">
              <w:t>Exact user entry. These are words or characters that you enter in the system exactly as they appear in the documentation.</w:t>
            </w:r>
          </w:p>
        </w:tc>
      </w:tr>
      <w:tr w:rsidR="00291E7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291E7F" w:rsidRPr="006F3BFA" w:rsidRDefault="00291E7F" w:rsidP="00BA1A55">
            <w:pPr>
              <w:rPr>
                <w:rStyle w:val="SAPUserEntry"/>
              </w:rPr>
            </w:pPr>
            <w:r w:rsidRPr="006F3BFA">
              <w:rPr>
                <w:rStyle w:val="SAPUserEntry"/>
              </w:rPr>
              <w:t>&lt;Example&gt;</w:t>
            </w:r>
          </w:p>
        </w:tc>
        <w:tc>
          <w:tcPr>
            <w:tcW w:w="11598" w:type="dxa"/>
          </w:tcPr>
          <w:p w:rsidR="00291E7F" w:rsidRPr="001B5034" w:rsidRDefault="00291E7F" w:rsidP="00BA1A55">
            <w:r w:rsidRPr="001B5034">
              <w:t>Variable user entry. Angle brackets indicate that you replace these words and characters with appropriate entries to make entries in the system.</w:t>
            </w:r>
          </w:p>
        </w:tc>
      </w:tr>
      <w:tr w:rsidR="00291E7F" w:rsidRPr="001B5034" w:rsidTr="00BA1A55">
        <w:tc>
          <w:tcPr>
            <w:tcW w:w="1554" w:type="dxa"/>
          </w:tcPr>
          <w:p w:rsidR="00291E7F" w:rsidRPr="00601DC2" w:rsidRDefault="00291E7F" w:rsidP="00BA1A55">
            <w:pPr>
              <w:rPr>
                <w:rStyle w:val="SAPKeyboard"/>
              </w:rPr>
            </w:pPr>
            <w:r w:rsidRPr="005E595C">
              <w:rPr>
                <w:rStyle w:val="SAPKeyboard"/>
              </w:rPr>
              <w:t>EXAMPLE</w:t>
            </w:r>
          </w:p>
        </w:tc>
        <w:tc>
          <w:tcPr>
            <w:tcW w:w="11598" w:type="dxa"/>
          </w:tcPr>
          <w:p w:rsidR="00291E7F" w:rsidRPr="001B5034" w:rsidRDefault="00291E7F"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91E7F" w:rsidRDefault="00291E7F" w:rsidP="006112B2"/>
    <w:p w:rsidR="00291E7F" w:rsidRDefault="00291E7F" w:rsidP="006112B2">
      <w:pPr>
        <w:spacing w:after="200" w:line="276" w:lineRule="auto"/>
      </w:pPr>
    </w:p>
    <w:p w:rsidR="00291E7F" w:rsidRPr="00416A0C" w:rsidRDefault="00291E7F" w:rsidP="006112B2">
      <w:pPr>
        <w:sectPr w:rsidR="00291E7F" w:rsidRPr="00416A0C" w:rsidSect="00291E7F">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91E7F" w:rsidTr="00BA1A55">
        <w:trPr>
          <w:trHeight w:hRule="exact" w:val="227"/>
        </w:trPr>
        <w:tc>
          <w:tcPr>
            <w:tcW w:w="3969" w:type="dxa"/>
            <w:shd w:val="clear" w:color="auto" w:fill="000000" w:themeFill="text1"/>
            <w:tcMar>
              <w:top w:w="0" w:type="dxa"/>
              <w:bottom w:w="0" w:type="dxa"/>
            </w:tcMar>
          </w:tcPr>
          <w:p w:rsidR="00291E7F" w:rsidRDefault="00291E7F" w:rsidP="00BA1A55"/>
        </w:tc>
      </w:tr>
      <w:tr w:rsidR="00291E7F" w:rsidTr="00BA1A55">
        <w:trPr>
          <w:trHeight w:hRule="exact" w:val="1134"/>
        </w:trPr>
        <w:tc>
          <w:tcPr>
            <w:tcW w:w="3969" w:type="dxa"/>
            <w:shd w:val="clear" w:color="auto" w:fill="FFFFFF" w:themeFill="background1"/>
          </w:tcPr>
          <w:p w:rsidR="00291E7F" w:rsidRDefault="00291E7F" w:rsidP="00BA1A55">
            <w:pPr>
              <w:pStyle w:val="SAPLastPageGray"/>
            </w:pPr>
            <w:r>
              <w:t>www.sap.com/contactsap</w:t>
            </w:r>
          </w:p>
        </w:tc>
      </w:tr>
      <w:tr w:rsidR="00291E7F" w:rsidTr="00BA1A55">
        <w:trPr>
          <w:trHeight w:val="8120"/>
        </w:trPr>
        <w:tc>
          <w:tcPr>
            <w:tcW w:w="3969" w:type="dxa"/>
            <w:shd w:val="clear" w:color="auto" w:fill="FFFFFF" w:themeFill="background1"/>
            <w:vAlign w:val="bottom"/>
          </w:tcPr>
          <w:p w:rsidR="00291E7F" w:rsidRPr="00CD309F" w:rsidRDefault="00291E7F" w:rsidP="00BA1A55">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291E7F" w:rsidRDefault="00291E7F" w:rsidP="00BA1A55">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91E7F" w:rsidRPr="00F42CDC" w:rsidRDefault="00291E7F"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91E7F" w:rsidRPr="00F42CDC" w:rsidRDefault="00291E7F"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91E7F" w:rsidRPr="00F42CDC" w:rsidRDefault="00291E7F"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91E7F" w:rsidRDefault="00291E7F" w:rsidP="00BA1A55">
            <w:pPr>
              <w:pStyle w:val="SAPLastPageNormal"/>
              <w:rPr>
                <w:lang w:val="en-US"/>
              </w:rPr>
            </w:pPr>
            <w:r w:rsidRPr="00F42CDC">
              <w:rPr>
                <w:lang w:val="en-US"/>
              </w:rPr>
              <w:t xml:space="preserve">See </w:t>
            </w:r>
            <w:hyperlink r:id="rId3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291E7F" w:rsidRPr="00907380" w:rsidRDefault="00291E7F" w:rsidP="00BA1A55">
            <w:pPr>
              <w:pStyle w:val="SAPMaterialNumber"/>
            </w:pPr>
          </w:p>
        </w:tc>
      </w:tr>
    </w:tbl>
    <w:p w:rsidR="00291E7F" w:rsidRPr="006112B2" w:rsidRDefault="00291E7F"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91E7F" w:rsidRPr="006112B2">
      <w:headerReference w:type="even" r:id="rId39"/>
      <w:headerReference w:type="default" r:id="rId40"/>
      <w:footerReference w:type="even" r:id="rId41"/>
      <w:footerReference w:type="default" r:id="rId42"/>
      <w:headerReference w:type="first" r:id="rId43"/>
      <w:footerReference w:type="first" r:id="rId4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1E7F">
      <w:pPr>
        <w:spacing w:before="0" w:after="0" w:line="240" w:lineRule="auto"/>
      </w:pPr>
      <w:r>
        <w:separator/>
      </w:r>
    </w:p>
  </w:endnote>
  <w:endnote w:type="continuationSeparator" w:id="0">
    <w:p w:rsidR="00000000" w:rsidRDefault="00291E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7F" w:rsidRDefault="00291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91E7F" w:rsidRPr="005D1853" w:rsidTr="003733F0">
      <w:tc>
        <w:tcPr>
          <w:tcW w:w="5245" w:type="dxa"/>
          <w:vAlign w:val="bottom"/>
        </w:tcPr>
        <w:p w:rsidR="00291E7F" w:rsidRDefault="00291E7F" w:rsidP="003733F0">
          <w:pPr>
            <w:pStyle w:val="SAPFooterleft"/>
          </w:pPr>
          <w:fldSimple w:instr=" REF maintitle \* MERGEFORMAT ">
            <w:r>
              <w:t>Grundlegendes Credit Management (BD6_DE)</w:t>
            </w:r>
          </w:fldSimple>
        </w:p>
        <w:p w:rsidR="00291E7F" w:rsidRPr="001B2C66" w:rsidRDefault="00291E7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291E7F" w:rsidRPr="00860C35" w:rsidRDefault="00291E7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91E7F">
            <w:rPr>
              <w:rStyle w:val="SAPFooterSecurityLevel"/>
            </w:rPr>
            <w:t>public</w:t>
          </w:r>
          <w:r>
            <w:rPr>
              <w:rStyle w:val="SAPFooterSecurityLevel"/>
            </w:rPr>
            <w:fldChar w:fldCharType="end"/>
          </w:r>
          <w:r w:rsidRPr="00860C35">
            <w:rPr>
              <w:rStyle w:val="SAPFooterSecurityLevel"/>
            </w:rPr>
            <w:t xml:space="preserve"> </w:t>
          </w:r>
        </w:p>
        <w:p w:rsidR="00291E7F" w:rsidRPr="00860C35" w:rsidRDefault="00291E7F"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91E7F" w:rsidRPr="004319A4" w:rsidRDefault="00291E7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51</w:t>
          </w:r>
          <w:r w:rsidRPr="004319A4">
            <w:rPr>
              <w:rStyle w:val="SAPFooterPageNumber"/>
            </w:rPr>
            <w:fldChar w:fldCharType="end"/>
          </w:r>
        </w:p>
      </w:tc>
    </w:tr>
  </w:tbl>
  <w:p w:rsidR="00291E7F" w:rsidRDefault="00291E7F" w:rsidP="00C35749">
    <w:pPr>
      <w:pStyle w:val="Footer"/>
    </w:pPr>
  </w:p>
  <w:p w:rsidR="00291E7F" w:rsidRDefault="00291E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7F" w:rsidRDefault="00291E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7F" w:rsidRPr="00291E7F" w:rsidRDefault="00291E7F" w:rsidP="00291E7F">
    <w:pPr>
      <w:pStyle w:val="Footer"/>
    </w:pPr>
    <w:bookmarkStart w:id="86" w:name="_GoBack"/>
    <w:bookmarkEnd w:id="8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4A" w:rsidRPr="00291E7F" w:rsidRDefault="00291E7F" w:rsidP="00291E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7F" w:rsidRPr="00291E7F" w:rsidRDefault="00291E7F" w:rsidP="00291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1E7F">
      <w:pPr>
        <w:spacing w:before="0" w:after="0" w:line="240" w:lineRule="auto"/>
      </w:pPr>
      <w:r>
        <w:rPr>
          <w:color w:val="000000"/>
        </w:rPr>
        <w:separator/>
      </w:r>
    </w:p>
  </w:footnote>
  <w:footnote w:type="continuationSeparator" w:id="0">
    <w:p w:rsidR="00000000" w:rsidRDefault="00291E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7F" w:rsidRDefault="00291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7F" w:rsidRPr="005B6104" w:rsidRDefault="00291E7F" w:rsidP="00B1365D">
    <w:pPr>
      <w:pStyle w:val="SAPHeader"/>
      <w:rPr>
        <w:sz w:val="4"/>
        <w:szCs w:val="4"/>
        <w:lang w:val="de-DE"/>
      </w:rPr>
    </w:pPr>
  </w:p>
  <w:p w:rsidR="00291E7F" w:rsidRPr="00B1365D" w:rsidRDefault="00291E7F" w:rsidP="00B1365D">
    <w:pPr>
      <w:pStyle w:val="Header"/>
      <w:rPr>
        <w:sz w:val="2"/>
        <w:szCs w:val="2"/>
      </w:rPr>
    </w:pPr>
  </w:p>
  <w:p w:rsidR="00291E7F" w:rsidRDefault="00291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91E7F" w:rsidRPr="005D1853" w:rsidTr="003733F0">
      <w:tc>
        <w:tcPr>
          <w:tcW w:w="5245" w:type="dxa"/>
          <w:vAlign w:val="bottom"/>
        </w:tcPr>
        <w:p w:rsidR="00291E7F" w:rsidRDefault="00291E7F" w:rsidP="003733F0">
          <w:pPr>
            <w:pStyle w:val="SAPFooterleft"/>
          </w:pPr>
          <w:fldSimple w:instr=" REF maintitle \* MERGEFORMAT ">
            <w:sdt>
              <w:sdtPr>
                <w:alias w:val="Scope item name"/>
                <w:tag w:val="Scope item name"/>
                <w:id w:val="-1612121847"/>
                <w:placeholder>
                  <w:docPart w:val="DB4ACC3D37984962B858792951E67C8E"/>
                </w:placeholder>
                <w:showingPlcHdr/>
              </w:sdtPr>
              <w:sdtContent>
                <w:r>
                  <w:t>Enter Scope Item Name</w:t>
                </w:r>
              </w:sdtContent>
            </w:sdt>
          </w:fldSimple>
        </w:p>
        <w:p w:rsidR="00291E7F" w:rsidRPr="001B2C66" w:rsidRDefault="00291E7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291E7F" w:rsidRPr="00860C35" w:rsidRDefault="00291E7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91E7F" w:rsidRPr="00860C35" w:rsidRDefault="00291E7F"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91E7F" w:rsidRPr="004319A4" w:rsidRDefault="00291E7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91E7F" w:rsidRDefault="00291E7F" w:rsidP="00C35749">
    <w:pPr>
      <w:pStyle w:val="Footer"/>
    </w:pPr>
  </w:p>
  <w:p w:rsidR="00291E7F" w:rsidRDefault="00291E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91E7F" w:rsidRPr="005D1853" w:rsidTr="003733F0">
      <w:tc>
        <w:tcPr>
          <w:tcW w:w="5245" w:type="dxa"/>
          <w:vAlign w:val="bottom"/>
        </w:tcPr>
        <w:p w:rsidR="00291E7F" w:rsidRDefault="00291E7F" w:rsidP="003733F0">
          <w:pPr>
            <w:pStyle w:val="SAPFooterleft"/>
          </w:pPr>
          <w:fldSimple w:instr=" REF maintitle \* MERGEFORMAT ">
            <w:sdt>
              <w:sdtPr>
                <w:alias w:val="Scope item name"/>
                <w:tag w:val="Scope item name"/>
                <w:id w:val="1293030153"/>
                <w:placeholder>
                  <w:docPart w:val="623226711228441494289FD9A75FD210"/>
                </w:placeholder>
                <w:showingPlcHdr/>
              </w:sdtPr>
              <w:sdtContent>
                <w:r>
                  <w:t>Enter Scope Item Name</w:t>
                </w:r>
              </w:sdtContent>
            </w:sdt>
          </w:fldSimple>
        </w:p>
        <w:p w:rsidR="00291E7F" w:rsidRPr="001B2C66" w:rsidRDefault="00291E7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91E7F" w:rsidRPr="00860C35" w:rsidRDefault="00291E7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91E7F" w:rsidRPr="00860C35" w:rsidRDefault="00291E7F"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91E7F" w:rsidRPr="004319A4" w:rsidRDefault="00291E7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91E7F" w:rsidRDefault="00291E7F" w:rsidP="00C35749">
    <w:pPr>
      <w:pStyle w:val="Footer"/>
    </w:pPr>
  </w:p>
  <w:p w:rsidR="00291E7F" w:rsidRPr="00291E7F" w:rsidRDefault="00291E7F" w:rsidP="00291E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7F" w:rsidRPr="00291E7F" w:rsidRDefault="00291E7F" w:rsidP="00291E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7F" w:rsidRPr="00291E7F" w:rsidRDefault="00291E7F" w:rsidP="00291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B78948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63CF59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8F01F7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214E6E"/>
    <w:multiLevelType w:val="multilevel"/>
    <w:tmpl w:val="0E08AF5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3813736"/>
    <w:multiLevelType w:val="multilevel"/>
    <w:tmpl w:val="873A2B5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B922E23"/>
    <w:multiLevelType w:val="multilevel"/>
    <w:tmpl w:val="411C205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2A10C05"/>
    <w:multiLevelType w:val="multilevel"/>
    <w:tmpl w:val="9138B93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10"/>
    <w:lvlOverride w:ilvl="0">
      <w:startOverride w:val="1"/>
    </w:lvlOverride>
  </w:num>
  <w:num w:numId="6">
    <w:abstractNumId w:val="8"/>
    <w:lvlOverride w:ilvl="0"/>
  </w:num>
  <w:num w:numId="7">
    <w:abstractNumId w:val="8"/>
    <w:lvlOverride w:ilvl="0"/>
  </w:num>
  <w:num w:numId="8">
    <w:abstractNumId w:val="8"/>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A0E48"/>
    <w:rsid w:val="00291E7F"/>
    <w:rsid w:val="00FA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7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91E7F"/>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91E7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91E7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91E7F"/>
    <w:pPr>
      <w:numPr>
        <w:ilvl w:val="3"/>
      </w:numPr>
      <w:outlineLvl w:val="3"/>
    </w:pPr>
    <w:rPr>
      <w:bCs/>
      <w:iCs/>
    </w:rPr>
  </w:style>
  <w:style w:type="paragraph" w:styleId="Heading5">
    <w:name w:val="heading 5"/>
    <w:basedOn w:val="Heading2"/>
    <w:next w:val="Normal"/>
    <w:link w:val="Heading5Char"/>
    <w:unhideWhenUsed/>
    <w:qFormat/>
    <w:rsid w:val="00291E7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91E7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91E7F"/>
    <w:pPr>
      <w:spacing w:before="60" w:after="60"/>
    </w:pPr>
    <w:rPr>
      <w:b/>
      <w:bCs/>
      <w:color w:val="FFFFFF" w:themeColor="background1"/>
      <w:sz w:val="18"/>
    </w:rPr>
  </w:style>
  <w:style w:type="character" w:customStyle="1" w:styleId="SAPEmphasis">
    <w:name w:val="SAP_Emphasis"/>
    <w:basedOn w:val="DefaultParagraphFont"/>
    <w:uiPriority w:val="1"/>
    <w:qFormat/>
    <w:rsid w:val="00291E7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91E7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91E7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91E7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91E7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91E7F"/>
    <w:pPr>
      <w:keepNext w:val="0"/>
      <w:spacing w:before="0"/>
    </w:pPr>
  </w:style>
  <w:style w:type="paragraph" w:styleId="TOC3">
    <w:name w:val="toc 3"/>
    <w:basedOn w:val="TOC1"/>
    <w:autoRedefine/>
    <w:uiPriority w:val="39"/>
    <w:unhideWhenUsed/>
    <w:rsid w:val="00291E7F"/>
    <w:pPr>
      <w:keepNext w:val="0"/>
      <w:tabs>
        <w:tab w:val="left" w:pos="1418"/>
      </w:tabs>
      <w:spacing w:before="0"/>
      <w:ind w:left="1418" w:hanging="794"/>
    </w:pPr>
  </w:style>
  <w:style w:type="paragraph" w:styleId="TOC4">
    <w:name w:val="toc 4"/>
    <w:basedOn w:val="TOC3"/>
    <w:next w:val="Normal"/>
    <w:autoRedefine/>
    <w:uiPriority w:val="39"/>
    <w:unhideWhenUsed/>
    <w:rsid w:val="00291E7F"/>
    <w:pPr>
      <w:tabs>
        <w:tab w:val="left" w:pos="1985"/>
      </w:tabs>
      <w:ind w:right="851"/>
    </w:pPr>
  </w:style>
  <w:style w:type="paragraph" w:styleId="TOC5">
    <w:name w:val="toc 5"/>
    <w:basedOn w:val="TOC4"/>
    <w:next w:val="Normal"/>
    <w:autoRedefine/>
    <w:uiPriority w:val="39"/>
    <w:unhideWhenUsed/>
    <w:rsid w:val="00291E7F"/>
  </w:style>
  <w:style w:type="character" w:customStyle="1" w:styleId="SAPKeyboard">
    <w:name w:val="SAP_Keyboard"/>
    <w:basedOn w:val="SAPMonospace"/>
    <w:uiPriority w:val="1"/>
    <w:qFormat/>
    <w:rsid w:val="00291E7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91E7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91E7F"/>
    <w:rPr>
      <w:sz w:val="20"/>
      <w:szCs w:val="24"/>
    </w:rPr>
  </w:style>
  <w:style w:type="character" w:customStyle="1" w:styleId="TitleChar">
    <w:name w:val="Title Char"/>
    <w:basedOn w:val="StandardChar"/>
    <w:link w:val="Title"/>
    <w:rsid w:val="00291E7F"/>
    <w:rPr>
      <w:rFonts w:cs="Arial"/>
      <w:b/>
      <w:bCs/>
      <w:color w:val="333399"/>
      <w:sz w:val="48"/>
      <w:szCs w:val="32"/>
    </w:rPr>
  </w:style>
  <w:style w:type="character" w:customStyle="1" w:styleId="SAPNoteHeadingChar">
    <w:name w:val="SAP_NoteHeading Char"/>
    <w:basedOn w:val="TitleChar"/>
    <w:link w:val="SAPNoteHeading"/>
    <w:rsid w:val="00291E7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91E7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91E7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91E7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91E7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91E7F"/>
    <w:pPr>
      <w:numPr>
        <w:numId w:val="0"/>
      </w:numPr>
      <w:outlineLvl w:val="9"/>
    </w:pPr>
    <w:rPr>
      <w:b/>
    </w:rPr>
  </w:style>
  <w:style w:type="character" w:customStyle="1" w:styleId="SAPHeading1NoNumberChar">
    <w:name w:val="SAP_Heading1NoNumber Char"/>
    <w:basedOn w:val="TitleChar"/>
    <w:link w:val="SAPHeading1NoNumber"/>
    <w:rsid w:val="00291E7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91E7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91E7F"/>
    <w:pPr>
      <w:numPr>
        <w:numId w:val="14"/>
      </w:numPr>
    </w:pPr>
  </w:style>
  <w:style w:type="paragraph" w:styleId="ListNumber2">
    <w:name w:val="List Number 2"/>
    <w:basedOn w:val="Normal"/>
    <w:uiPriority w:val="99"/>
    <w:unhideWhenUsed/>
    <w:qFormat/>
    <w:rsid w:val="00291E7F"/>
    <w:pPr>
      <w:numPr>
        <w:ilvl w:val="1"/>
        <w:numId w:val="14"/>
      </w:numPr>
    </w:pPr>
  </w:style>
  <w:style w:type="paragraph" w:styleId="ListNumber3">
    <w:name w:val="List Number 3"/>
    <w:basedOn w:val="Normal"/>
    <w:uiPriority w:val="99"/>
    <w:unhideWhenUsed/>
    <w:qFormat/>
    <w:rsid w:val="00291E7F"/>
    <w:pPr>
      <w:numPr>
        <w:ilvl w:val="2"/>
        <w:numId w:val="14"/>
      </w:numPr>
    </w:pPr>
  </w:style>
  <w:style w:type="paragraph" w:styleId="ListBullet">
    <w:name w:val="List Bullet"/>
    <w:basedOn w:val="Normal"/>
    <w:uiPriority w:val="99"/>
    <w:unhideWhenUsed/>
    <w:qFormat/>
    <w:rsid w:val="00291E7F"/>
    <w:pPr>
      <w:numPr>
        <w:numId w:val="16"/>
      </w:numPr>
    </w:pPr>
  </w:style>
  <w:style w:type="paragraph" w:styleId="ListBullet2">
    <w:name w:val="List Bullet 2"/>
    <w:basedOn w:val="Normal"/>
    <w:uiPriority w:val="99"/>
    <w:unhideWhenUsed/>
    <w:qFormat/>
    <w:rsid w:val="00291E7F"/>
    <w:pPr>
      <w:numPr>
        <w:numId w:val="18"/>
      </w:numPr>
    </w:pPr>
  </w:style>
  <w:style w:type="paragraph" w:styleId="ListBullet3">
    <w:name w:val="List Bullet 3"/>
    <w:basedOn w:val="Normal"/>
    <w:uiPriority w:val="99"/>
    <w:unhideWhenUsed/>
    <w:qFormat/>
    <w:rsid w:val="00291E7F"/>
    <w:pPr>
      <w:numPr>
        <w:numId w:val="20"/>
      </w:numPr>
    </w:pPr>
  </w:style>
  <w:style w:type="paragraph" w:styleId="ListContinue">
    <w:name w:val="List Continue"/>
    <w:basedOn w:val="Normal"/>
    <w:uiPriority w:val="99"/>
    <w:unhideWhenUsed/>
    <w:qFormat/>
    <w:rsid w:val="00291E7F"/>
    <w:pPr>
      <w:ind w:left="340"/>
    </w:pPr>
  </w:style>
  <w:style w:type="paragraph" w:styleId="ListContinue2">
    <w:name w:val="List Continue 2"/>
    <w:basedOn w:val="Normal"/>
    <w:uiPriority w:val="99"/>
    <w:unhideWhenUsed/>
    <w:qFormat/>
    <w:rsid w:val="00291E7F"/>
    <w:pPr>
      <w:ind w:left="680"/>
    </w:pPr>
  </w:style>
  <w:style w:type="paragraph" w:styleId="ListContinue3">
    <w:name w:val="List Continue 3"/>
    <w:basedOn w:val="Normal"/>
    <w:uiPriority w:val="99"/>
    <w:unhideWhenUsed/>
    <w:qFormat/>
    <w:rsid w:val="00291E7F"/>
    <w:pPr>
      <w:ind w:left="1021"/>
    </w:pPr>
  </w:style>
  <w:style w:type="character" w:customStyle="1" w:styleId="Heading1Char">
    <w:name w:val="Heading 1 Char"/>
    <w:basedOn w:val="DefaultParagraphFont"/>
    <w:link w:val="Heading1"/>
    <w:uiPriority w:val="9"/>
    <w:locked/>
    <w:rsid w:val="00291E7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91E7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91E7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91E7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291E7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9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91E7F"/>
    <w:rPr>
      <w:color w:val="auto"/>
      <w:sz w:val="24"/>
    </w:rPr>
  </w:style>
  <w:style w:type="paragraph" w:customStyle="1" w:styleId="SAPMainTitle">
    <w:name w:val="SAP_MainTitle"/>
    <w:basedOn w:val="Normal"/>
    <w:next w:val="Normal"/>
    <w:rsid w:val="00291E7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91E7F"/>
    <w:pPr>
      <w:spacing w:line="260" w:lineRule="exact"/>
      <w:jc w:val="right"/>
    </w:pPr>
    <w:rPr>
      <w:caps/>
      <w:color w:val="auto"/>
      <w:spacing w:val="10"/>
      <w:sz w:val="20"/>
    </w:rPr>
  </w:style>
  <w:style w:type="paragraph" w:customStyle="1" w:styleId="SAPDocumentVersion">
    <w:name w:val="SAP_DocumentVersion"/>
    <w:basedOn w:val="SAPSecurityLevel"/>
    <w:rsid w:val="00291E7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91E7F"/>
    <w:rPr>
      <w:rFonts w:ascii="BentonSans Book" w:hAnsi="BentonSans Book" w:cs="Times New Roman"/>
      <w:color w:val="0076CB"/>
      <w:sz w:val="12"/>
      <w:u w:val="none"/>
    </w:rPr>
  </w:style>
  <w:style w:type="paragraph" w:customStyle="1" w:styleId="SAPMaterialNumber">
    <w:name w:val="SAP_MaterialNumber"/>
    <w:basedOn w:val="Normal"/>
    <w:locked/>
    <w:rsid w:val="00291E7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91E7F"/>
  </w:style>
  <w:style w:type="paragraph" w:customStyle="1" w:styleId="SAPFooterleft">
    <w:name w:val="SAP_Footer_left"/>
    <w:basedOn w:val="Footer"/>
    <w:locked/>
    <w:rsid w:val="00291E7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91E7F"/>
    <w:rPr>
      <w:rFonts w:ascii="BentonSans Bold" w:hAnsi="BentonSans Bold" w:cs="Times New Roman"/>
    </w:rPr>
  </w:style>
  <w:style w:type="character" w:customStyle="1" w:styleId="SAPFooterSecurityLevel">
    <w:name w:val="SAP_Footer_SecurityLevel"/>
    <w:basedOn w:val="DefaultParagraphFont"/>
    <w:uiPriority w:val="1"/>
    <w:locked/>
    <w:rsid w:val="00291E7F"/>
    <w:rPr>
      <w:rFonts w:cs="Times New Roman"/>
      <w:caps/>
      <w:spacing w:val="6"/>
    </w:rPr>
  </w:style>
  <w:style w:type="paragraph" w:customStyle="1" w:styleId="SAPLastPageGray">
    <w:name w:val="SAP_LastPage_Gray"/>
    <w:basedOn w:val="Normal"/>
    <w:locked/>
    <w:rsid w:val="00291E7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91E7F"/>
    <w:pPr>
      <w:spacing w:before="0" w:after="0" w:line="180" w:lineRule="exact"/>
    </w:pPr>
    <w:rPr>
      <w:rFonts w:cs="Arial"/>
      <w:sz w:val="12"/>
      <w:szCs w:val="18"/>
      <w:lang w:val="de-DE"/>
    </w:rPr>
  </w:style>
  <w:style w:type="paragraph" w:customStyle="1" w:styleId="SAPFooterright">
    <w:name w:val="SAP_Footer_right"/>
    <w:basedOn w:val="SAPFooterleft"/>
    <w:locked/>
    <w:rsid w:val="00291E7F"/>
    <w:pPr>
      <w:jc w:val="right"/>
    </w:pPr>
    <w:rPr>
      <w:noProof/>
    </w:rPr>
  </w:style>
  <w:style w:type="paragraph" w:customStyle="1" w:styleId="SAPFooterCurrentTopicRight">
    <w:name w:val="SAP_Footer_CurrentTopicRight"/>
    <w:basedOn w:val="SAPFooterright"/>
    <w:qFormat/>
    <w:locked/>
    <w:rsid w:val="00291E7F"/>
    <w:rPr>
      <w:rFonts w:ascii="BentonSans Bold" w:hAnsi="BentonSans Bold"/>
    </w:rPr>
  </w:style>
  <w:style w:type="paragraph" w:customStyle="1" w:styleId="SAPFooterCurrentTopicLeft">
    <w:name w:val="SAP_Footer_CurrentTopicLeft"/>
    <w:basedOn w:val="SAPFooterleft"/>
    <w:qFormat/>
    <w:locked/>
    <w:rsid w:val="00291E7F"/>
    <w:rPr>
      <w:rFonts w:ascii="BentonSans Bold" w:hAnsi="BentonSans Bold"/>
    </w:rPr>
  </w:style>
  <w:style w:type="paragraph" w:styleId="Header">
    <w:name w:val="header"/>
    <w:basedOn w:val="Normal"/>
    <w:link w:val="HeaderChar"/>
    <w:uiPriority w:val="99"/>
    <w:unhideWhenUsed/>
    <w:rsid w:val="00291E7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91E7F"/>
    <w:rPr>
      <w:rFonts w:ascii="BentonSans Book" w:eastAsia="MS Mincho" w:hAnsi="BentonSans Book" w:cs="Times New Roman"/>
      <w:kern w:val="0"/>
      <w:sz w:val="18"/>
      <w:szCs w:val="24"/>
    </w:rPr>
  </w:style>
  <w:style w:type="paragraph" w:customStyle="1" w:styleId="SAPHeader">
    <w:name w:val="SAP_Header"/>
    <w:basedOn w:val="Normal"/>
    <w:locked/>
    <w:rsid w:val="00291E7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header" Target="header4.xml"/><Relationship Id="rId21" Type="http://schemas.openxmlformats.org/officeDocument/2006/relationships/hyperlink" Target="#unique_21" TargetMode="External"/><Relationship Id="rId34" Type="http://schemas.openxmlformats.org/officeDocument/2006/relationships/footer" Target="footer2.xml"/><Relationship Id="rId42" Type="http://schemas.openxmlformats.org/officeDocument/2006/relationships/footer" Target="footer5.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29"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eader" Target="header2.xml"/><Relationship Id="rId37" Type="http://schemas.openxmlformats.org/officeDocument/2006/relationships/hyperlink" Target="http://www.sap.com/copyright"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footer" Target="footer3.xml"/><Relationship Id="rId49" Type="http://schemas.openxmlformats.org/officeDocument/2006/relationships/customXml" Target="../customXml/item2.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1.xm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unique_30" TargetMode="External"/><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footer" Target="footer1.xml"/><Relationship Id="rId38" Type="http://schemas.openxmlformats.org/officeDocument/2006/relationships/image" Target="media/image1.png"/><Relationship Id="rId46" Type="http://schemas.openxmlformats.org/officeDocument/2006/relationships/glossaryDocument" Target="glossary/document.xml"/><Relationship Id="rId20" Type="http://schemas.openxmlformats.org/officeDocument/2006/relationships/hyperlink" Target="#unique_20"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4ACC3D37984962B858792951E67C8E"/>
        <w:category>
          <w:name w:val="General"/>
          <w:gallery w:val="placeholder"/>
        </w:category>
        <w:types>
          <w:type w:val="bbPlcHdr"/>
        </w:types>
        <w:behaviors>
          <w:behavior w:val="content"/>
        </w:behaviors>
        <w:guid w:val="{29FDF1B2-1DA3-4569-B723-DB4AD786B36F}"/>
      </w:docPartPr>
      <w:docPartBody>
        <w:p w:rsidR="00000000" w:rsidRDefault="00020171" w:rsidP="00020171">
          <w:pPr>
            <w:pStyle w:val="DB4ACC3D37984962B858792951E67C8E"/>
          </w:pPr>
          <w:r>
            <w:t>Enter Scope Item Name</w:t>
          </w:r>
        </w:p>
      </w:docPartBody>
    </w:docPart>
    <w:docPart>
      <w:docPartPr>
        <w:name w:val="623226711228441494289FD9A75FD210"/>
        <w:category>
          <w:name w:val="General"/>
          <w:gallery w:val="placeholder"/>
        </w:category>
        <w:types>
          <w:type w:val="bbPlcHdr"/>
        </w:types>
        <w:behaviors>
          <w:behavior w:val="content"/>
        </w:behaviors>
        <w:guid w:val="{AE2A5529-93EC-46D0-8827-B3D3DD85D509}"/>
      </w:docPartPr>
      <w:docPartBody>
        <w:p w:rsidR="00000000" w:rsidRDefault="00020171" w:rsidP="00020171">
          <w:pPr>
            <w:pStyle w:val="623226711228441494289FD9A75FD21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71"/>
    <w:rsid w:val="0002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C0AD0C17AE4C09A80E1D2CC0BA5469">
    <w:name w:val="78C0AD0C17AE4C09A80E1D2CC0BA5469"/>
    <w:rsid w:val="00020171"/>
  </w:style>
  <w:style w:type="paragraph" w:customStyle="1" w:styleId="DB4ACC3D37984962B858792951E67C8E">
    <w:name w:val="DB4ACC3D37984962B858792951E67C8E"/>
    <w:rsid w:val="00020171"/>
  </w:style>
  <w:style w:type="paragraph" w:customStyle="1" w:styleId="623226711228441494289FD9A75FD210">
    <w:name w:val="623226711228441494289FD9A75FD210"/>
    <w:rsid w:val="00020171"/>
  </w:style>
  <w:style w:type="paragraph" w:customStyle="1" w:styleId="E05CB143739449479815595301A58291">
    <w:name w:val="E05CB143739449479815595301A58291"/>
    <w:rsid w:val="00020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41CBAD6-9622-46B1-BD2D-B7A4BA786692}"/>
</file>

<file path=customXml/itemProps2.xml><?xml version="1.0" encoding="utf-8"?>
<ds:datastoreItem xmlns:ds="http://schemas.openxmlformats.org/officeDocument/2006/customXml" ds:itemID="{1FFD7461-5604-4CAE-ABCA-C10F59DFB977}"/>
</file>

<file path=customXml/itemProps3.xml><?xml version="1.0" encoding="utf-8"?>
<ds:datastoreItem xmlns:ds="http://schemas.openxmlformats.org/officeDocument/2006/customXml" ds:itemID="{51428C79-6673-435F-B3A3-CBBDF16D10E1}"/>
</file>

<file path=docProps/app.xml><?xml version="1.0" encoding="utf-8"?>
<Properties xmlns="http://schemas.openxmlformats.org/officeDocument/2006/extended-properties" xmlns:vt="http://schemas.openxmlformats.org/officeDocument/2006/docPropsVTypes">
  <Template>Normal.dotm</Template>
  <TotalTime>0</TotalTime>
  <Pages>47</Pages>
  <Words>9635</Words>
  <Characters>54923</Characters>
  <Application>Microsoft Office Word</Application>
  <DocSecurity>4</DocSecurity>
  <Lines>457</Lines>
  <Paragraphs>128</Paragraphs>
  <ScaleCrop>false</ScaleCrop>
  <Company/>
  <LinksUpToDate>false</LinksUpToDate>
  <CharactersWithSpaces>64430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2020-09-28T20:33:00Z</dcterms:created>
  <dcterms:modified xsi:type="dcterms:W3CDTF">2020-09-28T20:33:00Z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