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C5456" w:rsidRPr="00FC413A" w:rsidTr="00AB05DC">
        <w:trPr>
          <w:trHeight w:hRule="exact" w:val="227"/>
        </w:trPr>
        <w:tc>
          <w:tcPr>
            <w:tcW w:w="4962" w:type="dxa"/>
            <w:tcBorders>
              <w:bottom w:val="single" w:sz="4" w:space="0" w:color="auto"/>
            </w:tcBorders>
            <w:shd w:val="clear" w:color="auto" w:fill="000000" w:themeFill="text1"/>
          </w:tcPr>
          <w:p w:rsidR="00AC5456" w:rsidRPr="00FC413A" w:rsidRDefault="00AC5456"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C5456" w:rsidRPr="00FC413A" w:rsidRDefault="00AC5456" w:rsidP="00AB05DC"/>
        </w:tc>
      </w:tr>
      <w:tr w:rsidR="00AC5456"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AC5456" w:rsidRPr="00E540A2" w:rsidRDefault="00AC5456" w:rsidP="00AC5456">
            <w:pPr>
              <w:pStyle w:val="SAPCollateralType"/>
            </w:pPr>
            <w:r>
              <w:t>Test Script</w:t>
            </w:r>
          </w:p>
          <w:p w:rsidR="00AC5456" w:rsidRPr="00E540A2" w:rsidRDefault="00AC5456" w:rsidP="00AC545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C5456" w:rsidRPr="00CF3F1C" w:rsidRDefault="00AC5456" w:rsidP="00AB05DC">
            <w:pPr>
              <w:pStyle w:val="SAPSecurityLevel"/>
            </w:pPr>
            <w:bookmarkStart w:id="1" w:name="securitylevel"/>
            <w:r w:rsidRPr="00CF3F1C">
              <w:t>public</w:t>
            </w:r>
            <w:bookmarkEnd w:id="1"/>
          </w:p>
        </w:tc>
      </w:tr>
      <w:tr w:rsidR="00AC5456" w:rsidTr="00AB05DC">
        <w:trPr>
          <w:trHeight w:hRule="exact" w:val="2402"/>
        </w:trPr>
        <w:tc>
          <w:tcPr>
            <w:tcW w:w="4962" w:type="dxa"/>
            <w:vMerge/>
            <w:tcBorders>
              <w:top w:val="nil"/>
              <w:bottom w:val="nil"/>
              <w:right w:val="nil"/>
            </w:tcBorders>
            <w:shd w:val="clear" w:color="auto" w:fill="F0AB00"/>
            <w:tcMar>
              <w:top w:w="113" w:type="dxa"/>
            </w:tcMar>
          </w:tcPr>
          <w:p w:rsidR="00AC5456" w:rsidRDefault="00AC5456" w:rsidP="00AB05DC">
            <w:pPr>
              <w:pStyle w:val="SAPCollateralType"/>
            </w:pPr>
          </w:p>
        </w:tc>
        <w:tc>
          <w:tcPr>
            <w:tcW w:w="9383" w:type="dxa"/>
            <w:tcBorders>
              <w:top w:val="nil"/>
              <w:left w:val="nil"/>
              <w:bottom w:val="nil"/>
            </w:tcBorders>
            <w:shd w:val="clear" w:color="auto" w:fill="F0AB00"/>
            <w:tcMar>
              <w:top w:w="113" w:type="dxa"/>
            </w:tcMar>
          </w:tcPr>
          <w:p w:rsidR="00AC5456" w:rsidRDefault="00AC5456" w:rsidP="00AB05DC">
            <w:pPr>
              <w:pStyle w:val="SAPMainTitle"/>
            </w:pPr>
            <w:bookmarkStart w:id="2" w:name="maintitle"/>
            <w:r>
              <w:t>Sales Processing using Third-Party with Variant Configuration (4R6_DE)</w:t>
            </w:r>
            <w:bookmarkEnd w:id="2"/>
          </w:p>
          <w:p w:rsidR="00AC5456" w:rsidRDefault="00AC5456" w:rsidP="00AB05DC">
            <w:pPr>
              <w:pStyle w:val="SAPMainTitle"/>
            </w:pPr>
          </w:p>
        </w:tc>
      </w:tr>
    </w:tbl>
    <w:p w:rsidR="00AC5456" w:rsidRPr="009B6859" w:rsidRDefault="00AC5456" w:rsidP="00A06C17">
      <w:pPr>
        <w:pStyle w:val="SAPKeyblockTitle"/>
      </w:pPr>
      <w:r w:rsidRPr="009B6859">
        <w:t>Table of Contents</w:t>
      </w:r>
    </w:p>
    <w:p w:rsidR="00AC5456" w:rsidRDefault="00AC545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757" w:history="1">
        <w:r w:rsidRPr="00FA0B16">
          <w:rPr>
            <w:rStyle w:val="Hyperlink"/>
            <w:noProof/>
          </w:rPr>
          <w:t>1</w:t>
        </w:r>
        <w:r>
          <w:rPr>
            <w:rFonts w:asciiTheme="minorHAnsi" w:eastAsiaTheme="minorEastAsia" w:hAnsiTheme="minorHAnsi" w:cstheme="minorBidi"/>
            <w:noProof/>
            <w:sz w:val="22"/>
            <w:szCs w:val="22"/>
            <w:lang w:val="de-DE" w:eastAsia="de-DE"/>
          </w:rPr>
          <w:tab/>
        </w:r>
        <w:r w:rsidRPr="00FA0B16">
          <w:rPr>
            <w:rStyle w:val="Hyperlink"/>
            <w:noProof/>
          </w:rPr>
          <w:t>Purpose</w:t>
        </w:r>
        <w:r>
          <w:rPr>
            <w:noProof/>
            <w:webHidden/>
          </w:rPr>
          <w:tab/>
        </w:r>
        <w:r>
          <w:rPr>
            <w:noProof/>
            <w:webHidden/>
          </w:rPr>
          <w:fldChar w:fldCharType="begin"/>
        </w:r>
        <w:r>
          <w:rPr>
            <w:noProof/>
            <w:webHidden/>
          </w:rPr>
          <w:instrText xml:space="preserve"> PAGEREF _Toc51415757 \h </w:instrText>
        </w:r>
        <w:r>
          <w:rPr>
            <w:noProof/>
            <w:webHidden/>
          </w:rPr>
        </w:r>
        <w:r>
          <w:rPr>
            <w:noProof/>
            <w:webHidden/>
          </w:rPr>
          <w:fldChar w:fldCharType="separate"/>
        </w:r>
        <w:r>
          <w:rPr>
            <w:noProof/>
            <w:webHidden/>
          </w:rPr>
          <w:t>3</w:t>
        </w:r>
        <w:r>
          <w:rPr>
            <w:noProof/>
            <w:webHidden/>
          </w:rPr>
          <w:fldChar w:fldCharType="end"/>
        </w:r>
      </w:hyperlink>
    </w:p>
    <w:p w:rsidR="00AC5456" w:rsidRDefault="00AC5456">
      <w:pPr>
        <w:pStyle w:val="TOC1"/>
        <w:rPr>
          <w:rFonts w:asciiTheme="minorHAnsi" w:eastAsiaTheme="minorEastAsia" w:hAnsiTheme="minorHAnsi" w:cstheme="minorBidi"/>
          <w:noProof/>
          <w:sz w:val="22"/>
          <w:szCs w:val="22"/>
          <w:lang w:val="de-DE" w:eastAsia="de-DE"/>
        </w:rPr>
      </w:pPr>
      <w:hyperlink w:anchor="_Toc51415758" w:history="1">
        <w:r w:rsidRPr="00FA0B16">
          <w:rPr>
            <w:rStyle w:val="Hyperlink"/>
            <w:noProof/>
          </w:rPr>
          <w:t>2</w:t>
        </w:r>
        <w:r>
          <w:rPr>
            <w:rFonts w:asciiTheme="minorHAnsi" w:eastAsiaTheme="minorEastAsia" w:hAnsiTheme="minorHAnsi" w:cstheme="minorBidi"/>
            <w:noProof/>
            <w:sz w:val="22"/>
            <w:szCs w:val="22"/>
            <w:lang w:val="de-DE" w:eastAsia="de-DE"/>
          </w:rPr>
          <w:tab/>
        </w:r>
        <w:r w:rsidRPr="00FA0B16">
          <w:rPr>
            <w:rStyle w:val="Hyperlink"/>
            <w:noProof/>
          </w:rPr>
          <w:t>Prerequisites</w:t>
        </w:r>
        <w:r>
          <w:rPr>
            <w:noProof/>
            <w:webHidden/>
          </w:rPr>
          <w:tab/>
        </w:r>
        <w:r>
          <w:rPr>
            <w:noProof/>
            <w:webHidden/>
          </w:rPr>
          <w:fldChar w:fldCharType="begin"/>
        </w:r>
        <w:r>
          <w:rPr>
            <w:noProof/>
            <w:webHidden/>
          </w:rPr>
          <w:instrText xml:space="preserve"> PAGEREF _Toc51415758 \h </w:instrText>
        </w:r>
        <w:r>
          <w:rPr>
            <w:noProof/>
            <w:webHidden/>
          </w:rPr>
        </w:r>
        <w:r>
          <w:rPr>
            <w:noProof/>
            <w:webHidden/>
          </w:rPr>
          <w:fldChar w:fldCharType="separate"/>
        </w:r>
        <w:r>
          <w:rPr>
            <w:noProof/>
            <w:webHidden/>
          </w:rPr>
          <w:t>4</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59" w:history="1">
        <w:r w:rsidRPr="00FA0B16">
          <w:rPr>
            <w:rStyle w:val="Hyperlink"/>
            <w:noProof/>
          </w:rPr>
          <w:t>2.1</w:t>
        </w:r>
        <w:r>
          <w:rPr>
            <w:rFonts w:asciiTheme="minorHAnsi" w:eastAsiaTheme="minorEastAsia" w:hAnsiTheme="minorHAnsi" w:cstheme="minorBidi"/>
            <w:noProof/>
            <w:sz w:val="22"/>
            <w:szCs w:val="22"/>
            <w:lang w:val="de-DE" w:eastAsia="de-DE"/>
          </w:rPr>
          <w:tab/>
        </w:r>
        <w:r w:rsidRPr="00FA0B16">
          <w:rPr>
            <w:rStyle w:val="Hyperlink"/>
            <w:noProof/>
          </w:rPr>
          <w:t>System Access</w:t>
        </w:r>
        <w:r>
          <w:rPr>
            <w:noProof/>
            <w:webHidden/>
          </w:rPr>
          <w:tab/>
        </w:r>
        <w:r>
          <w:rPr>
            <w:noProof/>
            <w:webHidden/>
          </w:rPr>
          <w:fldChar w:fldCharType="begin"/>
        </w:r>
        <w:r>
          <w:rPr>
            <w:noProof/>
            <w:webHidden/>
          </w:rPr>
          <w:instrText xml:space="preserve"> PAGEREF _Toc51415759 \h </w:instrText>
        </w:r>
        <w:r>
          <w:rPr>
            <w:noProof/>
            <w:webHidden/>
          </w:rPr>
        </w:r>
        <w:r>
          <w:rPr>
            <w:noProof/>
            <w:webHidden/>
          </w:rPr>
          <w:fldChar w:fldCharType="separate"/>
        </w:r>
        <w:r>
          <w:rPr>
            <w:noProof/>
            <w:webHidden/>
          </w:rPr>
          <w:t>4</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60" w:history="1">
        <w:r w:rsidRPr="00FA0B16">
          <w:rPr>
            <w:rStyle w:val="Hyperlink"/>
            <w:noProof/>
          </w:rPr>
          <w:t>2.2</w:t>
        </w:r>
        <w:r>
          <w:rPr>
            <w:rFonts w:asciiTheme="minorHAnsi" w:eastAsiaTheme="minorEastAsia" w:hAnsiTheme="minorHAnsi" w:cstheme="minorBidi"/>
            <w:noProof/>
            <w:sz w:val="22"/>
            <w:szCs w:val="22"/>
            <w:lang w:val="de-DE" w:eastAsia="de-DE"/>
          </w:rPr>
          <w:tab/>
        </w:r>
        <w:r w:rsidRPr="00FA0B16">
          <w:rPr>
            <w:rStyle w:val="Hyperlink"/>
            <w:noProof/>
          </w:rPr>
          <w:t>Roles</w:t>
        </w:r>
        <w:r>
          <w:rPr>
            <w:noProof/>
            <w:webHidden/>
          </w:rPr>
          <w:tab/>
        </w:r>
        <w:r>
          <w:rPr>
            <w:noProof/>
            <w:webHidden/>
          </w:rPr>
          <w:fldChar w:fldCharType="begin"/>
        </w:r>
        <w:r>
          <w:rPr>
            <w:noProof/>
            <w:webHidden/>
          </w:rPr>
          <w:instrText xml:space="preserve"> PAGEREF _Toc51415760 \h </w:instrText>
        </w:r>
        <w:r>
          <w:rPr>
            <w:noProof/>
            <w:webHidden/>
          </w:rPr>
        </w:r>
        <w:r>
          <w:rPr>
            <w:noProof/>
            <w:webHidden/>
          </w:rPr>
          <w:fldChar w:fldCharType="separate"/>
        </w:r>
        <w:r>
          <w:rPr>
            <w:noProof/>
            <w:webHidden/>
          </w:rPr>
          <w:t>4</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61" w:history="1">
        <w:r w:rsidRPr="00FA0B16">
          <w:rPr>
            <w:rStyle w:val="Hyperlink"/>
            <w:noProof/>
          </w:rPr>
          <w:t>2.3</w:t>
        </w:r>
        <w:r>
          <w:rPr>
            <w:rFonts w:asciiTheme="minorHAnsi" w:eastAsiaTheme="minorEastAsia" w:hAnsiTheme="minorHAnsi" w:cstheme="minorBidi"/>
            <w:noProof/>
            <w:sz w:val="22"/>
            <w:szCs w:val="22"/>
            <w:lang w:val="de-DE" w:eastAsia="de-DE"/>
          </w:rPr>
          <w:tab/>
        </w:r>
        <w:r w:rsidRPr="00FA0B16">
          <w:rPr>
            <w:rStyle w:val="Hyperlink"/>
            <w:noProof/>
          </w:rPr>
          <w:t>Master Data, Organizational Data, and Other Data</w:t>
        </w:r>
        <w:r>
          <w:rPr>
            <w:noProof/>
            <w:webHidden/>
          </w:rPr>
          <w:tab/>
        </w:r>
        <w:r>
          <w:rPr>
            <w:noProof/>
            <w:webHidden/>
          </w:rPr>
          <w:fldChar w:fldCharType="begin"/>
        </w:r>
        <w:r>
          <w:rPr>
            <w:noProof/>
            <w:webHidden/>
          </w:rPr>
          <w:instrText xml:space="preserve"> PAGEREF _Toc51415761 \h </w:instrText>
        </w:r>
        <w:r>
          <w:rPr>
            <w:noProof/>
            <w:webHidden/>
          </w:rPr>
        </w:r>
        <w:r>
          <w:rPr>
            <w:noProof/>
            <w:webHidden/>
          </w:rPr>
          <w:fldChar w:fldCharType="separate"/>
        </w:r>
        <w:r>
          <w:rPr>
            <w:noProof/>
            <w:webHidden/>
          </w:rPr>
          <w:t>5</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62" w:history="1">
        <w:r w:rsidRPr="00FA0B16">
          <w:rPr>
            <w:rStyle w:val="Hyperlink"/>
            <w:noProof/>
          </w:rPr>
          <w:t>2.4</w:t>
        </w:r>
        <w:r>
          <w:rPr>
            <w:rFonts w:asciiTheme="minorHAnsi" w:eastAsiaTheme="minorEastAsia" w:hAnsiTheme="minorHAnsi" w:cstheme="minorBidi"/>
            <w:noProof/>
            <w:sz w:val="22"/>
            <w:szCs w:val="22"/>
            <w:lang w:val="de-DE" w:eastAsia="de-DE"/>
          </w:rPr>
          <w:tab/>
        </w:r>
        <w:r w:rsidRPr="00FA0B16">
          <w:rPr>
            <w:rStyle w:val="Hyperlink"/>
            <w:noProof/>
          </w:rPr>
          <w:t>Business Conditions</w:t>
        </w:r>
        <w:r>
          <w:rPr>
            <w:noProof/>
            <w:webHidden/>
          </w:rPr>
          <w:tab/>
        </w:r>
        <w:r>
          <w:rPr>
            <w:noProof/>
            <w:webHidden/>
          </w:rPr>
          <w:fldChar w:fldCharType="begin"/>
        </w:r>
        <w:r>
          <w:rPr>
            <w:noProof/>
            <w:webHidden/>
          </w:rPr>
          <w:instrText xml:space="preserve"> PAGEREF _Toc51415762 \h </w:instrText>
        </w:r>
        <w:r>
          <w:rPr>
            <w:noProof/>
            <w:webHidden/>
          </w:rPr>
        </w:r>
        <w:r>
          <w:rPr>
            <w:noProof/>
            <w:webHidden/>
          </w:rPr>
          <w:fldChar w:fldCharType="separate"/>
        </w:r>
        <w:r>
          <w:rPr>
            <w:noProof/>
            <w:webHidden/>
          </w:rPr>
          <w:t>6</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63" w:history="1">
        <w:r w:rsidRPr="00FA0B16">
          <w:rPr>
            <w:rStyle w:val="Hyperlink"/>
            <w:noProof/>
          </w:rPr>
          <w:t>2.5</w:t>
        </w:r>
        <w:r>
          <w:rPr>
            <w:rFonts w:asciiTheme="minorHAnsi" w:eastAsiaTheme="minorEastAsia" w:hAnsiTheme="minorHAnsi" w:cstheme="minorBidi"/>
            <w:noProof/>
            <w:sz w:val="22"/>
            <w:szCs w:val="22"/>
            <w:lang w:val="de-DE" w:eastAsia="de-DE"/>
          </w:rPr>
          <w:tab/>
        </w:r>
        <w:r w:rsidRPr="00FA0B16">
          <w:rPr>
            <w:rStyle w:val="Hyperlink"/>
            <w:noProof/>
          </w:rPr>
          <w:t>Preliminary Steps</w:t>
        </w:r>
        <w:r>
          <w:rPr>
            <w:noProof/>
            <w:webHidden/>
          </w:rPr>
          <w:tab/>
        </w:r>
        <w:r>
          <w:rPr>
            <w:noProof/>
            <w:webHidden/>
          </w:rPr>
          <w:fldChar w:fldCharType="begin"/>
        </w:r>
        <w:r>
          <w:rPr>
            <w:noProof/>
            <w:webHidden/>
          </w:rPr>
          <w:instrText xml:space="preserve"> PAGEREF _Toc51415763 \h </w:instrText>
        </w:r>
        <w:r>
          <w:rPr>
            <w:noProof/>
            <w:webHidden/>
          </w:rPr>
        </w:r>
        <w:r>
          <w:rPr>
            <w:noProof/>
            <w:webHidden/>
          </w:rPr>
          <w:fldChar w:fldCharType="separate"/>
        </w:r>
        <w:r>
          <w:rPr>
            <w:noProof/>
            <w:webHidden/>
          </w:rPr>
          <w:t>7</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64" w:history="1">
        <w:r w:rsidRPr="00FA0B16">
          <w:rPr>
            <w:rStyle w:val="Hyperlink"/>
            <w:noProof/>
          </w:rPr>
          <w:t>2.5.1</w:t>
        </w:r>
        <w:r>
          <w:rPr>
            <w:rFonts w:asciiTheme="minorHAnsi" w:eastAsiaTheme="minorEastAsia" w:hAnsiTheme="minorHAnsi" w:cstheme="minorBidi"/>
            <w:noProof/>
            <w:sz w:val="22"/>
            <w:szCs w:val="22"/>
            <w:lang w:val="de-DE" w:eastAsia="de-DE"/>
          </w:rPr>
          <w:tab/>
        </w:r>
        <w:r w:rsidRPr="00FA0B16">
          <w:rPr>
            <w:rStyle w:val="Hyperlink"/>
            <w:noProof/>
          </w:rPr>
          <w:t>Enable Purchasing View with SSCUI</w:t>
        </w:r>
        <w:r>
          <w:rPr>
            <w:noProof/>
            <w:webHidden/>
          </w:rPr>
          <w:tab/>
        </w:r>
        <w:r>
          <w:rPr>
            <w:noProof/>
            <w:webHidden/>
          </w:rPr>
          <w:fldChar w:fldCharType="begin"/>
        </w:r>
        <w:r>
          <w:rPr>
            <w:noProof/>
            <w:webHidden/>
          </w:rPr>
          <w:instrText xml:space="preserve"> PAGEREF _Toc51415764 \h </w:instrText>
        </w:r>
        <w:r>
          <w:rPr>
            <w:noProof/>
            <w:webHidden/>
          </w:rPr>
        </w:r>
        <w:r>
          <w:rPr>
            <w:noProof/>
            <w:webHidden/>
          </w:rPr>
          <w:fldChar w:fldCharType="separate"/>
        </w:r>
        <w:r>
          <w:rPr>
            <w:noProof/>
            <w:webHidden/>
          </w:rPr>
          <w:t>7</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65" w:history="1">
        <w:r w:rsidRPr="00FA0B16">
          <w:rPr>
            <w:rStyle w:val="Hyperlink"/>
            <w:noProof/>
          </w:rPr>
          <w:t>2.5.2</w:t>
        </w:r>
        <w:r>
          <w:rPr>
            <w:rFonts w:asciiTheme="minorHAnsi" w:eastAsiaTheme="minorEastAsia" w:hAnsiTheme="minorHAnsi" w:cstheme="minorBidi"/>
            <w:noProof/>
            <w:sz w:val="22"/>
            <w:szCs w:val="22"/>
            <w:lang w:val="de-DE" w:eastAsia="de-DE"/>
          </w:rPr>
          <w:tab/>
        </w:r>
        <w:r w:rsidRPr="00FA0B16">
          <w:rPr>
            <w:rStyle w:val="Hyperlink"/>
            <w:noProof/>
          </w:rPr>
          <w:t>Extend Purchasing View for Configuration Material</w:t>
        </w:r>
        <w:r>
          <w:rPr>
            <w:noProof/>
            <w:webHidden/>
          </w:rPr>
          <w:tab/>
        </w:r>
        <w:r>
          <w:rPr>
            <w:noProof/>
            <w:webHidden/>
          </w:rPr>
          <w:fldChar w:fldCharType="begin"/>
        </w:r>
        <w:r>
          <w:rPr>
            <w:noProof/>
            <w:webHidden/>
          </w:rPr>
          <w:instrText xml:space="preserve"> PAGEREF _Toc51415765 \h </w:instrText>
        </w:r>
        <w:r>
          <w:rPr>
            <w:noProof/>
            <w:webHidden/>
          </w:rPr>
        </w:r>
        <w:r>
          <w:rPr>
            <w:noProof/>
            <w:webHidden/>
          </w:rPr>
          <w:fldChar w:fldCharType="separate"/>
        </w:r>
        <w:r>
          <w:rPr>
            <w:noProof/>
            <w:webHidden/>
          </w:rPr>
          <w:t>8</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66" w:history="1">
        <w:r w:rsidRPr="00FA0B16">
          <w:rPr>
            <w:rStyle w:val="Hyperlink"/>
            <w:noProof/>
          </w:rPr>
          <w:t>2.5.3</w:t>
        </w:r>
        <w:r>
          <w:rPr>
            <w:rFonts w:asciiTheme="minorHAnsi" w:eastAsiaTheme="minorEastAsia" w:hAnsiTheme="minorHAnsi" w:cstheme="minorBidi"/>
            <w:noProof/>
            <w:sz w:val="22"/>
            <w:szCs w:val="22"/>
            <w:lang w:val="de-DE" w:eastAsia="de-DE"/>
          </w:rPr>
          <w:tab/>
        </w:r>
        <w:r w:rsidRPr="00FA0B16">
          <w:rPr>
            <w:rStyle w:val="Hyperlink"/>
            <w:noProof/>
          </w:rPr>
          <w:t>Create Purchasing Info Record</w:t>
        </w:r>
        <w:r>
          <w:rPr>
            <w:noProof/>
            <w:webHidden/>
          </w:rPr>
          <w:tab/>
        </w:r>
        <w:r>
          <w:rPr>
            <w:noProof/>
            <w:webHidden/>
          </w:rPr>
          <w:fldChar w:fldCharType="begin"/>
        </w:r>
        <w:r>
          <w:rPr>
            <w:noProof/>
            <w:webHidden/>
          </w:rPr>
          <w:instrText xml:space="preserve"> PAGEREF _Toc51415766 \h </w:instrText>
        </w:r>
        <w:r>
          <w:rPr>
            <w:noProof/>
            <w:webHidden/>
          </w:rPr>
        </w:r>
        <w:r>
          <w:rPr>
            <w:noProof/>
            <w:webHidden/>
          </w:rPr>
          <w:fldChar w:fldCharType="separate"/>
        </w:r>
        <w:r>
          <w:rPr>
            <w:noProof/>
            <w:webHidden/>
          </w:rPr>
          <w:t>9</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67" w:history="1">
        <w:r w:rsidRPr="00FA0B16">
          <w:rPr>
            <w:rStyle w:val="Hyperlink"/>
            <w:noProof/>
          </w:rPr>
          <w:t>2.5.4</w:t>
        </w:r>
        <w:r>
          <w:rPr>
            <w:rFonts w:asciiTheme="minorHAnsi" w:eastAsiaTheme="minorEastAsia" w:hAnsiTheme="minorHAnsi" w:cstheme="minorBidi"/>
            <w:noProof/>
            <w:sz w:val="22"/>
            <w:szCs w:val="22"/>
            <w:lang w:val="de-DE" w:eastAsia="de-DE"/>
          </w:rPr>
          <w:tab/>
        </w:r>
        <w:r w:rsidRPr="00FA0B16">
          <w:rPr>
            <w:rStyle w:val="Hyperlink"/>
            <w:noProof/>
          </w:rPr>
          <w:t>Create Purchasing Price</w:t>
        </w:r>
        <w:r>
          <w:rPr>
            <w:noProof/>
            <w:webHidden/>
          </w:rPr>
          <w:tab/>
        </w:r>
        <w:r>
          <w:rPr>
            <w:noProof/>
            <w:webHidden/>
          </w:rPr>
          <w:fldChar w:fldCharType="begin"/>
        </w:r>
        <w:r>
          <w:rPr>
            <w:noProof/>
            <w:webHidden/>
          </w:rPr>
          <w:instrText xml:space="preserve"> PAGEREF _Toc51415767 \h </w:instrText>
        </w:r>
        <w:r>
          <w:rPr>
            <w:noProof/>
            <w:webHidden/>
          </w:rPr>
        </w:r>
        <w:r>
          <w:rPr>
            <w:noProof/>
            <w:webHidden/>
          </w:rPr>
          <w:fldChar w:fldCharType="separate"/>
        </w:r>
        <w:r>
          <w:rPr>
            <w:noProof/>
            <w:webHidden/>
          </w:rPr>
          <w:t>10</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68" w:history="1">
        <w:r w:rsidRPr="00FA0B16">
          <w:rPr>
            <w:rStyle w:val="Hyperlink"/>
            <w:noProof/>
          </w:rPr>
          <w:t>2.5.5</w:t>
        </w:r>
        <w:r>
          <w:rPr>
            <w:rFonts w:asciiTheme="minorHAnsi" w:eastAsiaTheme="minorEastAsia" w:hAnsiTheme="minorHAnsi" w:cstheme="minorBidi"/>
            <w:noProof/>
            <w:sz w:val="22"/>
            <w:szCs w:val="22"/>
            <w:lang w:val="de-DE" w:eastAsia="de-DE"/>
          </w:rPr>
          <w:tab/>
        </w:r>
        <w:r w:rsidRPr="00FA0B16">
          <w:rPr>
            <w:rStyle w:val="Hyperlink"/>
            <w:noProof/>
          </w:rPr>
          <w:t>Create Characteristic</w:t>
        </w:r>
        <w:r>
          <w:rPr>
            <w:noProof/>
            <w:webHidden/>
          </w:rPr>
          <w:tab/>
        </w:r>
        <w:r>
          <w:rPr>
            <w:noProof/>
            <w:webHidden/>
          </w:rPr>
          <w:fldChar w:fldCharType="begin"/>
        </w:r>
        <w:r>
          <w:rPr>
            <w:noProof/>
            <w:webHidden/>
          </w:rPr>
          <w:instrText xml:space="preserve"> PAGEREF _Toc51415768 \h </w:instrText>
        </w:r>
        <w:r>
          <w:rPr>
            <w:noProof/>
            <w:webHidden/>
          </w:rPr>
        </w:r>
        <w:r>
          <w:rPr>
            <w:noProof/>
            <w:webHidden/>
          </w:rPr>
          <w:fldChar w:fldCharType="separate"/>
        </w:r>
        <w:r>
          <w:rPr>
            <w:noProof/>
            <w:webHidden/>
          </w:rPr>
          <w:t>12</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69" w:history="1">
        <w:r w:rsidRPr="00FA0B16">
          <w:rPr>
            <w:rStyle w:val="Hyperlink"/>
            <w:noProof/>
          </w:rPr>
          <w:t>2.5.6</w:t>
        </w:r>
        <w:r>
          <w:rPr>
            <w:rFonts w:asciiTheme="minorHAnsi" w:eastAsiaTheme="minorEastAsia" w:hAnsiTheme="minorHAnsi" w:cstheme="minorBidi"/>
            <w:noProof/>
            <w:sz w:val="22"/>
            <w:szCs w:val="22"/>
            <w:lang w:val="de-DE" w:eastAsia="de-DE"/>
          </w:rPr>
          <w:tab/>
        </w:r>
        <w:r w:rsidRPr="00FA0B16">
          <w:rPr>
            <w:rStyle w:val="Hyperlink"/>
            <w:noProof/>
          </w:rPr>
          <w:t>Enahnce Class</w:t>
        </w:r>
        <w:r>
          <w:rPr>
            <w:noProof/>
            <w:webHidden/>
          </w:rPr>
          <w:tab/>
        </w:r>
        <w:r>
          <w:rPr>
            <w:noProof/>
            <w:webHidden/>
          </w:rPr>
          <w:fldChar w:fldCharType="begin"/>
        </w:r>
        <w:r>
          <w:rPr>
            <w:noProof/>
            <w:webHidden/>
          </w:rPr>
          <w:instrText xml:space="preserve"> PAGEREF _Toc51415769 \h </w:instrText>
        </w:r>
        <w:r>
          <w:rPr>
            <w:noProof/>
            <w:webHidden/>
          </w:rPr>
        </w:r>
        <w:r>
          <w:rPr>
            <w:noProof/>
            <w:webHidden/>
          </w:rPr>
          <w:fldChar w:fldCharType="separate"/>
        </w:r>
        <w:r>
          <w:rPr>
            <w:noProof/>
            <w:webHidden/>
          </w:rPr>
          <w:t>13</w:t>
        </w:r>
        <w:r>
          <w:rPr>
            <w:noProof/>
            <w:webHidden/>
          </w:rPr>
          <w:fldChar w:fldCharType="end"/>
        </w:r>
      </w:hyperlink>
    </w:p>
    <w:p w:rsidR="00AC5456" w:rsidRDefault="00AC5456">
      <w:pPr>
        <w:pStyle w:val="TOC3"/>
        <w:rPr>
          <w:rFonts w:asciiTheme="minorHAnsi" w:eastAsiaTheme="minorEastAsia" w:hAnsiTheme="minorHAnsi" w:cstheme="minorBidi"/>
          <w:noProof/>
          <w:sz w:val="22"/>
          <w:szCs w:val="22"/>
          <w:lang w:val="de-DE" w:eastAsia="de-DE"/>
        </w:rPr>
      </w:pPr>
      <w:hyperlink w:anchor="_Toc51415770" w:history="1">
        <w:r w:rsidRPr="00FA0B16">
          <w:rPr>
            <w:rStyle w:val="Hyperlink"/>
            <w:noProof/>
          </w:rPr>
          <w:t>2.5.7</w:t>
        </w:r>
        <w:r>
          <w:rPr>
            <w:rFonts w:asciiTheme="minorHAnsi" w:eastAsiaTheme="minorEastAsia" w:hAnsiTheme="minorHAnsi" w:cstheme="minorBidi"/>
            <w:noProof/>
            <w:sz w:val="22"/>
            <w:szCs w:val="22"/>
            <w:lang w:val="de-DE" w:eastAsia="de-DE"/>
          </w:rPr>
          <w:tab/>
        </w:r>
        <w:r w:rsidRPr="00FA0B16">
          <w:rPr>
            <w:rStyle w:val="Hyperlink"/>
            <w:noProof/>
          </w:rPr>
          <w:t>Enahnce Dependencies in the Configuration Profile</w:t>
        </w:r>
        <w:r>
          <w:rPr>
            <w:noProof/>
            <w:webHidden/>
          </w:rPr>
          <w:tab/>
        </w:r>
        <w:r>
          <w:rPr>
            <w:noProof/>
            <w:webHidden/>
          </w:rPr>
          <w:fldChar w:fldCharType="begin"/>
        </w:r>
        <w:r>
          <w:rPr>
            <w:noProof/>
            <w:webHidden/>
          </w:rPr>
          <w:instrText xml:space="preserve"> PAGEREF _Toc51415770 \h </w:instrText>
        </w:r>
        <w:r>
          <w:rPr>
            <w:noProof/>
            <w:webHidden/>
          </w:rPr>
        </w:r>
        <w:r>
          <w:rPr>
            <w:noProof/>
            <w:webHidden/>
          </w:rPr>
          <w:fldChar w:fldCharType="separate"/>
        </w:r>
        <w:r>
          <w:rPr>
            <w:noProof/>
            <w:webHidden/>
          </w:rPr>
          <w:t>13</w:t>
        </w:r>
        <w:r>
          <w:rPr>
            <w:noProof/>
            <w:webHidden/>
          </w:rPr>
          <w:fldChar w:fldCharType="end"/>
        </w:r>
      </w:hyperlink>
    </w:p>
    <w:p w:rsidR="00AC5456" w:rsidRDefault="00AC5456">
      <w:pPr>
        <w:pStyle w:val="TOC1"/>
        <w:rPr>
          <w:rFonts w:asciiTheme="minorHAnsi" w:eastAsiaTheme="minorEastAsia" w:hAnsiTheme="minorHAnsi" w:cstheme="minorBidi"/>
          <w:noProof/>
          <w:sz w:val="22"/>
          <w:szCs w:val="22"/>
          <w:lang w:val="de-DE" w:eastAsia="de-DE"/>
        </w:rPr>
      </w:pPr>
      <w:hyperlink w:anchor="_Toc51415771" w:history="1">
        <w:r w:rsidRPr="00FA0B16">
          <w:rPr>
            <w:rStyle w:val="Hyperlink"/>
            <w:noProof/>
          </w:rPr>
          <w:t>3</w:t>
        </w:r>
        <w:r>
          <w:rPr>
            <w:rFonts w:asciiTheme="minorHAnsi" w:eastAsiaTheme="minorEastAsia" w:hAnsiTheme="minorHAnsi" w:cstheme="minorBidi"/>
            <w:noProof/>
            <w:sz w:val="22"/>
            <w:szCs w:val="22"/>
            <w:lang w:val="de-DE" w:eastAsia="de-DE"/>
          </w:rPr>
          <w:tab/>
        </w:r>
        <w:r w:rsidRPr="00FA0B16">
          <w:rPr>
            <w:rStyle w:val="Hyperlink"/>
            <w:noProof/>
          </w:rPr>
          <w:t>Overview Table</w:t>
        </w:r>
        <w:r>
          <w:rPr>
            <w:noProof/>
            <w:webHidden/>
          </w:rPr>
          <w:tab/>
        </w:r>
        <w:r>
          <w:rPr>
            <w:noProof/>
            <w:webHidden/>
          </w:rPr>
          <w:fldChar w:fldCharType="begin"/>
        </w:r>
        <w:r>
          <w:rPr>
            <w:noProof/>
            <w:webHidden/>
          </w:rPr>
          <w:instrText xml:space="preserve"> PAGEREF _Toc51415771 \h </w:instrText>
        </w:r>
        <w:r>
          <w:rPr>
            <w:noProof/>
            <w:webHidden/>
          </w:rPr>
        </w:r>
        <w:r>
          <w:rPr>
            <w:noProof/>
            <w:webHidden/>
          </w:rPr>
          <w:fldChar w:fldCharType="separate"/>
        </w:r>
        <w:r>
          <w:rPr>
            <w:noProof/>
            <w:webHidden/>
          </w:rPr>
          <w:t>16</w:t>
        </w:r>
        <w:r>
          <w:rPr>
            <w:noProof/>
            <w:webHidden/>
          </w:rPr>
          <w:fldChar w:fldCharType="end"/>
        </w:r>
      </w:hyperlink>
    </w:p>
    <w:p w:rsidR="00AC5456" w:rsidRDefault="00AC5456">
      <w:pPr>
        <w:pStyle w:val="TOC1"/>
        <w:rPr>
          <w:rFonts w:asciiTheme="minorHAnsi" w:eastAsiaTheme="minorEastAsia" w:hAnsiTheme="minorHAnsi" w:cstheme="minorBidi"/>
          <w:noProof/>
          <w:sz w:val="22"/>
          <w:szCs w:val="22"/>
          <w:lang w:val="de-DE" w:eastAsia="de-DE"/>
        </w:rPr>
      </w:pPr>
      <w:hyperlink w:anchor="_Toc51415772" w:history="1">
        <w:r w:rsidRPr="00FA0B16">
          <w:rPr>
            <w:rStyle w:val="Hyperlink"/>
            <w:noProof/>
          </w:rPr>
          <w:t>4</w:t>
        </w:r>
        <w:r>
          <w:rPr>
            <w:rFonts w:asciiTheme="minorHAnsi" w:eastAsiaTheme="minorEastAsia" w:hAnsiTheme="minorHAnsi" w:cstheme="minorBidi"/>
            <w:noProof/>
            <w:sz w:val="22"/>
            <w:szCs w:val="22"/>
            <w:lang w:val="de-DE" w:eastAsia="de-DE"/>
          </w:rPr>
          <w:tab/>
        </w:r>
        <w:r w:rsidRPr="00FA0B16">
          <w:rPr>
            <w:rStyle w:val="Hyperlink"/>
            <w:noProof/>
          </w:rPr>
          <w:t>Test Procedures</w:t>
        </w:r>
        <w:r>
          <w:rPr>
            <w:noProof/>
            <w:webHidden/>
          </w:rPr>
          <w:tab/>
        </w:r>
        <w:r>
          <w:rPr>
            <w:noProof/>
            <w:webHidden/>
          </w:rPr>
          <w:fldChar w:fldCharType="begin"/>
        </w:r>
        <w:r>
          <w:rPr>
            <w:noProof/>
            <w:webHidden/>
          </w:rPr>
          <w:instrText xml:space="preserve"> PAGEREF _Toc51415772 \h </w:instrText>
        </w:r>
        <w:r>
          <w:rPr>
            <w:noProof/>
            <w:webHidden/>
          </w:rPr>
        </w:r>
        <w:r>
          <w:rPr>
            <w:noProof/>
            <w:webHidden/>
          </w:rPr>
          <w:fldChar w:fldCharType="separate"/>
        </w:r>
        <w:r>
          <w:rPr>
            <w:noProof/>
            <w:webHidden/>
          </w:rPr>
          <w:t>17</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73" w:history="1">
        <w:r w:rsidRPr="00FA0B16">
          <w:rPr>
            <w:rStyle w:val="Hyperlink"/>
            <w:noProof/>
          </w:rPr>
          <w:t>4.1</w:t>
        </w:r>
        <w:r>
          <w:rPr>
            <w:rFonts w:asciiTheme="minorHAnsi" w:eastAsiaTheme="minorEastAsia" w:hAnsiTheme="minorHAnsi" w:cstheme="minorBidi"/>
            <w:noProof/>
            <w:sz w:val="22"/>
            <w:szCs w:val="22"/>
            <w:lang w:val="de-DE" w:eastAsia="de-DE"/>
          </w:rPr>
          <w:tab/>
        </w:r>
        <w:r w:rsidRPr="00FA0B16">
          <w:rPr>
            <w:rStyle w:val="Hyperlink"/>
            <w:noProof/>
          </w:rPr>
          <w:t>Create Sales Order with Configurable Material for 3rd party process</w:t>
        </w:r>
        <w:r>
          <w:rPr>
            <w:noProof/>
            <w:webHidden/>
          </w:rPr>
          <w:tab/>
        </w:r>
        <w:r>
          <w:rPr>
            <w:noProof/>
            <w:webHidden/>
          </w:rPr>
          <w:fldChar w:fldCharType="begin"/>
        </w:r>
        <w:r>
          <w:rPr>
            <w:noProof/>
            <w:webHidden/>
          </w:rPr>
          <w:instrText xml:space="preserve"> PAGEREF _Toc51415773 \h </w:instrText>
        </w:r>
        <w:r>
          <w:rPr>
            <w:noProof/>
            <w:webHidden/>
          </w:rPr>
        </w:r>
        <w:r>
          <w:rPr>
            <w:noProof/>
            <w:webHidden/>
          </w:rPr>
          <w:fldChar w:fldCharType="separate"/>
        </w:r>
        <w:r>
          <w:rPr>
            <w:noProof/>
            <w:webHidden/>
          </w:rPr>
          <w:t>17</w:t>
        </w:r>
        <w:r>
          <w:rPr>
            <w:noProof/>
            <w:webHidden/>
          </w:rPr>
          <w:fldChar w:fldCharType="end"/>
        </w:r>
      </w:hyperlink>
    </w:p>
    <w:p w:rsidR="00AC5456" w:rsidRDefault="00AC5456">
      <w:pPr>
        <w:pStyle w:val="TOC1"/>
        <w:rPr>
          <w:rFonts w:asciiTheme="minorHAnsi" w:eastAsiaTheme="minorEastAsia" w:hAnsiTheme="minorHAnsi" w:cstheme="minorBidi"/>
          <w:noProof/>
          <w:sz w:val="22"/>
          <w:szCs w:val="22"/>
          <w:lang w:val="de-DE" w:eastAsia="de-DE"/>
        </w:rPr>
      </w:pPr>
      <w:hyperlink w:anchor="_Toc51415774" w:history="1">
        <w:r w:rsidRPr="00FA0B16">
          <w:rPr>
            <w:rStyle w:val="Hyperlink"/>
            <w:noProof/>
          </w:rPr>
          <w:t>5</w:t>
        </w:r>
        <w:r>
          <w:rPr>
            <w:rFonts w:asciiTheme="minorHAnsi" w:eastAsiaTheme="minorEastAsia" w:hAnsiTheme="minorHAnsi" w:cstheme="minorBidi"/>
            <w:noProof/>
            <w:sz w:val="22"/>
            <w:szCs w:val="22"/>
            <w:lang w:val="de-DE" w:eastAsia="de-DE"/>
          </w:rPr>
          <w:tab/>
        </w:r>
        <w:r w:rsidRPr="00FA0B16">
          <w:rPr>
            <w:rStyle w:val="Hyperlink"/>
            <w:noProof/>
          </w:rPr>
          <w:t>Appendix</w:t>
        </w:r>
        <w:r>
          <w:rPr>
            <w:noProof/>
            <w:webHidden/>
          </w:rPr>
          <w:tab/>
        </w:r>
        <w:r>
          <w:rPr>
            <w:noProof/>
            <w:webHidden/>
          </w:rPr>
          <w:fldChar w:fldCharType="begin"/>
        </w:r>
        <w:r>
          <w:rPr>
            <w:noProof/>
            <w:webHidden/>
          </w:rPr>
          <w:instrText xml:space="preserve"> PAGEREF _Toc51415774 \h </w:instrText>
        </w:r>
        <w:r>
          <w:rPr>
            <w:noProof/>
            <w:webHidden/>
          </w:rPr>
        </w:r>
        <w:r>
          <w:rPr>
            <w:noProof/>
            <w:webHidden/>
          </w:rPr>
          <w:fldChar w:fldCharType="separate"/>
        </w:r>
        <w:r>
          <w:rPr>
            <w:noProof/>
            <w:webHidden/>
          </w:rPr>
          <w:t>20</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75" w:history="1">
        <w:r w:rsidRPr="00FA0B16">
          <w:rPr>
            <w:rStyle w:val="Hyperlink"/>
            <w:noProof/>
          </w:rPr>
          <w:t>5.1</w:t>
        </w:r>
        <w:r>
          <w:rPr>
            <w:rFonts w:asciiTheme="minorHAnsi" w:eastAsiaTheme="minorEastAsia" w:hAnsiTheme="minorHAnsi" w:cstheme="minorBidi"/>
            <w:noProof/>
            <w:sz w:val="22"/>
            <w:szCs w:val="22"/>
            <w:lang w:val="de-DE" w:eastAsia="de-DE"/>
          </w:rPr>
          <w:tab/>
        </w:r>
        <w:r w:rsidRPr="00FA0B16">
          <w:rPr>
            <w:rStyle w:val="Hyperlink"/>
            <w:noProof/>
          </w:rPr>
          <w:t>Succeeding Processes</w:t>
        </w:r>
        <w:r>
          <w:rPr>
            <w:noProof/>
            <w:webHidden/>
          </w:rPr>
          <w:tab/>
        </w:r>
        <w:r>
          <w:rPr>
            <w:noProof/>
            <w:webHidden/>
          </w:rPr>
          <w:fldChar w:fldCharType="begin"/>
        </w:r>
        <w:r>
          <w:rPr>
            <w:noProof/>
            <w:webHidden/>
          </w:rPr>
          <w:instrText xml:space="preserve"> PAGEREF _Toc51415775 \h </w:instrText>
        </w:r>
        <w:r>
          <w:rPr>
            <w:noProof/>
            <w:webHidden/>
          </w:rPr>
        </w:r>
        <w:r>
          <w:rPr>
            <w:noProof/>
            <w:webHidden/>
          </w:rPr>
          <w:fldChar w:fldCharType="separate"/>
        </w:r>
        <w:r>
          <w:rPr>
            <w:noProof/>
            <w:webHidden/>
          </w:rPr>
          <w:t>20</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76" w:history="1">
        <w:r w:rsidRPr="00FA0B16">
          <w:rPr>
            <w:rStyle w:val="Hyperlink"/>
            <w:noProof/>
          </w:rPr>
          <w:t>5.2</w:t>
        </w:r>
        <w:r>
          <w:rPr>
            <w:rFonts w:asciiTheme="minorHAnsi" w:eastAsiaTheme="minorEastAsia" w:hAnsiTheme="minorHAnsi" w:cstheme="minorBidi"/>
            <w:noProof/>
            <w:sz w:val="22"/>
            <w:szCs w:val="22"/>
            <w:lang w:val="de-DE" w:eastAsia="de-DE"/>
          </w:rPr>
          <w:tab/>
        </w:r>
        <w:r w:rsidRPr="00FA0B16">
          <w:rPr>
            <w:rStyle w:val="Hyperlink"/>
            <w:noProof/>
          </w:rPr>
          <w:t>Process the following step to finish the order</w:t>
        </w:r>
        <w:r>
          <w:rPr>
            <w:noProof/>
            <w:webHidden/>
          </w:rPr>
          <w:tab/>
        </w:r>
        <w:r>
          <w:rPr>
            <w:noProof/>
            <w:webHidden/>
          </w:rPr>
          <w:fldChar w:fldCharType="begin"/>
        </w:r>
        <w:r>
          <w:rPr>
            <w:noProof/>
            <w:webHidden/>
          </w:rPr>
          <w:instrText xml:space="preserve"> PAGEREF _Toc51415776 \h </w:instrText>
        </w:r>
        <w:r>
          <w:rPr>
            <w:noProof/>
            <w:webHidden/>
          </w:rPr>
        </w:r>
        <w:r>
          <w:rPr>
            <w:noProof/>
            <w:webHidden/>
          </w:rPr>
          <w:fldChar w:fldCharType="separate"/>
        </w:r>
        <w:r>
          <w:rPr>
            <w:noProof/>
            <w:webHidden/>
          </w:rPr>
          <w:t>20</w:t>
        </w:r>
        <w:r>
          <w:rPr>
            <w:noProof/>
            <w:webHidden/>
          </w:rPr>
          <w:fldChar w:fldCharType="end"/>
        </w:r>
      </w:hyperlink>
    </w:p>
    <w:p w:rsidR="00AC5456" w:rsidRDefault="00AC5456">
      <w:pPr>
        <w:pStyle w:val="TOC2"/>
        <w:rPr>
          <w:rFonts w:asciiTheme="minorHAnsi" w:eastAsiaTheme="minorEastAsia" w:hAnsiTheme="minorHAnsi" w:cstheme="minorBidi"/>
          <w:noProof/>
          <w:sz w:val="22"/>
          <w:szCs w:val="22"/>
          <w:lang w:val="de-DE" w:eastAsia="de-DE"/>
        </w:rPr>
      </w:pPr>
      <w:hyperlink w:anchor="_Toc51415777" w:history="1">
        <w:r w:rsidRPr="00FA0B16">
          <w:rPr>
            <w:rStyle w:val="Hyperlink"/>
            <w:noProof/>
          </w:rPr>
          <w:t>5.3</w:t>
        </w:r>
        <w:r>
          <w:rPr>
            <w:rFonts w:asciiTheme="minorHAnsi" w:eastAsiaTheme="minorEastAsia" w:hAnsiTheme="minorHAnsi" w:cstheme="minorBidi"/>
            <w:noProof/>
            <w:sz w:val="22"/>
            <w:szCs w:val="22"/>
            <w:lang w:val="de-DE" w:eastAsia="de-DE"/>
          </w:rPr>
          <w:tab/>
        </w:r>
        <w:r w:rsidRPr="00FA0B16">
          <w:rPr>
            <w:rStyle w:val="Hyperlink"/>
            <w:noProof/>
          </w:rPr>
          <w:t>Relevant Processes</w:t>
        </w:r>
        <w:r>
          <w:rPr>
            <w:noProof/>
            <w:webHidden/>
          </w:rPr>
          <w:tab/>
        </w:r>
        <w:r>
          <w:rPr>
            <w:noProof/>
            <w:webHidden/>
          </w:rPr>
          <w:fldChar w:fldCharType="begin"/>
        </w:r>
        <w:r>
          <w:rPr>
            <w:noProof/>
            <w:webHidden/>
          </w:rPr>
          <w:instrText xml:space="preserve"> PAGEREF _Toc51415777 \h </w:instrText>
        </w:r>
        <w:r>
          <w:rPr>
            <w:noProof/>
            <w:webHidden/>
          </w:rPr>
        </w:r>
        <w:r>
          <w:rPr>
            <w:noProof/>
            <w:webHidden/>
          </w:rPr>
          <w:fldChar w:fldCharType="separate"/>
        </w:r>
        <w:r>
          <w:rPr>
            <w:noProof/>
            <w:webHidden/>
          </w:rPr>
          <w:t>21</w:t>
        </w:r>
        <w:r>
          <w:rPr>
            <w:noProof/>
            <w:webHidden/>
          </w:rPr>
          <w:fldChar w:fldCharType="end"/>
        </w:r>
      </w:hyperlink>
    </w:p>
    <w:p w:rsidR="00AC5456" w:rsidRDefault="00AC5456" w:rsidP="00A06C17">
      <w:pPr>
        <w:tabs>
          <w:tab w:val="right" w:leader="dot" w:pos="14317"/>
        </w:tabs>
        <w:rPr>
          <w:rFonts w:ascii="BentonSans Bold" w:hAnsi="BentonSans Bold"/>
        </w:rPr>
      </w:pPr>
      <w:r>
        <w:rPr>
          <w:rFonts w:ascii="BentonSans Bold" w:hAnsi="BentonSans Bold"/>
        </w:rPr>
        <w:fldChar w:fldCharType="end"/>
      </w:r>
    </w:p>
    <w:p w:rsidR="00AC5456" w:rsidRPr="00A06C17" w:rsidRDefault="00AC5456" w:rsidP="00A06C17">
      <w:pPr>
        <w:spacing w:after="200" w:line="276" w:lineRule="auto"/>
        <w:rPr>
          <w:rFonts w:ascii="BentonSans Bold" w:hAnsi="BentonSans Bold"/>
        </w:rPr>
      </w:pPr>
    </w:p>
    <w:p w:rsidR="00C31A88" w:rsidRDefault="00AC5456">
      <w:pPr>
        <w:pStyle w:val="Heading1"/>
      </w:pPr>
      <w:bookmarkStart w:id="3" w:name="_Toc51415757"/>
      <w:r>
        <w:lastRenderedPageBreak/>
        <w:t>Purpose</w:t>
      </w:r>
      <w:bookmarkEnd w:id="0"/>
      <w:bookmarkEnd w:id="3"/>
    </w:p>
    <w:p w:rsidR="00C31A88" w:rsidRDefault="00AC5456">
      <w:r>
        <w:t xml:space="preserve">This scope item enables you to forward orders with Variant Configuration material to third-party vendors with or without shipping </w:t>
      </w:r>
      <w:r>
        <w:t>notification.</w:t>
      </w:r>
    </w:p>
    <w:p w:rsidR="00C31A88" w:rsidRDefault="00AC5456">
      <w:r>
        <w:t>With the shipping notification process, the standard sales order automatically creates a purchase requisition for the materials to be delivered by third-party vendors. Once vendors have sent a shipping notification, a statistical goods receip</w:t>
      </w:r>
      <w:r>
        <w:t>t can be posted. Once this has taken place, invoices can be created and issued based on the goods receipt quantities.</w:t>
      </w:r>
    </w:p>
    <w:p w:rsidR="00C31A88" w:rsidRDefault="00AC5456">
      <w:r>
        <w:t>Without the shipping notification process, this scope item enables you to automatically create a purchase requisition for the materials to</w:t>
      </w:r>
      <w:r>
        <w:t xml:space="preserve"> be delivered by the third-party vendor. The incoming invoice from the vendor updates the billing quantity. You can only create the customer billing document after entering the invoice from the vendor.</w:t>
      </w:r>
    </w:p>
    <w:p w:rsidR="00C31A88" w:rsidRDefault="00AC5456">
      <w:r>
        <w:t>This document provides a detailed procedure for testin</w:t>
      </w:r>
      <w:r>
        <w:t>g this scope item after solution activation, reflecting the predefined scope of the solution. Each process step, report, or item is covered in its own section, providing the system interactions (test steps) in a table view. Steps that are not in scope of t</w:t>
      </w:r>
      <w:r>
        <w:t>he process but are needed for testing are marked accordingly. Project-specific steps must be added.</w:t>
      </w:r>
    </w:p>
    <w:p w:rsidR="00C31A88" w:rsidRDefault="00AC5456">
      <w:pPr>
        <w:pStyle w:val="Heading1"/>
      </w:pPr>
      <w:bookmarkStart w:id="4" w:name="unique_2"/>
      <w:bookmarkStart w:id="5" w:name="_Toc51415758"/>
      <w:r>
        <w:lastRenderedPageBreak/>
        <w:t>Prerequisites</w:t>
      </w:r>
      <w:bookmarkEnd w:id="4"/>
      <w:bookmarkEnd w:id="5"/>
    </w:p>
    <w:p w:rsidR="00C31A88" w:rsidRDefault="00AC5456">
      <w:r>
        <w:t>This section summarizes all the prerequisites for conducting the test in terms of systems, users, master data, organizational data, other test</w:t>
      </w:r>
      <w:r>
        <w:t xml:space="preserve"> data and business conditions.</w:t>
      </w:r>
    </w:p>
    <w:p w:rsidR="00C31A88" w:rsidRDefault="00AC5456">
      <w:pPr>
        <w:pStyle w:val="Heading2"/>
      </w:pPr>
      <w:bookmarkStart w:id="6" w:name="unique_3"/>
      <w:bookmarkStart w:id="7" w:name="_Toc51415759"/>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System</w:t>
            </w:r>
          </w:p>
        </w:tc>
        <w:tc>
          <w:tcPr>
            <w:tcW w:w="0" w:type="auto"/>
          </w:tcPr>
          <w:p w:rsidR="00C31A88" w:rsidRDefault="00AC5456">
            <w:pPr>
              <w:pStyle w:val="SAPTableHeader"/>
            </w:pPr>
            <w:r>
              <w:rPr>
                <w:rStyle w:val="SAPEmphasis"/>
              </w:rPr>
              <w:t>Details</w:t>
            </w:r>
          </w:p>
        </w:tc>
      </w:tr>
      <w:tr w:rsidR="00C31A88" w:rsidTr="00AC5456">
        <w:tc>
          <w:tcPr>
            <w:tcW w:w="0" w:type="auto"/>
          </w:tcPr>
          <w:p w:rsidR="00C31A88" w:rsidRDefault="00AC5456">
            <w:r>
              <w:t>System</w:t>
            </w:r>
          </w:p>
        </w:tc>
        <w:tc>
          <w:tcPr>
            <w:tcW w:w="0" w:type="auto"/>
          </w:tcPr>
          <w:p w:rsidR="00C31A88" w:rsidRDefault="00AC5456">
            <w:r>
              <w:t>Accessible via SAP Fiori launchpad. Your system administrator provides you with the URL to access the various apps assigned to your role.</w:t>
            </w:r>
          </w:p>
        </w:tc>
      </w:tr>
    </w:tbl>
    <w:p w:rsidR="00C31A88" w:rsidRDefault="00AC5456">
      <w:pPr>
        <w:pStyle w:val="Heading2"/>
      </w:pPr>
      <w:bookmarkStart w:id="8" w:name="unique_4"/>
      <w:bookmarkStart w:id="9" w:name="_Toc51415760"/>
      <w:r>
        <w:t>Roles</w:t>
      </w:r>
      <w:bookmarkEnd w:id="8"/>
      <w:bookmarkEnd w:id="9"/>
    </w:p>
    <w:p w:rsidR="00AC5456" w:rsidRDefault="00AC5456">
      <w:r>
        <w:t xml:space="preserve">Assign the following business roles to </w:t>
      </w:r>
      <w:r>
        <w:t>your individual test users. Alternatively, if available, you can create business roles using the following spaces with pages and predefined apps for the SAP Fiori launchpad and assign the business roles to your individual test users.</w:t>
      </w:r>
    </w:p>
    <w:p w:rsidR="00AC5456" w:rsidRDefault="00AC5456">
      <w:r>
        <w:rPr>
          <w:rStyle w:val="SAPEmphasis"/>
        </w:rPr>
        <w:t xml:space="preserve">Note </w:t>
      </w:r>
      <w:r>
        <w:t>These roles or s</w:t>
      </w:r>
      <w:r>
        <w:t>paces are examples provided by SAP. You can use them as templates to create your own roles or spaces.</w:t>
      </w:r>
    </w:p>
    <w:p w:rsidR="00C31A88" w:rsidRDefault="00AC545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3187"/>
        <w:gridCol w:w="4432"/>
        <w:gridCol w:w="2951"/>
        <w:gridCol w:w="3015"/>
        <w:gridCol w:w="713"/>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t>Name (Role)</w:t>
            </w:r>
          </w:p>
        </w:tc>
        <w:tc>
          <w:tcPr>
            <w:tcW w:w="0" w:type="auto"/>
          </w:tcPr>
          <w:p w:rsidR="00C31A88" w:rsidRDefault="00AC5456">
            <w:pPr>
              <w:pStyle w:val="SAPTableHeader"/>
            </w:pPr>
            <w:r>
              <w:t>ID (Role)</w:t>
            </w:r>
          </w:p>
        </w:tc>
        <w:tc>
          <w:tcPr>
            <w:tcW w:w="0" w:type="auto"/>
          </w:tcPr>
          <w:p w:rsidR="00C31A88" w:rsidRDefault="00AC5456">
            <w:pPr>
              <w:pStyle w:val="SAPTableHeader"/>
            </w:pPr>
            <w:r>
              <w:t>Description (Space)</w:t>
            </w:r>
          </w:p>
        </w:tc>
        <w:tc>
          <w:tcPr>
            <w:tcW w:w="0" w:type="auto"/>
          </w:tcPr>
          <w:p w:rsidR="00C31A88" w:rsidRDefault="00AC5456">
            <w:pPr>
              <w:pStyle w:val="SAPTableHeader"/>
            </w:pPr>
            <w:r>
              <w:t>ID (Space)</w:t>
            </w:r>
          </w:p>
        </w:tc>
        <w:tc>
          <w:tcPr>
            <w:tcW w:w="0" w:type="auto"/>
          </w:tcPr>
          <w:p w:rsidR="00C31A88" w:rsidRDefault="00AC5456">
            <w:pPr>
              <w:pStyle w:val="SAPTableHeader"/>
            </w:pPr>
            <w:r>
              <w:rPr>
                <w:rStyle w:val="SAPEmphasis"/>
              </w:rPr>
              <w:t>Log On</w:t>
            </w:r>
          </w:p>
        </w:tc>
      </w:tr>
      <w:tr w:rsidR="00C31A88" w:rsidTr="00AC5456">
        <w:tc>
          <w:tcPr>
            <w:tcW w:w="0" w:type="auto"/>
          </w:tcPr>
          <w:p w:rsidR="00C31A88" w:rsidRDefault="00AC5456">
            <w:r>
              <w:t>Internal Sales Representative</w:t>
            </w:r>
          </w:p>
        </w:tc>
        <w:tc>
          <w:tcPr>
            <w:tcW w:w="0" w:type="auto"/>
          </w:tcPr>
          <w:p w:rsidR="00C31A88" w:rsidRDefault="00AC5456">
            <w:r>
              <w:rPr>
                <w:rStyle w:val="SAPMonospace"/>
              </w:rPr>
              <w:t>SAP_BR_INTERNAL_SALES_REP</w:t>
            </w:r>
          </w:p>
        </w:tc>
        <w:tc>
          <w:tcPr>
            <w:tcW w:w="0" w:type="auto"/>
          </w:tcPr>
          <w:p w:rsidR="00C31A88" w:rsidRDefault="00AC5456">
            <w:r>
              <w:t>Internal Sales</w:t>
            </w:r>
          </w:p>
        </w:tc>
        <w:tc>
          <w:tcPr>
            <w:tcW w:w="0" w:type="auto"/>
          </w:tcPr>
          <w:p w:rsidR="00C31A88" w:rsidRDefault="00AC5456">
            <w:r>
              <w:rPr>
                <w:rStyle w:val="SAPMonospace"/>
              </w:rPr>
              <w:t>SAP_BR_INTERNAL_SALES_REP</w:t>
            </w:r>
          </w:p>
        </w:tc>
        <w:tc>
          <w:tcPr>
            <w:tcW w:w="0" w:type="auto"/>
          </w:tcPr>
          <w:p w:rsidR="00000000" w:rsidRDefault="00AC5456"/>
        </w:tc>
      </w:tr>
      <w:tr w:rsidR="00C31A88" w:rsidTr="00AC5456">
        <w:tc>
          <w:tcPr>
            <w:tcW w:w="0" w:type="auto"/>
          </w:tcPr>
          <w:p w:rsidR="00C31A88" w:rsidRDefault="00AC5456">
            <w:r>
              <w:t>Inventory Manager</w:t>
            </w:r>
          </w:p>
        </w:tc>
        <w:tc>
          <w:tcPr>
            <w:tcW w:w="0" w:type="auto"/>
          </w:tcPr>
          <w:p w:rsidR="00C31A88" w:rsidRDefault="00AC5456">
            <w:r>
              <w:rPr>
                <w:rStyle w:val="SAPMonospace"/>
              </w:rPr>
              <w:t>SAP_BR_INVENTORY_MANAGER</w:t>
            </w:r>
          </w:p>
        </w:tc>
        <w:tc>
          <w:tcPr>
            <w:tcW w:w="0" w:type="auto"/>
          </w:tcPr>
          <w:p w:rsidR="00C31A88" w:rsidRDefault="00AC5456">
            <w:r>
              <w:t>Inventory Management</w:t>
            </w:r>
          </w:p>
        </w:tc>
        <w:tc>
          <w:tcPr>
            <w:tcW w:w="0" w:type="auto"/>
          </w:tcPr>
          <w:p w:rsidR="00C31A88" w:rsidRDefault="00AC5456">
            <w:r>
              <w:rPr>
                <w:rStyle w:val="SAPMonospace"/>
              </w:rPr>
              <w:t>SAP_BR_INVENTORY_MANAGER</w:t>
            </w:r>
          </w:p>
        </w:tc>
        <w:tc>
          <w:tcPr>
            <w:tcW w:w="0" w:type="auto"/>
          </w:tcPr>
          <w:p w:rsidR="00000000" w:rsidRDefault="00AC5456"/>
        </w:tc>
      </w:tr>
      <w:tr w:rsidR="00C31A88" w:rsidTr="00AC5456">
        <w:tc>
          <w:tcPr>
            <w:tcW w:w="0" w:type="auto"/>
          </w:tcPr>
          <w:p w:rsidR="00C31A88" w:rsidRDefault="00AC5456">
            <w:r>
              <w:t>Production Engineer - Discrete Manufacturing</w:t>
            </w:r>
          </w:p>
        </w:tc>
        <w:tc>
          <w:tcPr>
            <w:tcW w:w="0" w:type="auto"/>
          </w:tcPr>
          <w:p w:rsidR="00C31A88" w:rsidRDefault="00AC5456">
            <w:r>
              <w:rPr>
                <w:rStyle w:val="SAPMonospace"/>
              </w:rPr>
              <w:t>SAP_BR_PRODN_ENG_DISC</w:t>
            </w:r>
          </w:p>
        </w:tc>
        <w:tc>
          <w:tcPr>
            <w:tcW w:w="0" w:type="auto"/>
          </w:tcPr>
          <w:p w:rsidR="00C31A88" w:rsidRDefault="00AC5456">
            <w:r>
              <w:t>Production Engineering - Discrete Manufacturing</w:t>
            </w:r>
          </w:p>
        </w:tc>
        <w:tc>
          <w:tcPr>
            <w:tcW w:w="0" w:type="auto"/>
          </w:tcPr>
          <w:p w:rsidR="00C31A88" w:rsidRDefault="00AC5456">
            <w:r>
              <w:rPr>
                <w:rStyle w:val="SAPMonospace"/>
              </w:rPr>
              <w:t>SAP_BR_PRODN_ENG_DISC</w:t>
            </w:r>
          </w:p>
        </w:tc>
        <w:tc>
          <w:tcPr>
            <w:tcW w:w="0" w:type="auto"/>
          </w:tcPr>
          <w:p w:rsidR="00000000" w:rsidRDefault="00AC5456"/>
        </w:tc>
      </w:tr>
      <w:tr w:rsidR="00C31A88" w:rsidTr="00AC5456">
        <w:tc>
          <w:tcPr>
            <w:tcW w:w="0" w:type="auto"/>
          </w:tcPr>
          <w:p w:rsidR="00C31A88" w:rsidRDefault="00AC5456">
            <w:r>
              <w:t>Administrator</w:t>
            </w:r>
          </w:p>
        </w:tc>
        <w:tc>
          <w:tcPr>
            <w:tcW w:w="0" w:type="auto"/>
          </w:tcPr>
          <w:p w:rsidR="00C31A88" w:rsidRDefault="00AC5456">
            <w:r>
              <w:rPr>
                <w:rStyle w:val="SAPMonospace"/>
              </w:rPr>
              <w:t>SAP_BR_ADMINISTRATOR</w:t>
            </w:r>
          </w:p>
        </w:tc>
        <w:tc>
          <w:tcPr>
            <w:tcW w:w="0" w:type="auto"/>
          </w:tcPr>
          <w:p w:rsidR="00C31A88" w:rsidRDefault="00AC5456">
            <w:r>
              <w:t>Administration</w:t>
            </w:r>
          </w:p>
        </w:tc>
        <w:tc>
          <w:tcPr>
            <w:tcW w:w="0" w:type="auto"/>
          </w:tcPr>
          <w:p w:rsidR="00C31A88" w:rsidRDefault="00AC5456">
            <w:r>
              <w:rPr>
                <w:rStyle w:val="SAPMonospace"/>
              </w:rPr>
              <w:t>SAP_BR_ADMINISTRATOR</w:t>
            </w:r>
          </w:p>
        </w:tc>
        <w:tc>
          <w:tcPr>
            <w:tcW w:w="0" w:type="auto"/>
          </w:tcPr>
          <w:p w:rsidR="00000000" w:rsidRDefault="00AC5456"/>
        </w:tc>
      </w:tr>
      <w:tr w:rsidR="00C31A88" w:rsidTr="00AC5456">
        <w:tc>
          <w:tcPr>
            <w:tcW w:w="0" w:type="auto"/>
          </w:tcPr>
          <w:p w:rsidR="00C31A88" w:rsidRDefault="00AC5456">
            <w:r>
              <w:t>Product Configuration Modeler</w:t>
            </w:r>
          </w:p>
        </w:tc>
        <w:tc>
          <w:tcPr>
            <w:tcW w:w="0" w:type="auto"/>
          </w:tcPr>
          <w:p w:rsidR="00C31A88" w:rsidRDefault="00AC5456">
            <w:r>
              <w:rPr>
                <w:rStyle w:val="SAPMonospace"/>
              </w:rPr>
              <w:t>SAP_BR_PRODUCT_CONFIG_MODELER</w:t>
            </w:r>
          </w:p>
        </w:tc>
        <w:tc>
          <w:tcPr>
            <w:tcW w:w="0" w:type="auto"/>
          </w:tcPr>
          <w:p w:rsidR="00C31A88" w:rsidRDefault="00AC5456">
            <w:r>
              <w:t>Variant Configuration</w:t>
            </w:r>
          </w:p>
        </w:tc>
        <w:tc>
          <w:tcPr>
            <w:tcW w:w="0" w:type="auto"/>
          </w:tcPr>
          <w:p w:rsidR="00C31A88" w:rsidRDefault="00AC5456">
            <w:r>
              <w:rPr>
                <w:rStyle w:val="SAPMonospace"/>
              </w:rPr>
              <w:t>SAP_BR_PRODUCT_CONFIG_MODELER</w:t>
            </w:r>
          </w:p>
        </w:tc>
        <w:tc>
          <w:tcPr>
            <w:tcW w:w="0" w:type="auto"/>
          </w:tcPr>
          <w:p w:rsidR="00000000" w:rsidRDefault="00AC5456"/>
        </w:tc>
      </w:tr>
      <w:tr w:rsidR="00C31A88" w:rsidTr="00AC5456">
        <w:tc>
          <w:tcPr>
            <w:tcW w:w="0" w:type="auto"/>
          </w:tcPr>
          <w:p w:rsidR="00C31A88" w:rsidRDefault="00AC5456">
            <w:r>
              <w:t>Purchaser</w:t>
            </w:r>
          </w:p>
        </w:tc>
        <w:tc>
          <w:tcPr>
            <w:tcW w:w="0" w:type="auto"/>
          </w:tcPr>
          <w:p w:rsidR="00C31A88" w:rsidRDefault="00AC5456">
            <w:r>
              <w:rPr>
                <w:rStyle w:val="SAPMonospace"/>
              </w:rPr>
              <w:t>SAP_BR_PURCHASER</w:t>
            </w:r>
          </w:p>
        </w:tc>
        <w:tc>
          <w:tcPr>
            <w:tcW w:w="0" w:type="auto"/>
          </w:tcPr>
          <w:p w:rsidR="00C31A88" w:rsidRDefault="00AC5456">
            <w:r>
              <w:t>Operational Purchasing</w:t>
            </w:r>
          </w:p>
        </w:tc>
        <w:tc>
          <w:tcPr>
            <w:tcW w:w="0" w:type="auto"/>
          </w:tcPr>
          <w:p w:rsidR="00C31A88" w:rsidRDefault="00AC5456">
            <w:r>
              <w:rPr>
                <w:rStyle w:val="SAPMonospace"/>
              </w:rPr>
              <w:t>SAP_BR_PURCHASER</w:t>
            </w:r>
          </w:p>
        </w:tc>
        <w:tc>
          <w:tcPr>
            <w:tcW w:w="0" w:type="auto"/>
          </w:tcPr>
          <w:p w:rsidR="00000000" w:rsidRDefault="00AC5456"/>
        </w:tc>
      </w:tr>
      <w:tr w:rsidR="00C31A88" w:rsidTr="00AC5456">
        <w:tc>
          <w:tcPr>
            <w:tcW w:w="0" w:type="auto"/>
          </w:tcPr>
          <w:p w:rsidR="00C31A88" w:rsidRDefault="00AC5456">
            <w:r>
              <w:lastRenderedPageBreak/>
              <w:t>Purchasing Manager</w:t>
            </w:r>
          </w:p>
        </w:tc>
        <w:tc>
          <w:tcPr>
            <w:tcW w:w="0" w:type="auto"/>
          </w:tcPr>
          <w:p w:rsidR="00C31A88" w:rsidRDefault="00AC5456">
            <w:r>
              <w:rPr>
                <w:rStyle w:val="SAPMonospace"/>
              </w:rPr>
              <w:t>SAP_BR_PURCHASING_MANAGER</w:t>
            </w:r>
          </w:p>
        </w:tc>
        <w:tc>
          <w:tcPr>
            <w:tcW w:w="0" w:type="auto"/>
          </w:tcPr>
          <w:p w:rsidR="00C31A88" w:rsidRDefault="00C31A88"/>
        </w:tc>
        <w:tc>
          <w:tcPr>
            <w:tcW w:w="0" w:type="auto"/>
          </w:tcPr>
          <w:p w:rsidR="00C31A88" w:rsidRDefault="00C31A88"/>
        </w:tc>
        <w:tc>
          <w:tcPr>
            <w:tcW w:w="0" w:type="auto"/>
          </w:tcPr>
          <w:p w:rsidR="00000000" w:rsidRDefault="00AC5456"/>
        </w:tc>
      </w:tr>
      <w:tr w:rsidR="00C31A88" w:rsidTr="00AC5456">
        <w:tc>
          <w:tcPr>
            <w:tcW w:w="0" w:type="auto"/>
          </w:tcPr>
          <w:p w:rsidR="00AC5456" w:rsidRDefault="00AC5456">
            <w:r>
              <w:t>Accounts Payable Accountant</w:t>
            </w:r>
          </w:p>
          <w:p w:rsidR="00C31A88" w:rsidRDefault="00AC5456">
            <w:r>
              <w:t>Accounts Payable Accountant - Procurement</w:t>
            </w:r>
          </w:p>
        </w:tc>
        <w:tc>
          <w:tcPr>
            <w:tcW w:w="0" w:type="auto"/>
          </w:tcPr>
          <w:p w:rsidR="00C31A88" w:rsidRDefault="00AC5456">
            <w:r>
              <w:rPr>
                <w:rStyle w:val="SAPMonospace"/>
              </w:rPr>
              <w:t>SAP_BR_AP_ACCOUNTANT</w:t>
            </w:r>
            <w:r>
              <w:t xml:space="preserve"> </w:t>
            </w:r>
            <w:r>
              <w:rPr>
                <w:rStyle w:val="SAPMonospace"/>
              </w:rPr>
              <w:t>SAP_</w:t>
            </w:r>
            <w:r>
              <w:rPr>
                <w:rStyle w:val="SAPMonospace"/>
              </w:rPr>
              <w:t>BR_AP_ACCOUNTANT_PROCUREMT</w:t>
            </w:r>
          </w:p>
        </w:tc>
        <w:tc>
          <w:tcPr>
            <w:tcW w:w="0" w:type="auto"/>
          </w:tcPr>
          <w:p w:rsidR="00C31A88" w:rsidRDefault="00AC5456">
            <w:r>
              <w:t>Accounts Payable</w:t>
            </w:r>
          </w:p>
        </w:tc>
        <w:tc>
          <w:tcPr>
            <w:tcW w:w="0" w:type="auto"/>
          </w:tcPr>
          <w:p w:rsidR="00C31A88" w:rsidRDefault="00AC5456">
            <w:r>
              <w:rPr>
                <w:rStyle w:val="SAPMonospace"/>
              </w:rPr>
              <w:t>SAP_BR_AP_ACCOUNTANT</w:t>
            </w:r>
          </w:p>
        </w:tc>
        <w:tc>
          <w:tcPr>
            <w:tcW w:w="0" w:type="auto"/>
          </w:tcPr>
          <w:p w:rsidR="00000000" w:rsidRDefault="00AC5456"/>
        </w:tc>
      </w:tr>
      <w:tr w:rsidR="00C31A88" w:rsidTr="00AC5456">
        <w:tc>
          <w:tcPr>
            <w:tcW w:w="0" w:type="auto"/>
          </w:tcPr>
          <w:p w:rsidR="00C31A88" w:rsidRDefault="00AC5456">
            <w:r>
              <w:t>Billing Clerk</w:t>
            </w:r>
          </w:p>
        </w:tc>
        <w:tc>
          <w:tcPr>
            <w:tcW w:w="0" w:type="auto"/>
          </w:tcPr>
          <w:p w:rsidR="00C31A88" w:rsidRDefault="00AC5456">
            <w:r>
              <w:rPr>
                <w:rStyle w:val="SAPMonospace"/>
              </w:rPr>
              <w:t>SAP_BR_BILLING_CLERK</w:t>
            </w:r>
          </w:p>
        </w:tc>
        <w:tc>
          <w:tcPr>
            <w:tcW w:w="0" w:type="auto"/>
          </w:tcPr>
          <w:p w:rsidR="00C31A88" w:rsidRDefault="00AC5456">
            <w:r>
              <w:t>Billing</w:t>
            </w:r>
          </w:p>
        </w:tc>
        <w:tc>
          <w:tcPr>
            <w:tcW w:w="0" w:type="auto"/>
          </w:tcPr>
          <w:p w:rsidR="00C31A88" w:rsidRDefault="00AC5456">
            <w:r>
              <w:rPr>
                <w:rStyle w:val="SAPMonospace"/>
              </w:rPr>
              <w:t>SAP_BR_BILLING_CLERK</w:t>
            </w:r>
          </w:p>
        </w:tc>
        <w:tc>
          <w:tcPr>
            <w:tcW w:w="0" w:type="auto"/>
          </w:tcPr>
          <w:p w:rsidR="00000000" w:rsidRDefault="00AC5456"/>
        </w:tc>
      </w:tr>
      <w:tr w:rsidR="00C31A88" w:rsidTr="00AC5456">
        <w:tc>
          <w:tcPr>
            <w:tcW w:w="0" w:type="auto"/>
          </w:tcPr>
          <w:p w:rsidR="00C31A88" w:rsidRDefault="00AC5456">
            <w:r>
              <w:t>Configuration Expert - Business Process Configuration</w:t>
            </w:r>
          </w:p>
        </w:tc>
        <w:tc>
          <w:tcPr>
            <w:tcW w:w="0" w:type="auto"/>
          </w:tcPr>
          <w:p w:rsidR="00C31A88" w:rsidRDefault="00AC5456">
            <w:r>
              <w:rPr>
                <w:rStyle w:val="SAPMonospace"/>
              </w:rPr>
              <w:t>SAP_BR_BPC_EXPERT</w:t>
            </w:r>
          </w:p>
        </w:tc>
        <w:tc>
          <w:tcPr>
            <w:tcW w:w="0" w:type="auto"/>
          </w:tcPr>
          <w:p w:rsidR="00C31A88" w:rsidRDefault="00AC5456">
            <w:r>
              <w:t>Business Process Configuration</w:t>
            </w:r>
          </w:p>
        </w:tc>
        <w:tc>
          <w:tcPr>
            <w:tcW w:w="0" w:type="auto"/>
          </w:tcPr>
          <w:p w:rsidR="00C31A88" w:rsidRDefault="00AC5456">
            <w:r>
              <w:rPr>
                <w:rStyle w:val="SAPMonospace"/>
              </w:rPr>
              <w:t>SAP_BR_BPC_EXPERT</w:t>
            </w:r>
          </w:p>
        </w:tc>
        <w:tc>
          <w:tcPr>
            <w:tcW w:w="0" w:type="auto"/>
          </w:tcPr>
          <w:p w:rsidR="00000000" w:rsidRDefault="00AC5456"/>
        </w:tc>
      </w:tr>
    </w:tbl>
    <w:p w:rsidR="00C31A88" w:rsidRDefault="00AC5456">
      <w:pPr>
        <w:pStyle w:val="Heading2"/>
      </w:pPr>
      <w:bookmarkStart w:id="10" w:name="unique_5"/>
      <w:bookmarkStart w:id="11" w:name="_Toc51415761"/>
      <w:r>
        <w:t>Master Data, Organizational Data,</w:t>
      </w:r>
      <w:r>
        <w:t xml:space="preserve"> and Other Data</w:t>
      </w:r>
      <w:bookmarkEnd w:id="10"/>
      <w:bookmarkEnd w:id="11"/>
    </w:p>
    <w:p w:rsidR="00C31A88" w:rsidRDefault="00AC5456">
      <w:r>
        <w:t>The organizational structure and master data of your company has been created in your system during activation. The organizational structure reflects the structure of your company. The master data represents materials, customers, and vendor</w:t>
      </w:r>
      <w:r>
        <w:t>s, for example, depending on the operational focus of your company.</w:t>
      </w:r>
    </w:p>
    <w:p w:rsidR="00C31A88" w:rsidRDefault="00AC5456">
      <w:r>
        <w:t>Use your own master data to go through the test procedure. If you have installed an SAP Best Practices baseline package, you can use the following baseline package sample data:</w:t>
      </w:r>
    </w:p>
    <w:p w:rsidR="00C31A88" w:rsidRDefault="00AC5456">
      <w:r>
        <w:rPr>
          <w:rStyle w:val="SAPEmphasis"/>
        </w:rPr>
        <w:t>Manufacturi</w:t>
      </w:r>
      <w:r>
        <w:rPr>
          <w:rStyle w:val="SAPEmphasis"/>
        </w:rPr>
        <w:t>ng / Trading</w:t>
      </w:r>
    </w:p>
    <w:p w:rsidR="00C31A88" w:rsidRDefault="00AC5456">
      <w:r>
        <w:rPr>
          <w:rStyle w:val="SAPEmphasis"/>
        </w:rPr>
        <w:t>Production Plant</w:t>
      </w:r>
    </w:p>
    <w:tbl>
      <w:tblPr>
        <w:tblStyle w:val="SAPStandardTable"/>
        <w:tblW w:w="0" w:type="auto"/>
        <w:tblInd w:w="0" w:type="dxa"/>
        <w:tblLook w:val="0620" w:firstRow="1" w:lastRow="0" w:firstColumn="0" w:lastColumn="0" w:noHBand="1" w:noVBand="1"/>
      </w:tblPr>
      <w:tblGrid>
        <w:gridCol w:w="892"/>
        <w:gridCol w:w="1837"/>
        <w:gridCol w:w="2856"/>
        <w:gridCol w:w="1162"/>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Data</w:t>
            </w:r>
          </w:p>
        </w:tc>
        <w:tc>
          <w:tcPr>
            <w:tcW w:w="0" w:type="auto"/>
          </w:tcPr>
          <w:p w:rsidR="00C31A88" w:rsidRDefault="00AC5456">
            <w:pPr>
              <w:pStyle w:val="SAPTableHeader"/>
            </w:pPr>
            <w:r>
              <w:rPr>
                <w:rStyle w:val="SAPEmphasis"/>
              </w:rPr>
              <w:t>Sample Value</w:t>
            </w:r>
          </w:p>
        </w:tc>
        <w:tc>
          <w:tcPr>
            <w:tcW w:w="0" w:type="auto"/>
          </w:tcPr>
          <w:p w:rsidR="00C31A88" w:rsidRDefault="00AC5456">
            <w:pPr>
              <w:pStyle w:val="SAPTableHeader"/>
            </w:pPr>
            <w:r>
              <w:rPr>
                <w:rStyle w:val="SAPEmphasis"/>
              </w:rPr>
              <w:t>Details</w:t>
            </w:r>
          </w:p>
        </w:tc>
        <w:tc>
          <w:tcPr>
            <w:tcW w:w="0" w:type="auto"/>
          </w:tcPr>
          <w:p w:rsidR="00C31A88" w:rsidRDefault="00AC5456">
            <w:pPr>
              <w:pStyle w:val="SAPTableHeader"/>
            </w:pPr>
            <w:r>
              <w:rPr>
                <w:rStyle w:val="SAPEmphasis"/>
              </w:rPr>
              <w:t>Comments</w:t>
            </w:r>
          </w:p>
        </w:tc>
      </w:tr>
      <w:tr w:rsidR="00C31A88" w:rsidTr="00AC5456">
        <w:tc>
          <w:tcPr>
            <w:tcW w:w="0" w:type="auto"/>
          </w:tcPr>
          <w:p w:rsidR="00C31A88" w:rsidRDefault="00AC5456">
            <w:r>
              <w:t>Material</w:t>
            </w:r>
          </w:p>
        </w:tc>
        <w:tc>
          <w:tcPr>
            <w:tcW w:w="0" w:type="auto"/>
          </w:tcPr>
          <w:p w:rsidR="00C31A88" w:rsidRDefault="00AC5456">
            <w:r>
              <w:rPr>
                <w:rStyle w:val="SAPUserEntry"/>
              </w:rPr>
              <w:t>CM-FL-V00-3P</w:t>
            </w:r>
          </w:p>
        </w:tc>
        <w:tc>
          <w:tcPr>
            <w:tcW w:w="0" w:type="auto"/>
          </w:tcPr>
          <w:p w:rsidR="00C31A88" w:rsidRDefault="00AC5456">
            <w:r>
              <w:t>Forklift for 3rd Party</w:t>
            </w:r>
          </w:p>
        </w:tc>
        <w:tc>
          <w:tcPr>
            <w:tcW w:w="0" w:type="auto"/>
          </w:tcPr>
          <w:p w:rsidR="00000000" w:rsidRDefault="00AC5456"/>
        </w:tc>
      </w:tr>
      <w:tr w:rsidR="00C31A88" w:rsidTr="00AC5456">
        <w:tc>
          <w:tcPr>
            <w:tcW w:w="0" w:type="auto"/>
          </w:tcPr>
          <w:p w:rsidR="00C31A88" w:rsidRDefault="00AC5456">
            <w:r>
              <w:t>Material</w:t>
            </w:r>
          </w:p>
        </w:tc>
        <w:tc>
          <w:tcPr>
            <w:tcW w:w="0" w:type="auto"/>
          </w:tcPr>
          <w:p w:rsidR="00C31A88" w:rsidRDefault="00AC5456">
            <w:r>
              <w:rPr>
                <w:rStyle w:val="SAPUserEntry"/>
              </w:rPr>
              <w:t>SF-FL-COMB</w:t>
            </w:r>
          </w:p>
        </w:tc>
        <w:tc>
          <w:tcPr>
            <w:tcW w:w="0" w:type="auto"/>
          </w:tcPr>
          <w:p w:rsidR="00C31A88" w:rsidRDefault="00AC5456">
            <w:r>
              <w:t>Forklift Base Combustion Model</w:t>
            </w:r>
          </w:p>
        </w:tc>
        <w:tc>
          <w:tcPr>
            <w:tcW w:w="0" w:type="auto"/>
          </w:tcPr>
          <w:p w:rsidR="00000000" w:rsidRDefault="00AC5456"/>
        </w:tc>
      </w:tr>
      <w:tr w:rsidR="00C31A88" w:rsidTr="00AC5456">
        <w:tc>
          <w:tcPr>
            <w:tcW w:w="0" w:type="auto"/>
          </w:tcPr>
          <w:p w:rsidR="00C31A88" w:rsidRDefault="00AC5456">
            <w:r>
              <w:t>Material</w:t>
            </w:r>
          </w:p>
        </w:tc>
        <w:tc>
          <w:tcPr>
            <w:tcW w:w="0" w:type="auto"/>
          </w:tcPr>
          <w:p w:rsidR="00C31A88" w:rsidRDefault="00AC5456">
            <w:r>
              <w:rPr>
                <w:rStyle w:val="SAPUserEntry"/>
              </w:rPr>
              <w:t>SF-FL-TIRE-CUSH</w:t>
            </w:r>
          </w:p>
        </w:tc>
        <w:tc>
          <w:tcPr>
            <w:tcW w:w="0" w:type="auto"/>
          </w:tcPr>
          <w:p w:rsidR="00C31A88" w:rsidRDefault="00AC5456">
            <w:r>
              <w:t>Forklift Cushion Tire</w:t>
            </w:r>
          </w:p>
        </w:tc>
        <w:tc>
          <w:tcPr>
            <w:tcW w:w="0" w:type="auto"/>
          </w:tcPr>
          <w:p w:rsidR="00000000" w:rsidRDefault="00AC5456"/>
        </w:tc>
      </w:tr>
      <w:tr w:rsidR="00C31A88" w:rsidTr="00AC5456">
        <w:tc>
          <w:tcPr>
            <w:tcW w:w="0" w:type="auto"/>
          </w:tcPr>
          <w:p w:rsidR="00C31A88" w:rsidRDefault="00AC5456">
            <w:r>
              <w:t>Material</w:t>
            </w:r>
          </w:p>
        </w:tc>
        <w:tc>
          <w:tcPr>
            <w:tcW w:w="0" w:type="auto"/>
          </w:tcPr>
          <w:p w:rsidR="00C31A88" w:rsidRDefault="00AC5456">
            <w:r>
              <w:rPr>
                <w:rStyle w:val="SAPUserEntry"/>
              </w:rPr>
              <w:t>SF-FL-ELECTRIC</w:t>
            </w:r>
          </w:p>
        </w:tc>
        <w:tc>
          <w:tcPr>
            <w:tcW w:w="0" w:type="auto"/>
          </w:tcPr>
          <w:p w:rsidR="00C31A88" w:rsidRDefault="00AC5456">
            <w:r>
              <w:t>Forklift Base Electrical Model</w:t>
            </w:r>
          </w:p>
        </w:tc>
        <w:tc>
          <w:tcPr>
            <w:tcW w:w="0" w:type="auto"/>
          </w:tcPr>
          <w:p w:rsidR="00000000" w:rsidRDefault="00AC5456"/>
        </w:tc>
      </w:tr>
      <w:tr w:rsidR="00C31A88" w:rsidTr="00AC5456">
        <w:tc>
          <w:tcPr>
            <w:tcW w:w="0" w:type="auto"/>
          </w:tcPr>
          <w:p w:rsidR="00C31A88" w:rsidRDefault="00AC5456">
            <w:r>
              <w:t>Material</w:t>
            </w:r>
          </w:p>
        </w:tc>
        <w:tc>
          <w:tcPr>
            <w:tcW w:w="0" w:type="auto"/>
          </w:tcPr>
          <w:p w:rsidR="00C31A88" w:rsidRDefault="00AC5456">
            <w:r>
              <w:rPr>
                <w:rStyle w:val="SAPUserEntry"/>
              </w:rPr>
              <w:t>SF-FL-TIRE-PNEU</w:t>
            </w:r>
          </w:p>
        </w:tc>
        <w:tc>
          <w:tcPr>
            <w:tcW w:w="0" w:type="auto"/>
          </w:tcPr>
          <w:p w:rsidR="00C31A88" w:rsidRDefault="00AC5456">
            <w:r>
              <w:t>Forklift Pneumatic Tire</w:t>
            </w:r>
          </w:p>
        </w:tc>
        <w:tc>
          <w:tcPr>
            <w:tcW w:w="0" w:type="auto"/>
          </w:tcPr>
          <w:p w:rsidR="00000000" w:rsidRDefault="00AC5456"/>
        </w:tc>
      </w:tr>
      <w:tr w:rsidR="00C31A88" w:rsidTr="00AC5456">
        <w:tc>
          <w:tcPr>
            <w:tcW w:w="0" w:type="auto"/>
          </w:tcPr>
          <w:p w:rsidR="00C31A88" w:rsidRDefault="00AC5456">
            <w:r>
              <w:t>Material</w:t>
            </w:r>
          </w:p>
        </w:tc>
        <w:tc>
          <w:tcPr>
            <w:tcW w:w="0" w:type="auto"/>
          </w:tcPr>
          <w:p w:rsidR="00C31A88" w:rsidRDefault="00AC5456">
            <w:r>
              <w:rPr>
                <w:rStyle w:val="SAPUserEntry"/>
              </w:rPr>
              <w:t>SF-FL-CWEIGHT</w:t>
            </w:r>
          </w:p>
        </w:tc>
        <w:tc>
          <w:tcPr>
            <w:tcW w:w="0" w:type="auto"/>
          </w:tcPr>
          <w:p w:rsidR="00C31A88" w:rsidRDefault="00AC5456">
            <w:r>
              <w:t>Forklift Counterweight  Plate</w:t>
            </w:r>
          </w:p>
        </w:tc>
        <w:tc>
          <w:tcPr>
            <w:tcW w:w="0" w:type="auto"/>
          </w:tcPr>
          <w:p w:rsidR="00000000" w:rsidRDefault="00AC5456"/>
        </w:tc>
      </w:tr>
    </w:tbl>
    <w:p w:rsidR="00C31A88" w:rsidRDefault="00AC5456">
      <w:r>
        <w:rPr>
          <w:rStyle w:val="SAPEmphasis"/>
        </w:rPr>
        <w:t>Bill of Material Structure</w:t>
      </w:r>
    </w:p>
    <w:p w:rsidR="00C31A88" w:rsidRDefault="00AC5456">
      <w:r>
        <w:t>This overview shows the bill of material structure and the usage of each component if you have activated all optional enhancements.</w:t>
      </w:r>
    </w:p>
    <w:p w:rsidR="00C31A88" w:rsidRDefault="00AC5456">
      <w:r>
        <w:t>This is a super BOM list for configurable materials. Not all c</w:t>
      </w:r>
      <w:r>
        <w:t>omponents necessarily used in production order.</w:t>
      </w:r>
    </w:p>
    <w:tbl>
      <w:tblPr>
        <w:tblStyle w:val="SAPStandardTable"/>
        <w:tblW w:w="0" w:type="auto"/>
        <w:tblInd w:w="0" w:type="dxa"/>
        <w:tblLook w:val="0620" w:firstRow="1" w:lastRow="0" w:firstColumn="0" w:lastColumn="0" w:noHBand="1" w:noVBand="1"/>
      </w:tblPr>
      <w:tblGrid>
        <w:gridCol w:w="1513"/>
        <w:gridCol w:w="668"/>
        <w:gridCol w:w="1397"/>
        <w:gridCol w:w="577"/>
        <w:gridCol w:w="2512"/>
        <w:gridCol w:w="2281"/>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r>
              <w:rPr>
                <w:rStyle w:val="SAPEmphasis"/>
              </w:rPr>
              <w:lastRenderedPageBreak/>
              <w:t>Material</w:t>
            </w:r>
          </w:p>
        </w:tc>
        <w:tc>
          <w:tcPr>
            <w:tcW w:w="0" w:type="auto"/>
          </w:tcPr>
          <w:p w:rsidR="00C31A88" w:rsidRDefault="00AC5456">
            <w:r>
              <w:rPr>
                <w:rStyle w:val="SAPEmphasis"/>
              </w:rPr>
              <w:t>Level</w:t>
            </w:r>
          </w:p>
        </w:tc>
        <w:tc>
          <w:tcPr>
            <w:tcW w:w="0" w:type="auto"/>
          </w:tcPr>
          <w:p w:rsidR="00C31A88" w:rsidRDefault="00AC5456">
            <w:r>
              <w:rPr>
                <w:rStyle w:val="SAPEmphasis"/>
              </w:rPr>
              <w:t>Material Type</w:t>
            </w:r>
          </w:p>
        </w:tc>
        <w:tc>
          <w:tcPr>
            <w:tcW w:w="0" w:type="auto"/>
          </w:tcPr>
          <w:p w:rsidR="00C31A88" w:rsidRDefault="00AC5456">
            <w:r>
              <w:rPr>
                <w:rStyle w:val="SAPEmphasis"/>
              </w:rPr>
              <w:t>Unit</w:t>
            </w:r>
          </w:p>
        </w:tc>
        <w:tc>
          <w:tcPr>
            <w:tcW w:w="0" w:type="auto"/>
          </w:tcPr>
          <w:p w:rsidR="00C31A88" w:rsidRDefault="00AC5456">
            <w:r>
              <w:rPr>
                <w:rStyle w:val="SAPEmphasis"/>
              </w:rPr>
              <w:t>Characteristics of Material</w:t>
            </w:r>
          </w:p>
        </w:tc>
        <w:tc>
          <w:tcPr>
            <w:tcW w:w="0" w:type="auto"/>
          </w:tcPr>
          <w:p w:rsidR="00C31A88" w:rsidRDefault="00AC5456">
            <w:r>
              <w:rPr>
                <w:rStyle w:val="SAPEmphasis"/>
              </w:rPr>
              <w:t>Optional Enhancements</w:t>
            </w:r>
          </w:p>
        </w:tc>
      </w:tr>
      <w:tr w:rsidR="00C31A88" w:rsidTr="00AC5456">
        <w:tc>
          <w:tcPr>
            <w:tcW w:w="0" w:type="auto"/>
          </w:tcPr>
          <w:p w:rsidR="00C31A88" w:rsidRDefault="00AC5456">
            <w:r>
              <w:rPr>
                <w:rStyle w:val="SAPUserEntry"/>
              </w:rPr>
              <w:t>CM-FL-V00-3P</w:t>
            </w:r>
          </w:p>
        </w:tc>
        <w:tc>
          <w:tcPr>
            <w:tcW w:w="0" w:type="auto"/>
          </w:tcPr>
          <w:p w:rsidR="00C31A88" w:rsidRDefault="00AC5456">
            <w:r>
              <w:t>0</w:t>
            </w:r>
          </w:p>
        </w:tc>
        <w:tc>
          <w:tcPr>
            <w:tcW w:w="0" w:type="auto"/>
          </w:tcPr>
          <w:p w:rsidR="00C31A88" w:rsidRDefault="00AC5456">
            <w:r>
              <w:t>KMAT</w:t>
            </w:r>
          </w:p>
        </w:tc>
        <w:tc>
          <w:tcPr>
            <w:tcW w:w="0" w:type="auto"/>
          </w:tcPr>
          <w:p w:rsidR="00C31A88" w:rsidRDefault="00AC5456">
            <w:r>
              <w:t>PC</w:t>
            </w:r>
          </w:p>
        </w:tc>
        <w:tc>
          <w:tcPr>
            <w:tcW w:w="0" w:type="auto"/>
          </w:tcPr>
          <w:p w:rsidR="00C31A88" w:rsidRDefault="00AC5456">
            <w:r>
              <w:t>Forklift for 3rd Party</w:t>
            </w:r>
          </w:p>
        </w:tc>
        <w:tc>
          <w:tcPr>
            <w:tcW w:w="0" w:type="auto"/>
          </w:tcPr>
          <w:p w:rsidR="00000000" w:rsidRDefault="00AC5456"/>
        </w:tc>
      </w:tr>
    </w:tbl>
    <w:p w:rsidR="00C31A88" w:rsidRDefault="00AC5456">
      <w:r>
        <w:rPr>
          <w:rStyle w:val="SAPEmphasis"/>
        </w:rPr>
        <w:t>Sales Center</w:t>
      </w:r>
    </w:p>
    <w:tbl>
      <w:tblPr>
        <w:tblStyle w:val="SAPStandardTable"/>
        <w:tblW w:w="0" w:type="auto"/>
        <w:tblInd w:w="0" w:type="dxa"/>
        <w:tblLook w:val="0620" w:firstRow="1" w:lastRow="0" w:firstColumn="0" w:lastColumn="0" w:noHBand="1" w:noVBand="1"/>
      </w:tblPr>
      <w:tblGrid>
        <w:gridCol w:w="1908"/>
        <w:gridCol w:w="1396"/>
        <w:gridCol w:w="816"/>
        <w:gridCol w:w="1206"/>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r>
              <w:rPr>
                <w:rStyle w:val="SAPEmphasis"/>
              </w:rPr>
              <w:t>Data</w:t>
            </w:r>
          </w:p>
        </w:tc>
        <w:tc>
          <w:tcPr>
            <w:tcW w:w="0" w:type="auto"/>
          </w:tcPr>
          <w:p w:rsidR="00C31A88" w:rsidRDefault="00AC5456">
            <w:r>
              <w:rPr>
                <w:rStyle w:val="SAPEmphasis"/>
              </w:rPr>
              <w:t>Sample Value</w:t>
            </w:r>
          </w:p>
        </w:tc>
        <w:tc>
          <w:tcPr>
            <w:tcW w:w="0" w:type="auto"/>
          </w:tcPr>
          <w:p w:rsidR="00C31A88" w:rsidRDefault="00AC5456">
            <w:r>
              <w:rPr>
                <w:rStyle w:val="SAPEmphasis"/>
              </w:rPr>
              <w:t>Details</w:t>
            </w:r>
          </w:p>
        </w:tc>
        <w:tc>
          <w:tcPr>
            <w:tcW w:w="0" w:type="auto"/>
          </w:tcPr>
          <w:p w:rsidR="00C31A88" w:rsidRDefault="00AC5456">
            <w:r>
              <w:rPr>
                <w:rStyle w:val="SAPEmphasis"/>
              </w:rPr>
              <w:t>Comments</w:t>
            </w:r>
          </w:p>
        </w:tc>
      </w:tr>
      <w:tr w:rsidR="00C31A88" w:rsidTr="00AC5456">
        <w:tc>
          <w:tcPr>
            <w:tcW w:w="0" w:type="auto"/>
          </w:tcPr>
          <w:p w:rsidR="00C31A88" w:rsidRDefault="00AC5456">
            <w:r>
              <w:t>Sales Organization</w:t>
            </w:r>
          </w:p>
        </w:tc>
        <w:tc>
          <w:tcPr>
            <w:tcW w:w="0" w:type="auto"/>
          </w:tcPr>
          <w:p w:rsidR="00C31A88" w:rsidRDefault="00AC5456">
            <w:r>
              <w:rPr>
                <w:rStyle w:val="SAPUserEntry"/>
              </w:rPr>
              <w:t>1010</w:t>
            </w:r>
          </w:p>
        </w:tc>
        <w:tc>
          <w:tcPr>
            <w:tcW w:w="0" w:type="auto"/>
          </w:tcPr>
          <w:p w:rsidR="00000000" w:rsidRDefault="00AC5456"/>
        </w:tc>
        <w:tc>
          <w:tcPr>
            <w:tcW w:w="0" w:type="auto"/>
          </w:tcPr>
          <w:p w:rsidR="00C31A88" w:rsidRDefault="00AC5456">
            <w:r>
              <w:t>National</w:t>
            </w:r>
          </w:p>
        </w:tc>
      </w:tr>
      <w:tr w:rsidR="00C31A88" w:rsidTr="00AC5456">
        <w:tc>
          <w:tcPr>
            <w:tcW w:w="0" w:type="auto"/>
          </w:tcPr>
          <w:p w:rsidR="00C31A88" w:rsidRDefault="00AC5456">
            <w:r>
              <w:t>Distribution Channel</w:t>
            </w:r>
          </w:p>
        </w:tc>
        <w:tc>
          <w:tcPr>
            <w:tcW w:w="0" w:type="auto"/>
          </w:tcPr>
          <w:p w:rsidR="00C31A88" w:rsidRDefault="00AC5456">
            <w:r>
              <w:rPr>
                <w:rStyle w:val="SAPUserEntry"/>
              </w:rPr>
              <w:t>10</w:t>
            </w:r>
          </w:p>
        </w:tc>
        <w:tc>
          <w:tcPr>
            <w:tcW w:w="0" w:type="auto"/>
          </w:tcPr>
          <w:p w:rsidR="00000000" w:rsidRDefault="00AC5456"/>
        </w:tc>
        <w:tc>
          <w:tcPr>
            <w:tcW w:w="0" w:type="auto"/>
          </w:tcPr>
          <w:p w:rsidR="00C31A88" w:rsidRDefault="00AC5456">
            <w:r>
              <w:t>Direct Sales</w:t>
            </w:r>
          </w:p>
        </w:tc>
      </w:tr>
      <w:tr w:rsidR="00C31A88" w:rsidTr="00AC5456">
        <w:tc>
          <w:tcPr>
            <w:tcW w:w="0" w:type="auto"/>
          </w:tcPr>
          <w:p w:rsidR="00C31A88" w:rsidRDefault="00AC5456">
            <w:r>
              <w:t>Customer</w:t>
            </w:r>
          </w:p>
        </w:tc>
        <w:tc>
          <w:tcPr>
            <w:tcW w:w="0" w:type="auto"/>
          </w:tcPr>
          <w:p w:rsidR="00C31A88" w:rsidRDefault="00AC5456">
            <w:r>
              <w:rPr>
                <w:rStyle w:val="SAPUserEntry"/>
              </w:rPr>
              <w:t>10100003</w:t>
            </w:r>
          </w:p>
        </w:tc>
        <w:tc>
          <w:tcPr>
            <w:tcW w:w="0" w:type="auto"/>
          </w:tcPr>
          <w:p w:rsidR="00000000" w:rsidRDefault="00AC5456"/>
        </w:tc>
        <w:tc>
          <w:tcPr>
            <w:tcW w:w="0" w:type="auto"/>
          </w:tcPr>
          <w:p w:rsidR="00000000" w:rsidRDefault="00AC5456"/>
        </w:tc>
      </w:tr>
    </w:tbl>
    <w:p w:rsidR="00C31A88" w:rsidRDefault="00AC5456">
      <w:r>
        <w:t xml:space="preserve">For more information on creating master data objects, see the following </w:t>
      </w:r>
      <w:hyperlink r:id="rId8" w:history="1">
        <w:r>
          <w:rPr>
            <w:rStyle w:val="underline"/>
          </w:rPr>
          <w:t>Master Data Scripts (MDS)</w:t>
        </w:r>
      </w:hyperlink>
    </w:p>
    <w:p w:rsidR="00C31A88" w:rsidRDefault="00AC5456">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0"/>
        <w:gridCol w:w="4719"/>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r>
              <w:rPr>
                <w:rStyle w:val="SAPEmphasis"/>
              </w:rPr>
              <w:t>MDS</w:t>
            </w:r>
          </w:p>
        </w:tc>
        <w:tc>
          <w:tcPr>
            <w:tcW w:w="0" w:type="auto"/>
          </w:tcPr>
          <w:p w:rsidR="00C31A88" w:rsidRDefault="00AC5456">
            <w:r>
              <w:rPr>
                <w:rStyle w:val="SAPEmphasis"/>
              </w:rPr>
              <w:t>Description</w:t>
            </w:r>
          </w:p>
        </w:tc>
      </w:tr>
      <w:tr w:rsidR="00C31A88" w:rsidTr="00AC5456">
        <w:tc>
          <w:tcPr>
            <w:tcW w:w="0" w:type="auto"/>
          </w:tcPr>
          <w:p w:rsidR="00C31A88" w:rsidRDefault="00AC5456">
            <w:r>
              <w:t>BND</w:t>
            </w:r>
          </w:p>
        </w:tc>
        <w:tc>
          <w:tcPr>
            <w:tcW w:w="0" w:type="auto"/>
          </w:tcPr>
          <w:p w:rsidR="00C31A88" w:rsidRDefault="00AC5456">
            <w:r>
              <w:t>Create Customer Master</w:t>
            </w:r>
          </w:p>
        </w:tc>
      </w:tr>
      <w:tr w:rsidR="00C31A88" w:rsidTr="00AC5456">
        <w:tc>
          <w:tcPr>
            <w:tcW w:w="0" w:type="auto"/>
          </w:tcPr>
          <w:p w:rsidR="00C31A88" w:rsidRDefault="00AC5456">
            <w:r>
              <w:t>2NI</w:t>
            </w:r>
          </w:p>
        </w:tc>
        <w:tc>
          <w:tcPr>
            <w:tcW w:w="0" w:type="auto"/>
          </w:tcPr>
          <w:p w:rsidR="00C31A88" w:rsidRDefault="00AC5456">
            <w:r>
              <w:t xml:space="preserve">Create </w:t>
            </w:r>
            <w:r>
              <w:t>Application Group and Characteristic Display</w:t>
            </w:r>
          </w:p>
        </w:tc>
      </w:tr>
      <w:tr w:rsidR="00C31A88" w:rsidTr="00AC5456">
        <w:tc>
          <w:tcPr>
            <w:tcW w:w="0" w:type="auto"/>
          </w:tcPr>
          <w:p w:rsidR="00C31A88" w:rsidRDefault="00AC5456">
            <w:r>
              <w:t>2T7</w:t>
            </w:r>
          </w:p>
        </w:tc>
        <w:tc>
          <w:tcPr>
            <w:tcW w:w="0" w:type="auto"/>
          </w:tcPr>
          <w:p w:rsidR="00C31A88" w:rsidRDefault="00AC5456">
            <w:r>
              <w:t>Create Product Master of Type "Configurable Material"</w:t>
            </w:r>
          </w:p>
        </w:tc>
      </w:tr>
      <w:tr w:rsidR="00C31A88" w:rsidTr="00AC5456">
        <w:tc>
          <w:tcPr>
            <w:tcW w:w="0" w:type="auto"/>
          </w:tcPr>
          <w:p w:rsidR="00C31A88" w:rsidRDefault="00AC5456">
            <w:r>
              <w:t>BNJ</w:t>
            </w:r>
          </w:p>
        </w:tc>
        <w:tc>
          <w:tcPr>
            <w:tcW w:w="0" w:type="auto"/>
          </w:tcPr>
          <w:p w:rsidR="00C31A88" w:rsidRDefault="00AC5456">
            <w:r>
              <w:t>Create Production Work Center</w:t>
            </w:r>
          </w:p>
        </w:tc>
      </w:tr>
      <w:tr w:rsidR="00C31A88" w:rsidTr="00AC5456">
        <w:tc>
          <w:tcPr>
            <w:tcW w:w="0" w:type="auto"/>
          </w:tcPr>
          <w:p w:rsidR="00C31A88" w:rsidRDefault="00AC5456">
            <w:r>
              <w:t>BNK</w:t>
            </w:r>
          </w:p>
        </w:tc>
        <w:tc>
          <w:tcPr>
            <w:tcW w:w="0" w:type="auto"/>
          </w:tcPr>
          <w:p w:rsidR="00C31A88" w:rsidRDefault="00AC5456">
            <w:r>
              <w:t>Create Material BOM for Production and Sales</w:t>
            </w:r>
          </w:p>
        </w:tc>
      </w:tr>
      <w:tr w:rsidR="00C31A88" w:rsidTr="00AC5456">
        <w:tc>
          <w:tcPr>
            <w:tcW w:w="0" w:type="auto"/>
          </w:tcPr>
          <w:p w:rsidR="00C31A88" w:rsidRDefault="00AC5456">
            <w:r>
              <w:t>BNL</w:t>
            </w:r>
          </w:p>
        </w:tc>
        <w:tc>
          <w:tcPr>
            <w:tcW w:w="0" w:type="auto"/>
          </w:tcPr>
          <w:p w:rsidR="00C31A88" w:rsidRDefault="00AC5456">
            <w:r>
              <w:t>Create Routing</w:t>
            </w:r>
          </w:p>
        </w:tc>
      </w:tr>
      <w:tr w:rsidR="00C31A88" w:rsidTr="00AC5456">
        <w:tc>
          <w:tcPr>
            <w:tcW w:w="0" w:type="auto"/>
          </w:tcPr>
          <w:p w:rsidR="00C31A88" w:rsidRDefault="00AC5456">
            <w:r>
              <w:t>BLD</w:t>
            </w:r>
          </w:p>
        </w:tc>
        <w:tc>
          <w:tcPr>
            <w:tcW w:w="0" w:type="auto"/>
          </w:tcPr>
          <w:p w:rsidR="00C31A88" w:rsidRDefault="00AC5456">
            <w:r>
              <w:t>Create Production Version</w:t>
            </w:r>
          </w:p>
        </w:tc>
      </w:tr>
    </w:tbl>
    <w:p w:rsidR="00AC5456" w:rsidRDefault="00AC5456">
      <w:r>
        <w:t xml:space="preserve">Please follow </w:t>
      </w:r>
      <w:r>
        <w:rPr>
          <w:rStyle w:val="italic"/>
        </w:rPr>
        <w:t>M</w:t>
      </w:r>
      <w:r>
        <w:rPr>
          <w:rStyle w:val="italic"/>
        </w:rPr>
        <w:t>DS 2T7 - Create Product Master of Type "Configurable Material"</w:t>
      </w:r>
      <w:r>
        <w:t xml:space="preserve"> to create the configuration material.</w:t>
      </w:r>
    </w:p>
    <w:p w:rsidR="00AC5456" w:rsidRDefault="00AC5456">
      <w:r>
        <w:t>For third party process usage, please maintain:</w:t>
      </w:r>
    </w:p>
    <w:p w:rsidR="00C31A88" w:rsidRDefault="00AC5456">
      <w:pPr>
        <w:pStyle w:val="listpara1"/>
        <w:numPr>
          <w:ilvl w:val="0"/>
          <w:numId w:val="5"/>
        </w:numPr>
      </w:pPr>
      <w:r>
        <w:rPr>
          <w:rStyle w:val="SAPScreenElement"/>
        </w:rPr>
        <w:t>Item category group</w:t>
      </w:r>
      <w:r>
        <w:t xml:space="preserve">: CB32 on the </w:t>
      </w:r>
      <w:r>
        <w:rPr>
          <w:rStyle w:val="SAPScreenElement"/>
        </w:rPr>
        <w:t xml:space="preserve">Sales: sales org 2 </w:t>
      </w:r>
      <w:r>
        <w:t>tab, in the</w:t>
      </w:r>
      <w:r>
        <w:rPr>
          <w:rStyle w:val="SAPScreenElement"/>
        </w:rPr>
        <w:t xml:space="preserve"> Grouping terms</w:t>
      </w:r>
      <w:r>
        <w:t xml:space="preserve"> section</w:t>
      </w:r>
    </w:p>
    <w:p w:rsidR="00C31A88" w:rsidRDefault="00AC5456">
      <w:pPr>
        <w:pStyle w:val="listpara1"/>
        <w:numPr>
          <w:ilvl w:val="0"/>
          <w:numId w:val="3"/>
        </w:numPr>
      </w:pPr>
      <w:r>
        <w:rPr>
          <w:rStyle w:val="SAPScreenElement"/>
        </w:rPr>
        <w:t>Availability check</w:t>
      </w:r>
      <w:r>
        <w:t xml:space="preserve">: NC on the </w:t>
      </w:r>
      <w:r>
        <w:rPr>
          <w:rStyle w:val="SAPScreenElement"/>
        </w:rPr>
        <w:t xml:space="preserve">Sales: General/Plant </w:t>
      </w:r>
      <w:r>
        <w:t xml:space="preserve">tab, in the </w:t>
      </w:r>
      <w:r>
        <w:rPr>
          <w:rStyle w:val="SAPScreenElement"/>
        </w:rPr>
        <w:t>General data</w:t>
      </w:r>
      <w:r>
        <w:t xml:space="preserve"> section</w:t>
      </w:r>
    </w:p>
    <w:p w:rsidR="00C31A88" w:rsidRDefault="00AC5456">
      <w:pPr>
        <w:pStyle w:val="listpara1"/>
        <w:numPr>
          <w:ilvl w:val="0"/>
          <w:numId w:val="3"/>
        </w:numPr>
      </w:pPr>
      <w:r>
        <w:rPr>
          <w:rStyle w:val="SAPScreenElement"/>
        </w:rPr>
        <w:t>Procurement Type</w:t>
      </w:r>
      <w:r>
        <w:t xml:space="preserve">: X on the </w:t>
      </w:r>
      <w:r>
        <w:rPr>
          <w:rStyle w:val="SAPScreenElement"/>
        </w:rPr>
        <w:t xml:space="preserve">MRP 2 </w:t>
      </w:r>
      <w:r>
        <w:t>tab.</w:t>
      </w:r>
    </w:p>
    <w:p w:rsidR="00C31A88" w:rsidRDefault="00AC5456">
      <w:pPr>
        <w:pStyle w:val="Heading2"/>
      </w:pPr>
      <w:bookmarkStart w:id="12" w:name="unique_6"/>
      <w:bookmarkStart w:id="13" w:name="_Toc51415762"/>
      <w:r>
        <w:t>Business Conditions</w:t>
      </w:r>
      <w:bookmarkEnd w:id="12"/>
      <w:bookmarkEnd w:id="13"/>
    </w:p>
    <w:p w:rsidR="00C31A88" w:rsidRDefault="00AC5456">
      <w:r>
        <w:t>Before this scope item can be tested, the following business condition must be met.</w:t>
      </w:r>
    </w:p>
    <w:tbl>
      <w:tblPr>
        <w:tblStyle w:val="SAPStandardTable"/>
        <w:tblW w:w="14298" w:type="dxa"/>
        <w:tblInd w:w="0" w:type="dxa"/>
        <w:tblLook w:val="0620" w:firstRow="1" w:lastRow="0" w:firstColumn="0" w:lastColumn="0" w:noHBand="1" w:noVBand="1"/>
      </w:tblPr>
      <w:tblGrid>
        <w:gridCol w:w="2966"/>
        <w:gridCol w:w="11332"/>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lastRenderedPageBreak/>
              <w:t xml:space="preserve">Scope </w:t>
            </w:r>
            <w:r>
              <w:rPr>
                <w:rStyle w:val="SAPEmphasis"/>
              </w:rPr>
              <w:t>Item</w:t>
            </w:r>
          </w:p>
        </w:tc>
        <w:tc>
          <w:tcPr>
            <w:tcW w:w="0" w:type="auto"/>
          </w:tcPr>
          <w:p w:rsidR="00C31A88" w:rsidRDefault="00AC5456">
            <w:pPr>
              <w:pStyle w:val="SAPTableHeader"/>
            </w:pPr>
            <w:r>
              <w:rPr>
                <w:rStyle w:val="SAPEmphasis"/>
              </w:rPr>
              <w:t>Business Condition</w:t>
            </w:r>
          </w:p>
        </w:tc>
      </w:tr>
      <w:tr w:rsidR="00C31A88" w:rsidTr="00AC5456">
        <w:tc>
          <w:tcPr>
            <w:tcW w:w="0" w:type="auto"/>
          </w:tcPr>
          <w:p w:rsidR="00C31A88" w:rsidRDefault="00AC5456">
            <w:r>
              <w:t>BEG - Standard Cost Calculation</w:t>
            </w:r>
          </w:p>
        </w:tc>
        <w:tc>
          <w:tcPr>
            <w:tcW w:w="0" w:type="auto"/>
          </w:tcPr>
          <w:p w:rsidR="00C31A88" w:rsidRDefault="00AC5456">
            <w:r>
              <w:t>You have completed the step described in the Test Script Standard Cost Calculation (BEG).</w:t>
            </w:r>
          </w:p>
        </w:tc>
      </w:tr>
      <w:tr w:rsidR="00C31A88" w:rsidTr="00AC5456">
        <w:tc>
          <w:tcPr>
            <w:tcW w:w="0" w:type="auto"/>
          </w:tcPr>
          <w:p w:rsidR="00C31A88" w:rsidRDefault="00AC5456">
            <w:r>
              <w:t>BNZ - Create New Open MM Posting Period</w:t>
            </w:r>
          </w:p>
        </w:tc>
        <w:tc>
          <w:tcPr>
            <w:tcW w:w="0" w:type="auto"/>
          </w:tcPr>
          <w:p w:rsidR="00C31A88" w:rsidRDefault="00AC5456">
            <w:r>
              <w:t xml:space="preserve">You have completed the step described in the Create New Open MM </w:t>
            </w:r>
            <w:r>
              <w:t>Posting Period (BNZ) master data script. Posting Period is up to date.</w:t>
            </w:r>
          </w:p>
        </w:tc>
      </w:tr>
      <w:tr w:rsidR="00C31A88" w:rsidTr="00AC5456">
        <w:tc>
          <w:tcPr>
            <w:tcW w:w="0" w:type="auto"/>
          </w:tcPr>
          <w:p w:rsidR="00C31A88" w:rsidRDefault="00AC5456">
            <w:r>
              <w:t>22T - Setup Configurable Model using Variant Configuration</w:t>
            </w:r>
          </w:p>
        </w:tc>
        <w:tc>
          <w:tcPr>
            <w:tcW w:w="0" w:type="auto"/>
          </w:tcPr>
          <w:p w:rsidR="00C31A88" w:rsidRDefault="00AC5456">
            <w:r>
              <w:t>If you are going to execute 1YT with Setup Configurable Model using Variant Configuration Sample Master Data, you must have c</w:t>
            </w:r>
            <w:r>
              <w:t>ompleted the preliminary step in 1YT for CM-FL-V01 material to enable the material for production and sales and distribution process.</w:t>
            </w:r>
          </w:p>
        </w:tc>
      </w:tr>
    </w:tbl>
    <w:p w:rsidR="00C31A88" w:rsidRDefault="00AC5456">
      <w:pPr>
        <w:pStyle w:val="Heading2"/>
      </w:pPr>
      <w:bookmarkStart w:id="14" w:name="unique_7"/>
      <w:bookmarkStart w:id="15" w:name="_Toc51415763"/>
      <w:r>
        <w:t>Preliminary Steps</w:t>
      </w:r>
      <w:bookmarkEnd w:id="14"/>
      <w:bookmarkEnd w:id="15"/>
    </w:p>
    <w:p w:rsidR="00C31A88" w:rsidRDefault="00AC5456">
      <w:pPr>
        <w:pStyle w:val="Heading3"/>
      </w:pPr>
      <w:bookmarkStart w:id="16" w:name="unique_8"/>
      <w:bookmarkStart w:id="17" w:name="_Toc51415764"/>
      <w:r>
        <w:t>Enable Purchasing View with SSCUI</w:t>
      </w:r>
      <w:bookmarkEnd w:id="16"/>
      <w:bookmarkEnd w:id="17"/>
    </w:p>
    <w:p w:rsidR="00C31A88" w:rsidRDefault="00AC5456">
      <w:pPr>
        <w:pStyle w:val="SAPKeyblockTitle"/>
      </w:pPr>
      <w:r>
        <w:t>Purpose</w:t>
      </w:r>
    </w:p>
    <w:p w:rsidR="00C31A88" w:rsidRDefault="00AC5456">
      <w:r>
        <w:t>To use the 3rd party process, we need enable the purchase vie</w:t>
      </w:r>
      <w:r>
        <w:t>w for the variant configuration material. This section will guide you to enable the function.</w:t>
      </w:r>
    </w:p>
    <w:p w:rsidR="00C31A88" w:rsidRDefault="00AC5456">
      <w:pPr>
        <w:pStyle w:val="SAPKeyblockTitle"/>
      </w:pPr>
      <w:r>
        <w:t>Procedure</w:t>
      </w:r>
    </w:p>
    <w:tbl>
      <w:tblPr>
        <w:tblStyle w:val="SAPStandardTable"/>
        <w:tblW w:w="14298" w:type="dxa"/>
        <w:tblInd w:w="0" w:type="dxa"/>
        <w:tblLook w:val="0620" w:firstRow="1" w:lastRow="0" w:firstColumn="0" w:lastColumn="0" w:noHBand="1" w:noVBand="1"/>
      </w:tblPr>
      <w:tblGrid>
        <w:gridCol w:w="847"/>
        <w:gridCol w:w="1846"/>
        <w:gridCol w:w="7930"/>
        <w:gridCol w:w="2439"/>
        <w:gridCol w:w="1236"/>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 to the SAP Fiori launchpad as a Business Process Specialist.</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2</w:t>
            </w:r>
          </w:p>
        </w:tc>
        <w:tc>
          <w:tcPr>
            <w:tcW w:w="0" w:type="auto"/>
          </w:tcPr>
          <w:p w:rsidR="00C31A88" w:rsidRDefault="00AC5456">
            <w:r>
              <w:rPr>
                <w:rStyle w:val="SAPEmphasis"/>
              </w:rPr>
              <w:t>Access the App</w:t>
            </w:r>
          </w:p>
        </w:tc>
        <w:tc>
          <w:tcPr>
            <w:tcW w:w="0" w:type="auto"/>
          </w:tcPr>
          <w:p w:rsidR="00C31A88" w:rsidRDefault="00AC5456">
            <w:r>
              <w:t xml:space="preserve">Open </w:t>
            </w:r>
            <w:r>
              <w:rPr>
                <w:rStyle w:val="SAPScreenElement"/>
              </w:rPr>
              <w:t>Manage Your Solution</w:t>
            </w:r>
            <w:r>
              <w:t>.</w:t>
            </w:r>
          </w:p>
          <w:p w:rsidR="00C31A88" w:rsidRDefault="00AC5456">
            <w:r>
              <w:t xml:space="preserve">For On-Premise, the App </w:t>
            </w:r>
            <w:r>
              <w:rPr>
                <w:rStyle w:val="SAPScreenElement"/>
              </w:rPr>
              <w:t xml:space="preserve">Manage Your Solution </w:t>
            </w:r>
            <w:r>
              <w:t xml:space="preserve">will not work, please use </w:t>
            </w:r>
            <w:r>
              <w:rPr>
                <w:rStyle w:val="SAPScreenElement"/>
              </w:rPr>
              <w:t>SPRO &gt; Logistics &gt; General &gt; Mater</w:t>
            </w:r>
            <w:r>
              <w:rPr>
                <w:rStyle w:val="SAPScreenElement"/>
              </w:rPr>
              <w:t>ial Master &gt; Basic Settings &gt; Material Types &gt; Define Attributes of Material Types</w:t>
            </w:r>
            <w:r>
              <w:t xml:space="preserve"> to enhance the function for material type </w:t>
            </w:r>
            <w:r>
              <w:rPr>
                <w:rStyle w:val="SAPScreenElement"/>
              </w:rPr>
              <w:t>KMAT</w:t>
            </w:r>
            <w:r>
              <w:t>.</w:t>
            </w:r>
          </w:p>
        </w:tc>
        <w:tc>
          <w:tcPr>
            <w:tcW w:w="0" w:type="auto"/>
          </w:tcPr>
          <w:p w:rsidR="00C31A88" w:rsidRDefault="00AC5456">
            <w:r>
              <w:t xml:space="preserve">The </w:t>
            </w:r>
            <w:r>
              <w:rPr>
                <w:rStyle w:val="SAPScreenElement"/>
              </w:rPr>
              <w:t>Manage Stock</w:t>
            </w:r>
            <w:r>
              <w:t xml:space="preserve"> </w:t>
            </w:r>
            <w:r>
              <w:rPr>
                <w:rStyle w:val="SAPMonospace"/>
              </w:rPr>
              <w:t>(F1062)</w:t>
            </w:r>
            <w:r>
              <w:t xml:space="preserve"> screen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Open Configure Your Solution</w:t>
            </w:r>
          </w:p>
        </w:tc>
        <w:tc>
          <w:tcPr>
            <w:tcW w:w="0" w:type="auto"/>
          </w:tcPr>
          <w:p w:rsidR="00C31A88" w:rsidRDefault="00AC5456">
            <w:r>
              <w:t xml:space="preserve">Choose </w:t>
            </w:r>
            <w:r>
              <w:rPr>
                <w:rStyle w:val="SAPScreenElement"/>
              </w:rPr>
              <w:t>Configure Your Solution</w:t>
            </w:r>
            <w:r>
              <w:t>.</w:t>
            </w:r>
          </w:p>
          <w:p w:rsidR="00C31A88" w:rsidRDefault="00AC5456">
            <w:r>
              <w:rPr>
                <w:rStyle w:val="SAPEmphasis"/>
              </w:rPr>
              <w:t xml:space="preserve">Note </w:t>
            </w:r>
            <w:r>
              <w:t xml:space="preserve">If country version needs to be added, choose </w:t>
            </w:r>
            <w:r>
              <w:rPr>
                <w:rStyle w:val="SAPScreenElement"/>
              </w:rPr>
              <w:t>Set Country Version</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lastRenderedPageBreak/>
              <w:t>4</w:t>
            </w:r>
          </w:p>
        </w:tc>
        <w:tc>
          <w:tcPr>
            <w:tcW w:w="0" w:type="auto"/>
          </w:tcPr>
          <w:p w:rsidR="00C31A88" w:rsidRDefault="00AC5456">
            <w:r>
              <w:rPr>
                <w:rStyle w:val="SAPEmphasis"/>
              </w:rPr>
              <w:t>Open Define Attributes of Material Types</w:t>
            </w:r>
          </w:p>
        </w:tc>
        <w:tc>
          <w:tcPr>
            <w:tcW w:w="0" w:type="auto"/>
          </w:tcPr>
          <w:p w:rsidR="00C31A88" w:rsidRDefault="00AC5456">
            <w:r>
              <w:t xml:space="preserve">Choose </w:t>
            </w:r>
            <w:r>
              <w:rPr>
                <w:rStyle w:val="SAPScreenElement"/>
              </w:rPr>
              <w:t xml:space="preserve">Define Attributes of Material Types </w:t>
            </w:r>
            <w:r>
              <w:t xml:space="preserve">in the following area: </w:t>
            </w:r>
            <w:r>
              <w:rPr>
                <w:rStyle w:val="SAPScreenElement"/>
              </w:rPr>
              <w:t xml:space="preserve">Database and Data Management &gt; Product </w:t>
            </w:r>
            <w:r>
              <w:rPr>
                <w:rStyle w:val="SAPScreenElement"/>
              </w:rPr>
              <w:t>&gt; Product</w:t>
            </w:r>
          </w:p>
        </w:tc>
        <w:tc>
          <w:tcPr>
            <w:tcW w:w="0" w:type="auto"/>
          </w:tcPr>
          <w:p w:rsidR="00C31A88" w:rsidRDefault="00AC5456">
            <w:r>
              <w:t xml:space="preserve">The </w:t>
            </w:r>
            <w:r>
              <w:rPr>
                <w:rStyle w:val="SAPScreenElement"/>
              </w:rPr>
              <w:t xml:space="preserve">Define Attributes of Material Types </w:t>
            </w:r>
            <w:r>
              <w:t>screen displays.</w:t>
            </w:r>
          </w:p>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Go to Configuration Details</w:t>
            </w:r>
          </w:p>
        </w:tc>
        <w:tc>
          <w:tcPr>
            <w:tcW w:w="0" w:type="auto"/>
          </w:tcPr>
          <w:p w:rsidR="00C31A88" w:rsidRDefault="00AC5456">
            <w:r>
              <w:t xml:space="preserve">Double click thematerial type </w:t>
            </w:r>
            <w:r>
              <w:rPr>
                <w:rStyle w:val="SAPScreenElement"/>
              </w:rPr>
              <w:t>KMAT - Configurable materials</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6</w:t>
            </w:r>
          </w:p>
        </w:tc>
        <w:tc>
          <w:tcPr>
            <w:tcW w:w="0" w:type="auto"/>
          </w:tcPr>
          <w:p w:rsidR="00C31A88" w:rsidRDefault="00AC5456">
            <w:r>
              <w:rPr>
                <w:rStyle w:val="SAPEmphasis"/>
              </w:rPr>
              <w:t>Enable purchase Function</w:t>
            </w:r>
          </w:p>
        </w:tc>
        <w:tc>
          <w:tcPr>
            <w:tcW w:w="0" w:type="auto"/>
          </w:tcPr>
          <w:p w:rsidR="00AC5456" w:rsidRDefault="00AC5456">
            <w:r>
              <w:t xml:space="preserve">Choose </w:t>
            </w:r>
            <w:r>
              <w:rPr>
                <w:rStyle w:val="SAPScreenElement"/>
              </w:rPr>
              <w:t xml:space="preserve">Purchasing </w:t>
            </w:r>
            <w:r>
              <w:t>underUser departments</w:t>
            </w:r>
          </w:p>
          <w:p w:rsidR="00AC5456" w:rsidRDefault="00AC5456">
            <w:r>
              <w:t>Make the following entry as below:</w:t>
            </w:r>
          </w:p>
          <w:p w:rsidR="00AC5456" w:rsidRDefault="00AC5456">
            <w:r>
              <w:rPr>
                <w:rStyle w:val="SAPScreenElement"/>
              </w:rPr>
              <w:t xml:space="preserve">Ext. Purchase Orders : </w:t>
            </w:r>
            <w:r>
              <w:t>2</w:t>
            </w:r>
          </w:p>
          <w:p w:rsidR="00C31A88" w:rsidRDefault="00AC5456">
            <w:r>
              <w:t xml:space="preserve">Choose </w:t>
            </w:r>
            <w:r>
              <w:rPr>
                <w:rStyle w:val="SAPScreenElement"/>
              </w:rPr>
              <w:t>Save</w:t>
            </w:r>
            <w:r>
              <w:t>.</w:t>
            </w:r>
          </w:p>
        </w:tc>
        <w:tc>
          <w:tcPr>
            <w:tcW w:w="0" w:type="auto"/>
          </w:tcPr>
          <w:p w:rsidR="00000000" w:rsidRDefault="00AC5456"/>
        </w:tc>
        <w:tc>
          <w:tcPr>
            <w:tcW w:w="0" w:type="auto"/>
          </w:tcPr>
          <w:p w:rsidR="00C31A88" w:rsidRDefault="00C31A88"/>
        </w:tc>
      </w:tr>
    </w:tbl>
    <w:p w:rsidR="00C31A88" w:rsidRDefault="00AC5456">
      <w:pPr>
        <w:pStyle w:val="Heading3"/>
      </w:pPr>
      <w:bookmarkStart w:id="18" w:name="unique_9"/>
      <w:bookmarkStart w:id="19" w:name="_Toc51415765"/>
      <w:r>
        <w:t>Extend Purchasing View for Configuration Material</w:t>
      </w:r>
      <w:bookmarkEnd w:id="18"/>
      <w:bookmarkEnd w:id="19"/>
    </w:p>
    <w:p w:rsidR="00C31A88" w:rsidRDefault="00AC5456">
      <w:pPr>
        <w:pStyle w:val="SAPKeyblockTitle"/>
      </w:pPr>
      <w:r>
        <w:t>Purpose</w:t>
      </w:r>
    </w:p>
    <w:p w:rsidR="00C31A88" w:rsidRDefault="00AC5456">
      <w:r>
        <w:t>This section will guide you to create the purchase view for the configuration</w:t>
      </w:r>
      <w:r>
        <w:t xml:space="preserve"> material.</w:t>
      </w:r>
    </w:p>
    <w:p w:rsidR="00C31A88" w:rsidRDefault="00AC5456">
      <w:pPr>
        <w:pStyle w:val="SAPKeyblockTitle"/>
      </w:pPr>
      <w:r>
        <w:t>Procedure</w:t>
      </w:r>
    </w:p>
    <w:tbl>
      <w:tblPr>
        <w:tblStyle w:val="SAPStandardTable"/>
        <w:tblW w:w="14298" w:type="dxa"/>
        <w:tblInd w:w="0" w:type="dxa"/>
        <w:tblLook w:val="0620" w:firstRow="1" w:lastRow="0" w:firstColumn="0" w:lastColumn="0" w:noHBand="1" w:noVBand="1"/>
      </w:tblPr>
      <w:tblGrid>
        <w:gridCol w:w="911"/>
        <w:gridCol w:w="1895"/>
        <w:gridCol w:w="4408"/>
        <w:gridCol w:w="5689"/>
        <w:gridCol w:w="1395"/>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onto the SAP Fiori launchpad as a Master Data Specialist - Product Data.</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2</w:t>
            </w:r>
          </w:p>
        </w:tc>
        <w:tc>
          <w:tcPr>
            <w:tcW w:w="0" w:type="auto"/>
          </w:tcPr>
          <w:p w:rsidR="00C31A88" w:rsidRDefault="00AC5456">
            <w:r>
              <w:rPr>
                <w:rStyle w:val="SAPEmphasis"/>
              </w:rPr>
              <w:t>Access the App</w:t>
            </w:r>
          </w:p>
        </w:tc>
        <w:tc>
          <w:tcPr>
            <w:tcW w:w="0" w:type="auto"/>
          </w:tcPr>
          <w:p w:rsidR="00C31A88" w:rsidRDefault="00AC5456">
            <w:r>
              <w:t>Open </w:t>
            </w:r>
            <w:r>
              <w:rPr>
                <w:rStyle w:val="SAPScreenElement"/>
              </w:rPr>
              <w:t>Create Material .</w:t>
            </w:r>
          </w:p>
        </w:tc>
        <w:tc>
          <w:tcPr>
            <w:tcW w:w="0" w:type="auto"/>
          </w:tcPr>
          <w:p w:rsidR="00C31A88" w:rsidRDefault="00AC5456">
            <w:r>
              <w:t xml:space="preserve">The </w:t>
            </w:r>
            <w:r>
              <w:rPr>
                <w:rStyle w:val="SAPScreenElement"/>
              </w:rPr>
              <w:t>Create Material (MM01)</w:t>
            </w:r>
            <w:r>
              <w:t xml:space="preserve">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Enter Material Basic Data</w:t>
            </w:r>
          </w:p>
        </w:tc>
        <w:tc>
          <w:tcPr>
            <w:tcW w:w="0" w:type="auto"/>
          </w:tcPr>
          <w:p w:rsidR="00AC5456" w:rsidRDefault="00AC5456">
            <w:r>
              <w:t xml:space="preserve">On the </w:t>
            </w:r>
            <w:r>
              <w:rPr>
                <w:rStyle w:val="SAPScreenElement"/>
              </w:rPr>
              <w:t>Create Material</w:t>
            </w:r>
            <w:r>
              <w:t xml:space="preserve"> (Initial Screen), make the following entries:</w:t>
            </w:r>
          </w:p>
          <w:p w:rsidR="00AC5456" w:rsidRDefault="00AC5456">
            <w:r>
              <w:rPr>
                <w:rStyle w:val="SAPScreenElement"/>
              </w:rPr>
              <w:t>Material</w:t>
            </w:r>
            <w:r>
              <w:t>: CM-FL-V00-3P</w:t>
            </w:r>
          </w:p>
          <w:p w:rsidR="00C31A88" w:rsidRDefault="00AC5456">
            <w:r>
              <w:rPr>
                <w:rStyle w:val="SAPScreenElement"/>
              </w:rPr>
              <w:lastRenderedPageBreak/>
              <w:t>Industry sector</w:t>
            </w:r>
            <w:r>
              <w:t>: M</w:t>
            </w:r>
          </w:p>
        </w:tc>
        <w:tc>
          <w:tcPr>
            <w:tcW w:w="0" w:type="auto"/>
          </w:tcPr>
          <w:p w:rsidR="00C31A88" w:rsidRDefault="00AC5456">
            <w:r>
              <w:lastRenderedPageBreak/>
              <w:t xml:space="preserve">The </w:t>
            </w:r>
            <w:r>
              <w:rPr>
                <w:rStyle w:val="SAPScreenElement"/>
              </w:rPr>
              <w:t>Select View(s)</w:t>
            </w:r>
            <w:r>
              <w:t xml:space="preserve"> view displays.</w:t>
            </w:r>
          </w:p>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Choose View</w:t>
            </w:r>
            <w:r>
              <w:rPr>
                <w:rStyle w:val="SAPEmphasis"/>
              </w:rPr>
              <w:t>s</w:t>
            </w:r>
          </w:p>
        </w:tc>
        <w:tc>
          <w:tcPr>
            <w:tcW w:w="0" w:type="auto"/>
          </w:tcPr>
          <w:p w:rsidR="00C31A88" w:rsidRDefault="00AC5456">
            <w:r>
              <w:t xml:space="preserve">In the </w:t>
            </w:r>
            <w:r>
              <w:rPr>
                <w:rStyle w:val="SAPScreenElement"/>
              </w:rPr>
              <w:t>Select View(s)</w:t>
            </w:r>
            <w:r>
              <w:t xml:space="preserve"> window, select </w:t>
            </w:r>
            <w:r>
              <w:rPr>
                <w:rStyle w:val="SAPScreenElement"/>
              </w:rPr>
              <w:t>Purchasing</w:t>
            </w:r>
            <w:r>
              <w:t xml:space="preserve"> and choose </w:t>
            </w:r>
            <w:r>
              <w:rPr>
                <w:rStyle w:val="SAPScreenElement"/>
              </w:rPr>
              <w:t>Continue</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Enter Organizational Levels Data</w:t>
            </w:r>
          </w:p>
        </w:tc>
        <w:tc>
          <w:tcPr>
            <w:tcW w:w="0" w:type="auto"/>
          </w:tcPr>
          <w:p w:rsidR="00AC5456" w:rsidRDefault="00AC5456">
            <w:r>
              <w:t xml:space="preserve">On the </w:t>
            </w:r>
            <w:r>
              <w:rPr>
                <w:rStyle w:val="SAPScreenElement"/>
              </w:rPr>
              <w:t>Organizational Levels</w:t>
            </w:r>
            <w:r>
              <w:t xml:space="preserve"> view, in the </w:t>
            </w:r>
            <w:r>
              <w:rPr>
                <w:rStyle w:val="SAPScreenElement"/>
              </w:rPr>
              <w:t>Organizational level</w:t>
            </w:r>
            <w:r>
              <w:t xml:space="preserve"> section, make the following entries:</w:t>
            </w:r>
          </w:p>
          <w:p w:rsidR="00C31A88" w:rsidRDefault="00AC5456">
            <w:r>
              <w:rPr>
                <w:rStyle w:val="SAPScreenElement"/>
              </w:rPr>
              <w:t>Plant</w:t>
            </w:r>
            <w:r>
              <w:t xml:space="preserve">: &lt;Plant code&gt; for example </w:t>
            </w:r>
            <w:r>
              <w:rPr>
                <w:rStyle w:val="SAPUserEntry"/>
              </w:rPr>
              <w:t>1010</w:t>
            </w:r>
          </w:p>
        </w:tc>
        <w:tc>
          <w:tcPr>
            <w:tcW w:w="0" w:type="auto"/>
          </w:tcPr>
          <w:p w:rsidR="00AC5456" w:rsidRDefault="00AC5456">
            <w:r>
              <w:t xml:space="preserve">The </w:t>
            </w:r>
            <w:r>
              <w:rPr>
                <w:rStyle w:val="SAPScreenElement"/>
              </w:rPr>
              <w:t>Create Material (Configurable Materials)</w:t>
            </w:r>
            <w:r>
              <w:t xml:space="preserve"> view displays.</w:t>
            </w:r>
          </w:p>
          <w:p w:rsidR="00C31A88" w:rsidRDefault="00AC5456">
            <w:r>
              <w:t>You get the following system message at the bottom of t</w:t>
            </w:r>
            <w:r>
              <w:t xml:space="preserve">he view: </w:t>
            </w:r>
            <w:r>
              <w:rPr>
                <w:rStyle w:val="SAPMonospace"/>
              </w:rPr>
              <w:t>The material already exists and will be extended</w:t>
            </w:r>
            <w:r>
              <w:t>.</w:t>
            </w:r>
          </w:p>
        </w:tc>
        <w:tc>
          <w:tcPr>
            <w:tcW w:w="0" w:type="auto"/>
          </w:tcPr>
          <w:p w:rsidR="00000000" w:rsidRDefault="00AC5456"/>
        </w:tc>
      </w:tr>
      <w:tr w:rsidR="00C31A88" w:rsidTr="00AC5456">
        <w:tc>
          <w:tcPr>
            <w:tcW w:w="0" w:type="auto"/>
          </w:tcPr>
          <w:p w:rsidR="00C31A88" w:rsidRDefault="00AC5456">
            <w:r>
              <w:t>6</w:t>
            </w:r>
          </w:p>
        </w:tc>
        <w:tc>
          <w:tcPr>
            <w:tcW w:w="0" w:type="auto"/>
          </w:tcPr>
          <w:p w:rsidR="00C31A88" w:rsidRDefault="00AC5456">
            <w:r>
              <w:rPr>
                <w:rStyle w:val="SAPEmphasis"/>
              </w:rPr>
              <w:t>Save</w:t>
            </w:r>
          </w:p>
        </w:tc>
        <w:tc>
          <w:tcPr>
            <w:tcW w:w="0" w:type="auto"/>
          </w:tcPr>
          <w:p w:rsidR="00C31A88" w:rsidRDefault="00AC5456">
            <w:r>
              <w:t xml:space="preserve">Choose </w:t>
            </w:r>
            <w:r>
              <w:rPr>
                <w:rStyle w:val="SAPScreenElement"/>
              </w:rPr>
              <w:t>Save</w:t>
            </w:r>
            <w:r>
              <w:t>.</w:t>
            </w:r>
          </w:p>
        </w:tc>
        <w:tc>
          <w:tcPr>
            <w:tcW w:w="0" w:type="auto"/>
          </w:tcPr>
          <w:p w:rsidR="00000000" w:rsidRDefault="00AC5456"/>
        </w:tc>
        <w:tc>
          <w:tcPr>
            <w:tcW w:w="0" w:type="auto"/>
          </w:tcPr>
          <w:p w:rsidR="00000000" w:rsidRDefault="00AC5456"/>
        </w:tc>
      </w:tr>
    </w:tbl>
    <w:p w:rsidR="00C31A88" w:rsidRDefault="00C31A88"/>
    <w:p w:rsidR="00C31A88" w:rsidRDefault="00AC5456">
      <w:r>
        <w:rPr>
          <w:rStyle w:val="SAPEmphasis"/>
        </w:rPr>
        <w:t xml:space="preserve">Note </w:t>
      </w:r>
      <w:r>
        <w:t>If the Industry Sector input field is hidden, no entry is required. When the industry sector is not offered for entry, the field is populated with in the dark.</w:t>
      </w:r>
      <w:r>
        <w:rPr>
          <w:rStyle w:val="SAPScreenElement"/>
        </w:rPr>
        <w:t>Materi</w:t>
      </w:r>
      <w:r>
        <w:rPr>
          <w:rStyle w:val="SAPScreenElement"/>
        </w:rPr>
        <w:t>al type</w:t>
      </w:r>
      <w:r>
        <w:t>: KMAT - Configurable materials</w:t>
      </w:r>
    </w:p>
    <w:p w:rsidR="00C31A88" w:rsidRDefault="00AC5456">
      <w:pPr>
        <w:pStyle w:val="Heading3"/>
      </w:pPr>
      <w:bookmarkStart w:id="20" w:name="unique_10"/>
      <w:bookmarkStart w:id="21" w:name="_Toc51415766"/>
      <w:r>
        <w:t>Create Purchasing Info Record</w:t>
      </w:r>
      <w:bookmarkEnd w:id="20"/>
      <w:bookmarkEnd w:id="21"/>
    </w:p>
    <w:p w:rsidR="00C31A88" w:rsidRDefault="00AC5456">
      <w:pPr>
        <w:pStyle w:val="SAPKeyblockTitle"/>
      </w:pPr>
      <w:r>
        <w:t>Purpose</w:t>
      </w:r>
    </w:p>
    <w:p w:rsidR="00C31A88" w:rsidRDefault="00AC5456">
      <w:r>
        <w:t>In this activity, you create a Purchase Info Record.</w:t>
      </w:r>
    </w:p>
    <w:p w:rsidR="00C31A88" w:rsidRDefault="00AC5456">
      <w:pPr>
        <w:pStyle w:val="SAPKeyblockTitle"/>
      </w:pPr>
      <w:r>
        <w:t>Procedure</w:t>
      </w:r>
    </w:p>
    <w:tbl>
      <w:tblPr>
        <w:tblStyle w:val="SAPStandardTable"/>
        <w:tblW w:w="14298" w:type="dxa"/>
        <w:tblInd w:w="0" w:type="dxa"/>
        <w:tblLook w:val="0620" w:firstRow="1" w:lastRow="0" w:firstColumn="0" w:lastColumn="0" w:noHBand="1" w:noVBand="1"/>
      </w:tblPr>
      <w:tblGrid>
        <w:gridCol w:w="1154"/>
        <w:gridCol w:w="2262"/>
        <w:gridCol w:w="3751"/>
        <w:gridCol w:w="5136"/>
        <w:gridCol w:w="1995"/>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onto the SAP Fiori launchpad as Purchaser.</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Access the App</w:t>
            </w:r>
          </w:p>
        </w:tc>
        <w:tc>
          <w:tcPr>
            <w:tcW w:w="0" w:type="auto"/>
          </w:tcPr>
          <w:p w:rsidR="00C31A88" w:rsidRDefault="00AC5456">
            <w:r>
              <w:t xml:space="preserve">Choose the </w:t>
            </w:r>
            <w:r>
              <w:rPr>
                <w:rStyle w:val="SAPScreenElement"/>
              </w:rPr>
              <w:t>Create Purchasing Info Records</w:t>
            </w:r>
            <w:r>
              <w:t>tile.</w:t>
            </w:r>
          </w:p>
        </w:tc>
        <w:tc>
          <w:tcPr>
            <w:tcW w:w="0" w:type="auto"/>
          </w:tcPr>
          <w:p w:rsidR="00C31A88" w:rsidRDefault="00AC5456">
            <w:r>
              <w:t xml:space="preserve">The </w:t>
            </w:r>
            <w:r>
              <w:rPr>
                <w:rStyle w:val="SAPScreenElement"/>
              </w:rPr>
              <w:t xml:space="preserve">Create Info Record: Initial Screen </w:t>
            </w:r>
            <w:r>
              <w:t>displays.</w:t>
            </w:r>
          </w:p>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Enter Data</w:t>
            </w:r>
          </w:p>
        </w:tc>
        <w:tc>
          <w:tcPr>
            <w:tcW w:w="0" w:type="auto"/>
          </w:tcPr>
          <w:p w:rsidR="00AC5456" w:rsidRDefault="00AC5456">
            <w:r>
              <w:t>Make the following entries:</w:t>
            </w:r>
          </w:p>
          <w:p w:rsidR="00AC5456" w:rsidRDefault="00AC5456">
            <w:r>
              <w:rPr>
                <w:rStyle w:val="SAPScreenElement"/>
              </w:rPr>
              <w:lastRenderedPageBreak/>
              <w:t>Supplier</w:t>
            </w:r>
            <w:r>
              <w:t xml:space="preserve">: </w:t>
            </w:r>
            <w:r>
              <w:rPr>
                <w:rStyle w:val="SAPUserEntry"/>
              </w:rPr>
              <w:t>10300001</w:t>
            </w:r>
          </w:p>
          <w:p w:rsidR="00AC5456" w:rsidRDefault="00AC5456">
            <w:r>
              <w:rPr>
                <w:rStyle w:val="SAPScreenElement"/>
              </w:rPr>
              <w:t>Material</w:t>
            </w:r>
            <w:r>
              <w:t>:</w:t>
            </w:r>
            <w:r>
              <w:rPr>
                <w:rStyle w:val="SAPUserEntry"/>
              </w:rPr>
              <w:t>CM-FL-V00-3P</w:t>
            </w:r>
          </w:p>
          <w:p w:rsidR="00AC5456" w:rsidRDefault="00AC5456">
            <w:r>
              <w:rPr>
                <w:rStyle w:val="SAPScreenElement"/>
              </w:rPr>
              <w:t>Purchasing Organization</w:t>
            </w:r>
            <w:r>
              <w:t>:</w:t>
            </w:r>
            <w:r>
              <w:rPr>
                <w:rStyle w:val="SAPUserEntry"/>
              </w:rPr>
              <w:t>1010</w:t>
            </w:r>
          </w:p>
          <w:p w:rsidR="00C31A88" w:rsidRDefault="00AC5456">
            <w:r>
              <w:rPr>
                <w:rStyle w:val="SAPScreenElement"/>
              </w:rPr>
              <w:t xml:space="preserve">Plant: </w:t>
            </w:r>
            <w:r>
              <w:rPr>
                <w:rStyle w:val="SAPUserEntry"/>
              </w:rPr>
              <w:t>1010</w:t>
            </w:r>
          </w:p>
        </w:tc>
        <w:tc>
          <w:tcPr>
            <w:tcW w:w="0" w:type="auto"/>
          </w:tcPr>
          <w:p w:rsidR="00C31A88" w:rsidRDefault="00AC5456">
            <w:r>
              <w:lastRenderedPageBreak/>
              <w:t xml:space="preserve">The </w:t>
            </w:r>
            <w:r>
              <w:rPr>
                <w:rStyle w:val="SAPScreenElement"/>
              </w:rPr>
              <w:t xml:space="preserve">Create Info </w:t>
            </w:r>
            <w:r>
              <w:rPr>
                <w:rStyle w:val="SAPScreenElement"/>
              </w:rPr>
              <w:t xml:space="preserve">Record: General Data </w:t>
            </w:r>
            <w:r>
              <w:t>screendisplays.</w:t>
            </w:r>
          </w:p>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Enter General Information</w:t>
            </w:r>
          </w:p>
        </w:tc>
        <w:tc>
          <w:tcPr>
            <w:tcW w:w="0" w:type="auto"/>
          </w:tcPr>
          <w:p w:rsidR="00C31A88" w:rsidRDefault="00AC5456">
            <w:r>
              <w:t xml:space="preserve">Choose </w:t>
            </w:r>
            <w:r>
              <w:rPr>
                <w:rStyle w:val="SAPScreenElement"/>
              </w:rPr>
              <w:t>Purch.Org. Data 1</w:t>
            </w:r>
            <w:r>
              <w:t>.</w:t>
            </w:r>
          </w:p>
        </w:tc>
        <w:tc>
          <w:tcPr>
            <w:tcW w:w="0" w:type="auto"/>
          </w:tcPr>
          <w:p w:rsidR="00C31A88" w:rsidRDefault="00AC5456">
            <w:r>
              <w:t>The</w:t>
            </w:r>
            <w:r>
              <w:rPr>
                <w:rStyle w:val="SAPScreenElement"/>
              </w:rPr>
              <w:t xml:space="preserve"> Create Info Record: Purch. Organization Data 1 screen </w:t>
            </w:r>
            <w:r>
              <w:t>displays</w:t>
            </w:r>
            <w:r>
              <w:rPr>
                <w:rStyle w:val="SAPScreenElement"/>
              </w:rPr>
              <w:t>.</w:t>
            </w:r>
          </w:p>
        </w:tc>
        <w:tc>
          <w:tcPr>
            <w:tcW w:w="0" w:type="auto"/>
          </w:tcPr>
          <w:p w:rsidR="00000000" w:rsidRDefault="00AC5456"/>
        </w:tc>
      </w:tr>
      <w:tr w:rsidR="00C31A88" w:rsidTr="00AC5456">
        <w:tc>
          <w:tcPr>
            <w:tcW w:w="0" w:type="auto"/>
          </w:tcPr>
          <w:p w:rsidR="00C31A88" w:rsidRDefault="00AC5456">
            <w:r>
              <w:t>6</w:t>
            </w:r>
          </w:p>
        </w:tc>
        <w:tc>
          <w:tcPr>
            <w:tcW w:w="0" w:type="auto"/>
          </w:tcPr>
          <w:p w:rsidR="00AC5456" w:rsidRDefault="00AC5456">
            <w:r>
              <w:rPr>
                <w:rStyle w:val="SAPEmphasis"/>
              </w:rPr>
              <w:t>Enter</w:t>
            </w:r>
          </w:p>
          <w:p w:rsidR="00C31A88" w:rsidRDefault="00AC5456">
            <w:r>
              <w:rPr>
                <w:rStyle w:val="SAPEmphasis"/>
              </w:rPr>
              <w:t>Purchasing Data</w:t>
            </w:r>
          </w:p>
        </w:tc>
        <w:tc>
          <w:tcPr>
            <w:tcW w:w="0" w:type="auto"/>
          </w:tcPr>
          <w:p w:rsidR="00AC5456" w:rsidRDefault="00AC5456">
            <w:r>
              <w:t>Make the following entries:</w:t>
            </w:r>
          </w:p>
          <w:p w:rsidR="00AC5456" w:rsidRDefault="00AC5456">
            <w:r>
              <w:rPr>
                <w:rStyle w:val="SAPScreenElement"/>
              </w:rPr>
              <w:t xml:space="preserve">Delivery Time in Days: </w:t>
            </w:r>
            <w:r>
              <w:rPr>
                <w:rStyle w:val="SAPUserEntry"/>
              </w:rPr>
              <w:t>2 Days</w:t>
            </w:r>
          </w:p>
          <w:p w:rsidR="00AC5456" w:rsidRDefault="00AC5456">
            <w:r>
              <w:rPr>
                <w:rStyle w:val="SAPScreenElement"/>
              </w:rPr>
              <w:t xml:space="preserve">Purchasing Group: </w:t>
            </w:r>
            <w:r>
              <w:rPr>
                <w:rStyle w:val="SAPUserEntry"/>
              </w:rPr>
              <w:t>002</w:t>
            </w:r>
          </w:p>
          <w:p w:rsidR="00AC5456" w:rsidRDefault="00AC5456">
            <w:r>
              <w:rPr>
                <w:rStyle w:val="SAPScreenElement"/>
              </w:rPr>
              <w:t xml:space="preserve">Standard Quantity: </w:t>
            </w:r>
            <w:r>
              <w:rPr>
                <w:rStyle w:val="SAPUserEntry"/>
              </w:rPr>
              <w:t>1</w:t>
            </w:r>
          </w:p>
          <w:p w:rsidR="00AC5456" w:rsidRDefault="00AC5456">
            <w:r>
              <w:rPr>
                <w:rStyle w:val="SAPScreenElement"/>
              </w:rPr>
              <w:t xml:space="preserve">Tol. Underdl. </w:t>
            </w:r>
            <w:r>
              <w:rPr>
                <w:rStyle w:val="SAPUserEntry"/>
              </w:rPr>
              <w:t>10</w:t>
            </w:r>
          </w:p>
          <w:p w:rsidR="00AC5456" w:rsidRDefault="00AC5456">
            <w:r>
              <w:rPr>
                <w:rStyle w:val="SAPScreenElement"/>
              </w:rPr>
              <w:t xml:space="preserve">Tol. Overdl : </w:t>
            </w:r>
            <w:r>
              <w:rPr>
                <w:rStyle w:val="SAPUserEntry"/>
              </w:rPr>
              <w:t>10</w:t>
            </w:r>
          </w:p>
          <w:p w:rsidR="00AC5456" w:rsidRDefault="00AC5456">
            <w:r>
              <w:rPr>
                <w:rStyle w:val="SAPScreenElement"/>
              </w:rPr>
              <w:t xml:space="preserve">Tax Code: </w:t>
            </w:r>
            <w:r>
              <w:rPr>
                <w:rStyle w:val="SAPUserEntry"/>
              </w:rPr>
              <w:t>V1</w:t>
            </w:r>
          </w:p>
          <w:p w:rsidR="00C31A88" w:rsidRDefault="00AC5456">
            <w:r>
              <w:rPr>
                <w:rStyle w:val="SAPScreenElement"/>
              </w:rPr>
              <w:t>Net Price :</w:t>
            </w:r>
            <w:r>
              <w:t xml:space="preserve"> </w:t>
            </w:r>
            <w:r>
              <w:rPr>
                <w:rStyle w:val="SAPUserEntry"/>
              </w:rPr>
              <w:t>2200</w:t>
            </w:r>
          </w:p>
        </w:tc>
        <w:tc>
          <w:tcPr>
            <w:tcW w:w="0" w:type="auto"/>
          </w:tcPr>
          <w:p w:rsidR="00C31A88" w:rsidRDefault="00AC5456">
            <w:r>
              <w:rPr>
                <w:rStyle w:val="SAPScreenElement"/>
              </w:rPr>
              <w:t>Purchasing Data</w:t>
            </w:r>
            <w:r>
              <w:t xml:space="preserve"> is added.</w:t>
            </w:r>
          </w:p>
        </w:tc>
        <w:tc>
          <w:tcPr>
            <w:tcW w:w="0" w:type="auto"/>
          </w:tcPr>
          <w:p w:rsidR="00000000" w:rsidRDefault="00AC5456"/>
        </w:tc>
      </w:tr>
      <w:tr w:rsidR="00C31A88" w:rsidTr="00AC5456">
        <w:tc>
          <w:tcPr>
            <w:tcW w:w="0" w:type="auto"/>
          </w:tcPr>
          <w:p w:rsidR="00C31A88" w:rsidRDefault="00AC5456">
            <w:r>
              <w:t>7</w:t>
            </w:r>
          </w:p>
        </w:tc>
        <w:tc>
          <w:tcPr>
            <w:tcW w:w="0" w:type="auto"/>
          </w:tcPr>
          <w:p w:rsidR="00C31A88" w:rsidRDefault="00AC5456">
            <w:r>
              <w:rPr>
                <w:rStyle w:val="SAPEmphasis"/>
              </w:rPr>
              <w:t>Save your data</w:t>
            </w:r>
          </w:p>
        </w:tc>
        <w:tc>
          <w:tcPr>
            <w:tcW w:w="0" w:type="auto"/>
          </w:tcPr>
          <w:p w:rsidR="00C31A88" w:rsidRDefault="00AC5456">
            <w:r>
              <w:t xml:space="preserve">Choose </w:t>
            </w:r>
            <w:r>
              <w:rPr>
                <w:rStyle w:val="SAPScreenElement"/>
              </w:rPr>
              <w:t>Save.</w:t>
            </w:r>
          </w:p>
        </w:tc>
        <w:tc>
          <w:tcPr>
            <w:tcW w:w="0" w:type="auto"/>
          </w:tcPr>
          <w:p w:rsidR="00C31A88" w:rsidRDefault="00AC5456">
            <w:r>
              <w:rPr>
                <w:rStyle w:val="SAPScreenElement"/>
              </w:rPr>
              <w:t xml:space="preserve">A purchasing info record </w:t>
            </w:r>
            <w:r>
              <w:t>is saved.</w:t>
            </w:r>
          </w:p>
        </w:tc>
        <w:tc>
          <w:tcPr>
            <w:tcW w:w="0" w:type="auto"/>
          </w:tcPr>
          <w:p w:rsidR="00000000" w:rsidRDefault="00AC5456"/>
        </w:tc>
      </w:tr>
    </w:tbl>
    <w:p w:rsidR="00C31A88" w:rsidRDefault="00AC5456">
      <w:pPr>
        <w:pStyle w:val="Heading3"/>
      </w:pPr>
      <w:bookmarkStart w:id="22" w:name="unique_11"/>
      <w:bookmarkStart w:id="23" w:name="_Toc51415767"/>
      <w:r>
        <w:t>Create Purchasing Price</w:t>
      </w:r>
      <w:bookmarkEnd w:id="22"/>
      <w:bookmarkEnd w:id="23"/>
    </w:p>
    <w:p w:rsidR="00C31A88" w:rsidRDefault="00AC5456">
      <w:pPr>
        <w:pStyle w:val="SAPKeyblockTitle"/>
      </w:pPr>
      <w:r>
        <w:t>Purpose</w:t>
      </w:r>
    </w:p>
    <w:p w:rsidR="00C31A88" w:rsidRDefault="00AC5456">
      <w:r>
        <w:t>In this activity, you create a purchase price.</w:t>
      </w:r>
    </w:p>
    <w:p w:rsidR="00C31A88" w:rsidRDefault="00AC5456">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28"/>
        <w:gridCol w:w="2389"/>
        <w:gridCol w:w="4259"/>
        <w:gridCol w:w="3430"/>
        <w:gridCol w:w="2179"/>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onto the SAP Fiori launchpad as Purchaser.</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Access the App</w:t>
            </w:r>
          </w:p>
        </w:tc>
        <w:tc>
          <w:tcPr>
            <w:tcW w:w="0" w:type="auto"/>
          </w:tcPr>
          <w:p w:rsidR="00C31A88" w:rsidRDefault="00AC5456">
            <w:r>
              <w:t xml:space="preserve">Choose </w:t>
            </w:r>
            <w:r>
              <w:rPr>
                <w:rStyle w:val="SAPScreenElement"/>
              </w:rPr>
              <w:t>Create Price Conditions</w:t>
            </w:r>
            <w:r>
              <w:t>.</w:t>
            </w:r>
          </w:p>
        </w:tc>
        <w:tc>
          <w:tcPr>
            <w:tcW w:w="0" w:type="auto"/>
          </w:tcPr>
          <w:p w:rsidR="00C31A88" w:rsidRDefault="00AC5456">
            <w:r>
              <w:t xml:space="preserve">The </w:t>
            </w:r>
            <w:r>
              <w:rPr>
                <w:rStyle w:val="SAPScreenElement"/>
              </w:rPr>
              <w:t xml:space="preserve">Create Condition Records </w:t>
            </w:r>
            <w:r>
              <w:t>displays.</w:t>
            </w:r>
          </w:p>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Enter Data</w:t>
            </w:r>
          </w:p>
        </w:tc>
        <w:tc>
          <w:tcPr>
            <w:tcW w:w="0" w:type="auto"/>
          </w:tcPr>
          <w:p w:rsidR="00C31A88" w:rsidRDefault="00AC5456">
            <w:r>
              <w:t>Make the following entries:</w:t>
            </w:r>
            <w:r>
              <w:rPr>
                <w:rStyle w:val="SAPScreenElement"/>
              </w:rPr>
              <w:t xml:space="preserve">Condition Type : </w:t>
            </w:r>
            <w:r>
              <w:rPr>
                <w:rStyle w:val="SAPUserEntry"/>
              </w:rPr>
              <w:t>PPR0</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Choose Key Combination</w:t>
            </w:r>
          </w:p>
        </w:tc>
        <w:tc>
          <w:tcPr>
            <w:tcW w:w="0" w:type="auto"/>
          </w:tcPr>
          <w:p w:rsidR="00AC5456" w:rsidRDefault="00AC5456">
            <w:r>
              <w:t xml:space="preserve">Choose </w:t>
            </w:r>
            <w:r>
              <w:rPr>
                <w:rStyle w:val="SAPScreenElement"/>
              </w:rPr>
              <w:t>Material info Record (Plant-Specific)</w:t>
            </w:r>
            <w:r>
              <w:t>.</w:t>
            </w:r>
          </w:p>
          <w:p w:rsidR="00C31A88" w:rsidRDefault="00AC5456">
            <w:r>
              <w:t xml:space="preserve">And choose </w:t>
            </w:r>
            <w:r>
              <w:rPr>
                <w:rStyle w:val="SAPScreenElement"/>
              </w:rPr>
              <w:t>Enter</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6</w:t>
            </w:r>
          </w:p>
        </w:tc>
        <w:tc>
          <w:tcPr>
            <w:tcW w:w="0" w:type="auto"/>
          </w:tcPr>
          <w:p w:rsidR="00AC5456" w:rsidRDefault="00AC5456">
            <w:r>
              <w:rPr>
                <w:rStyle w:val="SAPEmphasis"/>
              </w:rPr>
              <w:t>Enter</w:t>
            </w:r>
          </w:p>
          <w:p w:rsidR="00C31A88" w:rsidRDefault="00AC5456">
            <w:r>
              <w:rPr>
                <w:rStyle w:val="SAPEmphasis"/>
              </w:rPr>
              <w:t>Purchasing Data</w:t>
            </w:r>
          </w:p>
        </w:tc>
        <w:tc>
          <w:tcPr>
            <w:tcW w:w="0" w:type="auto"/>
          </w:tcPr>
          <w:p w:rsidR="00AC5456" w:rsidRDefault="00AC5456">
            <w:r>
              <w:t>Make the following entries:</w:t>
            </w:r>
          </w:p>
          <w:p w:rsidR="00AC5456" w:rsidRDefault="00AC5456">
            <w:r>
              <w:rPr>
                <w:rStyle w:val="SAPScreenElement"/>
              </w:rPr>
              <w:t xml:space="preserve">Supplier : </w:t>
            </w:r>
            <w:r>
              <w:rPr>
                <w:rStyle w:val="SAPUserEntry"/>
              </w:rPr>
              <w:t>10300001</w:t>
            </w:r>
          </w:p>
          <w:p w:rsidR="00AC5456" w:rsidRDefault="00AC5456">
            <w:r>
              <w:rPr>
                <w:rStyle w:val="SAPScreenElement"/>
              </w:rPr>
              <w:t>Material</w:t>
            </w:r>
            <w:r>
              <w:t xml:space="preserve">: </w:t>
            </w:r>
            <w:r>
              <w:rPr>
                <w:rStyle w:val="SAPUserEntry"/>
              </w:rPr>
              <w:t>CM-FL-V00-3P</w:t>
            </w:r>
          </w:p>
          <w:p w:rsidR="00AC5456" w:rsidRDefault="00AC5456">
            <w:r>
              <w:rPr>
                <w:rStyle w:val="SAPScreenElement"/>
              </w:rPr>
              <w:t xml:space="preserve">Purch. Organization: </w:t>
            </w:r>
            <w:r>
              <w:rPr>
                <w:rStyle w:val="SAPUserEntry"/>
              </w:rPr>
              <w:t>1010</w:t>
            </w:r>
          </w:p>
          <w:p w:rsidR="00AC5456" w:rsidRDefault="00AC5456">
            <w:r>
              <w:rPr>
                <w:rStyle w:val="SAPScreenElement"/>
              </w:rPr>
              <w:t>Plant:</w:t>
            </w:r>
            <w:r>
              <w:t xml:space="preserve"> </w:t>
            </w:r>
            <w:r>
              <w:rPr>
                <w:rStyle w:val="SAPUserEntry"/>
              </w:rPr>
              <w:t>1010</w:t>
            </w:r>
          </w:p>
          <w:p w:rsidR="00AC5456" w:rsidRDefault="00AC5456">
            <w:r>
              <w:rPr>
                <w:rStyle w:val="SAPScreenElement"/>
              </w:rPr>
              <w:t>Info Record Category:</w:t>
            </w:r>
            <w:r>
              <w:t xml:space="preserve"> </w:t>
            </w:r>
            <w:r>
              <w:rPr>
                <w:rStyle w:val="SAPUserEntry"/>
              </w:rPr>
              <w:t>0</w:t>
            </w:r>
          </w:p>
          <w:p w:rsidR="00AC5456" w:rsidRDefault="00AC5456">
            <w:r>
              <w:rPr>
                <w:rStyle w:val="SAPScreenElement"/>
              </w:rPr>
              <w:t>Amount:</w:t>
            </w:r>
            <w:r>
              <w:t xml:space="preserve"> </w:t>
            </w:r>
            <w:r>
              <w:rPr>
                <w:rStyle w:val="SAPUserEntry"/>
              </w:rPr>
              <w:t>2200</w:t>
            </w:r>
          </w:p>
          <w:p w:rsidR="00C31A88" w:rsidRDefault="00AC5456">
            <w:r>
              <w:rPr>
                <w:rStyle w:val="SAPScreenElement"/>
              </w:rPr>
              <w:t>Exclusion:</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7</w:t>
            </w:r>
          </w:p>
        </w:tc>
        <w:tc>
          <w:tcPr>
            <w:tcW w:w="0" w:type="auto"/>
          </w:tcPr>
          <w:p w:rsidR="00C31A88" w:rsidRDefault="00AC5456">
            <w:r>
              <w:rPr>
                <w:rStyle w:val="SAPEmphasis"/>
              </w:rPr>
              <w:t>Save your data</w:t>
            </w:r>
          </w:p>
        </w:tc>
        <w:tc>
          <w:tcPr>
            <w:tcW w:w="0" w:type="auto"/>
          </w:tcPr>
          <w:p w:rsidR="00C31A88" w:rsidRDefault="00AC5456">
            <w:r>
              <w:t xml:space="preserve">Choose </w:t>
            </w:r>
            <w:r>
              <w:rPr>
                <w:rStyle w:val="SAPScreenElement"/>
              </w:rPr>
              <w:t>Save.</w:t>
            </w:r>
          </w:p>
        </w:tc>
        <w:tc>
          <w:tcPr>
            <w:tcW w:w="0" w:type="auto"/>
          </w:tcPr>
          <w:p w:rsidR="00C31A88" w:rsidRDefault="00AC5456">
            <w:r>
              <w:rPr>
                <w:rStyle w:val="SAPScreenElement"/>
              </w:rPr>
              <w:t xml:space="preserve">A purchasing info record </w:t>
            </w:r>
            <w:r>
              <w:t>is saved.</w:t>
            </w:r>
          </w:p>
        </w:tc>
        <w:tc>
          <w:tcPr>
            <w:tcW w:w="0" w:type="auto"/>
          </w:tcPr>
          <w:p w:rsidR="00000000" w:rsidRDefault="00AC5456"/>
        </w:tc>
      </w:tr>
    </w:tbl>
    <w:p w:rsidR="00AC5456" w:rsidRDefault="00AC5456"/>
    <w:p w:rsidR="00C31A88" w:rsidRDefault="00AC5456">
      <w:r>
        <w:t>Repeat the step from step 4 to step 7 to create the variant price. For detail input data, please follow below table:</w:t>
      </w:r>
    </w:p>
    <w:p w:rsidR="00C31A88" w:rsidRDefault="00C31A88"/>
    <w:tbl>
      <w:tblPr>
        <w:tblStyle w:val="SAPStandardTable"/>
        <w:tblW w:w="0" w:type="auto"/>
        <w:tblInd w:w="0" w:type="dxa"/>
        <w:tblLook w:val="0620" w:firstRow="1" w:lastRow="0" w:firstColumn="0" w:lastColumn="0" w:noHBand="1" w:noVBand="1"/>
      </w:tblPr>
      <w:tblGrid>
        <w:gridCol w:w="1528"/>
        <w:gridCol w:w="1862"/>
        <w:gridCol w:w="1081"/>
        <w:gridCol w:w="1471"/>
        <w:gridCol w:w="1138"/>
        <w:gridCol w:w="2053"/>
        <w:gridCol w:w="1746"/>
        <w:gridCol w:w="906"/>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r>
              <w:rPr>
                <w:rStyle w:val="SAPEmphasis"/>
              </w:rPr>
              <w:t>Condition Type</w:t>
            </w:r>
          </w:p>
        </w:tc>
        <w:tc>
          <w:tcPr>
            <w:tcW w:w="0" w:type="auto"/>
          </w:tcPr>
          <w:p w:rsidR="00C31A88" w:rsidRDefault="00AC5456">
            <w:r>
              <w:rPr>
                <w:rStyle w:val="SAPEmphasis"/>
              </w:rPr>
              <w:t>Key Combination</w:t>
            </w:r>
          </w:p>
        </w:tc>
        <w:tc>
          <w:tcPr>
            <w:tcW w:w="0" w:type="auto"/>
          </w:tcPr>
          <w:p w:rsidR="00C31A88" w:rsidRDefault="00AC5456">
            <w:r>
              <w:rPr>
                <w:rStyle w:val="SAPEmphasis"/>
              </w:rPr>
              <w:t>Supplier</w:t>
            </w:r>
          </w:p>
        </w:tc>
        <w:tc>
          <w:tcPr>
            <w:tcW w:w="0" w:type="auto"/>
          </w:tcPr>
          <w:p w:rsidR="00C31A88" w:rsidRDefault="00AC5456">
            <w:r>
              <w:rPr>
                <w:rStyle w:val="SAPEmphasis"/>
              </w:rPr>
              <w:t>Material</w:t>
            </w:r>
          </w:p>
        </w:tc>
        <w:tc>
          <w:tcPr>
            <w:tcW w:w="0" w:type="auto"/>
          </w:tcPr>
          <w:p w:rsidR="00C31A88" w:rsidRDefault="00AC5456">
            <w:r>
              <w:rPr>
                <w:rStyle w:val="SAPEmphasis"/>
              </w:rPr>
              <w:t>Purch. Org</w:t>
            </w:r>
          </w:p>
        </w:tc>
        <w:tc>
          <w:tcPr>
            <w:tcW w:w="0" w:type="auto"/>
          </w:tcPr>
          <w:p w:rsidR="00C31A88" w:rsidRDefault="00AC5456">
            <w:r>
              <w:rPr>
                <w:rStyle w:val="SAPEmphasis"/>
              </w:rPr>
              <w:t>Info Record Catego</w:t>
            </w:r>
            <w:r>
              <w:rPr>
                <w:rStyle w:val="SAPEmphasis"/>
              </w:rPr>
              <w:t>ry</w:t>
            </w:r>
          </w:p>
        </w:tc>
        <w:tc>
          <w:tcPr>
            <w:tcW w:w="0" w:type="auto"/>
          </w:tcPr>
          <w:p w:rsidR="00C31A88" w:rsidRDefault="00AC5456">
            <w:r>
              <w:rPr>
                <w:rStyle w:val="SAPEmphasis"/>
              </w:rPr>
              <w:t>Variant</w:t>
            </w:r>
          </w:p>
        </w:tc>
        <w:tc>
          <w:tcPr>
            <w:tcW w:w="0" w:type="auto"/>
          </w:tcPr>
          <w:p w:rsidR="00C31A88" w:rsidRDefault="00AC5456">
            <w:r>
              <w:rPr>
                <w:rStyle w:val="SAPEmphasis"/>
              </w:rPr>
              <w:t>Amount</w:t>
            </w:r>
          </w:p>
        </w:tc>
      </w:tr>
      <w:tr w:rsidR="00C31A88" w:rsidTr="00AC5456">
        <w:tc>
          <w:tcPr>
            <w:tcW w:w="0" w:type="auto"/>
          </w:tcPr>
          <w:p w:rsidR="00C31A88" w:rsidRDefault="00AC5456">
            <w:r>
              <w:t>PVA0</w:t>
            </w:r>
          </w:p>
        </w:tc>
        <w:tc>
          <w:tcPr>
            <w:tcW w:w="0" w:type="auto"/>
          </w:tcPr>
          <w:p w:rsidR="00C31A88" w:rsidRDefault="00AC5456">
            <w:r>
              <w:t>Info Record: Variant</w:t>
            </w:r>
          </w:p>
        </w:tc>
        <w:tc>
          <w:tcPr>
            <w:tcW w:w="0" w:type="auto"/>
          </w:tcPr>
          <w:p w:rsidR="00C31A88" w:rsidRDefault="00AC5456">
            <w:r>
              <w:rPr>
                <w:rStyle w:val="SAPUserEntry"/>
              </w:rPr>
              <w:t>10300001</w:t>
            </w:r>
          </w:p>
        </w:tc>
        <w:tc>
          <w:tcPr>
            <w:tcW w:w="0" w:type="auto"/>
          </w:tcPr>
          <w:p w:rsidR="00C31A88" w:rsidRDefault="00AC5456">
            <w:r>
              <w:t>CM-FL-V00-3P</w:t>
            </w:r>
          </w:p>
        </w:tc>
        <w:tc>
          <w:tcPr>
            <w:tcW w:w="0" w:type="auto"/>
          </w:tcPr>
          <w:p w:rsidR="00C31A88" w:rsidRDefault="00AC5456">
            <w:r>
              <w:rPr>
                <w:rStyle w:val="SAPUserEntry"/>
              </w:rPr>
              <w:t>1010</w:t>
            </w:r>
          </w:p>
        </w:tc>
        <w:tc>
          <w:tcPr>
            <w:tcW w:w="0" w:type="auto"/>
          </w:tcPr>
          <w:p w:rsidR="00C31A88" w:rsidRDefault="00AC5456">
            <w:r>
              <w:t>0</w:t>
            </w:r>
          </w:p>
        </w:tc>
        <w:tc>
          <w:tcPr>
            <w:tcW w:w="0" w:type="auto"/>
          </w:tcPr>
          <w:p w:rsidR="00C31A88" w:rsidRDefault="00AC5456">
            <w:r>
              <w:t>AVC_CWEIGHT</w:t>
            </w:r>
          </w:p>
        </w:tc>
        <w:tc>
          <w:tcPr>
            <w:tcW w:w="0" w:type="auto"/>
          </w:tcPr>
          <w:p w:rsidR="00C31A88" w:rsidRDefault="00AC5456">
            <w:r>
              <w:t>130</w:t>
            </w:r>
          </w:p>
        </w:tc>
      </w:tr>
      <w:tr w:rsidR="00C31A88" w:rsidTr="00AC5456">
        <w:tc>
          <w:tcPr>
            <w:tcW w:w="0" w:type="auto"/>
          </w:tcPr>
          <w:p w:rsidR="00C31A88" w:rsidRDefault="00AC5456">
            <w:r>
              <w:t>PVA0</w:t>
            </w:r>
          </w:p>
        </w:tc>
        <w:tc>
          <w:tcPr>
            <w:tcW w:w="0" w:type="auto"/>
          </w:tcPr>
          <w:p w:rsidR="00C31A88" w:rsidRDefault="00AC5456">
            <w:r>
              <w:t>Info Record: Variant</w:t>
            </w:r>
          </w:p>
        </w:tc>
        <w:tc>
          <w:tcPr>
            <w:tcW w:w="0" w:type="auto"/>
          </w:tcPr>
          <w:p w:rsidR="00C31A88" w:rsidRDefault="00AC5456">
            <w:r>
              <w:rPr>
                <w:rStyle w:val="SAPUserEntry"/>
              </w:rPr>
              <w:t>10300001</w:t>
            </w:r>
          </w:p>
        </w:tc>
        <w:tc>
          <w:tcPr>
            <w:tcW w:w="0" w:type="auto"/>
          </w:tcPr>
          <w:p w:rsidR="00C31A88" w:rsidRDefault="00AC5456">
            <w:r>
              <w:t>CM-FL-V00-3P</w:t>
            </w:r>
          </w:p>
        </w:tc>
        <w:tc>
          <w:tcPr>
            <w:tcW w:w="0" w:type="auto"/>
          </w:tcPr>
          <w:p w:rsidR="00C31A88" w:rsidRDefault="00AC5456">
            <w:r>
              <w:rPr>
                <w:rStyle w:val="SAPUserEntry"/>
              </w:rPr>
              <w:t>1010</w:t>
            </w:r>
          </w:p>
        </w:tc>
        <w:tc>
          <w:tcPr>
            <w:tcW w:w="0" w:type="auto"/>
          </w:tcPr>
          <w:p w:rsidR="00C31A88" w:rsidRDefault="00AC5456">
            <w:r>
              <w:t>0</w:t>
            </w:r>
          </w:p>
        </w:tc>
        <w:tc>
          <w:tcPr>
            <w:tcW w:w="0" w:type="auto"/>
          </w:tcPr>
          <w:p w:rsidR="00C31A88" w:rsidRDefault="00AC5456">
            <w:r>
              <w:t>AVC_LARGEFORK</w:t>
            </w:r>
          </w:p>
        </w:tc>
        <w:tc>
          <w:tcPr>
            <w:tcW w:w="0" w:type="auto"/>
          </w:tcPr>
          <w:p w:rsidR="00C31A88" w:rsidRDefault="00AC5456">
            <w:r>
              <w:t>100</w:t>
            </w:r>
          </w:p>
        </w:tc>
      </w:tr>
      <w:tr w:rsidR="00C31A88" w:rsidTr="00AC5456">
        <w:tc>
          <w:tcPr>
            <w:tcW w:w="0" w:type="auto"/>
          </w:tcPr>
          <w:p w:rsidR="00C31A88" w:rsidRDefault="00AC5456">
            <w:r>
              <w:t>PVA0</w:t>
            </w:r>
          </w:p>
        </w:tc>
        <w:tc>
          <w:tcPr>
            <w:tcW w:w="0" w:type="auto"/>
          </w:tcPr>
          <w:p w:rsidR="00C31A88" w:rsidRDefault="00AC5456">
            <w:r>
              <w:t>Info Record: Variant</w:t>
            </w:r>
          </w:p>
        </w:tc>
        <w:tc>
          <w:tcPr>
            <w:tcW w:w="0" w:type="auto"/>
          </w:tcPr>
          <w:p w:rsidR="00C31A88" w:rsidRDefault="00AC5456">
            <w:r>
              <w:rPr>
                <w:rStyle w:val="SAPUserEntry"/>
              </w:rPr>
              <w:t>10300001</w:t>
            </w:r>
          </w:p>
        </w:tc>
        <w:tc>
          <w:tcPr>
            <w:tcW w:w="0" w:type="auto"/>
          </w:tcPr>
          <w:p w:rsidR="00C31A88" w:rsidRDefault="00AC5456">
            <w:r>
              <w:t>CM-FL-V00-3P</w:t>
            </w:r>
          </w:p>
        </w:tc>
        <w:tc>
          <w:tcPr>
            <w:tcW w:w="0" w:type="auto"/>
          </w:tcPr>
          <w:p w:rsidR="00C31A88" w:rsidRDefault="00AC5456">
            <w:r>
              <w:rPr>
                <w:rStyle w:val="SAPUserEntry"/>
              </w:rPr>
              <w:t>1010</w:t>
            </w:r>
          </w:p>
        </w:tc>
        <w:tc>
          <w:tcPr>
            <w:tcW w:w="0" w:type="auto"/>
          </w:tcPr>
          <w:p w:rsidR="00C31A88" w:rsidRDefault="00AC5456">
            <w:r>
              <w:t>0</w:t>
            </w:r>
          </w:p>
        </w:tc>
        <w:tc>
          <w:tcPr>
            <w:tcW w:w="0" w:type="auto"/>
          </w:tcPr>
          <w:p w:rsidR="00C31A88" w:rsidRDefault="00AC5456">
            <w:r>
              <w:t>AVC_SMALLFORK</w:t>
            </w:r>
          </w:p>
        </w:tc>
        <w:tc>
          <w:tcPr>
            <w:tcW w:w="0" w:type="auto"/>
          </w:tcPr>
          <w:p w:rsidR="00C31A88" w:rsidRDefault="00AC5456">
            <w:r>
              <w:t>-80</w:t>
            </w:r>
          </w:p>
        </w:tc>
      </w:tr>
    </w:tbl>
    <w:p w:rsidR="00C31A88" w:rsidRDefault="00AC5456">
      <w:pPr>
        <w:pStyle w:val="Heading3"/>
      </w:pPr>
      <w:bookmarkStart w:id="24" w:name="unique_12"/>
      <w:bookmarkStart w:id="25" w:name="_Toc51415768"/>
      <w:r>
        <w:lastRenderedPageBreak/>
        <w:t>Create Characteristic</w:t>
      </w:r>
      <w:bookmarkEnd w:id="24"/>
      <w:bookmarkEnd w:id="25"/>
    </w:p>
    <w:p w:rsidR="00C31A88" w:rsidRDefault="00AC5456">
      <w:pPr>
        <w:pStyle w:val="SAPKeyblockTitle"/>
      </w:pPr>
      <w:r>
        <w:t>Purpose</w:t>
      </w:r>
    </w:p>
    <w:p w:rsidR="00C31A88" w:rsidRDefault="00AC5456">
      <w:r>
        <w:t>In this activity, you create the MM characteristic.</w:t>
      </w:r>
    </w:p>
    <w:p w:rsidR="00C31A88" w:rsidRDefault="00AC5456">
      <w:pPr>
        <w:pStyle w:val="SAPKeyblockTitle"/>
      </w:pPr>
      <w:r>
        <w:t>Procedure</w:t>
      </w:r>
    </w:p>
    <w:tbl>
      <w:tblPr>
        <w:tblStyle w:val="SAPStandardTable"/>
        <w:tblW w:w="0" w:type="auto"/>
        <w:tblInd w:w="0" w:type="dxa"/>
        <w:tblLook w:val="0620" w:firstRow="1" w:lastRow="0" w:firstColumn="0" w:lastColumn="0" w:noHBand="1" w:noVBand="1"/>
      </w:tblPr>
      <w:tblGrid>
        <w:gridCol w:w="1212"/>
        <w:gridCol w:w="2031"/>
        <w:gridCol w:w="5780"/>
        <w:gridCol w:w="3120"/>
        <w:gridCol w:w="2141"/>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 to the SAP Fiori launchpad as Product Configuration Modeler.</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Access the App</w:t>
            </w:r>
          </w:p>
        </w:tc>
        <w:tc>
          <w:tcPr>
            <w:tcW w:w="0" w:type="auto"/>
          </w:tcPr>
          <w:p w:rsidR="00C31A88" w:rsidRDefault="00AC5456">
            <w:r>
              <w:t xml:space="preserve">Choose the </w:t>
            </w:r>
            <w:r>
              <w:rPr>
                <w:rStyle w:val="SAPScreenElement"/>
              </w:rPr>
              <w:t xml:space="preserve">Manage Characteristic </w:t>
            </w:r>
            <w:r>
              <w:t>tile.</w:t>
            </w:r>
          </w:p>
        </w:tc>
        <w:tc>
          <w:tcPr>
            <w:tcW w:w="0" w:type="auto"/>
          </w:tcPr>
          <w:p w:rsidR="00C31A88" w:rsidRDefault="00AC5456">
            <w:r>
              <w:t xml:space="preserve">The </w:t>
            </w:r>
            <w:r>
              <w:rPr>
                <w:rStyle w:val="SAPScreenElement"/>
              </w:rPr>
              <w:t xml:space="preserve">Characteristics </w:t>
            </w:r>
            <w:r>
              <w:t>screen displays.</w:t>
            </w:r>
          </w:p>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Enter Data</w:t>
            </w:r>
          </w:p>
        </w:tc>
        <w:tc>
          <w:tcPr>
            <w:tcW w:w="0" w:type="auto"/>
          </w:tcPr>
          <w:p w:rsidR="00AC5456" w:rsidRDefault="00AC5456">
            <w:r>
              <w:t>Make the following entries:</w:t>
            </w:r>
          </w:p>
          <w:p w:rsidR="00C31A88" w:rsidRDefault="00AC5456">
            <w:r>
              <w:rPr>
                <w:rStyle w:val="SAPScreenElement"/>
              </w:rPr>
              <w:t xml:space="preserve">Characteristic : </w:t>
            </w:r>
            <w:r>
              <w:rPr>
                <w:rStyle w:val="SAPUserEntry"/>
              </w:rPr>
              <w:t>AVC_CR_MMCOMVKOND_VXX</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Maintain Basic Data</w:t>
            </w:r>
          </w:p>
        </w:tc>
        <w:tc>
          <w:tcPr>
            <w:tcW w:w="0" w:type="auto"/>
          </w:tcPr>
          <w:p w:rsidR="00AC5456" w:rsidRDefault="00AC5456">
            <w:r>
              <w:t>Make the following entries:</w:t>
            </w:r>
          </w:p>
          <w:p w:rsidR="00AC5456" w:rsidRDefault="00AC5456">
            <w:r>
              <w:rPr>
                <w:rStyle w:val="SAPScreenElement"/>
              </w:rPr>
              <w:t xml:space="preserve">Description: </w:t>
            </w:r>
            <w:r>
              <w:rPr>
                <w:rStyle w:val="SAPUserEntry"/>
              </w:rPr>
              <w:t>Variant Condition Key</w:t>
            </w:r>
          </w:p>
          <w:p w:rsidR="00AC5456" w:rsidRDefault="00AC5456">
            <w:r>
              <w:rPr>
                <w:rStyle w:val="SAPScreenElement"/>
              </w:rPr>
              <w:t xml:space="preserve">Status: </w:t>
            </w:r>
            <w:r>
              <w:rPr>
                <w:rStyle w:val="SAPUserEntry"/>
              </w:rPr>
              <w:t>Released</w:t>
            </w:r>
          </w:p>
          <w:p w:rsidR="00AC5456" w:rsidRDefault="00AC5456">
            <w:r>
              <w:rPr>
                <w:rStyle w:val="SAPUserEntry"/>
              </w:rPr>
              <w:t>Data Type: Character Format</w:t>
            </w:r>
          </w:p>
          <w:p w:rsidR="00AC5456" w:rsidRDefault="00AC5456">
            <w:r>
              <w:rPr>
                <w:rStyle w:val="SAPUserEntry"/>
              </w:rPr>
              <w:t>Number of Chars: 26</w:t>
            </w:r>
          </w:p>
          <w:p w:rsidR="00C31A88" w:rsidRDefault="00AC5456">
            <w:r>
              <w:rPr>
                <w:rStyle w:val="SAPUserEntry"/>
              </w:rPr>
              <w:t>Case Sensitive: selected</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6</w:t>
            </w:r>
          </w:p>
        </w:tc>
        <w:tc>
          <w:tcPr>
            <w:tcW w:w="0" w:type="auto"/>
          </w:tcPr>
          <w:p w:rsidR="00C31A88" w:rsidRDefault="00AC5456">
            <w:r>
              <w:rPr>
                <w:rStyle w:val="SAPEmphasis"/>
              </w:rPr>
              <w:t>Enter Additional Data</w:t>
            </w:r>
          </w:p>
        </w:tc>
        <w:tc>
          <w:tcPr>
            <w:tcW w:w="0" w:type="auto"/>
          </w:tcPr>
          <w:p w:rsidR="00AC5456" w:rsidRDefault="00AC5456">
            <w:r>
              <w:t>Make the following entries:</w:t>
            </w:r>
          </w:p>
          <w:p w:rsidR="00AC5456" w:rsidRDefault="00AC5456">
            <w:r>
              <w:rPr>
                <w:rStyle w:val="SAPScreenElement"/>
              </w:rPr>
              <w:t xml:space="preserve">Table Name : </w:t>
            </w:r>
            <w:r>
              <w:rPr>
                <w:rStyle w:val="SAPUserEntry"/>
              </w:rPr>
              <w:t>MMCOM</w:t>
            </w:r>
          </w:p>
          <w:p w:rsidR="00AC5456" w:rsidRDefault="00AC5456">
            <w:r>
              <w:rPr>
                <w:rStyle w:val="SAPScreenElement"/>
              </w:rPr>
              <w:t>Field Name</w:t>
            </w:r>
            <w:r>
              <w:t xml:space="preserve">: </w:t>
            </w:r>
            <w:r>
              <w:rPr>
                <w:rStyle w:val="SAPUserEntry"/>
              </w:rPr>
              <w:t>VKOND</w:t>
            </w:r>
          </w:p>
          <w:p w:rsidR="00AC5456" w:rsidRDefault="00AC5456">
            <w:r>
              <w:rPr>
                <w:rStyle w:val="SAPScreenElement"/>
              </w:rPr>
              <w:t>Not Ready for input:</w:t>
            </w:r>
            <w:r>
              <w:t xml:space="preserve"> </w:t>
            </w:r>
            <w:r>
              <w:rPr>
                <w:rStyle w:val="SAPUserEntry"/>
              </w:rPr>
              <w:t>Select</w:t>
            </w:r>
          </w:p>
          <w:p w:rsidR="00C31A88" w:rsidRDefault="00AC5456">
            <w:r>
              <w:rPr>
                <w:rStyle w:val="SAPScreenElement"/>
              </w:rPr>
              <w:t>No Display:</w:t>
            </w:r>
            <w:r>
              <w:t xml:space="preserve"> </w:t>
            </w:r>
            <w:r>
              <w:rPr>
                <w:rStyle w:val="SAPUserEntry"/>
              </w:rPr>
              <w:t>Select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7</w:t>
            </w:r>
          </w:p>
        </w:tc>
        <w:tc>
          <w:tcPr>
            <w:tcW w:w="0" w:type="auto"/>
          </w:tcPr>
          <w:p w:rsidR="00C31A88" w:rsidRDefault="00AC5456">
            <w:r>
              <w:rPr>
                <w:rStyle w:val="SAPEmphasis"/>
              </w:rPr>
              <w:t>Save your data</w:t>
            </w:r>
          </w:p>
        </w:tc>
        <w:tc>
          <w:tcPr>
            <w:tcW w:w="0" w:type="auto"/>
          </w:tcPr>
          <w:p w:rsidR="00C31A88" w:rsidRDefault="00AC5456">
            <w:r>
              <w:t xml:space="preserve">Choose </w:t>
            </w:r>
            <w:r>
              <w:rPr>
                <w:rStyle w:val="SAPScreenElement"/>
              </w:rPr>
              <w:t>Save.</w:t>
            </w:r>
          </w:p>
        </w:tc>
        <w:tc>
          <w:tcPr>
            <w:tcW w:w="0" w:type="auto"/>
          </w:tcPr>
          <w:p w:rsidR="00000000" w:rsidRDefault="00AC5456"/>
        </w:tc>
        <w:tc>
          <w:tcPr>
            <w:tcW w:w="0" w:type="auto"/>
          </w:tcPr>
          <w:p w:rsidR="00000000" w:rsidRDefault="00AC5456"/>
        </w:tc>
      </w:tr>
    </w:tbl>
    <w:p w:rsidR="00C31A88" w:rsidRDefault="00AC5456">
      <w:pPr>
        <w:pStyle w:val="Heading3"/>
      </w:pPr>
      <w:bookmarkStart w:id="26" w:name="unique_13"/>
      <w:bookmarkStart w:id="27" w:name="_Toc51415769"/>
      <w:r>
        <w:lastRenderedPageBreak/>
        <w:t>Enahnce Class</w:t>
      </w:r>
      <w:bookmarkEnd w:id="26"/>
      <w:bookmarkEnd w:id="27"/>
    </w:p>
    <w:p w:rsidR="00C31A88" w:rsidRDefault="00AC5456">
      <w:pPr>
        <w:pStyle w:val="SAPKeyblockTitle"/>
      </w:pPr>
      <w:r>
        <w:t>Purpose</w:t>
      </w:r>
    </w:p>
    <w:p w:rsidR="00C31A88" w:rsidRDefault="00AC5456">
      <w:r>
        <w:t>In this activity, you will enhance the existing class.</w:t>
      </w:r>
    </w:p>
    <w:p w:rsidR="00C31A88" w:rsidRDefault="00AC5456">
      <w:pPr>
        <w:pStyle w:val="SAPKeyblockTitle"/>
      </w:pPr>
      <w:r>
        <w:t>Procedure</w:t>
      </w:r>
    </w:p>
    <w:tbl>
      <w:tblPr>
        <w:tblStyle w:val="SAPStandardTable"/>
        <w:tblW w:w="0" w:type="auto"/>
        <w:tblInd w:w="0" w:type="dxa"/>
        <w:tblLook w:val="0620" w:firstRow="1" w:lastRow="0" w:firstColumn="0" w:lastColumn="0" w:noHBand="1" w:noVBand="1"/>
      </w:tblPr>
      <w:tblGrid>
        <w:gridCol w:w="1228"/>
        <w:gridCol w:w="1929"/>
        <w:gridCol w:w="5866"/>
        <w:gridCol w:w="2996"/>
        <w:gridCol w:w="2179"/>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 to the SAP Fiori launchpad as Product Configuration Modeler.</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Access the App</w:t>
            </w:r>
          </w:p>
        </w:tc>
        <w:tc>
          <w:tcPr>
            <w:tcW w:w="0" w:type="auto"/>
          </w:tcPr>
          <w:p w:rsidR="00C31A88" w:rsidRDefault="00AC5456">
            <w:r>
              <w:t xml:space="preserve">Choose the </w:t>
            </w:r>
            <w:r>
              <w:rPr>
                <w:rStyle w:val="SAPScreenElement"/>
              </w:rPr>
              <w:t xml:space="preserve">Manage Class </w:t>
            </w:r>
            <w:r>
              <w:t>tile.</w:t>
            </w:r>
          </w:p>
        </w:tc>
        <w:tc>
          <w:tcPr>
            <w:tcW w:w="0" w:type="auto"/>
          </w:tcPr>
          <w:p w:rsidR="00C31A88" w:rsidRDefault="00AC5456">
            <w:r>
              <w:t xml:space="preserve">The </w:t>
            </w:r>
            <w:r>
              <w:rPr>
                <w:rStyle w:val="SAPScreenElement"/>
              </w:rPr>
              <w:t xml:space="preserve">Class </w:t>
            </w:r>
            <w:r>
              <w:t>screen displays.</w:t>
            </w:r>
          </w:p>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Enter Data</w:t>
            </w:r>
          </w:p>
        </w:tc>
        <w:tc>
          <w:tcPr>
            <w:tcW w:w="0" w:type="auto"/>
          </w:tcPr>
          <w:p w:rsidR="00AC5456" w:rsidRDefault="00AC5456">
            <w:r>
              <w:t>Make the following entries:</w:t>
            </w:r>
          </w:p>
          <w:p w:rsidR="00AC5456" w:rsidRDefault="00AC5456">
            <w:r>
              <w:rPr>
                <w:rStyle w:val="SAPScreenElement"/>
              </w:rPr>
              <w:t xml:space="preserve">Class : </w:t>
            </w:r>
            <w:r>
              <w:rPr>
                <w:rStyle w:val="SAPUserEntry"/>
              </w:rPr>
              <w:t>AVC_CL_REFCSTC_VXX</w:t>
            </w:r>
          </w:p>
          <w:p w:rsidR="00C31A88" w:rsidRDefault="00AC5456">
            <w:r>
              <w:rPr>
                <w:rStyle w:val="SAPScreenElement"/>
              </w:rPr>
              <w:t>Class Type:</w:t>
            </w:r>
            <w:r>
              <w:t>300</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Maintain Char. Data</w:t>
            </w:r>
          </w:p>
        </w:tc>
        <w:tc>
          <w:tcPr>
            <w:tcW w:w="0" w:type="auto"/>
          </w:tcPr>
          <w:p w:rsidR="00AC5456" w:rsidRDefault="00AC5456">
            <w:r>
              <w:t>Add the following entries:</w:t>
            </w:r>
          </w:p>
          <w:p w:rsidR="00C31A88" w:rsidRDefault="00AC5456">
            <w:r>
              <w:rPr>
                <w:rStyle w:val="SAPScreenElement"/>
              </w:rPr>
              <w:t xml:space="preserve">Char. : </w:t>
            </w:r>
            <w:r>
              <w:rPr>
                <w:rStyle w:val="SAPUserEntry"/>
              </w:rPr>
              <w:t>AVC_CR_MMCOMVKOND_VXX</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6</w:t>
            </w:r>
          </w:p>
        </w:tc>
        <w:tc>
          <w:tcPr>
            <w:tcW w:w="0" w:type="auto"/>
          </w:tcPr>
          <w:p w:rsidR="00C31A88" w:rsidRDefault="00AC5456">
            <w:r>
              <w:rPr>
                <w:rStyle w:val="SAPEmphasis"/>
              </w:rPr>
              <w:t>Save your data</w:t>
            </w:r>
          </w:p>
        </w:tc>
        <w:tc>
          <w:tcPr>
            <w:tcW w:w="0" w:type="auto"/>
          </w:tcPr>
          <w:p w:rsidR="00C31A88" w:rsidRDefault="00AC5456">
            <w:r>
              <w:t xml:space="preserve">Choose </w:t>
            </w:r>
            <w:r>
              <w:rPr>
                <w:rStyle w:val="SAPScreenElement"/>
              </w:rPr>
              <w:t>Save.</w:t>
            </w:r>
          </w:p>
        </w:tc>
        <w:tc>
          <w:tcPr>
            <w:tcW w:w="0" w:type="auto"/>
          </w:tcPr>
          <w:p w:rsidR="00000000" w:rsidRDefault="00AC5456"/>
        </w:tc>
        <w:tc>
          <w:tcPr>
            <w:tcW w:w="0" w:type="auto"/>
          </w:tcPr>
          <w:p w:rsidR="00000000" w:rsidRDefault="00AC5456"/>
        </w:tc>
      </w:tr>
    </w:tbl>
    <w:p w:rsidR="00C31A88" w:rsidRDefault="00AC5456">
      <w:pPr>
        <w:pStyle w:val="Heading3"/>
      </w:pPr>
      <w:bookmarkStart w:id="28" w:name="unique_14"/>
      <w:bookmarkStart w:id="29" w:name="_Toc51415770"/>
      <w:r>
        <w:t>Enahnce Dependencies in the Configuration Profile</w:t>
      </w:r>
      <w:bookmarkEnd w:id="28"/>
      <w:bookmarkEnd w:id="29"/>
    </w:p>
    <w:p w:rsidR="00C31A88" w:rsidRDefault="00AC5456">
      <w:pPr>
        <w:pStyle w:val="SAPKeyblockTitle"/>
      </w:pPr>
      <w:r>
        <w:t>Purpose</w:t>
      </w:r>
    </w:p>
    <w:p w:rsidR="00C31A88" w:rsidRDefault="00AC5456">
      <w:r>
        <w:t>In this activity, you will enhance the existing dependencies in the configuration profile.</w:t>
      </w:r>
    </w:p>
    <w:p w:rsidR="00C31A88" w:rsidRDefault="00AC545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9"/>
        <w:gridCol w:w="1535"/>
        <w:gridCol w:w="6116"/>
        <w:gridCol w:w="4205"/>
        <w:gridCol w:w="1493"/>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 to the SAP Fiori launchpad as Product Configuration Modeler.</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Access the App</w:t>
            </w:r>
          </w:p>
        </w:tc>
        <w:tc>
          <w:tcPr>
            <w:tcW w:w="0" w:type="auto"/>
          </w:tcPr>
          <w:p w:rsidR="00C31A88" w:rsidRDefault="00AC5456">
            <w:r>
              <w:t xml:space="preserve">Choose the </w:t>
            </w:r>
            <w:r>
              <w:rPr>
                <w:rStyle w:val="SAPScreenElement"/>
              </w:rPr>
              <w:t xml:space="preserve">VC Modeling Environment </w:t>
            </w:r>
            <w:r>
              <w:t>tile.</w:t>
            </w:r>
          </w:p>
        </w:tc>
        <w:tc>
          <w:tcPr>
            <w:tcW w:w="0" w:type="auto"/>
          </w:tcPr>
          <w:p w:rsidR="00C31A88" w:rsidRDefault="00AC5456">
            <w:r>
              <w:t xml:space="preserve">The </w:t>
            </w:r>
            <w:r>
              <w:rPr>
                <w:rStyle w:val="SAPScreenElement"/>
              </w:rPr>
              <w:t xml:space="preserve">Initial Screen of Variant Configuration Modeling Environment </w:t>
            </w:r>
            <w:r>
              <w:t>screen displays.</w:t>
            </w:r>
          </w:p>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Enter Data</w:t>
            </w:r>
          </w:p>
        </w:tc>
        <w:tc>
          <w:tcPr>
            <w:tcW w:w="0" w:type="auto"/>
          </w:tcPr>
          <w:p w:rsidR="00AC5456" w:rsidRDefault="00AC5456">
            <w:r>
              <w:t>Make the following entries:</w:t>
            </w:r>
          </w:p>
          <w:p w:rsidR="00AC5456" w:rsidRDefault="00AC5456">
            <w:r>
              <w:rPr>
                <w:rStyle w:val="SAPScreenElement"/>
              </w:rPr>
              <w:t xml:space="preserve">Material : </w:t>
            </w:r>
            <w:r>
              <w:rPr>
                <w:rStyle w:val="SAPUserEntry"/>
              </w:rPr>
              <w:t>CM-FL-V00-3P</w:t>
            </w:r>
          </w:p>
          <w:p w:rsidR="00C31A88" w:rsidRDefault="00AC5456">
            <w:r>
              <w:rPr>
                <w:rStyle w:val="SAPScreenElement"/>
              </w:rPr>
              <w:t>Class Type:</w:t>
            </w:r>
            <w:r>
              <w:t xml:space="preserve"> 300</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Find dependencies</w:t>
            </w:r>
          </w:p>
        </w:tc>
        <w:tc>
          <w:tcPr>
            <w:tcW w:w="0" w:type="auto"/>
          </w:tcPr>
          <w:p w:rsidR="00C31A88" w:rsidRDefault="00AC5456">
            <w:r>
              <w:t xml:space="preserve">Expand the object structure tree and find dependencies </w:t>
            </w:r>
            <w:r>
              <w:rPr>
                <w:rStyle w:val="SAPUserEntry"/>
              </w:rPr>
              <w:t>AVC_OD_CALCPRICECWEIGHT_VXX</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6</w:t>
            </w:r>
          </w:p>
        </w:tc>
        <w:tc>
          <w:tcPr>
            <w:tcW w:w="0" w:type="auto"/>
          </w:tcPr>
          <w:p w:rsidR="00C31A88" w:rsidRDefault="00AC5456">
            <w:r>
              <w:rPr>
                <w:rStyle w:val="SAPEmphasis"/>
              </w:rPr>
              <w:t>Choose dependencies</w:t>
            </w:r>
          </w:p>
        </w:tc>
        <w:tc>
          <w:tcPr>
            <w:tcW w:w="0" w:type="auto"/>
          </w:tcPr>
          <w:p w:rsidR="00C31A88" w:rsidRDefault="00AC5456">
            <w:r>
              <w:t>Double click dependencies AVC_OD_CALCPRICECWEIGHT_</w:t>
            </w:r>
            <w:r>
              <w:t xml:space="preserve">VXX. Choose </w:t>
            </w:r>
            <w:r>
              <w:rPr>
                <w:rStyle w:val="SAPScreenElement"/>
              </w:rPr>
              <w:t>Editor</w:t>
            </w:r>
            <w:r>
              <w:t xml:space="preserve"> and choose </w:t>
            </w:r>
            <w:r>
              <w:rPr>
                <w:rStyle w:val="SAPScreenElement"/>
              </w:rPr>
              <w:t>Change</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7</w:t>
            </w:r>
          </w:p>
        </w:tc>
        <w:tc>
          <w:tcPr>
            <w:tcW w:w="0" w:type="auto"/>
          </w:tcPr>
          <w:p w:rsidR="00C31A88" w:rsidRDefault="00AC5456">
            <w:r>
              <w:rPr>
                <w:rStyle w:val="SAPEmphasis"/>
              </w:rPr>
              <w:t>Update dependencies</w:t>
            </w:r>
          </w:p>
        </w:tc>
        <w:tc>
          <w:tcPr>
            <w:tcW w:w="0" w:type="auto"/>
          </w:tcPr>
          <w:p w:rsidR="00AC5456" w:rsidRDefault="00AC5456">
            <w:r>
              <w:t>Make the following entries:</w:t>
            </w:r>
          </w:p>
          <w:p w:rsidR="00AC5456" w:rsidRDefault="00AC5456">
            <w:r>
              <w:t>Enter Dependencies as :</w:t>
            </w:r>
          </w:p>
          <w:p w:rsidR="00AC5456" w:rsidRDefault="00AC5456">
            <w:r>
              <w:t>$self.AVC_CR_SDCOMVKOND_VXX = 'AVC_CWEIGHT',</w:t>
            </w:r>
          </w:p>
          <w:p w:rsidR="00AC5456" w:rsidRDefault="00AC5456">
            <w:r>
              <w:t>$set_pricing_factor($self, AVC_CR_SDCOMVKOND_VXX, 'AVC_CWEIGHT',</w:t>
            </w:r>
          </w:p>
          <w:p w:rsidR="00AC5456" w:rsidRDefault="00AC5456">
            <w:r>
              <w:t>AVC_CR_COUNTERWEIGHT_VXX / 1000),</w:t>
            </w:r>
          </w:p>
          <w:p w:rsidR="00AC5456" w:rsidRDefault="00AC5456">
            <w:r>
              <w:t>$self.AVC_CR_MMCOMVKOND_VXX = 'AVC_CWEIGHT',</w:t>
            </w:r>
          </w:p>
          <w:p w:rsidR="00AC5456" w:rsidRDefault="00AC5456">
            <w:r>
              <w:t>$set_pr</w:t>
            </w:r>
            <w:r>
              <w:t>icing_factor($self, AVC_CR_MMCOMVKOND_VXX, 'AVC_CWEIGHT',</w:t>
            </w:r>
          </w:p>
          <w:p w:rsidR="00C31A88" w:rsidRDefault="00AC5456">
            <w:r>
              <w:t>AVC_CR_COUNTERWEIGHT_VXX / 1000).</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8</w:t>
            </w:r>
          </w:p>
        </w:tc>
        <w:tc>
          <w:tcPr>
            <w:tcW w:w="0" w:type="auto"/>
          </w:tcPr>
          <w:p w:rsidR="00C31A88" w:rsidRDefault="00AC5456">
            <w:r>
              <w:rPr>
                <w:rStyle w:val="SAPEmphasis"/>
              </w:rPr>
              <w:t>Save your data</w:t>
            </w:r>
          </w:p>
        </w:tc>
        <w:tc>
          <w:tcPr>
            <w:tcW w:w="0" w:type="auto"/>
          </w:tcPr>
          <w:p w:rsidR="00C31A88" w:rsidRDefault="00AC5456">
            <w:r>
              <w:t xml:space="preserve">Choose </w:t>
            </w:r>
            <w:r>
              <w:rPr>
                <w:rStyle w:val="SAPScreenElement"/>
              </w:rPr>
              <w:t>Save</w:t>
            </w:r>
            <w:r>
              <w:t>.</w:t>
            </w:r>
          </w:p>
        </w:tc>
        <w:tc>
          <w:tcPr>
            <w:tcW w:w="0" w:type="auto"/>
          </w:tcPr>
          <w:p w:rsidR="00000000" w:rsidRDefault="00AC5456"/>
        </w:tc>
        <w:tc>
          <w:tcPr>
            <w:tcW w:w="0" w:type="auto"/>
          </w:tcPr>
          <w:p w:rsidR="00000000" w:rsidRDefault="00AC5456"/>
        </w:tc>
      </w:tr>
    </w:tbl>
    <w:p w:rsidR="00C31A88" w:rsidRDefault="00C31A88"/>
    <w:p w:rsidR="00C31A88" w:rsidRDefault="00AC5456">
      <w:r>
        <w:t>Repeat the step from step 5 to step 8 to update the dependencies. For detail input data, please follow below table:</w:t>
      </w:r>
    </w:p>
    <w:p w:rsidR="00C31A88" w:rsidRDefault="00C31A88"/>
    <w:tbl>
      <w:tblPr>
        <w:tblStyle w:val="SAPStandardTable"/>
        <w:tblW w:w="0" w:type="auto"/>
        <w:tblInd w:w="0" w:type="dxa"/>
        <w:tblLook w:val="0620" w:firstRow="1" w:lastRow="0" w:firstColumn="0" w:lastColumn="0" w:noHBand="1" w:noVBand="1"/>
      </w:tblPr>
      <w:tblGrid>
        <w:gridCol w:w="2165"/>
        <w:gridCol w:w="5084"/>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r>
              <w:rPr>
                <w:rStyle w:val="SAPEmphasis"/>
              </w:rPr>
              <w:t>Dependency</w:t>
            </w:r>
          </w:p>
        </w:tc>
        <w:tc>
          <w:tcPr>
            <w:tcW w:w="0" w:type="auto"/>
          </w:tcPr>
          <w:p w:rsidR="00C31A88" w:rsidRDefault="00AC5456">
            <w:r>
              <w:rPr>
                <w:rStyle w:val="SAPEmphasis"/>
              </w:rPr>
              <w:t>Constraints</w:t>
            </w:r>
          </w:p>
        </w:tc>
      </w:tr>
      <w:tr w:rsidR="00C31A88" w:rsidTr="00AC5456">
        <w:tc>
          <w:tcPr>
            <w:tcW w:w="0" w:type="auto"/>
          </w:tcPr>
          <w:p w:rsidR="00C31A88" w:rsidRDefault="00AC5456">
            <w:r>
              <w:t>AVC_OD_CALC01_V00</w:t>
            </w:r>
          </w:p>
        </w:tc>
        <w:tc>
          <w:tcPr>
            <w:tcW w:w="0" w:type="auto"/>
          </w:tcPr>
          <w:p w:rsidR="00AC5456" w:rsidRDefault="00AC5456">
            <w:r>
              <w:t>$self.AVC_CR_SDCOMVKOND_VXX = 'AVC_LARGEFORK'</w:t>
            </w:r>
          </w:p>
          <w:p w:rsidR="00AC5456" w:rsidRDefault="00AC5456">
            <w:r>
              <w:lastRenderedPageBreak/>
              <w:t>if AVC_CR_FORKSIZE_VXX = 'L',</w:t>
            </w:r>
          </w:p>
          <w:p w:rsidR="00AC5456" w:rsidRDefault="00AC5456">
            <w:r>
              <w:t>$self.AVC_CR_MMCOMVKOND_VXX = 'AVC_LARGEFORK'</w:t>
            </w:r>
          </w:p>
          <w:p w:rsidR="00C31A88" w:rsidRDefault="00AC5456">
            <w:r>
              <w:t>if AVC_CR_FORKSIZE_VXX = 'L'.</w:t>
            </w:r>
          </w:p>
        </w:tc>
      </w:tr>
      <w:tr w:rsidR="00C31A88" w:rsidTr="00AC5456">
        <w:tc>
          <w:tcPr>
            <w:tcW w:w="0" w:type="auto"/>
          </w:tcPr>
          <w:p w:rsidR="00C31A88" w:rsidRDefault="00AC5456">
            <w:r>
              <w:lastRenderedPageBreak/>
              <w:t>AVC_OD_CALC02_V00</w:t>
            </w:r>
          </w:p>
        </w:tc>
        <w:tc>
          <w:tcPr>
            <w:tcW w:w="0" w:type="auto"/>
          </w:tcPr>
          <w:p w:rsidR="00AC5456" w:rsidRDefault="00AC5456">
            <w:r>
              <w:t>$self.AVC_CR_SDCOMVKOND_VXX = 'AVC_SMALLFORK'</w:t>
            </w:r>
          </w:p>
          <w:p w:rsidR="00AC5456" w:rsidRDefault="00AC5456">
            <w:r>
              <w:t>if AVC_CR_FORKSIZE_VXX = 'S',</w:t>
            </w:r>
          </w:p>
          <w:p w:rsidR="00AC5456" w:rsidRDefault="00AC5456">
            <w:r>
              <w:t>$self.AVC_CR_MMCOMVKOND_VXX = 'AVC_SMALLFORK'</w:t>
            </w:r>
          </w:p>
          <w:p w:rsidR="00C31A88" w:rsidRDefault="00AC5456">
            <w:r>
              <w:t>if AVC_CR_FORKSIZE_VXX = 'S'.</w:t>
            </w:r>
          </w:p>
        </w:tc>
      </w:tr>
    </w:tbl>
    <w:p w:rsidR="00C31A88" w:rsidRDefault="00C31A88"/>
    <w:p w:rsidR="00C31A88" w:rsidRDefault="00AC5456">
      <w:pPr>
        <w:pStyle w:val="Heading1"/>
      </w:pPr>
      <w:bookmarkStart w:id="30" w:name="unique_15"/>
      <w:bookmarkStart w:id="31" w:name="_Toc51415771"/>
      <w:r>
        <w:lastRenderedPageBreak/>
        <w:t>Overview Table</w:t>
      </w:r>
      <w:bookmarkEnd w:id="30"/>
      <w:bookmarkEnd w:id="31"/>
    </w:p>
    <w:p w:rsidR="00C31A88" w:rsidRDefault="00AC5456">
      <w:r>
        <w:t>This scope item consists of several process steps provided in the table below.</w:t>
      </w:r>
    </w:p>
    <w:p w:rsidR="00AC5456" w:rsidRDefault="00AC5456">
      <w:r>
        <w:t xml:space="preserve">If </w:t>
      </w:r>
      <w:r>
        <w:t>your system administrator has enabled spaces and pages on the SAP Fiori launchpad, the homepage will only contain the essential apps for performing the typical tasks of a business role.</w:t>
      </w:r>
    </w:p>
    <w:p w:rsidR="00AC5456" w:rsidRDefault="00AC5456">
      <w:r>
        <w:t>You can find all other apps not included on the homepage using the se</w:t>
      </w:r>
      <w:r>
        <w:t>arch bar.</w:t>
      </w:r>
    </w:p>
    <w:p w:rsidR="00C31A88" w:rsidRDefault="00AC545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6650"/>
        <w:gridCol w:w="2634"/>
        <w:gridCol w:w="2749"/>
        <w:gridCol w:w="1707"/>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Process Step</w:t>
            </w:r>
          </w:p>
        </w:tc>
        <w:tc>
          <w:tcPr>
            <w:tcW w:w="0" w:type="auto"/>
          </w:tcPr>
          <w:p w:rsidR="00C31A88" w:rsidRDefault="00AC5456">
            <w:pPr>
              <w:pStyle w:val="SAPTableHeader"/>
            </w:pPr>
            <w:r>
              <w:rPr>
                <w:rStyle w:val="SAPEmphasis"/>
              </w:rPr>
              <w:t>Business Role</w:t>
            </w:r>
          </w:p>
        </w:tc>
        <w:tc>
          <w:tcPr>
            <w:tcW w:w="0" w:type="auto"/>
          </w:tcPr>
          <w:p w:rsidR="00C31A88" w:rsidRDefault="00AC5456">
            <w:pPr>
              <w:pStyle w:val="SAPTableHeader"/>
            </w:pPr>
            <w:r>
              <w:rPr>
                <w:rStyle w:val="SAPEmphasis"/>
              </w:rPr>
              <w:t>Transaction/APP</w:t>
            </w:r>
          </w:p>
        </w:tc>
        <w:tc>
          <w:tcPr>
            <w:tcW w:w="0" w:type="auto"/>
          </w:tcPr>
          <w:p w:rsidR="00C31A88" w:rsidRDefault="00AC5456">
            <w:pPr>
              <w:pStyle w:val="SAPTableHeader"/>
            </w:pPr>
            <w:r>
              <w:rPr>
                <w:rStyle w:val="SAPEmphasis"/>
              </w:rPr>
              <w:t>Expected Results</w:t>
            </w:r>
          </w:p>
        </w:tc>
      </w:tr>
      <w:tr w:rsidR="00C31A88" w:rsidTr="00AC5456">
        <w:tc>
          <w:tcPr>
            <w:tcW w:w="0" w:type="auto"/>
          </w:tcPr>
          <w:p w:rsidR="00C31A88" w:rsidRDefault="00AC5456">
            <w:hyperlink r:id="rId9" w:history="1">
              <w:r>
                <w:t>Create Sales Order with Configurable Material for 3rd party process</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C31A88" w:rsidRDefault="00AC5456">
            <w:r>
              <w:t>Internal Sales Representative</w:t>
            </w:r>
          </w:p>
        </w:tc>
        <w:tc>
          <w:tcPr>
            <w:tcW w:w="0" w:type="auto"/>
          </w:tcPr>
          <w:p w:rsidR="00C31A88" w:rsidRDefault="00AC5456">
            <w:r>
              <w:rPr>
                <w:rStyle w:val="SAPScreenElement"/>
              </w:rPr>
              <w:t>Manage Sales Orders</w:t>
            </w:r>
            <w:r>
              <w:t xml:space="preserve"> </w:t>
            </w:r>
            <w:r>
              <w:rPr>
                <w:rStyle w:val="SAPMonospace"/>
              </w:rPr>
              <w:t>(F1873)</w:t>
            </w:r>
          </w:p>
        </w:tc>
        <w:tc>
          <w:tcPr>
            <w:tcW w:w="0" w:type="auto"/>
          </w:tcPr>
          <w:p w:rsidR="00000000" w:rsidRDefault="00AC5456"/>
        </w:tc>
      </w:tr>
    </w:tbl>
    <w:p w:rsidR="00C31A88" w:rsidRDefault="00AC5456">
      <w:pPr>
        <w:pStyle w:val="Heading1"/>
      </w:pPr>
      <w:bookmarkStart w:id="32" w:name="unique_17"/>
      <w:bookmarkStart w:id="33" w:name="_Toc51415772"/>
      <w:r>
        <w:lastRenderedPageBreak/>
        <w:t>Test Procedures</w:t>
      </w:r>
      <w:bookmarkEnd w:id="32"/>
      <w:bookmarkEnd w:id="33"/>
    </w:p>
    <w:p w:rsidR="00C31A88" w:rsidRDefault="00AC5456">
      <w:pPr>
        <w:pStyle w:val="Heading2"/>
      </w:pPr>
      <w:bookmarkStart w:id="34" w:name="unique_16"/>
      <w:bookmarkStart w:id="35" w:name="_Toc51415773"/>
      <w:r>
        <w:t>Create Sales Order with Configurable Material for 3</w:t>
      </w:r>
      <w:r>
        <w:t>rd party process</w:t>
      </w:r>
      <w:bookmarkEnd w:id="34"/>
      <w:bookmarkEnd w:id="35"/>
    </w:p>
    <w:p w:rsidR="00C31A88" w:rsidRDefault="00AC5456">
      <w:pPr>
        <w:pStyle w:val="SAPKeyblockTitle"/>
      </w:pPr>
      <w:r>
        <w:t>Test Administration</w:t>
      </w:r>
    </w:p>
    <w:p w:rsidR="00C31A88" w:rsidRDefault="00AC5456">
      <w:r>
        <w:t>Customer project: Fill in the project-specific parts.</w:t>
      </w:r>
    </w:p>
    <w:p w:rsidR="00C31A88" w:rsidRDefault="00C31A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31A88" w:rsidTr="00AC54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1A88" w:rsidRDefault="00AC5456">
            <w:r>
              <w:rPr>
                <w:rStyle w:val="SAPEmphasis"/>
              </w:rPr>
              <w:t>Test Case ID</w:t>
            </w:r>
          </w:p>
        </w:tc>
        <w:tc>
          <w:tcPr>
            <w:tcW w:w="0" w:type="auto"/>
            <w:shd w:val="clear" w:color="auto" w:fill="auto"/>
            <w:tcMar>
              <w:top w:w="29" w:type="dxa"/>
              <w:left w:w="29" w:type="dxa"/>
              <w:bottom w:w="29" w:type="dxa"/>
              <w:right w:w="29" w:type="dxa"/>
            </w:tcMar>
          </w:tcPr>
          <w:p w:rsidR="00C31A88" w:rsidRDefault="00AC5456">
            <w:r>
              <w:t>&lt;X.XX&gt;</w:t>
            </w:r>
          </w:p>
        </w:tc>
        <w:tc>
          <w:tcPr>
            <w:tcW w:w="0" w:type="auto"/>
            <w:shd w:val="clear" w:color="auto" w:fill="auto"/>
            <w:tcMar>
              <w:top w:w="29" w:type="dxa"/>
              <w:left w:w="29" w:type="dxa"/>
              <w:bottom w:w="29" w:type="dxa"/>
              <w:right w:w="29" w:type="dxa"/>
            </w:tcMar>
          </w:tcPr>
          <w:p w:rsidR="00C31A88" w:rsidRDefault="00AC5456">
            <w:r>
              <w:rPr>
                <w:rStyle w:val="SAPEmphasis"/>
              </w:rPr>
              <w:t>Tester Name</w:t>
            </w:r>
          </w:p>
        </w:tc>
        <w:tc>
          <w:tcPr>
            <w:tcW w:w="0" w:type="auto"/>
            <w:shd w:val="clear" w:color="auto" w:fill="auto"/>
            <w:tcMar>
              <w:top w:w="29" w:type="dxa"/>
              <w:left w:w="29" w:type="dxa"/>
              <w:bottom w:w="29" w:type="dxa"/>
              <w:right w:w="29" w:type="dxa"/>
            </w:tcMar>
          </w:tcPr>
          <w:p w:rsidR="00C31A88" w:rsidRDefault="00C31A88"/>
        </w:tc>
        <w:tc>
          <w:tcPr>
            <w:tcW w:w="0" w:type="auto"/>
            <w:shd w:val="clear" w:color="auto" w:fill="auto"/>
            <w:tcMar>
              <w:top w:w="29" w:type="dxa"/>
              <w:left w:w="29" w:type="dxa"/>
              <w:bottom w:w="29" w:type="dxa"/>
              <w:right w:w="29" w:type="dxa"/>
            </w:tcMar>
          </w:tcPr>
          <w:p w:rsidR="00C31A88" w:rsidRDefault="00AC5456">
            <w:r>
              <w:rPr>
                <w:rStyle w:val="SAPEmphasis"/>
              </w:rPr>
              <w:t>Testing Date</w:t>
            </w:r>
          </w:p>
        </w:tc>
        <w:tc>
          <w:tcPr>
            <w:tcW w:w="0" w:type="auto"/>
            <w:shd w:val="clear" w:color="auto" w:fill="auto"/>
            <w:tcMar>
              <w:top w:w="29" w:type="dxa"/>
              <w:left w:w="29" w:type="dxa"/>
              <w:bottom w:w="29" w:type="dxa"/>
              <w:right w:w="29" w:type="dxa"/>
            </w:tcMar>
          </w:tcPr>
          <w:p w:rsidR="00C31A88" w:rsidRDefault="00AC5456">
            <w:r>
              <w:rPr>
                <w:rStyle w:val="SAPUserEntry"/>
              </w:rPr>
              <w:t>Enter a test date.</w:t>
            </w:r>
          </w:p>
        </w:tc>
      </w:tr>
      <w:tr w:rsidR="00C31A88" w:rsidTr="00AC54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1A88" w:rsidRDefault="00AC5456">
            <w:r>
              <w:t>Business Role(s)</w:t>
            </w:r>
          </w:p>
        </w:tc>
        <w:tc>
          <w:tcPr>
            <w:tcW w:w="0" w:type="auto"/>
            <w:gridSpan w:val="5"/>
            <w:shd w:val="clear" w:color="auto" w:fill="auto"/>
            <w:tcMar>
              <w:top w:w="29" w:type="dxa"/>
              <w:left w:w="29" w:type="dxa"/>
              <w:bottom w:w="29" w:type="dxa"/>
              <w:right w:w="29" w:type="dxa"/>
            </w:tcMar>
          </w:tcPr>
          <w:p w:rsidR="00C31A88" w:rsidRDefault="00C31A88"/>
        </w:tc>
      </w:tr>
      <w:tr w:rsidR="00C31A88" w:rsidTr="00AC54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1A88" w:rsidRDefault="00AC5456">
            <w:r>
              <w:rPr>
                <w:rStyle w:val="SAPEmphasis"/>
              </w:rPr>
              <w:t>Responsibility</w:t>
            </w:r>
          </w:p>
        </w:tc>
        <w:tc>
          <w:tcPr>
            <w:tcW w:w="0" w:type="auto"/>
            <w:gridSpan w:val="3"/>
            <w:shd w:val="clear" w:color="auto" w:fill="auto"/>
            <w:tcMar>
              <w:top w:w="29" w:type="dxa"/>
              <w:left w:w="29" w:type="dxa"/>
              <w:bottom w:w="29" w:type="dxa"/>
              <w:right w:w="29" w:type="dxa"/>
            </w:tcMar>
          </w:tcPr>
          <w:p w:rsidR="00C31A88" w:rsidRDefault="00AC545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31A88" w:rsidRDefault="00AC5456">
            <w:r>
              <w:rPr>
                <w:rStyle w:val="SAPEmphasis"/>
              </w:rPr>
              <w:t>Duration</w:t>
            </w:r>
          </w:p>
        </w:tc>
        <w:tc>
          <w:tcPr>
            <w:tcW w:w="0" w:type="auto"/>
            <w:shd w:val="clear" w:color="auto" w:fill="auto"/>
            <w:tcMar>
              <w:top w:w="29" w:type="dxa"/>
              <w:left w:w="29" w:type="dxa"/>
              <w:bottom w:w="29" w:type="dxa"/>
              <w:right w:w="29" w:type="dxa"/>
            </w:tcMar>
          </w:tcPr>
          <w:p w:rsidR="00C31A88" w:rsidRDefault="00AC5456">
            <w:r>
              <w:rPr>
                <w:rStyle w:val="SAPUserEntry"/>
              </w:rPr>
              <w:t>Enter a duration.</w:t>
            </w:r>
          </w:p>
        </w:tc>
      </w:tr>
    </w:tbl>
    <w:p w:rsidR="00C31A88" w:rsidRDefault="00AC5456">
      <w:pPr>
        <w:pStyle w:val="SAPKeyblockTitle"/>
      </w:pPr>
      <w:r>
        <w:t>Purpose</w:t>
      </w:r>
    </w:p>
    <w:p w:rsidR="00AC5456" w:rsidRDefault="00AC5456">
      <w:r>
        <w:t xml:space="preserve">This process step shows you how a customer buys a forklifter with an individual configuration which is not available on stock and has therefore to be produced individually(at the supplier who </w:t>
      </w:r>
      <w:r>
        <w:t>could do the production for the VC material).</w:t>
      </w:r>
    </w:p>
    <w:p w:rsidR="00AC5456" w:rsidRDefault="00AC5456">
      <w:r>
        <w:t>For selling a material variant of the forklifter which have been produced upfront to selling to customers (make-to-stock), please refer to the scope item 21D.</w:t>
      </w:r>
    </w:p>
    <w:p w:rsidR="00C31A88" w:rsidRDefault="00AC5456">
      <w:r>
        <w:t>Characteristics of the forklifter can be configur</w:t>
      </w:r>
      <w:r>
        <w:t>ed in an additional screen or directly in the sales order line item. Both ways are described in the test procedures.</w:t>
      </w:r>
    </w:p>
    <w:p w:rsidR="00C31A88" w:rsidRDefault="00AC5456">
      <w:pPr>
        <w:pStyle w:val="SAPKeyblockTitle"/>
      </w:pPr>
      <w:r>
        <w:t>Procedure</w:t>
      </w:r>
    </w:p>
    <w:tbl>
      <w:tblPr>
        <w:tblStyle w:val="SAPStandardTable"/>
        <w:tblW w:w="14298" w:type="dxa"/>
        <w:tblInd w:w="0" w:type="dxa"/>
        <w:tblLook w:val="0620" w:firstRow="1" w:lastRow="0" w:firstColumn="0" w:lastColumn="0" w:noHBand="1" w:noVBand="1"/>
      </w:tblPr>
      <w:tblGrid>
        <w:gridCol w:w="829"/>
        <w:gridCol w:w="1876"/>
        <w:gridCol w:w="5219"/>
        <w:gridCol w:w="5180"/>
        <w:gridCol w:w="1194"/>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Step #</w:t>
            </w:r>
          </w:p>
        </w:tc>
        <w:tc>
          <w:tcPr>
            <w:tcW w:w="0" w:type="auto"/>
          </w:tcPr>
          <w:p w:rsidR="00C31A88" w:rsidRDefault="00AC5456">
            <w:pPr>
              <w:pStyle w:val="SAPTableHeader"/>
            </w:pPr>
            <w:r>
              <w:rPr>
                <w:rStyle w:val="SAPEmphasis"/>
              </w:rPr>
              <w:t>Test Step Name</w:t>
            </w:r>
          </w:p>
        </w:tc>
        <w:tc>
          <w:tcPr>
            <w:tcW w:w="0" w:type="auto"/>
          </w:tcPr>
          <w:p w:rsidR="00C31A88" w:rsidRDefault="00AC5456">
            <w:pPr>
              <w:pStyle w:val="SAPTableHeader"/>
            </w:pPr>
            <w:r>
              <w:rPr>
                <w:rStyle w:val="SAPEmphasis"/>
              </w:rPr>
              <w:t>Instruction</w:t>
            </w:r>
          </w:p>
        </w:tc>
        <w:tc>
          <w:tcPr>
            <w:tcW w:w="0" w:type="auto"/>
          </w:tcPr>
          <w:p w:rsidR="00C31A88" w:rsidRDefault="00AC5456">
            <w:pPr>
              <w:pStyle w:val="SAPTableHeader"/>
            </w:pPr>
            <w:r>
              <w:rPr>
                <w:rStyle w:val="SAPEmphasis"/>
              </w:rPr>
              <w:t>Expected Result</w:t>
            </w:r>
          </w:p>
        </w:tc>
        <w:tc>
          <w:tcPr>
            <w:tcW w:w="0" w:type="auto"/>
          </w:tcPr>
          <w:p w:rsidR="00C31A88" w:rsidRDefault="00AC5456">
            <w:pPr>
              <w:pStyle w:val="SAPTableHeader"/>
            </w:pPr>
            <w:r>
              <w:rPr>
                <w:rStyle w:val="SAPEmphasis"/>
              </w:rPr>
              <w:t>Pass / Fail / Comment</w:t>
            </w:r>
          </w:p>
        </w:tc>
      </w:tr>
      <w:tr w:rsidR="00C31A88" w:rsidTr="00AC5456">
        <w:tc>
          <w:tcPr>
            <w:tcW w:w="0" w:type="auto"/>
          </w:tcPr>
          <w:p w:rsidR="00C31A88" w:rsidRDefault="00AC5456">
            <w:r>
              <w:t>1</w:t>
            </w:r>
          </w:p>
        </w:tc>
        <w:tc>
          <w:tcPr>
            <w:tcW w:w="0" w:type="auto"/>
          </w:tcPr>
          <w:p w:rsidR="00C31A88" w:rsidRDefault="00AC5456">
            <w:r>
              <w:rPr>
                <w:rStyle w:val="SAPEmphasis"/>
              </w:rPr>
              <w:t>Log On</w:t>
            </w:r>
          </w:p>
        </w:tc>
        <w:tc>
          <w:tcPr>
            <w:tcW w:w="0" w:type="auto"/>
          </w:tcPr>
          <w:p w:rsidR="00C31A88" w:rsidRDefault="00AC5456">
            <w:r>
              <w:t>Log on to the SAP Fiori launchpad as an Internal Sales Representative.</w:t>
            </w:r>
          </w:p>
        </w:tc>
        <w:tc>
          <w:tcPr>
            <w:tcW w:w="0" w:type="auto"/>
          </w:tcPr>
          <w:p w:rsidR="00C31A88" w:rsidRDefault="00AC5456">
            <w:r>
              <w:t>The SAP Fiori launchpad displays.</w:t>
            </w:r>
          </w:p>
        </w:tc>
        <w:tc>
          <w:tcPr>
            <w:tcW w:w="0" w:type="auto"/>
          </w:tcPr>
          <w:p w:rsidR="00000000" w:rsidRDefault="00AC5456"/>
        </w:tc>
      </w:tr>
      <w:tr w:rsidR="00C31A88" w:rsidTr="00AC5456">
        <w:tc>
          <w:tcPr>
            <w:tcW w:w="0" w:type="auto"/>
          </w:tcPr>
          <w:p w:rsidR="00C31A88" w:rsidRDefault="00AC5456">
            <w:r>
              <w:lastRenderedPageBreak/>
              <w:t>2</w:t>
            </w:r>
          </w:p>
        </w:tc>
        <w:tc>
          <w:tcPr>
            <w:tcW w:w="0" w:type="auto"/>
          </w:tcPr>
          <w:p w:rsidR="00C31A88" w:rsidRDefault="00AC5456">
            <w:r>
              <w:rPr>
                <w:rStyle w:val="SAPEmphasis"/>
              </w:rPr>
              <w:t>Access the App</w:t>
            </w:r>
          </w:p>
        </w:tc>
        <w:tc>
          <w:tcPr>
            <w:tcW w:w="0" w:type="auto"/>
          </w:tcPr>
          <w:p w:rsidR="00C31A88" w:rsidRDefault="00AC5456">
            <w:r>
              <w:t xml:space="preserve">Open </w:t>
            </w:r>
            <w:r>
              <w:rPr>
                <w:rStyle w:val="SAPScreenElement"/>
              </w:rPr>
              <w:t>Manage Sales Orders</w:t>
            </w:r>
            <w:r>
              <w:t xml:space="preserve"> </w:t>
            </w:r>
            <w:r>
              <w:rPr>
                <w:rStyle w:val="SAPMonospace"/>
              </w:rPr>
              <w:t>(F1873)</w:t>
            </w:r>
            <w:r>
              <w:t>.</w:t>
            </w:r>
          </w:p>
        </w:tc>
        <w:tc>
          <w:tcPr>
            <w:tcW w:w="0" w:type="auto"/>
          </w:tcPr>
          <w:p w:rsidR="00C31A88" w:rsidRDefault="00AC5456">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AC5456"/>
        </w:tc>
      </w:tr>
      <w:tr w:rsidR="00C31A88" w:rsidTr="00AC5456">
        <w:tc>
          <w:tcPr>
            <w:tcW w:w="0" w:type="auto"/>
          </w:tcPr>
          <w:p w:rsidR="00C31A88" w:rsidRDefault="00AC5456">
            <w:r>
              <w:t>3</w:t>
            </w:r>
          </w:p>
        </w:tc>
        <w:tc>
          <w:tcPr>
            <w:tcW w:w="0" w:type="auto"/>
          </w:tcPr>
          <w:p w:rsidR="00C31A88" w:rsidRDefault="00AC5456">
            <w:r>
              <w:rPr>
                <w:rStyle w:val="SAPEmphasis"/>
              </w:rPr>
              <w:t xml:space="preserve">Navigate to Create Sales Order </w:t>
            </w:r>
            <w:r>
              <w:rPr>
                <w:rStyle w:val="SAPEmphasis"/>
              </w:rPr>
              <w:t>Screen</w:t>
            </w:r>
          </w:p>
        </w:tc>
        <w:tc>
          <w:tcPr>
            <w:tcW w:w="0" w:type="auto"/>
          </w:tcPr>
          <w:p w:rsidR="00C31A88" w:rsidRDefault="00AC5456">
            <w:r>
              <w:t xml:space="preserve">On </w:t>
            </w:r>
            <w:r>
              <w:rPr>
                <w:rStyle w:val="SAPScreenElement"/>
              </w:rPr>
              <w:t>Manage Sales Orders</w:t>
            </w:r>
            <w:r>
              <w:t xml:space="preserve"> </w:t>
            </w:r>
            <w:r>
              <w:rPr>
                <w:rStyle w:val="SAPMonospace"/>
              </w:rPr>
              <w:t>(F1873)</w:t>
            </w:r>
            <w:r>
              <w:t xml:space="preserve"> screen, select </w:t>
            </w:r>
            <w:r>
              <w:rPr>
                <w:rStyle w:val="SAPScreenElement"/>
              </w:rPr>
              <w:t>Create Sales Order - VA01</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4</w:t>
            </w:r>
          </w:p>
        </w:tc>
        <w:tc>
          <w:tcPr>
            <w:tcW w:w="0" w:type="auto"/>
          </w:tcPr>
          <w:p w:rsidR="00C31A88" w:rsidRDefault="00AC5456">
            <w:r>
              <w:rPr>
                <w:rStyle w:val="SAPEmphasis"/>
              </w:rPr>
              <w:t>Enter the Order type OR (Standard Order)</w:t>
            </w:r>
          </w:p>
        </w:tc>
        <w:tc>
          <w:tcPr>
            <w:tcW w:w="0" w:type="auto"/>
          </w:tcPr>
          <w:p w:rsidR="00AC5456" w:rsidRDefault="00AC5456">
            <w:r>
              <w:t xml:space="preserve">On the </w:t>
            </w:r>
            <w:r>
              <w:rPr>
                <w:rStyle w:val="SAPScreenElement"/>
              </w:rPr>
              <w:t>Create Sales Order: Initial Screen</w:t>
            </w:r>
            <w:r>
              <w:t xml:space="preserve">, make the following entries and choose </w:t>
            </w:r>
            <w:r>
              <w:rPr>
                <w:rStyle w:val="SAPScreenElement"/>
              </w:rPr>
              <w:t>Enter</w:t>
            </w:r>
            <w:r>
              <w:t>:</w:t>
            </w:r>
          </w:p>
          <w:p w:rsidR="00C31A88" w:rsidRDefault="00AC5456">
            <w:pPr>
              <w:pStyle w:val="listpara1"/>
              <w:numPr>
                <w:ilvl w:val="0"/>
                <w:numId w:val="6"/>
              </w:numPr>
            </w:pPr>
            <w:r>
              <w:rPr>
                <w:rStyle w:val="SAPScreenElement"/>
              </w:rPr>
              <w:t>Order Type</w:t>
            </w:r>
            <w:r>
              <w:t xml:space="preserve">: </w:t>
            </w:r>
            <w:r>
              <w:rPr>
                <w:rStyle w:val="SAPUserEntry"/>
              </w:rPr>
              <w:t>OR</w:t>
            </w:r>
          </w:p>
          <w:p w:rsidR="00C31A88" w:rsidRDefault="00AC5456">
            <w:pPr>
              <w:pStyle w:val="listpara1"/>
              <w:numPr>
                <w:ilvl w:val="0"/>
                <w:numId w:val="3"/>
              </w:numPr>
            </w:pPr>
            <w:r>
              <w:rPr>
                <w:rStyle w:val="SAPScreenElement"/>
              </w:rPr>
              <w:t>Sales Organization</w:t>
            </w:r>
            <w:r>
              <w:t xml:space="preserve">: </w:t>
            </w:r>
            <w:r>
              <w:rPr>
                <w:rStyle w:val="SAPUserEntry"/>
              </w:rPr>
              <w:t>1010</w:t>
            </w:r>
          </w:p>
          <w:p w:rsidR="00C31A88" w:rsidRDefault="00AC5456">
            <w:pPr>
              <w:pStyle w:val="listpara1"/>
              <w:numPr>
                <w:ilvl w:val="0"/>
                <w:numId w:val="3"/>
              </w:numPr>
            </w:pPr>
            <w:r>
              <w:rPr>
                <w:rStyle w:val="SAPScreenElement"/>
              </w:rPr>
              <w:t>Distribution Channel</w:t>
            </w:r>
            <w:r>
              <w:t xml:space="preserve">: </w:t>
            </w:r>
            <w:r>
              <w:rPr>
                <w:rStyle w:val="SAPUserEntry"/>
              </w:rPr>
              <w:t>10</w:t>
            </w:r>
          </w:p>
          <w:p w:rsidR="00C31A88" w:rsidRDefault="00AC5456">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5</w:t>
            </w:r>
          </w:p>
        </w:tc>
        <w:tc>
          <w:tcPr>
            <w:tcW w:w="0" w:type="auto"/>
          </w:tcPr>
          <w:p w:rsidR="00C31A88" w:rsidRDefault="00AC5456">
            <w:r>
              <w:rPr>
                <w:rStyle w:val="SAPEmphasis"/>
              </w:rPr>
              <w:t>Enter Order Details</w:t>
            </w:r>
          </w:p>
        </w:tc>
        <w:tc>
          <w:tcPr>
            <w:tcW w:w="0" w:type="auto"/>
          </w:tcPr>
          <w:p w:rsidR="00AC5456" w:rsidRDefault="00AC5456">
            <w:r>
              <w:t xml:space="preserve">On the </w:t>
            </w:r>
            <w:r>
              <w:rPr>
                <w:rStyle w:val="SAPScreenElement"/>
              </w:rPr>
              <w:t>Create Standard Order: Overview</w:t>
            </w:r>
            <w:r>
              <w:t xml:space="preserve"> screen, make the following entries and press </w:t>
            </w:r>
            <w:r>
              <w:rPr>
                <w:rStyle w:val="SAPMonospace"/>
              </w:rPr>
              <w:t>Enter</w:t>
            </w:r>
            <w:r>
              <w:t>:</w:t>
            </w:r>
          </w:p>
          <w:p w:rsidR="00C31A88" w:rsidRDefault="00AC5456">
            <w:pPr>
              <w:pStyle w:val="listpara1"/>
              <w:numPr>
                <w:ilvl w:val="0"/>
                <w:numId w:val="7"/>
              </w:numPr>
            </w:pPr>
            <w:r>
              <w:rPr>
                <w:rStyle w:val="SAPScreenElement"/>
              </w:rPr>
              <w:t>Sold To party</w:t>
            </w:r>
            <w:r>
              <w:t xml:space="preserve">: </w:t>
            </w:r>
            <w:r>
              <w:rPr>
                <w:rStyle w:val="SAPUserEntry"/>
              </w:rPr>
              <w:t>10100003</w:t>
            </w:r>
          </w:p>
          <w:p w:rsidR="00C31A88" w:rsidRDefault="00AC5456">
            <w:pPr>
              <w:pStyle w:val="listpara1"/>
              <w:numPr>
                <w:ilvl w:val="0"/>
                <w:numId w:val="3"/>
              </w:numPr>
            </w:pPr>
            <w:r>
              <w:rPr>
                <w:rStyle w:val="SAPScreenElement"/>
              </w:rPr>
              <w:t>Ship To party</w:t>
            </w:r>
            <w:r>
              <w:t xml:space="preserve">: </w:t>
            </w:r>
            <w:r>
              <w:rPr>
                <w:rStyle w:val="SAPUserEntry"/>
              </w:rPr>
              <w:t>10100003</w:t>
            </w:r>
          </w:p>
          <w:p w:rsidR="00C31A88" w:rsidRDefault="00AC5456">
            <w:pPr>
              <w:pStyle w:val="listpara1"/>
              <w:numPr>
                <w:ilvl w:val="0"/>
                <w:numId w:val="3"/>
              </w:numPr>
            </w:pPr>
            <w:r>
              <w:rPr>
                <w:rStyle w:val="SAPScreenElement"/>
              </w:rPr>
              <w:t>Cust. Reference</w:t>
            </w:r>
            <w:r>
              <w:t xml:space="preserve">: </w:t>
            </w:r>
            <w:r>
              <w:rPr>
                <w:rStyle w:val="SAPUserEntry"/>
              </w:rPr>
              <w:t>Reference number</w:t>
            </w:r>
            <w:r>
              <w:t xml:space="preserve"> Enter a customer purchase order number as reference</w:t>
            </w:r>
          </w:p>
          <w:p w:rsidR="00C31A88" w:rsidRDefault="00AC5456">
            <w:pPr>
              <w:pStyle w:val="listpara1"/>
              <w:numPr>
                <w:ilvl w:val="0"/>
                <w:numId w:val="3"/>
              </w:numPr>
            </w:pPr>
            <w:r>
              <w:rPr>
                <w:rStyle w:val="SAPScreenElement"/>
              </w:rPr>
              <w:t>Rep. Deliv. Date</w:t>
            </w:r>
            <w:r>
              <w:t xml:space="preserve">: </w:t>
            </w:r>
            <w:r>
              <w:rPr>
                <w:rStyle w:val="SAPUserEntry"/>
              </w:rPr>
              <w:t>&lt;Current d</w:t>
            </w:r>
            <w:r>
              <w:rPr>
                <w:rStyle w:val="SAPUserEntry"/>
              </w:rPr>
              <w:t>ate + 5 days&gt;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6</w:t>
            </w:r>
          </w:p>
        </w:tc>
        <w:tc>
          <w:tcPr>
            <w:tcW w:w="0" w:type="auto"/>
          </w:tcPr>
          <w:p w:rsidR="00C31A88" w:rsidRDefault="00AC5456">
            <w:r>
              <w:rPr>
                <w:rStyle w:val="SAPEmphasis"/>
              </w:rPr>
              <w:t>Enter Characteristic Value</w:t>
            </w:r>
          </w:p>
        </w:tc>
        <w:tc>
          <w:tcPr>
            <w:tcW w:w="0" w:type="auto"/>
          </w:tcPr>
          <w:p w:rsidR="00AC5456" w:rsidRDefault="00AC5456">
            <w:r>
              <w:t>There are two optional ways to configure the characteristic value for the material. You can choose to execute either step 6.</w:t>
            </w:r>
          </w:p>
          <w:p w:rsidR="00AC5456" w:rsidRDefault="00AC5456">
            <w:r>
              <w:t xml:space="preserve">In the </w:t>
            </w:r>
            <w:r>
              <w:rPr>
                <w:rStyle w:val="SAPScreenElement"/>
              </w:rPr>
              <w:t>All Items</w:t>
            </w:r>
            <w:r>
              <w:t xml:space="preserve"> section, enter the following value and choose </w:t>
            </w:r>
            <w:r>
              <w:rPr>
                <w:rStyle w:val="SAPMonospace"/>
              </w:rPr>
              <w:t>Enter</w:t>
            </w:r>
            <w:r>
              <w:t>.</w:t>
            </w:r>
          </w:p>
          <w:p w:rsidR="00C31A88" w:rsidRDefault="00AC5456">
            <w:pPr>
              <w:pStyle w:val="listpara1"/>
              <w:numPr>
                <w:ilvl w:val="0"/>
                <w:numId w:val="8"/>
              </w:numPr>
            </w:pPr>
            <w:r>
              <w:rPr>
                <w:rStyle w:val="SAPScreenElement"/>
              </w:rPr>
              <w:t>Material Number</w:t>
            </w:r>
            <w:r>
              <w:t>:</w:t>
            </w:r>
            <w:r>
              <w:rPr>
                <w:rStyle w:val="SAPUserEntry"/>
              </w:rPr>
              <w:t>CM-FL-V00-3P</w:t>
            </w:r>
          </w:p>
          <w:p w:rsidR="00AC5456" w:rsidRDefault="00AC5456">
            <w:pPr>
              <w:pStyle w:val="listpara1"/>
              <w:numPr>
                <w:ilvl w:val="0"/>
                <w:numId w:val="3"/>
              </w:numPr>
            </w:pPr>
            <w:r>
              <w:rPr>
                <w:rStyle w:val="SAPScreenElement"/>
              </w:rPr>
              <w:t>Quantity</w:t>
            </w:r>
            <w:r>
              <w:t xml:space="preserve">: for example, </w:t>
            </w:r>
            <w:r>
              <w:rPr>
                <w:rStyle w:val="SAPUserEntry"/>
              </w:rPr>
              <w:t>1 PC</w:t>
            </w:r>
          </w:p>
          <w:p w:rsidR="00AC5456" w:rsidRDefault="00AC5456">
            <w:r>
              <w:t>The Billing Plan not covered currently.</w:t>
            </w:r>
          </w:p>
          <w:p w:rsidR="00AC5456" w:rsidRDefault="00AC5456">
            <w:pPr>
              <w:pStyle w:val="listpara1"/>
              <w:numPr>
                <w:ilvl w:val="0"/>
                <w:numId w:val="9"/>
              </w:numPr>
            </w:pPr>
            <w:r>
              <w:rPr>
                <w:rStyle w:val="SAPScreenElement"/>
              </w:rPr>
              <w:t>ItCa (Item category)</w:t>
            </w:r>
            <w:r>
              <w:t xml:space="preserve">: </w:t>
            </w:r>
            <w:r>
              <w:rPr>
                <w:rStyle w:val="SAPUserEntry"/>
              </w:rPr>
              <w:t>CB1C</w:t>
            </w:r>
          </w:p>
          <w:p w:rsidR="00C31A88" w:rsidRDefault="00AC5456">
            <w:pPr>
              <w:pStyle w:val="listpara2"/>
              <w:numPr>
                <w:ilvl w:val="1"/>
                <w:numId w:val="2"/>
              </w:numPr>
            </w:pPr>
            <w:r>
              <w:t>You can manually change the item category to CB2C if the item is for 3rd party sales order without shipping notification.</w:t>
            </w:r>
          </w:p>
          <w:p w:rsidR="00C31A88" w:rsidRDefault="00AC5456">
            <w:pPr>
              <w:pStyle w:val="listpara2"/>
              <w:numPr>
                <w:ilvl w:val="1"/>
                <w:numId w:val="2"/>
              </w:numPr>
            </w:pPr>
            <w:r>
              <w:t>You ca</w:t>
            </w:r>
            <w:r>
              <w:t>n manually change the item category to CB3C if the item is free of charge for 3rd party sales order with shipping notification.</w:t>
            </w:r>
          </w:p>
          <w:p w:rsidR="00AC5456" w:rsidRDefault="00AC5456">
            <w:pPr>
              <w:pStyle w:val="listpara2"/>
              <w:numPr>
                <w:ilvl w:val="1"/>
                <w:numId w:val="2"/>
              </w:numPr>
            </w:pPr>
            <w:r>
              <w:lastRenderedPageBreak/>
              <w:t>You can manually change the item category to CB4C if the item is free of charge for 3rd party sales order without shipping notif</w:t>
            </w:r>
            <w:r>
              <w:t>ication.</w:t>
            </w:r>
          </w:p>
          <w:p w:rsidR="00AC5456" w:rsidRDefault="00AC5456">
            <w:r>
              <w:t xml:space="preserve">On the </w:t>
            </w:r>
            <w:r>
              <w:rPr>
                <w:rStyle w:val="SAPScreenElement"/>
              </w:rPr>
              <w:t>Variant Configuration</w:t>
            </w:r>
            <w:r>
              <w:t xml:space="preserve"> screen, select value for characteristics below and choose </w:t>
            </w:r>
            <w:r>
              <w:rPr>
                <w:rStyle w:val="SAPScreenElement"/>
              </w:rPr>
              <w:t>Done</w:t>
            </w:r>
            <w:r>
              <w:t>.</w:t>
            </w:r>
          </w:p>
          <w:p w:rsidR="00C31A88" w:rsidRDefault="00AC5456">
            <w:pPr>
              <w:pStyle w:val="listpara1"/>
              <w:numPr>
                <w:ilvl w:val="0"/>
                <w:numId w:val="10"/>
              </w:numPr>
            </w:pPr>
            <w:r>
              <w:rPr>
                <w:rStyle w:val="SAPScreenElement"/>
              </w:rPr>
              <w:t>Lifter Model</w:t>
            </w:r>
            <w:r>
              <w:t xml:space="preserve">: </w:t>
            </w:r>
            <w:r>
              <w:rPr>
                <w:rStyle w:val="SAPUserEntry"/>
              </w:rPr>
              <w:t>&lt;Standard&gt;</w:t>
            </w:r>
          </w:p>
          <w:p w:rsidR="00C31A88" w:rsidRDefault="00AC5456">
            <w:pPr>
              <w:pStyle w:val="listpara1"/>
              <w:numPr>
                <w:ilvl w:val="0"/>
                <w:numId w:val="3"/>
              </w:numPr>
            </w:pPr>
            <w:r>
              <w:rPr>
                <w:rStyle w:val="SAPScreenElement"/>
              </w:rPr>
              <w:t>Power Source</w:t>
            </w:r>
            <w:r>
              <w:t>:</w:t>
            </w:r>
            <w:r>
              <w:rPr>
                <w:rStyle w:val="SAPUserEntry"/>
              </w:rPr>
              <w:t>&lt;Combustion&gt;</w:t>
            </w:r>
          </w:p>
          <w:p w:rsidR="00C31A88" w:rsidRDefault="00AC5456">
            <w:pPr>
              <w:pStyle w:val="listpara1"/>
              <w:numPr>
                <w:ilvl w:val="0"/>
                <w:numId w:val="3"/>
              </w:numPr>
            </w:pPr>
            <w:r>
              <w:rPr>
                <w:rStyle w:val="SAPScreenElement"/>
              </w:rPr>
              <w:t>Wheel Type:</w:t>
            </w:r>
            <w:r>
              <w:t xml:space="preserve"> </w:t>
            </w:r>
            <w:r>
              <w:rPr>
                <w:rStyle w:val="SAPUserEntry"/>
              </w:rPr>
              <w:t>Cushion Tires</w:t>
            </w:r>
          </w:p>
          <w:p w:rsidR="00C31A88" w:rsidRDefault="00AC5456">
            <w:pPr>
              <w:pStyle w:val="listpara1"/>
              <w:numPr>
                <w:ilvl w:val="0"/>
                <w:numId w:val="3"/>
              </w:numPr>
            </w:pPr>
            <w:r>
              <w:rPr>
                <w:rStyle w:val="SAPScreenElement"/>
              </w:rPr>
              <w:t xml:space="preserve">Counterweight: </w:t>
            </w:r>
            <w:r>
              <w:rPr>
                <w:rStyle w:val="SAPUserEntry"/>
              </w:rPr>
              <w:t>1.000kg</w:t>
            </w:r>
          </w:p>
          <w:p w:rsidR="00C31A88" w:rsidRDefault="00AC5456">
            <w:pPr>
              <w:pStyle w:val="listpara1"/>
              <w:numPr>
                <w:ilvl w:val="0"/>
                <w:numId w:val="3"/>
              </w:numPr>
            </w:pPr>
            <w:r>
              <w:rPr>
                <w:rStyle w:val="SAPScreenElement"/>
              </w:rPr>
              <w:t>Fork Size</w:t>
            </w:r>
            <w:r>
              <w:t xml:space="preserve">: </w:t>
            </w:r>
            <w:r>
              <w:rPr>
                <w:rStyle w:val="SAPUserEntry"/>
              </w:rPr>
              <w:t>Normal</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7</w:t>
            </w:r>
          </w:p>
        </w:tc>
        <w:tc>
          <w:tcPr>
            <w:tcW w:w="0" w:type="auto"/>
          </w:tcPr>
          <w:p w:rsidR="00C31A88" w:rsidRDefault="00AC5456">
            <w:r>
              <w:rPr>
                <w:rStyle w:val="SAPEmphasis"/>
              </w:rPr>
              <w:t xml:space="preserve">Maintain Purchase </w:t>
            </w:r>
            <w:r>
              <w:rPr>
                <w:rStyle w:val="SAPEmphasis"/>
              </w:rPr>
              <w:t>Group</w:t>
            </w:r>
          </w:p>
        </w:tc>
        <w:tc>
          <w:tcPr>
            <w:tcW w:w="0" w:type="auto"/>
          </w:tcPr>
          <w:p w:rsidR="00AC5456" w:rsidRDefault="00AC5456">
            <w:r>
              <w:t>Make the following entry as below:</w:t>
            </w:r>
          </w:p>
          <w:p w:rsidR="00AC5456" w:rsidRDefault="00AC5456">
            <w:r>
              <w:rPr>
                <w:rStyle w:val="SAPScreenElement"/>
              </w:rPr>
              <w:t>Purchase group</w:t>
            </w:r>
            <w:r>
              <w:t xml:space="preserve">: </w:t>
            </w:r>
            <w:r>
              <w:rPr>
                <w:rStyle w:val="SAPUserEntry"/>
              </w:rPr>
              <w:t>001</w:t>
            </w:r>
          </w:p>
          <w:p w:rsidR="00C31A88" w:rsidRDefault="00AC5456">
            <w:r>
              <w:t>And choose</w:t>
            </w:r>
            <w:r>
              <w:rPr>
                <w:rStyle w:val="SAPScreenElement"/>
              </w:rPr>
              <w:t xml:space="preserve"> Enter</w:t>
            </w:r>
            <w:r>
              <w:t>.</w:t>
            </w:r>
          </w:p>
        </w:tc>
        <w:tc>
          <w:tcPr>
            <w:tcW w:w="0" w:type="auto"/>
          </w:tcPr>
          <w:p w:rsidR="00000000" w:rsidRDefault="00AC5456"/>
        </w:tc>
        <w:tc>
          <w:tcPr>
            <w:tcW w:w="0" w:type="auto"/>
          </w:tcPr>
          <w:p w:rsidR="00000000" w:rsidRDefault="00AC5456"/>
        </w:tc>
      </w:tr>
      <w:tr w:rsidR="00C31A88" w:rsidTr="00AC5456">
        <w:tc>
          <w:tcPr>
            <w:tcW w:w="0" w:type="auto"/>
          </w:tcPr>
          <w:p w:rsidR="00C31A88" w:rsidRDefault="00AC5456">
            <w:r>
              <w:t>8</w:t>
            </w:r>
          </w:p>
        </w:tc>
        <w:tc>
          <w:tcPr>
            <w:tcW w:w="0" w:type="auto"/>
          </w:tcPr>
          <w:p w:rsidR="00C31A88" w:rsidRDefault="00AC5456">
            <w:r>
              <w:rPr>
                <w:rStyle w:val="SAPEmphasis"/>
              </w:rPr>
              <w:t>Save Document</w:t>
            </w:r>
          </w:p>
        </w:tc>
        <w:tc>
          <w:tcPr>
            <w:tcW w:w="0" w:type="auto"/>
          </w:tcPr>
          <w:p w:rsidR="00C31A88" w:rsidRDefault="00AC5456">
            <w:r>
              <w:t xml:space="preserve">Choose </w:t>
            </w:r>
            <w:r>
              <w:rPr>
                <w:rStyle w:val="SAPScreenElement"/>
              </w:rPr>
              <w:t>Save Document.</w:t>
            </w:r>
            <w:r>
              <w:t xml:space="preserve"> Make a note of the sales order number: __________.</w:t>
            </w:r>
          </w:p>
        </w:tc>
        <w:tc>
          <w:tcPr>
            <w:tcW w:w="0" w:type="auto"/>
          </w:tcPr>
          <w:p w:rsidR="00AC5456" w:rsidRDefault="00AC5456">
            <w:r>
              <w:t>The order is saved.</w:t>
            </w:r>
          </w:p>
          <w:p w:rsidR="00C31A88" w:rsidRDefault="00AC5456">
            <w:r>
              <w:rPr>
                <w:rStyle w:val="SAPEmphasis"/>
              </w:rPr>
              <w:t xml:space="preserve">Note </w:t>
            </w:r>
            <w:r>
              <w:t>If the sales order might require approval, please refer to scope item Sell from Stock (BD9), and complete the activities of Proce</w:t>
            </w:r>
            <w:r>
              <w:t>ss Sales Order Approval.</w:t>
            </w:r>
          </w:p>
        </w:tc>
        <w:tc>
          <w:tcPr>
            <w:tcW w:w="0" w:type="auto"/>
          </w:tcPr>
          <w:p w:rsidR="00000000" w:rsidRDefault="00AC5456"/>
        </w:tc>
      </w:tr>
    </w:tbl>
    <w:p w:rsidR="00C31A88" w:rsidRDefault="00AC5456">
      <w:pPr>
        <w:pStyle w:val="Heading1"/>
      </w:pPr>
      <w:bookmarkStart w:id="36" w:name="unique_18"/>
      <w:bookmarkStart w:id="37" w:name="_Toc51415774"/>
      <w:r>
        <w:lastRenderedPageBreak/>
        <w:t>Appendix</w:t>
      </w:r>
      <w:bookmarkEnd w:id="36"/>
      <w:bookmarkEnd w:id="37"/>
    </w:p>
    <w:p w:rsidR="00C31A88" w:rsidRDefault="00AC5456">
      <w:pPr>
        <w:pStyle w:val="Heading2"/>
      </w:pPr>
      <w:bookmarkStart w:id="38" w:name="unique_19"/>
      <w:bookmarkStart w:id="39" w:name="_Toc51415775"/>
      <w:r>
        <w:t>Succeeding Processes</w:t>
      </w:r>
      <w:bookmarkEnd w:id="38"/>
      <w:bookmarkEnd w:id="39"/>
    </w:p>
    <w:p w:rsidR="00C31A88" w:rsidRDefault="00AC5456">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2403"/>
        <w:gridCol w:w="11895"/>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Process</w:t>
            </w:r>
          </w:p>
        </w:tc>
        <w:tc>
          <w:tcPr>
            <w:tcW w:w="0" w:type="auto"/>
          </w:tcPr>
          <w:p w:rsidR="00C31A88" w:rsidRDefault="00AC5456">
            <w:pPr>
              <w:pStyle w:val="SAPTableHeader"/>
            </w:pPr>
            <w:r>
              <w:rPr>
                <w:rStyle w:val="SAPEmphasis"/>
              </w:rPr>
              <w:t>Business Condition</w:t>
            </w:r>
          </w:p>
        </w:tc>
      </w:tr>
      <w:tr w:rsidR="00C31A88" w:rsidTr="00AC5456">
        <w:tc>
          <w:tcPr>
            <w:tcW w:w="0" w:type="auto"/>
          </w:tcPr>
          <w:p w:rsidR="00C31A88" w:rsidRDefault="00AC5456">
            <w:r>
              <w:t>J59 - Accounts Receivable</w:t>
            </w:r>
          </w:p>
        </w:tc>
        <w:tc>
          <w:tcPr>
            <w:tcW w:w="0" w:type="auto"/>
          </w:tcPr>
          <w:p w:rsidR="00AC5456" w:rsidRDefault="00AC5456">
            <w:r>
              <w:t>Complete the following activities:</w:t>
            </w:r>
          </w:p>
          <w:p w:rsidR="00C31A88" w:rsidRDefault="00AC5456">
            <w:pPr>
              <w:pStyle w:val="listpara1"/>
              <w:numPr>
                <w:ilvl w:val="0"/>
                <w:numId w:val="11"/>
              </w:numPr>
            </w:pPr>
            <w:r>
              <w:t>Posting a Customer Invoice in Accounting</w:t>
            </w:r>
          </w:p>
          <w:p w:rsidR="00C31A88" w:rsidRDefault="00AC5456">
            <w:pPr>
              <w:pStyle w:val="listpara1"/>
              <w:numPr>
                <w:ilvl w:val="0"/>
                <w:numId w:val="3"/>
              </w:numPr>
            </w:pPr>
            <w:r>
              <w:t>Overdue Receivables</w:t>
            </w:r>
          </w:p>
          <w:p w:rsidR="00C31A88" w:rsidRDefault="00AC5456">
            <w:pPr>
              <w:pStyle w:val="listpara1"/>
              <w:numPr>
                <w:ilvl w:val="0"/>
                <w:numId w:val="3"/>
              </w:numPr>
            </w:pPr>
            <w:r>
              <w:t>Display Customer Balances</w:t>
            </w:r>
          </w:p>
          <w:p w:rsidR="00C31A88" w:rsidRDefault="00AC5456">
            <w:pPr>
              <w:pStyle w:val="listpara1"/>
              <w:numPr>
                <w:ilvl w:val="0"/>
                <w:numId w:val="3"/>
              </w:numPr>
            </w:pPr>
            <w:r>
              <w:t>Manage Customer Line Items</w:t>
            </w:r>
          </w:p>
        </w:tc>
      </w:tr>
      <w:tr w:rsidR="00C31A88" w:rsidTr="00AC5456">
        <w:tc>
          <w:tcPr>
            <w:tcW w:w="0" w:type="auto"/>
          </w:tcPr>
          <w:p w:rsidR="00C31A88" w:rsidRDefault="00AC5456">
            <w:r>
              <w:t>BEI - Period-End Closing - Plant</w:t>
            </w:r>
          </w:p>
        </w:tc>
        <w:tc>
          <w:tcPr>
            <w:tcW w:w="0" w:type="auto"/>
          </w:tcPr>
          <w:p w:rsidR="00AC5456" w:rsidRDefault="00AC5456">
            <w:r>
              <w:t xml:space="preserve">Complete the </w:t>
            </w:r>
            <w:r>
              <w:t>following activities:</w:t>
            </w:r>
          </w:p>
          <w:p w:rsidR="00C31A88" w:rsidRDefault="00AC5456">
            <w:pPr>
              <w:pStyle w:val="listpara1"/>
              <w:numPr>
                <w:ilvl w:val="0"/>
                <w:numId w:val="12"/>
              </w:numPr>
            </w:pPr>
            <w:r>
              <w:t>Perform the period end financial accounting activities for the plant. These are executed collectively as a part of month-end closing, and can only be executed once a month.</w:t>
            </w:r>
          </w:p>
        </w:tc>
      </w:tr>
    </w:tbl>
    <w:p w:rsidR="00C31A88" w:rsidRDefault="00AC5456">
      <w:pPr>
        <w:pStyle w:val="Heading2"/>
      </w:pPr>
      <w:bookmarkStart w:id="40" w:name="unique_20"/>
      <w:bookmarkStart w:id="41" w:name="_Toc51415776"/>
      <w:r>
        <w:t>Process the following step to finish the order</w:t>
      </w:r>
      <w:bookmarkEnd w:id="40"/>
      <w:bookmarkEnd w:id="41"/>
    </w:p>
    <w:p w:rsidR="00C31A88" w:rsidRDefault="00AC5456">
      <w:pPr>
        <w:pStyle w:val="SAPKeyblockTitle"/>
      </w:pPr>
      <w:r>
        <w:t>Purpose</w:t>
      </w:r>
    </w:p>
    <w:p w:rsidR="00C31A88" w:rsidRDefault="00AC5456">
      <w:r>
        <w:t>This</w:t>
      </w:r>
      <w:r>
        <w:t xml:space="preserve"> process step shows you how to process the following step to finish the step with different item category.</w:t>
      </w:r>
    </w:p>
    <w:p w:rsidR="00C31A88" w:rsidRDefault="00AC5456">
      <w:pPr>
        <w:pStyle w:val="SAPKeyblockTitle"/>
      </w:pPr>
      <w:r>
        <w:t>Procedure</w:t>
      </w:r>
    </w:p>
    <w:p w:rsidR="00AC5456" w:rsidRDefault="00AC5456">
      <w:r>
        <w:t>Optional A: When the sales order creation with item category CB1C or CB3C.</w:t>
      </w:r>
    </w:p>
    <w:p w:rsidR="00C31A88" w:rsidRDefault="00C31A88"/>
    <w:tbl>
      <w:tblPr>
        <w:tblStyle w:val="SAPStandardTable"/>
        <w:tblW w:w="0" w:type="auto"/>
        <w:tblInd w:w="0" w:type="dxa"/>
        <w:tblLook w:val="0620" w:firstRow="1" w:lastRow="0" w:firstColumn="0" w:lastColumn="0" w:noHBand="1" w:noVBand="1"/>
      </w:tblPr>
      <w:tblGrid>
        <w:gridCol w:w="2510"/>
        <w:gridCol w:w="4523"/>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Test Procedure No. of BD3</w:t>
            </w:r>
          </w:p>
        </w:tc>
        <w:tc>
          <w:tcPr>
            <w:tcW w:w="0" w:type="auto"/>
          </w:tcPr>
          <w:p w:rsidR="00C31A88" w:rsidRDefault="00AC5456">
            <w:pPr>
              <w:pStyle w:val="SAPTableHeader"/>
            </w:pPr>
            <w:r>
              <w:rPr>
                <w:rStyle w:val="SAPEmphasis"/>
              </w:rPr>
              <w:t>Test Procedure</w:t>
            </w:r>
          </w:p>
        </w:tc>
      </w:tr>
      <w:tr w:rsidR="00C31A88" w:rsidTr="00AC5456">
        <w:tc>
          <w:tcPr>
            <w:tcW w:w="0" w:type="auto"/>
          </w:tcPr>
          <w:p w:rsidR="00C31A88" w:rsidRDefault="00AC5456">
            <w:r>
              <w:t>4.8</w:t>
            </w:r>
          </w:p>
        </w:tc>
        <w:tc>
          <w:tcPr>
            <w:tcW w:w="0" w:type="auto"/>
          </w:tcPr>
          <w:p w:rsidR="00C31A88" w:rsidRDefault="00AC5456">
            <w:r>
              <w:t>Display List of Purchase Requisitions to be Assigned</w:t>
            </w:r>
          </w:p>
        </w:tc>
      </w:tr>
      <w:tr w:rsidR="00C31A88" w:rsidTr="00AC5456">
        <w:tc>
          <w:tcPr>
            <w:tcW w:w="0" w:type="auto"/>
          </w:tcPr>
          <w:p w:rsidR="00C31A88" w:rsidRDefault="00AC5456">
            <w:r>
              <w:lastRenderedPageBreak/>
              <w:t>4.9</w:t>
            </w:r>
          </w:p>
        </w:tc>
        <w:tc>
          <w:tcPr>
            <w:tcW w:w="0" w:type="auto"/>
          </w:tcPr>
          <w:p w:rsidR="00C31A88" w:rsidRDefault="00AC5456">
            <w:r>
              <w:t>Convert Assigned Requisitions into Purchase Orders</w:t>
            </w:r>
          </w:p>
        </w:tc>
      </w:tr>
      <w:tr w:rsidR="00C31A88" w:rsidTr="00AC5456">
        <w:tc>
          <w:tcPr>
            <w:tcW w:w="0" w:type="auto"/>
          </w:tcPr>
          <w:p w:rsidR="00C31A88" w:rsidRDefault="00AC5456">
            <w:r>
              <w:t>4.17</w:t>
            </w:r>
          </w:p>
        </w:tc>
        <w:tc>
          <w:tcPr>
            <w:tcW w:w="0" w:type="auto"/>
          </w:tcPr>
          <w:p w:rsidR="00C31A88" w:rsidRDefault="00AC5456">
            <w:r>
              <w:t>Post Statistical Goods Receipt</w:t>
            </w:r>
          </w:p>
        </w:tc>
      </w:tr>
      <w:tr w:rsidR="00C31A88" w:rsidTr="00AC5456">
        <w:tc>
          <w:tcPr>
            <w:tcW w:w="0" w:type="auto"/>
          </w:tcPr>
          <w:p w:rsidR="00C31A88" w:rsidRDefault="00AC5456">
            <w:r>
              <w:t>4.18</w:t>
            </w:r>
          </w:p>
        </w:tc>
        <w:tc>
          <w:tcPr>
            <w:tcW w:w="0" w:type="auto"/>
          </w:tcPr>
          <w:p w:rsidR="00C31A88" w:rsidRDefault="00AC5456">
            <w:r>
              <w:t>Create Billing Document</w:t>
            </w:r>
          </w:p>
        </w:tc>
      </w:tr>
      <w:tr w:rsidR="00C31A88" w:rsidTr="00AC5456">
        <w:tc>
          <w:tcPr>
            <w:tcW w:w="0" w:type="auto"/>
          </w:tcPr>
          <w:p w:rsidR="00C31A88" w:rsidRDefault="00AC5456">
            <w:r>
              <w:t>4.21</w:t>
            </w:r>
          </w:p>
        </w:tc>
        <w:tc>
          <w:tcPr>
            <w:tcW w:w="0" w:type="auto"/>
          </w:tcPr>
          <w:p w:rsidR="00C31A88" w:rsidRDefault="00AC5456">
            <w:r>
              <w:t>Create Supplier Invoice</w:t>
            </w:r>
          </w:p>
        </w:tc>
      </w:tr>
    </w:tbl>
    <w:p w:rsidR="00AC5456" w:rsidRDefault="00AC5456"/>
    <w:p w:rsidR="00AC5456" w:rsidRDefault="00AC5456">
      <w:r>
        <w:t xml:space="preserve">Optional B: When the </w:t>
      </w:r>
      <w:r>
        <w:t>sales order creation with item category CB2C or CB4C.</w:t>
      </w:r>
    </w:p>
    <w:p w:rsidR="00C31A88" w:rsidRDefault="00C31A88"/>
    <w:tbl>
      <w:tblPr>
        <w:tblStyle w:val="SAPStandardTable"/>
        <w:tblW w:w="0" w:type="auto"/>
        <w:tblInd w:w="0" w:type="dxa"/>
        <w:tblLook w:val="0620" w:firstRow="1" w:lastRow="0" w:firstColumn="0" w:lastColumn="0" w:noHBand="1" w:noVBand="1"/>
      </w:tblPr>
      <w:tblGrid>
        <w:gridCol w:w="2529"/>
        <w:gridCol w:w="4499"/>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r>
              <w:rPr>
                <w:rStyle w:val="SAPEmphasis"/>
              </w:rPr>
              <w:t>Test Procedure No. of BDK</w:t>
            </w:r>
          </w:p>
        </w:tc>
        <w:tc>
          <w:tcPr>
            <w:tcW w:w="0" w:type="auto"/>
          </w:tcPr>
          <w:p w:rsidR="00C31A88" w:rsidRDefault="00AC5456">
            <w:r>
              <w:rPr>
                <w:rStyle w:val="SAPEmphasis"/>
              </w:rPr>
              <w:t>Test Procedure</w:t>
            </w:r>
          </w:p>
        </w:tc>
      </w:tr>
      <w:tr w:rsidR="00C31A88" w:rsidTr="00AC5456">
        <w:tc>
          <w:tcPr>
            <w:tcW w:w="0" w:type="auto"/>
          </w:tcPr>
          <w:p w:rsidR="00C31A88" w:rsidRDefault="00AC5456">
            <w:r>
              <w:t>4.9</w:t>
            </w:r>
          </w:p>
        </w:tc>
        <w:tc>
          <w:tcPr>
            <w:tcW w:w="0" w:type="auto"/>
          </w:tcPr>
          <w:p w:rsidR="00C31A88" w:rsidRDefault="00AC5456">
            <w:r>
              <w:t>Display List of Purchase Requisitions to be Assigned</w:t>
            </w:r>
          </w:p>
        </w:tc>
      </w:tr>
      <w:tr w:rsidR="00C31A88" w:rsidTr="00AC5456">
        <w:tc>
          <w:tcPr>
            <w:tcW w:w="0" w:type="auto"/>
          </w:tcPr>
          <w:p w:rsidR="00C31A88" w:rsidRDefault="00AC5456">
            <w:r>
              <w:t>4.10</w:t>
            </w:r>
          </w:p>
        </w:tc>
        <w:tc>
          <w:tcPr>
            <w:tcW w:w="0" w:type="auto"/>
          </w:tcPr>
          <w:p w:rsidR="00C31A88" w:rsidRDefault="00AC5456">
            <w:r>
              <w:t>Convert Assigned Requisitions to Purchase Orders</w:t>
            </w:r>
          </w:p>
        </w:tc>
      </w:tr>
      <w:tr w:rsidR="00C31A88" w:rsidTr="00AC5456">
        <w:tc>
          <w:tcPr>
            <w:tcW w:w="0" w:type="auto"/>
          </w:tcPr>
          <w:p w:rsidR="00C31A88" w:rsidRDefault="00AC5456">
            <w:r>
              <w:t>4.15</w:t>
            </w:r>
          </w:p>
        </w:tc>
        <w:tc>
          <w:tcPr>
            <w:tcW w:w="0" w:type="auto"/>
          </w:tcPr>
          <w:p w:rsidR="00C31A88" w:rsidRDefault="00AC5456">
            <w:r>
              <w:t>Create Supplier Invoice</w:t>
            </w:r>
          </w:p>
        </w:tc>
      </w:tr>
      <w:tr w:rsidR="00C31A88" w:rsidTr="00AC5456">
        <w:tc>
          <w:tcPr>
            <w:tcW w:w="0" w:type="auto"/>
          </w:tcPr>
          <w:p w:rsidR="00C31A88" w:rsidRDefault="00AC5456">
            <w:r>
              <w:t>4.17</w:t>
            </w:r>
          </w:p>
        </w:tc>
        <w:tc>
          <w:tcPr>
            <w:tcW w:w="0" w:type="auto"/>
          </w:tcPr>
          <w:p w:rsidR="00C31A88" w:rsidRDefault="00AC5456">
            <w:r>
              <w:t>Create Billing Document</w:t>
            </w:r>
          </w:p>
        </w:tc>
      </w:tr>
    </w:tbl>
    <w:p w:rsidR="00C31A88" w:rsidRDefault="00AC5456">
      <w:r>
        <w:t>In case the Purchase Order send via EDI to the supplier, please check the (EDI, optional) steps in BD3 or BDK, depending on which item category you are using.</w:t>
      </w:r>
    </w:p>
    <w:p w:rsidR="00C31A88" w:rsidRDefault="00AC5456">
      <w:pPr>
        <w:pStyle w:val="Heading2"/>
      </w:pPr>
      <w:bookmarkStart w:id="42" w:name="unique_21"/>
      <w:bookmarkStart w:id="43" w:name="_Toc51415777"/>
      <w:r>
        <w:t>Relevant Processes</w:t>
      </w:r>
      <w:bookmarkEnd w:id="42"/>
      <w:bookmarkEnd w:id="43"/>
    </w:p>
    <w:p w:rsidR="00C31A88" w:rsidRDefault="00AC5456">
      <w:r>
        <w:t xml:space="preserve">If the following processes are enabled in your </w:t>
      </w:r>
      <w:r>
        <w:t>system, you can also test these business processes for the configurable material described in this test script.</w:t>
      </w:r>
    </w:p>
    <w:tbl>
      <w:tblPr>
        <w:tblStyle w:val="SAPStandardTable"/>
        <w:tblW w:w="0" w:type="auto"/>
        <w:tblInd w:w="0" w:type="dxa"/>
        <w:tblLook w:val="0620" w:firstRow="1" w:lastRow="0" w:firstColumn="0" w:lastColumn="0" w:noHBand="1" w:noVBand="1"/>
      </w:tblPr>
      <w:tblGrid>
        <w:gridCol w:w="3723"/>
      </w:tblGrid>
      <w:tr w:rsidR="00C31A88" w:rsidTr="00AC5456">
        <w:trPr>
          <w:cnfStyle w:val="100000000000" w:firstRow="1" w:lastRow="0" w:firstColumn="0" w:lastColumn="0" w:oddVBand="0" w:evenVBand="0" w:oddHBand="0" w:evenHBand="0" w:firstRowFirstColumn="0" w:firstRowLastColumn="0" w:lastRowFirstColumn="0" w:lastRowLastColumn="0"/>
        </w:trPr>
        <w:tc>
          <w:tcPr>
            <w:tcW w:w="0" w:type="auto"/>
          </w:tcPr>
          <w:p w:rsidR="00C31A88" w:rsidRDefault="00AC5456">
            <w:pPr>
              <w:pStyle w:val="SAPTableHeader"/>
            </w:pPr>
            <w:r>
              <w:rPr>
                <w:rStyle w:val="SAPEmphasis"/>
              </w:rPr>
              <w:t>Process</w:t>
            </w:r>
          </w:p>
        </w:tc>
      </w:tr>
      <w:tr w:rsidR="00C31A88" w:rsidTr="00AC5456">
        <w:tc>
          <w:tcPr>
            <w:tcW w:w="0" w:type="auto"/>
          </w:tcPr>
          <w:p w:rsidR="00C31A88" w:rsidRDefault="00AC5456">
            <w:r>
              <w:t>1F1 - Debit Memo Processing</w:t>
            </w:r>
          </w:p>
        </w:tc>
      </w:tr>
      <w:tr w:rsidR="00C31A88" w:rsidTr="00AC5456">
        <w:tc>
          <w:tcPr>
            <w:tcW w:w="0" w:type="auto"/>
          </w:tcPr>
          <w:p w:rsidR="00C31A88" w:rsidRDefault="00AC5456">
            <w:r>
              <w:t>1EZ - Credit Memo Processing</w:t>
            </w:r>
          </w:p>
        </w:tc>
      </w:tr>
      <w:tr w:rsidR="00C31A88" w:rsidTr="00AC5456">
        <w:tc>
          <w:tcPr>
            <w:tcW w:w="0" w:type="auto"/>
          </w:tcPr>
          <w:p w:rsidR="00C31A88" w:rsidRDefault="00AC5456">
            <w:r>
              <w:t>BKL - Invoice Correction with Credit Memo</w:t>
            </w:r>
          </w:p>
        </w:tc>
      </w:tr>
      <w:tr w:rsidR="00C31A88" w:rsidTr="00AC5456">
        <w:tc>
          <w:tcPr>
            <w:tcW w:w="0" w:type="auto"/>
          </w:tcPr>
          <w:p w:rsidR="00C31A88" w:rsidRDefault="00AC5456">
            <w:r>
              <w:t>BDQ - Invoice Correction with de</w:t>
            </w:r>
            <w:r>
              <w:t>bit Memo</w:t>
            </w:r>
          </w:p>
        </w:tc>
      </w:tr>
    </w:tbl>
    <w:p w:rsidR="00000000" w:rsidRDefault="00AC5456"/>
    <w:p w:rsidR="00AC5456" w:rsidRDefault="00AC5456"/>
    <w:p w:rsidR="00AC5456" w:rsidRDefault="00AC5456"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C5456"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AC5456" w:rsidRDefault="00AC5456" w:rsidP="006F33A6">
            <w:r>
              <w:t>Type Style</w:t>
            </w:r>
          </w:p>
        </w:tc>
        <w:tc>
          <w:tcPr>
            <w:tcW w:w="11598" w:type="dxa"/>
          </w:tcPr>
          <w:p w:rsidR="00AC5456" w:rsidRDefault="00AC5456" w:rsidP="006F33A6">
            <w:r>
              <w:t>Description</w:t>
            </w:r>
          </w:p>
        </w:tc>
      </w:tr>
      <w:tr w:rsidR="00AC5456" w:rsidRPr="001B5034" w:rsidTr="006F33A6">
        <w:tc>
          <w:tcPr>
            <w:tcW w:w="1554" w:type="dxa"/>
          </w:tcPr>
          <w:p w:rsidR="00AC5456" w:rsidRPr="001B5034" w:rsidRDefault="00AC5456" w:rsidP="006F33A6">
            <w:r w:rsidRPr="00601DC2">
              <w:rPr>
                <w:rStyle w:val="SAPScreenElement"/>
              </w:rPr>
              <w:t>Example</w:t>
            </w:r>
          </w:p>
        </w:tc>
        <w:tc>
          <w:tcPr>
            <w:tcW w:w="11598" w:type="dxa"/>
          </w:tcPr>
          <w:p w:rsidR="00AC5456" w:rsidRDefault="00AC5456" w:rsidP="006F33A6">
            <w:r w:rsidRPr="001B5034">
              <w:t>Words or characters quoted from the screen. These include field names, screen titles, pushbuttons labels, menu names, menu paths, and menu options.</w:t>
            </w:r>
          </w:p>
          <w:p w:rsidR="00AC5456" w:rsidRPr="001B5034" w:rsidRDefault="00AC5456" w:rsidP="006F33A6">
            <w:r>
              <w:t>Textual c</w:t>
            </w:r>
            <w:r w:rsidRPr="001B5034">
              <w:t xml:space="preserve">ross-references to other </w:t>
            </w:r>
            <w:r>
              <w:t>documents</w:t>
            </w:r>
            <w:r w:rsidRPr="001B5034">
              <w:t>.</w:t>
            </w:r>
          </w:p>
        </w:tc>
      </w:tr>
      <w:tr w:rsidR="00AC545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C5456" w:rsidRPr="005A5AB7" w:rsidRDefault="00AC5456" w:rsidP="006F33A6">
            <w:pPr>
              <w:rPr>
                <w:rStyle w:val="SAPEmphasis"/>
              </w:rPr>
            </w:pPr>
            <w:r w:rsidRPr="00D61EBC">
              <w:rPr>
                <w:rStyle w:val="SAPEmphasis"/>
              </w:rPr>
              <w:t>Example</w:t>
            </w:r>
          </w:p>
        </w:tc>
        <w:tc>
          <w:tcPr>
            <w:tcW w:w="11598" w:type="dxa"/>
          </w:tcPr>
          <w:p w:rsidR="00AC5456" w:rsidRPr="001B5034" w:rsidRDefault="00AC5456" w:rsidP="006F33A6">
            <w:r w:rsidRPr="001B5034">
              <w:t xml:space="preserve">Emphasized words or </w:t>
            </w:r>
            <w:r>
              <w:t>expressions.</w:t>
            </w:r>
          </w:p>
        </w:tc>
      </w:tr>
      <w:tr w:rsidR="00AC5456" w:rsidRPr="001B5034" w:rsidTr="006F33A6">
        <w:tc>
          <w:tcPr>
            <w:tcW w:w="1554" w:type="dxa"/>
          </w:tcPr>
          <w:p w:rsidR="00AC5456" w:rsidRPr="001B5034" w:rsidRDefault="00AC5456" w:rsidP="006F33A6">
            <w:r w:rsidRPr="009A20CD">
              <w:rPr>
                <w:rStyle w:val="SAPMonospace"/>
              </w:rPr>
              <w:t>EXAMPLE</w:t>
            </w:r>
          </w:p>
        </w:tc>
        <w:tc>
          <w:tcPr>
            <w:tcW w:w="11598" w:type="dxa"/>
          </w:tcPr>
          <w:p w:rsidR="00AC5456" w:rsidRPr="001B5034" w:rsidRDefault="00AC5456"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C545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C5456" w:rsidRPr="005411A0" w:rsidRDefault="00AC5456" w:rsidP="006F33A6">
            <w:pPr>
              <w:rPr>
                <w:rStyle w:val="SAPMonospace"/>
              </w:rPr>
            </w:pPr>
            <w:r w:rsidRPr="005411A0">
              <w:rPr>
                <w:rStyle w:val="SAPMonospace"/>
              </w:rPr>
              <w:t>Example</w:t>
            </w:r>
          </w:p>
        </w:tc>
        <w:tc>
          <w:tcPr>
            <w:tcW w:w="11598" w:type="dxa"/>
          </w:tcPr>
          <w:p w:rsidR="00AC5456" w:rsidRPr="001B5034" w:rsidRDefault="00AC5456" w:rsidP="006F33A6">
            <w:r w:rsidRPr="001B5034">
              <w:t>Output on the screen. This includes file and directory names and their paths, messages, names of variables and parameters, source text, and names of installation, upgrade and database tools.</w:t>
            </w:r>
          </w:p>
        </w:tc>
      </w:tr>
      <w:tr w:rsidR="00AC5456" w:rsidRPr="001B5034" w:rsidTr="006F33A6">
        <w:tc>
          <w:tcPr>
            <w:tcW w:w="1554" w:type="dxa"/>
          </w:tcPr>
          <w:p w:rsidR="00AC5456" w:rsidRPr="005A5AB7" w:rsidRDefault="00AC5456" w:rsidP="006F33A6">
            <w:pPr>
              <w:rPr>
                <w:rStyle w:val="SAPEmphasis"/>
              </w:rPr>
            </w:pPr>
            <w:r w:rsidRPr="006F3BFA">
              <w:rPr>
                <w:rStyle w:val="SAPUserEntry"/>
              </w:rPr>
              <w:t>Example</w:t>
            </w:r>
          </w:p>
        </w:tc>
        <w:tc>
          <w:tcPr>
            <w:tcW w:w="11598" w:type="dxa"/>
          </w:tcPr>
          <w:p w:rsidR="00AC5456" w:rsidRPr="001B5034" w:rsidRDefault="00AC5456" w:rsidP="006F33A6">
            <w:r w:rsidRPr="001B5034">
              <w:t>Exact user entry. These are words or characters that you enter in the system exactly as they appear in the documentation.</w:t>
            </w:r>
          </w:p>
        </w:tc>
      </w:tr>
      <w:tr w:rsidR="00AC545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C5456" w:rsidRPr="006F3BFA" w:rsidRDefault="00AC5456" w:rsidP="006F33A6">
            <w:pPr>
              <w:rPr>
                <w:rStyle w:val="SAPUserEntry"/>
              </w:rPr>
            </w:pPr>
            <w:r w:rsidRPr="006F3BFA">
              <w:rPr>
                <w:rStyle w:val="SAPUserEntry"/>
              </w:rPr>
              <w:t>&lt;Example&gt;</w:t>
            </w:r>
          </w:p>
        </w:tc>
        <w:tc>
          <w:tcPr>
            <w:tcW w:w="11598" w:type="dxa"/>
          </w:tcPr>
          <w:p w:rsidR="00AC5456" w:rsidRPr="001B5034" w:rsidRDefault="00AC5456" w:rsidP="006F33A6">
            <w:r w:rsidRPr="001B5034">
              <w:t>Variable user entry. Angle brackets indicate that you replace these words and characters with appropriate entries to make entries in the system.</w:t>
            </w:r>
          </w:p>
        </w:tc>
      </w:tr>
      <w:tr w:rsidR="00AC5456" w:rsidRPr="001B5034" w:rsidTr="006F33A6">
        <w:tc>
          <w:tcPr>
            <w:tcW w:w="1554" w:type="dxa"/>
          </w:tcPr>
          <w:p w:rsidR="00AC5456" w:rsidRPr="00601DC2" w:rsidRDefault="00AC5456" w:rsidP="006F33A6">
            <w:pPr>
              <w:rPr>
                <w:rStyle w:val="SAPKeyboard"/>
              </w:rPr>
            </w:pPr>
            <w:r w:rsidRPr="005E595C">
              <w:rPr>
                <w:rStyle w:val="SAPKeyboard"/>
              </w:rPr>
              <w:t>EXAMPLE</w:t>
            </w:r>
          </w:p>
        </w:tc>
        <w:tc>
          <w:tcPr>
            <w:tcW w:w="11598" w:type="dxa"/>
          </w:tcPr>
          <w:p w:rsidR="00AC5456" w:rsidRPr="001B5034" w:rsidRDefault="00AC5456"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C5456" w:rsidRDefault="00AC5456" w:rsidP="0084663E"/>
    <w:p w:rsidR="00AC5456" w:rsidRDefault="00AC5456" w:rsidP="0084663E">
      <w:pPr>
        <w:spacing w:after="200" w:line="276" w:lineRule="auto"/>
      </w:pPr>
    </w:p>
    <w:p w:rsidR="00AC5456" w:rsidRPr="00416A0C" w:rsidRDefault="00AC5456" w:rsidP="0084663E">
      <w:pPr>
        <w:sectPr w:rsidR="00AC5456" w:rsidRPr="00416A0C" w:rsidSect="00AC5456">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C5456" w:rsidTr="006F33A6">
        <w:trPr>
          <w:trHeight w:hRule="exact" w:val="227"/>
        </w:trPr>
        <w:tc>
          <w:tcPr>
            <w:tcW w:w="3969" w:type="dxa"/>
            <w:shd w:val="clear" w:color="auto" w:fill="000000" w:themeFill="text1"/>
            <w:tcMar>
              <w:top w:w="0" w:type="dxa"/>
              <w:bottom w:w="0" w:type="dxa"/>
            </w:tcMar>
          </w:tcPr>
          <w:p w:rsidR="00AC5456" w:rsidRDefault="00AC5456" w:rsidP="006F33A6"/>
        </w:tc>
      </w:tr>
      <w:tr w:rsidR="00AC5456" w:rsidTr="006F33A6">
        <w:trPr>
          <w:trHeight w:hRule="exact" w:val="1134"/>
        </w:trPr>
        <w:tc>
          <w:tcPr>
            <w:tcW w:w="3969" w:type="dxa"/>
            <w:shd w:val="clear" w:color="auto" w:fill="FFFFFF" w:themeFill="background1"/>
          </w:tcPr>
          <w:p w:rsidR="00AC5456" w:rsidRDefault="00AC5456" w:rsidP="006F33A6">
            <w:pPr>
              <w:pStyle w:val="SAPLastPageGray"/>
            </w:pPr>
            <w:r>
              <w:t>www.sap.com/contactsap</w:t>
            </w:r>
          </w:p>
        </w:tc>
      </w:tr>
      <w:tr w:rsidR="00AC5456" w:rsidTr="006F33A6">
        <w:trPr>
          <w:trHeight w:val="8120"/>
        </w:trPr>
        <w:tc>
          <w:tcPr>
            <w:tcW w:w="3969" w:type="dxa"/>
            <w:shd w:val="clear" w:color="auto" w:fill="FFFFFF" w:themeFill="background1"/>
            <w:vAlign w:val="bottom"/>
          </w:tcPr>
          <w:p w:rsidR="00AC5456" w:rsidRPr="00CD309F" w:rsidRDefault="00AC5456" w:rsidP="006F33A6">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AC5456" w:rsidRDefault="00AC5456" w:rsidP="006F33A6">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C5456" w:rsidRPr="00F42CDC" w:rsidRDefault="00AC5456"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C5456" w:rsidRPr="00F42CDC" w:rsidRDefault="00AC5456"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C5456" w:rsidRPr="00F42CDC" w:rsidRDefault="00AC5456"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C5456" w:rsidRDefault="00AC5456" w:rsidP="006F33A6">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45"/>
          </w:p>
          <w:p w:rsidR="00AC5456" w:rsidRPr="00907380" w:rsidRDefault="00AC5456" w:rsidP="006F33A6">
            <w:pPr>
              <w:pStyle w:val="SAPMaterialNumber"/>
            </w:pPr>
          </w:p>
        </w:tc>
      </w:tr>
    </w:tbl>
    <w:p w:rsidR="00AC5456" w:rsidRPr="0084663E" w:rsidRDefault="00AC5456"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5456" w:rsidRPr="008466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5456">
      <w:pPr>
        <w:spacing w:before="0" w:after="0" w:line="240" w:lineRule="auto"/>
      </w:pPr>
      <w:r>
        <w:separator/>
      </w:r>
    </w:p>
  </w:endnote>
  <w:endnote w:type="continuationSeparator" w:id="0">
    <w:p w:rsidR="00000000" w:rsidRDefault="00AC54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Default="00AC5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5456" w:rsidRPr="005D1853" w:rsidTr="001D4B02">
      <w:tc>
        <w:tcPr>
          <w:tcW w:w="5245" w:type="dxa"/>
          <w:vAlign w:val="bottom"/>
        </w:tcPr>
        <w:p w:rsidR="00AC5456" w:rsidRDefault="00AC5456" w:rsidP="001D4B02">
          <w:pPr>
            <w:pStyle w:val="SAPFooterleft"/>
          </w:pPr>
          <w:fldSimple w:instr=" REF maintitle \* MERGEFORMAT ">
            <w:r>
              <w:t>Sales Processing using Third-Party with Variant Configuration (4R6_DE)</w:t>
            </w:r>
          </w:fldSimple>
        </w:p>
        <w:p w:rsidR="00AC5456" w:rsidRPr="001B2C66" w:rsidRDefault="00AC545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C5456" w:rsidRPr="00860C35" w:rsidRDefault="00AC545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C5456">
            <w:rPr>
              <w:rStyle w:val="SAPFooterSecurityLevel"/>
            </w:rPr>
            <w:t>public</w:t>
          </w:r>
          <w:r>
            <w:rPr>
              <w:rStyle w:val="SAPFooterSecurityLevel"/>
            </w:rPr>
            <w:fldChar w:fldCharType="end"/>
          </w:r>
          <w:r w:rsidRPr="00860C35">
            <w:rPr>
              <w:rStyle w:val="SAPFooterSecurityLevel"/>
            </w:rPr>
            <w:t xml:space="preserve"> </w:t>
          </w:r>
        </w:p>
        <w:p w:rsidR="00AC5456" w:rsidRPr="00860C35" w:rsidRDefault="00AC5456"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5456" w:rsidRPr="004319A4" w:rsidRDefault="00AC545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C5456" w:rsidRDefault="00AC5456" w:rsidP="00CB518A">
    <w:pPr>
      <w:pStyle w:val="Footer"/>
    </w:pPr>
  </w:p>
  <w:p w:rsidR="00AC5456" w:rsidRDefault="00AC5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Default="00AC54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Pr="00AC5456" w:rsidRDefault="00AC5456" w:rsidP="00AC5456">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CD" w:rsidRPr="00AC5456" w:rsidRDefault="00AC5456" w:rsidP="00AC54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Pr="00AC5456" w:rsidRDefault="00AC5456" w:rsidP="00AC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5456">
      <w:pPr>
        <w:spacing w:before="0" w:after="0" w:line="240" w:lineRule="auto"/>
      </w:pPr>
      <w:r>
        <w:rPr>
          <w:color w:val="000000"/>
        </w:rPr>
        <w:separator/>
      </w:r>
    </w:p>
  </w:footnote>
  <w:footnote w:type="continuationSeparator" w:id="0">
    <w:p w:rsidR="00000000" w:rsidRDefault="00AC54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Default="00AC5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Pr="005B6104" w:rsidRDefault="00AC5456" w:rsidP="006640F5">
    <w:pPr>
      <w:pStyle w:val="SAPHeader"/>
      <w:rPr>
        <w:sz w:val="4"/>
        <w:szCs w:val="4"/>
        <w:lang w:val="de-DE"/>
      </w:rPr>
    </w:pPr>
  </w:p>
  <w:p w:rsidR="00AC5456" w:rsidRPr="006640F5" w:rsidRDefault="00AC5456" w:rsidP="006640F5">
    <w:pPr>
      <w:pStyle w:val="Header"/>
      <w:rPr>
        <w:sz w:val="2"/>
        <w:szCs w:val="2"/>
      </w:rPr>
    </w:pPr>
  </w:p>
  <w:p w:rsidR="00AC5456" w:rsidRDefault="00AC5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5456" w:rsidRPr="005D1853" w:rsidTr="001D4B02">
      <w:tc>
        <w:tcPr>
          <w:tcW w:w="5245" w:type="dxa"/>
          <w:vAlign w:val="bottom"/>
        </w:tcPr>
        <w:p w:rsidR="00AC5456" w:rsidRDefault="00AC5456" w:rsidP="001D4B02">
          <w:pPr>
            <w:pStyle w:val="SAPFooterleft"/>
          </w:pPr>
          <w:fldSimple w:instr=" REF maintitle \* MERGEFORMAT ">
            <w:sdt>
              <w:sdtPr>
                <w:alias w:val="Scope item name"/>
                <w:tag w:val="Scope item name"/>
                <w:id w:val="-1612121847"/>
                <w:placeholder>
                  <w:docPart w:val="A63754D21C234B2E844CC06A188D627D"/>
                </w:placeholder>
                <w:showingPlcHdr/>
              </w:sdtPr>
              <w:sdtContent>
                <w:r>
                  <w:t>Enter Scope Item Name</w:t>
                </w:r>
              </w:sdtContent>
            </w:sdt>
          </w:fldSimple>
        </w:p>
        <w:p w:rsidR="00AC5456" w:rsidRPr="001B2C66" w:rsidRDefault="00AC545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C5456" w:rsidRPr="00860C35" w:rsidRDefault="00AC545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C5456" w:rsidRPr="00860C35" w:rsidRDefault="00AC545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5456" w:rsidRPr="004319A4" w:rsidRDefault="00AC545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C5456" w:rsidRDefault="00AC5456" w:rsidP="00CB518A">
    <w:pPr>
      <w:pStyle w:val="Footer"/>
    </w:pPr>
  </w:p>
  <w:p w:rsidR="00AC5456" w:rsidRDefault="00AC54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5456" w:rsidRPr="005D1853" w:rsidTr="001D4B02">
      <w:tc>
        <w:tcPr>
          <w:tcW w:w="5245" w:type="dxa"/>
          <w:vAlign w:val="bottom"/>
        </w:tcPr>
        <w:p w:rsidR="00AC5456" w:rsidRDefault="00AC5456" w:rsidP="001D4B02">
          <w:pPr>
            <w:pStyle w:val="SAPFooterleft"/>
          </w:pPr>
          <w:fldSimple w:instr=" REF maintitle \* MERGEFORMAT ">
            <w:sdt>
              <w:sdtPr>
                <w:alias w:val="Scope item name"/>
                <w:tag w:val="Scope item name"/>
                <w:id w:val="-1823338317"/>
                <w:placeholder>
                  <w:docPart w:val="9A7A75AEE1E04698A30FE800E39FDB8A"/>
                </w:placeholder>
                <w:showingPlcHdr/>
              </w:sdtPr>
              <w:sdtContent>
                <w:r>
                  <w:t>Enter Scope Item Name</w:t>
                </w:r>
              </w:sdtContent>
            </w:sdt>
          </w:fldSimple>
        </w:p>
        <w:p w:rsidR="00AC5456" w:rsidRPr="001B2C66" w:rsidRDefault="00AC545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C5456" w:rsidRPr="00860C35" w:rsidRDefault="00AC545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C5456" w:rsidRPr="00860C35" w:rsidRDefault="00AC545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5456" w:rsidRPr="004319A4" w:rsidRDefault="00AC545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C5456" w:rsidRDefault="00AC5456" w:rsidP="00CB518A">
    <w:pPr>
      <w:pStyle w:val="Footer"/>
    </w:pPr>
  </w:p>
  <w:p w:rsidR="00AC5456" w:rsidRPr="00AC5456" w:rsidRDefault="00AC5456" w:rsidP="00AC54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Pr="00AC5456" w:rsidRDefault="00AC5456" w:rsidP="00AC54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56" w:rsidRPr="00AC5456" w:rsidRDefault="00AC5456" w:rsidP="00AC5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5FA749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554BA4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71620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27A5B84"/>
    <w:multiLevelType w:val="multilevel"/>
    <w:tmpl w:val="5300AF9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620567B"/>
    <w:multiLevelType w:val="multilevel"/>
    <w:tmpl w:val="F6CC9A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CA91431"/>
    <w:multiLevelType w:val="multilevel"/>
    <w:tmpl w:val="7F8A76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2353B15"/>
    <w:multiLevelType w:val="multilevel"/>
    <w:tmpl w:val="873804B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1A88"/>
    <w:rsid w:val="00AC5456"/>
    <w:rsid w:val="00C31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5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C5456"/>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C545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C545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C5456"/>
    <w:pPr>
      <w:numPr>
        <w:ilvl w:val="3"/>
      </w:numPr>
      <w:outlineLvl w:val="3"/>
    </w:pPr>
    <w:rPr>
      <w:bCs/>
      <w:iCs/>
    </w:rPr>
  </w:style>
  <w:style w:type="paragraph" w:styleId="Heading5">
    <w:name w:val="heading 5"/>
    <w:basedOn w:val="Heading2"/>
    <w:next w:val="Normal"/>
    <w:link w:val="Heading5Char"/>
    <w:unhideWhenUsed/>
    <w:qFormat/>
    <w:rsid w:val="00AC545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C545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C5456"/>
    <w:pPr>
      <w:spacing w:before="60" w:after="60"/>
    </w:pPr>
    <w:rPr>
      <w:b/>
      <w:bCs/>
      <w:color w:val="FFFFFF" w:themeColor="background1"/>
      <w:sz w:val="18"/>
    </w:rPr>
  </w:style>
  <w:style w:type="character" w:customStyle="1" w:styleId="SAPEmphasis">
    <w:name w:val="SAP_Emphasis"/>
    <w:basedOn w:val="DefaultParagraphFont"/>
    <w:uiPriority w:val="1"/>
    <w:qFormat/>
    <w:rsid w:val="00AC545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C545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C545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C545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C545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C5456"/>
    <w:pPr>
      <w:keepNext w:val="0"/>
      <w:spacing w:before="0"/>
    </w:pPr>
  </w:style>
  <w:style w:type="paragraph" w:styleId="TOC3">
    <w:name w:val="toc 3"/>
    <w:basedOn w:val="TOC1"/>
    <w:autoRedefine/>
    <w:uiPriority w:val="39"/>
    <w:unhideWhenUsed/>
    <w:rsid w:val="00AC5456"/>
    <w:pPr>
      <w:keepNext w:val="0"/>
      <w:tabs>
        <w:tab w:val="left" w:pos="1418"/>
      </w:tabs>
      <w:spacing w:before="0"/>
      <w:ind w:left="1418" w:hanging="794"/>
    </w:pPr>
  </w:style>
  <w:style w:type="paragraph" w:styleId="TOC4">
    <w:name w:val="toc 4"/>
    <w:basedOn w:val="TOC3"/>
    <w:next w:val="Normal"/>
    <w:autoRedefine/>
    <w:uiPriority w:val="39"/>
    <w:unhideWhenUsed/>
    <w:rsid w:val="00AC5456"/>
    <w:pPr>
      <w:tabs>
        <w:tab w:val="left" w:pos="1985"/>
      </w:tabs>
      <w:ind w:right="851"/>
    </w:pPr>
  </w:style>
  <w:style w:type="paragraph" w:styleId="TOC5">
    <w:name w:val="toc 5"/>
    <w:basedOn w:val="TOC4"/>
    <w:next w:val="Normal"/>
    <w:autoRedefine/>
    <w:uiPriority w:val="39"/>
    <w:unhideWhenUsed/>
    <w:rsid w:val="00AC5456"/>
  </w:style>
  <w:style w:type="character" w:customStyle="1" w:styleId="SAPKeyboard">
    <w:name w:val="SAP_Keyboard"/>
    <w:basedOn w:val="SAPMonospace"/>
    <w:uiPriority w:val="1"/>
    <w:qFormat/>
    <w:rsid w:val="00AC545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C545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C5456"/>
    <w:rPr>
      <w:sz w:val="20"/>
      <w:szCs w:val="24"/>
    </w:rPr>
  </w:style>
  <w:style w:type="character" w:customStyle="1" w:styleId="TitleChar">
    <w:name w:val="Title Char"/>
    <w:basedOn w:val="StandardChar"/>
    <w:link w:val="Title"/>
    <w:uiPriority w:val="10"/>
    <w:rsid w:val="00AC5456"/>
    <w:rPr>
      <w:rFonts w:cs="Arial"/>
      <w:b/>
      <w:bCs/>
      <w:color w:val="333399"/>
      <w:sz w:val="48"/>
      <w:szCs w:val="32"/>
    </w:rPr>
  </w:style>
  <w:style w:type="character" w:customStyle="1" w:styleId="SAPNoteHeadingChar">
    <w:name w:val="SAP_NoteHeading Char"/>
    <w:basedOn w:val="TitleChar"/>
    <w:link w:val="SAPNoteHeading"/>
    <w:rsid w:val="00AC545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C545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C545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C545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C545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C5456"/>
    <w:pPr>
      <w:numPr>
        <w:numId w:val="0"/>
      </w:numPr>
      <w:outlineLvl w:val="9"/>
    </w:pPr>
    <w:rPr>
      <w:b/>
    </w:rPr>
  </w:style>
  <w:style w:type="character" w:customStyle="1" w:styleId="SAPHeading1NoNumberChar">
    <w:name w:val="SAP_Heading1NoNumber Char"/>
    <w:basedOn w:val="TitleChar"/>
    <w:link w:val="SAPHeading1NoNumber"/>
    <w:rsid w:val="00AC545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C545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C5456"/>
    <w:pPr>
      <w:numPr>
        <w:numId w:val="18"/>
      </w:numPr>
      <w:tabs>
        <w:tab w:val="num" w:pos="360"/>
      </w:tabs>
      <w:ind w:left="0" w:firstLine="0"/>
    </w:pPr>
  </w:style>
  <w:style w:type="paragraph" w:styleId="ListNumber2">
    <w:name w:val="List Number 2"/>
    <w:basedOn w:val="Normal"/>
    <w:uiPriority w:val="99"/>
    <w:unhideWhenUsed/>
    <w:qFormat/>
    <w:rsid w:val="00AC5456"/>
    <w:pPr>
      <w:numPr>
        <w:ilvl w:val="1"/>
        <w:numId w:val="18"/>
      </w:numPr>
      <w:tabs>
        <w:tab w:val="num" w:pos="360"/>
      </w:tabs>
      <w:ind w:left="0" w:firstLine="0"/>
    </w:pPr>
  </w:style>
  <w:style w:type="paragraph" w:styleId="ListNumber3">
    <w:name w:val="List Number 3"/>
    <w:basedOn w:val="Normal"/>
    <w:uiPriority w:val="99"/>
    <w:unhideWhenUsed/>
    <w:qFormat/>
    <w:rsid w:val="00AC5456"/>
    <w:pPr>
      <w:numPr>
        <w:ilvl w:val="2"/>
        <w:numId w:val="18"/>
      </w:numPr>
      <w:tabs>
        <w:tab w:val="num" w:pos="360"/>
      </w:tabs>
      <w:ind w:left="0" w:firstLine="0"/>
    </w:pPr>
  </w:style>
  <w:style w:type="paragraph" w:styleId="ListBullet">
    <w:name w:val="List Bullet"/>
    <w:basedOn w:val="Normal"/>
    <w:uiPriority w:val="99"/>
    <w:unhideWhenUsed/>
    <w:qFormat/>
    <w:rsid w:val="00AC5456"/>
    <w:pPr>
      <w:numPr>
        <w:numId w:val="20"/>
      </w:numPr>
    </w:pPr>
  </w:style>
  <w:style w:type="paragraph" w:styleId="ListBullet2">
    <w:name w:val="List Bullet 2"/>
    <w:basedOn w:val="Normal"/>
    <w:uiPriority w:val="99"/>
    <w:unhideWhenUsed/>
    <w:qFormat/>
    <w:rsid w:val="00AC5456"/>
    <w:pPr>
      <w:numPr>
        <w:numId w:val="22"/>
      </w:numPr>
    </w:pPr>
  </w:style>
  <w:style w:type="paragraph" w:styleId="ListBullet3">
    <w:name w:val="List Bullet 3"/>
    <w:basedOn w:val="Normal"/>
    <w:uiPriority w:val="99"/>
    <w:unhideWhenUsed/>
    <w:qFormat/>
    <w:rsid w:val="00AC5456"/>
    <w:pPr>
      <w:numPr>
        <w:numId w:val="24"/>
      </w:numPr>
    </w:pPr>
  </w:style>
  <w:style w:type="paragraph" w:styleId="ListContinue">
    <w:name w:val="List Continue"/>
    <w:basedOn w:val="Normal"/>
    <w:uiPriority w:val="99"/>
    <w:unhideWhenUsed/>
    <w:qFormat/>
    <w:rsid w:val="00AC5456"/>
    <w:pPr>
      <w:ind w:left="340"/>
    </w:pPr>
  </w:style>
  <w:style w:type="paragraph" w:styleId="ListContinue2">
    <w:name w:val="List Continue 2"/>
    <w:basedOn w:val="Normal"/>
    <w:uiPriority w:val="99"/>
    <w:unhideWhenUsed/>
    <w:qFormat/>
    <w:rsid w:val="00AC5456"/>
    <w:pPr>
      <w:ind w:left="680"/>
    </w:pPr>
  </w:style>
  <w:style w:type="paragraph" w:styleId="ListContinue3">
    <w:name w:val="List Continue 3"/>
    <w:basedOn w:val="Normal"/>
    <w:uiPriority w:val="99"/>
    <w:unhideWhenUsed/>
    <w:qFormat/>
    <w:rsid w:val="00AC5456"/>
    <w:pPr>
      <w:ind w:left="1021"/>
    </w:pPr>
  </w:style>
  <w:style w:type="character" w:customStyle="1" w:styleId="Heading1Char">
    <w:name w:val="Heading 1 Char"/>
    <w:basedOn w:val="DefaultParagraphFont"/>
    <w:link w:val="Heading1"/>
    <w:uiPriority w:val="9"/>
    <w:locked/>
    <w:rsid w:val="00AC545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C545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C545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C545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C545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C5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C5456"/>
    <w:rPr>
      <w:color w:val="auto"/>
      <w:sz w:val="24"/>
    </w:rPr>
  </w:style>
  <w:style w:type="paragraph" w:customStyle="1" w:styleId="SAPMainTitle">
    <w:name w:val="SAP_MainTitle"/>
    <w:basedOn w:val="Normal"/>
    <w:next w:val="Normal"/>
    <w:rsid w:val="00AC545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C5456"/>
    <w:pPr>
      <w:spacing w:line="260" w:lineRule="exact"/>
      <w:jc w:val="right"/>
    </w:pPr>
    <w:rPr>
      <w:caps/>
      <w:color w:val="auto"/>
      <w:spacing w:val="10"/>
      <w:sz w:val="20"/>
    </w:rPr>
  </w:style>
  <w:style w:type="paragraph" w:customStyle="1" w:styleId="SAPDocumentVersion">
    <w:name w:val="SAP_DocumentVersion"/>
    <w:basedOn w:val="SAPSecurityLevel"/>
    <w:rsid w:val="00AC545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C5456"/>
    <w:rPr>
      <w:rFonts w:ascii="BentonSans Book" w:hAnsi="BentonSans Book" w:cs="Times New Roman"/>
      <w:color w:val="0076CB"/>
      <w:sz w:val="12"/>
      <w:u w:val="none"/>
    </w:rPr>
  </w:style>
  <w:style w:type="paragraph" w:customStyle="1" w:styleId="SAPMaterialNumber">
    <w:name w:val="SAP_MaterialNumber"/>
    <w:basedOn w:val="Normal"/>
    <w:locked/>
    <w:rsid w:val="00AC545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C5456"/>
  </w:style>
  <w:style w:type="paragraph" w:customStyle="1" w:styleId="SAPFooterleft">
    <w:name w:val="SAP_Footer_left"/>
    <w:basedOn w:val="Footer"/>
    <w:locked/>
    <w:rsid w:val="00AC545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C5456"/>
    <w:rPr>
      <w:rFonts w:ascii="BentonSans Bold" w:hAnsi="BentonSans Bold" w:cs="Times New Roman"/>
    </w:rPr>
  </w:style>
  <w:style w:type="character" w:customStyle="1" w:styleId="SAPFooterSecurityLevel">
    <w:name w:val="SAP_Footer_SecurityLevel"/>
    <w:basedOn w:val="DefaultParagraphFont"/>
    <w:uiPriority w:val="1"/>
    <w:locked/>
    <w:rsid w:val="00AC5456"/>
    <w:rPr>
      <w:rFonts w:cs="Times New Roman"/>
      <w:caps/>
      <w:spacing w:val="6"/>
    </w:rPr>
  </w:style>
  <w:style w:type="paragraph" w:customStyle="1" w:styleId="SAPLastPageGray">
    <w:name w:val="SAP_LastPage_Gray"/>
    <w:basedOn w:val="Normal"/>
    <w:locked/>
    <w:rsid w:val="00AC545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C5456"/>
    <w:pPr>
      <w:spacing w:before="0" w:after="0" w:line="180" w:lineRule="exact"/>
    </w:pPr>
    <w:rPr>
      <w:rFonts w:cs="Arial"/>
      <w:sz w:val="12"/>
      <w:szCs w:val="18"/>
      <w:lang w:val="de-DE"/>
    </w:rPr>
  </w:style>
  <w:style w:type="paragraph" w:customStyle="1" w:styleId="SAPFooterright">
    <w:name w:val="SAP_Footer_right"/>
    <w:basedOn w:val="SAPFooterleft"/>
    <w:locked/>
    <w:rsid w:val="00AC5456"/>
    <w:pPr>
      <w:jc w:val="right"/>
    </w:pPr>
    <w:rPr>
      <w:noProof/>
    </w:rPr>
  </w:style>
  <w:style w:type="paragraph" w:customStyle="1" w:styleId="SAPFooterCurrentTopicRight">
    <w:name w:val="SAP_Footer_CurrentTopicRight"/>
    <w:basedOn w:val="SAPFooterright"/>
    <w:qFormat/>
    <w:locked/>
    <w:rsid w:val="00AC5456"/>
    <w:rPr>
      <w:rFonts w:ascii="BentonSans Bold" w:hAnsi="BentonSans Bold"/>
    </w:rPr>
  </w:style>
  <w:style w:type="paragraph" w:customStyle="1" w:styleId="SAPFooterCurrentTopicLeft">
    <w:name w:val="SAP_Footer_CurrentTopicLeft"/>
    <w:basedOn w:val="SAPFooterleft"/>
    <w:qFormat/>
    <w:locked/>
    <w:rsid w:val="00AC5456"/>
    <w:rPr>
      <w:rFonts w:ascii="BentonSans Bold" w:hAnsi="BentonSans Bold"/>
    </w:rPr>
  </w:style>
  <w:style w:type="paragraph" w:styleId="Header">
    <w:name w:val="header"/>
    <w:basedOn w:val="Normal"/>
    <w:link w:val="HeaderChar"/>
    <w:uiPriority w:val="99"/>
    <w:unhideWhenUsed/>
    <w:rsid w:val="00AC545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C545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C545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3754D21C234B2E844CC06A188D627D"/>
        <w:category>
          <w:name w:val="General"/>
          <w:gallery w:val="placeholder"/>
        </w:category>
        <w:types>
          <w:type w:val="bbPlcHdr"/>
        </w:types>
        <w:behaviors>
          <w:behavior w:val="content"/>
        </w:behaviors>
        <w:guid w:val="{8DE13BF5-1355-42E5-85C5-F70DF8E9A343}"/>
      </w:docPartPr>
      <w:docPartBody>
        <w:p w:rsidR="00000000" w:rsidRDefault="004A1DB6" w:rsidP="004A1DB6">
          <w:pPr>
            <w:pStyle w:val="A63754D21C234B2E844CC06A188D627D"/>
          </w:pPr>
          <w:r>
            <w:t>Enter Scope Item Name</w:t>
          </w:r>
        </w:p>
      </w:docPartBody>
    </w:docPart>
    <w:docPart>
      <w:docPartPr>
        <w:name w:val="9A7A75AEE1E04698A30FE800E39FDB8A"/>
        <w:category>
          <w:name w:val="General"/>
          <w:gallery w:val="placeholder"/>
        </w:category>
        <w:types>
          <w:type w:val="bbPlcHdr"/>
        </w:types>
        <w:behaviors>
          <w:behavior w:val="content"/>
        </w:behaviors>
        <w:guid w:val="{5A99D3DB-AB81-4B01-B322-E0F86132C9FA}"/>
      </w:docPartPr>
      <w:docPartBody>
        <w:p w:rsidR="00000000" w:rsidRDefault="004A1DB6" w:rsidP="004A1DB6">
          <w:pPr>
            <w:pStyle w:val="9A7A75AEE1E04698A30FE800E39FDB8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B6"/>
    <w:rsid w:val="004A1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76A516BE45420F80DF7A3777D43D67">
    <w:name w:val="9F76A516BE45420F80DF7A3777D43D67"/>
    <w:rsid w:val="004A1DB6"/>
  </w:style>
  <w:style w:type="paragraph" w:customStyle="1" w:styleId="A63754D21C234B2E844CC06A188D627D">
    <w:name w:val="A63754D21C234B2E844CC06A188D627D"/>
    <w:rsid w:val="004A1DB6"/>
  </w:style>
  <w:style w:type="paragraph" w:customStyle="1" w:styleId="9A7A75AEE1E04698A30FE800E39FDB8A">
    <w:name w:val="9A7A75AEE1E04698A30FE800E39FDB8A"/>
    <w:rsid w:val="004A1DB6"/>
  </w:style>
  <w:style w:type="paragraph" w:customStyle="1" w:styleId="3BF7BA380DAA4BFBB764902F13749657">
    <w:name w:val="3BF7BA380DAA4BFBB764902F13749657"/>
    <w:rsid w:val="004A1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C59CD88-0BC5-415F-8795-89A8C5A0CEB8}"/>
</file>

<file path=customXml/itemProps2.xml><?xml version="1.0" encoding="utf-8"?>
<ds:datastoreItem xmlns:ds="http://schemas.openxmlformats.org/officeDocument/2006/customXml" ds:itemID="{EB555889-6AD5-472B-B823-35A8D71E7525}"/>
</file>

<file path=customXml/itemProps3.xml><?xml version="1.0" encoding="utf-8"?>
<ds:datastoreItem xmlns:ds="http://schemas.openxmlformats.org/officeDocument/2006/customXml" ds:itemID="{F2F06F62-FA9B-4644-90D9-9A6C869FA357}"/>
</file>

<file path=docProps/app.xml><?xml version="1.0" encoding="utf-8"?>
<Properties xmlns="http://schemas.openxmlformats.org/officeDocument/2006/extended-properties" xmlns:vt="http://schemas.openxmlformats.org/officeDocument/2006/docPropsVTypes">
  <Template>Normal.dotm</Template>
  <TotalTime>0</TotalTime>
  <Pages>19</Pages>
  <Words>3394</Words>
  <Characters>21384</Characters>
  <Application>Microsoft Office Word</Application>
  <DocSecurity>4</DocSecurity>
  <Lines>178</Lines>
  <Paragraphs>49</Paragraphs>
  <ScaleCrop>false</ScaleCrop>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2020-09-19T11:49:00Z</dcterms:created>
  <dcterms:modified xsi:type="dcterms:W3CDTF">2020-09-19T11:49:00Z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