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A0454" w:rsidRPr="00FC413A" w:rsidTr="00262ABF">
        <w:trPr>
          <w:trHeight w:hRule="exact" w:val="227"/>
        </w:trPr>
        <w:tc>
          <w:tcPr>
            <w:tcW w:w="4962" w:type="dxa"/>
            <w:tcBorders>
              <w:bottom w:val="single" w:sz="4" w:space="0" w:color="auto"/>
            </w:tcBorders>
            <w:shd w:val="clear" w:color="auto" w:fill="000000" w:themeFill="text1"/>
          </w:tcPr>
          <w:p w:rsidR="00AA0454" w:rsidRPr="00FC413A" w:rsidRDefault="00AA0454"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A0454" w:rsidRPr="00FC413A" w:rsidRDefault="00AA0454" w:rsidP="00262ABF"/>
        </w:tc>
      </w:tr>
      <w:tr w:rsidR="00AA0454"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AA0454" w:rsidRPr="00E540A2" w:rsidRDefault="00AA0454" w:rsidP="00AA0454">
            <w:pPr>
              <w:pStyle w:val="SAPCollateralType"/>
            </w:pPr>
            <w:r>
              <w:t>Testskript</w:t>
            </w:r>
          </w:p>
          <w:p w:rsidR="00AA0454" w:rsidRPr="00E540A2" w:rsidRDefault="00AA0454" w:rsidP="00AA0454">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A0454" w:rsidRPr="00CF3F1C" w:rsidRDefault="00AA0454" w:rsidP="00262ABF">
            <w:pPr>
              <w:pStyle w:val="SAPSecurityLevel"/>
            </w:pPr>
            <w:bookmarkStart w:id="1" w:name="securitylevel"/>
            <w:r w:rsidRPr="00CF3F1C">
              <w:t>public</w:t>
            </w:r>
            <w:bookmarkEnd w:id="1"/>
          </w:p>
        </w:tc>
      </w:tr>
      <w:tr w:rsidR="00AA0454" w:rsidTr="00262ABF">
        <w:trPr>
          <w:trHeight w:hRule="exact" w:val="2402"/>
        </w:trPr>
        <w:tc>
          <w:tcPr>
            <w:tcW w:w="4962" w:type="dxa"/>
            <w:vMerge/>
            <w:tcBorders>
              <w:top w:val="nil"/>
              <w:bottom w:val="nil"/>
              <w:right w:val="nil"/>
            </w:tcBorders>
            <w:shd w:val="clear" w:color="auto" w:fill="F0AB00"/>
            <w:tcMar>
              <w:top w:w="113" w:type="dxa"/>
            </w:tcMar>
          </w:tcPr>
          <w:p w:rsidR="00AA0454" w:rsidRDefault="00AA0454" w:rsidP="00262ABF">
            <w:pPr>
              <w:pStyle w:val="SAPCollateralType"/>
            </w:pPr>
          </w:p>
        </w:tc>
        <w:tc>
          <w:tcPr>
            <w:tcW w:w="9383" w:type="dxa"/>
            <w:tcBorders>
              <w:top w:val="nil"/>
              <w:left w:val="nil"/>
              <w:bottom w:val="nil"/>
            </w:tcBorders>
            <w:shd w:val="clear" w:color="auto" w:fill="F0AB00"/>
            <w:tcMar>
              <w:top w:w="113" w:type="dxa"/>
            </w:tcMar>
          </w:tcPr>
          <w:p w:rsidR="00AA0454" w:rsidRDefault="00AA0454" w:rsidP="00262ABF">
            <w:pPr>
              <w:pStyle w:val="SAPMainTitle"/>
            </w:pPr>
            <w:bookmarkStart w:id="2" w:name="maintitle"/>
            <w:r>
              <w:t>Vertriebsabwicklung mit Drittanbieter mit Variantenkonfiguration (4R6_DE)</w:t>
            </w:r>
            <w:bookmarkEnd w:id="2"/>
          </w:p>
          <w:p w:rsidR="00AA0454" w:rsidRDefault="00AA0454" w:rsidP="00262ABF">
            <w:pPr>
              <w:pStyle w:val="SAPMainTitle"/>
            </w:pPr>
          </w:p>
        </w:tc>
      </w:tr>
    </w:tbl>
    <w:p w:rsidR="00AA0454" w:rsidRDefault="00AA0454"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A0454" w:rsidRDefault="00AA0454">
      <w:pPr>
        <w:pStyle w:val="TOC1"/>
        <w:rPr>
          <w:rFonts w:asciiTheme="minorHAnsi" w:eastAsiaTheme="minorEastAsia" w:hAnsiTheme="minorHAnsi" w:cstheme="minorBidi"/>
          <w:noProof/>
          <w:sz w:val="22"/>
          <w:szCs w:val="22"/>
        </w:rPr>
      </w:pPr>
      <w:hyperlink w:anchor="_Toc52225130" w:history="1">
        <w:r w:rsidRPr="003C5A60">
          <w:rPr>
            <w:rStyle w:val="Hyperlink"/>
            <w:noProof/>
          </w:rPr>
          <w:t>1</w:t>
        </w:r>
        <w:r>
          <w:rPr>
            <w:rFonts w:asciiTheme="minorHAnsi" w:eastAsiaTheme="minorEastAsia" w:hAnsiTheme="minorHAnsi" w:cstheme="minorBidi"/>
            <w:noProof/>
            <w:sz w:val="22"/>
            <w:szCs w:val="22"/>
          </w:rPr>
          <w:tab/>
        </w:r>
        <w:r w:rsidRPr="003C5A60">
          <w:rPr>
            <w:rStyle w:val="Hyperlink"/>
            <w:noProof/>
          </w:rPr>
          <w:t>Zweck</w:t>
        </w:r>
        <w:r>
          <w:rPr>
            <w:noProof/>
            <w:webHidden/>
          </w:rPr>
          <w:tab/>
        </w:r>
        <w:r>
          <w:rPr>
            <w:noProof/>
            <w:webHidden/>
          </w:rPr>
          <w:fldChar w:fldCharType="begin"/>
        </w:r>
        <w:r>
          <w:rPr>
            <w:noProof/>
            <w:webHidden/>
          </w:rPr>
          <w:instrText xml:space="preserve"> PAGEREF _Toc52225130 \h </w:instrText>
        </w:r>
        <w:r>
          <w:rPr>
            <w:noProof/>
            <w:webHidden/>
          </w:rPr>
        </w:r>
        <w:r>
          <w:rPr>
            <w:noProof/>
            <w:webHidden/>
          </w:rPr>
          <w:fldChar w:fldCharType="separate"/>
        </w:r>
        <w:r>
          <w:rPr>
            <w:noProof/>
            <w:webHidden/>
          </w:rPr>
          <w:t>3</w:t>
        </w:r>
        <w:r>
          <w:rPr>
            <w:noProof/>
            <w:webHidden/>
          </w:rPr>
          <w:fldChar w:fldCharType="end"/>
        </w:r>
      </w:hyperlink>
    </w:p>
    <w:p w:rsidR="00AA0454" w:rsidRDefault="00AA0454">
      <w:pPr>
        <w:pStyle w:val="TOC1"/>
        <w:rPr>
          <w:rFonts w:asciiTheme="minorHAnsi" w:eastAsiaTheme="minorEastAsia" w:hAnsiTheme="minorHAnsi" w:cstheme="minorBidi"/>
          <w:noProof/>
          <w:sz w:val="22"/>
          <w:szCs w:val="22"/>
        </w:rPr>
      </w:pPr>
      <w:hyperlink w:anchor="_Toc52225131" w:history="1">
        <w:r w:rsidRPr="003C5A60">
          <w:rPr>
            <w:rStyle w:val="Hyperlink"/>
            <w:noProof/>
          </w:rPr>
          <w:t>2</w:t>
        </w:r>
        <w:r>
          <w:rPr>
            <w:rFonts w:asciiTheme="minorHAnsi" w:eastAsiaTheme="minorEastAsia" w:hAnsiTheme="minorHAnsi" w:cstheme="minorBidi"/>
            <w:noProof/>
            <w:sz w:val="22"/>
            <w:szCs w:val="22"/>
          </w:rPr>
          <w:tab/>
        </w:r>
        <w:r w:rsidRPr="003C5A60">
          <w:rPr>
            <w:rStyle w:val="Hyperlink"/>
            <w:noProof/>
          </w:rPr>
          <w:t>Voraussetzungen</w:t>
        </w:r>
        <w:r>
          <w:rPr>
            <w:noProof/>
            <w:webHidden/>
          </w:rPr>
          <w:tab/>
        </w:r>
        <w:r>
          <w:rPr>
            <w:noProof/>
            <w:webHidden/>
          </w:rPr>
          <w:fldChar w:fldCharType="begin"/>
        </w:r>
        <w:r>
          <w:rPr>
            <w:noProof/>
            <w:webHidden/>
          </w:rPr>
          <w:instrText xml:space="preserve"> PAGEREF _Toc52225131 \h </w:instrText>
        </w:r>
        <w:r>
          <w:rPr>
            <w:noProof/>
            <w:webHidden/>
          </w:rPr>
        </w:r>
        <w:r>
          <w:rPr>
            <w:noProof/>
            <w:webHidden/>
          </w:rPr>
          <w:fldChar w:fldCharType="separate"/>
        </w:r>
        <w:r>
          <w:rPr>
            <w:noProof/>
            <w:webHidden/>
          </w:rPr>
          <w:t>4</w:t>
        </w:r>
        <w:r>
          <w:rPr>
            <w:noProof/>
            <w:webHidden/>
          </w:rPr>
          <w:fldChar w:fldCharType="end"/>
        </w:r>
      </w:hyperlink>
    </w:p>
    <w:p w:rsidR="00AA0454" w:rsidRDefault="00AA0454">
      <w:pPr>
        <w:pStyle w:val="TOC2"/>
        <w:rPr>
          <w:rFonts w:asciiTheme="minorHAnsi" w:eastAsiaTheme="minorEastAsia" w:hAnsiTheme="minorHAnsi" w:cstheme="minorBidi"/>
          <w:noProof/>
          <w:sz w:val="22"/>
          <w:szCs w:val="22"/>
        </w:rPr>
      </w:pPr>
      <w:hyperlink w:anchor="_Toc52225132" w:history="1">
        <w:r w:rsidRPr="003C5A60">
          <w:rPr>
            <w:rStyle w:val="Hyperlink"/>
            <w:noProof/>
          </w:rPr>
          <w:t>2.1</w:t>
        </w:r>
        <w:r>
          <w:rPr>
            <w:rFonts w:asciiTheme="minorHAnsi" w:eastAsiaTheme="minorEastAsia" w:hAnsiTheme="minorHAnsi" w:cstheme="minorBidi"/>
            <w:noProof/>
            <w:sz w:val="22"/>
            <w:szCs w:val="22"/>
          </w:rPr>
          <w:tab/>
        </w:r>
        <w:r w:rsidRPr="003C5A60">
          <w:rPr>
            <w:rStyle w:val="Hyperlink"/>
            <w:noProof/>
          </w:rPr>
          <w:t>Systemzugriff</w:t>
        </w:r>
        <w:r>
          <w:rPr>
            <w:noProof/>
            <w:webHidden/>
          </w:rPr>
          <w:tab/>
        </w:r>
        <w:r>
          <w:rPr>
            <w:noProof/>
            <w:webHidden/>
          </w:rPr>
          <w:fldChar w:fldCharType="begin"/>
        </w:r>
        <w:r>
          <w:rPr>
            <w:noProof/>
            <w:webHidden/>
          </w:rPr>
          <w:instrText xml:space="preserve"> PAGEREF _Toc52225132 \h </w:instrText>
        </w:r>
        <w:r>
          <w:rPr>
            <w:noProof/>
            <w:webHidden/>
          </w:rPr>
        </w:r>
        <w:r>
          <w:rPr>
            <w:noProof/>
            <w:webHidden/>
          </w:rPr>
          <w:fldChar w:fldCharType="separate"/>
        </w:r>
        <w:r>
          <w:rPr>
            <w:noProof/>
            <w:webHidden/>
          </w:rPr>
          <w:t>4</w:t>
        </w:r>
        <w:r>
          <w:rPr>
            <w:noProof/>
            <w:webHidden/>
          </w:rPr>
          <w:fldChar w:fldCharType="end"/>
        </w:r>
      </w:hyperlink>
    </w:p>
    <w:p w:rsidR="00AA0454" w:rsidRDefault="00AA0454">
      <w:pPr>
        <w:pStyle w:val="TOC2"/>
        <w:rPr>
          <w:rFonts w:asciiTheme="minorHAnsi" w:eastAsiaTheme="minorEastAsia" w:hAnsiTheme="minorHAnsi" w:cstheme="minorBidi"/>
          <w:noProof/>
          <w:sz w:val="22"/>
          <w:szCs w:val="22"/>
        </w:rPr>
      </w:pPr>
      <w:hyperlink w:anchor="_Toc52225133" w:history="1">
        <w:r w:rsidRPr="003C5A60">
          <w:rPr>
            <w:rStyle w:val="Hyperlink"/>
            <w:noProof/>
          </w:rPr>
          <w:t>2.2</w:t>
        </w:r>
        <w:r>
          <w:rPr>
            <w:rFonts w:asciiTheme="minorHAnsi" w:eastAsiaTheme="minorEastAsia" w:hAnsiTheme="minorHAnsi" w:cstheme="minorBidi"/>
            <w:noProof/>
            <w:sz w:val="22"/>
            <w:szCs w:val="22"/>
          </w:rPr>
          <w:tab/>
        </w:r>
        <w:r w:rsidRPr="003C5A60">
          <w:rPr>
            <w:rStyle w:val="Hyperlink"/>
            <w:noProof/>
          </w:rPr>
          <w:t>Rollen</w:t>
        </w:r>
        <w:r>
          <w:rPr>
            <w:noProof/>
            <w:webHidden/>
          </w:rPr>
          <w:tab/>
        </w:r>
        <w:r>
          <w:rPr>
            <w:noProof/>
            <w:webHidden/>
          </w:rPr>
          <w:fldChar w:fldCharType="begin"/>
        </w:r>
        <w:r>
          <w:rPr>
            <w:noProof/>
            <w:webHidden/>
          </w:rPr>
          <w:instrText xml:space="preserve"> PAGEREF _Toc52225133 \h </w:instrText>
        </w:r>
        <w:r>
          <w:rPr>
            <w:noProof/>
            <w:webHidden/>
          </w:rPr>
        </w:r>
        <w:r>
          <w:rPr>
            <w:noProof/>
            <w:webHidden/>
          </w:rPr>
          <w:fldChar w:fldCharType="separate"/>
        </w:r>
        <w:r>
          <w:rPr>
            <w:noProof/>
            <w:webHidden/>
          </w:rPr>
          <w:t>4</w:t>
        </w:r>
        <w:r>
          <w:rPr>
            <w:noProof/>
            <w:webHidden/>
          </w:rPr>
          <w:fldChar w:fldCharType="end"/>
        </w:r>
      </w:hyperlink>
    </w:p>
    <w:p w:rsidR="00AA0454" w:rsidRDefault="00AA0454">
      <w:pPr>
        <w:pStyle w:val="TOC2"/>
        <w:rPr>
          <w:rFonts w:asciiTheme="minorHAnsi" w:eastAsiaTheme="minorEastAsia" w:hAnsiTheme="minorHAnsi" w:cstheme="minorBidi"/>
          <w:noProof/>
          <w:sz w:val="22"/>
          <w:szCs w:val="22"/>
        </w:rPr>
      </w:pPr>
      <w:hyperlink w:anchor="_Toc52225134" w:history="1">
        <w:r w:rsidRPr="003C5A60">
          <w:rPr>
            <w:rStyle w:val="Hyperlink"/>
            <w:noProof/>
          </w:rPr>
          <w:t>2.3</w:t>
        </w:r>
        <w:r>
          <w:rPr>
            <w:rFonts w:asciiTheme="minorHAnsi" w:eastAsiaTheme="minorEastAsia" w:hAnsiTheme="minorHAnsi" w:cstheme="minorBidi"/>
            <w:noProof/>
            <w:sz w:val="22"/>
            <w:szCs w:val="22"/>
          </w:rPr>
          <w:tab/>
        </w:r>
        <w:r w:rsidRPr="003C5A6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_Toc52225134 \h </w:instrText>
        </w:r>
        <w:r>
          <w:rPr>
            <w:noProof/>
            <w:webHidden/>
          </w:rPr>
        </w:r>
        <w:r>
          <w:rPr>
            <w:noProof/>
            <w:webHidden/>
          </w:rPr>
          <w:fldChar w:fldCharType="separate"/>
        </w:r>
        <w:r>
          <w:rPr>
            <w:noProof/>
            <w:webHidden/>
          </w:rPr>
          <w:t>5</w:t>
        </w:r>
        <w:r>
          <w:rPr>
            <w:noProof/>
            <w:webHidden/>
          </w:rPr>
          <w:fldChar w:fldCharType="end"/>
        </w:r>
      </w:hyperlink>
    </w:p>
    <w:p w:rsidR="00AA0454" w:rsidRDefault="00AA0454">
      <w:pPr>
        <w:pStyle w:val="TOC2"/>
        <w:rPr>
          <w:rFonts w:asciiTheme="minorHAnsi" w:eastAsiaTheme="minorEastAsia" w:hAnsiTheme="minorHAnsi" w:cstheme="minorBidi"/>
          <w:noProof/>
          <w:sz w:val="22"/>
          <w:szCs w:val="22"/>
        </w:rPr>
      </w:pPr>
      <w:hyperlink w:anchor="_Toc52225135" w:history="1">
        <w:r w:rsidRPr="003C5A60">
          <w:rPr>
            <w:rStyle w:val="Hyperlink"/>
            <w:noProof/>
          </w:rPr>
          <w:t>2.4</w:t>
        </w:r>
        <w:r>
          <w:rPr>
            <w:rFonts w:asciiTheme="minorHAnsi" w:eastAsiaTheme="minorEastAsia" w:hAnsiTheme="minorHAnsi" w:cstheme="minorBidi"/>
            <w:noProof/>
            <w:sz w:val="22"/>
            <w:szCs w:val="22"/>
          </w:rPr>
          <w:tab/>
        </w:r>
        <w:r w:rsidRPr="003C5A60">
          <w:rPr>
            <w:rStyle w:val="Hyperlink"/>
            <w:noProof/>
          </w:rPr>
          <w:t>Voraussetzungen/Situation</w:t>
        </w:r>
        <w:r>
          <w:rPr>
            <w:noProof/>
            <w:webHidden/>
          </w:rPr>
          <w:tab/>
        </w:r>
        <w:r>
          <w:rPr>
            <w:noProof/>
            <w:webHidden/>
          </w:rPr>
          <w:fldChar w:fldCharType="begin"/>
        </w:r>
        <w:r>
          <w:rPr>
            <w:noProof/>
            <w:webHidden/>
          </w:rPr>
          <w:instrText xml:space="preserve"> PAGEREF _Toc52225135 \h </w:instrText>
        </w:r>
        <w:r>
          <w:rPr>
            <w:noProof/>
            <w:webHidden/>
          </w:rPr>
        </w:r>
        <w:r>
          <w:rPr>
            <w:noProof/>
            <w:webHidden/>
          </w:rPr>
          <w:fldChar w:fldCharType="separate"/>
        </w:r>
        <w:r>
          <w:rPr>
            <w:noProof/>
            <w:webHidden/>
          </w:rPr>
          <w:t>6</w:t>
        </w:r>
        <w:r>
          <w:rPr>
            <w:noProof/>
            <w:webHidden/>
          </w:rPr>
          <w:fldChar w:fldCharType="end"/>
        </w:r>
      </w:hyperlink>
    </w:p>
    <w:p w:rsidR="00AA0454" w:rsidRDefault="00AA0454">
      <w:pPr>
        <w:pStyle w:val="TOC2"/>
        <w:rPr>
          <w:rFonts w:asciiTheme="minorHAnsi" w:eastAsiaTheme="minorEastAsia" w:hAnsiTheme="minorHAnsi" w:cstheme="minorBidi"/>
          <w:noProof/>
          <w:sz w:val="22"/>
          <w:szCs w:val="22"/>
        </w:rPr>
      </w:pPr>
      <w:hyperlink w:anchor="_Toc52225136" w:history="1">
        <w:r w:rsidRPr="003C5A60">
          <w:rPr>
            <w:rStyle w:val="Hyperlink"/>
            <w:noProof/>
          </w:rPr>
          <w:t>2.5</w:t>
        </w:r>
        <w:r>
          <w:rPr>
            <w:rFonts w:asciiTheme="minorHAnsi" w:eastAsiaTheme="minorEastAsia" w:hAnsiTheme="minorHAnsi" w:cstheme="minorBidi"/>
            <w:noProof/>
            <w:sz w:val="22"/>
            <w:szCs w:val="22"/>
          </w:rPr>
          <w:tab/>
        </w:r>
        <w:r w:rsidRPr="003C5A60">
          <w:rPr>
            <w:rStyle w:val="Hyperlink"/>
            <w:noProof/>
          </w:rPr>
          <w:t>Vorbereitende Schritte</w:t>
        </w:r>
        <w:r>
          <w:rPr>
            <w:noProof/>
            <w:webHidden/>
          </w:rPr>
          <w:tab/>
        </w:r>
        <w:r>
          <w:rPr>
            <w:noProof/>
            <w:webHidden/>
          </w:rPr>
          <w:fldChar w:fldCharType="begin"/>
        </w:r>
        <w:r>
          <w:rPr>
            <w:noProof/>
            <w:webHidden/>
          </w:rPr>
          <w:instrText xml:space="preserve"> PAGEREF _Toc52225136 \h </w:instrText>
        </w:r>
        <w:r>
          <w:rPr>
            <w:noProof/>
            <w:webHidden/>
          </w:rPr>
        </w:r>
        <w:r>
          <w:rPr>
            <w:noProof/>
            <w:webHidden/>
          </w:rPr>
          <w:fldChar w:fldCharType="separate"/>
        </w:r>
        <w:r>
          <w:rPr>
            <w:noProof/>
            <w:webHidden/>
          </w:rPr>
          <w:t>7</w:t>
        </w:r>
        <w:r>
          <w:rPr>
            <w:noProof/>
            <w:webHidden/>
          </w:rPr>
          <w:fldChar w:fldCharType="end"/>
        </w:r>
      </w:hyperlink>
    </w:p>
    <w:p w:rsidR="00AA0454" w:rsidRDefault="00AA0454">
      <w:pPr>
        <w:pStyle w:val="TOC3"/>
        <w:rPr>
          <w:rFonts w:asciiTheme="minorHAnsi" w:eastAsiaTheme="minorEastAsia" w:hAnsiTheme="minorHAnsi" w:cstheme="minorBidi"/>
          <w:noProof/>
          <w:sz w:val="22"/>
          <w:szCs w:val="22"/>
        </w:rPr>
      </w:pPr>
      <w:hyperlink w:anchor="_Toc52225137" w:history="1">
        <w:r w:rsidRPr="003C5A60">
          <w:rPr>
            <w:rStyle w:val="Hyperlink"/>
            <w:noProof/>
          </w:rPr>
          <w:t>2.5.1</w:t>
        </w:r>
        <w:r>
          <w:rPr>
            <w:rFonts w:asciiTheme="minorHAnsi" w:eastAsiaTheme="minorEastAsia" w:hAnsiTheme="minorHAnsi" w:cstheme="minorBidi"/>
            <w:noProof/>
            <w:sz w:val="22"/>
            <w:szCs w:val="22"/>
          </w:rPr>
          <w:tab/>
        </w:r>
        <w:r w:rsidRPr="003C5A60">
          <w:rPr>
            <w:rStyle w:val="Hyperlink"/>
            <w:noProof/>
          </w:rPr>
          <w:t>Einkaufssicht mit SSCUI aktivieren</w:t>
        </w:r>
        <w:r>
          <w:rPr>
            <w:noProof/>
            <w:webHidden/>
          </w:rPr>
          <w:tab/>
        </w:r>
        <w:r>
          <w:rPr>
            <w:noProof/>
            <w:webHidden/>
          </w:rPr>
          <w:fldChar w:fldCharType="begin"/>
        </w:r>
        <w:r>
          <w:rPr>
            <w:noProof/>
            <w:webHidden/>
          </w:rPr>
          <w:instrText xml:space="preserve"> PAGEREF _Toc52225137 \h </w:instrText>
        </w:r>
        <w:r>
          <w:rPr>
            <w:noProof/>
            <w:webHidden/>
          </w:rPr>
        </w:r>
        <w:r>
          <w:rPr>
            <w:noProof/>
            <w:webHidden/>
          </w:rPr>
          <w:fldChar w:fldCharType="separate"/>
        </w:r>
        <w:r>
          <w:rPr>
            <w:noProof/>
            <w:webHidden/>
          </w:rPr>
          <w:t>7</w:t>
        </w:r>
        <w:r>
          <w:rPr>
            <w:noProof/>
            <w:webHidden/>
          </w:rPr>
          <w:fldChar w:fldCharType="end"/>
        </w:r>
      </w:hyperlink>
    </w:p>
    <w:p w:rsidR="00AA0454" w:rsidRDefault="00AA0454">
      <w:pPr>
        <w:pStyle w:val="TOC3"/>
        <w:rPr>
          <w:rFonts w:asciiTheme="minorHAnsi" w:eastAsiaTheme="minorEastAsia" w:hAnsiTheme="minorHAnsi" w:cstheme="minorBidi"/>
          <w:noProof/>
          <w:sz w:val="22"/>
          <w:szCs w:val="22"/>
        </w:rPr>
      </w:pPr>
      <w:hyperlink w:anchor="_Toc52225138" w:history="1">
        <w:r w:rsidRPr="003C5A60">
          <w:rPr>
            <w:rStyle w:val="Hyperlink"/>
            <w:noProof/>
          </w:rPr>
          <w:t>2.5.2</w:t>
        </w:r>
        <w:r>
          <w:rPr>
            <w:rFonts w:asciiTheme="minorHAnsi" w:eastAsiaTheme="minorEastAsia" w:hAnsiTheme="minorHAnsi" w:cstheme="minorBidi"/>
            <w:noProof/>
            <w:sz w:val="22"/>
            <w:szCs w:val="22"/>
          </w:rPr>
          <w:tab/>
        </w:r>
        <w:r w:rsidRPr="003C5A60">
          <w:rPr>
            <w:rStyle w:val="Hyperlink"/>
            <w:noProof/>
          </w:rPr>
          <w:t>Einkaufssicht für Konfigurationsmaterial erweitern</w:t>
        </w:r>
        <w:r>
          <w:rPr>
            <w:noProof/>
            <w:webHidden/>
          </w:rPr>
          <w:tab/>
        </w:r>
        <w:r>
          <w:rPr>
            <w:noProof/>
            <w:webHidden/>
          </w:rPr>
          <w:fldChar w:fldCharType="begin"/>
        </w:r>
        <w:r>
          <w:rPr>
            <w:noProof/>
            <w:webHidden/>
          </w:rPr>
          <w:instrText xml:space="preserve"> PAGEREF _Toc52225138 \h </w:instrText>
        </w:r>
        <w:r>
          <w:rPr>
            <w:noProof/>
            <w:webHidden/>
          </w:rPr>
        </w:r>
        <w:r>
          <w:rPr>
            <w:noProof/>
            <w:webHidden/>
          </w:rPr>
          <w:fldChar w:fldCharType="separate"/>
        </w:r>
        <w:r>
          <w:rPr>
            <w:noProof/>
            <w:webHidden/>
          </w:rPr>
          <w:t>8</w:t>
        </w:r>
        <w:r>
          <w:rPr>
            <w:noProof/>
            <w:webHidden/>
          </w:rPr>
          <w:fldChar w:fldCharType="end"/>
        </w:r>
      </w:hyperlink>
    </w:p>
    <w:p w:rsidR="00AA0454" w:rsidRDefault="00AA0454">
      <w:pPr>
        <w:pStyle w:val="TOC3"/>
        <w:rPr>
          <w:rFonts w:asciiTheme="minorHAnsi" w:eastAsiaTheme="minorEastAsia" w:hAnsiTheme="minorHAnsi" w:cstheme="minorBidi"/>
          <w:noProof/>
          <w:sz w:val="22"/>
          <w:szCs w:val="22"/>
        </w:rPr>
      </w:pPr>
      <w:hyperlink w:anchor="_Toc52225139" w:history="1">
        <w:r w:rsidRPr="003C5A60">
          <w:rPr>
            <w:rStyle w:val="Hyperlink"/>
            <w:noProof/>
          </w:rPr>
          <w:t>2.5.3</w:t>
        </w:r>
        <w:r>
          <w:rPr>
            <w:rFonts w:asciiTheme="minorHAnsi" w:eastAsiaTheme="minorEastAsia" w:hAnsiTheme="minorHAnsi" w:cstheme="minorBidi"/>
            <w:noProof/>
            <w:sz w:val="22"/>
            <w:szCs w:val="22"/>
          </w:rPr>
          <w:tab/>
        </w:r>
        <w:r w:rsidRPr="003C5A60">
          <w:rPr>
            <w:rStyle w:val="Hyperlink"/>
            <w:noProof/>
          </w:rPr>
          <w:t>Einkaufsinfosatz anlegen</w:t>
        </w:r>
        <w:r>
          <w:rPr>
            <w:noProof/>
            <w:webHidden/>
          </w:rPr>
          <w:tab/>
        </w:r>
        <w:r>
          <w:rPr>
            <w:noProof/>
            <w:webHidden/>
          </w:rPr>
          <w:fldChar w:fldCharType="begin"/>
        </w:r>
        <w:r>
          <w:rPr>
            <w:noProof/>
            <w:webHidden/>
          </w:rPr>
          <w:instrText xml:space="preserve"> PAGEREF _Toc52225139 \h </w:instrText>
        </w:r>
        <w:r>
          <w:rPr>
            <w:noProof/>
            <w:webHidden/>
          </w:rPr>
        </w:r>
        <w:r>
          <w:rPr>
            <w:noProof/>
            <w:webHidden/>
          </w:rPr>
          <w:fldChar w:fldCharType="separate"/>
        </w:r>
        <w:r>
          <w:rPr>
            <w:noProof/>
            <w:webHidden/>
          </w:rPr>
          <w:t>9</w:t>
        </w:r>
        <w:r>
          <w:rPr>
            <w:noProof/>
            <w:webHidden/>
          </w:rPr>
          <w:fldChar w:fldCharType="end"/>
        </w:r>
      </w:hyperlink>
    </w:p>
    <w:p w:rsidR="00AA0454" w:rsidRDefault="00AA0454">
      <w:pPr>
        <w:pStyle w:val="TOC3"/>
        <w:rPr>
          <w:rFonts w:asciiTheme="minorHAnsi" w:eastAsiaTheme="minorEastAsia" w:hAnsiTheme="minorHAnsi" w:cstheme="minorBidi"/>
          <w:noProof/>
          <w:sz w:val="22"/>
          <w:szCs w:val="22"/>
        </w:rPr>
      </w:pPr>
      <w:hyperlink w:anchor="_Toc52225140" w:history="1">
        <w:r w:rsidRPr="003C5A60">
          <w:rPr>
            <w:rStyle w:val="Hyperlink"/>
            <w:noProof/>
          </w:rPr>
          <w:t>2.5.4</w:t>
        </w:r>
        <w:r>
          <w:rPr>
            <w:rFonts w:asciiTheme="minorHAnsi" w:eastAsiaTheme="minorEastAsia" w:hAnsiTheme="minorHAnsi" w:cstheme="minorBidi"/>
            <w:noProof/>
            <w:sz w:val="22"/>
            <w:szCs w:val="22"/>
          </w:rPr>
          <w:tab/>
        </w:r>
        <w:r w:rsidRPr="003C5A60">
          <w:rPr>
            <w:rStyle w:val="Hyperlink"/>
            <w:noProof/>
          </w:rPr>
          <w:t>Einkaufspreis anlegen</w:t>
        </w:r>
        <w:r>
          <w:rPr>
            <w:noProof/>
            <w:webHidden/>
          </w:rPr>
          <w:tab/>
        </w:r>
        <w:r>
          <w:rPr>
            <w:noProof/>
            <w:webHidden/>
          </w:rPr>
          <w:fldChar w:fldCharType="begin"/>
        </w:r>
        <w:r>
          <w:rPr>
            <w:noProof/>
            <w:webHidden/>
          </w:rPr>
          <w:instrText xml:space="preserve"> PAGEREF _Toc52225140 \h </w:instrText>
        </w:r>
        <w:r>
          <w:rPr>
            <w:noProof/>
            <w:webHidden/>
          </w:rPr>
        </w:r>
        <w:r>
          <w:rPr>
            <w:noProof/>
            <w:webHidden/>
          </w:rPr>
          <w:fldChar w:fldCharType="separate"/>
        </w:r>
        <w:r>
          <w:rPr>
            <w:noProof/>
            <w:webHidden/>
          </w:rPr>
          <w:t>11</w:t>
        </w:r>
        <w:r>
          <w:rPr>
            <w:noProof/>
            <w:webHidden/>
          </w:rPr>
          <w:fldChar w:fldCharType="end"/>
        </w:r>
      </w:hyperlink>
    </w:p>
    <w:p w:rsidR="00AA0454" w:rsidRDefault="00AA0454">
      <w:pPr>
        <w:pStyle w:val="TOC3"/>
        <w:rPr>
          <w:rFonts w:asciiTheme="minorHAnsi" w:eastAsiaTheme="minorEastAsia" w:hAnsiTheme="minorHAnsi" w:cstheme="minorBidi"/>
          <w:noProof/>
          <w:sz w:val="22"/>
          <w:szCs w:val="22"/>
        </w:rPr>
      </w:pPr>
      <w:hyperlink w:anchor="_Toc52225141" w:history="1">
        <w:r w:rsidRPr="003C5A60">
          <w:rPr>
            <w:rStyle w:val="Hyperlink"/>
            <w:noProof/>
          </w:rPr>
          <w:t>2.5.5</w:t>
        </w:r>
        <w:r>
          <w:rPr>
            <w:rFonts w:asciiTheme="minorHAnsi" w:eastAsiaTheme="minorEastAsia" w:hAnsiTheme="minorHAnsi" w:cstheme="minorBidi"/>
            <w:noProof/>
            <w:sz w:val="22"/>
            <w:szCs w:val="22"/>
          </w:rPr>
          <w:tab/>
        </w:r>
        <w:r w:rsidRPr="003C5A60">
          <w:rPr>
            <w:rStyle w:val="Hyperlink"/>
            <w:noProof/>
          </w:rPr>
          <w:t>Merkmal anlegen</w:t>
        </w:r>
        <w:r>
          <w:rPr>
            <w:noProof/>
            <w:webHidden/>
          </w:rPr>
          <w:tab/>
        </w:r>
        <w:r>
          <w:rPr>
            <w:noProof/>
            <w:webHidden/>
          </w:rPr>
          <w:fldChar w:fldCharType="begin"/>
        </w:r>
        <w:r>
          <w:rPr>
            <w:noProof/>
            <w:webHidden/>
          </w:rPr>
          <w:instrText xml:space="preserve"> PAGEREF _Toc52225141 \h </w:instrText>
        </w:r>
        <w:r>
          <w:rPr>
            <w:noProof/>
            <w:webHidden/>
          </w:rPr>
        </w:r>
        <w:r>
          <w:rPr>
            <w:noProof/>
            <w:webHidden/>
          </w:rPr>
          <w:fldChar w:fldCharType="separate"/>
        </w:r>
        <w:r>
          <w:rPr>
            <w:noProof/>
            <w:webHidden/>
          </w:rPr>
          <w:t>12</w:t>
        </w:r>
        <w:r>
          <w:rPr>
            <w:noProof/>
            <w:webHidden/>
          </w:rPr>
          <w:fldChar w:fldCharType="end"/>
        </w:r>
      </w:hyperlink>
    </w:p>
    <w:p w:rsidR="00AA0454" w:rsidRDefault="00AA0454">
      <w:pPr>
        <w:pStyle w:val="TOC3"/>
        <w:rPr>
          <w:rFonts w:asciiTheme="minorHAnsi" w:eastAsiaTheme="minorEastAsia" w:hAnsiTheme="minorHAnsi" w:cstheme="minorBidi"/>
          <w:noProof/>
          <w:sz w:val="22"/>
          <w:szCs w:val="22"/>
        </w:rPr>
      </w:pPr>
      <w:hyperlink w:anchor="_Toc52225142" w:history="1">
        <w:r w:rsidRPr="003C5A60">
          <w:rPr>
            <w:rStyle w:val="Hyperlink"/>
            <w:noProof/>
          </w:rPr>
          <w:t>2.5.6</w:t>
        </w:r>
        <w:r>
          <w:rPr>
            <w:rFonts w:asciiTheme="minorHAnsi" w:eastAsiaTheme="minorEastAsia" w:hAnsiTheme="minorHAnsi" w:cstheme="minorBidi"/>
            <w:noProof/>
            <w:sz w:val="22"/>
            <w:szCs w:val="22"/>
          </w:rPr>
          <w:tab/>
        </w:r>
        <w:r w:rsidRPr="003C5A60">
          <w:rPr>
            <w:rStyle w:val="Hyperlink"/>
            <w:noProof/>
          </w:rPr>
          <w:t>Klasse erweitern</w:t>
        </w:r>
        <w:r>
          <w:rPr>
            <w:noProof/>
            <w:webHidden/>
          </w:rPr>
          <w:tab/>
        </w:r>
        <w:r>
          <w:rPr>
            <w:noProof/>
            <w:webHidden/>
          </w:rPr>
          <w:fldChar w:fldCharType="begin"/>
        </w:r>
        <w:r>
          <w:rPr>
            <w:noProof/>
            <w:webHidden/>
          </w:rPr>
          <w:instrText xml:space="preserve"> PAGEREF _Toc52225142 \h </w:instrText>
        </w:r>
        <w:r>
          <w:rPr>
            <w:noProof/>
            <w:webHidden/>
          </w:rPr>
        </w:r>
        <w:r>
          <w:rPr>
            <w:noProof/>
            <w:webHidden/>
          </w:rPr>
          <w:fldChar w:fldCharType="separate"/>
        </w:r>
        <w:r>
          <w:rPr>
            <w:noProof/>
            <w:webHidden/>
          </w:rPr>
          <w:t>13</w:t>
        </w:r>
        <w:r>
          <w:rPr>
            <w:noProof/>
            <w:webHidden/>
          </w:rPr>
          <w:fldChar w:fldCharType="end"/>
        </w:r>
      </w:hyperlink>
    </w:p>
    <w:p w:rsidR="00AA0454" w:rsidRDefault="00AA0454">
      <w:pPr>
        <w:pStyle w:val="TOC3"/>
        <w:rPr>
          <w:rFonts w:asciiTheme="minorHAnsi" w:eastAsiaTheme="minorEastAsia" w:hAnsiTheme="minorHAnsi" w:cstheme="minorBidi"/>
          <w:noProof/>
          <w:sz w:val="22"/>
          <w:szCs w:val="22"/>
        </w:rPr>
      </w:pPr>
      <w:hyperlink w:anchor="_Toc52225143" w:history="1">
        <w:r w:rsidRPr="003C5A60">
          <w:rPr>
            <w:rStyle w:val="Hyperlink"/>
            <w:noProof/>
          </w:rPr>
          <w:t>2.5.7</w:t>
        </w:r>
        <w:r>
          <w:rPr>
            <w:rFonts w:asciiTheme="minorHAnsi" w:eastAsiaTheme="minorEastAsia" w:hAnsiTheme="minorHAnsi" w:cstheme="minorBidi"/>
            <w:noProof/>
            <w:sz w:val="22"/>
            <w:szCs w:val="22"/>
          </w:rPr>
          <w:tab/>
        </w:r>
        <w:r w:rsidRPr="003C5A60">
          <w:rPr>
            <w:rStyle w:val="Hyperlink"/>
            <w:noProof/>
          </w:rPr>
          <w:t>Abhängigkeiten im Konfigurationsprofil erweitern</w:t>
        </w:r>
        <w:r>
          <w:rPr>
            <w:noProof/>
            <w:webHidden/>
          </w:rPr>
          <w:tab/>
        </w:r>
        <w:r>
          <w:rPr>
            <w:noProof/>
            <w:webHidden/>
          </w:rPr>
          <w:fldChar w:fldCharType="begin"/>
        </w:r>
        <w:r>
          <w:rPr>
            <w:noProof/>
            <w:webHidden/>
          </w:rPr>
          <w:instrText xml:space="preserve"> PAGEREF _Toc52225143 \h </w:instrText>
        </w:r>
        <w:r>
          <w:rPr>
            <w:noProof/>
            <w:webHidden/>
          </w:rPr>
        </w:r>
        <w:r>
          <w:rPr>
            <w:noProof/>
            <w:webHidden/>
          </w:rPr>
          <w:fldChar w:fldCharType="separate"/>
        </w:r>
        <w:r>
          <w:rPr>
            <w:noProof/>
            <w:webHidden/>
          </w:rPr>
          <w:t>14</w:t>
        </w:r>
        <w:r>
          <w:rPr>
            <w:noProof/>
            <w:webHidden/>
          </w:rPr>
          <w:fldChar w:fldCharType="end"/>
        </w:r>
      </w:hyperlink>
    </w:p>
    <w:p w:rsidR="00AA0454" w:rsidRDefault="00AA0454">
      <w:pPr>
        <w:pStyle w:val="TOC1"/>
        <w:rPr>
          <w:rFonts w:asciiTheme="minorHAnsi" w:eastAsiaTheme="minorEastAsia" w:hAnsiTheme="minorHAnsi" w:cstheme="minorBidi"/>
          <w:noProof/>
          <w:sz w:val="22"/>
          <w:szCs w:val="22"/>
        </w:rPr>
      </w:pPr>
      <w:hyperlink w:anchor="_Toc52225144" w:history="1">
        <w:r w:rsidRPr="003C5A60">
          <w:rPr>
            <w:rStyle w:val="Hyperlink"/>
            <w:noProof/>
          </w:rPr>
          <w:t>3</w:t>
        </w:r>
        <w:r>
          <w:rPr>
            <w:rFonts w:asciiTheme="minorHAnsi" w:eastAsiaTheme="minorEastAsia" w:hAnsiTheme="minorHAnsi" w:cstheme="minorBidi"/>
            <w:noProof/>
            <w:sz w:val="22"/>
            <w:szCs w:val="22"/>
          </w:rPr>
          <w:tab/>
        </w:r>
        <w:r w:rsidRPr="003C5A60">
          <w:rPr>
            <w:rStyle w:val="Hyperlink"/>
            <w:noProof/>
          </w:rPr>
          <w:t>Übersichtstabelle</w:t>
        </w:r>
        <w:r>
          <w:rPr>
            <w:noProof/>
            <w:webHidden/>
          </w:rPr>
          <w:tab/>
        </w:r>
        <w:r>
          <w:rPr>
            <w:noProof/>
            <w:webHidden/>
          </w:rPr>
          <w:fldChar w:fldCharType="begin"/>
        </w:r>
        <w:r>
          <w:rPr>
            <w:noProof/>
            <w:webHidden/>
          </w:rPr>
          <w:instrText xml:space="preserve"> PAGEREF _Toc52225144 \h </w:instrText>
        </w:r>
        <w:r>
          <w:rPr>
            <w:noProof/>
            <w:webHidden/>
          </w:rPr>
        </w:r>
        <w:r>
          <w:rPr>
            <w:noProof/>
            <w:webHidden/>
          </w:rPr>
          <w:fldChar w:fldCharType="separate"/>
        </w:r>
        <w:r>
          <w:rPr>
            <w:noProof/>
            <w:webHidden/>
          </w:rPr>
          <w:t>16</w:t>
        </w:r>
        <w:r>
          <w:rPr>
            <w:noProof/>
            <w:webHidden/>
          </w:rPr>
          <w:fldChar w:fldCharType="end"/>
        </w:r>
      </w:hyperlink>
    </w:p>
    <w:p w:rsidR="00AA0454" w:rsidRDefault="00AA0454">
      <w:pPr>
        <w:pStyle w:val="TOC1"/>
        <w:rPr>
          <w:rFonts w:asciiTheme="minorHAnsi" w:eastAsiaTheme="minorEastAsia" w:hAnsiTheme="minorHAnsi" w:cstheme="minorBidi"/>
          <w:noProof/>
          <w:sz w:val="22"/>
          <w:szCs w:val="22"/>
        </w:rPr>
      </w:pPr>
      <w:hyperlink w:anchor="_Toc52225145" w:history="1">
        <w:r w:rsidRPr="003C5A60">
          <w:rPr>
            <w:rStyle w:val="Hyperlink"/>
            <w:noProof/>
          </w:rPr>
          <w:t>4</w:t>
        </w:r>
        <w:r>
          <w:rPr>
            <w:rFonts w:asciiTheme="minorHAnsi" w:eastAsiaTheme="minorEastAsia" w:hAnsiTheme="minorHAnsi" w:cstheme="minorBidi"/>
            <w:noProof/>
            <w:sz w:val="22"/>
            <w:szCs w:val="22"/>
          </w:rPr>
          <w:tab/>
        </w:r>
        <w:r w:rsidRPr="003C5A60">
          <w:rPr>
            <w:rStyle w:val="Hyperlink"/>
            <w:noProof/>
          </w:rPr>
          <w:t>Testverfahren</w:t>
        </w:r>
        <w:r>
          <w:rPr>
            <w:noProof/>
            <w:webHidden/>
          </w:rPr>
          <w:tab/>
        </w:r>
        <w:r>
          <w:rPr>
            <w:noProof/>
            <w:webHidden/>
          </w:rPr>
          <w:fldChar w:fldCharType="begin"/>
        </w:r>
        <w:r>
          <w:rPr>
            <w:noProof/>
            <w:webHidden/>
          </w:rPr>
          <w:instrText xml:space="preserve"> PAGEREF _Toc52225145 \h </w:instrText>
        </w:r>
        <w:r>
          <w:rPr>
            <w:noProof/>
            <w:webHidden/>
          </w:rPr>
        </w:r>
        <w:r>
          <w:rPr>
            <w:noProof/>
            <w:webHidden/>
          </w:rPr>
          <w:fldChar w:fldCharType="separate"/>
        </w:r>
        <w:r>
          <w:rPr>
            <w:noProof/>
            <w:webHidden/>
          </w:rPr>
          <w:t>17</w:t>
        </w:r>
        <w:r>
          <w:rPr>
            <w:noProof/>
            <w:webHidden/>
          </w:rPr>
          <w:fldChar w:fldCharType="end"/>
        </w:r>
      </w:hyperlink>
    </w:p>
    <w:p w:rsidR="00AA0454" w:rsidRDefault="00AA0454">
      <w:pPr>
        <w:pStyle w:val="TOC2"/>
        <w:rPr>
          <w:rFonts w:asciiTheme="minorHAnsi" w:eastAsiaTheme="minorEastAsia" w:hAnsiTheme="minorHAnsi" w:cstheme="minorBidi"/>
          <w:noProof/>
          <w:sz w:val="22"/>
          <w:szCs w:val="22"/>
        </w:rPr>
      </w:pPr>
      <w:hyperlink w:anchor="_Toc52225146" w:history="1">
        <w:r w:rsidRPr="003C5A60">
          <w:rPr>
            <w:rStyle w:val="Hyperlink"/>
            <w:noProof/>
          </w:rPr>
          <w:t>4.1</w:t>
        </w:r>
        <w:r>
          <w:rPr>
            <w:rFonts w:asciiTheme="minorHAnsi" w:eastAsiaTheme="minorEastAsia" w:hAnsiTheme="minorHAnsi" w:cstheme="minorBidi"/>
            <w:noProof/>
            <w:sz w:val="22"/>
            <w:szCs w:val="22"/>
          </w:rPr>
          <w:tab/>
        </w:r>
        <w:r w:rsidRPr="003C5A60">
          <w:rPr>
            <w:rStyle w:val="Hyperlink"/>
            <w:noProof/>
          </w:rPr>
          <w:t>Kundenauftrag mit konfigurierbarem Material für Drittanbieterprozess anlegen</w:t>
        </w:r>
        <w:r>
          <w:rPr>
            <w:noProof/>
            <w:webHidden/>
          </w:rPr>
          <w:tab/>
        </w:r>
        <w:r>
          <w:rPr>
            <w:noProof/>
            <w:webHidden/>
          </w:rPr>
          <w:fldChar w:fldCharType="begin"/>
        </w:r>
        <w:r>
          <w:rPr>
            <w:noProof/>
            <w:webHidden/>
          </w:rPr>
          <w:instrText xml:space="preserve"> PAGEREF _Toc52225146 \h </w:instrText>
        </w:r>
        <w:r>
          <w:rPr>
            <w:noProof/>
            <w:webHidden/>
          </w:rPr>
        </w:r>
        <w:r>
          <w:rPr>
            <w:noProof/>
            <w:webHidden/>
          </w:rPr>
          <w:fldChar w:fldCharType="separate"/>
        </w:r>
        <w:r>
          <w:rPr>
            <w:noProof/>
            <w:webHidden/>
          </w:rPr>
          <w:t>17</w:t>
        </w:r>
        <w:r>
          <w:rPr>
            <w:noProof/>
            <w:webHidden/>
          </w:rPr>
          <w:fldChar w:fldCharType="end"/>
        </w:r>
      </w:hyperlink>
    </w:p>
    <w:p w:rsidR="00AA0454" w:rsidRDefault="00AA0454">
      <w:pPr>
        <w:pStyle w:val="TOC1"/>
        <w:rPr>
          <w:rFonts w:asciiTheme="minorHAnsi" w:eastAsiaTheme="minorEastAsia" w:hAnsiTheme="minorHAnsi" w:cstheme="minorBidi"/>
          <w:noProof/>
          <w:sz w:val="22"/>
          <w:szCs w:val="22"/>
        </w:rPr>
      </w:pPr>
      <w:hyperlink w:anchor="_Toc52225147" w:history="1">
        <w:r w:rsidRPr="003C5A60">
          <w:rPr>
            <w:rStyle w:val="Hyperlink"/>
            <w:noProof/>
          </w:rPr>
          <w:t>5</w:t>
        </w:r>
        <w:r>
          <w:rPr>
            <w:rFonts w:asciiTheme="minorHAnsi" w:eastAsiaTheme="minorEastAsia" w:hAnsiTheme="minorHAnsi" w:cstheme="minorBidi"/>
            <w:noProof/>
            <w:sz w:val="22"/>
            <w:szCs w:val="22"/>
          </w:rPr>
          <w:tab/>
        </w:r>
        <w:r w:rsidRPr="003C5A60">
          <w:rPr>
            <w:rStyle w:val="Hyperlink"/>
            <w:noProof/>
          </w:rPr>
          <w:t>Anhang</w:t>
        </w:r>
        <w:r>
          <w:rPr>
            <w:noProof/>
            <w:webHidden/>
          </w:rPr>
          <w:tab/>
        </w:r>
        <w:r>
          <w:rPr>
            <w:noProof/>
            <w:webHidden/>
          </w:rPr>
          <w:fldChar w:fldCharType="begin"/>
        </w:r>
        <w:r>
          <w:rPr>
            <w:noProof/>
            <w:webHidden/>
          </w:rPr>
          <w:instrText xml:space="preserve"> PAGEREF _Toc52225147 \h </w:instrText>
        </w:r>
        <w:r>
          <w:rPr>
            <w:noProof/>
            <w:webHidden/>
          </w:rPr>
        </w:r>
        <w:r>
          <w:rPr>
            <w:noProof/>
            <w:webHidden/>
          </w:rPr>
          <w:fldChar w:fldCharType="separate"/>
        </w:r>
        <w:r>
          <w:rPr>
            <w:noProof/>
            <w:webHidden/>
          </w:rPr>
          <w:t>21</w:t>
        </w:r>
        <w:r>
          <w:rPr>
            <w:noProof/>
            <w:webHidden/>
          </w:rPr>
          <w:fldChar w:fldCharType="end"/>
        </w:r>
      </w:hyperlink>
    </w:p>
    <w:p w:rsidR="00AA0454" w:rsidRDefault="00AA0454">
      <w:pPr>
        <w:pStyle w:val="TOC2"/>
        <w:rPr>
          <w:rFonts w:asciiTheme="minorHAnsi" w:eastAsiaTheme="minorEastAsia" w:hAnsiTheme="minorHAnsi" w:cstheme="minorBidi"/>
          <w:noProof/>
          <w:sz w:val="22"/>
          <w:szCs w:val="22"/>
        </w:rPr>
      </w:pPr>
      <w:hyperlink w:anchor="_Toc52225148" w:history="1">
        <w:r w:rsidRPr="003C5A60">
          <w:rPr>
            <w:rStyle w:val="Hyperlink"/>
            <w:noProof/>
          </w:rPr>
          <w:t>5.1</w:t>
        </w:r>
        <w:r>
          <w:rPr>
            <w:rFonts w:asciiTheme="minorHAnsi" w:eastAsiaTheme="minorEastAsia" w:hAnsiTheme="minorHAnsi" w:cstheme="minorBidi"/>
            <w:noProof/>
            <w:sz w:val="22"/>
            <w:szCs w:val="22"/>
          </w:rPr>
          <w:tab/>
        </w:r>
        <w:r w:rsidRPr="003C5A60">
          <w:rPr>
            <w:rStyle w:val="Hyperlink"/>
            <w:noProof/>
          </w:rPr>
          <w:t>Nachfolgende Prozesse</w:t>
        </w:r>
        <w:r>
          <w:rPr>
            <w:noProof/>
            <w:webHidden/>
          </w:rPr>
          <w:tab/>
        </w:r>
        <w:r>
          <w:rPr>
            <w:noProof/>
            <w:webHidden/>
          </w:rPr>
          <w:fldChar w:fldCharType="begin"/>
        </w:r>
        <w:r>
          <w:rPr>
            <w:noProof/>
            <w:webHidden/>
          </w:rPr>
          <w:instrText xml:space="preserve"> PAGEREF _Toc52225148 \h </w:instrText>
        </w:r>
        <w:r>
          <w:rPr>
            <w:noProof/>
            <w:webHidden/>
          </w:rPr>
        </w:r>
        <w:r>
          <w:rPr>
            <w:noProof/>
            <w:webHidden/>
          </w:rPr>
          <w:fldChar w:fldCharType="separate"/>
        </w:r>
        <w:r>
          <w:rPr>
            <w:noProof/>
            <w:webHidden/>
          </w:rPr>
          <w:t>21</w:t>
        </w:r>
        <w:r>
          <w:rPr>
            <w:noProof/>
            <w:webHidden/>
          </w:rPr>
          <w:fldChar w:fldCharType="end"/>
        </w:r>
      </w:hyperlink>
    </w:p>
    <w:p w:rsidR="00AA0454" w:rsidRDefault="00AA0454">
      <w:pPr>
        <w:pStyle w:val="TOC2"/>
        <w:rPr>
          <w:rFonts w:asciiTheme="minorHAnsi" w:eastAsiaTheme="minorEastAsia" w:hAnsiTheme="minorHAnsi" w:cstheme="minorBidi"/>
          <w:noProof/>
          <w:sz w:val="22"/>
          <w:szCs w:val="22"/>
        </w:rPr>
      </w:pPr>
      <w:hyperlink w:anchor="_Toc52225149" w:history="1">
        <w:r w:rsidRPr="003C5A60">
          <w:rPr>
            <w:rStyle w:val="Hyperlink"/>
            <w:noProof/>
          </w:rPr>
          <w:t>5.2</w:t>
        </w:r>
        <w:r>
          <w:rPr>
            <w:rFonts w:asciiTheme="minorHAnsi" w:eastAsiaTheme="minorEastAsia" w:hAnsiTheme="minorHAnsi" w:cstheme="minorBidi"/>
            <w:noProof/>
            <w:sz w:val="22"/>
            <w:szCs w:val="22"/>
          </w:rPr>
          <w:tab/>
        </w:r>
        <w:r w:rsidRPr="003C5A60">
          <w:rPr>
            <w:rStyle w:val="Hyperlink"/>
            <w:noProof/>
          </w:rPr>
          <w:t>Folgenden Schritt ausführen, um den Auftrag abzuschließen</w:t>
        </w:r>
        <w:r>
          <w:rPr>
            <w:noProof/>
            <w:webHidden/>
          </w:rPr>
          <w:tab/>
        </w:r>
        <w:r>
          <w:rPr>
            <w:noProof/>
            <w:webHidden/>
          </w:rPr>
          <w:fldChar w:fldCharType="begin"/>
        </w:r>
        <w:r>
          <w:rPr>
            <w:noProof/>
            <w:webHidden/>
          </w:rPr>
          <w:instrText xml:space="preserve"> PAGEREF _Toc52225149 \h </w:instrText>
        </w:r>
        <w:r>
          <w:rPr>
            <w:noProof/>
            <w:webHidden/>
          </w:rPr>
        </w:r>
        <w:r>
          <w:rPr>
            <w:noProof/>
            <w:webHidden/>
          </w:rPr>
          <w:fldChar w:fldCharType="separate"/>
        </w:r>
        <w:r>
          <w:rPr>
            <w:noProof/>
            <w:webHidden/>
          </w:rPr>
          <w:t>21</w:t>
        </w:r>
        <w:r>
          <w:rPr>
            <w:noProof/>
            <w:webHidden/>
          </w:rPr>
          <w:fldChar w:fldCharType="end"/>
        </w:r>
      </w:hyperlink>
    </w:p>
    <w:p w:rsidR="00AA0454" w:rsidRDefault="00AA0454">
      <w:pPr>
        <w:pStyle w:val="TOC2"/>
        <w:rPr>
          <w:rFonts w:asciiTheme="minorHAnsi" w:eastAsiaTheme="minorEastAsia" w:hAnsiTheme="minorHAnsi" w:cstheme="minorBidi"/>
          <w:noProof/>
          <w:sz w:val="22"/>
          <w:szCs w:val="22"/>
        </w:rPr>
      </w:pPr>
      <w:hyperlink w:anchor="_Toc52225150" w:history="1">
        <w:r w:rsidRPr="003C5A60">
          <w:rPr>
            <w:rStyle w:val="Hyperlink"/>
            <w:noProof/>
          </w:rPr>
          <w:t>5.3</w:t>
        </w:r>
        <w:r>
          <w:rPr>
            <w:rFonts w:asciiTheme="minorHAnsi" w:eastAsiaTheme="minorEastAsia" w:hAnsiTheme="minorHAnsi" w:cstheme="minorBidi"/>
            <w:noProof/>
            <w:sz w:val="22"/>
            <w:szCs w:val="22"/>
          </w:rPr>
          <w:tab/>
        </w:r>
        <w:r w:rsidRPr="003C5A60">
          <w:rPr>
            <w:rStyle w:val="Hyperlink"/>
            <w:noProof/>
          </w:rPr>
          <w:t>Relevante Prozesse</w:t>
        </w:r>
        <w:r>
          <w:rPr>
            <w:noProof/>
            <w:webHidden/>
          </w:rPr>
          <w:tab/>
        </w:r>
        <w:r>
          <w:rPr>
            <w:noProof/>
            <w:webHidden/>
          </w:rPr>
          <w:fldChar w:fldCharType="begin"/>
        </w:r>
        <w:r>
          <w:rPr>
            <w:noProof/>
            <w:webHidden/>
          </w:rPr>
          <w:instrText xml:space="preserve"> PAGEREF _Toc52225150 \h </w:instrText>
        </w:r>
        <w:r>
          <w:rPr>
            <w:noProof/>
            <w:webHidden/>
          </w:rPr>
        </w:r>
        <w:r>
          <w:rPr>
            <w:noProof/>
            <w:webHidden/>
          </w:rPr>
          <w:fldChar w:fldCharType="separate"/>
        </w:r>
        <w:r>
          <w:rPr>
            <w:noProof/>
            <w:webHidden/>
          </w:rPr>
          <w:t>22</w:t>
        </w:r>
        <w:r>
          <w:rPr>
            <w:noProof/>
            <w:webHidden/>
          </w:rPr>
          <w:fldChar w:fldCharType="end"/>
        </w:r>
      </w:hyperlink>
    </w:p>
    <w:p w:rsidR="00AA0454" w:rsidRDefault="00AA0454" w:rsidP="008F402F">
      <w:pPr>
        <w:tabs>
          <w:tab w:val="right" w:leader="dot" w:pos="14317"/>
        </w:tabs>
        <w:rPr>
          <w:rFonts w:ascii="BentonSans Bold" w:hAnsi="BentonSans Bold"/>
        </w:rPr>
      </w:pPr>
      <w:r>
        <w:rPr>
          <w:rFonts w:ascii="BentonSans Bold" w:hAnsi="BentonSans Bold"/>
        </w:rPr>
        <w:fldChar w:fldCharType="end"/>
      </w:r>
    </w:p>
    <w:p w:rsidR="00AA0454" w:rsidRPr="008F402F" w:rsidRDefault="00AA0454" w:rsidP="008F402F">
      <w:pPr>
        <w:spacing w:after="200" w:line="276" w:lineRule="auto"/>
        <w:rPr>
          <w:rFonts w:ascii="BentonSans Bold" w:hAnsi="BentonSans Bold"/>
        </w:rPr>
      </w:pPr>
    </w:p>
    <w:p w:rsidR="005E29D6" w:rsidRDefault="00AA0454">
      <w:pPr>
        <w:pStyle w:val="Heading1"/>
      </w:pPr>
      <w:bookmarkStart w:id="3" w:name="_Toc52225130"/>
      <w:r>
        <w:lastRenderedPageBreak/>
        <w:t>Zweck</w:t>
      </w:r>
      <w:bookmarkEnd w:id="0"/>
      <w:bookmarkEnd w:id="3"/>
    </w:p>
    <w:p w:rsidR="005E29D6" w:rsidRDefault="00AA0454">
      <w:r>
        <w:t xml:space="preserve">Mit diesem Umfangsbestandteil können Sie Aufträge mit Variantenkonfigurationsmaterial an Streckenlieferanten mit oder ohne </w:t>
      </w:r>
      <w:r>
        <w:t>Lieferavis weiterleiten.</w:t>
      </w:r>
    </w:p>
    <w:p w:rsidR="005E29D6" w:rsidRDefault="00AA0454">
      <w:r>
        <w:t>Bei dem Vorgang mit Lieferavis wird mit dem Standardkundenauftrag automatisch eine Bestellanforderung für die durch Streckenlieferanten zu liefernden Materialien angelegt. Sobald die Lieferanten einen Lieferavis gesendet haben, kan</w:t>
      </w:r>
      <w:r>
        <w:t>n ein statistischer Wareneingang gebucht werden. Sobald dies erfolgt ist, können Rechnungen angelegt und basierend auf den Wareneingangsmengen ausgegeben werden.</w:t>
      </w:r>
    </w:p>
    <w:p w:rsidR="005E29D6" w:rsidRDefault="00AA0454">
      <w:r>
        <w:t>Bei dem Vorgang ohne Lieferavis können Sie mit diesem Umfangsbestandteil automatisch eine Best</w:t>
      </w:r>
      <w:r>
        <w:t>ellanforderung für die durch den Streckenlieferanten zu liefernden Materialien erstellen. Die Eingangsrechnung vom Lieferanten schreibt die Abrechnungsmenge fort. Sie können die Kundenfaktura erst erzeugen, nachdem die Rechnung vom Lieferanten erfasst word</w:t>
      </w:r>
      <w:r>
        <w:t>en ist.</w:t>
      </w:r>
    </w:p>
    <w:p w:rsidR="005E29D6" w:rsidRDefault="00AA0454">
      <w:r>
        <w:t>Dieses Dokument enthält eine detaillierte Ablaufbeschreibung, anhand derer der Umfangsbestandteil nach der Lösungsaktivierung getestet werden kann. Außerdem bildet es den vordefinierten Umfang der Lösung ab. Jeder Prozessschritt, Report oder Bestan</w:t>
      </w:r>
      <w:r>
        <w:t xml:space="preserve">dteil wird in einem eigenen Abschnitt beschrieben, in dem die Interaktionen im System (Testschritte) tabellarisch dargestellt sind. Schritte, die nicht im Prozessumfang enthalten sind, aber zu Testzwecken benötigt werden, sind entsprechend gekennzeichnet. </w:t>
      </w:r>
      <w:r>
        <w:t>Projektspezifische Schritte sind zu ergänzen.</w:t>
      </w:r>
    </w:p>
    <w:p w:rsidR="005E29D6" w:rsidRDefault="00AA0454">
      <w:pPr>
        <w:pStyle w:val="Heading1"/>
      </w:pPr>
      <w:bookmarkStart w:id="4" w:name="unique_2"/>
      <w:bookmarkStart w:id="5" w:name="_Toc52225131"/>
      <w:r>
        <w:lastRenderedPageBreak/>
        <w:t>Voraussetzungen</w:t>
      </w:r>
      <w:bookmarkEnd w:id="4"/>
      <w:bookmarkEnd w:id="5"/>
    </w:p>
    <w:p w:rsidR="005E29D6" w:rsidRDefault="00AA0454">
      <w:r>
        <w:t>In diesem Abschnitt sind alle Voraussetzungen für den Test hinsichtlich System, Benutzer, Stammdaten, Organisationsdaten, sonstige Testdaten und Voraussetzungen zusammengefasst.</w:t>
      </w:r>
    </w:p>
    <w:p w:rsidR="005E29D6" w:rsidRDefault="00AA0454">
      <w:pPr>
        <w:pStyle w:val="Heading2"/>
      </w:pPr>
      <w:bookmarkStart w:id="6" w:name="unique_3"/>
      <w:bookmarkStart w:id="7" w:name="_Toc52225132"/>
      <w:r>
        <w:t>Systemzugriff</w:t>
      </w:r>
      <w:bookmarkEnd w:id="6"/>
      <w:bookmarkEnd w:id="7"/>
    </w:p>
    <w:tbl>
      <w:tblPr>
        <w:tblStyle w:val="SAPStandardTable"/>
        <w:tblW w:w="0" w:type="auto"/>
        <w:tblLook w:val="0620" w:firstRow="1" w:lastRow="0" w:firstColumn="0" w:lastColumn="0" w:noHBand="1" w:noVBand="1"/>
      </w:tblPr>
      <w:tblGrid>
        <w:gridCol w:w="842"/>
        <w:gridCol w:w="13329"/>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Sy</w:t>
            </w:r>
            <w:r>
              <w:rPr>
                <w:rStyle w:val="SAPEmphasis"/>
              </w:rPr>
              <w:t>stem</w:t>
            </w:r>
          </w:p>
        </w:tc>
        <w:tc>
          <w:tcPr>
            <w:tcW w:w="0" w:type="auto"/>
          </w:tcPr>
          <w:p w:rsidR="005E29D6" w:rsidRDefault="00AA0454">
            <w:pPr>
              <w:pStyle w:val="SAPTableHeader"/>
            </w:pPr>
            <w:r>
              <w:rPr>
                <w:rStyle w:val="SAPEmphasis"/>
              </w:rPr>
              <w:t>Details</w:t>
            </w:r>
          </w:p>
        </w:tc>
      </w:tr>
      <w:tr w:rsidR="005E29D6" w:rsidTr="00AA0454">
        <w:tc>
          <w:tcPr>
            <w:tcW w:w="0" w:type="auto"/>
          </w:tcPr>
          <w:p w:rsidR="005E29D6" w:rsidRDefault="00AA0454">
            <w:r>
              <w:t>System</w:t>
            </w:r>
          </w:p>
        </w:tc>
        <w:tc>
          <w:tcPr>
            <w:tcW w:w="0" w:type="auto"/>
          </w:tcPr>
          <w:p w:rsidR="005E29D6" w:rsidRDefault="00AA0454">
            <w:r>
              <w:t>Zugriff möglich über SAP Fiori Launchpad. Ihr Systemadministrator stellt Ihnen die URL für den Zugriff auf die verschiedenen Apps zur Verfügung, die Ihrer Rolle zugeordnet sind.</w:t>
            </w:r>
          </w:p>
        </w:tc>
      </w:tr>
    </w:tbl>
    <w:p w:rsidR="005E29D6" w:rsidRDefault="00AA0454">
      <w:pPr>
        <w:pStyle w:val="Heading2"/>
      </w:pPr>
      <w:bookmarkStart w:id="8" w:name="unique_4"/>
      <w:bookmarkStart w:id="9" w:name="_Toc52225133"/>
      <w:r>
        <w:t>Rollen</w:t>
      </w:r>
      <w:bookmarkEnd w:id="8"/>
      <w:bookmarkEnd w:id="9"/>
    </w:p>
    <w:p w:rsidR="00AA0454" w:rsidRDefault="00AA0454">
      <w:r>
        <w:t>Weisen Sie Ihren einzelnen Testbenutzern folgende</w:t>
      </w:r>
      <w:r>
        <w:t xml:space="preserve"> Benutzerrollen zu. Alternativ können Sie, falls verfügbar, Benutzerrollen unter Verwendung der folgenden Bereiche mit Seiten und vordefinierten Apps für das SAP Fiori Launchpad anlegen und die Benutzerrollen zu Ihren individuellen Testbenutzern zuordnen.</w:t>
      </w:r>
    </w:p>
    <w:p w:rsidR="00AA0454" w:rsidRDefault="00AA0454">
      <w:r>
        <w:rPr>
          <w:rStyle w:val="SAPEmphasis"/>
        </w:rPr>
        <w:t xml:space="preserve">Hinweis </w:t>
      </w:r>
      <w:r>
        <w:t>Diese Rollen oder Bereiche sind Beispiele, die von SAP bereitgestellt werden. Sie können sie als Vorlagen zum Anlegen Ihrer eigenen Rollen und Bereiche verwenden.</w:t>
      </w:r>
    </w:p>
    <w:p w:rsidR="005E29D6" w:rsidRDefault="00AA0454">
      <w:r>
        <w:t xml:space="preserve">Weitere Informationen zu Benutzerrollen finden Sie unter </w:t>
      </w:r>
      <w:r>
        <w:rPr>
          <w:rStyle w:val="italic"/>
        </w:rPr>
        <w:t>Benutzern Benutzerrollen z</w:t>
      </w:r>
      <w:r>
        <w:rPr>
          <w:rStyle w:val="italic"/>
        </w:rPr>
        <w:t>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377"/>
        <w:gridCol w:w="4130"/>
        <w:gridCol w:w="2638"/>
        <w:gridCol w:w="2939"/>
        <w:gridCol w:w="1087"/>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t>Name (Rolle)</w:t>
            </w:r>
          </w:p>
        </w:tc>
        <w:tc>
          <w:tcPr>
            <w:tcW w:w="0" w:type="auto"/>
          </w:tcPr>
          <w:p w:rsidR="005E29D6" w:rsidRDefault="00AA0454">
            <w:pPr>
              <w:pStyle w:val="SAPTableHeader"/>
            </w:pPr>
            <w:r>
              <w:t>ID (Rolle)</w:t>
            </w:r>
          </w:p>
        </w:tc>
        <w:tc>
          <w:tcPr>
            <w:tcW w:w="0" w:type="auto"/>
          </w:tcPr>
          <w:p w:rsidR="005E29D6" w:rsidRDefault="00AA0454">
            <w:pPr>
              <w:pStyle w:val="SAPTableHeader"/>
            </w:pPr>
            <w:r>
              <w:t>Beschreibung (Bereich)</w:t>
            </w:r>
          </w:p>
        </w:tc>
        <w:tc>
          <w:tcPr>
            <w:tcW w:w="0" w:type="auto"/>
          </w:tcPr>
          <w:p w:rsidR="005E29D6" w:rsidRDefault="00AA0454">
            <w:pPr>
              <w:pStyle w:val="SAPTableHeader"/>
            </w:pPr>
            <w:r>
              <w:t>ID (Bereich)</w:t>
            </w:r>
          </w:p>
        </w:tc>
        <w:tc>
          <w:tcPr>
            <w:tcW w:w="0" w:type="auto"/>
          </w:tcPr>
          <w:p w:rsidR="005E29D6" w:rsidRDefault="00AA0454">
            <w:pPr>
              <w:pStyle w:val="SAPTableHeader"/>
            </w:pPr>
            <w:r>
              <w:rPr>
                <w:rStyle w:val="SAPEmphasis"/>
              </w:rPr>
              <w:t>Anmelden</w:t>
            </w:r>
          </w:p>
        </w:tc>
      </w:tr>
      <w:tr w:rsidR="005E29D6" w:rsidTr="00AA0454">
        <w:tc>
          <w:tcPr>
            <w:tcW w:w="0" w:type="auto"/>
          </w:tcPr>
          <w:p w:rsidR="005E29D6" w:rsidRDefault="00AA0454">
            <w:r>
              <w:t>Vertriebsmitarbeiter im Innendienst</w:t>
            </w:r>
          </w:p>
        </w:tc>
        <w:tc>
          <w:tcPr>
            <w:tcW w:w="0" w:type="auto"/>
          </w:tcPr>
          <w:p w:rsidR="005E29D6" w:rsidRDefault="00AA0454">
            <w:r>
              <w:rPr>
                <w:rStyle w:val="SAPMonospace"/>
              </w:rPr>
              <w:t>SAP_BR_INTERNAL_SALES_REP</w:t>
            </w:r>
          </w:p>
        </w:tc>
        <w:tc>
          <w:tcPr>
            <w:tcW w:w="0" w:type="auto"/>
          </w:tcPr>
          <w:p w:rsidR="005E29D6" w:rsidRDefault="00AA0454">
            <w:r>
              <w:t>Interner Vertrieb</w:t>
            </w:r>
          </w:p>
        </w:tc>
        <w:tc>
          <w:tcPr>
            <w:tcW w:w="0" w:type="auto"/>
          </w:tcPr>
          <w:p w:rsidR="005E29D6" w:rsidRDefault="00AA0454">
            <w:r>
              <w:rPr>
                <w:rStyle w:val="SAPMonospace"/>
              </w:rPr>
              <w:t>SAP_BR_INTERNAL_SALES_REP</w:t>
            </w:r>
          </w:p>
        </w:tc>
        <w:tc>
          <w:tcPr>
            <w:tcW w:w="0" w:type="auto"/>
          </w:tcPr>
          <w:p w:rsidR="00000000" w:rsidRDefault="00AA0454"/>
        </w:tc>
      </w:tr>
      <w:tr w:rsidR="005E29D6" w:rsidTr="00AA0454">
        <w:tc>
          <w:tcPr>
            <w:tcW w:w="0" w:type="auto"/>
          </w:tcPr>
          <w:p w:rsidR="005E29D6" w:rsidRDefault="00AA0454">
            <w:r>
              <w:t>Dispositionsverantwortlicher</w:t>
            </w:r>
          </w:p>
        </w:tc>
        <w:tc>
          <w:tcPr>
            <w:tcW w:w="0" w:type="auto"/>
          </w:tcPr>
          <w:p w:rsidR="005E29D6" w:rsidRDefault="00AA0454">
            <w:r>
              <w:rPr>
                <w:rStyle w:val="SAPMonospace"/>
              </w:rPr>
              <w:t>SAP_BR_INVENTORY_MANAGER</w:t>
            </w:r>
          </w:p>
        </w:tc>
        <w:tc>
          <w:tcPr>
            <w:tcW w:w="0" w:type="auto"/>
          </w:tcPr>
          <w:p w:rsidR="005E29D6" w:rsidRDefault="00AA0454">
            <w:r>
              <w:t>Bestandsführung</w:t>
            </w:r>
          </w:p>
        </w:tc>
        <w:tc>
          <w:tcPr>
            <w:tcW w:w="0" w:type="auto"/>
          </w:tcPr>
          <w:p w:rsidR="005E29D6" w:rsidRDefault="00AA0454">
            <w:r>
              <w:rPr>
                <w:rStyle w:val="SAPMonospace"/>
              </w:rPr>
              <w:t>SAP_BR_INVENTORY_MANAGER</w:t>
            </w:r>
          </w:p>
        </w:tc>
        <w:tc>
          <w:tcPr>
            <w:tcW w:w="0" w:type="auto"/>
          </w:tcPr>
          <w:p w:rsidR="00000000" w:rsidRDefault="00AA0454"/>
        </w:tc>
      </w:tr>
      <w:tr w:rsidR="005E29D6" w:rsidTr="00AA0454">
        <w:tc>
          <w:tcPr>
            <w:tcW w:w="0" w:type="auto"/>
          </w:tcPr>
          <w:p w:rsidR="005E29D6" w:rsidRDefault="00AA0454">
            <w:r>
              <w:t>Produktionsingenieur – diskrete Fertigung</w:t>
            </w:r>
          </w:p>
        </w:tc>
        <w:tc>
          <w:tcPr>
            <w:tcW w:w="0" w:type="auto"/>
          </w:tcPr>
          <w:p w:rsidR="005E29D6" w:rsidRDefault="00AA0454">
            <w:r>
              <w:rPr>
                <w:rStyle w:val="SAPMonospace"/>
              </w:rPr>
              <w:t>SAP_BR_PRODN_ENG_DISC</w:t>
            </w:r>
          </w:p>
        </w:tc>
        <w:tc>
          <w:tcPr>
            <w:tcW w:w="0" w:type="auto"/>
          </w:tcPr>
          <w:p w:rsidR="005E29D6" w:rsidRDefault="00AA0454">
            <w:r>
              <w:t>Verfahrenstechnik – diskrete Fertigung</w:t>
            </w:r>
          </w:p>
        </w:tc>
        <w:tc>
          <w:tcPr>
            <w:tcW w:w="0" w:type="auto"/>
          </w:tcPr>
          <w:p w:rsidR="005E29D6" w:rsidRDefault="00AA0454">
            <w:r>
              <w:rPr>
                <w:rStyle w:val="SAPMonospace"/>
              </w:rPr>
              <w:t>SAP_BR_PRODN_ENG_DISC</w:t>
            </w:r>
          </w:p>
        </w:tc>
        <w:tc>
          <w:tcPr>
            <w:tcW w:w="0" w:type="auto"/>
          </w:tcPr>
          <w:p w:rsidR="00000000" w:rsidRDefault="00AA0454"/>
        </w:tc>
      </w:tr>
      <w:tr w:rsidR="005E29D6" w:rsidTr="00AA0454">
        <w:tc>
          <w:tcPr>
            <w:tcW w:w="0" w:type="auto"/>
          </w:tcPr>
          <w:p w:rsidR="005E29D6" w:rsidRDefault="00AA0454">
            <w:r>
              <w:t>Administrator</w:t>
            </w:r>
          </w:p>
        </w:tc>
        <w:tc>
          <w:tcPr>
            <w:tcW w:w="0" w:type="auto"/>
          </w:tcPr>
          <w:p w:rsidR="005E29D6" w:rsidRDefault="00AA0454">
            <w:r>
              <w:rPr>
                <w:rStyle w:val="SAPMonospace"/>
              </w:rPr>
              <w:t>SAP_BR_ADMINISTRATOR</w:t>
            </w:r>
          </w:p>
        </w:tc>
        <w:tc>
          <w:tcPr>
            <w:tcW w:w="0" w:type="auto"/>
          </w:tcPr>
          <w:p w:rsidR="005E29D6" w:rsidRDefault="00AA0454">
            <w:r>
              <w:t>Verwaltung</w:t>
            </w:r>
          </w:p>
        </w:tc>
        <w:tc>
          <w:tcPr>
            <w:tcW w:w="0" w:type="auto"/>
          </w:tcPr>
          <w:p w:rsidR="005E29D6" w:rsidRDefault="00AA0454">
            <w:r>
              <w:rPr>
                <w:rStyle w:val="SAPMonospace"/>
              </w:rPr>
              <w:t>SAP_BR_ADMINISTRATOR</w:t>
            </w:r>
          </w:p>
        </w:tc>
        <w:tc>
          <w:tcPr>
            <w:tcW w:w="0" w:type="auto"/>
          </w:tcPr>
          <w:p w:rsidR="00000000" w:rsidRDefault="00AA0454"/>
        </w:tc>
      </w:tr>
      <w:tr w:rsidR="005E29D6" w:rsidTr="00AA0454">
        <w:tc>
          <w:tcPr>
            <w:tcW w:w="0" w:type="auto"/>
          </w:tcPr>
          <w:p w:rsidR="005E29D6" w:rsidRDefault="00AA0454">
            <w:r>
              <w:t>Produktkonfigurationsmodellierer</w:t>
            </w:r>
          </w:p>
        </w:tc>
        <w:tc>
          <w:tcPr>
            <w:tcW w:w="0" w:type="auto"/>
          </w:tcPr>
          <w:p w:rsidR="005E29D6" w:rsidRDefault="00AA0454">
            <w:r>
              <w:rPr>
                <w:rStyle w:val="SAPMonospace"/>
              </w:rPr>
              <w:t>SAP_BR_PRODUCT_CONFIG_MODELER</w:t>
            </w:r>
          </w:p>
        </w:tc>
        <w:tc>
          <w:tcPr>
            <w:tcW w:w="0" w:type="auto"/>
          </w:tcPr>
          <w:p w:rsidR="005E29D6" w:rsidRDefault="00AA0454">
            <w:r>
              <w:t>Variantenkonfiguration</w:t>
            </w:r>
          </w:p>
        </w:tc>
        <w:tc>
          <w:tcPr>
            <w:tcW w:w="0" w:type="auto"/>
          </w:tcPr>
          <w:p w:rsidR="005E29D6" w:rsidRDefault="00AA0454">
            <w:r>
              <w:rPr>
                <w:rStyle w:val="SAPMonospace"/>
              </w:rPr>
              <w:t>SAP_BR_PRODUCT_C</w:t>
            </w:r>
            <w:r>
              <w:rPr>
                <w:rStyle w:val="SAPMonospace"/>
              </w:rPr>
              <w:t>ONFIG_MODELER</w:t>
            </w:r>
          </w:p>
        </w:tc>
        <w:tc>
          <w:tcPr>
            <w:tcW w:w="0" w:type="auto"/>
          </w:tcPr>
          <w:p w:rsidR="00000000" w:rsidRDefault="00AA0454"/>
        </w:tc>
      </w:tr>
      <w:tr w:rsidR="005E29D6" w:rsidTr="00AA0454">
        <w:tc>
          <w:tcPr>
            <w:tcW w:w="0" w:type="auto"/>
          </w:tcPr>
          <w:p w:rsidR="005E29D6" w:rsidRDefault="00AA0454">
            <w:r>
              <w:lastRenderedPageBreak/>
              <w:t>Einkäufer</w:t>
            </w:r>
          </w:p>
        </w:tc>
        <w:tc>
          <w:tcPr>
            <w:tcW w:w="0" w:type="auto"/>
          </w:tcPr>
          <w:p w:rsidR="005E29D6" w:rsidRDefault="00AA0454">
            <w:r>
              <w:rPr>
                <w:rStyle w:val="SAPMonospace"/>
              </w:rPr>
              <w:t>SAP_BR_PURCHASER</w:t>
            </w:r>
          </w:p>
        </w:tc>
        <w:tc>
          <w:tcPr>
            <w:tcW w:w="0" w:type="auto"/>
          </w:tcPr>
          <w:p w:rsidR="005E29D6" w:rsidRDefault="00AA0454">
            <w:r>
              <w:t>Operativer Einkauf</w:t>
            </w:r>
          </w:p>
        </w:tc>
        <w:tc>
          <w:tcPr>
            <w:tcW w:w="0" w:type="auto"/>
          </w:tcPr>
          <w:p w:rsidR="005E29D6" w:rsidRDefault="00AA0454">
            <w:r>
              <w:rPr>
                <w:rStyle w:val="SAPMonospace"/>
              </w:rPr>
              <w:t>SAP_BR_PURCHASER</w:t>
            </w:r>
          </w:p>
        </w:tc>
        <w:tc>
          <w:tcPr>
            <w:tcW w:w="0" w:type="auto"/>
          </w:tcPr>
          <w:p w:rsidR="00000000" w:rsidRDefault="00AA0454"/>
        </w:tc>
      </w:tr>
      <w:tr w:rsidR="005E29D6" w:rsidTr="00AA0454">
        <w:tc>
          <w:tcPr>
            <w:tcW w:w="0" w:type="auto"/>
          </w:tcPr>
          <w:p w:rsidR="005E29D6" w:rsidRDefault="00AA0454">
            <w:r>
              <w:t>Einkaufsleiter</w:t>
            </w:r>
          </w:p>
        </w:tc>
        <w:tc>
          <w:tcPr>
            <w:tcW w:w="0" w:type="auto"/>
          </w:tcPr>
          <w:p w:rsidR="005E29D6" w:rsidRDefault="00AA0454">
            <w:r>
              <w:rPr>
                <w:rStyle w:val="SAPMonospace"/>
              </w:rPr>
              <w:t>SAP_BR_PURCHASING_MANAGER</w:t>
            </w:r>
          </w:p>
        </w:tc>
        <w:tc>
          <w:tcPr>
            <w:tcW w:w="0" w:type="auto"/>
          </w:tcPr>
          <w:p w:rsidR="005E29D6" w:rsidRDefault="005E29D6"/>
        </w:tc>
        <w:tc>
          <w:tcPr>
            <w:tcW w:w="0" w:type="auto"/>
          </w:tcPr>
          <w:p w:rsidR="005E29D6" w:rsidRDefault="005E29D6"/>
        </w:tc>
        <w:tc>
          <w:tcPr>
            <w:tcW w:w="0" w:type="auto"/>
          </w:tcPr>
          <w:p w:rsidR="00000000" w:rsidRDefault="00AA0454"/>
        </w:tc>
      </w:tr>
      <w:tr w:rsidR="005E29D6" w:rsidTr="00AA0454">
        <w:tc>
          <w:tcPr>
            <w:tcW w:w="0" w:type="auto"/>
          </w:tcPr>
          <w:p w:rsidR="005E29D6" w:rsidRDefault="00AA0454">
            <w:r>
              <w:t>Kreditorenbuchhalter</w:t>
            </w:r>
          </w:p>
          <w:p w:rsidR="005E29D6" w:rsidRDefault="00AA0454">
            <w:r>
              <w:t>Kreditorenbuchhalter</w:t>
            </w:r>
            <w:r>
              <w:t xml:space="preserve"> - Beschaffung</w:t>
            </w:r>
          </w:p>
        </w:tc>
        <w:tc>
          <w:tcPr>
            <w:tcW w:w="0" w:type="auto"/>
          </w:tcPr>
          <w:p w:rsidR="005E29D6" w:rsidRDefault="00AA0454">
            <w:r>
              <w:rPr>
                <w:rStyle w:val="SAPMonospace"/>
              </w:rPr>
              <w:t>SAP_BR_AP_ACCOUNTANTSAP_BR_AP_ACCOUNTANT_PROCUREMT</w:t>
            </w:r>
          </w:p>
        </w:tc>
        <w:tc>
          <w:tcPr>
            <w:tcW w:w="0" w:type="auto"/>
          </w:tcPr>
          <w:p w:rsidR="005E29D6" w:rsidRDefault="00AA0454">
            <w:r>
              <w:t>Kreditorenbuchhaltung</w:t>
            </w:r>
          </w:p>
        </w:tc>
        <w:tc>
          <w:tcPr>
            <w:tcW w:w="0" w:type="auto"/>
          </w:tcPr>
          <w:p w:rsidR="005E29D6" w:rsidRDefault="00AA0454">
            <w:r>
              <w:rPr>
                <w:rStyle w:val="SAPMonospace"/>
              </w:rPr>
              <w:t>SAP_BR_AP_ACCOUNTANT</w:t>
            </w:r>
          </w:p>
        </w:tc>
        <w:tc>
          <w:tcPr>
            <w:tcW w:w="0" w:type="auto"/>
          </w:tcPr>
          <w:p w:rsidR="00000000" w:rsidRDefault="00AA0454"/>
        </w:tc>
      </w:tr>
      <w:tr w:rsidR="005E29D6" w:rsidTr="00AA0454">
        <w:tc>
          <w:tcPr>
            <w:tcW w:w="0" w:type="auto"/>
          </w:tcPr>
          <w:p w:rsidR="005E29D6" w:rsidRDefault="00AA0454">
            <w:r>
              <w:t>Sachbearbeiter Fakturierung</w:t>
            </w:r>
          </w:p>
        </w:tc>
        <w:tc>
          <w:tcPr>
            <w:tcW w:w="0" w:type="auto"/>
          </w:tcPr>
          <w:p w:rsidR="005E29D6" w:rsidRDefault="00AA0454">
            <w:r>
              <w:rPr>
                <w:rStyle w:val="SAPMonospace"/>
              </w:rPr>
              <w:t>SAP_BR_BILLING_CLERK</w:t>
            </w:r>
          </w:p>
        </w:tc>
        <w:tc>
          <w:tcPr>
            <w:tcW w:w="0" w:type="auto"/>
          </w:tcPr>
          <w:p w:rsidR="005E29D6" w:rsidRDefault="00AA0454">
            <w:r>
              <w:t>Fakturierung</w:t>
            </w:r>
          </w:p>
        </w:tc>
        <w:tc>
          <w:tcPr>
            <w:tcW w:w="0" w:type="auto"/>
          </w:tcPr>
          <w:p w:rsidR="005E29D6" w:rsidRDefault="00AA0454">
            <w:r>
              <w:rPr>
                <w:rStyle w:val="SAPMonospace"/>
              </w:rPr>
              <w:t>SAP_BR_BILLING_CLERK</w:t>
            </w:r>
          </w:p>
        </w:tc>
        <w:tc>
          <w:tcPr>
            <w:tcW w:w="0" w:type="auto"/>
          </w:tcPr>
          <w:p w:rsidR="00000000" w:rsidRDefault="00AA0454"/>
        </w:tc>
      </w:tr>
      <w:tr w:rsidR="005E29D6" w:rsidTr="00AA0454">
        <w:tc>
          <w:tcPr>
            <w:tcW w:w="0" w:type="auto"/>
          </w:tcPr>
          <w:p w:rsidR="005E29D6" w:rsidRDefault="00AA0454">
            <w:r>
              <w:t>Konfigurationsexperte – Geschäftsprozesskonfiguration</w:t>
            </w:r>
          </w:p>
        </w:tc>
        <w:tc>
          <w:tcPr>
            <w:tcW w:w="0" w:type="auto"/>
          </w:tcPr>
          <w:p w:rsidR="005E29D6" w:rsidRDefault="00AA0454">
            <w:r>
              <w:rPr>
                <w:rStyle w:val="SAPMonospace"/>
              </w:rPr>
              <w:t>SAP_BR_BPC_EXPERT</w:t>
            </w:r>
          </w:p>
        </w:tc>
        <w:tc>
          <w:tcPr>
            <w:tcW w:w="0" w:type="auto"/>
          </w:tcPr>
          <w:p w:rsidR="005E29D6" w:rsidRDefault="00AA0454">
            <w:r>
              <w:t>Geschäftsprozesskonfiguration</w:t>
            </w:r>
          </w:p>
        </w:tc>
        <w:tc>
          <w:tcPr>
            <w:tcW w:w="0" w:type="auto"/>
          </w:tcPr>
          <w:p w:rsidR="005E29D6" w:rsidRDefault="00AA0454">
            <w:r>
              <w:rPr>
                <w:rStyle w:val="SAPMonospace"/>
              </w:rPr>
              <w:t>SAP_BR_BPC_EXPERT</w:t>
            </w:r>
          </w:p>
        </w:tc>
        <w:tc>
          <w:tcPr>
            <w:tcW w:w="0" w:type="auto"/>
          </w:tcPr>
          <w:p w:rsidR="00000000" w:rsidRDefault="00AA0454"/>
        </w:tc>
      </w:tr>
    </w:tbl>
    <w:p w:rsidR="005E29D6" w:rsidRDefault="00AA0454">
      <w:pPr>
        <w:pStyle w:val="Heading2"/>
      </w:pPr>
      <w:bookmarkStart w:id="10" w:name="unique_5"/>
      <w:bookmarkStart w:id="11" w:name="_Toc52225134"/>
      <w:r>
        <w:t>Stammdaten, Organisationsdaten und sonstige Daten</w:t>
      </w:r>
      <w:bookmarkEnd w:id="10"/>
      <w:bookmarkEnd w:id="11"/>
    </w:p>
    <w:p w:rsidR="005E29D6" w:rsidRDefault="00AA0454">
      <w:r>
        <w:t>Die Organisationsstruktur und die Stammdaten Ihres Unternehmens wurden bei der Aktivierung in Ihrem System erzeugt. Die Organisationsstruk</w:t>
      </w:r>
      <w:r>
        <w:t>tur gibt den Aufbau Ihres Unternehmens wieder. Die Stammdaten stehen, je nach betrieblichem Schwerpunkt Ihres Unternehmens, beispielsweise für Materialien, Kunden und Lieferanten.</w:t>
      </w:r>
    </w:p>
    <w:p w:rsidR="005E29D6" w:rsidRDefault="00AA0454">
      <w:r>
        <w:t>Verwenden Sie beim Durchführen des Tests eigene Stammdaten. Wenn Sie ein SAP</w:t>
      </w:r>
      <w:r>
        <w:t xml:space="preserve"> Best Practices Baseline Package installiert haben, können Sie die folgenden Baseline-Package-Beispieldaten verwenden:</w:t>
      </w:r>
    </w:p>
    <w:p w:rsidR="005E29D6" w:rsidRDefault="00AA0454">
      <w:r>
        <w:rPr>
          <w:rStyle w:val="SAPEmphasis"/>
        </w:rPr>
        <w:t>Fertigung/Handel</w:t>
      </w:r>
    </w:p>
    <w:p w:rsidR="005E29D6" w:rsidRDefault="00AA0454">
      <w:r>
        <w:rPr>
          <w:rStyle w:val="SAPEmphasis"/>
        </w:rPr>
        <w:t>Produktionswerk</w:t>
      </w:r>
    </w:p>
    <w:tbl>
      <w:tblPr>
        <w:tblStyle w:val="SAPStandardTable"/>
        <w:tblW w:w="0" w:type="auto"/>
        <w:tblLook w:val="0620" w:firstRow="1" w:lastRow="0" w:firstColumn="0" w:lastColumn="0" w:noHBand="1" w:noVBand="1"/>
      </w:tblPr>
      <w:tblGrid>
        <w:gridCol w:w="892"/>
        <w:gridCol w:w="1837"/>
        <w:gridCol w:w="3532"/>
        <w:gridCol w:w="1342"/>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Daten</w:t>
            </w:r>
          </w:p>
        </w:tc>
        <w:tc>
          <w:tcPr>
            <w:tcW w:w="0" w:type="auto"/>
          </w:tcPr>
          <w:p w:rsidR="005E29D6" w:rsidRDefault="00AA0454">
            <w:pPr>
              <w:pStyle w:val="SAPTableHeader"/>
            </w:pPr>
            <w:r>
              <w:rPr>
                <w:rStyle w:val="SAPEmphasis"/>
              </w:rPr>
              <w:t>Musterwert</w:t>
            </w:r>
          </w:p>
        </w:tc>
        <w:tc>
          <w:tcPr>
            <w:tcW w:w="0" w:type="auto"/>
          </w:tcPr>
          <w:p w:rsidR="005E29D6" w:rsidRDefault="00AA0454">
            <w:pPr>
              <w:pStyle w:val="SAPTableHeader"/>
            </w:pPr>
            <w:r>
              <w:rPr>
                <w:rStyle w:val="SAPEmphasis"/>
              </w:rPr>
              <w:t>Details</w:t>
            </w:r>
          </w:p>
        </w:tc>
        <w:tc>
          <w:tcPr>
            <w:tcW w:w="0" w:type="auto"/>
          </w:tcPr>
          <w:p w:rsidR="005E29D6" w:rsidRDefault="00AA0454">
            <w:pPr>
              <w:pStyle w:val="SAPTableHeader"/>
            </w:pPr>
            <w:r>
              <w:rPr>
                <w:rStyle w:val="SAPEmphasis"/>
              </w:rPr>
              <w:t>Kommentare</w:t>
            </w:r>
          </w:p>
        </w:tc>
      </w:tr>
      <w:tr w:rsidR="005E29D6" w:rsidTr="00AA0454">
        <w:tc>
          <w:tcPr>
            <w:tcW w:w="0" w:type="auto"/>
          </w:tcPr>
          <w:p w:rsidR="005E29D6" w:rsidRDefault="00AA0454">
            <w:r>
              <w:t>Material</w:t>
            </w:r>
          </w:p>
        </w:tc>
        <w:tc>
          <w:tcPr>
            <w:tcW w:w="0" w:type="auto"/>
          </w:tcPr>
          <w:p w:rsidR="005E29D6" w:rsidRDefault="00AA0454">
            <w:r>
              <w:rPr>
                <w:rStyle w:val="SAPUserEntry"/>
              </w:rPr>
              <w:t>CM-FL-V00-3P</w:t>
            </w:r>
          </w:p>
        </w:tc>
        <w:tc>
          <w:tcPr>
            <w:tcW w:w="0" w:type="auto"/>
          </w:tcPr>
          <w:p w:rsidR="005E29D6" w:rsidRDefault="00AA0454">
            <w:r>
              <w:t>Gabelstapler für Dritte</w:t>
            </w:r>
          </w:p>
        </w:tc>
        <w:tc>
          <w:tcPr>
            <w:tcW w:w="0" w:type="auto"/>
          </w:tcPr>
          <w:p w:rsidR="00000000" w:rsidRDefault="00AA0454"/>
        </w:tc>
      </w:tr>
      <w:tr w:rsidR="005E29D6" w:rsidTr="00AA0454">
        <w:tc>
          <w:tcPr>
            <w:tcW w:w="0" w:type="auto"/>
          </w:tcPr>
          <w:p w:rsidR="005E29D6" w:rsidRDefault="00AA0454">
            <w:r>
              <w:t>Material</w:t>
            </w:r>
          </w:p>
        </w:tc>
        <w:tc>
          <w:tcPr>
            <w:tcW w:w="0" w:type="auto"/>
          </w:tcPr>
          <w:p w:rsidR="005E29D6" w:rsidRDefault="00AA0454">
            <w:r>
              <w:rPr>
                <w:rStyle w:val="SAPUserEntry"/>
              </w:rPr>
              <w:t>SF-FL-COMB</w:t>
            </w:r>
          </w:p>
        </w:tc>
        <w:tc>
          <w:tcPr>
            <w:tcW w:w="0" w:type="auto"/>
          </w:tcPr>
          <w:p w:rsidR="005E29D6" w:rsidRDefault="00AA0454">
            <w:r>
              <w:t>Gabelstapler Basis Verbrennungsmodell</w:t>
            </w:r>
          </w:p>
        </w:tc>
        <w:tc>
          <w:tcPr>
            <w:tcW w:w="0" w:type="auto"/>
          </w:tcPr>
          <w:p w:rsidR="00000000" w:rsidRDefault="00AA0454"/>
        </w:tc>
      </w:tr>
      <w:tr w:rsidR="005E29D6" w:rsidTr="00AA0454">
        <w:tc>
          <w:tcPr>
            <w:tcW w:w="0" w:type="auto"/>
          </w:tcPr>
          <w:p w:rsidR="005E29D6" w:rsidRDefault="00AA0454">
            <w:r>
              <w:t>Material</w:t>
            </w:r>
          </w:p>
        </w:tc>
        <w:tc>
          <w:tcPr>
            <w:tcW w:w="0" w:type="auto"/>
          </w:tcPr>
          <w:p w:rsidR="005E29D6" w:rsidRDefault="00AA0454">
            <w:r>
              <w:rPr>
                <w:rStyle w:val="SAPUserEntry"/>
              </w:rPr>
              <w:t>SF-FL-TIRE-CUSH</w:t>
            </w:r>
          </w:p>
        </w:tc>
        <w:tc>
          <w:tcPr>
            <w:tcW w:w="0" w:type="auto"/>
          </w:tcPr>
          <w:p w:rsidR="005E29D6" w:rsidRDefault="00AA0454">
            <w:r>
              <w:t>Gabelstapler - Hohlkammerreifen</w:t>
            </w:r>
          </w:p>
        </w:tc>
        <w:tc>
          <w:tcPr>
            <w:tcW w:w="0" w:type="auto"/>
          </w:tcPr>
          <w:p w:rsidR="00000000" w:rsidRDefault="00AA0454"/>
        </w:tc>
      </w:tr>
      <w:tr w:rsidR="005E29D6" w:rsidTr="00AA0454">
        <w:tc>
          <w:tcPr>
            <w:tcW w:w="0" w:type="auto"/>
          </w:tcPr>
          <w:p w:rsidR="005E29D6" w:rsidRDefault="00AA0454">
            <w:r>
              <w:t>Material</w:t>
            </w:r>
          </w:p>
        </w:tc>
        <w:tc>
          <w:tcPr>
            <w:tcW w:w="0" w:type="auto"/>
          </w:tcPr>
          <w:p w:rsidR="005E29D6" w:rsidRDefault="00AA0454">
            <w:r>
              <w:rPr>
                <w:rStyle w:val="SAPUserEntry"/>
              </w:rPr>
              <w:t>SF-FL-ELECTRIC</w:t>
            </w:r>
          </w:p>
        </w:tc>
        <w:tc>
          <w:tcPr>
            <w:tcW w:w="0" w:type="auto"/>
          </w:tcPr>
          <w:p w:rsidR="005E29D6" w:rsidRDefault="00AA0454">
            <w:r>
              <w:t>Gabelstapler Basis elektrisches Modell</w:t>
            </w:r>
          </w:p>
        </w:tc>
        <w:tc>
          <w:tcPr>
            <w:tcW w:w="0" w:type="auto"/>
          </w:tcPr>
          <w:p w:rsidR="00000000" w:rsidRDefault="00AA0454"/>
        </w:tc>
      </w:tr>
      <w:tr w:rsidR="005E29D6" w:rsidTr="00AA0454">
        <w:tc>
          <w:tcPr>
            <w:tcW w:w="0" w:type="auto"/>
          </w:tcPr>
          <w:p w:rsidR="005E29D6" w:rsidRDefault="00AA0454">
            <w:r>
              <w:t>Material</w:t>
            </w:r>
          </w:p>
        </w:tc>
        <w:tc>
          <w:tcPr>
            <w:tcW w:w="0" w:type="auto"/>
          </w:tcPr>
          <w:p w:rsidR="005E29D6" w:rsidRDefault="00AA0454">
            <w:r>
              <w:rPr>
                <w:rStyle w:val="SAPUserEntry"/>
              </w:rPr>
              <w:t>SF-FL-TIRE-PNEU</w:t>
            </w:r>
          </w:p>
        </w:tc>
        <w:tc>
          <w:tcPr>
            <w:tcW w:w="0" w:type="auto"/>
          </w:tcPr>
          <w:p w:rsidR="005E29D6" w:rsidRDefault="00AA0454">
            <w:r>
              <w:t>Gabelstapler - Luftreifen</w:t>
            </w:r>
          </w:p>
        </w:tc>
        <w:tc>
          <w:tcPr>
            <w:tcW w:w="0" w:type="auto"/>
          </w:tcPr>
          <w:p w:rsidR="00000000" w:rsidRDefault="00AA0454"/>
        </w:tc>
      </w:tr>
      <w:tr w:rsidR="005E29D6" w:rsidTr="00AA0454">
        <w:tc>
          <w:tcPr>
            <w:tcW w:w="0" w:type="auto"/>
          </w:tcPr>
          <w:p w:rsidR="005E29D6" w:rsidRDefault="00AA0454">
            <w:r>
              <w:t>Material</w:t>
            </w:r>
          </w:p>
        </w:tc>
        <w:tc>
          <w:tcPr>
            <w:tcW w:w="0" w:type="auto"/>
          </w:tcPr>
          <w:p w:rsidR="005E29D6" w:rsidRDefault="00AA0454">
            <w:r>
              <w:rPr>
                <w:rStyle w:val="SAPUserEntry"/>
              </w:rPr>
              <w:t>SF-FL-CWEIGHT</w:t>
            </w:r>
          </w:p>
        </w:tc>
        <w:tc>
          <w:tcPr>
            <w:tcW w:w="0" w:type="auto"/>
          </w:tcPr>
          <w:p w:rsidR="005E29D6" w:rsidRDefault="00AA0454">
            <w:r>
              <w:t xml:space="preserve">Gabelstapler - </w:t>
            </w:r>
            <w:r>
              <w:t>Gewichtsausgleichsplatte</w:t>
            </w:r>
          </w:p>
        </w:tc>
        <w:tc>
          <w:tcPr>
            <w:tcW w:w="0" w:type="auto"/>
          </w:tcPr>
          <w:p w:rsidR="00000000" w:rsidRDefault="00AA0454"/>
        </w:tc>
      </w:tr>
    </w:tbl>
    <w:p w:rsidR="005E29D6" w:rsidRDefault="00AA0454">
      <w:r>
        <w:rPr>
          <w:rStyle w:val="SAPEmphasis"/>
        </w:rPr>
        <w:t>Stücklistenstruktur</w:t>
      </w:r>
    </w:p>
    <w:p w:rsidR="005E29D6" w:rsidRDefault="00AA0454">
      <w:r>
        <w:t>Diese Übersicht zeigt die Struktur der Stückliste und die Verwendung der einzelnen Komponenten, wenn Sie alle optionalen Erweiterungen aktiviert haben.</w:t>
      </w:r>
    </w:p>
    <w:p w:rsidR="005E29D6" w:rsidRDefault="00AA0454">
      <w:r>
        <w:t xml:space="preserve">Das ist eine sehr gute Stückliste für konfigurierbare </w:t>
      </w:r>
      <w:r>
        <w:t>Materialien. Im Fertigungsauftrag werden nicht notwendigerweise alle Komponenten verwendet.</w:t>
      </w:r>
    </w:p>
    <w:tbl>
      <w:tblPr>
        <w:tblStyle w:val="SAPStandardTable"/>
        <w:tblW w:w="0" w:type="auto"/>
        <w:tblLook w:val="0620" w:firstRow="1" w:lastRow="0" w:firstColumn="0" w:lastColumn="0" w:noHBand="1" w:noVBand="1"/>
      </w:tblPr>
      <w:tblGrid>
        <w:gridCol w:w="1513"/>
        <w:gridCol w:w="740"/>
        <w:gridCol w:w="1157"/>
        <w:gridCol w:w="806"/>
        <w:gridCol w:w="2235"/>
        <w:gridCol w:w="2313"/>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r>
              <w:rPr>
                <w:rStyle w:val="SAPEmphasis"/>
              </w:rPr>
              <w:lastRenderedPageBreak/>
              <w:t>Material</w:t>
            </w:r>
          </w:p>
        </w:tc>
        <w:tc>
          <w:tcPr>
            <w:tcW w:w="0" w:type="auto"/>
          </w:tcPr>
          <w:p w:rsidR="005E29D6" w:rsidRDefault="00AA0454">
            <w:r>
              <w:rPr>
                <w:rStyle w:val="SAPEmphasis"/>
              </w:rPr>
              <w:t>Ebene</w:t>
            </w:r>
          </w:p>
        </w:tc>
        <w:tc>
          <w:tcPr>
            <w:tcW w:w="0" w:type="auto"/>
          </w:tcPr>
          <w:p w:rsidR="005E29D6" w:rsidRDefault="00AA0454">
            <w:r>
              <w:rPr>
                <w:rStyle w:val="SAPEmphasis"/>
              </w:rPr>
              <w:t>Materialart</w:t>
            </w:r>
          </w:p>
        </w:tc>
        <w:tc>
          <w:tcPr>
            <w:tcW w:w="0" w:type="auto"/>
          </w:tcPr>
          <w:p w:rsidR="005E29D6" w:rsidRDefault="00AA0454">
            <w:r>
              <w:rPr>
                <w:rStyle w:val="SAPEmphasis"/>
              </w:rPr>
              <w:t>Einheit</w:t>
            </w:r>
          </w:p>
        </w:tc>
        <w:tc>
          <w:tcPr>
            <w:tcW w:w="0" w:type="auto"/>
          </w:tcPr>
          <w:p w:rsidR="005E29D6" w:rsidRDefault="00AA0454">
            <w:r>
              <w:rPr>
                <w:rStyle w:val="SAPEmphasis"/>
              </w:rPr>
              <w:t>Merkmale des Materials</w:t>
            </w:r>
          </w:p>
        </w:tc>
        <w:tc>
          <w:tcPr>
            <w:tcW w:w="0" w:type="auto"/>
          </w:tcPr>
          <w:p w:rsidR="005E29D6" w:rsidRDefault="00AA0454">
            <w:r>
              <w:rPr>
                <w:rStyle w:val="SAPEmphasis"/>
              </w:rPr>
              <w:t>Optionale Erweiterungen</w:t>
            </w:r>
          </w:p>
        </w:tc>
      </w:tr>
      <w:tr w:rsidR="005E29D6" w:rsidTr="00AA0454">
        <w:tc>
          <w:tcPr>
            <w:tcW w:w="0" w:type="auto"/>
          </w:tcPr>
          <w:p w:rsidR="005E29D6" w:rsidRDefault="00AA0454">
            <w:r>
              <w:rPr>
                <w:rStyle w:val="SAPUserEntry"/>
              </w:rPr>
              <w:t>CM-FL-V00-3P</w:t>
            </w:r>
          </w:p>
        </w:tc>
        <w:tc>
          <w:tcPr>
            <w:tcW w:w="0" w:type="auto"/>
          </w:tcPr>
          <w:p w:rsidR="005E29D6" w:rsidRDefault="00AA0454">
            <w:r>
              <w:t>0</w:t>
            </w:r>
          </w:p>
        </w:tc>
        <w:tc>
          <w:tcPr>
            <w:tcW w:w="0" w:type="auto"/>
          </w:tcPr>
          <w:p w:rsidR="005E29D6" w:rsidRDefault="00AA0454">
            <w:r>
              <w:t>KMAT</w:t>
            </w:r>
          </w:p>
        </w:tc>
        <w:tc>
          <w:tcPr>
            <w:tcW w:w="0" w:type="auto"/>
          </w:tcPr>
          <w:p w:rsidR="005E29D6" w:rsidRDefault="00AA0454">
            <w:r>
              <w:t>Stück</w:t>
            </w:r>
          </w:p>
        </w:tc>
        <w:tc>
          <w:tcPr>
            <w:tcW w:w="0" w:type="auto"/>
          </w:tcPr>
          <w:p w:rsidR="005E29D6" w:rsidRDefault="00AA0454">
            <w:r>
              <w:t>Gabelstapler für Dritte</w:t>
            </w:r>
          </w:p>
        </w:tc>
        <w:tc>
          <w:tcPr>
            <w:tcW w:w="0" w:type="auto"/>
          </w:tcPr>
          <w:p w:rsidR="00000000" w:rsidRDefault="00AA0454"/>
        </w:tc>
      </w:tr>
    </w:tbl>
    <w:p w:rsidR="005E29D6" w:rsidRDefault="00AA0454">
      <w:r>
        <w:rPr>
          <w:rStyle w:val="SAPEmphasis"/>
        </w:rPr>
        <w:t>Verkaufcenter</w:t>
      </w:r>
    </w:p>
    <w:tbl>
      <w:tblPr>
        <w:tblStyle w:val="SAPStandardTable"/>
        <w:tblW w:w="0" w:type="auto"/>
        <w:tblLook w:val="0620" w:firstRow="1" w:lastRow="0" w:firstColumn="0" w:lastColumn="0" w:noHBand="1" w:noVBand="1"/>
      </w:tblPr>
      <w:tblGrid>
        <w:gridCol w:w="1983"/>
        <w:gridCol w:w="1195"/>
        <w:gridCol w:w="804"/>
        <w:gridCol w:w="1337"/>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r>
              <w:rPr>
                <w:rStyle w:val="SAPEmphasis"/>
              </w:rPr>
              <w:t>Daten</w:t>
            </w:r>
          </w:p>
        </w:tc>
        <w:tc>
          <w:tcPr>
            <w:tcW w:w="0" w:type="auto"/>
          </w:tcPr>
          <w:p w:rsidR="005E29D6" w:rsidRDefault="00AA0454">
            <w:r>
              <w:rPr>
                <w:rStyle w:val="SAPEmphasis"/>
              </w:rPr>
              <w:t>Musterwert</w:t>
            </w:r>
          </w:p>
        </w:tc>
        <w:tc>
          <w:tcPr>
            <w:tcW w:w="0" w:type="auto"/>
          </w:tcPr>
          <w:p w:rsidR="005E29D6" w:rsidRDefault="00AA0454">
            <w:r>
              <w:rPr>
                <w:rStyle w:val="SAPEmphasis"/>
              </w:rPr>
              <w:t>Details</w:t>
            </w:r>
          </w:p>
        </w:tc>
        <w:tc>
          <w:tcPr>
            <w:tcW w:w="0" w:type="auto"/>
          </w:tcPr>
          <w:p w:rsidR="005E29D6" w:rsidRDefault="00AA0454">
            <w:r>
              <w:rPr>
                <w:rStyle w:val="SAPEmphasis"/>
              </w:rPr>
              <w:t>Kommentare</w:t>
            </w:r>
          </w:p>
        </w:tc>
      </w:tr>
      <w:tr w:rsidR="005E29D6" w:rsidTr="00AA0454">
        <w:tc>
          <w:tcPr>
            <w:tcW w:w="0" w:type="auto"/>
          </w:tcPr>
          <w:p w:rsidR="005E29D6" w:rsidRDefault="00AA0454">
            <w:r>
              <w:t>Verkaufsorganisation</w:t>
            </w:r>
          </w:p>
        </w:tc>
        <w:tc>
          <w:tcPr>
            <w:tcW w:w="0" w:type="auto"/>
          </w:tcPr>
          <w:p w:rsidR="005E29D6" w:rsidRDefault="00AA0454">
            <w:r>
              <w:rPr>
                <w:rStyle w:val="SAPUserEntry"/>
              </w:rPr>
              <w:t>1010</w:t>
            </w:r>
          </w:p>
        </w:tc>
        <w:tc>
          <w:tcPr>
            <w:tcW w:w="0" w:type="auto"/>
          </w:tcPr>
          <w:p w:rsidR="00000000" w:rsidRDefault="00AA0454"/>
        </w:tc>
        <w:tc>
          <w:tcPr>
            <w:tcW w:w="0" w:type="auto"/>
          </w:tcPr>
          <w:p w:rsidR="005E29D6" w:rsidRDefault="00AA0454">
            <w:r>
              <w:t>Inländischer</w:t>
            </w:r>
          </w:p>
        </w:tc>
      </w:tr>
      <w:tr w:rsidR="005E29D6" w:rsidTr="00AA0454">
        <w:tc>
          <w:tcPr>
            <w:tcW w:w="0" w:type="auto"/>
          </w:tcPr>
          <w:p w:rsidR="005E29D6" w:rsidRDefault="00AA0454">
            <w:r>
              <w:t>Vertriebsweg</w:t>
            </w:r>
          </w:p>
        </w:tc>
        <w:tc>
          <w:tcPr>
            <w:tcW w:w="0" w:type="auto"/>
          </w:tcPr>
          <w:p w:rsidR="005E29D6" w:rsidRDefault="00AA0454">
            <w:r>
              <w:rPr>
                <w:rStyle w:val="SAPUserEntry"/>
              </w:rPr>
              <w:t>10</w:t>
            </w:r>
          </w:p>
        </w:tc>
        <w:tc>
          <w:tcPr>
            <w:tcW w:w="0" w:type="auto"/>
          </w:tcPr>
          <w:p w:rsidR="00000000" w:rsidRDefault="00AA0454"/>
        </w:tc>
        <w:tc>
          <w:tcPr>
            <w:tcW w:w="0" w:type="auto"/>
          </w:tcPr>
          <w:p w:rsidR="005E29D6" w:rsidRDefault="00AA0454">
            <w:r>
              <w:t>Direktverkauf</w:t>
            </w:r>
          </w:p>
        </w:tc>
      </w:tr>
      <w:tr w:rsidR="005E29D6" w:rsidTr="00AA0454">
        <w:tc>
          <w:tcPr>
            <w:tcW w:w="0" w:type="auto"/>
          </w:tcPr>
          <w:p w:rsidR="005E29D6" w:rsidRDefault="00AA0454">
            <w:r>
              <w:t>Kunde</w:t>
            </w:r>
          </w:p>
        </w:tc>
        <w:tc>
          <w:tcPr>
            <w:tcW w:w="0" w:type="auto"/>
          </w:tcPr>
          <w:p w:rsidR="005E29D6" w:rsidRDefault="00AA0454">
            <w:r>
              <w:rPr>
                <w:rStyle w:val="SAPUserEntry"/>
              </w:rPr>
              <w:t>10100003</w:t>
            </w:r>
          </w:p>
        </w:tc>
        <w:tc>
          <w:tcPr>
            <w:tcW w:w="0" w:type="auto"/>
          </w:tcPr>
          <w:p w:rsidR="00000000" w:rsidRDefault="00AA0454"/>
        </w:tc>
        <w:tc>
          <w:tcPr>
            <w:tcW w:w="0" w:type="auto"/>
          </w:tcPr>
          <w:p w:rsidR="00000000" w:rsidRDefault="00AA0454"/>
        </w:tc>
      </w:tr>
    </w:tbl>
    <w:p w:rsidR="005E29D6" w:rsidRDefault="00AA0454">
      <w:r>
        <w:t xml:space="preserve">Weitere Informationen zum Anlegen von Stammdatenobjekten finden Sie unter </w:t>
      </w:r>
      <w:hyperlink r:id="rId8" w:history="1">
        <w:r>
          <w:rPr>
            <w:rStyle w:val="underline"/>
          </w:rPr>
          <w:t>Stammdatenskripte (MDS)</w:t>
        </w:r>
      </w:hyperlink>
      <w:r>
        <w:t>:</w:t>
      </w:r>
    </w:p>
    <w:p w:rsidR="005E29D6" w:rsidRDefault="00AA0454">
      <w:r>
        <w:rPr>
          <w:rStyle w:val="SAPEmphasis"/>
        </w:rPr>
        <w:t>Tabelle 1: Verweis auf Stammdatenskripte</w:t>
      </w:r>
    </w:p>
    <w:tbl>
      <w:tblPr>
        <w:tblStyle w:val="SAPStandardTable"/>
        <w:tblW w:w="0" w:type="auto"/>
        <w:tblLook w:val="0620" w:firstRow="1" w:lastRow="0" w:firstColumn="0" w:lastColumn="0" w:noHBand="1" w:noVBand="1"/>
      </w:tblPr>
      <w:tblGrid>
        <w:gridCol w:w="601"/>
        <w:gridCol w:w="5196"/>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r>
              <w:rPr>
                <w:rStyle w:val="SAPEmphasis"/>
              </w:rPr>
              <w:t>SDS</w:t>
            </w:r>
          </w:p>
        </w:tc>
        <w:tc>
          <w:tcPr>
            <w:tcW w:w="0" w:type="auto"/>
          </w:tcPr>
          <w:p w:rsidR="005E29D6" w:rsidRDefault="00AA0454">
            <w:r>
              <w:rPr>
                <w:rStyle w:val="SAPEmphasis"/>
              </w:rPr>
              <w:t>Beschreibung</w:t>
            </w:r>
          </w:p>
        </w:tc>
      </w:tr>
      <w:tr w:rsidR="005E29D6" w:rsidTr="00AA0454">
        <w:tc>
          <w:tcPr>
            <w:tcW w:w="0" w:type="auto"/>
          </w:tcPr>
          <w:p w:rsidR="005E29D6" w:rsidRDefault="00AA0454">
            <w:r>
              <w:t>BND</w:t>
            </w:r>
          </w:p>
        </w:tc>
        <w:tc>
          <w:tcPr>
            <w:tcW w:w="0" w:type="auto"/>
          </w:tcPr>
          <w:p w:rsidR="005E29D6" w:rsidRDefault="00AA0454">
            <w:r>
              <w:t>Kundenstamm anlegen</w:t>
            </w:r>
          </w:p>
        </w:tc>
      </w:tr>
      <w:tr w:rsidR="005E29D6" w:rsidTr="00AA0454">
        <w:tc>
          <w:tcPr>
            <w:tcW w:w="0" w:type="auto"/>
          </w:tcPr>
          <w:p w:rsidR="005E29D6" w:rsidRDefault="00AA0454">
            <w:r>
              <w:t>2NI</w:t>
            </w:r>
          </w:p>
        </w:tc>
        <w:tc>
          <w:tcPr>
            <w:tcW w:w="0" w:type="auto"/>
          </w:tcPr>
          <w:p w:rsidR="005E29D6" w:rsidRDefault="00AA0454">
            <w:r>
              <w:t xml:space="preserve">Anwendungsgruppe </w:t>
            </w:r>
            <w:r>
              <w:t>und Merkmalsanzeige anlegen</w:t>
            </w:r>
          </w:p>
        </w:tc>
      </w:tr>
      <w:tr w:rsidR="005E29D6" w:rsidTr="00AA0454">
        <w:tc>
          <w:tcPr>
            <w:tcW w:w="0" w:type="auto"/>
          </w:tcPr>
          <w:p w:rsidR="005E29D6" w:rsidRDefault="00AA0454">
            <w:r>
              <w:t>2T7</w:t>
            </w:r>
          </w:p>
        </w:tc>
        <w:tc>
          <w:tcPr>
            <w:tcW w:w="0" w:type="auto"/>
          </w:tcPr>
          <w:p w:rsidR="005E29D6" w:rsidRDefault="00AA0454">
            <w:r>
              <w:t>Produktstamm vom Typ "Konfigurierbares Material" anlegen</w:t>
            </w:r>
          </w:p>
        </w:tc>
      </w:tr>
      <w:tr w:rsidR="005E29D6" w:rsidTr="00AA0454">
        <w:tc>
          <w:tcPr>
            <w:tcW w:w="0" w:type="auto"/>
          </w:tcPr>
          <w:p w:rsidR="005E29D6" w:rsidRDefault="00AA0454">
            <w:r>
              <w:t>BNJ</w:t>
            </w:r>
          </w:p>
        </w:tc>
        <w:tc>
          <w:tcPr>
            <w:tcW w:w="0" w:type="auto"/>
          </w:tcPr>
          <w:p w:rsidR="005E29D6" w:rsidRDefault="00AA0454">
            <w:r>
              <w:t>Produktionsarbeitsplatz anlegen</w:t>
            </w:r>
          </w:p>
        </w:tc>
      </w:tr>
      <w:tr w:rsidR="005E29D6" w:rsidTr="00AA0454">
        <w:tc>
          <w:tcPr>
            <w:tcW w:w="0" w:type="auto"/>
          </w:tcPr>
          <w:p w:rsidR="005E29D6" w:rsidRDefault="00AA0454">
            <w:r>
              <w:t>BNK</w:t>
            </w:r>
          </w:p>
        </w:tc>
        <w:tc>
          <w:tcPr>
            <w:tcW w:w="0" w:type="auto"/>
          </w:tcPr>
          <w:p w:rsidR="005E29D6" w:rsidRDefault="00AA0454">
            <w:r>
              <w:t>Materialstückliste für Produktion und Vertrieb anlegen</w:t>
            </w:r>
          </w:p>
        </w:tc>
      </w:tr>
      <w:tr w:rsidR="005E29D6" w:rsidTr="00AA0454">
        <w:tc>
          <w:tcPr>
            <w:tcW w:w="0" w:type="auto"/>
          </w:tcPr>
          <w:p w:rsidR="005E29D6" w:rsidRDefault="00AA0454">
            <w:r>
              <w:t>BNL</w:t>
            </w:r>
          </w:p>
        </w:tc>
        <w:tc>
          <w:tcPr>
            <w:tcW w:w="0" w:type="auto"/>
          </w:tcPr>
          <w:p w:rsidR="005E29D6" w:rsidRDefault="00AA0454">
            <w:r>
              <w:t>Arbeitsplan anlegen</w:t>
            </w:r>
          </w:p>
        </w:tc>
      </w:tr>
      <w:tr w:rsidR="005E29D6" w:rsidTr="00AA0454">
        <w:tc>
          <w:tcPr>
            <w:tcW w:w="0" w:type="auto"/>
          </w:tcPr>
          <w:p w:rsidR="005E29D6" w:rsidRDefault="00AA0454">
            <w:r>
              <w:t>BLD</w:t>
            </w:r>
          </w:p>
        </w:tc>
        <w:tc>
          <w:tcPr>
            <w:tcW w:w="0" w:type="auto"/>
          </w:tcPr>
          <w:p w:rsidR="005E29D6" w:rsidRDefault="00AA0454">
            <w:r>
              <w:t>Fertigungsversion anlegen</w:t>
            </w:r>
          </w:p>
        </w:tc>
      </w:tr>
    </w:tbl>
    <w:p w:rsidR="005E29D6" w:rsidRDefault="00AA0454">
      <w:r>
        <w:rPr>
          <w:rStyle w:val="SAPEmphasis"/>
        </w:rPr>
        <w:t xml:space="preserve">Hinweis </w:t>
      </w:r>
      <w:r>
        <w:t xml:space="preserve">Folgen Sie </w:t>
      </w:r>
      <w:r>
        <w:rPr>
          <w:rStyle w:val="italic"/>
        </w:rPr>
        <w:t>SDS 2T7 – Produktstamm vom Typ "Konfigurierbares Material" anlegen</w:t>
      </w:r>
      <w:r>
        <w:t>, um das Konfigurationsmaterial anzulegen.</w:t>
      </w:r>
    </w:p>
    <w:p w:rsidR="005E29D6" w:rsidRDefault="00AA0454">
      <w:r>
        <w:t>Für die Verwendung von Streckenprozessen pflegen Sie Folgendes:</w:t>
      </w:r>
    </w:p>
    <w:p w:rsidR="005E29D6" w:rsidRDefault="00AA0454">
      <w:pPr>
        <w:pStyle w:val="listpara1"/>
        <w:numPr>
          <w:ilvl w:val="0"/>
          <w:numId w:val="5"/>
        </w:numPr>
      </w:pPr>
      <w:r>
        <w:rPr>
          <w:rStyle w:val="SAPScreenElement"/>
        </w:rPr>
        <w:t>Positionstypengruppe</w:t>
      </w:r>
      <w:r>
        <w:t xml:space="preserve">: CB32 auf der Registerkarte </w:t>
      </w:r>
      <w:r>
        <w:rPr>
          <w:rStyle w:val="SAPScreenElement"/>
        </w:rPr>
        <w:t xml:space="preserve">Vertrieb: Verkaufsorg. </w:t>
      </w:r>
      <w:r>
        <w:rPr>
          <w:rStyle w:val="SAPScreenElement"/>
        </w:rPr>
        <w:t>2</w:t>
      </w:r>
      <w:r>
        <w:t xml:space="preserve"> im Abschnitt </w:t>
      </w:r>
      <w:r>
        <w:rPr>
          <w:rStyle w:val="SAPScreenElement"/>
        </w:rPr>
        <w:t>Gruppierungsbegriffe</w:t>
      </w:r>
    </w:p>
    <w:p w:rsidR="005E29D6" w:rsidRDefault="00AA0454">
      <w:pPr>
        <w:pStyle w:val="listpara1"/>
        <w:numPr>
          <w:ilvl w:val="0"/>
          <w:numId w:val="3"/>
        </w:numPr>
      </w:pPr>
      <w:r>
        <w:rPr>
          <w:rStyle w:val="SAPScreenElement"/>
        </w:rPr>
        <w:t>Verfügbarkeitsprüfung</w:t>
      </w:r>
      <w:r>
        <w:t xml:space="preserve">: NC auf der Registerkarte </w:t>
      </w:r>
      <w:r>
        <w:rPr>
          <w:rStyle w:val="SAPScreenElement"/>
        </w:rPr>
        <w:t>Vertrieb: Allg./Werk</w:t>
      </w:r>
      <w:r>
        <w:t xml:space="preserve">im Abschnitt </w:t>
      </w:r>
      <w:r>
        <w:rPr>
          <w:rStyle w:val="SAPScreenElement"/>
        </w:rPr>
        <w:t>Allgemeine Daten</w:t>
      </w:r>
    </w:p>
    <w:p w:rsidR="005E29D6" w:rsidRDefault="00AA0454">
      <w:pPr>
        <w:pStyle w:val="listpara1"/>
        <w:numPr>
          <w:ilvl w:val="0"/>
          <w:numId w:val="3"/>
        </w:numPr>
      </w:pPr>
      <w:r>
        <w:rPr>
          <w:rStyle w:val="SAPScreenElement"/>
        </w:rPr>
        <w:t>Beschaffungsart</w:t>
      </w:r>
      <w:r>
        <w:t xml:space="preserve">: X auf der Registerkarte </w:t>
      </w:r>
      <w:r>
        <w:rPr>
          <w:rStyle w:val="SAPScreenElement"/>
        </w:rPr>
        <w:t>Disposition 2</w:t>
      </w:r>
      <w:r>
        <w:t>.</w:t>
      </w:r>
    </w:p>
    <w:p w:rsidR="005E29D6" w:rsidRDefault="00AA0454">
      <w:pPr>
        <w:pStyle w:val="Heading2"/>
      </w:pPr>
      <w:bookmarkStart w:id="12" w:name="unique_6"/>
      <w:bookmarkStart w:id="13" w:name="_Toc52225135"/>
      <w:r>
        <w:t>Voraussetzungen/Situation</w:t>
      </w:r>
      <w:bookmarkEnd w:id="12"/>
      <w:bookmarkEnd w:id="13"/>
    </w:p>
    <w:p w:rsidR="005E29D6" w:rsidRDefault="00AA0454">
      <w:r>
        <w:t>Um diesen Umfangsbestandteil testen zu k</w:t>
      </w:r>
      <w:r>
        <w:t>önnen, muss die folgende Voraussetzung erfüllt sein.</w:t>
      </w:r>
    </w:p>
    <w:tbl>
      <w:tblPr>
        <w:tblStyle w:val="SAPStandardTable"/>
        <w:tblW w:w="0" w:type="auto"/>
        <w:tblLook w:val="0620" w:firstRow="1" w:lastRow="0" w:firstColumn="0" w:lastColumn="0" w:noHBand="1" w:noVBand="1"/>
      </w:tblPr>
      <w:tblGrid>
        <w:gridCol w:w="3571"/>
        <w:gridCol w:w="10600"/>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lastRenderedPageBreak/>
              <w:t>Umfangsbestandteil</w:t>
            </w:r>
          </w:p>
        </w:tc>
        <w:tc>
          <w:tcPr>
            <w:tcW w:w="0" w:type="auto"/>
          </w:tcPr>
          <w:p w:rsidR="005E29D6" w:rsidRDefault="00AA0454">
            <w:pPr>
              <w:pStyle w:val="SAPTableHeader"/>
            </w:pPr>
            <w:r>
              <w:rPr>
                <w:rStyle w:val="SAPEmphasis"/>
              </w:rPr>
              <w:t>Voraussetzung/Situation</w:t>
            </w:r>
          </w:p>
        </w:tc>
      </w:tr>
      <w:tr w:rsidR="005E29D6" w:rsidTr="00AA0454">
        <w:tc>
          <w:tcPr>
            <w:tcW w:w="0" w:type="auto"/>
          </w:tcPr>
          <w:p w:rsidR="005E29D6" w:rsidRDefault="00AA0454">
            <w:r>
              <w:t>BEG – Standardkostenberechnung</w:t>
            </w:r>
          </w:p>
        </w:tc>
        <w:tc>
          <w:tcPr>
            <w:tcW w:w="0" w:type="auto"/>
          </w:tcPr>
          <w:p w:rsidR="005E29D6" w:rsidRDefault="00AA0454">
            <w:r>
              <w:t>Sie haben den im Testskript "Standardkostenberechnung" (BEG) beschriebenen Schritt abgeschlossen.</w:t>
            </w:r>
          </w:p>
        </w:tc>
      </w:tr>
      <w:tr w:rsidR="005E29D6" w:rsidTr="00AA0454">
        <w:tc>
          <w:tcPr>
            <w:tcW w:w="0" w:type="auto"/>
          </w:tcPr>
          <w:p w:rsidR="005E29D6" w:rsidRDefault="00AA0454">
            <w:r>
              <w:t xml:space="preserve">BNZ – Neue offene </w:t>
            </w:r>
            <w:r>
              <w:t>MM-Buchungsperiode anlegen</w:t>
            </w:r>
          </w:p>
        </w:tc>
        <w:tc>
          <w:tcPr>
            <w:tcW w:w="0" w:type="auto"/>
          </w:tcPr>
          <w:p w:rsidR="005E29D6" w:rsidRDefault="00AA0454">
            <w:r>
              <w:t>Sie haben den im Stammdatenskript "Neue offene MM-Buchungsperiode anlegen" (BNZ) beschriebenen Schritt abgeschlossen. Die Buchungsperiode ist aktuell.</w:t>
            </w:r>
          </w:p>
        </w:tc>
      </w:tr>
      <w:tr w:rsidR="005E29D6" w:rsidTr="00AA0454">
        <w:tc>
          <w:tcPr>
            <w:tcW w:w="0" w:type="auto"/>
          </w:tcPr>
          <w:p w:rsidR="005E29D6" w:rsidRDefault="00AA0454">
            <w:r>
              <w:t>22T – Konfigurierbares Modell mithilfe der Variantenkonfiguration einrichten</w:t>
            </w:r>
          </w:p>
        </w:tc>
        <w:tc>
          <w:tcPr>
            <w:tcW w:w="0" w:type="auto"/>
          </w:tcPr>
          <w:p w:rsidR="005E29D6" w:rsidRDefault="00AA0454">
            <w:r>
              <w:t>Wenn Sie 1YT mit Beispielstammdaten aus "Konfigurierbares Modell mit Variantenkonfiguration einrichten" ausführen, müssen Sie den vorbereitenden Schritt in 1YT für das Material "CM-FL-V01" abgeschlossen haben, um das Material für den Fertigungs- und Vertri</w:t>
            </w:r>
            <w:r>
              <w:t>ebsprozess zu aktivieren.</w:t>
            </w:r>
          </w:p>
        </w:tc>
      </w:tr>
    </w:tbl>
    <w:p w:rsidR="005E29D6" w:rsidRDefault="00AA0454">
      <w:pPr>
        <w:pStyle w:val="Heading2"/>
      </w:pPr>
      <w:bookmarkStart w:id="14" w:name="unique_7"/>
      <w:bookmarkStart w:id="15" w:name="_Toc52225136"/>
      <w:r>
        <w:t>Vorbereitende Schritte</w:t>
      </w:r>
      <w:bookmarkEnd w:id="14"/>
      <w:bookmarkEnd w:id="15"/>
    </w:p>
    <w:p w:rsidR="005E29D6" w:rsidRDefault="00AA0454">
      <w:pPr>
        <w:pStyle w:val="Heading3"/>
      </w:pPr>
      <w:bookmarkStart w:id="16" w:name="unique_8"/>
      <w:bookmarkStart w:id="17" w:name="_Toc52225137"/>
      <w:r>
        <w:t>Einkaufssicht mit SSCUI aktivieren</w:t>
      </w:r>
      <w:bookmarkEnd w:id="16"/>
      <w:bookmarkEnd w:id="17"/>
    </w:p>
    <w:p w:rsidR="005E29D6" w:rsidRDefault="00AA0454">
      <w:pPr>
        <w:pStyle w:val="SAPKeyblockTitle"/>
      </w:pPr>
      <w:r>
        <w:t>Zweck</w:t>
      </w:r>
    </w:p>
    <w:p w:rsidR="005E29D6" w:rsidRDefault="00AA0454">
      <w:r>
        <w:t xml:space="preserve">Um den Drittanbieterprozess zu verwenden, müssen wir die Einkaufssicht für das Variantenkonfigurationsmaterial aktivieren. In diesem Abschnitt erfahren Sie, wie Sie </w:t>
      </w:r>
      <w:r>
        <w:t>die Funktion aktivieren.</w:t>
      </w:r>
    </w:p>
    <w:p w:rsidR="005E29D6" w:rsidRDefault="00AA0454">
      <w:pPr>
        <w:pStyle w:val="SAPKeyblockTitle"/>
      </w:pPr>
      <w:r>
        <w:t>Vorgehensweise</w:t>
      </w:r>
    </w:p>
    <w:tbl>
      <w:tblPr>
        <w:tblStyle w:val="SAPStandardTable"/>
        <w:tblW w:w="0" w:type="auto"/>
        <w:tblLook w:val="0620" w:firstRow="1" w:lastRow="0" w:firstColumn="0" w:lastColumn="0" w:noHBand="1" w:noVBand="1"/>
      </w:tblPr>
      <w:tblGrid>
        <w:gridCol w:w="1384"/>
        <w:gridCol w:w="1995"/>
        <w:gridCol w:w="6470"/>
        <w:gridCol w:w="2137"/>
        <w:gridCol w:w="2185"/>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Testschrittnummer</w:t>
            </w:r>
          </w:p>
        </w:tc>
        <w:tc>
          <w:tcPr>
            <w:tcW w:w="0" w:type="auto"/>
          </w:tcPr>
          <w:p w:rsidR="005E29D6" w:rsidRDefault="00AA0454">
            <w:pPr>
              <w:pStyle w:val="SAPTableHeader"/>
            </w:pPr>
            <w:r>
              <w:rPr>
                <w:rStyle w:val="SAPEmphasis"/>
              </w:rPr>
              <w:t>Bezeichnung des Testschritts</w:t>
            </w:r>
          </w:p>
        </w:tc>
        <w:tc>
          <w:tcPr>
            <w:tcW w:w="0" w:type="auto"/>
          </w:tcPr>
          <w:p w:rsidR="005E29D6" w:rsidRDefault="00AA0454">
            <w:pPr>
              <w:pStyle w:val="SAPTableHeader"/>
            </w:pPr>
            <w:r>
              <w:rPr>
                <w:rStyle w:val="SAPEmphasis"/>
              </w:rPr>
              <w:t>Anweisung</w:t>
            </w:r>
          </w:p>
        </w:tc>
        <w:tc>
          <w:tcPr>
            <w:tcW w:w="0" w:type="auto"/>
          </w:tcPr>
          <w:p w:rsidR="005E29D6" w:rsidRDefault="00AA0454">
            <w:pPr>
              <w:pStyle w:val="SAPTableHeader"/>
            </w:pPr>
            <w:r>
              <w:rPr>
                <w:rStyle w:val="SAPEmphasis"/>
              </w:rPr>
              <w:t>Erwartetes Ergebnis</w:t>
            </w:r>
          </w:p>
        </w:tc>
        <w:tc>
          <w:tcPr>
            <w:tcW w:w="0" w:type="auto"/>
          </w:tcPr>
          <w:p w:rsidR="005E29D6" w:rsidRDefault="00AA0454">
            <w:pPr>
              <w:pStyle w:val="SAPTableHeader"/>
            </w:pPr>
            <w:r>
              <w:rPr>
                <w:rStyle w:val="SAPEmphasis"/>
              </w:rPr>
              <w:t>Bestanden/Nicht bestanden/Anmerkung</w:t>
            </w:r>
          </w:p>
        </w:tc>
      </w:tr>
      <w:tr w:rsidR="005E29D6" w:rsidTr="00AA0454">
        <w:tc>
          <w:tcPr>
            <w:tcW w:w="0" w:type="auto"/>
          </w:tcPr>
          <w:p w:rsidR="005E29D6" w:rsidRDefault="00AA0454">
            <w:r>
              <w:t>1</w:t>
            </w:r>
          </w:p>
        </w:tc>
        <w:tc>
          <w:tcPr>
            <w:tcW w:w="0" w:type="auto"/>
          </w:tcPr>
          <w:p w:rsidR="005E29D6" w:rsidRDefault="00AA0454">
            <w:r>
              <w:rPr>
                <w:rStyle w:val="SAPEmphasis"/>
              </w:rPr>
              <w:t>Anmeldung</w:t>
            </w:r>
          </w:p>
        </w:tc>
        <w:tc>
          <w:tcPr>
            <w:tcW w:w="0" w:type="auto"/>
          </w:tcPr>
          <w:p w:rsidR="005E29D6" w:rsidRDefault="00AA0454">
            <w:r>
              <w:t>Melden Sie sich am SAP Fiori Launchpad als Geschäftsprozessspezialist an.</w:t>
            </w:r>
          </w:p>
        </w:tc>
        <w:tc>
          <w:tcPr>
            <w:tcW w:w="0" w:type="auto"/>
          </w:tcPr>
          <w:p w:rsidR="005E29D6" w:rsidRDefault="00AA0454">
            <w:r>
              <w:t>Das SAP Fiori La</w:t>
            </w:r>
            <w:r>
              <w:t>unchpad wird angezeigt.</w:t>
            </w:r>
          </w:p>
        </w:tc>
        <w:tc>
          <w:tcPr>
            <w:tcW w:w="0" w:type="auto"/>
          </w:tcPr>
          <w:p w:rsidR="00000000" w:rsidRDefault="00AA0454"/>
        </w:tc>
      </w:tr>
      <w:tr w:rsidR="005E29D6" w:rsidTr="00AA0454">
        <w:tc>
          <w:tcPr>
            <w:tcW w:w="0" w:type="auto"/>
          </w:tcPr>
          <w:p w:rsidR="005E29D6" w:rsidRDefault="00AA0454">
            <w:r>
              <w:t>2</w:t>
            </w:r>
          </w:p>
        </w:tc>
        <w:tc>
          <w:tcPr>
            <w:tcW w:w="0" w:type="auto"/>
          </w:tcPr>
          <w:p w:rsidR="005E29D6" w:rsidRDefault="00AA0454">
            <w:r>
              <w:rPr>
                <w:rStyle w:val="SAPEmphasis"/>
              </w:rPr>
              <w:t>Die App aufrufen</w:t>
            </w:r>
          </w:p>
        </w:tc>
        <w:tc>
          <w:tcPr>
            <w:tcW w:w="0" w:type="auto"/>
          </w:tcPr>
          <w:p w:rsidR="005E29D6" w:rsidRDefault="00AA0454">
            <w:r>
              <w:t xml:space="preserve">Öffnen Sie </w:t>
            </w:r>
            <w:r>
              <w:rPr>
                <w:rStyle w:val="SAPScreenElement"/>
              </w:rPr>
              <w:t>Lösung verwalten</w:t>
            </w:r>
            <w:r>
              <w:t>.</w:t>
            </w:r>
          </w:p>
          <w:p w:rsidR="005E29D6" w:rsidRDefault="00AA0454">
            <w:r>
              <w:rPr>
                <w:rStyle w:val="SAPEmphasis"/>
              </w:rPr>
              <w:lastRenderedPageBreak/>
              <w:t xml:space="preserve">Hinweis </w:t>
            </w:r>
            <w:r>
              <w:t xml:space="preserve">Für On-Premise funktioniert die App </w:t>
            </w:r>
            <w:r>
              <w:rPr>
                <w:rStyle w:val="SAPScreenElement"/>
              </w:rPr>
              <w:t>Lösung verwalten</w:t>
            </w:r>
            <w:r>
              <w:t xml:space="preserve"> nicht. Verwenden Sie bitte </w:t>
            </w:r>
            <w:r>
              <w:rPr>
                <w:rStyle w:val="SAPScreenElement"/>
              </w:rPr>
              <w:t>SPRO &gt; Logistik &gt; Allgemein &gt; Materialstamm &gt; Grundeinstellungen &gt; Materialarten &gt; Eigenschaften der Materialarten festlegen</w:t>
            </w:r>
            <w:r>
              <w:t xml:space="preserve">, um die Funktion für Materialart </w:t>
            </w:r>
            <w:r>
              <w:rPr>
                <w:rStyle w:val="SAPScreenElement"/>
              </w:rPr>
              <w:t>KMAT</w:t>
            </w:r>
            <w:r>
              <w:t xml:space="preserve"> zu verbessern.</w:t>
            </w:r>
          </w:p>
        </w:tc>
        <w:tc>
          <w:tcPr>
            <w:tcW w:w="0" w:type="auto"/>
          </w:tcPr>
          <w:p w:rsidR="005E29D6" w:rsidRDefault="00AA0454">
            <w:r>
              <w:lastRenderedPageBreak/>
              <w:t xml:space="preserve">Das Bild </w:t>
            </w:r>
            <w:r>
              <w:rPr>
                <w:rStyle w:val="SAPScreenElement"/>
              </w:rPr>
              <w:t>Bestand verwalten</w:t>
            </w:r>
            <w:r>
              <w:rPr>
                <w:rStyle w:val="SAPMonospace"/>
              </w:rPr>
              <w:t>(F1062)</w:t>
            </w:r>
            <w:r>
              <w:t xml:space="preserve"> wird angezeigt.</w:t>
            </w:r>
          </w:p>
        </w:tc>
        <w:tc>
          <w:tcPr>
            <w:tcW w:w="0" w:type="auto"/>
          </w:tcPr>
          <w:p w:rsidR="00000000" w:rsidRDefault="00AA0454"/>
        </w:tc>
      </w:tr>
      <w:tr w:rsidR="005E29D6" w:rsidTr="00AA0454">
        <w:tc>
          <w:tcPr>
            <w:tcW w:w="0" w:type="auto"/>
          </w:tcPr>
          <w:p w:rsidR="005E29D6" w:rsidRDefault="00AA0454">
            <w:r>
              <w:t>3</w:t>
            </w:r>
          </w:p>
        </w:tc>
        <w:tc>
          <w:tcPr>
            <w:tcW w:w="0" w:type="auto"/>
          </w:tcPr>
          <w:p w:rsidR="005E29D6" w:rsidRDefault="00AA0454">
            <w:r>
              <w:rPr>
                <w:rStyle w:val="SAPEmphasis"/>
              </w:rPr>
              <w:t>„Lösung konfigurieren“ öffnen</w:t>
            </w:r>
          </w:p>
        </w:tc>
        <w:tc>
          <w:tcPr>
            <w:tcW w:w="0" w:type="auto"/>
          </w:tcPr>
          <w:p w:rsidR="005E29D6" w:rsidRDefault="00AA0454">
            <w:r>
              <w:t xml:space="preserve">Öffnen Sie </w:t>
            </w:r>
            <w:r>
              <w:rPr>
                <w:rStyle w:val="SAPScreenElement"/>
              </w:rPr>
              <w:t>Lösung konfigurieren</w:t>
            </w:r>
            <w:r>
              <w:t>.</w:t>
            </w:r>
          </w:p>
          <w:p w:rsidR="005E29D6" w:rsidRDefault="00AA0454">
            <w:r>
              <w:rPr>
                <w:rStyle w:val="SAPEmphasis"/>
              </w:rPr>
              <w:t xml:space="preserve">Hinweis </w:t>
            </w:r>
            <w:r>
              <w:t xml:space="preserve">Wenn Sie eine Länderversion hinzufügen müssen, wählen Sie </w:t>
            </w:r>
            <w:r>
              <w:rPr>
                <w:rStyle w:val="SAPScreenElement"/>
              </w:rPr>
              <w:t>Länderversion einst.</w:t>
            </w:r>
            <w:r>
              <w: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4</w:t>
            </w:r>
          </w:p>
        </w:tc>
        <w:tc>
          <w:tcPr>
            <w:tcW w:w="0" w:type="auto"/>
          </w:tcPr>
          <w:p w:rsidR="005E29D6" w:rsidRDefault="00AA0454">
            <w:r>
              <w:rPr>
                <w:rStyle w:val="SAPEmphasis"/>
              </w:rPr>
              <w:t>"Eigenschaften der Materialarten festlegen" öffnen</w:t>
            </w:r>
          </w:p>
        </w:tc>
        <w:tc>
          <w:tcPr>
            <w:tcW w:w="0" w:type="auto"/>
          </w:tcPr>
          <w:p w:rsidR="005E29D6" w:rsidRDefault="00AA0454">
            <w:r>
              <w:t xml:space="preserve">Wählen Sie </w:t>
            </w:r>
            <w:r>
              <w:rPr>
                <w:rStyle w:val="SAPScreenElement"/>
              </w:rPr>
              <w:t>Eigenschaften der</w:t>
            </w:r>
            <w:r>
              <w:rPr>
                <w:rStyle w:val="SAPScreenElement"/>
              </w:rPr>
              <w:t xml:space="preserve"> Materialarten festlegen</w:t>
            </w:r>
            <w:r>
              <w:t xml:space="preserve"> im folgenden Bereich: </w:t>
            </w:r>
            <w:r>
              <w:rPr>
                <w:rStyle w:val="SAPScreenElement"/>
              </w:rPr>
              <w:t>Datenbank- und Datenmanagement &gt; Produkt &gt; Produkt</w:t>
            </w:r>
          </w:p>
        </w:tc>
        <w:tc>
          <w:tcPr>
            <w:tcW w:w="0" w:type="auto"/>
          </w:tcPr>
          <w:p w:rsidR="005E29D6" w:rsidRDefault="00AA0454">
            <w:r>
              <w:t xml:space="preserve">Das Bild </w:t>
            </w:r>
            <w:r>
              <w:rPr>
                <w:rStyle w:val="SAPScreenElement"/>
              </w:rPr>
              <w:t>Attribute der Materialarten festlegen</w:t>
            </w:r>
            <w:r>
              <w:t xml:space="preserve"> wird angezeigt.</w:t>
            </w:r>
          </w:p>
        </w:tc>
        <w:tc>
          <w:tcPr>
            <w:tcW w:w="0" w:type="auto"/>
          </w:tcPr>
          <w:p w:rsidR="00000000" w:rsidRDefault="00AA0454"/>
        </w:tc>
      </w:tr>
      <w:tr w:rsidR="005E29D6" w:rsidTr="00AA0454">
        <w:tc>
          <w:tcPr>
            <w:tcW w:w="0" w:type="auto"/>
          </w:tcPr>
          <w:p w:rsidR="005E29D6" w:rsidRDefault="00AA0454">
            <w:r>
              <w:t>5</w:t>
            </w:r>
          </w:p>
        </w:tc>
        <w:tc>
          <w:tcPr>
            <w:tcW w:w="0" w:type="auto"/>
          </w:tcPr>
          <w:p w:rsidR="005E29D6" w:rsidRDefault="00AA0454">
            <w:r>
              <w:rPr>
                <w:rStyle w:val="SAPEmphasis"/>
              </w:rPr>
              <w:t>Konfigurationsdetails aufrufen</w:t>
            </w:r>
          </w:p>
        </w:tc>
        <w:tc>
          <w:tcPr>
            <w:tcW w:w="0" w:type="auto"/>
          </w:tcPr>
          <w:p w:rsidR="005E29D6" w:rsidRDefault="00AA0454">
            <w:r>
              <w:t xml:space="preserve">Doppelklicken Sie auf die Materialart </w:t>
            </w:r>
            <w:r>
              <w:rPr>
                <w:rStyle w:val="SAPScreenElement"/>
              </w:rPr>
              <w:t>KMAT - Konfigurierbare</w:t>
            </w:r>
            <w:r>
              <w:rPr>
                <w:rStyle w:val="SAPScreenElement"/>
              </w:rPr>
              <w:t xml:space="preserve"> Materialien</w:t>
            </w:r>
            <w:r>
              <w: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6</w:t>
            </w:r>
          </w:p>
        </w:tc>
        <w:tc>
          <w:tcPr>
            <w:tcW w:w="0" w:type="auto"/>
          </w:tcPr>
          <w:p w:rsidR="005E29D6" w:rsidRDefault="00AA0454">
            <w:r>
              <w:rPr>
                <w:rStyle w:val="SAPEmphasis"/>
              </w:rPr>
              <w:t>Einkaufsfunktion aktivieren</w:t>
            </w:r>
          </w:p>
        </w:tc>
        <w:tc>
          <w:tcPr>
            <w:tcW w:w="0" w:type="auto"/>
          </w:tcPr>
          <w:p w:rsidR="005E29D6" w:rsidRDefault="00AA0454">
            <w:r>
              <w:t xml:space="preserve">Wählen Sie den Fachbereich </w:t>
            </w:r>
            <w:r>
              <w:rPr>
                <w:rStyle w:val="SAPScreenElement"/>
              </w:rPr>
              <w:t>Einkauf</w:t>
            </w:r>
            <w:r>
              <w:t xml:space="preserve"> aus.</w:t>
            </w:r>
          </w:p>
          <w:p w:rsidR="005E29D6" w:rsidRDefault="00AA0454">
            <w:r>
              <w:t>Nehmen Sie folgenden Eintrag vor:</w:t>
            </w:r>
          </w:p>
          <w:p w:rsidR="005E29D6" w:rsidRDefault="00AA0454">
            <w:r>
              <w:rPr>
                <w:rStyle w:val="SAPScreenElement"/>
              </w:rPr>
              <w:t>Externe Bestellungen</w:t>
            </w:r>
            <w:r>
              <w:t>:</w:t>
            </w:r>
            <w:r>
              <w:rPr>
                <w:rStyle w:val="SAPScreenElement"/>
              </w:rPr>
              <w:t xml:space="preserve"> </w:t>
            </w:r>
            <w:r>
              <w:t>2</w:t>
            </w:r>
          </w:p>
          <w:p w:rsidR="005E29D6" w:rsidRDefault="00AA0454">
            <w:r>
              <w:t xml:space="preserve">Wählen Sie </w:t>
            </w:r>
            <w:r>
              <w:rPr>
                <w:rStyle w:val="SAPScreenElement"/>
              </w:rPr>
              <w:t>Sichern</w:t>
            </w:r>
            <w:r>
              <w:t>.</w:t>
            </w:r>
          </w:p>
        </w:tc>
        <w:tc>
          <w:tcPr>
            <w:tcW w:w="0" w:type="auto"/>
          </w:tcPr>
          <w:p w:rsidR="00000000" w:rsidRDefault="00AA0454"/>
        </w:tc>
        <w:tc>
          <w:tcPr>
            <w:tcW w:w="0" w:type="auto"/>
          </w:tcPr>
          <w:p w:rsidR="005E29D6" w:rsidRDefault="005E29D6"/>
        </w:tc>
      </w:tr>
    </w:tbl>
    <w:p w:rsidR="005E29D6" w:rsidRDefault="00AA0454">
      <w:pPr>
        <w:pStyle w:val="Heading3"/>
      </w:pPr>
      <w:bookmarkStart w:id="18" w:name="unique_9"/>
      <w:bookmarkStart w:id="19" w:name="_Toc52225138"/>
      <w:r>
        <w:t>Einkaufssicht für Konfigurationsmaterial erweitern</w:t>
      </w:r>
      <w:bookmarkEnd w:id="18"/>
      <w:bookmarkEnd w:id="19"/>
    </w:p>
    <w:p w:rsidR="005E29D6" w:rsidRDefault="00AA0454">
      <w:pPr>
        <w:pStyle w:val="SAPKeyblockTitle"/>
      </w:pPr>
      <w:r>
        <w:t>Zweck</w:t>
      </w:r>
    </w:p>
    <w:p w:rsidR="005E29D6" w:rsidRDefault="00AA0454">
      <w:r>
        <w:t>In diesem Abschnitt wird erläut</w:t>
      </w:r>
      <w:r>
        <w:t>ert, wie Sie die Einkaufssicht für das Konfigurationsmaterial anlegen.</w:t>
      </w:r>
    </w:p>
    <w:p w:rsidR="005E29D6" w:rsidRDefault="00AA0454">
      <w:pPr>
        <w:pStyle w:val="SAPKeyblockTitle"/>
      </w:pPr>
      <w:r>
        <w:lastRenderedPageBreak/>
        <w:t>Vorgehensweise</w:t>
      </w:r>
    </w:p>
    <w:tbl>
      <w:tblPr>
        <w:tblStyle w:val="SAPStandardTable"/>
        <w:tblW w:w="0" w:type="auto"/>
        <w:tblLook w:val="0620" w:firstRow="1" w:lastRow="0" w:firstColumn="0" w:lastColumn="0" w:noHBand="1" w:noVBand="1"/>
      </w:tblPr>
      <w:tblGrid>
        <w:gridCol w:w="1445"/>
        <w:gridCol w:w="2014"/>
        <w:gridCol w:w="3841"/>
        <w:gridCol w:w="4493"/>
        <w:gridCol w:w="2378"/>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Testschrittnummer</w:t>
            </w:r>
          </w:p>
        </w:tc>
        <w:tc>
          <w:tcPr>
            <w:tcW w:w="0" w:type="auto"/>
          </w:tcPr>
          <w:p w:rsidR="005E29D6" w:rsidRDefault="00AA0454">
            <w:pPr>
              <w:pStyle w:val="SAPTableHeader"/>
            </w:pPr>
            <w:r>
              <w:rPr>
                <w:rStyle w:val="SAPEmphasis"/>
              </w:rPr>
              <w:t>Bezeichnung des Testschritts</w:t>
            </w:r>
          </w:p>
        </w:tc>
        <w:tc>
          <w:tcPr>
            <w:tcW w:w="0" w:type="auto"/>
          </w:tcPr>
          <w:p w:rsidR="005E29D6" w:rsidRDefault="00AA0454">
            <w:pPr>
              <w:pStyle w:val="SAPTableHeader"/>
            </w:pPr>
            <w:r>
              <w:rPr>
                <w:rStyle w:val="SAPEmphasis"/>
              </w:rPr>
              <w:t>Anweisungen</w:t>
            </w:r>
          </w:p>
        </w:tc>
        <w:tc>
          <w:tcPr>
            <w:tcW w:w="0" w:type="auto"/>
          </w:tcPr>
          <w:p w:rsidR="005E29D6" w:rsidRDefault="00AA0454">
            <w:pPr>
              <w:pStyle w:val="SAPTableHeader"/>
            </w:pPr>
            <w:r>
              <w:rPr>
                <w:rStyle w:val="SAPEmphasis"/>
              </w:rPr>
              <w:t>Erwartetes Ergebnis</w:t>
            </w:r>
          </w:p>
        </w:tc>
        <w:tc>
          <w:tcPr>
            <w:tcW w:w="0" w:type="auto"/>
          </w:tcPr>
          <w:p w:rsidR="005E29D6" w:rsidRDefault="00AA0454">
            <w:pPr>
              <w:pStyle w:val="SAPTableHeader"/>
            </w:pPr>
            <w:r>
              <w:rPr>
                <w:rStyle w:val="SAPEmphasis"/>
              </w:rPr>
              <w:t>Bestanden/Nicht bestanden/Anmerkung</w:t>
            </w:r>
          </w:p>
        </w:tc>
      </w:tr>
      <w:tr w:rsidR="005E29D6" w:rsidTr="00AA0454">
        <w:tc>
          <w:tcPr>
            <w:tcW w:w="0" w:type="auto"/>
          </w:tcPr>
          <w:p w:rsidR="005E29D6" w:rsidRDefault="00AA0454">
            <w:r>
              <w:t>1</w:t>
            </w:r>
          </w:p>
        </w:tc>
        <w:tc>
          <w:tcPr>
            <w:tcW w:w="0" w:type="auto"/>
          </w:tcPr>
          <w:p w:rsidR="005E29D6" w:rsidRDefault="00AA0454">
            <w:r>
              <w:rPr>
                <w:rStyle w:val="SAPEmphasis"/>
              </w:rPr>
              <w:t>Anmelden</w:t>
            </w:r>
          </w:p>
        </w:tc>
        <w:tc>
          <w:tcPr>
            <w:tcW w:w="0" w:type="auto"/>
          </w:tcPr>
          <w:p w:rsidR="005E29D6" w:rsidRDefault="00AA0454">
            <w:r>
              <w:t xml:space="preserve">Melden Sie sich am SAP Fiori Launchpad als </w:t>
            </w:r>
            <w:r>
              <w:t>Stammdatenexperte – Produktdaten an.</w:t>
            </w:r>
          </w:p>
        </w:tc>
        <w:tc>
          <w:tcPr>
            <w:tcW w:w="0" w:type="auto"/>
          </w:tcPr>
          <w:p w:rsidR="005E29D6" w:rsidRDefault="00AA0454">
            <w:r>
              <w:t>Das SAP Fiori Launchpad wird angezeigt.</w:t>
            </w:r>
          </w:p>
        </w:tc>
        <w:tc>
          <w:tcPr>
            <w:tcW w:w="0" w:type="auto"/>
          </w:tcPr>
          <w:p w:rsidR="00000000" w:rsidRDefault="00AA0454"/>
        </w:tc>
      </w:tr>
      <w:tr w:rsidR="005E29D6" w:rsidTr="00AA0454">
        <w:tc>
          <w:tcPr>
            <w:tcW w:w="0" w:type="auto"/>
          </w:tcPr>
          <w:p w:rsidR="005E29D6" w:rsidRDefault="00AA0454">
            <w:r>
              <w:t>2</w:t>
            </w:r>
          </w:p>
        </w:tc>
        <w:tc>
          <w:tcPr>
            <w:tcW w:w="0" w:type="auto"/>
          </w:tcPr>
          <w:p w:rsidR="005E29D6" w:rsidRDefault="00AA0454">
            <w:r>
              <w:rPr>
                <w:rStyle w:val="SAPEmphasis"/>
              </w:rPr>
              <w:t>App aufrufen</w:t>
            </w:r>
          </w:p>
        </w:tc>
        <w:tc>
          <w:tcPr>
            <w:tcW w:w="0" w:type="auto"/>
          </w:tcPr>
          <w:p w:rsidR="005E29D6" w:rsidRDefault="00AA0454">
            <w:r>
              <w:t xml:space="preserve">Öffnen Sie </w:t>
            </w:r>
            <w:r>
              <w:rPr>
                <w:rStyle w:val="SAPScreenElement"/>
              </w:rPr>
              <w:t>Material anlegen</w:t>
            </w:r>
            <w:r>
              <w:t>.</w:t>
            </w:r>
          </w:p>
        </w:tc>
        <w:tc>
          <w:tcPr>
            <w:tcW w:w="0" w:type="auto"/>
          </w:tcPr>
          <w:p w:rsidR="005E29D6" w:rsidRDefault="00AA0454">
            <w:r>
              <w:rPr>
                <w:rStyle w:val="SAPScreenElement"/>
              </w:rPr>
              <w:t>Material anlegen (MM01)</w:t>
            </w:r>
            <w:r>
              <w:t xml:space="preserve"> wird angezeigt.</w:t>
            </w:r>
          </w:p>
        </w:tc>
        <w:tc>
          <w:tcPr>
            <w:tcW w:w="0" w:type="auto"/>
          </w:tcPr>
          <w:p w:rsidR="00000000" w:rsidRDefault="00AA0454"/>
        </w:tc>
      </w:tr>
      <w:tr w:rsidR="005E29D6" w:rsidTr="00AA0454">
        <w:tc>
          <w:tcPr>
            <w:tcW w:w="0" w:type="auto"/>
          </w:tcPr>
          <w:p w:rsidR="005E29D6" w:rsidRDefault="00AA0454">
            <w:r>
              <w:t>3</w:t>
            </w:r>
          </w:p>
        </w:tc>
        <w:tc>
          <w:tcPr>
            <w:tcW w:w="0" w:type="auto"/>
          </w:tcPr>
          <w:p w:rsidR="005E29D6" w:rsidRDefault="00AA0454">
            <w:r>
              <w:rPr>
                <w:rStyle w:val="SAPEmphasis"/>
              </w:rPr>
              <w:t>Materialgrunddaten eingeben</w:t>
            </w:r>
          </w:p>
        </w:tc>
        <w:tc>
          <w:tcPr>
            <w:tcW w:w="0" w:type="auto"/>
          </w:tcPr>
          <w:p w:rsidR="005E29D6" w:rsidRDefault="00AA0454">
            <w:r>
              <w:t xml:space="preserve">Nehmen Sie auf dem Einstiegsbild </w:t>
            </w:r>
            <w:r>
              <w:rPr>
                <w:rStyle w:val="SAPScreenElement"/>
              </w:rPr>
              <w:t>Material anlegen</w:t>
            </w:r>
            <w:r>
              <w:t>, die folgenden Einträge vor:</w:t>
            </w:r>
          </w:p>
          <w:p w:rsidR="005E29D6" w:rsidRDefault="00AA0454">
            <w:r>
              <w:rPr>
                <w:rStyle w:val="SAPScreenElement"/>
              </w:rPr>
              <w:t>Material</w:t>
            </w:r>
            <w:r>
              <w:t>: CM-FL-V00-3P</w:t>
            </w:r>
          </w:p>
          <w:p w:rsidR="005E29D6" w:rsidRDefault="00AA0454">
            <w:r>
              <w:rPr>
                <w:rStyle w:val="SAPScreenElement"/>
              </w:rPr>
              <w:t>Branche</w:t>
            </w:r>
            <w:r>
              <w:t>: M</w:t>
            </w:r>
          </w:p>
        </w:tc>
        <w:tc>
          <w:tcPr>
            <w:tcW w:w="0" w:type="auto"/>
          </w:tcPr>
          <w:p w:rsidR="005E29D6" w:rsidRDefault="00AA0454">
            <w:r>
              <w:t xml:space="preserve">Die Sicht </w:t>
            </w:r>
            <w:r>
              <w:rPr>
                <w:rStyle w:val="SAPScreenElement"/>
              </w:rPr>
              <w:t>Sichtenauswahl</w:t>
            </w:r>
            <w:r>
              <w:t xml:space="preserve"> wird angezeigt.</w:t>
            </w:r>
          </w:p>
        </w:tc>
        <w:tc>
          <w:tcPr>
            <w:tcW w:w="0" w:type="auto"/>
          </w:tcPr>
          <w:p w:rsidR="00000000" w:rsidRDefault="00AA0454"/>
        </w:tc>
      </w:tr>
      <w:tr w:rsidR="005E29D6" w:rsidTr="00AA0454">
        <w:tc>
          <w:tcPr>
            <w:tcW w:w="0" w:type="auto"/>
          </w:tcPr>
          <w:p w:rsidR="005E29D6" w:rsidRDefault="00AA0454">
            <w:r>
              <w:t>4</w:t>
            </w:r>
          </w:p>
        </w:tc>
        <w:tc>
          <w:tcPr>
            <w:tcW w:w="0" w:type="auto"/>
          </w:tcPr>
          <w:p w:rsidR="005E29D6" w:rsidRDefault="00AA0454">
            <w:r>
              <w:rPr>
                <w:rStyle w:val="SAPEmphasis"/>
              </w:rPr>
              <w:t>Sichten wählen</w:t>
            </w:r>
          </w:p>
        </w:tc>
        <w:tc>
          <w:tcPr>
            <w:tcW w:w="0" w:type="auto"/>
          </w:tcPr>
          <w:p w:rsidR="005E29D6" w:rsidRDefault="00AA0454">
            <w:r>
              <w:t xml:space="preserve">Wählen Sie im Fenster </w:t>
            </w:r>
            <w:r>
              <w:rPr>
                <w:rStyle w:val="SAPScreenElement"/>
              </w:rPr>
              <w:t>Sichtenauswahl</w:t>
            </w:r>
            <w:r>
              <w:t xml:space="preserve"> die Sicht </w:t>
            </w:r>
            <w:r>
              <w:rPr>
                <w:rStyle w:val="SAPScreenElement"/>
              </w:rPr>
              <w:t>Einkauf</w:t>
            </w:r>
            <w:r>
              <w:t xml:space="preserve"> aus und wählen Sie </w:t>
            </w:r>
            <w:r>
              <w:rPr>
                <w:rStyle w:val="SAPScreenElement"/>
              </w:rPr>
              <w:t>Weiter</w:t>
            </w:r>
            <w:r>
              <w: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5</w:t>
            </w:r>
          </w:p>
        </w:tc>
        <w:tc>
          <w:tcPr>
            <w:tcW w:w="0" w:type="auto"/>
          </w:tcPr>
          <w:p w:rsidR="005E29D6" w:rsidRDefault="00AA0454">
            <w:r>
              <w:rPr>
                <w:rStyle w:val="SAPEmphasis"/>
              </w:rPr>
              <w:t>Organisationsebenendaten eingeben</w:t>
            </w:r>
          </w:p>
        </w:tc>
        <w:tc>
          <w:tcPr>
            <w:tcW w:w="0" w:type="auto"/>
          </w:tcPr>
          <w:p w:rsidR="005E29D6" w:rsidRDefault="00AA0454">
            <w:r>
              <w:t xml:space="preserve">Nehmen Sie in der Sicht </w:t>
            </w:r>
            <w:r>
              <w:rPr>
                <w:rStyle w:val="SAPScreenElement"/>
              </w:rPr>
              <w:t>Organisationsebenen</w:t>
            </w:r>
            <w:r>
              <w:t xml:space="preserve"> im Abschnitt </w:t>
            </w:r>
            <w:r>
              <w:rPr>
                <w:rStyle w:val="SAPScreenElement"/>
              </w:rPr>
              <w:t>Organisationsebenen</w:t>
            </w:r>
            <w:r>
              <w:t xml:space="preserve"> die folgenden Einträge vor:</w:t>
            </w:r>
          </w:p>
          <w:p w:rsidR="005E29D6" w:rsidRDefault="00AA0454">
            <w:r>
              <w:rPr>
                <w:rStyle w:val="SAPScreenElement"/>
              </w:rPr>
              <w:t>Werk</w:t>
            </w:r>
            <w:r>
              <w:t xml:space="preserve">: &lt;Nummer des Werks&gt;, z.B. </w:t>
            </w:r>
            <w:r>
              <w:rPr>
                <w:rStyle w:val="SAPUserEntry"/>
              </w:rPr>
              <w:t>1010</w:t>
            </w:r>
          </w:p>
        </w:tc>
        <w:tc>
          <w:tcPr>
            <w:tcW w:w="0" w:type="auto"/>
          </w:tcPr>
          <w:p w:rsidR="005E29D6" w:rsidRDefault="00AA0454">
            <w:r>
              <w:t xml:space="preserve">Die Sicht </w:t>
            </w:r>
            <w:r>
              <w:rPr>
                <w:rStyle w:val="SAPScreenElement"/>
              </w:rPr>
              <w:t>Material anlegen (Konfigurierbare Materialien)</w:t>
            </w:r>
            <w:r>
              <w:t xml:space="preserve"> wird angezeigt.</w:t>
            </w:r>
          </w:p>
          <w:p w:rsidR="005E29D6" w:rsidRDefault="00AA0454">
            <w:r>
              <w:t xml:space="preserve">Im unteren Sichtbereich wird die folgende Systemmeldung angezeigt: </w:t>
            </w:r>
            <w:r>
              <w:rPr>
                <w:rStyle w:val="SAPMonospace"/>
              </w:rPr>
              <w:t>Das Material exist</w:t>
            </w:r>
            <w:r>
              <w:rPr>
                <w:rStyle w:val="SAPMonospace"/>
              </w:rPr>
              <w:t>iert bereits und wird erweitert</w:t>
            </w:r>
            <w:r>
              <w:t>.</w:t>
            </w:r>
          </w:p>
        </w:tc>
        <w:tc>
          <w:tcPr>
            <w:tcW w:w="0" w:type="auto"/>
          </w:tcPr>
          <w:p w:rsidR="00000000" w:rsidRDefault="00AA0454"/>
        </w:tc>
      </w:tr>
      <w:tr w:rsidR="005E29D6" w:rsidTr="00AA0454">
        <w:tc>
          <w:tcPr>
            <w:tcW w:w="0" w:type="auto"/>
          </w:tcPr>
          <w:p w:rsidR="005E29D6" w:rsidRDefault="00AA0454">
            <w:r>
              <w:t>6</w:t>
            </w:r>
          </w:p>
        </w:tc>
        <w:tc>
          <w:tcPr>
            <w:tcW w:w="0" w:type="auto"/>
          </w:tcPr>
          <w:p w:rsidR="005E29D6" w:rsidRDefault="00AA0454">
            <w:r>
              <w:rPr>
                <w:rStyle w:val="SAPEmphasis"/>
              </w:rPr>
              <w:t>Sichern</w:t>
            </w:r>
          </w:p>
        </w:tc>
        <w:tc>
          <w:tcPr>
            <w:tcW w:w="0" w:type="auto"/>
          </w:tcPr>
          <w:p w:rsidR="005E29D6" w:rsidRDefault="00AA0454">
            <w:r>
              <w:t xml:space="preserve">Wählen Sie </w:t>
            </w:r>
            <w:r>
              <w:rPr>
                <w:rStyle w:val="SAPScreenElement"/>
              </w:rPr>
              <w:t>Sichern</w:t>
            </w:r>
            <w:r>
              <w:t>.</w:t>
            </w:r>
          </w:p>
        </w:tc>
        <w:tc>
          <w:tcPr>
            <w:tcW w:w="0" w:type="auto"/>
          </w:tcPr>
          <w:p w:rsidR="00000000" w:rsidRDefault="00AA0454"/>
        </w:tc>
        <w:tc>
          <w:tcPr>
            <w:tcW w:w="0" w:type="auto"/>
          </w:tcPr>
          <w:p w:rsidR="00000000" w:rsidRDefault="00AA0454"/>
        </w:tc>
      </w:tr>
    </w:tbl>
    <w:p w:rsidR="005E29D6" w:rsidRDefault="005E29D6"/>
    <w:p w:rsidR="005E29D6" w:rsidRDefault="00AA0454">
      <w:r>
        <w:rPr>
          <w:rStyle w:val="SAPEmphasis"/>
        </w:rPr>
        <w:t xml:space="preserve">Hinweis </w:t>
      </w:r>
      <w:r>
        <w:t xml:space="preserve">Ist das Eingabefeld "Branche" ausgeblendet, ist keine Eingabe erforderlich. Wird die Branche nicht zur Eingabe angeboten, wird "nicht bekannt" im Feld eingetragen. </w:t>
      </w:r>
      <w:r>
        <w:rPr>
          <w:rStyle w:val="SAPScreenElement"/>
        </w:rPr>
        <w:t>Materialart</w:t>
      </w:r>
      <w:r>
        <w:t>: KM</w:t>
      </w:r>
      <w:r>
        <w:t>AT - Konfigurierbare Materialien</w:t>
      </w:r>
    </w:p>
    <w:p w:rsidR="005E29D6" w:rsidRDefault="00AA0454">
      <w:pPr>
        <w:pStyle w:val="Heading3"/>
      </w:pPr>
      <w:bookmarkStart w:id="20" w:name="unique_10"/>
      <w:bookmarkStart w:id="21" w:name="_Toc52225139"/>
      <w:r>
        <w:t>Einkaufsinfosatz anlegen</w:t>
      </w:r>
      <w:bookmarkEnd w:id="20"/>
      <w:bookmarkEnd w:id="21"/>
    </w:p>
    <w:p w:rsidR="005E29D6" w:rsidRDefault="00AA0454">
      <w:pPr>
        <w:pStyle w:val="SAPKeyblockTitle"/>
      </w:pPr>
      <w:r>
        <w:t>Zweck</w:t>
      </w:r>
    </w:p>
    <w:p w:rsidR="005E29D6" w:rsidRDefault="00AA0454">
      <w:r>
        <w:t>In dieser Aktivität legen Sie einen Einkaufsinfosatz an.</w:t>
      </w:r>
    </w:p>
    <w:p w:rsidR="005E29D6" w:rsidRDefault="00AA0454">
      <w:pPr>
        <w:pStyle w:val="SAPKeyblockTitle"/>
      </w:pPr>
      <w:r>
        <w:lastRenderedPageBreak/>
        <w:t>Vorgehensweise</w:t>
      </w:r>
    </w:p>
    <w:tbl>
      <w:tblPr>
        <w:tblStyle w:val="SAPStandardTable"/>
        <w:tblW w:w="0" w:type="auto"/>
        <w:tblLook w:val="0620" w:firstRow="1" w:lastRow="0" w:firstColumn="0" w:lastColumn="0" w:noHBand="1" w:noVBand="1"/>
      </w:tblPr>
      <w:tblGrid>
        <w:gridCol w:w="1584"/>
        <w:gridCol w:w="2297"/>
        <w:gridCol w:w="3489"/>
        <w:gridCol w:w="3990"/>
        <w:gridCol w:w="2811"/>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Testschrittnummer</w:t>
            </w:r>
          </w:p>
        </w:tc>
        <w:tc>
          <w:tcPr>
            <w:tcW w:w="0" w:type="auto"/>
          </w:tcPr>
          <w:p w:rsidR="005E29D6" w:rsidRDefault="00AA0454">
            <w:pPr>
              <w:pStyle w:val="SAPTableHeader"/>
            </w:pPr>
            <w:r>
              <w:rPr>
                <w:rStyle w:val="SAPEmphasis"/>
              </w:rPr>
              <w:t>Bezeichnung des Testschritts</w:t>
            </w:r>
          </w:p>
        </w:tc>
        <w:tc>
          <w:tcPr>
            <w:tcW w:w="0" w:type="auto"/>
          </w:tcPr>
          <w:p w:rsidR="005E29D6" w:rsidRDefault="00AA0454">
            <w:pPr>
              <w:pStyle w:val="SAPTableHeader"/>
            </w:pPr>
            <w:r>
              <w:rPr>
                <w:rStyle w:val="SAPEmphasis"/>
              </w:rPr>
              <w:t>Anweisungen</w:t>
            </w:r>
          </w:p>
        </w:tc>
        <w:tc>
          <w:tcPr>
            <w:tcW w:w="0" w:type="auto"/>
          </w:tcPr>
          <w:p w:rsidR="005E29D6" w:rsidRDefault="00AA0454">
            <w:pPr>
              <w:pStyle w:val="SAPTableHeader"/>
            </w:pPr>
            <w:r>
              <w:rPr>
                <w:rStyle w:val="SAPEmphasis"/>
              </w:rPr>
              <w:t>Erwartetes Ergebnis</w:t>
            </w:r>
          </w:p>
        </w:tc>
        <w:tc>
          <w:tcPr>
            <w:tcW w:w="0" w:type="auto"/>
          </w:tcPr>
          <w:p w:rsidR="005E29D6" w:rsidRDefault="00AA0454">
            <w:pPr>
              <w:pStyle w:val="SAPTableHeader"/>
            </w:pPr>
            <w:r>
              <w:rPr>
                <w:rStyle w:val="SAPEmphasis"/>
              </w:rPr>
              <w:t>Bestanden/Nicht bestanden/Anmerkung</w:t>
            </w:r>
          </w:p>
        </w:tc>
      </w:tr>
      <w:tr w:rsidR="005E29D6" w:rsidTr="00AA0454">
        <w:tc>
          <w:tcPr>
            <w:tcW w:w="0" w:type="auto"/>
          </w:tcPr>
          <w:p w:rsidR="005E29D6" w:rsidRDefault="00AA0454">
            <w:r>
              <w:t>1</w:t>
            </w:r>
          </w:p>
        </w:tc>
        <w:tc>
          <w:tcPr>
            <w:tcW w:w="0" w:type="auto"/>
          </w:tcPr>
          <w:p w:rsidR="005E29D6" w:rsidRDefault="00AA0454">
            <w:r>
              <w:rPr>
                <w:rStyle w:val="SAPEmphasis"/>
              </w:rPr>
              <w:t>Anmelden</w:t>
            </w:r>
          </w:p>
        </w:tc>
        <w:tc>
          <w:tcPr>
            <w:tcW w:w="0" w:type="auto"/>
          </w:tcPr>
          <w:p w:rsidR="005E29D6" w:rsidRDefault="00AA0454">
            <w:r>
              <w:t>Melden Sie sich am SAP Fiori Launchpad als Einkäufer an.</w:t>
            </w:r>
          </w:p>
        </w:tc>
        <w:tc>
          <w:tcPr>
            <w:tcW w:w="0" w:type="auto"/>
          </w:tcPr>
          <w:p w:rsidR="005E29D6" w:rsidRDefault="00AA0454">
            <w:r>
              <w:t>Das SAP Fiori Launchpad wird angezeigt.</w:t>
            </w:r>
          </w:p>
        </w:tc>
        <w:tc>
          <w:tcPr>
            <w:tcW w:w="0" w:type="auto"/>
          </w:tcPr>
          <w:p w:rsidR="00000000" w:rsidRDefault="00AA0454"/>
        </w:tc>
      </w:tr>
      <w:tr w:rsidR="005E29D6" w:rsidTr="00AA0454">
        <w:tc>
          <w:tcPr>
            <w:tcW w:w="0" w:type="auto"/>
          </w:tcPr>
          <w:p w:rsidR="005E29D6" w:rsidRDefault="00AA0454">
            <w:r>
              <w:t>3</w:t>
            </w:r>
          </w:p>
        </w:tc>
        <w:tc>
          <w:tcPr>
            <w:tcW w:w="0" w:type="auto"/>
          </w:tcPr>
          <w:p w:rsidR="005E29D6" w:rsidRDefault="00AA0454">
            <w:r>
              <w:rPr>
                <w:rStyle w:val="SAPEmphasis"/>
              </w:rPr>
              <w:t>App aufrufen</w:t>
            </w:r>
          </w:p>
        </w:tc>
        <w:tc>
          <w:tcPr>
            <w:tcW w:w="0" w:type="auto"/>
          </w:tcPr>
          <w:p w:rsidR="005E29D6" w:rsidRDefault="00AA0454">
            <w:r>
              <w:t xml:space="preserve">Wählen Sie die Kachel </w:t>
            </w:r>
            <w:r>
              <w:rPr>
                <w:rStyle w:val="SAPScreenElement"/>
              </w:rPr>
              <w:t>Einkaufsinfosätze anlegen</w:t>
            </w:r>
            <w:r>
              <w:t>.</w:t>
            </w:r>
          </w:p>
        </w:tc>
        <w:tc>
          <w:tcPr>
            <w:tcW w:w="0" w:type="auto"/>
          </w:tcPr>
          <w:p w:rsidR="005E29D6" w:rsidRDefault="00AA0454">
            <w:r>
              <w:t xml:space="preserve">Das Bild </w:t>
            </w:r>
            <w:r>
              <w:rPr>
                <w:rStyle w:val="SAPScreenElement"/>
              </w:rPr>
              <w:t>Einkaufsinfosatz anlegen: Einstieg</w:t>
            </w:r>
            <w:r>
              <w:t xml:space="preserve"> wird angezeigt.</w:t>
            </w:r>
          </w:p>
        </w:tc>
        <w:tc>
          <w:tcPr>
            <w:tcW w:w="0" w:type="auto"/>
          </w:tcPr>
          <w:p w:rsidR="00000000" w:rsidRDefault="00AA0454"/>
        </w:tc>
      </w:tr>
      <w:tr w:rsidR="005E29D6" w:rsidTr="00AA0454">
        <w:tc>
          <w:tcPr>
            <w:tcW w:w="0" w:type="auto"/>
          </w:tcPr>
          <w:p w:rsidR="005E29D6" w:rsidRDefault="00AA0454">
            <w:r>
              <w:t>4</w:t>
            </w:r>
          </w:p>
        </w:tc>
        <w:tc>
          <w:tcPr>
            <w:tcW w:w="0" w:type="auto"/>
          </w:tcPr>
          <w:p w:rsidR="005E29D6" w:rsidRDefault="00AA0454">
            <w:r>
              <w:rPr>
                <w:rStyle w:val="SAPEmphasis"/>
              </w:rPr>
              <w:t>Daten eingeben</w:t>
            </w:r>
          </w:p>
        </w:tc>
        <w:tc>
          <w:tcPr>
            <w:tcW w:w="0" w:type="auto"/>
          </w:tcPr>
          <w:p w:rsidR="005E29D6" w:rsidRDefault="00AA0454">
            <w:r>
              <w:t>Geben Sie folgende Daten ein:</w:t>
            </w:r>
          </w:p>
          <w:p w:rsidR="005E29D6" w:rsidRDefault="00AA0454">
            <w:r>
              <w:rPr>
                <w:rStyle w:val="SAPScreenElement"/>
              </w:rPr>
              <w:t>Lieferant</w:t>
            </w:r>
            <w:r>
              <w:t xml:space="preserve">: </w:t>
            </w:r>
            <w:r>
              <w:rPr>
                <w:rStyle w:val="SAPUserEntry"/>
              </w:rPr>
              <w:t>10300001</w:t>
            </w:r>
          </w:p>
          <w:p w:rsidR="005E29D6" w:rsidRDefault="00AA0454">
            <w:r>
              <w:rPr>
                <w:rStyle w:val="SAPScreenElement"/>
              </w:rPr>
              <w:t>Material</w:t>
            </w:r>
            <w:r>
              <w:t xml:space="preserve">: </w:t>
            </w:r>
            <w:r>
              <w:rPr>
                <w:rStyle w:val="SAPUserEntry"/>
              </w:rPr>
              <w:t>CM-FL-V00-3P</w:t>
            </w:r>
          </w:p>
          <w:p w:rsidR="005E29D6" w:rsidRDefault="00AA0454">
            <w:r>
              <w:rPr>
                <w:rStyle w:val="SAPScreenElement"/>
              </w:rPr>
              <w:t>Einkaufsorganisation</w:t>
            </w:r>
            <w:r>
              <w:t>:</w:t>
            </w:r>
            <w:r>
              <w:rPr>
                <w:rStyle w:val="SAPUserEntry"/>
              </w:rPr>
              <w:t>1010</w:t>
            </w:r>
          </w:p>
          <w:p w:rsidR="005E29D6" w:rsidRDefault="00AA0454">
            <w:r>
              <w:rPr>
                <w:rStyle w:val="SAPScreenElement"/>
              </w:rPr>
              <w:t xml:space="preserve">Werk: </w:t>
            </w:r>
            <w:r>
              <w:rPr>
                <w:rStyle w:val="SAPUserEntry"/>
              </w:rPr>
              <w:t>1010</w:t>
            </w:r>
          </w:p>
        </w:tc>
        <w:tc>
          <w:tcPr>
            <w:tcW w:w="0" w:type="auto"/>
          </w:tcPr>
          <w:p w:rsidR="005E29D6" w:rsidRDefault="00AA0454">
            <w:r>
              <w:t xml:space="preserve">Das Bild </w:t>
            </w:r>
            <w:r>
              <w:rPr>
                <w:rStyle w:val="SAPScreenElement"/>
              </w:rPr>
              <w:t>Einkaufsinfosatz anlegen: Allgemeine Daten</w:t>
            </w:r>
            <w:r>
              <w:t xml:space="preserve"> wird angezeigt.</w:t>
            </w:r>
          </w:p>
        </w:tc>
        <w:tc>
          <w:tcPr>
            <w:tcW w:w="0" w:type="auto"/>
          </w:tcPr>
          <w:p w:rsidR="00000000" w:rsidRDefault="00AA0454"/>
        </w:tc>
      </w:tr>
      <w:tr w:rsidR="005E29D6" w:rsidTr="00AA0454">
        <w:tc>
          <w:tcPr>
            <w:tcW w:w="0" w:type="auto"/>
          </w:tcPr>
          <w:p w:rsidR="005E29D6" w:rsidRDefault="00AA0454">
            <w:r>
              <w:t>5</w:t>
            </w:r>
          </w:p>
        </w:tc>
        <w:tc>
          <w:tcPr>
            <w:tcW w:w="0" w:type="auto"/>
          </w:tcPr>
          <w:p w:rsidR="005E29D6" w:rsidRDefault="00AA0454">
            <w:r>
              <w:rPr>
                <w:rStyle w:val="SAPEmphasis"/>
              </w:rPr>
              <w:t>Allgemeine Informationen eingeben</w:t>
            </w:r>
          </w:p>
        </w:tc>
        <w:tc>
          <w:tcPr>
            <w:tcW w:w="0" w:type="auto"/>
          </w:tcPr>
          <w:p w:rsidR="005E29D6" w:rsidRDefault="00AA0454">
            <w:r>
              <w:t>Wähl</w:t>
            </w:r>
            <w:r>
              <w:t xml:space="preserve">en Sie </w:t>
            </w:r>
            <w:r>
              <w:rPr>
                <w:rStyle w:val="SAPScreenElement"/>
              </w:rPr>
              <w:t>Einkaufsorg. Daten 1</w:t>
            </w:r>
            <w:r>
              <w:t>.</w:t>
            </w:r>
          </w:p>
        </w:tc>
        <w:tc>
          <w:tcPr>
            <w:tcW w:w="0" w:type="auto"/>
          </w:tcPr>
          <w:p w:rsidR="005E29D6" w:rsidRDefault="00AA0454">
            <w:r>
              <w:t xml:space="preserve">Das Bild </w:t>
            </w:r>
            <w:r>
              <w:rPr>
                <w:rStyle w:val="SAPScreenElement"/>
              </w:rPr>
              <w:t>Einkaufsinfosatz anlegen: Eink. Organisationsdaten 1</w:t>
            </w:r>
            <w:r>
              <w:t xml:space="preserve"> wird angezeigt</w:t>
            </w:r>
            <w:r>
              <w:rPr>
                <w:rStyle w:val="SAPScreenElement"/>
              </w:rPr>
              <w:t>.</w:t>
            </w:r>
          </w:p>
        </w:tc>
        <w:tc>
          <w:tcPr>
            <w:tcW w:w="0" w:type="auto"/>
          </w:tcPr>
          <w:p w:rsidR="00000000" w:rsidRDefault="00AA0454"/>
        </w:tc>
      </w:tr>
      <w:tr w:rsidR="005E29D6" w:rsidTr="00AA0454">
        <w:tc>
          <w:tcPr>
            <w:tcW w:w="0" w:type="auto"/>
          </w:tcPr>
          <w:p w:rsidR="005E29D6" w:rsidRDefault="00AA0454">
            <w:r>
              <w:t>6</w:t>
            </w:r>
          </w:p>
        </w:tc>
        <w:tc>
          <w:tcPr>
            <w:tcW w:w="0" w:type="auto"/>
          </w:tcPr>
          <w:p w:rsidR="005E29D6" w:rsidRDefault="00AA0454">
            <w:r>
              <w:rPr>
                <w:rStyle w:val="SAPEmphasis"/>
              </w:rPr>
              <w:t>Erfassen der</w:t>
            </w:r>
          </w:p>
          <w:p w:rsidR="005E29D6" w:rsidRDefault="00AA0454">
            <w:r>
              <w:rPr>
                <w:rStyle w:val="SAPEmphasis"/>
              </w:rPr>
              <w:t>Einkaufsdaten</w:t>
            </w:r>
          </w:p>
        </w:tc>
        <w:tc>
          <w:tcPr>
            <w:tcW w:w="0" w:type="auto"/>
          </w:tcPr>
          <w:p w:rsidR="005E29D6" w:rsidRDefault="00AA0454">
            <w:r>
              <w:t>Nehmen Sie folgende Einträge vor:</w:t>
            </w:r>
          </w:p>
          <w:p w:rsidR="005E29D6" w:rsidRDefault="00AA0454">
            <w:r>
              <w:rPr>
                <w:rStyle w:val="SAPScreenElement"/>
              </w:rPr>
              <w:t>Lieferzeit in Tagen</w:t>
            </w:r>
            <w:r>
              <w:t>:</w:t>
            </w:r>
            <w:r>
              <w:rPr>
                <w:rStyle w:val="SAPScreenElement"/>
              </w:rPr>
              <w:t xml:space="preserve"> </w:t>
            </w:r>
            <w:r>
              <w:rPr>
                <w:rStyle w:val="SAPUserEntry"/>
              </w:rPr>
              <w:t>2 Tage</w:t>
            </w:r>
          </w:p>
          <w:p w:rsidR="005E29D6" w:rsidRDefault="00AA0454">
            <w:r>
              <w:rPr>
                <w:rStyle w:val="SAPScreenElement"/>
              </w:rPr>
              <w:t xml:space="preserve">Einkäufergruppe: </w:t>
            </w:r>
            <w:r>
              <w:rPr>
                <w:rStyle w:val="SAPUserEntry"/>
              </w:rPr>
              <w:t>002</w:t>
            </w:r>
          </w:p>
          <w:p w:rsidR="005E29D6" w:rsidRDefault="00AA0454">
            <w:r>
              <w:rPr>
                <w:rStyle w:val="SAPScreenElement"/>
              </w:rPr>
              <w:t xml:space="preserve">Normalmenge: </w:t>
            </w:r>
            <w:r>
              <w:rPr>
                <w:rStyle w:val="SAPUserEntry"/>
              </w:rPr>
              <w:t>1</w:t>
            </w:r>
          </w:p>
          <w:p w:rsidR="005E29D6" w:rsidRDefault="00AA0454">
            <w:r>
              <w:rPr>
                <w:rStyle w:val="SAPScreenElement"/>
              </w:rPr>
              <w:t>Toleranzgrenze Unterlief</w:t>
            </w:r>
            <w:r>
              <w:t>:</w:t>
            </w:r>
            <w:r>
              <w:rPr>
                <w:rStyle w:val="SAPScreenElement"/>
              </w:rPr>
              <w:t xml:space="preserve"> </w:t>
            </w:r>
            <w:r>
              <w:rPr>
                <w:rStyle w:val="SAPUserEntry"/>
              </w:rPr>
              <w:t>10</w:t>
            </w:r>
          </w:p>
          <w:p w:rsidR="005E29D6" w:rsidRDefault="00AA0454">
            <w:r>
              <w:rPr>
                <w:rStyle w:val="SAPScreenElement"/>
              </w:rPr>
              <w:t>Toleranzgrenze Überlief.</w:t>
            </w:r>
            <w:r>
              <w:t>:</w:t>
            </w:r>
            <w:r>
              <w:rPr>
                <w:rStyle w:val="SAPScreenElement"/>
              </w:rPr>
              <w:t xml:space="preserve"> </w:t>
            </w:r>
            <w:r>
              <w:rPr>
                <w:rStyle w:val="SAPUserEntry"/>
              </w:rPr>
              <w:t>10</w:t>
            </w:r>
          </w:p>
          <w:p w:rsidR="005E29D6" w:rsidRDefault="00AA0454">
            <w:r>
              <w:rPr>
                <w:rStyle w:val="SAPScreenElement"/>
              </w:rPr>
              <w:t xml:space="preserve">Steuerkennzeichen: </w:t>
            </w:r>
            <w:r>
              <w:rPr>
                <w:rStyle w:val="SAPUserEntry"/>
              </w:rPr>
              <w:t>V1</w:t>
            </w:r>
          </w:p>
          <w:p w:rsidR="005E29D6" w:rsidRDefault="00AA0454">
            <w:r>
              <w:rPr>
                <w:rStyle w:val="SAPScreenElement"/>
              </w:rPr>
              <w:t>Nettopreis:</w:t>
            </w:r>
            <w:r>
              <w:rPr>
                <w:rStyle w:val="SAPUserEntry"/>
              </w:rPr>
              <w:t>2200</w:t>
            </w:r>
          </w:p>
        </w:tc>
        <w:tc>
          <w:tcPr>
            <w:tcW w:w="0" w:type="auto"/>
          </w:tcPr>
          <w:p w:rsidR="005E29D6" w:rsidRDefault="00AA0454">
            <w:r>
              <w:rPr>
                <w:rStyle w:val="SAPScreenElement"/>
              </w:rPr>
              <w:t>Einkaufsdaten</w:t>
            </w:r>
            <w:r>
              <w:t xml:space="preserve"> </w:t>
            </w:r>
            <w:r>
              <w:t>werden hinzugefügt.</w:t>
            </w:r>
          </w:p>
        </w:tc>
        <w:tc>
          <w:tcPr>
            <w:tcW w:w="0" w:type="auto"/>
          </w:tcPr>
          <w:p w:rsidR="00000000" w:rsidRDefault="00AA0454"/>
        </w:tc>
      </w:tr>
      <w:tr w:rsidR="005E29D6" w:rsidTr="00AA0454">
        <w:tc>
          <w:tcPr>
            <w:tcW w:w="0" w:type="auto"/>
          </w:tcPr>
          <w:p w:rsidR="005E29D6" w:rsidRDefault="00AA0454">
            <w:r>
              <w:t>7</w:t>
            </w:r>
          </w:p>
        </w:tc>
        <w:tc>
          <w:tcPr>
            <w:tcW w:w="0" w:type="auto"/>
          </w:tcPr>
          <w:p w:rsidR="005E29D6" w:rsidRDefault="00AA0454">
            <w:r>
              <w:rPr>
                <w:rStyle w:val="SAPEmphasis"/>
              </w:rPr>
              <w:t>Daten sichern</w:t>
            </w:r>
          </w:p>
        </w:tc>
        <w:tc>
          <w:tcPr>
            <w:tcW w:w="0" w:type="auto"/>
          </w:tcPr>
          <w:p w:rsidR="005E29D6" w:rsidRDefault="00AA0454">
            <w:r>
              <w:t xml:space="preserve">Wählen Sie </w:t>
            </w:r>
            <w:r>
              <w:rPr>
                <w:rStyle w:val="SAPScreenElement"/>
              </w:rPr>
              <w:t>Sichern</w:t>
            </w:r>
            <w:r>
              <w:t>.</w:t>
            </w:r>
          </w:p>
        </w:tc>
        <w:tc>
          <w:tcPr>
            <w:tcW w:w="0" w:type="auto"/>
          </w:tcPr>
          <w:p w:rsidR="005E29D6" w:rsidRDefault="00AA0454">
            <w:r>
              <w:t xml:space="preserve">Es wird ein </w:t>
            </w:r>
            <w:r>
              <w:rPr>
                <w:rStyle w:val="SAPScreenElement"/>
              </w:rPr>
              <w:t>Einkaufsinfosatz</w:t>
            </w:r>
            <w:r>
              <w:t xml:space="preserve"> gesichert.</w:t>
            </w:r>
          </w:p>
        </w:tc>
        <w:tc>
          <w:tcPr>
            <w:tcW w:w="0" w:type="auto"/>
          </w:tcPr>
          <w:p w:rsidR="00000000" w:rsidRDefault="00AA0454"/>
        </w:tc>
      </w:tr>
    </w:tbl>
    <w:p w:rsidR="005E29D6" w:rsidRDefault="00AA0454">
      <w:pPr>
        <w:pStyle w:val="Heading3"/>
      </w:pPr>
      <w:bookmarkStart w:id="22" w:name="unique_11"/>
      <w:bookmarkStart w:id="23" w:name="_Toc52225140"/>
      <w:r>
        <w:lastRenderedPageBreak/>
        <w:t>Einkaufspreis anlegen</w:t>
      </w:r>
      <w:bookmarkEnd w:id="22"/>
      <w:bookmarkEnd w:id="23"/>
    </w:p>
    <w:p w:rsidR="005E29D6" w:rsidRDefault="00AA0454">
      <w:pPr>
        <w:pStyle w:val="SAPKeyblockTitle"/>
      </w:pPr>
      <w:r>
        <w:t>Zweck</w:t>
      </w:r>
    </w:p>
    <w:p w:rsidR="005E29D6" w:rsidRDefault="00AA0454">
      <w:r>
        <w:t>In dieser Aktivität legen Sie einen Einkaufspreis an.</w:t>
      </w:r>
    </w:p>
    <w:p w:rsidR="005E29D6" w:rsidRDefault="00AA0454">
      <w:pPr>
        <w:pStyle w:val="SAPKeyblockTitle"/>
      </w:pPr>
      <w:r>
        <w:t>Vorgehensweise</w:t>
      </w:r>
    </w:p>
    <w:tbl>
      <w:tblPr>
        <w:tblStyle w:val="SAPStandardTable"/>
        <w:tblW w:w="0" w:type="auto"/>
        <w:tblLook w:val="0620" w:firstRow="1" w:lastRow="0" w:firstColumn="0" w:lastColumn="0" w:noHBand="1" w:noVBand="1"/>
      </w:tblPr>
      <w:tblGrid>
        <w:gridCol w:w="1662"/>
        <w:gridCol w:w="2413"/>
        <w:gridCol w:w="3865"/>
        <w:gridCol w:w="3178"/>
        <w:gridCol w:w="3053"/>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Testschrittnummer</w:t>
            </w:r>
          </w:p>
        </w:tc>
        <w:tc>
          <w:tcPr>
            <w:tcW w:w="0" w:type="auto"/>
          </w:tcPr>
          <w:p w:rsidR="005E29D6" w:rsidRDefault="00AA0454">
            <w:pPr>
              <w:pStyle w:val="SAPTableHeader"/>
            </w:pPr>
            <w:r>
              <w:rPr>
                <w:rStyle w:val="SAPEmphasis"/>
              </w:rPr>
              <w:t>Bezeichnung des Testschritts</w:t>
            </w:r>
          </w:p>
        </w:tc>
        <w:tc>
          <w:tcPr>
            <w:tcW w:w="0" w:type="auto"/>
          </w:tcPr>
          <w:p w:rsidR="005E29D6" w:rsidRDefault="00AA0454">
            <w:pPr>
              <w:pStyle w:val="SAPTableHeader"/>
            </w:pPr>
            <w:r>
              <w:rPr>
                <w:rStyle w:val="SAPEmphasis"/>
              </w:rPr>
              <w:t>Anweisungen</w:t>
            </w:r>
          </w:p>
        </w:tc>
        <w:tc>
          <w:tcPr>
            <w:tcW w:w="0" w:type="auto"/>
          </w:tcPr>
          <w:p w:rsidR="005E29D6" w:rsidRDefault="00AA0454">
            <w:pPr>
              <w:pStyle w:val="SAPTableHeader"/>
            </w:pPr>
            <w:r>
              <w:rPr>
                <w:rStyle w:val="SAPEmphasis"/>
              </w:rPr>
              <w:t>Erwartetes Ergebnis</w:t>
            </w:r>
          </w:p>
        </w:tc>
        <w:tc>
          <w:tcPr>
            <w:tcW w:w="0" w:type="auto"/>
          </w:tcPr>
          <w:p w:rsidR="005E29D6" w:rsidRDefault="00AA0454">
            <w:pPr>
              <w:pStyle w:val="SAPTableHeader"/>
            </w:pPr>
            <w:r>
              <w:rPr>
                <w:rStyle w:val="SAPEmphasis"/>
              </w:rPr>
              <w:t>Bestanden/Nicht bestanden/Anmerkung</w:t>
            </w:r>
          </w:p>
        </w:tc>
      </w:tr>
      <w:tr w:rsidR="005E29D6" w:rsidTr="00AA0454">
        <w:tc>
          <w:tcPr>
            <w:tcW w:w="0" w:type="auto"/>
          </w:tcPr>
          <w:p w:rsidR="005E29D6" w:rsidRDefault="00AA0454">
            <w:r>
              <w:t>1</w:t>
            </w:r>
          </w:p>
        </w:tc>
        <w:tc>
          <w:tcPr>
            <w:tcW w:w="0" w:type="auto"/>
          </w:tcPr>
          <w:p w:rsidR="005E29D6" w:rsidRDefault="00AA0454">
            <w:r>
              <w:rPr>
                <w:rStyle w:val="SAPEmphasis"/>
              </w:rPr>
              <w:t>Anmelden</w:t>
            </w:r>
          </w:p>
        </w:tc>
        <w:tc>
          <w:tcPr>
            <w:tcW w:w="0" w:type="auto"/>
          </w:tcPr>
          <w:p w:rsidR="005E29D6" w:rsidRDefault="00AA0454">
            <w:r>
              <w:t xml:space="preserve">Melden Sie sich </w:t>
            </w:r>
            <w:r>
              <w:t>am SAP Fiori Launchpad als Einkäufer an.</w:t>
            </w:r>
          </w:p>
        </w:tc>
        <w:tc>
          <w:tcPr>
            <w:tcW w:w="0" w:type="auto"/>
          </w:tcPr>
          <w:p w:rsidR="005E29D6" w:rsidRDefault="00AA0454">
            <w:r>
              <w:t>Das SAP Fiori Launchpad wird angezeigt.</w:t>
            </w:r>
          </w:p>
        </w:tc>
        <w:tc>
          <w:tcPr>
            <w:tcW w:w="0" w:type="auto"/>
          </w:tcPr>
          <w:p w:rsidR="00000000" w:rsidRDefault="00AA0454"/>
        </w:tc>
      </w:tr>
      <w:tr w:rsidR="005E29D6" w:rsidTr="00AA0454">
        <w:tc>
          <w:tcPr>
            <w:tcW w:w="0" w:type="auto"/>
          </w:tcPr>
          <w:p w:rsidR="005E29D6" w:rsidRDefault="00AA0454">
            <w:r>
              <w:t>3</w:t>
            </w:r>
          </w:p>
        </w:tc>
        <w:tc>
          <w:tcPr>
            <w:tcW w:w="0" w:type="auto"/>
          </w:tcPr>
          <w:p w:rsidR="005E29D6" w:rsidRDefault="00AA0454">
            <w:r>
              <w:rPr>
                <w:rStyle w:val="SAPEmphasis"/>
              </w:rPr>
              <w:t>App aufrufen</w:t>
            </w:r>
          </w:p>
        </w:tc>
        <w:tc>
          <w:tcPr>
            <w:tcW w:w="0" w:type="auto"/>
          </w:tcPr>
          <w:p w:rsidR="005E29D6" w:rsidRDefault="00AA0454">
            <w:r>
              <w:t xml:space="preserve">Wählen Sie </w:t>
            </w:r>
            <w:r>
              <w:rPr>
                <w:rStyle w:val="SAPScreenElement"/>
              </w:rPr>
              <w:t>Preiskonditionen anlegen</w:t>
            </w:r>
            <w:r>
              <w:t>.</w:t>
            </w:r>
          </w:p>
        </w:tc>
        <w:tc>
          <w:tcPr>
            <w:tcW w:w="0" w:type="auto"/>
          </w:tcPr>
          <w:p w:rsidR="005E29D6" w:rsidRDefault="00AA0454">
            <w:r>
              <w:t xml:space="preserve">Die Sicht </w:t>
            </w:r>
            <w:r>
              <w:rPr>
                <w:rStyle w:val="SAPScreenElement"/>
              </w:rPr>
              <w:t>Konditionssätze anlegen</w:t>
            </w:r>
            <w:r>
              <w:t xml:space="preserve"> wird angezeigt.</w:t>
            </w:r>
          </w:p>
        </w:tc>
        <w:tc>
          <w:tcPr>
            <w:tcW w:w="0" w:type="auto"/>
          </w:tcPr>
          <w:p w:rsidR="00000000" w:rsidRDefault="00AA0454"/>
        </w:tc>
      </w:tr>
      <w:tr w:rsidR="005E29D6" w:rsidTr="00AA0454">
        <w:tc>
          <w:tcPr>
            <w:tcW w:w="0" w:type="auto"/>
          </w:tcPr>
          <w:p w:rsidR="005E29D6" w:rsidRDefault="00AA0454">
            <w:r>
              <w:t>4</w:t>
            </w:r>
          </w:p>
        </w:tc>
        <w:tc>
          <w:tcPr>
            <w:tcW w:w="0" w:type="auto"/>
          </w:tcPr>
          <w:p w:rsidR="005E29D6" w:rsidRDefault="00AA0454">
            <w:r>
              <w:rPr>
                <w:rStyle w:val="SAPEmphasis"/>
              </w:rPr>
              <w:t>Daten eingeben</w:t>
            </w:r>
          </w:p>
        </w:tc>
        <w:tc>
          <w:tcPr>
            <w:tcW w:w="0" w:type="auto"/>
          </w:tcPr>
          <w:p w:rsidR="005E29D6" w:rsidRDefault="00AA0454">
            <w:r>
              <w:t xml:space="preserve">Machen Sie folgende Angaben: </w:t>
            </w:r>
            <w:r>
              <w:rPr>
                <w:rStyle w:val="SAPScreenElement"/>
              </w:rPr>
              <w:t xml:space="preserve">Konditionsart: </w:t>
            </w:r>
            <w:r>
              <w:rPr>
                <w:rStyle w:val="SAPUserEntry"/>
              </w:rPr>
              <w:t>PPR0</w:t>
            </w:r>
            <w:r>
              <w: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5</w:t>
            </w:r>
          </w:p>
        </w:tc>
        <w:tc>
          <w:tcPr>
            <w:tcW w:w="0" w:type="auto"/>
          </w:tcPr>
          <w:p w:rsidR="005E29D6" w:rsidRDefault="00AA0454">
            <w:r>
              <w:rPr>
                <w:rStyle w:val="SAPEmphasis"/>
              </w:rPr>
              <w:t>Schlüsselkombination auswählen</w:t>
            </w:r>
          </w:p>
        </w:tc>
        <w:tc>
          <w:tcPr>
            <w:tcW w:w="0" w:type="auto"/>
          </w:tcPr>
          <w:p w:rsidR="005E29D6" w:rsidRDefault="00AA0454">
            <w:r>
              <w:t xml:space="preserve">Wählen Sie </w:t>
            </w:r>
            <w:r>
              <w:rPr>
                <w:rStyle w:val="SAPScreenElement"/>
              </w:rPr>
              <w:t>Materialinfosatz (werksspezifisch)</w:t>
            </w:r>
            <w:r>
              <w:t>.</w:t>
            </w:r>
          </w:p>
          <w:p w:rsidR="005E29D6" w:rsidRDefault="00AA0454">
            <w:r>
              <w:t xml:space="preserve">Wählen Sie </w:t>
            </w:r>
            <w:r>
              <w:rPr>
                <w:rStyle w:val="SAPScreenElement"/>
              </w:rPr>
              <w:t>Enter</w:t>
            </w:r>
            <w:r>
              <w: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6</w:t>
            </w:r>
          </w:p>
        </w:tc>
        <w:tc>
          <w:tcPr>
            <w:tcW w:w="0" w:type="auto"/>
          </w:tcPr>
          <w:p w:rsidR="005E29D6" w:rsidRDefault="00AA0454">
            <w:r>
              <w:rPr>
                <w:rStyle w:val="SAPEmphasis"/>
              </w:rPr>
              <w:t>Erfassen der</w:t>
            </w:r>
          </w:p>
          <w:p w:rsidR="005E29D6" w:rsidRDefault="00AA0454">
            <w:r>
              <w:rPr>
                <w:rStyle w:val="SAPEmphasis"/>
              </w:rPr>
              <w:t>Einkaufsdaten</w:t>
            </w:r>
          </w:p>
        </w:tc>
        <w:tc>
          <w:tcPr>
            <w:tcW w:w="0" w:type="auto"/>
          </w:tcPr>
          <w:p w:rsidR="005E29D6" w:rsidRDefault="00AA0454">
            <w:r>
              <w:t>Nehmen Sie folgende Einträge vor:</w:t>
            </w:r>
          </w:p>
          <w:p w:rsidR="005E29D6" w:rsidRDefault="00AA0454">
            <w:r>
              <w:rPr>
                <w:rStyle w:val="SAPScreenElement"/>
              </w:rPr>
              <w:t>Lieferant:</w:t>
            </w:r>
            <w:r>
              <w:rPr>
                <w:rStyle w:val="SAPUserEntry"/>
              </w:rPr>
              <w:t>10300001</w:t>
            </w:r>
          </w:p>
          <w:p w:rsidR="005E29D6" w:rsidRDefault="00AA0454">
            <w:r>
              <w:rPr>
                <w:rStyle w:val="SAPScreenElement"/>
              </w:rPr>
              <w:t>Material</w:t>
            </w:r>
            <w:r>
              <w:t xml:space="preserve">: </w:t>
            </w:r>
            <w:r>
              <w:rPr>
                <w:rStyle w:val="SAPUserEntry"/>
              </w:rPr>
              <w:t>CM-FL-V00-3P</w:t>
            </w:r>
          </w:p>
          <w:p w:rsidR="005E29D6" w:rsidRDefault="00AA0454">
            <w:r>
              <w:rPr>
                <w:rStyle w:val="SAPScreenElement"/>
              </w:rPr>
              <w:t>Eink. Organisation:</w:t>
            </w:r>
            <w:r>
              <w:t xml:space="preserve"> </w:t>
            </w:r>
            <w:r>
              <w:rPr>
                <w:rStyle w:val="SAPUserEntry"/>
              </w:rPr>
              <w:t>1010</w:t>
            </w:r>
          </w:p>
          <w:p w:rsidR="005E29D6" w:rsidRDefault="00AA0454">
            <w:r>
              <w:rPr>
                <w:rStyle w:val="SAPScreenElement"/>
              </w:rPr>
              <w:t>Werk</w:t>
            </w:r>
            <w:r>
              <w:t xml:space="preserve">: </w:t>
            </w:r>
            <w:r>
              <w:rPr>
                <w:rStyle w:val="SAPUserEntry"/>
              </w:rPr>
              <w:t>1010</w:t>
            </w:r>
          </w:p>
          <w:p w:rsidR="005E29D6" w:rsidRDefault="00AA0454">
            <w:r>
              <w:rPr>
                <w:rStyle w:val="SAPScreenElement"/>
              </w:rPr>
              <w:t>Infosatztyp:</w:t>
            </w:r>
            <w:r>
              <w:rPr>
                <w:rStyle w:val="SAPUserEntry"/>
              </w:rPr>
              <w:t>0</w:t>
            </w:r>
          </w:p>
          <w:p w:rsidR="005E29D6" w:rsidRDefault="00AA0454">
            <w:r>
              <w:rPr>
                <w:rStyle w:val="SAPScreenElement"/>
              </w:rPr>
              <w:t>Betrag:</w:t>
            </w:r>
            <w:r>
              <w:t xml:space="preserve"> </w:t>
            </w:r>
            <w:r>
              <w:rPr>
                <w:rStyle w:val="SAPUserEntry"/>
              </w:rPr>
              <w:t>2200</w:t>
            </w:r>
          </w:p>
          <w:p w:rsidR="005E29D6" w:rsidRDefault="00AA0454">
            <w:r>
              <w:rPr>
                <w:rStyle w:val="SAPScreenElement"/>
              </w:rPr>
              <w:t>Ausschluss:</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7</w:t>
            </w:r>
          </w:p>
        </w:tc>
        <w:tc>
          <w:tcPr>
            <w:tcW w:w="0" w:type="auto"/>
          </w:tcPr>
          <w:p w:rsidR="005E29D6" w:rsidRDefault="00AA0454">
            <w:r>
              <w:rPr>
                <w:rStyle w:val="SAPEmphasis"/>
              </w:rPr>
              <w:t>Daten sichern</w:t>
            </w:r>
          </w:p>
        </w:tc>
        <w:tc>
          <w:tcPr>
            <w:tcW w:w="0" w:type="auto"/>
          </w:tcPr>
          <w:p w:rsidR="005E29D6" w:rsidRDefault="00AA0454">
            <w:r>
              <w:t xml:space="preserve">Wählen Sie </w:t>
            </w:r>
            <w:r>
              <w:rPr>
                <w:rStyle w:val="SAPScreenElement"/>
              </w:rPr>
              <w:t>Sichern</w:t>
            </w:r>
            <w:r>
              <w:t>.</w:t>
            </w:r>
          </w:p>
        </w:tc>
        <w:tc>
          <w:tcPr>
            <w:tcW w:w="0" w:type="auto"/>
          </w:tcPr>
          <w:p w:rsidR="005E29D6" w:rsidRDefault="00AA0454">
            <w:r>
              <w:t xml:space="preserve">Es wird ein </w:t>
            </w:r>
            <w:r>
              <w:rPr>
                <w:rStyle w:val="SAPScreenElement"/>
              </w:rPr>
              <w:t>Einkaufsinfosatz</w:t>
            </w:r>
            <w:r>
              <w:t xml:space="preserve"> gesichert.</w:t>
            </w:r>
          </w:p>
        </w:tc>
        <w:tc>
          <w:tcPr>
            <w:tcW w:w="0" w:type="auto"/>
          </w:tcPr>
          <w:p w:rsidR="00000000" w:rsidRDefault="00AA0454"/>
        </w:tc>
      </w:tr>
    </w:tbl>
    <w:p w:rsidR="00AA0454" w:rsidRDefault="00AA0454"/>
    <w:p w:rsidR="005E29D6" w:rsidRDefault="00AA0454">
      <w:r>
        <w:t>Wiederholen Sie die Schritte 4 bis 7, um den Variantenpreis anzulegen. Detaillierte Eingabedaten finden Sie in der folgenden Tabelle:</w:t>
      </w:r>
    </w:p>
    <w:p w:rsidR="005E29D6" w:rsidRDefault="005E29D6"/>
    <w:tbl>
      <w:tblPr>
        <w:tblStyle w:val="SAPStandardTable"/>
        <w:tblW w:w="0" w:type="auto"/>
        <w:tblLook w:val="0620" w:firstRow="1" w:lastRow="0" w:firstColumn="0" w:lastColumn="0" w:noHBand="1" w:noVBand="1"/>
      </w:tblPr>
      <w:tblGrid>
        <w:gridCol w:w="1375"/>
        <w:gridCol w:w="2086"/>
        <w:gridCol w:w="1081"/>
        <w:gridCol w:w="1471"/>
        <w:gridCol w:w="1364"/>
        <w:gridCol w:w="1180"/>
        <w:gridCol w:w="1746"/>
        <w:gridCol w:w="788"/>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r>
              <w:rPr>
                <w:rStyle w:val="SAPEmphasis"/>
              </w:rPr>
              <w:t>Konditionsart</w:t>
            </w:r>
          </w:p>
        </w:tc>
        <w:tc>
          <w:tcPr>
            <w:tcW w:w="0" w:type="auto"/>
          </w:tcPr>
          <w:p w:rsidR="005E29D6" w:rsidRDefault="00AA0454">
            <w:r>
              <w:rPr>
                <w:rStyle w:val="SAPEmphasis"/>
              </w:rPr>
              <w:t>Schlüsselkombination</w:t>
            </w:r>
          </w:p>
        </w:tc>
        <w:tc>
          <w:tcPr>
            <w:tcW w:w="0" w:type="auto"/>
          </w:tcPr>
          <w:p w:rsidR="005E29D6" w:rsidRDefault="00AA0454">
            <w:r>
              <w:rPr>
                <w:rStyle w:val="SAPEmphasis"/>
              </w:rPr>
              <w:t>Lieferant</w:t>
            </w:r>
          </w:p>
        </w:tc>
        <w:tc>
          <w:tcPr>
            <w:tcW w:w="0" w:type="auto"/>
          </w:tcPr>
          <w:p w:rsidR="005E29D6" w:rsidRDefault="00AA0454">
            <w:r>
              <w:rPr>
                <w:rStyle w:val="SAPEmphasis"/>
              </w:rPr>
              <w:t>Material</w:t>
            </w:r>
          </w:p>
        </w:tc>
        <w:tc>
          <w:tcPr>
            <w:tcW w:w="0" w:type="auto"/>
          </w:tcPr>
          <w:p w:rsidR="005E29D6" w:rsidRDefault="00AA0454">
            <w:r>
              <w:rPr>
                <w:rStyle w:val="SAPEmphasis"/>
              </w:rPr>
              <w:t>Einkaufs- Org</w:t>
            </w:r>
          </w:p>
        </w:tc>
        <w:tc>
          <w:tcPr>
            <w:tcW w:w="0" w:type="auto"/>
          </w:tcPr>
          <w:p w:rsidR="005E29D6" w:rsidRDefault="00AA0454">
            <w:r>
              <w:rPr>
                <w:rStyle w:val="SAPEmphasis"/>
              </w:rPr>
              <w:t>Infosatztyp</w:t>
            </w:r>
          </w:p>
        </w:tc>
        <w:tc>
          <w:tcPr>
            <w:tcW w:w="0" w:type="auto"/>
          </w:tcPr>
          <w:p w:rsidR="005E29D6" w:rsidRDefault="00AA0454">
            <w:r>
              <w:rPr>
                <w:rStyle w:val="SAPEmphasis"/>
              </w:rPr>
              <w:t>Variante</w:t>
            </w:r>
          </w:p>
        </w:tc>
        <w:tc>
          <w:tcPr>
            <w:tcW w:w="0" w:type="auto"/>
          </w:tcPr>
          <w:p w:rsidR="005E29D6" w:rsidRDefault="00AA0454">
            <w:r>
              <w:rPr>
                <w:rStyle w:val="SAPEmphasis"/>
              </w:rPr>
              <w:t>Betrag</w:t>
            </w:r>
          </w:p>
        </w:tc>
      </w:tr>
      <w:tr w:rsidR="005E29D6" w:rsidTr="00AA0454">
        <w:tc>
          <w:tcPr>
            <w:tcW w:w="0" w:type="auto"/>
          </w:tcPr>
          <w:p w:rsidR="005E29D6" w:rsidRDefault="00AA0454">
            <w:r>
              <w:t>PVA0</w:t>
            </w:r>
          </w:p>
        </w:tc>
        <w:tc>
          <w:tcPr>
            <w:tcW w:w="0" w:type="auto"/>
          </w:tcPr>
          <w:p w:rsidR="005E29D6" w:rsidRDefault="00AA0454">
            <w:r>
              <w:t>Infosatz: Variante</w:t>
            </w:r>
          </w:p>
        </w:tc>
        <w:tc>
          <w:tcPr>
            <w:tcW w:w="0" w:type="auto"/>
          </w:tcPr>
          <w:p w:rsidR="005E29D6" w:rsidRDefault="00AA0454">
            <w:r>
              <w:rPr>
                <w:rStyle w:val="SAPUserEntry"/>
              </w:rPr>
              <w:t>10300001</w:t>
            </w:r>
          </w:p>
        </w:tc>
        <w:tc>
          <w:tcPr>
            <w:tcW w:w="0" w:type="auto"/>
          </w:tcPr>
          <w:p w:rsidR="005E29D6" w:rsidRDefault="00AA0454">
            <w:r>
              <w:t>CM-FL-V00-3P</w:t>
            </w:r>
          </w:p>
        </w:tc>
        <w:tc>
          <w:tcPr>
            <w:tcW w:w="0" w:type="auto"/>
          </w:tcPr>
          <w:p w:rsidR="005E29D6" w:rsidRDefault="00AA0454">
            <w:r>
              <w:rPr>
                <w:rStyle w:val="SAPUserEntry"/>
              </w:rPr>
              <w:t>1010</w:t>
            </w:r>
          </w:p>
        </w:tc>
        <w:tc>
          <w:tcPr>
            <w:tcW w:w="0" w:type="auto"/>
          </w:tcPr>
          <w:p w:rsidR="005E29D6" w:rsidRDefault="00AA0454">
            <w:r>
              <w:t>0</w:t>
            </w:r>
          </w:p>
        </w:tc>
        <w:tc>
          <w:tcPr>
            <w:tcW w:w="0" w:type="auto"/>
          </w:tcPr>
          <w:p w:rsidR="005E29D6" w:rsidRDefault="00AA0454">
            <w:r>
              <w:t>AVC_CWEIGHT</w:t>
            </w:r>
          </w:p>
        </w:tc>
        <w:tc>
          <w:tcPr>
            <w:tcW w:w="0" w:type="auto"/>
          </w:tcPr>
          <w:p w:rsidR="005E29D6" w:rsidRDefault="00AA0454">
            <w:r>
              <w:t>130</w:t>
            </w:r>
          </w:p>
        </w:tc>
      </w:tr>
      <w:tr w:rsidR="005E29D6" w:rsidTr="00AA0454">
        <w:tc>
          <w:tcPr>
            <w:tcW w:w="0" w:type="auto"/>
          </w:tcPr>
          <w:p w:rsidR="005E29D6" w:rsidRDefault="00AA0454">
            <w:r>
              <w:t>PVA0</w:t>
            </w:r>
          </w:p>
        </w:tc>
        <w:tc>
          <w:tcPr>
            <w:tcW w:w="0" w:type="auto"/>
          </w:tcPr>
          <w:p w:rsidR="005E29D6" w:rsidRDefault="00AA0454">
            <w:r>
              <w:t>Infosatz: Variante</w:t>
            </w:r>
          </w:p>
        </w:tc>
        <w:tc>
          <w:tcPr>
            <w:tcW w:w="0" w:type="auto"/>
          </w:tcPr>
          <w:p w:rsidR="005E29D6" w:rsidRDefault="00AA0454">
            <w:r>
              <w:rPr>
                <w:rStyle w:val="SAPUserEntry"/>
              </w:rPr>
              <w:t>10300001</w:t>
            </w:r>
          </w:p>
        </w:tc>
        <w:tc>
          <w:tcPr>
            <w:tcW w:w="0" w:type="auto"/>
          </w:tcPr>
          <w:p w:rsidR="005E29D6" w:rsidRDefault="00AA0454">
            <w:r>
              <w:t>CM-FL-V00-3P</w:t>
            </w:r>
          </w:p>
        </w:tc>
        <w:tc>
          <w:tcPr>
            <w:tcW w:w="0" w:type="auto"/>
          </w:tcPr>
          <w:p w:rsidR="005E29D6" w:rsidRDefault="00AA0454">
            <w:r>
              <w:rPr>
                <w:rStyle w:val="SAPUserEntry"/>
              </w:rPr>
              <w:t>1010</w:t>
            </w:r>
          </w:p>
        </w:tc>
        <w:tc>
          <w:tcPr>
            <w:tcW w:w="0" w:type="auto"/>
          </w:tcPr>
          <w:p w:rsidR="005E29D6" w:rsidRDefault="00AA0454">
            <w:r>
              <w:t>0</w:t>
            </w:r>
          </w:p>
        </w:tc>
        <w:tc>
          <w:tcPr>
            <w:tcW w:w="0" w:type="auto"/>
          </w:tcPr>
          <w:p w:rsidR="005E29D6" w:rsidRDefault="00AA0454">
            <w:r>
              <w:t>AVC_LARGEFORK</w:t>
            </w:r>
          </w:p>
        </w:tc>
        <w:tc>
          <w:tcPr>
            <w:tcW w:w="0" w:type="auto"/>
          </w:tcPr>
          <w:p w:rsidR="005E29D6" w:rsidRDefault="00AA0454">
            <w:r>
              <w:t>100</w:t>
            </w:r>
          </w:p>
        </w:tc>
      </w:tr>
      <w:tr w:rsidR="005E29D6" w:rsidTr="00AA0454">
        <w:tc>
          <w:tcPr>
            <w:tcW w:w="0" w:type="auto"/>
          </w:tcPr>
          <w:p w:rsidR="005E29D6" w:rsidRDefault="00AA0454">
            <w:r>
              <w:t>PVA0</w:t>
            </w:r>
          </w:p>
        </w:tc>
        <w:tc>
          <w:tcPr>
            <w:tcW w:w="0" w:type="auto"/>
          </w:tcPr>
          <w:p w:rsidR="005E29D6" w:rsidRDefault="00AA0454">
            <w:r>
              <w:t>Infosatz: Variante</w:t>
            </w:r>
          </w:p>
        </w:tc>
        <w:tc>
          <w:tcPr>
            <w:tcW w:w="0" w:type="auto"/>
          </w:tcPr>
          <w:p w:rsidR="005E29D6" w:rsidRDefault="00AA0454">
            <w:r>
              <w:rPr>
                <w:rStyle w:val="SAPUserEntry"/>
              </w:rPr>
              <w:t>10300001</w:t>
            </w:r>
          </w:p>
        </w:tc>
        <w:tc>
          <w:tcPr>
            <w:tcW w:w="0" w:type="auto"/>
          </w:tcPr>
          <w:p w:rsidR="005E29D6" w:rsidRDefault="00AA0454">
            <w:r>
              <w:t>CM-FL-V00-3P</w:t>
            </w:r>
          </w:p>
        </w:tc>
        <w:tc>
          <w:tcPr>
            <w:tcW w:w="0" w:type="auto"/>
          </w:tcPr>
          <w:p w:rsidR="005E29D6" w:rsidRDefault="00AA0454">
            <w:r>
              <w:rPr>
                <w:rStyle w:val="SAPUserEntry"/>
              </w:rPr>
              <w:t>1010</w:t>
            </w:r>
          </w:p>
        </w:tc>
        <w:tc>
          <w:tcPr>
            <w:tcW w:w="0" w:type="auto"/>
          </w:tcPr>
          <w:p w:rsidR="005E29D6" w:rsidRDefault="00AA0454">
            <w:r>
              <w:t>0</w:t>
            </w:r>
          </w:p>
        </w:tc>
        <w:tc>
          <w:tcPr>
            <w:tcW w:w="0" w:type="auto"/>
          </w:tcPr>
          <w:p w:rsidR="005E29D6" w:rsidRDefault="00AA0454">
            <w:r>
              <w:t>AVC_SMALLFORK</w:t>
            </w:r>
          </w:p>
        </w:tc>
        <w:tc>
          <w:tcPr>
            <w:tcW w:w="0" w:type="auto"/>
          </w:tcPr>
          <w:p w:rsidR="005E29D6" w:rsidRDefault="00AA0454">
            <w:r>
              <w:t>-80</w:t>
            </w:r>
          </w:p>
        </w:tc>
      </w:tr>
    </w:tbl>
    <w:p w:rsidR="005E29D6" w:rsidRDefault="00AA0454">
      <w:pPr>
        <w:pStyle w:val="Heading3"/>
      </w:pPr>
      <w:bookmarkStart w:id="24" w:name="unique_12"/>
      <w:bookmarkStart w:id="25" w:name="_Toc52225141"/>
      <w:r>
        <w:t>Merkmal anlegen</w:t>
      </w:r>
      <w:bookmarkEnd w:id="24"/>
      <w:bookmarkEnd w:id="25"/>
    </w:p>
    <w:p w:rsidR="005E29D6" w:rsidRDefault="00AA0454">
      <w:pPr>
        <w:pStyle w:val="SAPKeyblockTitle"/>
      </w:pPr>
      <w:r>
        <w:t>Zweck</w:t>
      </w:r>
    </w:p>
    <w:p w:rsidR="005E29D6" w:rsidRDefault="00AA0454">
      <w:r>
        <w:t>In dieser Aktivität legen</w:t>
      </w:r>
      <w:r>
        <w:t xml:space="preserve"> Sie die MM-Merkmale an.</w:t>
      </w:r>
    </w:p>
    <w:p w:rsidR="005E29D6" w:rsidRDefault="00AA0454">
      <w:pPr>
        <w:pStyle w:val="SAPKeyblockTitle"/>
      </w:pPr>
      <w:r>
        <w:t>Vorgehensweise</w:t>
      </w:r>
    </w:p>
    <w:tbl>
      <w:tblPr>
        <w:tblStyle w:val="SAPStandardTable"/>
        <w:tblW w:w="0" w:type="auto"/>
        <w:tblLook w:val="0620" w:firstRow="1" w:lastRow="0" w:firstColumn="0" w:lastColumn="0" w:noHBand="1" w:noVBand="1"/>
      </w:tblPr>
      <w:tblGrid>
        <w:gridCol w:w="1607"/>
        <w:gridCol w:w="2130"/>
        <w:gridCol w:w="5021"/>
        <w:gridCol w:w="2530"/>
        <w:gridCol w:w="2883"/>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Testschrittnummer</w:t>
            </w:r>
          </w:p>
        </w:tc>
        <w:tc>
          <w:tcPr>
            <w:tcW w:w="0" w:type="auto"/>
          </w:tcPr>
          <w:p w:rsidR="005E29D6" w:rsidRDefault="00AA0454">
            <w:pPr>
              <w:pStyle w:val="SAPTableHeader"/>
            </w:pPr>
            <w:r>
              <w:rPr>
                <w:rStyle w:val="SAPEmphasis"/>
              </w:rPr>
              <w:t>Bezeichnung des Testschritts</w:t>
            </w:r>
          </w:p>
        </w:tc>
        <w:tc>
          <w:tcPr>
            <w:tcW w:w="0" w:type="auto"/>
          </w:tcPr>
          <w:p w:rsidR="005E29D6" w:rsidRDefault="00AA0454">
            <w:pPr>
              <w:pStyle w:val="SAPTableHeader"/>
            </w:pPr>
            <w:r>
              <w:rPr>
                <w:rStyle w:val="SAPEmphasis"/>
              </w:rPr>
              <w:t>Anweisungen</w:t>
            </w:r>
          </w:p>
        </w:tc>
        <w:tc>
          <w:tcPr>
            <w:tcW w:w="0" w:type="auto"/>
          </w:tcPr>
          <w:p w:rsidR="005E29D6" w:rsidRDefault="00AA0454">
            <w:pPr>
              <w:pStyle w:val="SAPTableHeader"/>
            </w:pPr>
            <w:r>
              <w:rPr>
                <w:rStyle w:val="SAPEmphasis"/>
              </w:rPr>
              <w:t>Erwartetes Ergebnis</w:t>
            </w:r>
          </w:p>
        </w:tc>
        <w:tc>
          <w:tcPr>
            <w:tcW w:w="0" w:type="auto"/>
          </w:tcPr>
          <w:p w:rsidR="005E29D6" w:rsidRDefault="00AA0454">
            <w:pPr>
              <w:pStyle w:val="SAPTableHeader"/>
            </w:pPr>
            <w:r>
              <w:rPr>
                <w:rStyle w:val="SAPEmphasis"/>
              </w:rPr>
              <w:t>Bestanden/Nicht bestanden/Anmerkung</w:t>
            </w:r>
          </w:p>
        </w:tc>
      </w:tr>
      <w:tr w:rsidR="005E29D6" w:rsidTr="00AA0454">
        <w:tc>
          <w:tcPr>
            <w:tcW w:w="0" w:type="auto"/>
          </w:tcPr>
          <w:p w:rsidR="005E29D6" w:rsidRDefault="00AA0454">
            <w:r>
              <w:t>1</w:t>
            </w:r>
          </w:p>
        </w:tc>
        <w:tc>
          <w:tcPr>
            <w:tcW w:w="0" w:type="auto"/>
          </w:tcPr>
          <w:p w:rsidR="005E29D6" w:rsidRDefault="00AA0454">
            <w:r>
              <w:rPr>
                <w:rStyle w:val="SAPEmphasis"/>
              </w:rPr>
              <w:t>Anmelden</w:t>
            </w:r>
          </w:p>
        </w:tc>
        <w:tc>
          <w:tcPr>
            <w:tcW w:w="0" w:type="auto"/>
          </w:tcPr>
          <w:p w:rsidR="005E29D6" w:rsidRDefault="00AA0454">
            <w:r>
              <w:t>Melden Sie sich am SAP Fiori Launchpad als Produktkonfigurationsmodellierer an.</w:t>
            </w:r>
          </w:p>
        </w:tc>
        <w:tc>
          <w:tcPr>
            <w:tcW w:w="0" w:type="auto"/>
          </w:tcPr>
          <w:p w:rsidR="005E29D6" w:rsidRDefault="00AA0454">
            <w:r>
              <w:t xml:space="preserve">Das SAP </w:t>
            </w:r>
            <w:r>
              <w:t>Fiori Launchpad wird angezeigt.</w:t>
            </w:r>
          </w:p>
        </w:tc>
        <w:tc>
          <w:tcPr>
            <w:tcW w:w="0" w:type="auto"/>
          </w:tcPr>
          <w:p w:rsidR="00000000" w:rsidRDefault="00AA0454"/>
        </w:tc>
      </w:tr>
      <w:tr w:rsidR="005E29D6" w:rsidTr="00AA0454">
        <w:tc>
          <w:tcPr>
            <w:tcW w:w="0" w:type="auto"/>
          </w:tcPr>
          <w:p w:rsidR="005E29D6" w:rsidRDefault="00AA0454">
            <w:r>
              <w:t>3</w:t>
            </w:r>
          </w:p>
        </w:tc>
        <w:tc>
          <w:tcPr>
            <w:tcW w:w="0" w:type="auto"/>
          </w:tcPr>
          <w:p w:rsidR="005E29D6" w:rsidRDefault="00AA0454">
            <w:r>
              <w:rPr>
                <w:rStyle w:val="SAPEmphasis"/>
              </w:rPr>
              <w:t>App aufrufen</w:t>
            </w:r>
          </w:p>
        </w:tc>
        <w:tc>
          <w:tcPr>
            <w:tcW w:w="0" w:type="auto"/>
          </w:tcPr>
          <w:p w:rsidR="005E29D6" w:rsidRDefault="00AA0454">
            <w:r>
              <w:t xml:space="preserve">Wählen Sie die Kachel </w:t>
            </w:r>
            <w:r>
              <w:rPr>
                <w:rStyle w:val="SAPScreenElement"/>
              </w:rPr>
              <w:t>Merkmalskataloge verwalten</w:t>
            </w:r>
            <w:r>
              <w:t>.</w:t>
            </w:r>
          </w:p>
        </w:tc>
        <w:tc>
          <w:tcPr>
            <w:tcW w:w="0" w:type="auto"/>
          </w:tcPr>
          <w:p w:rsidR="005E29D6" w:rsidRDefault="00AA0454">
            <w:r>
              <w:t xml:space="preserve">Das Bild </w:t>
            </w:r>
            <w:r>
              <w:rPr>
                <w:rStyle w:val="SAPScreenElement"/>
              </w:rPr>
              <w:t>Merkmale</w:t>
            </w:r>
            <w:r>
              <w:t xml:space="preserve"> wird angezeigt.</w:t>
            </w:r>
          </w:p>
        </w:tc>
        <w:tc>
          <w:tcPr>
            <w:tcW w:w="0" w:type="auto"/>
          </w:tcPr>
          <w:p w:rsidR="00000000" w:rsidRDefault="00AA0454"/>
        </w:tc>
      </w:tr>
      <w:tr w:rsidR="005E29D6" w:rsidTr="00AA0454">
        <w:tc>
          <w:tcPr>
            <w:tcW w:w="0" w:type="auto"/>
          </w:tcPr>
          <w:p w:rsidR="005E29D6" w:rsidRDefault="00AA0454">
            <w:r>
              <w:t>4</w:t>
            </w:r>
          </w:p>
        </w:tc>
        <w:tc>
          <w:tcPr>
            <w:tcW w:w="0" w:type="auto"/>
          </w:tcPr>
          <w:p w:rsidR="005E29D6" w:rsidRDefault="00AA0454">
            <w:r>
              <w:rPr>
                <w:rStyle w:val="SAPEmphasis"/>
              </w:rPr>
              <w:t>Daten eingeben</w:t>
            </w:r>
          </w:p>
        </w:tc>
        <w:tc>
          <w:tcPr>
            <w:tcW w:w="0" w:type="auto"/>
          </w:tcPr>
          <w:p w:rsidR="005E29D6" w:rsidRDefault="00AA0454">
            <w:r>
              <w:t>Geben Sie folgende Daten ein:</w:t>
            </w:r>
          </w:p>
          <w:p w:rsidR="005E29D6" w:rsidRDefault="00AA0454">
            <w:r>
              <w:rPr>
                <w:rStyle w:val="SAPScreenElement"/>
              </w:rPr>
              <w:t xml:space="preserve">Merkmal: </w:t>
            </w:r>
            <w:r>
              <w:rPr>
                <w:rStyle w:val="SAPUserEntry"/>
              </w:rPr>
              <w:t>AVC_CR_MMCOMVKOND_VXX</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5</w:t>
            </w:r>
          </w:p>
        </w:tc>
        <w:tc>
          <w:tcPr>
            <w:tcW w:w="0" w:type="auto"/>
          </w:tcPr>
          <w:p w:rsidR="005E29D6" w:rsidRDefault="00AA0454">
            <w:r>
              <w:rPr>
                <w:rStyle w:val="SAPEmphasis"/>
              </w:rPr>
              <w:t>Grunddaten pflegen</w:t>
            </w:r>
          </w:p>
        </w:tc>
        <w:tc>
          <w:tcPr>
            <w:tcW w:w="0" w:type="auto"/>
          </w:tcPr>
          <w:p w:rsidR="005E29D6" w:rsidRDefault="00AA0454">
            <w:r>
              <w:t>Nehmen Sie folgende Eingaben vor:</w:t>
            </w:r>
          </w:p>
          <w:p w:rsidR="005E29D6" w:rsidRDefault="00AA0454">
            <w:r>
              <w:rPr>
                <w:rStyle w:val="SAPScreenElement"/>
              </w:rPr>
              <w:t xml:space="preserve">Beschreibung: </w:t>
            </w:r>
            <w:r>
              <w:rPr>
                <w:rStyle w:val="SAPUserEntry"/>
              </w:rPr>
              <w:t>Variantenkonditionsschlüssel</w:t>
            </w:r>
          </w:p>
          <w:p w:rsidR="005E29D6" w:rsidRDefault="00AA0454">
            <w:r>
              <w:rPr>
                <w:rStyle w:val="SAPScreenElement"/>
              </w:rPr>
              <w:t xml:space="preserve">Status: </w:t>
            </w:r>
            <w:r>
              <w:rPr>
                <w:rStyle w:val="SAPUserEntry"/>
              </w:rPr>
              <w:t>Freigegeben</w:t>
            </w:r>
          </w:p>
          <w:p w:rsidR="005E29D6" w:rsidRDefault="00AA0454">
            <w:r>
              <w:rPr>
                <w:rStyle w:val="SAPUserEntry"/>
              </w:rPr>
              <w:lastRenderedPageBreak/>
              <w:t>Datentyp: Zeichenformat</w:t>
            </w:r>
          </w:p>
          <w:p w:rsidR="005E29D6" w:rsidRDefault="00AA0454">
            <w:r>
              <w:rPr>
                <w:rStyle w:val="SAPUserEntry"/>
              </w:rPr>
              <w:t xml:space="preserve">Anzahl </w:t>
            </w:r>
            <w:r>
              <w:rPr>
                <w:rStyle w:val="SAPUserEntry"/>
              </w:rPr>
              <w:t>Stellen: 26</w:t>
            </w:r>
          </w:p>
          <w:p w:rsidR="005E29D6" w:rsidRDefault="00AA0454">
            <w:r>
              <w:rPr>
                <w:rStyle w:val="SAPUserEntry"/>
              </w:rPr>
              <w:t>Groß-/Kleinschreibung: markiert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6</w:t>
            </w:r>
          </w:p>
        </w:tc>
        <w:tc>
          <w:tcPr>
            <w:tcW w:w="0" w:type="auto"/>
          </w:tcPr>
          <w:p w:rsidR="005E29D6" w:rsidRDefault="00AA0454">
            <w:r>
              <w:rPr>
                <w:rStyle w:val="SAPEmphasis"/>
              </w:rPr>
              <w:t>Zusatzdaten erfassen</w:t>
            </w:r>
          </w:p>
        </w:tc>
        <w:tc>
          <w:tcPr>
            <w:tcW w:w="0" w:type="auto"/>
          </w:tcPr>
          <w:p w:rsidR="005E29D6" w:rsidRDefault="00AA0454">
            <w:r>
              <w:t>Nehmen Sie folgende Eingaben vor:</w:t>
            </w:r>
          </w:p>
          <w:p w:rsidR="005E29D6" w:rsidRDefault="00AA0454">
            <w:r>
              <w:rPr>
                <w:rStyle w:val="SAPScreenElement"/>
              </w:rPr>
              <w:t xml:space="preserve">Tabellenname: </w:t>
            </w:r>
            <w:r>
              <w:rPr>
                <w:rStyle w:val="SAPUserEntry"/>
              </w:rPr>
              <w:t>MMCOM</w:t>
            </w:r>
          </w:p>
          <w:p w:rsidR="005E29D6" w:rsidRDefault="00AA0454">
            <w:r>
              <w:rPr>
                <w:rStyle w:val="SAPScreenElement"/>
              </w:rPr>
              <w:t>Feldname</w:t>
            </w:r>
            <w:r>
              <w:t xml:space="preserve">: </w:t>
            </w:r>
            <w:r>
              <w:rPr>
                <w:rStyle w:val="SAPUserEntry"/>
              </w:rPr>
              <w:t>VKOND</w:t>
            </w:r>
          </w:p>
          <w:p w:rsidR="005E29D6" w:rsidRDefault="00AA0454">
            <w:r>
              <w:rPr>
                <w:rStyle w:val="SAPScreenElement"/>
              </w:rPr>
              <w:t>Nicht eingabebereit:</w:t>
            </w:r>
            <w:r>
              <w:rPr>
                <w:rStyle w:val="SAPUserEntry"/>
              </w:rPr>
              <w:t>markieren</w:t>
            </w:r>
          </w:p>
          <w:p w:rsidR="005E29D6" w:rsidRDefault="00AA0454">
            <w:r>
              <w:rPr>
                <w:rStyle w:val="SAPScreenElement"/>
              </w:rPr>
              <w:t>Keine Anzeige:</w:t>
            </w:r>
            <w:r>
              <w:rPr>
                <w:rStyle w:val="SAPUserEntry"/>
              </w:rPr>
              <w:t>markieren</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7</w:t>
            </w:r>
          </w:p>
        </w:tc>
        <w:tc>
          <w:tcPr>
            <w:tcW w:w="0" w:type="auto"/>
          </w:tcPr>
          <w:p w:rsidR="005E29D6" w:rsidRDefault="00AA0454">
            <w:r>
              <w:rPr>
                <w:rStyle w:val="SAPEmphasis"/>
              </w:rPr>
              <w:t>Daten sichern</w:t>
            </w:r>
          </w:p>
        </w:tc>
        <w:tc>
          <w:tcPr>
            <w:tcW w:w="0" w:type="auto"/>
          </w:tcPr>
          <w:p w:rsidR="005E29D6" w:rsidRDefault="00AA0454">
            <w:r>
              <w:t xml:space="preserve">Wählen Sie </w:t>
            </w:r>
            <w:r>
              <w:rPr>
                <w:rStyle w:val="SAPScreenElement"/>
              </w:rPr>
              <w:t>Sichern</w:t>
            </w:r>
            <w:r>
              <w:t>.</w:t>
            </w:r>
          </w:p>
        </w:tc>
        <w:tc>
          <w:tcPr>
            <w:tcW w:w="0" w:type="auto"/>
          </w:tcPr>
          <w:p w:rsidR="00000000" w:rsidRDefault="00AA0454"/>
        </w:tc>
        <w:tc>
          <w:tcPr>
            <w:tcW w:w="0" w:type="auto"/>
          </w:tcPr>
          <w:p w:rsidR="00000000" w:rsidRDefault="00AA0454"/>
        </w:tc>
      </w:tr>
    </w:tbl>
    <w:p w:rsidR="005E29D6" w:rsidRDefault="00AA0454">
      <w:pPr>
        <w:pStyle w:val="Heading3"/>
      </w:pPr>
      <w:bookmarkStart w:id="26" w:name="unique_13"/>
      <w:bookmarkStart w:id="27" w:name="_Toc52225142"/>
      <w:r>
        <w:t>Klasse erweitern</w:t>
      </w:r>
      <w:bookmarkEnd w:id="26"/>
      <w:bookmarkEnd w:id="27"/>
    </w:p>
    <w:p w:rsidR="005E29D6" w:rsidRDefault="00AA0454">
      <w:pPr>
        <w:pStyle w:val="SAPKeyblockTitle"/>
      </w:pPr>
      <w:r>
        <w:t>Zweck</w:t>
      </w:r>
    </w:p>
    <w:p w:rsidR="005E29D6" w:rsidRDefault="00AA0454">
      <w:r>
        <w:t>In dieser Aktivität erweitern Sie die vorhandene Klasse.</w:t>
      </w:r>
    </w:p>
    <w:p w:rsidR="005E29D6" w:rsidRDefault="00AA0454">
      <w:pPr>
        <w:pStyle w:val="SAPKeyblockTitle"/>
      </w:pPr>
      <w:r>
        <w:t>Vorgehensweise</w:t>
      </w:r>
    </w:p>
    <w:tbl>
      <w:tblPr>
        <w:tblStyle w:val="SAPStandardTable"/>
        <w:tblW w:w="0" w:type="auto"/>
        <w:tblLook w:val="0620" w:firstRow="1" w:lastRow="0" w:firstColumn="0" w:lastColumn="0" w:noHBand="1" w:noVBand="1"/>
      </w:tblPr>
      <w:tblGrid>
        <w:gridCol w:w="1611"/>
        <w:gridCol w:w="2074"/>
        <w:gridCol w:w="5047"/>
        <w:gridCol w:w="2544"/>
        <w:gridCol w:w="2895"/>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Testschrittnummer</w:t>
            </w:r>
          </w:p>
        </w:tc>
        <w:tc>
          <w:tcPr>
            <w:tcW w:w="0" w:type="auto"/>
          </w:tcPr>
          <w:p w:rsidR="005E29D6" w:rsidRDefault="00AA0454">
            <w:pPr>
              <w:pStyle w:val="SAPTableHeader"/>
            </w:pPr>
            <w:r>
              <w:rPr>
                <w:rStyle w:val="SAPEmphasis"/>
              </w:rPr>
              <w:t>Bezeichnung des Testschritts</w:t>
            </w:r>
          </w:p>
        </w:tc>
        <w:tc>
          <w:tcPr>
            <w:tcW w:w="0" w:type="auto"/>
          </w:tcPr>
          <w:p w:rsidR="005E29D6" w:rsidRDefault="00AA0454">
            <w:pPr>
              <w:pStyle w:val="SAPTableHeader"/>
            </w:pPr>
            <w:r>
              <w:rPr>
                <w:rStyle w:val="SAPEmphasis"/>
              </w:rPr>
              <w:t>Anweisungen</w:t>
            </w:r>
          </w:p>
        </w:tc>
        <w:tc>
          <w:tcPr>
            <w:tcW w:w="0" w:type="auto"/>
          </w:tcPr>
          <w:p w:rsidR="005E29D6" w:rsidRDefault="00AA0454">
            <w:pPr>
              <w:pStyle w:val="SAPTableHeader"/>
            </w:pPr>
            <w:r>
              <w:rPr>
                <w:rStyle w:val="SAPEmphasis"/>
              </w:rPr>
              <w:t>Erwartetes Ergebnis</w:t>
            </w:r>
          </w:p>
        </w:tc>
        <w:tc>
          <w:tcPr>
            <w:tcW w:w="0" w:type="auto"/>
          </w:tcPr>
          <w:p w:rsidR="005E29D6" w:rsidRDefault="00AA0454">
            <w:pPr>
              <w:pStyle w:val="SAPTableHeader"/>
            </w:pPr>
            <w:r>
              <w:rPr>
                <w:rStyle w:val="SAPEmphasis"/>
              </w:rPr>
              <w:t>Bestanden/Nicht bestanden/Anmerkung</w:t>
            </w:r>
          </w:p>
        </w:tc>
      </w:tr>
      <w:tr w:rsidR="005E29D6" w:rsidTr="00AA0454">
        <w:tc>
          <w:tcPr>
            <w:tcW w:w="0" w:type="auto"/>
          </w:tcPr>
          <w:p w:rsidR="005E29D6" w:rsidRDefault="00AA0454">
            <w:r>
              <w:t>1</w:t>
            </w:r>
          </w:p>
        </w:tc>
        <w:tc>
          <w:tcPr>
            <w:tcW w:w="0" w:type="auto"/>
          </w:tcPr>
          <w:p w:rsidR="005E29D6" w:rsidRDefault="00AA0454">
            <w:r>
              <w:rPr>
                <w:rStyle w:val="SAPEmphasis"/>
              </w:rPr>
              <w:t>Anmelden</w:t>
            </w:r>
          </w:p>
        </w:tc>
        <w:tc>
          <w:tcPr>
            <w:tcW w:w="0" w:type="auto"/>
          </w:tcPr>
          <w:p w:rsidR="005E29D6" w:rsidRDefault="00AA0454">
            <w:r>
              <w:t xml:space="preserve">Melden Sie sich am SAP Fiori Launchpad als </w:t>
            </w:r>
            <w:r>
              <w:t>Produktkonfigurationsmodellierer an.</w:t>
            </w:r>
          </w:p>
        </w:tc>
        <w:tc>
          <w:tcPr>
            <w:tcW w:w="0" w:type="auto"/>
          </w:tcPr>
          <w:p w:rsidR="005E29D6" w:rsidRDefault="00AA0454">
            <w:r>
              <w:t>Das SAP Fiori Launchpad wird angezeigt.</w:t>
            </w:r>
          </w:p>
        </w:tc>
        <w:tc>
          <w:tcPr>
            <w:tcW w:w="0" w:type="auto"/>
          </w:tcPr>
          <w:p w:rsidR="00000000" w:rsidRDefault="00AA0454"/>
        </w:tc>
      </w:tr>
      <w:tr w:rsidR="005E29D6" w:rsidTr="00AA0454">
        <w:tc>
          <w:tcPr>
            <w:tcW w:w="0" w:type="auto"/>
          </w:tcPr>
          <w:p w:rsidR="005E29D6" w:rsidRDefault="00AA0454">
            <w:r>
              <w:t>3</w:t>
            </w:r>
          </w:p>
        </w:tc>
        <w:tc>
          <w:tcPr>
            <w:tcW w:w="0" w:type="auto"/>
          </w:tcPr>
          <w:p w:rsidR="005E29D6" w:rsidRDefault="00AA0454">
            <w:r>
              <w:rPr>
                <w:rStyle w:val="SAPEmphasis"/>
              </w:rPr>
              <w:t>App aufrufen</w:t>
            </w:r>
          </w:p>
        </w:tc>
        <w:tc>
          <w:tcPr>
            <w:tcW w:w="0" w:type="auto"/>
          </w:tcPr>
          <w:p w:rsidR="005E29D6" w:rsidRDefault="00AA0454">
            <w:r>
              <w:t xml:space="preserve">Wählen Sie die Kachel </w:t>
            </w:r>
            <w:r>
              <w:rPr>
                <w:rStyle w:val="SAPScreenElement"/>
              </w:rPr>
              <w:t>Klasse verwalten</w:t>
            </w:r>
            <w:r>
              <w:t>.</w:t>
            </w:r>
          </w:p>
        </w:tc>
        <w:tc>
          <w:tcPr>
            <w:tcW w:w="0" w:type="auto"/>
          </w:tcPr>
          <w:p w:rsidR="005E29D6" w:rsidRDefault="00AA0454">
            <w:r>
              <w:t xml:space="preserve">Das Bild </w:t>
            </w:r>
            <w:r>
              <w:rPr>
                <w:rStyle w:val="SAPScreenElement"/>
              </w:rPr>
              <w:t>Klasse</w:t>
            </w:r>
            <w:r>
              <w:t xml:space="preserve"> wird angezeigt.</w:t>
            </w:r>
          </w:p>
        </w:tc>
        <w:tc>
          <w:tcPr>
            <w:tcW w:w="0" w:type="auto"/>
          </w:tcPr>
          <w:p w:rsidR="00000000" w:rsidRDefault="00AA0454"/>
        </w:tc>
      </w:tr>
      <w:tr w:rsidR="005E29D6" w:rsidTr="00AA0454">
        <w:tc>
          <w:tcPr>
            <w:tcW w:w="0" w:type="auto"/>
          </w:tcPr>
          <w:p w:rsidR="005E29D6" w:rsidRDefault="00AA0454">
            <w:r>
              <w:t>4</w:t>
            </w:r>
          </w:p>
        </w:tc>
        <w:tc>
          <w:tcPr>
            <w:tcW w:w="0" w:type="auto"/>
          </w:tcPr>
          <w:p w:rsidR="005E29D6" w:rsidRDefault="00AA0454">
            <w:r>
              <w:rPr>
                <w:rStyle w:val="SAPEmphasis"/>
              </w:rPr>
              <w:t>Daten eingeben</w:t>
            </w:r>
          </w:p>
        </w:tc>
        <w:tc>
          <w:tcPr>
            <w:tcW w:w="0" w:type="auto"/>
          </w:tcPr>
          <w:p w:rsidR="005E29D6" w:rsidRDefault="00AA0454">
            <w:r>
              <w:t>Geben Sie folgende Daten ein:</w:t>
            </w:r>
          </w:p>
          <w:p w:rsidR="005E29D6" w:rsidRDefault="00AA0454">
            <w:r>
              <w:rPr>
                <w:rStyle w:val="SAPScreenElement"/>
              </w:rPr>
              <w:t xml:space="preserve">Klasse: </w:t>
            </w:r>
            <w:r>
              <w:rPr>
                <w:rStyle w:val="SAPUserEntry"/>
              </w:rPr>
              <w:t>AVC_CL_REFCSTC_VXX</w:t>
            </w:r>
          </w:p>
          <w:p w:rsidR="005E29D6" w:rsidRDefault="00AA0454">
            <w:r>
              <w:rPr>
                <w:rStyle w:val="SAPScreenElement"/>
              </w:rPr>
              <w:lastRenderedPageBreak/>
              <w:t>Klassenart:</w:t>
            </w:r>
            <w:r>
              <w:t xml:space="preserve"> 300</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5</w:t>
            </w:r>
          </w:p>
        </w:tc>
        <w:tc>
          <w:tcPr>
            <w:tcW w:w="0" w:type="auto"/>
          </w:tcPr>
          <w:p w:rsidR="005E29D6" w:rsidRDefault="00AA0454">
            <w:r>
              <w:rPr>
                <w:rStyle w:val="SAPEmphasis"/>
              </w:rPr>
              <w:t>Merkmalsdaten bearbeiten</w:t>
            </w:r>
          </w:p>
        </w:tc>
        <w:tc>
          <w:tcPr>
            <w:tcW w:w="0" w:type="auto"/>
          </w:tcPr>
          <w:p w:rsidR="005E29D6" w:rsidRDefault="00AA0454">
            <w:r>
              <w:t>Geben Sie die folgenden Daten ein:</w:t>
            </w:r>
          </w:p>
          <w:p w:rsidR="005E29D6" w:rsidRDefault="00AA0454">
            <w:r>
              <w:rPr>
                <w:rStyle w:val="SAPScreenElement"/>
              </w:rPr>
              <w:t xml:space="preserve">Merkmal : </w:t>
            </w:r>
            <w:r>
              <w:rPr>
                <w:rStyle w:val="SAPUserEntry"/>
              </w:rPr>
              <w:t>AVC_CR_MMCOMVKOND_VXX</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6</w:t>
            </w:r>
          </w:p>
        </w:tc>
        <w:tc>
          <w:tcPr>
            <w:tcW w:w="0" w:type="auto"/>
          </w:tcPr>
          <w:p w:rsidR="005E29D6" w:rsidRDefault="00AA0454">
            <w:r>
              <w:rPr>
                <w:rStyle w:val="SAPEmphasis"/>
              </w:rPr>
              <w:t>Daten sichern</w:t>
            </w:r>
          </w:p>
        </w:tc>
        <w:tc>
          <w:tcPr>
            <w:tcW w:w="0" w:type="auto"/>
          </w:tcPr>
          <w:p w:rsidR="005E29D6" w:rsidRDefault="00AA0454">
            <w:r>
              <w:t xml:space="preserve">Wählen Sie </w:t>
            </w:r>
            <w:r>
              <w:rPr>
                <w:rStyle w:val="SAPScreenElement"/>
              </w:rPr>
              <w:t>Sichern</w:t>
            </w:r>
            <w:r>
              <w:t>.</w:t>
            </w:r>
          </w:p>
        </w:tc>
        <w:tc>
          <w:tcPr>
            <w:tcW w:w="0" w:type="auto"/>
          </w:tcPr>
          <w:p w:rsidR="00000000" w:rsidRDefault="00AA0454"/>
        </w:tc>
        <w:tc>
          <w:tcPr>
            <w:tcW w:w="0" w:type="auto"/>
          </w:tcPr>
          <w:p w:rsidR="00000000" w:rsidRDefault="00AA0454"/>
        </w:tc>
      </w:tr>
    </w:tbl>
    <w:p w:rsidR="005E29D6" w:rsidRDefault="00AA0454">
      <w:pPr>
        <w:pStyle w:val="Heading3"/>
      </w:pPr>
      <w:bookmarkStart w:id="28" w:name="unique_14"/>
      <w:bookmarkStart w:id="29" w:name="_Toc52225143"/>
      <w:r>
        <w:t>Abhängigkeiten im Konfigurationsprofil erweitern</w:t>
      </w:r>
      <w:bookmarkEnd w:id="28"/>
      <w:bookmarkEnd w:id="29"/>
    </w:p>
    <w:p w:rsidR="005E29D6" w:rsidRDefault="00AA0454">
      <w:pPr>
        <w:pStyle w:val="SAPKeyblockTitle"/>
      </w:pPr>
      <w:r>
        <w:t>Zweck</w:t>
      </w:r>
    </w:p>
    <w:p w:rsidR="005E29D6" w:rsidRDefault="00AA0454">
      <w:r>
        <w:t>In dieser Aktivität erweitern Sie die bestehenden Abhängigkeiten im Konfigurationsprofil.</w:t>
      </w:r>
    </w:p>
    <w:p w:rsidR="005E29D6" w:rsidRDefault="00AA0454">
      <w:pPr>
        <w:pStyle w:val="SAPKeyblockTitle"/>
      </w:pPr>
      <w:r>
        <w:t>Vorgehensweise</w:t>
      </w:r>
    </w:p>
    <w:tbl>
      <w:tblPr>
        <w:tblStyle w:val="SAPStandardTable"/>
        <w:tblW w:w="0" w:type="auto"/>
        <w:tblLook w:val="0620" w:firstRow="1" w:lastRow="0" w:firstColumn="0" w:lastColumn="0" w:noHBand="1" w:noVBand="1"/>
      </w:tblPr>
      <w:tblGrid>
        <w:gridCol w:w="1452"/>
        <w:gridCol w:w="1645"/>
        <w:gridCol w:w="5464"/>
        <w:gridCol w:w="3210"/>
        <w:gridCol w:w="2400"/>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Testschrittnummer</w:t>
            </w:r>
          </w:p>
        </w:tc>
        <w:tc>
          <w:tcPr>
            <w:tcW w:w="0" w:type="auto"/>
          </w:tcPr>
          <w:p w:rsidR="005E29D6" w:rsidRDefault="00AA0454">
            <w:pPr>
              <w:pStyle w:val="SAPTableHeader"/>
            </w:pPr>
            <w:r>
              <w:rPr>
                <w:rStyle w:val="SAPEmphasis"/>
              </w:rPr>
              <w:t>Bezeichnung des Testschritts</w:t>
            </w:r>
          </w:p>
        </w:tc>
        <w:tc>
          <w:tcPr>
            <w:tcW w:w="0" w:type="auto"/>
          </w:tcPr>
          <w:p w:rsidR="005E29D6" w:rsidRDefault="00AA0454">
            <w:pPr>
              <w:pStyle w:val="SAPTableHeader"/>
            </w:pPr>
            <w:r>
              <w:rPr>
                <w:rStyle w:val="SAPEmphasis"/>
              </w:rPr>
              <w:t>Anweisungen</w:t>
            </w:r>
          </w:p>
        </w:tc>
        <w:tc>
          <w:tcPr>
            <w:tcW w:w="0" w:type="auto"/>
          </w:tcPr>
          <w:p w:rsidR="005E29D6" w:rsidRDefault="00AA0454">
            <w:pPr>
              <w:pStyle w:val="SAPTableHeader"/>
            </w:pPr>
            <w:r>
              <w:rPr>
                <w:rStyle w:val="SAPEmphasis"/>
              </w:rPr>
              <w:t>Erwartetes Ergebnis</w:t>
            </w:r>
          </w:p>
        </w:tc>
        <w:tc>
          <w:tcPr>
            <w:tcW w:w="0" w:type="auto"/>
          </w:tcPr>
          <w:p w:rsidR="005E29D6" w:rsidRDefault="00AA0454">
            <w:pPr>
              <w:pStyle w:val="SAPTableHeader"/>
            </w:pPr>
            <w:r>
              <w:rPr>
                <w:rStyle w:val="SAPEmphasis"/>
              </w:rPr>
              <w:t xml:space="preserve">Bestanden/Nicht </w:t>
            </w:r>
            <w:r>
              <w:rPr>
                <w:rStyle w:val="SAPEmphasis"/>
              </w:rPr>
              <w:t>bestanden/Anmerkung</w:t>
            </w:r>
          </w:p>
        </w:tc>
      </w:tr>
      <w:tr w:rsidR="005E29D6" w:rsidTr="00AA0454">
        <w:tc>
          <w:tcPr>
            <w:tcW w:w="0" w:type="auto"/>
          </w:tcPr>
          <w:p w:rsidR="005E29D6" w:rsidRDefault="00AA0454">
            <w:r>
              <w:t>1</w:t>
            </w:r>
          </w:p>
        </w:tc>
        <w:tc>
          <w:tcPr>
            <w:tcW w:w="0" w:type="auto"/>
          </w:tcPr>
          <w:p w:rsidR="005E29D6" w:rsidRDefault="00AA0454">
            <w:r>
              <w:rPr>
                <w:rStyle w:val="SAPEmphasis"/>
              </w:rPr>
              <w:t>Anmelden</w:t>
            </w:r>
          </w:p>
        </w:tc>
        <w:tc>
          <w:tcPr>
            <w:tcW w:w="0" w:type="auto"/>
          </w:tcPr>
          <w:p w:rsidR="005E29D6" w:rsidRDefault="00AA0454">
            <w:r>
              <w:t>Melden Sie sich am SAP Fiori Launchpad als Produktkonfigurationsmodellierer an.</w:t>
            </w:r>
          </w:p>
        </w:tc>
        <w:tc>
          <w:tcPr>
            <w:tcW w:w="0" w:type="auto"/>
          </w:tcPr>
          <w:p w:rsidR="005E29D6" w:rsidRDefault="00AA0454">
            <w:r>
              <w:t>Das SAP Fiori Launchpad wird angezeigt.</w:t>
            </w:r>
          </w:p>
        </w:tc>
        <w:tc>
          <w:tcPr>
            <w:tcW w:w="0" w:type="auto"/>
          </w:tcPr>
          <w:p w:rsidR="00000000" w:rsidRDefault="00AA0454"/>
        </w:tc>
      </w:tr>
      <w:tr w:rsidR="005E29D6" w:rsidTr="00AA0454">
        <w:tc>
          <w:tcPr>
            <w:tcW w:w="0" w:type="auto"/>
          </w:tcPr>
          <w:p w:rsidR="005E29D6" w:rsidRDefault="00AA0454">
            <w:r>
              <w:t>3</w:t>
            </w:r>
          </w:p>
        </w:tc>
        <w:tc>
          <w:tcPr>
            <w:tcW w:w="0" w:type="auto"/>
          </w:tcPr>
          <w:p w:rsidR="005E29D6" w:rsidRDefault="00AA0454">
            <w:r>
              <w:rPr>
                <w:rStyle w:val="SAPEmphasis"/>
              </w:rPr>
              <w:t>App aufrufen</w:t>
            </w:r>
          </w:p>
        </w:tc>
        <w:tc>
          <w:tcPr>
            <w:tcW w:w="0" w:type="auto"/>
          </w:tcPr>
          <w:p w:rsidR="005E29D6" w:rsidRDefault="00AA0454">
            <w:r>
              <w:t xml:space="preserve">Wählen Sie die Kachel </w:t>
            </w:r>
            <w:r>
              <w:rPr>
                <w:rStyle w:val="SAPScreenElement"/>
              </w:rPr>
              <w:t>VC-Modellierungsumgebung</w:t>
            </w:r>
            <w:r>
              <w:t>.</w:t>
            </w:r>
          </w:p>
        </w:tc>
        <w:tc>
          <w:tcPr>
            <w:tcW w:w="0" w:type="auto"/>
          </w:tcPr>
          <w:p w:rsidR="005E29D6" w:rsidRDefault="00AA0454">
            <w:r>
              <w:t xml:space="preserve">Das Bild </w:t>
            </w:r>
            <w:r>
              <w:rPr>
                <w:rStyle w:val="SAPScreenElement"/>
              </w:rPr>
              <w:t xml:space="preserve">Einstieg in </w:t>
            </w:r>
            <w:r>
              <w:rPr>
                <w:rStyle w:val="SAPScreenElement"/>
              </w:rPr>
              <w:t>Modellierungsumgebung der Variantenkonfiguration</w:t>
            </w:r>
            <w:r>
              <w:t xml:space="preserve"> wird angezeigt.</w:t>
            </w:r>
          </w:p>
        </w:tc>
        <w:tc>
          <w:tcPr>
            <w:tcW w:w="0" w:type="auto"/>
          </w:tcPr>
          <w:p w:rsidR="00000000" w:rsidRDefault="00AA0454"/>
        </w:tc>
      </w:tr>
      <w:tr w:rsidR="005E29D6" w:rsidTr="00AA0454">
        <w:tc>
          <w:tcPr>
            <w:tcW w:w="0" w:type="auto"/>
          </w:tcPr>
          <w:p w:rsidR="005E29D6" w:rsidRDefault="00AA0454">
            <w:r>
              <w:t>4</w:t>
            </w:r>
          </w:p>
        </w:tc>
        <w:tc>
          <w:tcPr>
            <w:tcW w:w="0" w:type="auto"/>
          </w:tcPr>
          <w:p w:rsidR="005E29D6" w:rsidRDefault="00AA0454">
            <w:r>
              <w:rPr>
                <w:rStyle w:val="SAPEmphasis"/>
              </w:rPr>
              <w:t>Daten eingeben</w:t>
            </w:r>
          </w:p>
        </w:tc>
        <w:tc>
          <w:tcPr>
            <w:tcW w:w="0" w:type="auto"/>
          </w:tcPr>
          <w:p w:rsidR="005E29D6" w:rsidRDefault="00AA0454">
            <w:r>
              <w:t>Geben Sie folgende Daten ein:</w:t>
            </w:r>
          </w:p>
          <w:p w:rsidR="005E29D6" w:rsidRDefault="00AA0454">
            <w:r>
              <w:rPr>
                <w:rStyle w:val="SAPScreenElement"/>
              </w:rPr>
              <w:t>Material</w:t>
            </w:r>
            <w:r>
              <w:t>:</w:t>
            </w:r>
            <w:r>
              <w:rPr>
                <w:rStyle w:val="SAPScreenElement"/>
              </w:rPr>
              <w:t xml:space="preserve"> </w:t>
            </w:r>
            <w:r>
              <w:rPr>
                <w:rStyle w:val="SAPUserEntry"/>
              </w:rPr>
              <w:t>CM-FL-V00-3P</w:t>
            </w:r>
          </w:p>
          <w:p w:rsidR="005E29D6" w:rsidRDefault="00AA0454">
            <w:r>
              <w:rPr>
                <w:rStyle w:val="SAPScreenElement"/>
              </w:rPr>
              <w:t>Klassenart</w:t>
            </w:r>
            <w:r>
              <w:t>: 300</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5</w:t>
            </w:r>
          </w:p>
        </w:tc>
        <w:tc>
          <w:tcPr>
            <w:tcW w:w="0" w:type="auto"/>
          </w:tcPr>
          <w:p w:rsidR="005E29D6" w:rsidRDefault="00AA0454">
            <w:r>
              <w:rPr>
                <w:rStyle w:val="SAPEmphasis"/>
              </w:rPr>
              <w:t>Abhängigkeiten suchen</w:t>
            </w:r>
          </w:p>
        </w:tc>
        <w:tc>
          <w:tcPr>
            <w:tcW w:w="0" w:type="auto"/>
          </w:tcPr>
          <w:p w:rsidR="005E29D6" w:rsidRDefault="00AA0454">
            <w:r>
              <w:t xml:space="preserve">Erweitern Sie den Objektstrukturbaum, und suchen Sie die Abhängigkeiten </w:t>
            </w:r>
            <w:r>
              <w:rPr>
                <w:rStyle w:val="SAPUserEntry"/>
              </w:rPr>
              <w:t>AVC_OD_CALCPRICECWEIGHT_VXX</w:t>
            </w:r>
            <w:r>
              <w: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lastRenderedPageBreak/>
              <w:t>6</w:t>
            </w:r>
          </w:p>
        </w:tc>
        <w:tc>
          <w:tcPr>
            <w:tcW w:w="0" w:type="auto"/>
          </w:tcPr>
          <w:p w:rsidR="005E29D6" w:rsidRDefault="00AA0454">
            <w:r>
              <w:rPr>
                <w:rStyle w:val="SAPEmphasis"/>
              </w:rPr>
              <w:t>Abhängigkeiten auswählen</w:t>
            </w:r>
          </w:p>
        </w:tc>
        <w:tc>
          <w:tcPr>
            <w:tcW w:w="0" w:type="auto"/>
          </w:tcPr>
          <w:p w:rsidR="005E29D6" w:rsidRDefault="00AA0454">
            <w:r>
              <w:t xml:space="preserve">Doppelklicken Sie auf die Abhängigkeiten AVC_OD_CALCPRICECWEIGHT_VXX. Wählen Sie </w:t>
            </w:r>
            <w:r>
              <w:rPr>
                <w:rStyle w:val="SAPScreenElement"/>
              </w:rPr>
              <w:t>Editor</w:t>
            </w:r>
            <w:r>
              <w:t xml:space="preserve"> und dann </w:t>
            </w:r>
            <w:r>
              <w:rPr>
                <w:rStyle w:val="SAPScreenElement"/>
              </w:rPr>
              <w:t>Ändern</w:t>
            </w:r>
            <w:r>
              <w: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7</w:t>
            </w:r>
          </w:p>
        </w:tc>
        <w:tc>
          <w:tcPr>
            <w:tcW w:w="0" w:type="auto"/>
          </w:tcPr>
          <w:p w:rsidR="005E29D6" w:rsidRDefault="00AA0454">
            <w:r>
              <w:rPr>
                <w:rStyle w:val="SAPEmphasis"/>
              </w:rPr>
              <w:t>Abhängigkeiten aktualisieren</w:t>
            </w:r>
          </w:p>
        </w:tc>
        <w:tc>
          <w:tcPr>
            <w:tcW w:w="0" w:type="auto"/>
          </w:tcPr>
          <w:p w:rsidR="005E29D6" w:rsidRDefault="00AA0454">
            <w:r>
              <w:t>Nehmen Sie folgende Eingaben vor:</w:t>
            </w:r>
          </w:p>
          <w:p w:rsidR="005E29D6" w:rsidRDefault="00AA0454">
            <w:r>
              <w:t>Geben Sie folgende Abhängigkeiten ein:</w:t>
            </w:r>
          </w:p>
          <w:p w:rsidR="005E29D6" w:rsidRDefault="00AA0454">
            <w:r>
              <w:t>$self.AVC_CR_SDCOMVKOND_VXX = 'AVC_CWEIGHT',</w:t>
            </w:r>
          </w:p>
          <w:p w:rsidR="005E29D6" w:rsidRDefault="00AA0454">
            <w:r>
              <w:t>$set_pricing_factor($self, AVC_CR_SDCOMVKOND_VXX, 'AVC_CWEIGHT',</w:t>
            </w:r>
          </w:p>
          <w:p w:rsidR="005E29D6" w:rsidRDefault="00AA0454">
            <w:r>
              <w:t>AVC_CR_COUNTERWEIGHT_</w:t>
            </w:r>
            <w:r>
              <w:t>VXX / 1000),</w:t>
            </w:r>
          </w:p>
          <w:p w:rsidR="005E29D6" w:rsidRDefault="00AA0454">
            <w:r>
              <w:t>$self.AVC_CR_MMCOMVKOND_VXX = 'AVC_CWEIGHT',</w:t>
            </w:r>
          </w:p>
          <w:p w:rsidR="005E29D6" w:rsidRDefault="00AA0454">
            <w:r>
              <w:t>$set_pricing_factor($self, AVC_CR_MMCOMVKOND_VXX, 'AVC_CWEIGHT',</w:t>
            </w:r>
          </w:p>
          <w:p w:rsidR="005E29D6" w:rsidRDefault="00AA0454">
            <w:r>
              <w:t>AVC_CR_COUNTERWEIGHT_VXX / 1000).</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8</w:t>
            </w:r>
          </w:p>
        </w:tc>
        <w:tc>
          <w:tcPr>
            <w:tcW w:w="0" w:type="auto"/>
          </w:tcPr>
          <w:p w:rsidR="005E29D6" w:rsidRDefault="00AA0454">
            <w:r>
              <w:rPr>
                <w:rStyle w:val="SAPEmphasis"/>
              </w:rPr>
              <w:t>Daten sichern</w:t>
            </w:r>
          </w:p>
        </w:tc>
        <w:tc>
          <w:tcPr>
            <w:tcW w:w="0" w:type="auto"/>
          </w:tcPr>
          <w:p w:rsidR="005E29D6" w:rsidRDefault="00AA0454">
            <w:r>
              <w:t xml:space="preserve">Wählen Sie </w:t>
            </w:r>
            <w:r>
              <w:rPr>
                <w:rStyle w:val="SAPScreenElement"/>
              </w:rPr>
              <w:t>Sichern</w:t>
            </w:r>
            <w:r>
              <w:t>.</w:t>
            </w:r>
          </w:p>
        </w:tc>
        <w:tc>
          <w:tcPr>
            <w:tcW w:w="0" w:type="auto"/>
          </w:tcPr>
          <w:p w:rsidR="00000000" w:rsidRDefault="00AA0454"/>
        </w:tc>
        <w:tc>
          <w:tcPr>
            <w:tcW w:w="0" w:type="auto"/>
          </w:tcPr>
          <w:p w:rsidR="00000000" w:rsidRDefault="00AA0454"/>
        </w:tc>
      </w:tr>
    </w:tbl>
    <w:p w:rsidR="005E29D6" w:rsidRDefault="005E29D6"/>
    <w:p w:rsidR="005E29D6" w:rsidRDefault="00AA0454">
      <w:r>
        <w:t xml:space="preserve">Wiederholen Sie die Schritte 5 bis 8, um die </w:t>
      </w:r>
      <w:r>
        <w:t>Abhängigkeiten zu aktualisieren. Detaillierte Eingabedaten finden Sie in der folgenden Tabelle:</w:t>
      </w:r>
    </w:p>
    <w:p w:rsidR="005E29D6" w:rsidRDefault="005E29D6"/>
    <w:tbl>
      <w:tblPr>
        <w:tblStyle w:val="SAPStandardTable"/>
        <w:tblW w:w="0" w:type="auto"/>
        <w:tblLook w:val="0620" w:firstRow="1" w:lastRow="0" w:firstColumn="0" w:lastColumn="0" w:noHBand="1" w:noVBand="1"/>
      </w:tblPr>
      <w:tblGrid>
        <w:gridCol w:w="2165"/>
        <w:gridCol w:w="5084"/>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r>
              <w:rPr>
                <w:rStyle w:val="SAPEmphasis"/>
              </w:rPr>
              <w:t>Abhängigkeit</w:t>
            </w:r>
          </w:p>
        </w:tc>
        <w:tc>
          <w:tcPr>
            <w:tcW w:w="0" w:type="auto"/>
          </w:tcPr>
          <w:p w:rsidR="005E29D6" w:rsidRDefault="00AA0454">
            <w:r>
              <w:rPr>
                <w:rStyle w:val="SAPEmphasis"/>
              </w:rPr>
              <w:t>Einschränkungen</w:t>
            </w:r>
          </w:p>
        </w:tc>
      </w:tr>
      <w:tr w:rsidR="005E29D6" w:rsidTr="00AA0454">
        <w:tc>
          <w:tcPr>
            <w:tcW w:w="0" w:type="auto"/>
          </w:tcPr>
          <w:p w:rsidR="005E29D6" w:rsidRDefault="00AA0454">
            <w:r>
              <w:t>AVC_OD_CALC01_V00</w:t>
            </w:r>
          </w:p>
        </w:tc>
        <w:tc>
          <w:tcPr>
            <w:tcW w:w="0" w:type="auto"/>
          </w:tcPr>
          <w:p w:rsidR="005E29D6" w:rsidRDefault="00AA0454">
            <w:r>
              <w:t>$self.AVC_CR_SDCOMVKOND_VXX = 'AVC_LARGEFORK'</w:t>
            </w:r>
          </w:p>
          <w:p w:rsidR="005E29D6" w:rsidRDefault="00AA0454">
            <w:r>
              <w:t>if AVC_CR_FORKSIZE_VXX = 'L',</w:t>
            </w:r>
          </w:p>
          <w:p w:rsidR="005E29D6" w:rsidRDefault="00AA0454">
            <w:r>
              <w:t xml:space="preserve">$self.AVC_CR_MMCOMVKOND_VXX = </w:t>
            </w:r>
            <w:r>
              <w:t>'AVC_LARGEFORK'</w:t>
            </w:r>
          </w:p>
          <w:p w:rsidR="005E29D6" w:rsidRDefault="00AA0454">
            <w:r>
              <w:t>if AVC_CR_FORKSIZE_VXX = 'L'.</w:t>
            </w:r>
          </w:p>
        </w:tc>
      </w:tr>
      <w:tr w:rsidR="005E29D6" w:rsidTr="00AA0454">
        <w:tc>
          <w:tcPr>
            <w:tcW w:w="0" w:type="auto"/>
          </w:tcPr>
          <w:p w:rsidR="005E29D6" w:rsidRDefault="00AA0454">
            <w:r>
              <w:t>AVC_OD_CALC02_V00</w:t>
            </w:r>
          </w:p>
        </w:tc>
        <w:tc>
          <w:tcPr>
            <w:tcW w:w="0" w:type="auto"/>
          </w:tcPr>
          <w:p w:rsidR="005E29D6" w:rsidRDefault="00AA0454">
            <w:r>
              <w:t>$self.AVC_CR_SDCOMVKOND_VXX = 'AVC_SMALLFORK'</w:t>
            </w:r>
          </w:p>
          <w:p w:rsidR="005E29D6" w:rsidRDefault="00AA0454">
            <w:r>
              <w:t>if AVC_CR_FORKSIZE_VXX = 'S',</w:t>
            </w:r>
          </w:p>
          <w:p w:rsidR="005E29D6" w:rsidRDefault="00AA0454">
            <w:r>
              <w:t>$self.AVC_CR_MMCOMVKOND_VXX = 'AVC_SMALLFORK'</w:t>
            </w:r>
          </w:p>
          <w:p w:rsidR="005E29D6" w:rsidRDefault="00AA0454">
            <w:r>
              <w:t>if AVC_CR_FORKSIZE_VXX = 'S'.</w:t>
            </w:r>
          </w:p>
        </w:tc>
      </w:tr>
    </w:tbl>
    <w:p w:rsidR="005E29D6" w:rsidRDefault="005E29D6"/>
    <w:p w:rsidR="005E29D6" w:rsidRDefault="00AA0454">
      <w:pPr>
        <w:pStyle w:val="Heading1"/>
      </w:pPr>
      <w:bookmarkStart w:id="30" w:name="unique_15"/>
      <w:bookmarkStart w:id="31" w:name="_Toc52225144"/>
      <w:r>
        <w:lastRenderedPageBreak/>
        <w:t>Übersichtstabelle</w:t>
      </w:r>
      <w:bookmarkEnd w:id="30"/>
      <w:bookmarkEnd w:id="31"/>
    </w:p>
    <w:p w:rsidR="005E29D6" w:rsidRDefault="00AA0454">
      <w:r>
        <w:t>Dieser Umfangsbesta</w:t>
      </w:r>
      <w:r>
        <w:t>ndteil umfasst die verschiedenen Prozessschritte in der folgenden Tabelle.</w:t>
      </w:r>
    </w:p>
    <w:p w:rsidR="005E29D6" w:rsidRDefault="00AA0454">
      <w:r>
        <w:rPr>
          <w:rStyle w:val="SAPEmphasis"/>
        </w:rPr>
        <w:t xml:space="preserve">Hinweis </w:t>
      </w:r>
      <w:r>
        <w:t>Wenn Ihr Systemadministrator Bereiche und Seiten auf dem SAP Fiori Launchpad aktiviert hat, enthält die Startseite nur die wesentlichen Apps, mit denen die typischen Aufgabe</w:t>
      </w:r>
      <w:r>
        <w:t>n einer Benutzerrolle ausgeführt werden können.</w:t>
      </w:r>
    </w:p>
    <w:p w:rsidR="005E29D6" w:rsidRDefault="00AA0454">
      <w:r>
        <w:t>Alle anderen Apps, die nicht auf der Startseite enthalten sind, finden Sie über die Suchleiste.</w:t>
      </w:r>
    </w:p>
    <w:p w:rsidR="005E29D6" w:rsidRDefault="00AA0454">
      <w:r>
        <w:t>Wenn Sie die Startseite personalisieren und versteckte Apps hinzufügen möchten, wechseln Sie in Ihre Benutzerpro</w:t>
      </w:r>
      <w:r>
        <w:t xml:space="preserve">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6467"/>
        <w:gridCol w:w="2874"/>
        <w:gridCol w:w="2907"/>
        <w:gridCol w:w="1923"/>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Prozessschritt</w:t>
            </w:r>
          </w:p>
        </w:tc>
        <w:tc>
          <w:tcPr>
            <w:tcW w:w="0" w:type="auto"/>
          </w:tcPr>
          <w:p w:rsidR="005E29D6" w:rsidRDefault="00AA0454">
            <w:pPr>
              <w:pStyle w:val="SAPTableHeader"/>
            </w:pPr>
            <w:r>
              <w:rPr>
                <w:rStyle w:val="SAPEmphasis"/>
              </w:rPr>
              <w:t>Benutzerrolle</w:t>
            </w:r>
          </w:p>
        </w:tc>
        <w:tc>
          <w:tcPr>
            <w:tcW w:w="0" w:type="auto"/>
          </w:tcPr>
          <w:p w:rsidR="005E29D6" w:rsidRDefault="00AA0454">
            <w:pPr>
              <w:pStyle w:val="SAPTableHeader"/>
            </w:pPr>
            <w:r>
              <w:rPr>
                <w:rStyle w:val="SAPEmphasis"/>
              </w:rPr>
              <w:t>Transaktion/App</w:t>
            </w:r>
          </w:p>
        </w:tc>
        <w:tc>
          <w:tcPr>
            <w:tcW w:w="0" w:type="auto"/>
          </w:tcPr>
          <w:p w:rsidR="005E29D6" w:rsidRDefault="00AA0454">
            <w:pPr>
              <w:pStyle w:val="SAPTableHeader"/>
            </w:pPr>
            <w:r>
              <w:rPr>
                <w:rStyle w:val="SAPEmphasis"/>
              </w:rPr>
              <w:t>Erwartete Ergebnisse</w:t>
            </w:r>
          </w:p>
        </w:tc>
      </w:tr>
      <w:tr w:rsidR="005E29D6" w:rsidTr="00AA0454">
        <w:tc>
          <w:tcPr>
            <w:tcW w:w="0" w:type="auto"/>
          </w:tcPr>
          <w:p w:rsidR="005E29D6" w:rsidRDefault="00AA0454">
            <w:hyperlink r:id="rId9" w:history="1">
              <w:r>
                <w:t>Kundenauftrag mit konfigurierbarem Material für Drittanbieterprozess anlegen</w:t>
              </w:r>
            </w:hyperlink>
            <w:r>
              <w:t xml:space="preserve"> </w:t>
            </w:r>
            <w:r>
              <w:t xml:space="preserve"> [Seite ] </w:t>
            </w:r>
            <w:r>
              <w:fldChar w:fldCharType="begin"/>
            </w:r>
            <w:r>
              <w:instrText xml:space="preserve"> PAGEREF unique_16 </w:instrText>
            </w:r>
            <w:r>
              <w:fldChar w:fldCharType="separate"/>
            </w:r>
            <w:r>
              <w:rPr>
                <w:noProof/>
              </w:rPr>
              <w:t>17</w:t>
            </w:r>
            <w:r>
              <w:fldChar w:fldCharType="end"/>
            </w:r>
          </w:p>
        </w:tc>
        <w:tc>
          <w:tcPr>
            <w:tcW w:w="0" w:type="auto"/>
          </w:tcPr>
          <w:p w:rsidR="005E29D6" w:rsidRDefault="00AA0454">
            <w:r>
              <w:t>Vertriebsmitarbeiter im Innendienst</w:t>
            </w:r>
          </w:p>
        </w:tc>
        <w:tc>
          <w:tcPr>
            <w:tcW w:w="0" w:type="auto"/>
          </w:tcPr>
          <w:p w:rsidR="005E29D6" w:rsidRDefault="00AA0454">
            <w:r>
              <w:rPr>
                <w:rStyle w:val="SAPScreenElement"/>
              </w:rPr>
              <w:t>Kundenaufträge verwalten</w:t>
            </w:r>
            <w:r>
              <w:rPr>
                <w:rStyle w:val="SAPMonospace"/>
              </w:rPr>
              <w:t>(F1873)</w:t>
            </w:r>
          </w:p>
        </w:tc>
        <w:tc>
          <w:tcPr>
            <w:tcW w:w="0" w:type="auto"/>
          </w:tcPr>
          <w:p w:rsidR="00000000" w:rsidRDefault="00AA0454"/>
        </w:tc>
      </w:tr>
    </w:tbl>
    <w:p w:rsidR="005E29D6" w:rsidRDefault="00AA0454">
      <w:pPr>
        <w:pStyle w:val="Heading1"/>
      </w:pPr>
      <w:bookmarkStart w:id="32" w:name="unique_17"/>
      <w:bookmarkStart w:id="33" w:name="_Toc52225145"/>
      <w:r>
        <w:lastRenderedPageBreak/>
        <w:t>Testverfahren</w:t>
      </w:r>
      <w:bookmarkEnd w:id="32"/>
      <w:bookmarkEnd w:id="33"/>
    </w:p>
    <w:p w:rsidR="005E29D6" w:rsidRDefault="00AA0454">
      <w:pPr>
        <w:pStyle w:val="Heading2"/>
      </w:pPr>
      <w:bookmarkStart w:id="34" w:name="unique_16"/>
      <w:bookmarkStart w:id="35" w:name="_Toc52225146"/>
      <w:r>
        <w:t>Kundenauftrag mit konfigurierbarem Material für Drittanbieterprozess anlegen</w:t>
      </w:r>
      <w:bookmarkEnd w:id="34"/>
      <w:bookmarkEnd w:id="35"/>
    </w:p>
    <w:p w:rsidR="005E29D6" w:rsidRDefault="00AA0454">
      <w:pPr>
        <w:pStyle w:val="SAPKeyblockTitle"/>
      </w:pPr>
      <w:r>
        <w:t>Testverwaltung</w:t>
      </w:r>
    </w:p>
    <w:p w:rsidR="005E29D6" w:rsidRDefault="00AA0454">
      <w:r>
        <w:t xml:space="preserve">Kundenprojekt: Füllen Sie die projektbezogenen </w:t>
      </w:r>
      <w:r>
        <w:t>Teile aus.</w:t>
      </w:r>
    </w:p>
    <w:p w:rsidR="005E29D6" w:rsidRDefault="005E29D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E29D6" w:rsidTr="00AA04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9D6" w:rsidRDefault="00AA0454">
            <w:r>
              <w:rPr>
                <w:rStyle w:val="SAPEmphasis"/>
              </w:rPr>
              <w:t>Testfall-ID</w:t>
            </w:r>
          </w:p>
        </w:tc>
        <w:tc>
          <w:tcPr>
            <w:tcW w:w="0" w:type="auto"/>
            <w:shd w:val="clear" w:color="auto" w:fill="auto"/>
            <w:tcMar>
              <w:top w:w="29" w:type="dxa"/>
              <w:left w:w="29" w:type="dxa"/>
              <w:bottom w:w="29" w:type="dxa"/>
              <w:right w:w="29" w:type="dxa"/>
            </w:tcMar>
          </w:tcPr>
          <w:p w:rsidR="005E29D6" w:rsidRDefault="00AA0454">
            <w:r>
              <w:t>&lt;X.XX&gt;</w:t>
            </w:r>
          </w:p>
        </w:tc>
        <w:tc>
          <w:tcPr>
            <w:tcW w:w="0" w:type="auto"/>
            <w:shd w:val="clear" w:color="auto" w:fill="auto"/>
            <w:tcMar>
              <w:top w:w="29" w:type="dxa"/>
              <w:left w:w="29" w:type="dxa"/>
              <w:bottom w:w="29" w:type="dxa"/>
              <w:right w:w="29" w:type="dxa"/>
            </w:tcMar>
          </w:tcPr>
          <w:p w:rsidR="005E29D6" w:rsidRDefault="00AA0454">
            <w:r>
              <w:rPr>
                <w:rStyle w:val="SAPEmphasis"/>
              </w:rPr>
              <w:t>Testername</w:t>
            </w:r>
          </w:p>
        </w:tc>
        <w:tc>
          <w:tcPr>
            <w:tcW w:w="0" w:type="auto"/>
            <w:shd w:val="clear" w:color="auto" w:fill="auto"/>
            <w:tcMar>
              <w:top w:w="29" w:type="dxa"/>
              <w:left w:w="29" w:type="dxa"/>
              <w:bottom w:w="29" w:type="dxa"/>
              <w:right w:w="29" w:type="dxa"/>
            </w:tcMar>
          </w:tcPr>
          <w:p w:rsidR="005E29D6" w:rsidRDefault="005E29D6"/>
        </w:tc>
        <w:tc>
          <w:tcPr>
            <w:tcW w:w="0" w:type="auto"/>
            <w:shd w:val="clear" w:color="auto" w:fill="auto"/>
            <w:tcMar>
              <w:top w:w="29" w:type="dxa"/>
              <w:left w:w="29" w:type="dxa"/>
              <w:bottom w:w="29" w:type="dxa"/>
              <w:right w:w="29" w:type="dxa"/>
            </w:tcMar>
          </w:tcPr>
          <w:p w:rsidR="005E29D6" w:rsidRDefault="00AA0454">
            <w:r>
              <w:rPr>
                <w:rStyle w:val="SAPEmphasis"/>
              </w:rPr>
              <w:t>Testdatum</w:t>
            </w:r>
          </w:p>
        </w:tc>
        <w:tc>
          <w:tcPr>
            <w:tcW w:w="0" w:type="auto"/>
            <w:shd w:val="clear" w:color="auto" w:fill="auto"/>
            <w:tcMar>
              <w:top w:w="29" w:type="dxa"/>
              <w:left w:w="29" w:type="dxa"/>
              <w:bottom w:w="29" w:type="dxa"/>
              <w:right w:w="29" w:type="dxa"/>
            </w:tcMar>
          </w:tcPr>
          <w:p w:rsidR="005E29D6" w:rsidRDefault="00AA0454">
            <w:r>
              <w:rPr>
                <w:rStyle w:val="SAPUserEntry"/>
              </w:rPr>
              <w:t>Geben Sie ein Testdatum ein.</w:t>
            </w:r>
          </w:p>
        </w:tc>
      </w:tr>
      <w:tr w:rsidR="005E29D6" w:rsidTr="00AA04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9D6" w:rsidRDefault="00AA0454">
            <w:r>
              <w:t>Benutzerrolle(n)</w:t>
            </w:r>
          </w:p>
        </w:tc>
        <w:tc>
          <w:tcPr>
            <w:tcW w:w="0" w:type="auto"/>
            <w:gridSpan w:val="5"/>
            <w:shd w:val="clear" w:color="auto" w:fill="auto"/>
            <w:tcMar>
              <w:top w:w="29" w:type="dxa"/>
              <w:left w:w="29" w:type="dxa"/>
              <w:bottom w:w="29" w:type="dxa"/>
              <w:right w:w="29" w:type="dxa"/>
            </w:tcMar>
          </w:tcPr>
          <w:p w:rsidR="005E29D6" w:rsidRDefault="005E29D6"/>
        </w:tc>
      </w:tr>
      <w:tr w:rsidR="005E29D6" w:rsidTr="00AA04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E29D6" w:rsidRDefault="00AA0454">
            <w:r>
              <w:rPr>
                <w:rStyle w:val="SAPEmphasis"/>
              </w:rPr>
              <w:t>Verantwortungsbereich</w:t>
            </w:r>
          </w:p>
        </w:tc>
        <w:tc>
          <w:tcPr>
            <w:tcW w:w="0" w:type="auto"/>
            <w:gridSpan w:val="3"/>
            <w:shd w:val="clear" w:color="auto" w:fill="auto"/>
            <w:tcMar>
              <w:top w:w="29" w:type="dxa"/>
              <w:left w:w="29" w:type="dxa"/>
              <w:bottom w:w="29" w:type="dxa"/>
              <w:right w:w="29" w:type="dxa"/>
            </w:tcMar>
          </w:tcPr>
          <w:p w:rsidR="005E29D6" w:rsidRDefault="00AA0454">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E29D6" w:rsidRDefault="00AA0454">
            <w:r>
              <w:rPr>
                <w:rStyle w:val="SAPEmphasis"/>
              </w:rPr>
              <w:t>Dauer</w:t>
            </w:r>
          </w:p>
        </w:tc>
        <w:tc>
          <w:tcPr>
            <w:tcW w:w="0" w:type="auto"/>
            <w:shd w:val="clear" w:color="auto" w:fill="auto"/>
            <w:tcMar>
              <w:top w:w="29" w:type="dxa"/>
              <w:left w:w="29" w:type="dxa"/>
              <w:bottom w:w="29" w:type="dxa"/>
              <w:right w:w="29" w:type="dxa"/>
            </w:tcMar>
          </w:tcPr>
          <w:p w:rsidR="005E29D6" w:rsidRDefault="00AA0454">
            <w:r>
              <w:rPr>
                <w:rStyle w:val="SAPUserEntry"/>
              </w:rPr>
              <w:t xml:space="preserve">Geben Sie eine Dauer </w:t>
            </w:r>
            <w:r>
              <w:rPr>
                <w:rStyle w:val="SAPUserEntry"/>
              </w:rPr>
              <w:t>ein.</w:t>
            </w:r>
          </w:p>
        </w:tc>
      </w:tr>
    </w:tbl>
    <w:p w:rsidR="005E29D6" w:rsidRDefault="00AA0454">
      <w:pPr>
        <w:pStyle w:val="SAPKeyblockTitle"/>
      </w:pPr>
      <w:r>
        <w:t>Zweck</w:t>
      </w:r>
    </w:p>
    <w:p w:rsidR="00AA0454" w:rsidRDefault="00AA0454">
      <w:r>
        <w:t>Dieser Prozessschritt zeigt Ihnen, wie ein Kunde einen Gabelstapler mit einer individuellen Konfiguration kauft, die nicht im Lager verfügbar ist und daher einzeln gefertigt werden muss (bei dem Lieferanten, der die Produktion für das VC-Materi</w:t>
      </w:r>
      <w:r>
        <w:t>al durchführen könnte).</w:t>
      </w:r>
    </w:p>
    <w:p w:rsidR="00AA0454" w:rsidRDefault="00AA0454">
      <w:r>
        <w:t>Informationen zum Verkauf einer Materialvariante des Gabelstaplers, die vorab für den Verkauf an Kunden gefertigt wurde (Lagerfertigung), finden Sie im Umfangsbestandteil 21D.</w:t>
      </w:r>
    </w:p>
    <w:p w:rsidR="005E29D6" w:rsidRDefault="00AA0454">
      <w:r>
        <w:t>Merkmale des Gabelstaplers können auf einem zusätzlich</w:t>
      </w:r>
      <w:r>
        <w:t>en Bild oder direkt in der Kundenauftragsposition konfiguriert werden. Beide Methoden werden in den Testverfahren erläutert.</w:t>
      </w:r>
    </w:p>
    <w:p w:rsidR="005E29D6" w:rsidRDefault="00AA0454">
      <w:pPr>
        <w:pStyle w:val="SAPKeyblockTitle"/>
      </w:pPr>
      <w:r>
        <w:lastRenderedPageBreak/>
        <w:t>Vorgehensweise</w:t>
      </w:r>
    </w:p>
    <w:tbl>
      <w:tblPr>
        <w:tblStyle w:val="SAPStandardTable"/>
        <w:tblW w:w="0" w:type="auto"/>
        <w:tblLook w:val="0620" w:firstRow="1" w:lastRow="0" w:firstColumn="0" w:lastColumn="0" w:noHBand="1" w:noVBand="1"/>
      </w:tblPr>
      <w:tblGrid>
        <w:gridCol w:w="1352"/>
        <w:gridCol w:w="1944"/>
        <w:gridCol w:w="4177"/>
        <w:gridCol w:w="4611"/>
        <w:gridCol w:w="2087"/>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Testschrittnummer</w:t>
            </w:r>
          </w:p>
        </w:tc>
        <w:tc>
          <w:tcPr>
            <w:tcW w:w="0" w:type="auto"/>
          </w:tcPr>
          <w:p w:rsidR="005E29D6" w:rsidRDefault="00AA0454">
            <w:pPr>
              <w:pStyle w:val="SAPTableHeader"/>
            </w:pPr>
            <w:r>
              <w:rPr>
                <w:rStyle w:val="SAPEmphasis"/>
              </w:rPr>
              <w:t>Bezeichnung des Testschritts</w:t>
            </w:r>
          </w:p>
        </w:tc>
        <w:tc>
          <w:tcPr>
            <w:tcW w:w="0" w:type="auto"/>
          </w:tcPr>
          <w:p w:rsidR="005E29D6" w:rsidRDefault="00AA0454">
            <w:pPr>
              <w:pStyle w:val="SAPTableHeader"/>
            </w:pPr>
            <w:r>
              <w:rPr>
                <w:rStyle w:val="SAPEmphasis"/>
              </w:rPr>
              <w:t>Anweisungen</w:t>
            </w:r>
          </w:p>
        </w:tc>
        <w:tc>
          <w:tcPr>
            <w:tcW w:w="0" w:type="auto"/>
          </w:tcPr>
          <w:p w:rsidR="005E29D6" w:rsidRDefault="00AA0454">
            <w:pPr>
              <w:pStyle w:val="SAPTableHeader"/>
            </w:pPr>
            <w:r>
              <w:rPr>
                <w:rStyle w:val="SAPEmphasis"/>
              </w:rPr>
              <w:t>Erwartetes Ergebnis</w:t>
            </w:r>
          </w:p>
        </w:tc>
        <w:tc>
          <w:tcPr>
            <w:tcW w:w="0" w:type="auto"/>
          </w:tcPr>
          <w:p w:rsidR="005E29D6" w:rsidRDefault="00AA0454">
            <w:pPr>
              <w:pStyle w:val="SAPTableHeader"/>
            </w:pPr>
            <w:r>
              <w:rPr>
                <w:rStyle w:val="SAPEmphasis"/>
              </w:rPr>
              <w:t>Bestanden/Nicht bestanden/Anmerkung</w:t>
            </w:r>
          </w:p>
        </w:tc>
      </w:tr>
      <w:tr w:rsidR="005E29D6" w:rsidTr="00AA0454">
        <w:tc>
          <w:tcPr>
            <w:tcW w:w="0" w:type="auto"/>
          </w:tcPr>
          <w:p w:rsidR="005E29D6" w:rsidRDefault="00AA0454">
            <w:r>
              <w:t>1</w:t>
            </w:r>
          </w:p>
        </w:tc>
        <w:tc>
          <w:tcPr>
            <w:tcW w:w="0" w:type="auto"/>
          </w:tcPr>
          <w:p w:rsidR="005E29D6" w:rsidRDefault="00AA0454">
            <w:r>
              <w:rPr>
                <w:rStyle w:val="SAPEmphasis"/>
              </w:rPr>
              <w:t>Anmelden</w:t>
            </w:r>
          </w:p>
        </w:tc>
        <w:tc>
          <w:tcPr>
            <w:tcW w:w="0" w:type="auto"/>
          </w:tcPr>
          <w:p w:rsidR="005E29D6" w:rsidRDefault="00AA0454">
            <w:r>
              <w:t>Melden Sie sich am SAP Fiori Launchpad als Vertriebsmitarbeiter im Innendienst an.</w:t>
            </w:r>
          </w:p>
        </w:tc>
        <w:tc>
          <w:tcPr>
            <w:tcW w:w="0" w:type="auto"/>
          </w:tcPr>
          <w:p w:rsidR="005E29D6" w:rsidRDefault="00AA0454">
            <w:r>
              <w:t>Das SAP Fiori Launchpad wird angezeigt.</w:t>
            </w:r>
          </w:p>
        </w:tc>
        <w:tc>
          <w:tcPr>
            <w:tcW w:w="0" w:type="auto"/>
          </w:tcPr>
          <w:p w:rsidR="00000000" w:rsidRDefault="00AA0454"/>
        </w:tc>
      </w:tr>
      <w:tr w:rsidR="005E29D6" w:rsidTr="00AA0454">
        <w:tc>
          <w:tcPr>
            <w:tcW w:w="0" w:type="auto"/>
          </w:tcPr>
          <w:p w:rsidR="005E29D6" w:rsidRDefault="00AA0454">
            <w:r>
              <w:t>2</w:t>
            </w:r>
          </w:p>
        </w:tc>
        <w:tc>
          <w:tcPr>
            <w:tcW w:w="0" w:type="auto"/>
          </w:tcPr>
          <w:p w:rsidR="005E29D6" w:rsidRDefault="00AA0454">
            <w:r>
              <w:rPr>
                <w:rStyle w:val="SAPEmphasis"/>
              </w:rPr>
              <w:t>App aufrufen</w:t>
            </w:r>
          </w:p>
        </w:tc>
        <w:tc>
          <w:tcPr>
            <w:tcW w:w="0" w:type="auto"/>
          </w:tcPr>
          <w:p w:rsidR="005E29D6" w:rsidRDefault="00AA0454">
            <w:r>
              <w:t xml:space="preserve">Öffnen Sie </w:t>
            </w:r>
            <w:r>
              <w:rPr>
                <w:rStyle w:val="SAPScreenElement"/>
              </w:rPr>
              <w:t>Kundenaufträge verwalten</w:t>
            </w:r>
            <w:r>
              <w:rPr>
                <w:rStyle w:val="SAPMonospace"/>
              </w:rPr>
              <w:t>(F1873)</w:t>
            </w:r>
            <w:r>
              <w:t>.</w:t>
            </w:r>
          </w:p>
        </w:tc>
        <w:tc>
          <w:tcPr>
            <w:tcW w:w="0" w:type="auto"/>
          </w:tcPr>
          <w:p w:rsidR="005E29D6" w:rsidRDefault="00AA0454">
            <w:r>
              <w:t xml:space="preserve">Das Bild </w:t>
            </w:r>
            <w:r>
              <w:rPr>
                <w:rStyle w:val="SAPScreenElement"/>
              </w:rPr>
              <w:t>Kundenaufträge verwalten</w:t>
            </w:r>
            <w:r>
              <w:rPr>
                <w:rStyle w:val="SAPMonospace"/>
              </w:rPr>
              <w:t>(F1873)</w:t>
            </w:r>
            <w:r>
              <w:t xml:space="preserve"> wird angezeigt.</w:t>
            </w:r>
          </w:p>
        </w:tc>
        <w:tc>
          <w:tcPr>
            <w:tcW w:w="0" w:type="auto"/>
          </w:tcPr>
          <w:p w:rsidR="00000000" w:rsidRDefault="00AA0454"/>
        </w:tc>
      </w:tr>
      <w:tr w:rsidR="005E29D6" w:rsidTr="00AA0454">
        <w:tc>
          <w:tcPr>
            <w:tcW w:w="0" w:type="auto"/>
          </w:tcPr>
          <w:p w:rsidR="005E29D6" w:rsidRDefault="00AA0454">
            <w:r>
              <w:t>3</w:t>
            </w:r>
          </w:p>
        </w:tc>
        <w:tc>
          <w:tcPr>
            <w:tcW w:w="0" w:type="auto"/>
          </w:tcPr>
          <w:p w:rsidR="005E29D6" w:rsidRDefault="00AA0454">
            <w:r>
              <w:rPr>
                <w:rStyle w:val="SAPEmphasis"/>
              </w:rPr>
              <w:t>Bild "Kundenauftrag anlegen" aufrufen</w:t>
            </w:r>
          </w:p>
        </w:tc>
        <w:tc>
          <w:tcPr>
            <w:tcW w:w="0" w:type="auto"/>
          </w:tcPr>
          <w:p w:rsidR="005E29D6" w:rsidRDefault="00AA0454">
            <w:r>
              <w:t xml:space="preserve">Wählen Sie auf dem Bild </w:t>
            </w:r>
            <w:r>
              <w:rPr>
                <w:rStyle w:val="SAPScreenElement"/>
              </w:rPr>
              <w:t>Kundenaufträge verwalten</w:t>
            </w:r>
            <w:r>
              <w:rPr>
                <w:rStyle w:val="SAPMonospace"/>
              </w:rPr>
              <w:t>(F1873)</w:t>
            </w:r>
            <w:r>
              <w:t xml:space="preserve"> die Option </w:t>
            </w:r>
            <w:r>
              <w:rPr>
                <w:rStyle w:val="SAPScreenElement"/>
              </w:rPr>
              <w:t>Kundenauftrag anlegen - VA01</w:t>
            </w:r>
            <w:r>
              <w: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4</w:t>
            </w:r>
          </w:p>
        </w:tc>
        <w:tc>
          <w:tcPr>
            <w:tcW w:w="0" w:type="auto"/>
          </w:tcPr>
          <w:p w:rsidR="005E29D6" w:rsidRDefault="00AA0454">
            <w:r>
              <w:rPr>
                <w:rStyle w:val="SAPEmphasis"/>
              </w:rPr>
              <w:t>Auftragsart TA (Terminauftrag) eingeben</w:t>
            </w:r>
          </w:p>
        </w:tc>
        <w:tc>
          <w:tcPr>
            <w:tcW w:w="0" w:type="auto"/>
          </w:tcPr>
          <w:p w:rsidR="005E29D6" w:rsidRDefault="00AA0454">
            <w:r>
              <w:t xml:space="preserve">Wählen Sie auf dem Bild </w:t>
            </w:r>
            <w:r>
              <w:rPr>
                <w:rStyle w:val="SAPScreenElement"/>
              </w:rPr>
              <w:t>Kundenauftrag anlegen: Einstieg</w:t>
            </w:r>
            <w:r>
              <w:t xml:space="preserve"> die folgenden Einträge vor, und wählen Sie </w:t>
            </w:r>
            <w:r>
              <w:rPr>
                <w:rStyle w:val="SAPScreenElement"/>
              </w:rPr>
              <w:t>Enter</w:t>
            </w:r>
            <w:r>
              <w:t>:</w:t>
            </w:r>
          </w:p>
          <w:p w:rsidR="005E29D6" w:rsidRDefault="00AA0454">
            <w:pPr>
              <w:pStyle w:val="listpara1"/>
              <w:numPr>
                <w:ilvl w:val="0"/>
                <w:numId w:val="6"/>
              </w:numPr>
            </w:pPr>
            <w:r>
              <w:rPr>
                <w:rStyle w:val="SAPScreenElement"/>
              </w:rPr>
              <w:t>Auftragsart</w:t>
            </w:r>
            <w:r>
              <w:t xml:space="preserve">: </w:t>
            </w:r>
            <w:r>
              <w:rPr>
                <w:rStyle w:val="SAPUserEntry"/>
              </w:rPr>
              <w:t>TA</w:t>
            </w:r>
          </w:p>
          <w:p w:rsidR="005E29D6" w:rsidRDefault="00AA0454">
            <w:pPr>
              <w:pStyle w:val="listpara1"/>
              <w:numPr>
                <w:ilvl w:val="0"/>
                <w:numId w:val="3"/>
              </w:numPr>
            </w:pPr>
            <w:r>
              <w:rPr>
                <w:rStyle w:val="SAPScreenElement"/>
              </w:rPr>
              <w:t>Verkaufsorganisation</w:t>
            </w:r>
            <w:r>
              <w:t xml:space="preserve">: </w:t>
            </w:r>
            <w:r>
              <w:rPr>
                <w:rStyle w:val="SAPUserEntry"/>
              </w:rPr>
              <w:t>1010</w:t>
            </w:r>
          </w:p>
          <w:p w:rsidR="005E29D6" w:rsidRDefault="00AA0454">
            <w:pPr>
              <w:pStyle w:val="listpara1"/>
              <w:numPr>
                <w:ilvl w:val="0"/>
                <w:numId w:val="3"/>
              </w:numPr>
            </w:pPr>
            <w:r>
              <w:rPr>
                <w:rStyle w:val="SAPScreenElement"/>
              </w:rPr>
              <w:t>Vertriebsweg</w:t>
            </w:r>
            <w:r>
              <w:t xml:space="preserve">: </w:t>
            </w:r>
            <w:r>
              <w:rPr>
                <w:rStyle w:val="SAPUserEntry"/>
              </w:rPr>
              <w:t>10</w:t>
            </w:r>
          </w:p>
          <w:p w:rsidR="005E29D6" w:rsidRDefault="00AA0454">
            <w:pPr>
              <w:pStyle w:val="listpara1"/>
              <w:numPr>
                <w:ilvl w:val="0"/>
                <w:numId w:val="3"/>
              </w:numPr>
            </w:pPr>
            <w:r>
              <w:rPr>
                <w:rStyle w:val="SAPScreenElement"/>
              </w:rPr>
              <w:t>Sparte</w:t>
            </w:r>
            <w:r>
              <w:t xml:space="preserve">: </w:t>
            </w:r>
            <w:r>
              <w:rPr>
                <w:rStyle w:val="SAPUserEntry"/>
              </w:rPr>
              <w:t>00</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5</w:t>
            </w:r>
          </w:p>
        </w:tc>
        <w:tc>
          <w:tcPr>
            <w:tcW w:w="0" w:type="auto"/>
          </w:tcPr>
          <w:p w:rsidR="005E29D6" w:rsidRDefault="00AA0454">
            <w:r>
              <w:rPr>
                <w:rStyle w:val="SAPEmphasis"/>
              </w:rPr>
              <w:t>Auftragsdetails eingeben</w:t>
            </w:r>
          </w:p>
        </w:tc>
        <w:tc>
          <w:tcPr>
            <w:tcW w:w="0" w:type="auto"/>
          </w:tcPr>
          <w:p w:rsidR="005E29D6" w:rsidRDefault="00AA0454">
            <w:r>
              <w:t xml:space="preserve">Nehmen Sie im Bild </w:t>
            </w:r>
            <w:r>
              <w:rPr>
                <w:rStyle w:val="SAPScreenElement"/>
              </w:rPr>
              <w:t>Anlegen Terminauftrag: Übersicht</w:t>
            </w:r>
            <w:r>
              <w:t xml:space="preserve"> Folgendes ein, und drücken Sie </w:t>
            </w:r>
            <w:r>
              <w:rPr>
                <w:rStyle w:val="SAPMonospace"/>
              </w:rPr>
              <w:t>Enter</w:t>
            </w:r>
            <w:r>
              <w:t>.</w:t>
            </w:r>
          </w:p>
          <w:p w:rsidR="005E29D6" w:rsidRDefault="00AA0454">
            <w:pPr>
              <w:pStyle w:val="listpara1"/>
              <w:numPr>
                <w:ilvl w:val="0"/>
                <w:numId w:val="7"/>
              </w:numPr>
            </w:pPr>
            <w:r>
              <w:rPr>
                <w:rStyle w:val="SAPScreenElement"/>
              </w:rPr>
              <w:t>Auftraggeber</w:t>
            </w:r>
            <w:r>
              <w:t xml:space="preserve">: </w:t>
            </w:r>
            <w:r>
              <w:rPr>
                <w:rStyle w:val="SAPUserEntry"/>
              </w:rPr>
              <w:t>10100003</w:t>
            </w:r>
          </w:p>
          <w:p w:rsidR="005E29D6" w:rsidRDefault="00AA0454">
            <w:pPr>
              <w:pStyle w:val="listpara1"/>
              <w:numPr>
                <w:ilvl w:val="0"/>
                <w:numId w:val="3"/>
              </w:numPr>
            </w:pPr>
            <w:r>
              <w:rPr>
                <w:rStyle w:val="SAPScreenElement"/>
              </w:rPr>
              <w:t>Warenempfänger</w:t>
            </w:r>
            <w:r>
              <w:t xml:space="preserve">: </w:t>
            </w:r>
            <w:r>
              <w:rPr>
                <w:rStyle w:val="SAPUserEntry"/>
              </w:rPr>
              <w:t>10100003</w:t>
            </w:r>
          </w:p>
          <w:p w:rsidR="005E29D6" w:rsidRDefault="00AA0454">
            <w:pPr>
              <w:pStyle w:val="listpara1"/>
              <w:numPr>
                <w:ilvl w:val="0"/>
                <w:numId w:val="3"/>
              </w:numPr>
            </w:pPr>
            <w:r>
              <w:rPr>
                <w:rStyle w:val="SAPScreenElement"/>
              </w:rPr>
              <w:t>Kunden- referenz</w:t>
            </w:r>
            <w:r>
              <w:t xml:space="preserve">: </w:t>
            </w:r>
            <w:r>
              <w:rPr>
                <w:rStyle w:val="SAPUserEntry"/>
              </w:rPr>
              <w:t>Referenznummer</w:t>
            </w:r>
            <w:r>
              <w:t xml:space="preserve"> Geben Sie eine Kundenbestellnummer als Referenz ein.</w:t>
            </w:r>
          </w:p>
          <w:p w:rsidR="005E29D6" w:rsidRDefault="00AA0454">
            <w:pPr>
              <w:pStyle w:val="listpara1"/>
              <w:numPr>
                <w:ilvl w:val="0"/>
                <w:numId w:val="3"/>
              </w:numPr>
            </w:pPr>
            <w:r>
              <w:rPr>
                <w:rStyle w:val="SAPScreenElement"/>
              </w:rPr>
              <w:t>Wunsch liefer datum</w:t>
            </w:r>
            <w:r>
              <w:t xml:space="preserve">: </w:t>
            </w:r>
            <w:r>
              <w:rPr>
                <w:rStyle w:val="SAPUserEntry"/>
              </w:rPr>
              <w:t>&lt;aktuelles Datum + 5 Tage&gt;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6</w:t>
            </w:r>
          </w:p>
        </w:tc>
        <w:tc>
          <w:tcPr>
            <w:tcW w:w="0" w:type="auto"/>
          </w:tcPr>
          <w:p w:rsidR="005E29D6" w:rsidRDefault="00AA0454">
            <w:r>
              <w:rPr>
                <w:rStyle w:val="SAPEmphasis"/>
              </w:rPr>
              <w:t>Eigenschaftswert eingeben</w:t>
            </w:r>
          </w:p>
        </w:tc>
        <w:tc>
          <w:tcPr>
            <w:tcW w:w="0" w:type="auto"/>
          </w:tcPr>
          <w:p w:rsidR="005E29D6" w:rsidRDefault="00AA0454">
            <w:r>
              <w:t xml:space="preserve">Zur </w:t>
            </w:r>
            <w:r>
              <w:t>Konfiguration der Materialmerkmalswerte sind zwei optionale Vorgehensweisen verfügbar. Sie können Schritt 6 ausführen.</w:t>
            </w:r>
          </w:p>
          <w:p w:rsidR="005E29D6" w:rsidRDefault="00AA0454">
            <w:r>
              <w:t xml:space="preserve">Geben Sie im Bereich </w:t>
            </w:r>
            <w:r>
              <w:rPr>
                <w:rStyle w:val="SAPScreenElement"/>
              </w:rPr>
              <w:t>Alle Positionen</w:t>
            </w:r>
            <w:r>
              <w:t xml:space="preserve"> folgende Werte ein, und wählen Sie </w:t>
            </w:r>
            <w:r>
              <w:rPr>
                <w:rStyle w:val="SAPMonospace"/>
              </w:rPr>
              <w:t>Enter</w:t>
            </w:r>
            <w:r>
              <w:t>.</w:t>
            </w:r>
          </w:p>
          <w:p w:rsidR="005E29D6" w:rsidRDefault="00AA0454">
            <w:pPr>
              <w:pStyle w:val="listpara1"/>
              <w:numPr>
                <w:ilvl w:val="0"/>
                <w:numId w:val="8"/>
              </w:numPr>
            </w:pPr>
            <w:r>
              <w:rPr>
                <w:rStyle w:val="SAPScreenElement"/>
              </w:rPr>
              <w:lastRenderedPageBreak/>
              <w:t>Materialnummer</w:t>
            </w:r>
            <w:r>
              <w:t>:</w:t>
            </w:r>
            <w:r>
              <w:rPr>
                <w:rStyle w:val="SAPUserEntry"/>
              </w:rPr>
              <w:t>CM-FL-V00-3P</w:t>
            </w:r>
          </w:p>
          <w:p w:rsidR="005E29D6" w:rsidRDefault="00AA0454">
            <w:pPr>
              <w:pStyle w:val="listpara1"/>
              <w:numPr>
                <w:ilvl w:val="0"/>
                <w:numId w:val="3"/>
              </w:numPr>
            </w:pPr>
            <w:r>
              <w:rPr>
                <w:rStyle w:val="SAPScreenElement"/>
              </w:rPr>
              <w:t>Menge</w:t>
            </w:r>
            <w:r>
              <w:t xml:space="preserve">: z.B. </w:t>
            </w:r>
            <w:r>
              <w:rPr>
                <w:rStyle w:val="SAPUserEntry"/>
              </w:rPr>
              <w:t>1 Stück</w:t>
            </w:r>
          </w:p>
          <w:p w:rsidR="005E29D6" w:rsidRDefault="00AA0454">
            <w:r>
              <w:t xml:space="preserve">Der </w:t>
            </w:r>
            <w:r>
              <w:t>Fakturierungsplan ist derzeit nicht abgedeckt.</w:t>
            </w:r>
          </w:p>
          <w:p w:rsidR="005E29D6" w:rsidRDefault="00AA0454">
            <w:pPr>
              <w:pStyle w:val="listpara1"/>
              <w:numPr>
                <w:ilvl w:val="0"/>
                <w:numId w:val="9"/>
              </w:numPr>
            </w:pPr>
            <w:r>
              <w:rPr>
                <w:rStyle w:val="SAPScreenElement"/>
              </w:rPr>
              <w:t>Ptyp (Positionstyp)</w:t>
            </w:r>
            <w:r>
              <w:t xml:space="preserve">: </w:t>
            </w:r>
            <w:r>
              <w:rPr>
                <w:rStyle w:val="SAPUserEntry"/>
              </w:rPr>
              <w:t>CB1C</w:t>
            </w:r>
          </w:p>
          <w:p w:rsidR="005E29D6" w:rsidRDefault="00AA0454">
            <w:pPr>
              <w:pStyle w:val="listpara1"/>
            </w:pPr>
            <w:r>
              <w:rPr>
                <w:rStyle w:val="SAPEmphasis"/>
              </w:rPr>
              <w:t>Hinweis</w:t>
            </w:r>
          </w:p>
          <w:p w:rsidR="005E29D6" w:rsidRDefault="00AA0454">
            <w:pPr>
              <w:pStyle w:val="listpara2"/>
              <w:numPr>
                <w:ilvl w:val="1"/>
                <w:numId w:val="2"/>
              </w:numPr>
            </w:pPr>
            <w:r>
              <w:t>Sie können den Positionstyp manuell in CB2C ändern, wenn die Position für den Streckenauftrag ohne Lieferavis ist.</w:t>
            </w:r>
          </w:p>
          <w:p w:rsidR="005E29D6" w:rsidRDefault="00AA0454">
            <w:pPr>
              <w:pStyle w:val="listpara2"/>
              <w:numPr>
                <w:ilvl w:val="1"/>
                <w:numId w:val="2"/>
              </w:numPr>
            </w:pPr>
            <w:r>
              <w:t>Sie können den Positionstyp manuell in CB3C ändern, wenn di</w:t>
            </w:r>
            <w:r>
              <w:t>e Position für den Streckenauftrag mit Lieferavis kostenlos ist.</w:t>
            </w:r>
          </w:p>
          <w:p w:rsidR="005E29D6" w:rsidRDefault="00AA0454">
            <w:pPr>
              <w:pStyle w:val="listpara2"/>
              <w:numPr>
                <w:ilvl w:val="1"/>
                <w:numId w:val="2"/>
              </w:numPr>
            </w:pPr>
            <w:r>
              <w:t>Sie können den Positionstyp manuell in CB4C ändern, wenn die Position für den Streckenauftrag ohne Lieferavis kostenlos ist.</w:t>
            </w:r>
          </w:p>
          <w:p w:rsidR="005E29D6" w:rsidRDefault="00AA0454">
            <w:r>
              <w:t xml:space="preserve">Auf dem Bild </w:t>
            </w:r>
            <w:r>
              <w:rPr>
                <w:rStyle w:val="SAPScreenElement"/>
              </w:rPr>
              <w:t>Variantenkonfiguration</w:t>
            </w:r>
            <w:r>
              <w:t xml:space="preserve"> wählen Sie einen Wert für die </w:t>
            </w:r>
            <w:r>
              <w:t xml:space="preserve">nachfolgenden Merkmale, und wählen Sie </w:t>
            </w:r>
            <w:r>
              <w:rPr>
                <w:rStyle w:val="SAPScreenElement"/>
              </w:rPr>
              <w:t>Erledigt</w:t>
            </w:r>
            <w:r>
              <w:t>.</w:t>
            </w:r>
          </w:p>
          <w:p w:rsidR="005E29D6" w:rsidRDefault="00AA0454">
            <w:pPr>
              <w:pStyle w:val="listpara1"/>
              <w:numPr>
                <w:ilvl w:val="0"/>
                <w:numId w:val="10"/>
              </w:numPr>
            </w:pPr>
            <w:r>
              <w:rPr>
                <w:rStyle w:val="SAPScreenElement"/>
              </w:rPr>
              <w:t>Staplermodell</w:t>
            </w:r>
            <w:r>
              <w:t xml:space="preserve">: </w:t>
            </w:r>
            <w:r>
              <w:rPr>
                <w:rStyle w:val="SAPUserEntry"/>
              </w:rPr>
              <w:t>&lt;Standard&gt;</w:t>
            </w:r>
          </w:p>
          <w:p w:rsidR="005E29D6" w:rsidRDefault="00AA0454">
            <w:pPr>
              <w:pStyle w:val="listpara1"/>
              <w:numPr>
                <w:ilvl w:val="0"/>
                <w:numId w:val="3"/>
              </w:numPr>
            </w:pPr>
            <w:r>
              <w:rPr>
                <w:rStyle w:val="SAPScreenElement"/>
              </w:rPr>
              <w:t>Antriebsart</w:t>
            </w:r>
            <w:r>
              <w:t>:</w:t>
            </w:r>
            <w:r>
              <w:rPr>
                <w:rStyle w:val="SAPUserEntry"/>
              </w:rPr>
              <w:t>&lt;Verbrennung&gt;</w:t>
            </w:r>
          </w:p>
          <w:p w:rsidR="005E29D6" w:rsidRDefault="00AA0454">
            <w:pPr>
              <w:pStyle w:val="listpara1"/>
              <w:numPr>
                <w:ilvl w:val="0"/>
                <w:numId w:val="3"/>
              </w:numPr>
            </w:pPr>
            <w:r>
              <w:rPr>
                <w:rStyle w:val="SAPScreenElement"/>
              </w:rPr>
              <w:t>Radart:</w:t>
            </w:r>
            <w:r>
              <w:rPr>
                <w:rStyle w:val="SAPUserEntry"/>
              </w:rPr>
              <w:t>Hohlkammerreifen</w:t>
            </w:r>
          </w:p>
          <w:p w:rsidR="005E29D6" w:rsidRDefault="00AA0454">
            <w:pPr>
              <w:pStyle w:val="listpara1"/>
              <w:numPr>
                <w:ilvl w:val="0"/>
                <w:numId w:val="3"/>
              </w:numPr>
            </w:pPr>
            <w:r>
              <w:rPr>
                <w:rStyle w:val="SAPScreenElement"/>
              </w:rPr>
              <w:t xml:space="preserve">Gegengewicht: </w:t>
            </w:r>
            <w:r>
              <w:rPr>
                <w:rStyle w:val="SAPUserEntry"/>
              </w:rPr>
              <w:t>1,000kg</w:t>
            </w:r>
          </w:p>
          <w:p w:rsidR="005E29D6" w:rsidRDefault="00AA0454">
            <w:pPr>
              <w:pStyle w:val="listpara1"/>
              <w:numPr>
                <w:ilvl w:val="0"/>
                <w:numId w:val="3"/>
              </w:numPr>
            </w:pPr>
            <w:r>
              <w:rPr>
                <w:rStyle w:val="SAPScreenElement"/>
              </w:rPr>
              <w:t>Gabelgröße</w:t>
            </w:r>
            <w:r>
              <w:t xml:space="preserve">: </w:t>
            </w:r>
            <w:r>
              <w:rPr>
                <w:rStyle w:val="SAPUserEntry"/>
              </w:rPr>
              <w:t>Normal</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t>7</w:t>
            </w:r>
          </w:p>
        </w:tc>
        <w:tc>
          <w:tcPr>
            <w:tcW w:w="0" w:type="auto"/>
          </w:tcPr>
          <w:p w:rsidR="005E29D6" w:rsidRDefault="00AA0454">
            <w:r>
              <w:rPr>
                <w:rStyle w:val="SAPEmphasis"/>
              </w:rPr>
              <w:t>Einkäufergruppe pflegen</w:t>
            </w:r>
          </w:p>
        </w:tc>
        <w:tc>
          <w:tcPr>
            <w:tcW w:w="0" w:type="auto"/>
          </w:tcPr>
          <w:p w:rsidR="005E29D6" w:rsidRDefault="00AA0454">
            <w:r>
              <w:t>Nehmen Sie folgenden Eintrag vor:</w:t>
            </w:r>
          </w:p>
          <w:p w:rsidR="005E29D6" w:rsidRDefault="00AA0454">
            <w:r>
              <w:rPr>
                <w:rStyle w:val="SAPScreenElement"/>
              </w:rPr>
              <w:t>Einkäufergruppe</w:t>
            </w:r>
            <w:r>
              <w:t xml:space="preserve">: </w:t>
            </w:r>
            <w:r>
              <w:rPr>
                <w:rStyle w:val="SAPUserEntry"/>
              </w:rPr>
              <w:t>001</w:t>
            </w:r>
          </w:p>
          <w:p w:rsidR="005E29D6" w:rsidRDefault="00AA0454">
            <w:r>
              <w:t>Wählen</w:t>
            </w:r>
            <w:r>
              <w:t xml:space="preserve"> Sie </w:t>
            </w:r>
            <w:r>
              <w:rPr>
                <w:rStyle w:val="SAPScreenElement"/>
              </w:rPr>
              <w:t>Enter</w:t>
            </w:r>
            <w:r>
              <w:t>.</w:t>
            </w:r>
          </w:p>
        </w:tc>
        <w:tc>
          <w:tcPr>
            <w:tcW w:w="0" w:type="auto"/>
          </w:tcPr>
          <w:p w:rsidR="00000000" w:rsidRDefault="00AA0454"/>
        </w:tc>
        <w:tc>
          <w:tcPr>
            <w:tcW w:w="0" w:type="auto"/>
          </w:tcPr>
          <w:p w:rsidR="00000000" w:rsidRDefault="00AA0454"/>
        </w:tc>
      </w:tr>
      <w:tr w:rsidR="005E29D6" w:rsidTr="00AA0454">
        <w:tc>
          <w:tcPr>
            <w:tcW w:w="0" w:type="auto"/>
          </w:tcPr>
          <w:p w:rsidR="005E29D6" w:rsidRDefault="00AA0454">
            <w:r>
              <w:lastRenderedPageBreak/>
              <w:t>8</w:t>
            </w:r>
          </w:p>
        </w:tc>
        <w:tc>
          <w:tcPr>
            <w:tcW w:w="0" w:type="auto"/>
          </w:tcPr>
          <w:p w:rsidR="005E29D6" w:rsidRDefault="00AA0454">
            <w:r>
              <w:rPr>
                <w:rStyle w:val="SAPEmphasis"/>
              </w:rPr>
              <w:t>Beleg sichern</w:t>
            </w:r>
          </w:p>
        </w:tc>
        <w:tc>
          <w:tcPr>
            <w:tcW w:w="0" w:type="auto"/>
          </w:tcPr>
          <w:p w:rsidR="005E29D6" w:rsidRDefault="00AA0454">
            <w:r>
              <w:t xml:space="preserve">Wählen Sie </w:t>
            </w:r>
            <w:r>
              <w:rPr>
                <w:rStyle w:val="SAPScreenElement"/>
              </w:rPr>
              <w:t>Beleg sichern</w:t>
            </w:r>
            <w:r>
              <w:t>. Notieren Sie die Kundenauftragsnummer. __________.</w:t>
            </w:r>
          </w:p>
        </w:tc>
        <w:tc>
          <w:tcPr>
            <w:tcW w:w="0" w:type="auto"/>
          </w:tcPr>
          <w:p w:rsidR="005E29D6" w:rsidRDefault="00AA0454">
            <w:r>
              <w:t>Der Auftrag wird gesichert.</w:t>
            </w:r>
          </w:p>
          <w:p w:rsidR="005E29D6" w:rsidRDefault="00AA0454">
            <w:r>
              <w:rPr>
                <w:rStyle w:val="SAPEmphasis"/>
              </w:rPr>
              <w:t xml:space="preserve">Hinweis </w:t>
            </w:r>
            <w:r>
              <w:t>Wenn der Kundenauftrag eine Genehmigung erfordert, verfahren Sie nach Umfangsbestandteil "Verkauf ab Lager" (BD9</w:t>
            </w:r>
            <w:r>
              <w:t>), und schließen Sie die Aufgaben für den Prozess zur Genehmigung des Kundenauftrags ab.</w:t>
            </w:r>
          </w:p>
        </w:tc>
        <w:tc>
          <w:tcPr>
            <w:tcW w:w="0" w:type="auto"/>
          </w:tcPr>
          <w:p w:rsidR="00000000" w:rsidRDefault="00AA0454"/>
        </w:tc>
      </w:tr>
    </w:tbl>
    <w:p w:rsidR="005E29D6" w:rsidRDefault="00AA0454">
      <w:pPr>
        <w:pStyle w:val="Heading1"/>
      </w:pPr>
      <w:bookmarkStart w:id="36" w:name="unique_18"/>
      <w:bookmarkStart w:id="37" w:name="_Toc52225147"/>
      <w:r>
        <w:lastRenderedPageBreak/>
        <w:t>Anhang</w:t>
      </w:r>
      <w:bookmarkEnd w:id="36"/>
      <w:bookmarkEnd w:id="37"/>
    </w:p>
    <w:p w:rsidR="005E29D6" w:rsidRDefault="00AA0454">
      <w:pPr>
        <w:pStyle w:val="Heading2"/>
      </w:pPr>
      <w:bookmarkStart w:id="38" w:name="unique_19"/>
      <w:bookmarkStart w:id="39" w:name="_Toc52225148"/>
      <w:r>
        <w:t>Nachfolgende Prozesse</w:t>
      </w:r>
      <w:bookmarkEnd w:id="38"/>
      <w:bookmarkEnd w:id="39"/>
    </w:p>
    <w:p w:rsidR="005E29D6" w:rsidRDefault="00AA0454">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032"/>
        <w:gridCol w:w="12139"/>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Prozess</w:t>
            </w:r>
          </w:p>
        </w:tc>
        <w:tc>
          <w:tcPr>
            <w:tcW w:w="0" w:type="auto"/>
          </w:tcPr>
          <w:p w:rsidR="005E29D6" w:rsidRDefault="00AA0454">
            <w:pPr>
              <w:pStyle w:val="SAPTableHeader"/>
            </w:pPr>
            <w:r>
              <w:rPr>
                <w:rStyle w:val="SAPEmphasis"/>
              </w:rPr>
              <w:t>Voraussetzungen/Situation</w:t>
            </w:r>
          </w:p>
        </w:tc>
      </w:tr>
      <w:tr w:rsidR="005E29D6" w:rsidTr="00AA0454">
        <w:tc>
          <w:tcPr>
            <w:tcW w:w="0" w:type="auto"/>
          </w:tcPr>
          <w:p w:rsidR="005E29D6" w:rsidRDefault="00AA0454">
            <w:r>
              <w:t>J59 – Debitorenbuchhaltung</w:t>
            </w:r>
          </w:p>
        </w:tc>
        <w:tc>
          <w:tcPr>
            <w:tcW w:w="0" w:type="auto"/>
          </w:tcPr>
          <w:p w:rsidR="005E29D6" w:rsidRDefault="00AA0454">
            <w:r>
              <w:t>Führen Sie die folgenden Aktivitäten aus:</w:t>
            </w:r>
          </w:p>
          <w:p w:rsidR="005E29D6" w:rsidRDefault="00AA0454">
            <w:pPr>
              <w:pStyle w:val="listpara1"/>
              <w:numPr>
                <w:ilvl w:val="0"/>
                <w:numId w:val="11"/>
              </w:numPr>
            </w:pPr>
            <w:r>
              <w:t>Debitorenrechnung im Rechnungswesen buchen</w:t>
            </w:r>
          </w:p>
          <w:p w:rsidR="005E29D6" w:rsidRDefault="00AA0454">
            <w:pPr>
              <w:pStyle w:val="listpara1"/>
              <w:numPr>
                <w:ilvl w:val="0"/>
                <w:numId w:val="3"/>
              </w:numPr>
            </w:pPr>
            <w:r>
              <w:t>Überfällige Forderungen</w:t>
            </w:r>
          </w:p>
          <w:p w:rsidR="005E29D6" w:rsidRDefault="00AA0454">
            <w:pPr>
              <w:pStyle w:val="listpara1"/>
              <w:numPr>
                <w:ilvl w:val="0"/>
                <w:numId w:val="3"/>
              </w:numPr>
            </w:pPr>
            <w:r>
              <w:t>Debitorensalden anzeigen</w:t>
            </w:r>
          </w:p>
          <w:p w:rsidR="005E29D6" w:rsidRDefault="00AA0454">
            <w:pPr>
              <w:pStyle w:val="listpara1"/>
              <w:numPr>
                <w:ilvl w:val="0"/>
                <w:numId w:val="3"/>
              </w:numPr>
            </w:pPr>
            <w:r>
              <w:t>Debitorenposten bearbeiten</w:t>
            </w:r>
          </w:p>
        </w:tc>
      </w:tr>
      <w:tr w:rsidR="005E29D6" w:rsidTr="00AA0454">
        <w:tc>
          <w:tcPr>
            <w:tcW w:w="0" w:type="auto"/>
          </w:tcPr>
          <w:p w:rsidR="005E29D6" w:rsidRDefault="00AA0454">
            <w:r>
              <w:t>BEI – Periodenabschluss – Werk</w:t>
            </w:r>
          </w:p>
        </w:tc>
        <w:tc>
          <w:tcPr>
            <w:tcW w:w="0" w:type="auto"/>
          </w:tcPr>
          <w:p w:rsidR="005E29D6" w:rsidRDefault="00AA0454">
            <w:r>
              <w:t xml:space="preserve">Führen </w:t>
            </w:r>
            <w:r>
              <w:t>Sie die folgenden Aktivitäten aus:</w:t>
            </w:r>
          </w:p>
          <w:p w:rsidR="005E29D6" w:rsidRDefault="00AA0454">
            <w:pPr>
              <w:pStyle w:val="listpara1"/>
              <w:numPr>
                <w:ilvl w:val="0"/>
                <w:numId w:val="12"/>
              </w:numPr>
            </w:pPr>
            <w:r>
              <w:t>Führen Sie die Periodenabschlussarbeiten in der Finanzbuchhaltung für das Werk aus. Diese Arbeiten werden insgesamt im Rahmen des Monatsabschlusses ausgeführt und können nur einmal monatlich ausgeführt werden.</w:t>
            </w:r>
          </w:p>
        </w:tc>
      </w:tr>
    </w:tbl>
    <w:p w:rsidR="005E29D6" w:rsidRDefault="00AA0454">
      <w:pPr>
        <w:pStyle w:val="Heading2"/>
      </w:pPr>
      <w:bookmarkStart w:id="40" w:name="unique_20"/>
      <w:bookmarkStart w:id="41" w:name="_Toc52225149"/>
      <w:r>
        <w:t xml:space="preserve">Folgenden </w:t>
      </w:r>
      <w:r>
        <w:t>Schritt ausführen, um den Auftrag abzuschließen</w:t>
      </w:r>
      <w:bookmarkEnd w:id="40"/>
      <w:bookmarkEnd w:id="41"/>
    </w:p>
    <w:p w:rsidR="005E29D6" w:rsidRDefault="00AA0454">
      <w:pPr>
        <w:pStyle w:val="SAPKeyblockTitle"/>
      </w:pPr>
      <w:r>
        <w:t>Zweck</w:t>
      </w:r>
    </w:p>
    <w:p w:rsidR="005E29D6" w:rsidRDefault="00AA0454">
      <w:r>
        <w:t>Dieser Prozessschritt zeigt Ihnen, wie Sie den folgenden Schritt ausführen, um den Schritt mit einem anderen Positionstyp abzuschließen.</w:t>
      </w:r>
    </w:p>
    <w:p w:rsidR="005E29D6" w:rsidRDefault="00AA0454">
      <w:pPr>
        <w:pStyle w:val="SAPKeyblockTitle"/>
      </w:pPr>
      <w:r>
        <w:t>Vorgehensweise</w:t>
      </w:r>
    </w:p>
    <w:p w:rsidR="00AA0454" w:rsidRDefault="00AA0454">
      <w:r>
        <w:t>Option A: Anlegen des Kundenauftrags mit dem Posit</w:t>
      </w:r>
      <w:r>
        <w:t>ionstyp CB1C oder CB3C.</w:t>
      </w:r>
    </w:p>
    <w:p w:rsidR="005E29D6" w:rsidRDefault="005E29D6"/>
    <w:tbl>
      <w:tblPr>
        <w:tblStyle w:val="SAPStandardTable"/>
        <w:tblW w:w="0" w:type="auto"/>
        <w:tblLook w:val="0620" w:firstRow="1" w:lastRow="0" w:firstColumn="0" w:lastColumn="0" w:noHBand="1" w:noVBand="1"/>
      </w:tblPr>
      <w:tblGrid>
        <w:gridCol w:w="2515"/>
        <w:gridCol w:w="4878"/>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Testverfahren – Nr. in BD3</w:t>
            </w:r>
          </w:p>
        </w:tc>
        <w:tc>
          <w:tcPr>
            <w:tcW w:w="0" w:type="auto"/>
          </w:tcPr>
          <w:p w:rsidR="005E29D6" w:rsidRDefault="00AA0454">
            <w:pPr>
              <w:pStyle w:val="SAPTableHeader"/>
            </w:pPr>
            <w:r>
              <w:rPr>
                <w:rStyle w:val="SAPEmphasis"/>
              </w:rPr>
              <w:t>Testverfahren</w:t>
            </w:r>
          </w:p>
        </w:tc>
      </w:tr>
      <w:tr w:rsidR="005E29D6" w:rsidTr="00AA0454">
        <w:tc>
          <w:tcPr>
            <w:tcW w:w="0" w:type="auto"/>
          </w:tcPr>
          <w:p w:rsidR="005E29D6" w:rsidRDefault="00AA0454">
            <w:r>
              <w:t>4.8</w:t>
            </w:r>
          </w:p>
        </w:tc>
        <w:tc>
          <w:tcPr>
            <w:tcW w:w="0" w:type="auto"/>
          </w:tcPr>
          <w:p w:rsidR="005E29D6" w:rsidRDefault="00AA0454">
            <w:r>
              <w:t>Liste der zuzuordnenden Bestellanforderungen anzeigen</w:t>
            </w:r>
          </w:p>
        </w:tc>
      </w:tr>
      <w:tr w:rsidR="005E29D6" w:rsidTr="00AA0454">
        <w:tc>
          <w:tcPr>
            <w:tcW w:w="0" w:type="auto"/>
          </w:tcPr>
          <w:p w:rsidR="005E29D6" w:rsidRDefault="00AA0454">
            <w:r>
              <w:lastRenderedPageBreak/>
              <w:t>4.9</w:t>
            </w:r>
          </w:p>
        </w:tc>
        <w:tc>
          <w:tcPr>
            <w:tcW w:w="0" w:type="auto"/>
          </w:tcPr>
          <w:p w:rsidR="005E29D6" w:rsidRDefault="00AA0454">
            <w:r>
              <w:t>Zugeordnete Anforderungen in Bestellungen umwandeln</w:t>
            </w:r>
          </w:p>
        </w:tc>
      </w:tr>
      <w:tr w:rsidR="005E29D6" w:rsidTr="00AA0454">
        <w:tc>
          <w:tcPr>
            <w:tcW w:w="0" w:type="auto"/>
          </w:tcPr>
          <w:p w:rsidR="005E29D6" w:rsidRDefault="00AA0454">
            <w:r>
              <w:t>4.17</w:t>
            </w:r>
          </w:p>
        </w:tc>
        <w:tc>
          <w:tcPr>
            <w:tcW w:w="0" w:type="auto"/>
          </w:tcPr>
          <w:p w:rsidR="005E29D6" w:rsidRDefault="00AA0454">
            <w:r>
              <w:t>Statistischen Wareneingang buchen</w:t>
            </w:r>
          </w:p>
        </w:tc>
      </w:tr>
      <w:tr w:rsidR="005E29D6" w:rsidTr="00AA0454">
        <w:tc>
          <w:tcPr>
            <w:tcW w:w="0" w:type="auto"/>
          </w:tcPr>
          <w:p w:rsidR="005E29D6" w:rsidRDefault="00AA0454">
            <w:r>
              <w:t>4.18</w:t>
            </w:r>
          </w:p>
        </w:tc>
        <w:tc>
          <w:tcPr>
            <w:tcW w:w="0" w:type="auto"/>
          </w:tcPr>
          <w:p w:rsidR="005E29D6" w:rsidRDefault="00AA0454">
            <w:r>
              <w:t>Faktura anlegen</w:t>
            </w:r>
          </w:p>
        </w:tc>
      </w:tr>
      <w:tr w:rsidR="005E29D6" w:rsidTr="00AA0454">
        <w:tc>
          <w:tcPr>
            <w:tcW w:w="0" w:type="auto"/>
          </w:tcPr>
          <w:p w:rsidR="005E29D6" w:rsidRDefault="00AA0454">
            <w:r>
              <w:t>4.21</w:t>
            </w:r>
          </w:p>
        </w:tc>
        <w:tc>
          <w:tcPr>
            <w:tcW w:w="0" w:type="auto"/>
          </w:tcPr>
          <w:p w:rsidR="005E29D6" w:rsidRDefault="00AA0454">
            <w:r>
              <w:t>Lieferantenrechnung anlegen</w:t>
            </w:r>
          </w:p>
        </w:tc>
      </w:tr>
    </w:tbl>
    <w:p w:rsidR="00AA0454" w:rsidRDefault="00AA0454"/>
    <w:p w:rsidR="00AA0454" w:rsidRDefault="00AA0454">
      <w:r>
        <w:t>Option B: Anlegen des Kundenauftrags mit dem Positionstyp CB2C oder CB4C.</w:t>
      </w:r>
    </w:p>
    <w:p w:rsidR="005E29D6" w:rsidRDefault="005E29D6"/>
    <w:tbl>
      <w:tblPr>
        <w:tblStyle w:val="SAPStandardTable"/>
        <w:tblW w:w="0" w:type="auto"/>
        <w:tblLook w:val="0620" w:firstRow="1" w:lastRow="0" w:firstColumn="0" w:lastColumn="0" w:noHBand="1" w:noVBand="1"/>
      </w:tblPr>
      <w:tblGrid>
        <w:gridCol w:w="2488"/>
        <w:gridCol w:w="5418"/>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r>
              <w:rPr>
                <w:rStyle w:val="SAPEmphasis"/>
              </w:rPr>
              <w:t>Testverfahren – Nr. in BDK</w:t>
            </w:r>
          </w:p>
        </w:tc>
        <w:tc>
          <w:tcPr>
            <w:tcW w:w="0" w:type="auto"/>
          </w:tcPr>
          <w:p w:rsidR="005E29D6" w:rsidRDefault="00AA0454">
            <w:r>
              <w:rPr>
                <w:rStyle w:val="SAPEmphasis"/>
              </w:rPr>
              <w:t>Testverfahren</w:t>
            </w:r>
          </w:p>
        </w:tc>
      </w:tr>
      <w:tr w:rsidR="005E29D6" w:rsidTr="00AA0454">
        <w:tc>
          <w:tcPr>
            <w:tcW w:w="0" w:type="auto"/>
          </w:tcPr>
          <w:p w:rsidR="005E29D6" w:rsidRDefault="00AA0454">
            <w:r>
              <w:t>4.9</w:t>
            </w:r>
          </w:p>
        </w:tc>
        <w:tc>
          <w:tcPr>
            <w:tcW w:w="0" w:type="auto"/>
          </w:tcPr>
          <w:p w:rsidR="005E29D6" w:rsidRDefault="00AA0454">
            <w:r>
              <w:t>Liste der zuzuordnenden Bestellanforderungen anzeigen</w:t>
            </w:r>
          </w:p>
        </w:tc>
      </w:tr>
      <w:tr w:rsidR="005E29D6" w:rsidTr="00AA0454">
        <w:tc>
          <w:tcPr>
            <w:tcW w:w="0" w:type="auto"/>
          </w:tcPr>
          <w:p w:rsidR="005E29D6" w:rsidRDefault="00AA0454">
            <w:r>
              <w:t>4.10</w:t>
            </w:r>
          </w:p>
        </w:tc>
        <w:tc>
          <w:tcPr>
            <w:tcW w:w="0" w:type="auto"/>
          </w:tcPr>
          <w:p w:rsidR="005E29D6" w:rsidRDefault="00AA0454">
            <w:r>
              <w:t xml:space="preserve">Zugeordnete Bestellanforderungen in </w:t>
            </w:r>
            <w:r>
              <w:t>Bestellungen umwandeln</w:t>
            </w:r>
          </w:p>
        </w:tc>
      </w:tr>
      <w:tr w:rsidR="005E29D6" w:rsidTr="00AA0454">
        <w:tc>
          <w:tcPr>
            <w:tcW w:w="0" w:type="auto"/>
          </w:tcPr>
          <w:p w:rsidR="005E29D6" w:rsidRDefault="00AA0454">
            <w:r>
              <w:t>4.15</w:t>
            </w:r>
          </w:p>
        </w:tc>
        <w:tc>
          <w:tcPr>
            <w:tcW w:w="0" w:type="auto"/>
          </w:tcPr>
          <w:p w:rsidR="005E29D6" w:rsidRDefault="00AA0454">
            <w:r>
              <w:t>Lieferantenrechnung anlegen</w:t>
            </w:r>
          </w:p>
        </w:tc>
      </w:tr>
      <w:tr w:rsidR="005E29D6" w:rsidTr="00AA0454">
        <w:tc>
          <w:tcPr>
            <w:tcW w:w="0" w:type="auto"/>
          </w:tcPr>
          <w:p w:rsidR="005E29D6" w:rsidRDefault="00AA0454">
            <w:r>
              <w:t>4.17</w:t>
            </w:r>
          </w:p>
        </w:tc>
        <w:tc>
          <w:tcPr>
            <w:tcW w:w="0" w:type="auto"/>
          </w:tcPr>
          <w:p w:rsidR="005E29D6" w:rsidRDefault="00AA0454">
            <w:r>
              <w:t>Faktura anlegen</w:t>
            </w:r>
          </w:p>
        </w:tc>
      </w:tr>
    </w:tbl>
    <w:p w:rsidR="005E29D6" w:rsidRDefault="00AA0454">
      <w:r>
        <w:rPr>
          <w:rStyle w:val="SAPEmphasis"/>
        </w:rPr>
        <w:t xml:space="preserve">Hinweis </w:t>
      </w:r>
      <w:r>
        <w:t>Falls die Bestellung per EDI an den Lieferanten gesendet wird, prüfen Sie die (EDI, optionalen) Schritte in BD3 oder BDK, je nachdem welchen Positionstyp Sie verwenden.</w:t>
      </w:r>
    </w:p>
    <w:p w:rsidR="005E29D6" w:rsidRDefault="00AA0454">
      <w:pPr>
        <w:pStyle w:val="Heading2"/>
      </w:pPr>
      <w:bookmarkStart w:id="42" w:name="unique_21"/>
      <w:bookmarkStart w:id="43" w:name="_Toc52225150"/>
      <w:r>
        <w:t>Relevante Prozesse</w:t>
      </w:r>
      <w:bookmarkEnd w:id="42"/>
      <w:bookmarkEnd w:id="43"/>
    </w:p>
    <w:p w:rsidR="005E29D6" w:rsidRDefault="00AA0454">
      <w:r>
        <w:t>Wenn die folgenden Prozesse in Ihrem System aktiviert sind, können Sie diese Geschäftsprozesse auch für das in diesem Testskript beschriebene konfigurierbare Material testen.</w:t>
      </w:r>
    </w:p>
    <w:tbl>
      <w:tblPr>
        <w:tblStyle w:val="SAPStandardTable"/>
        <w:tblW w:w="0" w:type="auto"/>
        <w:tblLook w:val="0620" w:firstRow="1" w:lastRow="0" w:firstColumn="0" w:lastColumn="0" w:noHBand="1" w:noVBand="1"/>
      </w:tblPr>
      <w:tblGrid>
        <w:gridCol w:w="3742"/>
      </w:tblGrid>
      <w:tr w:rsidR="005E29D6" w:rsidTr="00AA0454">
        <w:trPr>
          <w:cnfStyle w:val="100000000000" w:firstRow="1" w:lastRow="0" w:firstColumn="0" w:lastColumn="0" w:oddVBand="0" w:evenVBand="0" w:oddHBand="0" w:evenHBand="0" w:firstRowFirstColumn="0" w:firstRowLastColumn="0" w:lastRowFirstColumn="0" w:lastRowLastColumn="0"/>
        </w:trPr>
        <w:tc>
          <w:tcPr>
            <w:tcW w:w="0" w:type="auto"/>
          </w:tcPr>
          <w:p w:rsidR="005E29D6" w:rsidRDefault="00AA0454">
            <w:pPr>
              <w:pStyle w:val="SAPTableHeader"/>
            </w:pPr>
            <w:r>
              <w:rPr>
                <w:rStyle w:val="SAPEmphasis"/>
              </w:rPr>
              <w:t>Prozess</w:t>
            </w:r>
          </w:p>
        </w:tc>
      </w:tr>
      <w:tr w:rsidR="005E29D6" w:rsidTr="00AA0454">
        <w:tc>
          <w:tcPr>
            <w:tcW w:w="0" w:type="auto"/>
          </w:tcPr>
          <w:p w:rsidR="005E29D6" w:rsidRDefault="00AA0454">
            <w:r>
              <w:t>1F1 – Lastschriftverarbeitung</w:t>
            </w:r>
          </w:p>
        </w:tc>
      </w:tr>
      <w:tr w:rsidR="005E29D6" w:rsidTr="00AA0454">
        <w:tc>
          <w:tcPr>
            <w:tcW w:w="0" w:type="auto"/>
          </w:tcPr>
          <w:p w:rsidR="005E29D6" w:rsidRDefault="00AA0454">
            <w:r>
              <w:t xml:space="preserve">1EZ – </w:t>
            </w:r>
            <w:r>
              <w:t>Gutschriftsbearbeitung</w:t>
            </w:r>
          </w:p>
        </w:tc>
      </w:tr>
      <w:tr w:rsidR="005E29D6" w:rsidTr="00AA0454">
        <w:tc>
          <w:tcPr>
            <w:tcW w:w="0" w:type="auto"/>
          </w:tcPr>
          <w:p w:rsidR="005E29D6" w:rsidRDefault="00AA0454">
            <w:r>
              <w:t>BKL – Rechnungskorrektur mit Gutschrift</w:t>
            </w:r>
          </w:p>
        </w:tc>
      </w:tr>
      <w:tr w:rsidR="005E29D6" w:rsidTr="00AA0454">
        <w:tc>
          <w:tcPr>
            <w:tcW w:w="0" w:type="auto"/>
          </w:tcPr>
          <w:p w:rsidR="005E29D6" w:rsidRDefault="00AA0454">
            <w:r>
              <w:t>BDQ – Rechnungskorrektur mit Lastschrift</w:t>
            </w:r>
          </w:p>
        </w:tc>
      </w:tr>
    </w:tbl>
    <w:p w:rsidR="00000000" w:rsidRDefault="00AA0454"/>
    <w:p w:rsidR="00AA0454" w:rsidRDefault="00AA0454"/>
    <w:p w:rsidR="00AA0454" w:rsidRDefault="00AA0454"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A0454"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AA0454" w:rsidRDefault="00AA0454" w:rsidP="001D64AB">
            <w:r>
              <w:t>Type Style</w:t>
            </w:r>
          </w:p>
        </w:tc>
        <w:tc>
          <w:tcPr>
            <w:tcW w:w="11598" w:type="dxa"/>
          </w:tcPr>
          <w:p w:rsidR="00AA0454" w:rsidRDefault="00AA0454" w:rsidP="001D64AB">
            <w:r>
              <w:t>Description</w:t>
            </w:r>
          </w:p>
        </w:tc>
      </w:tr>
      <w:tr w:rsidR="00AA0454" w:rsidRPr="001B5034" w:rsidTr="001D64AB">
        <w:tc>
          <w:tcPr>
            <w:tcW w:w="1554" w:type="dxa"/>
          </w:tcPr>
          <w:p w:rsidR="00AA0454" w:rsidRPr="001B5034" w:rsidRDefault="00AA0454" w:rsidP="001D64AB">
            <w:r w:rsidRPr="00601DC2">
              <w:rPr>
                <w:rStyle w:val="SAPScreenElement"/>
              </w:rPr>
              <w:t>Example</w:t>
            </w:r>
          </w:p>
        </w:tc>
        <w:tc>
          <w:tcPr>
            <w:tcW w:w="11598" w:type="dxa"/>
          </w:tcPr>
          <w:p w:rsidR="00AA0454" w:rsidRDefault="00AA0454" w:rsidP="001D64AB">
            <w:r w:rsidRPr="001B5034">
              <w:t>Words or characters quoted from the screen. These include field names, screen titles, pushbuttons labels, menu names, menu paths, and menu options.</w:t>
            </w:r>
          </w:p>
          <w:p w:rsidR="00AA0454" w:rsidRPr="001B5034" w:rsidRDefault="00AA0454" w:rsidP="001D64AB">
            <w:r>
              <w:t>Textual c</w:t>
            </w:r>
            <w:r w:rsidRPr="001B5034">
              <w:t xml:space="preserve">ross-references to other </w:t>
            </w:r>
            <w:r>
              <w:t>documents</w:t>
            </w:r>
            <w:r w:rsidRPr="001B5034">
              <w:t>.</w:t>
            </w:r>
          </w:p>
        </w:tc>
      </w:tr>
      <w:tr w:rsidR="00AA045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A0454" w:rsidRPr="005A5AB7" w:rsidRDefault="00AA0454" w:rsidP="001D64AB">
            <w:pPr>
              <w:rPr>
                <w:rStyle w:val="SAPEmphasis"/>
              </w:rPr>
            </w:pPr>
            <w:r w:rsidRPr="00D61EBC">
              <w:rPr>
                <w:rStyle w:val="SAPEmphasis"/>
              </w:rPr>
              <w:t>Example</w:t>
            </w:r>
          </w:p>
        </w:tc>
        <w:tc>
          <w:tcPr>
            <w:tcW w:w="11598" w:type="dxa"/>
          </w:tcPr>
          <w:p w:rsidR="00AA0454" w:rsidRPr="001B5034" w:rsidRDefault="00AA0454" w:rsidP="001D64AB">
            <w:r w:rsidRPr="001B5034">
              <w:t xml:space="preserve">Emphasized words or </w:t>
            </w:r>
            <w:r>
              <w:t>expressions.</w:t>
            </w:r>
          </w:p>
        </w:tc>
      </w:tr>
      <w:tr w:rsidR="00AA0454" w:rsidRPr="001B5034" w:rsidTr="001D64AB">
        <w:tc>
          <w:tcPr>
            <w:tcW w:w="1554" w:type="dxa"/>
          </w:tcPr>
          <w:p w:rsidR="00AA0454" w:rsidRPr="001B5034" w:rsidRDefault="00AA0454" w:rsidP="001D64AB">
            <w:r w:rsidRPr="009A20CD">
              <w:rPr>
                <w:rStyle w:val="SAPMonospace"/>
              </w:rPr>
              <w:t>EXAMPLE</w:t>
            </w:r>
          </w:p>
        </w:tc>
        <w:tc>
          <w:tcPr>
            <w:tcW w:w="11598" w:type="dxa"/>
          </w:tcPr>
          <w:p w:rsidR="00AA0454" w:rsidRPr="001B5034" w:rsidRDefault="00AA0454"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A045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A0454" w:rsidRPr="005411A0" w:rsidRDefault="00AA0454" w:rsidP="001D64AB">
            <w:pPr>
              <w:rPr>
                <w:rStyle w:val="SAPMonospace"/>
              </w:rPr>
            </w:pPr>
            <w:r w:rsidRPr="005411A0">
              <w:rPr>
                <w:rStyle w:val="SAPMonospace"/>
              </w:rPr>
              <w:t>Example</w:t>
            </w:r>
          </w:p>
        </w:tc>
        <w:tc>
          <w:tcPr>
            <w:tcW w:w="11598" w:type="dxa"/>
          </w:tcPr>
          <w:p w:rsidR="00AA0454" w:rsidRPr="001B5034" w:rsidRDefault="00AA0454" w:rsidP="001D64AB">
            <w:r w:rsidRPr="001B5034">
              <w:t>Output on the screen. This includes file and directory names and their paths, messages, names of variables and parameters, source text, and names of installation, upgrade and database tools.</w:t>
            </w:r>
          </w:p>
        </w:tc>
      </w:tr>
      <w:tr w:rsidR="00AA0454" w:rsidRPr="001B5034" w:rsidTr="001D64AB">
        <w:tc>
          <w:tcPr>
            <w:tcW w:w="1554" w:type="dxa"/>
          </w:tcPr>
          <w:p w:rsidR="00AA0454" w:rsidRPr="005A5AB7" w:rsidRDefault="00AA0454" w:rsidP="001D64AB">
            <w:pPr>
              <w:rPr>
                <w:rStyle w:val="SAPEmphasis"/>
              </w:rPr>
            </w:pPr>
            <w:r w:rsidRPr="006F3BFA">
              <w:rPr>
                <w:rStyle w:val="SAPUserEntry"/>
              </w:rPr>
              <w:t>Example</w:t>
            </w:r>
          </w:p>
        </w:tc>
        <w:tc>
          <w:tcPr>
            <w:tcW w:w="11598" w:type="dxa"/>
          </w:tcPr>
          <w:p w:rsidR="00AA0454" w:rsidRPr="001B5034" w:rsidRDefault="00AA0454" w:rsidP="001D64AB">
            <w:r w:rsidRPr="001B5034">
              <w:t>Exact user entry. These are words or characters that you enter in the system exactly as they appear in the documentation.</w:t>
            </w:r>
          </w:p>
        </w:tc>
      </w:tr>
      <w:tr w:rsidR="00AA0454"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A0454" w:rsidRPr="006F3BFA" w:rsidRDefault="00AA0454" w:rsidP="001D64AB">
            <w:pPr>
              <w:rPr>
                <w:rStyle w:val="SAPUserEntry"/>
              </w:rPr>
            </w:pPr>
            <w:r w:rsidRPr="006F3BFA">
              <w:rPr>
                <w:rStyle w:val="SAPUserEntry"/>
              </w:rPr>
              <w:t>&lt;Example&gt;</w:t>
            </w:r>
          </w:p>
        </w:tc>
        <w:tc>
          <w:tcPr>
            <w:tcW w:w="11598" w:type="dxa"/>
          </w:tcPr>
          <w:p w:rsidR="00AA0454" w:rsidRPr="001B5034" w:rsidRDefault="00AA0454" w:rsidP="001D64AB">
            <w:r w:rsidRPr="001B5034">
              <w:t>Variable user entry. Angle brackets indicate that you replace these words and characters with appropriate entries to make entries in the system.</w:t>
            </w:r>
          </w:p>
        </w:tc>
      </w:tr>
      <w:tr w:rsidR="00AA0454" w:rsidRPr="001B5034" w:rsidTr="001D64AB">
        <w:tc>
          <w:tcPr>
            <w:tcW w:w="1554" w:type="dxa"/>
          </w:tcPr>
          <w:p w:rsidR="00AA0454" w:rsidRPr="00601DC2" w:rsidRDefault="00AA0454" w:rsidP="001D64AB">
            <w:pPr>
              <w:rPr>
                <w:rStyle w:val="SAPKeyboard"/>
              </w:rPr>
            </w:pPr>
            <w:r w:rsidRPr="005E595C">
              <w:rPr>
                <w:rStyle w:val="SAPKeyboard"/>
              </w:rPr>
              <w:t>EXAMPLE</w:t>
            </w:r>
          </w:p>
        </w:tc>
        <w:tc>
          <w:tcPr>
            <w:tcW w:w="11598" w:type="dxa"/>
          </w:tcPr>
          <w:p w:rsidR="00AA0454" w:rsidRPr="001B5034" w:rsidRDefault="00AA0454"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A0454" w:rsidRDefault="00AA0454" w:rsidP="00C15062"/>
    <w:p w:rsidR="00AA0454" w:rsidRDefault="00AA0454" w:rsidP="00C15062">
      <w:pPr>
        <w:spacing w:after="200" w:line="276" w:lineRule="auto"/>
      </w:pPr>
    </w:p>
    <w:p w:rsidR="00AA0454" w:rsidRPr="00416A0C" w:rsidRDefault="00AA0454" w:rsidP="00C15062">
      <w:pPr>
        <w:sectPr w:rsidR="00AA0454" w:rsidRPr="00416A0C" w:rsidSect="00AA0454">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A0454" w:rsidTr="001D64AB">
        <w:trPr>
          <w:trHeight w:hRule="exact" w:val="227"/>
        </w:trPr>
        <w:tc>
          <w:tcPr>
            <w:tcW w:w="3969" w:type="dxa"/>
            <w:shd w:val="clear" w:color="auto" w:fill="000000" w:themeFill="text1"/>
            <w:tcMar>
              <w:top w:w="0" w:type="dxa"/>
              <w:bottom w:w="0" w:type="dxa"/>
            </w:tcMar>
          </w:tcPr>
          <w:p w:rsidR="00AA0454" w:rsidRDefault="00AA0454" w:rsidP="001D64AB"/>
        </w:tc>
      </w:tr>
      <w:tr w:rsidR="00AA0454" w:rsidTr="001D64AB">
        <w:trPr>
          <w:trHeight w:hRule="exact" w:val="1134"/>
        </w:trPr>
        <w:tc>
          <w:tcPr>
            <w:tcW w:w="3969" w:type="dxa"/>
            <w:shd w:val="clear" w:color="auto" w:fill="FFFFFF" w:themeFill="background1"/>
          </w:tcPr>
          <w:p w:rsidR="00AA0454" w:rsidRDefault="00AA0454" w:rsidP="001D64AB">
            <w:pPr>
              <w:pStyle w:val="SAPLastPageGray"/>
            </w:pPr>
            <w:r>
              <w:t>www.sap.com/contactsap</w:t>
            </w:r>
          </w:p>
        </w:tc>
      </w:tr>
      <w:tr w:rsidR="00AA0454" w:rsidTr="001D64AB">
        <w:trPr>
          <w:trHeight w:val="8120"/>
        </w:trPr>
        <w:tc>
          <w:tcPr>
            <w:tcW w:w="3969" w:type="dxa"/>
            <w:shd w:val="clear" w:color="auto" w:fill="FFFFFF" w:themeFill="background1"/>
            <w:vAlign w:val="bottom"/>
          </w:tcPr>
          <w:p w:rsidR="00AA0454" w:rsidRPr="00CD309F" w:rsidRDefault="00AA0454" w:rsidP="001D64AB">
            <w:pPr>
              <w:pStyle w:val="SAPLastPageNormal"/>
              <w:rPr>
                <w:lang w:val="en-US"/>
              </w:rPr>
            </w:pPr>
            <w:bookmarkStart w:id="4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4"/>
          </w:p>
          <w:p w:rsidR="00AA0454" w:rsidRDefault="00AA0454" w:rsidP="001D64AB">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A0454" w:rsidRPr="00F42CDC" w:rsidRDefault="00AA0454"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A0454" w:rsidRPr="00F42CDC" w:rsidRDefault="00AA0454"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A0454" w:rsidRPr="00F42CDC" w:rsidRDefault="00AA0454"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A0454" w:rsidRDefault="00AA0454" w:rsidP="001D64AB">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5"/>
          </w:p>
          <w:p w:rsidR="00AA0454" w:rsidRPr="00907380" w:rsidRDefault="00AA0454" w:rsidP="001D64AB">
            <w:pPr>
              <w:pStyle w:val="SAPMaterialNumber"/>
            </w:pPr>
          </w:p>
        </w:tc>
      </w:tr>
    </w:tbl>
    <w:p w:rsidR="00AA0454" w:rsidRPr="00C15062" w:rsidRDefault="00AA0454"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A0454" w:rsidRPr="00C15062">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A0454">
      <w:pPr>
        <w:spacing w:before="0" w:after="0" w:line="240" w:lineRule="auto"/>
      </w:pPr>
      <w:r>
        <w:separator/>
      </w:r>
    </w:p>
  </w:endnote>
  <w:endnote w:type="continuationSeparator" w:id="0">
    <w:p w:rsidR="00000000" w:rsidRDefault="00AA04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54" w:rsidRDefault="00AA04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0454" w:rsidRPr="005D1853" w:rsidTr="005B783C">
      <w:tc>
        <w:tcPr>
          <w:tcW w:w="5245" w:type="dxa"/>
          <w:vAlign w:val="bottom"/>
        </w:tcPr>
        <w:p w:rsidR="00AA0454" w:rsidRDefault="00AA0454" w:rsidP="005B783C">
          <w:pPr>
            <w:pStyle w:val="SAPFooterleft"/>
          </w:pPr>
          <w:fldSimple w:instr=" REF maintitle \* MERGEFORMAT ">
            <w:r>
              <w:t>Vertriebsabwicklung mit Drittanbieter mit Variantenkonfiguration (4R6_DE)</w:t>
            </w:r>
          </w:fldSimple>
        </w:p>
        <w:p w:rsidR="00AA0454" w:rsidRPr="001B2C66" w:rsidRDefault="00AA045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A0454" w:rsidRPr="00860C35" w:rsidRDefault="00AA045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A0454">
            <w:rPr>
              <w:rStyle w:val="SAPFooterSecurityLevel"/>
            </w:rPr>
            <w:t>public</w:t>
          </w:r>
          <w:r>
            <w:rPr>
              <w:rStyle w:val="SAPFooterSecurityLevel"/>
            </w:rPr>
            <w:fldChar w:fldCharType="end"/>
          </w:r>
          <w:r w:rsidRPr="00860C35">
            <w:rPr>
              <w:rStyle w:val="SAPFooterSecurityLevel"/>
            </w:rPr>
            <w:t xml:space="preserve"> </w:t>
          </w:r>
        </w:p>
        <w:p w:rsidR="00AA0454" w:rsidRPr="00860C35" w:rsidRDefault="00AA0454"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0454" w:rsidRPr="004319A4" w:rsidRDefault="00AA045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24</w:t>
          </w:r>
          <w:r w:rsidRPr="004319A4">
            <w:rPr>
              <w:rStyle w:val="SAPFooterPageNumber"/>
            </w:rPr>
            <w:fldChar w:fldCharType="end"/>
          </w:r>
        </w:p>
      </w:tc>
    </w:tr>
  </w:tbl>
  <w:p w:rsidR="00AA0454" w:rsidRDefault="00AA0454" w:rsidP="000801B0">
    <w:pPr>
      <w:pStyle w:val="Footer"/>
    </w:pPr>
  </w:p>
  <w:p w:rsidR="00AA0454" w:rsidRDefault="00AA04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54" w:rsidRDefault="00AA04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54" w:rsidRPr="00AA0454" w:rsidRDefault="00AA0454" w:rsidP="00AA0454">
    <w:pPr>
      <w:pStyle w:val="Footer"/>
    </w:pPr>
    <w:bookmarkStart w:id="46" w:name="_GoBack"/>
    <w:bookmarkEnd w:id="4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19" w:rsidRPr="00AA0454" w:rsidRDefault="00AA0454" w:rsidP="00AA04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54" w:rsidRPr="00AA0454" w:rsidRDefault="00AA0454" w:rsidP="00AA0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A0454">
      <w:pPr>
        <w:spacing w:before="0" w:after="0" w:line="240" w:lineRule="auto"/>
      </w:pPr>
      <w:r>
        <w:rPr>
          <w:color w:val="000000"/>
        </w:rPr>
        <w:separator/>
      </w:r>
    </w:p>
  </w:footnote>
  <w:footnote w:type="continuationSeparator" w:id="0">
    <w:p w:rsidR="00000000" w:rsidRDefault="00AA045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54" w:rsidRDefault="00AA0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54" w:rsidRPr="005B6104" w:rsidRDefault="00AA0454" w:rsidP="00F14753">
    <w:pPr>
      <w:pStyle w:val="SAPHeader"/>
      <w:rPr>
        <w:sz w:val="4"/>
        <w:szCs w:val="4"/>
        <w:lang w:val="de-DE"/>
      </w:rPr>
    </w:pPr>
  </w:p>
  <w:p w:rsidR="00AA0454" w:rsidRPr="00F14753" w:rsidRDefault="00AA0454" w:rsidP="00F14753">
    <w:pPr>
      <w:pStyle w:val="Header"/>
      <w:rPr>
        <w:sz w:val="2"/>
        <w:szCs w:val="2"/>
      </w:rPr>
    </w:pPr>
  </w:p>
  <w:p w:rsidR="00AA0454" w:rsidRDefault="00AA04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0454" w:rsidRPr="005D1853" w:rsidTr="005B783C">
      <w:tc>
        <w:tcPr>
          <w:tcW w:w="5245" w:type="dxa"/>
          <w:vAlign w:val="bottom"/>
        </w:tcPr>
        <w:p w:rsidR="00AA0454" w:rsidRDefault="00AA0454" w:rsidP="005B783C">
          <w:pPr>
            <w:pStyle w:val="SAPFooterleft"/>
          </w:pPr>
          <w:fldSimple w:instr=" REF maintitle \* MERGEFORMAT ">
            <w:sdt>
              <w:sdtPr>
                <w:alias w:val="Scope item name"/>
                <w:tag w:val="Scope item name"/>
                <w:id w:val="-1612121847"/>
                <w:placeholder>
                  <w:docPart w:val="9E017E633EFD47E5BCFC87616CF3BE1D"/>
                </w:placeholder>
                <w:showingPlcHdr/>
              </w:sdtPr>
              <w:sdtContent>
                <w:r>
                  <w:t>Enter Scope Item Name</w:t>
                </w:r>
              </w:sdtContent>
            </w:sdt>
          </w:fldSimple>
        </w:p>
        <w:p w:rsidR="00AA0454" w:rsidRPr="001B2C66" w:rsidRDefault="00AA045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AA0454" w:rsidRPr="00860C35" w:rsidRDefault="00AA045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A0454" w:rsidRPr="00860C35" w:rsidRDefault="00AA0454"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0454" w:rsidRPr="004319A4" w:rsidRDefault="00AA045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A0454" w:rsidRDefault="00AA0454" w:rsidP="000801B0">
    <w:pPr>
      <w:pStyle w:val="Footer"/>
    </w:pPr>
  </w:p>
  <w:p w:rsidR="00AA0454" w:rsidRDefault="00AA04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A0454" w:rsidRPr="005D1853" w:rsidTr="005B783C">
      <w:tc>
        <w:tcPr>
          <w:tcW w:w="5245" w:type="dxa"/>
          <w:vAlign w:val="bottom"/>
        </w:tcPr>
        <w:p w:rsidR="00AA0454" w:rsidRDefault="00AA0454" w:rsidP="005B783C">
          <w:pPr>
            <w:pStyle w:val="SAPFooterleft"/>
          </w:pPr>
          <w:fldSimple w:instr=" REF maintitle \* MERGEFORMAT ">
            <w:sdt>
              <w:sdtPr>
                <w:alias w:val="Scope item name"/>
                <w:tag w:val="Scope item name"/>
                <w:id w:val="1223328361"/>
                <w:placeholder>
                  <w:docPart w:val="56816B74338B4C9B935CAEFFAD361B06"/>
                </w:placeholder>
                <w:showingPlcHdr/>
              </w:sdtPr>
              <w:sdtContent>
                <w:r>
                  <w:t>Enter Scope Item Name</w:t>
                </w:r>
              </w:sdtContent>
            </w:sdt>
          </w:fldSimple>
        </w:p>
        <w:p w:rsidR="00AA0454" w:rsidRPr="001B2C66" w:rsidRDefault="00AA0454"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A0454" w:rsidRPr="00860C35" w:rsidRDefault="00AA0454"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A0454" w:rsidRPr="00860C35" w:rsidRDefault="00AA0454"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A0454" w:rsidRPr="004319A4" w:rsidRDefault="00AA0454"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A0454" w:rsidRDefault="00AA0454" w:rsidP="000801B0">
    <w:pPr>
      <w:pStyle w:val="Footer"/>
    </w:pPr>
  </w:p>
  <w:p w:rsidR="00AA0454" w:rsidRPr="00AA0454" w:rsidRDefault="00AA0454" w:rsidP="00AA04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54" w:rsidRPr="00AA0454" w:rsidRDefault="00AA0454" w:rsidP="00AA04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54" w:rsidRPr="00AA0454" w:rsidRDefault="00AA0454" w:rsidP="00AA0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08C401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6E66DF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CC2AEC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7A6CD0"/>
    <w:multiLevelType w:val="multilevel"/>
    <w:tmpl w:val="90F80E0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4DD6854"/>
    <w:multiLevelType w:val="multilevel"/>
    <w:tmpl w:val="BF12A92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5A5F44A7"/>
    <w:multiLevelType w:val="multilevel"/>
    <w:tmpl w:val="0EFE6EF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013500B"/>
    <w:multiLevelType w:val="multilevel"/>
    <w:tmpl w:val="DEF4DAD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E29D6"/>
    <w:rsid w:val="005E29D6"/>
    <w:rsid w:val="00AA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45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A0454"/>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A045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A045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A0454"/>
    <w:pPr>
      <w:numPr>
        <w:ilvl w:val="3"/>
      </w:numPr>
      <w:outlineLvl w:val="3"/>
    </w:pPr>
    <w:rPr>
      <w:bCs/>
      <w:iCs/>
    </w:rPr>
  </w:style>
  <w:style w:type="paragraph" w:styleId="Heading5">
    <w:name w:val="heading 5"/>
    <w:basedOn w:val="Heading2"/>
    <w:next w:val="Normal"/>
    <w:link w:val="Heading5Char"/>
    <w:unhideWhenUsed/>
    <w:qFormat/>
    <w:rsid w:val="00AA045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A045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A0454"/>
    <w:pPr>
      <w:spacing w:before="60" w:after="60"/>
    </w:pPr>
    <w:rPr>
      <w:b/>
      <w:bCs/>
      <w:color w:val="FFFFFF" w:themeColor="background1"/>
      <w:sz w:val="18"/>
    </w:rPr>
  </w:style>
  <w:style w:type="character" w:customStyle="1" w:styleId="SAPEmphasis">
    <w:name w:val="SAP_Emphasis"/>
    <w:basedOn w:val="DefaultParagraphFont"/>
    <w:uiPriority w:val="1"/>
    <w:qFormat/>
    <w:rsid w:val="00AA045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A045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A045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A045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A045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A0454"/>
    <w:pPr>
      <w:keepNext w:val="0"/>
      <w:spacing w:before="0"/>
    </w:pPr>
  </w:style>
  <w:style w:type="paragraph" w:styleId="TOC3">
    <w:name w:val="toc 3"/>
    <w:basedOn w:val="TOC1"/>
    <w:autoRedefine/>
    <w:uiPriority w:val="39"/>
    <w:unhideWhenUsed/>
    <w:rsid w:val="00AA0454"/>
    <w:pPr>
      <w:keepNext w:val="0"/>
      <w:tabs>
        <w:tab w:val="left" w:pos="1418"/>
      </w:tabs>
      <w:spacing w:before="0"/>
      <w:ind w:left="1418" w:hanging="794"/>
    </w:pPr>
  </w:style>
  <w:style w:type="paragraph" w:styleId="TOC4">
    <w:name w:val="toc 4"/>
    <w:basedOn w:val="TOC3"/>
    <w:next w:val="Normal"/>
    <w:autoRedefine/>
    <w:uiPriority w:val="39"/>
    <w:unhideWhenUsed/>
    <w:rsid w:val="00AA0454"/>
    <w:pPr>
      <w:tabs>
        <w:tab w:val="left" w:pos="1985"/>
      </w:tabs>
      <w:ind w:right="851"/>
    </w:pPr>
  </w:style>
  <w:style w:type="paragraph" w:styleId="TOC5">
    <w:name w:val="toc 5"/>
    <w:basedOn w:val="TOC4"/>
    <w:next w:val="Normal"/>
    <w:autoRedefine/>
    <w:uiPriority w:val="39"/>
    <w:unhideWhenUsed/>
    <w:rsid w:val="00AA0454"/>
  </w:style>
  <w:style w:type="character" w:customStyle="1" w:styleId="SAPKeyboard">
    <w:name w:val="SAP_Keyboard"/>
    <w:basedOn w:val="SAPMonospace"/>
    <w:uiPriority w:val="1"/>
    <w:qFormat/>
    <w:rsid w:val="00AA045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A045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A0454"/>
    <w:rPr>
      <w:sz w:val="20"/>
      <w:szCs w:val="24"/>
    </w:rPr>
  </w:style>
  <w:style w:type="character" w:customStyle="1" w:styleId="TitleChar">
    <w:name w:val="Title Char"/>
    <w:basedOn w:val="StandardChar"/>
    <w:link w:val="Title"/>
    <w:rsid w:val="00AA0454"/>
    <w:rPr>
      <w:rFonts w:cs="Arial"/>
      <w:b/>
      <w:bCs/>
      <w:color w:val="333399"/>
      <w:sz w:val="48"/>
      <w:szCs w:val="32"/>
    </w:rPr>
  </w:style>
  <w:style w:type="character" w:customStyle="1" w:styleId="SAPNoteHeadingChar">
    <w:name w:val="SAP_NoteHeading Char"/>
    <w:basedOn w:val="TitleChar"/>
    <w:link w:val="SAPNoteHeading"/>
    <w:rsid w:val="00AA045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A045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A045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A045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A045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A0454"/>
    <w:pPr>
      <w:numPr>
        <w:numId w:val="0"/>
      </w:numPr>
      <w:outlineLvl w:val="9"/>
    </w:pPr>
    <w:rPr>
      <w:b/>
    </w:rPr>
  </w:style>
  <w:style w:type="character" w:customStyle="1" w:styleId="SAPHeading1NoNumberChar">
    <w:name w:val="SAP_Heading1NoNumber Char"/>
    <w:basedOn w:val="TitleChar"/>
    <w:link w:val="SAPHeading1NoNumber"/>
    <w:rsid w:val="00AA045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A045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A0454"/>
    <w:pPr>
      <w:numPr>
        <w:numId w:val="18"/>
      </w:numPr>
    </w:pPr>
  </w:style>
  <w:style w:type="paragraph" w:styleId="ListNumber2">
    <w:name w:val="List Number 2"/>
    <w:basedOn w:val="Normal"/>
    <w:uiPriority w:val="99"/>
    <w:unhideWhenUsed/>
    <w:qFormat/>
    <w:rsid w:val="00AA0454"/>
    <w:pPr>
      <w:numPr>
        <w:ilvl w:val="1"/>
        <w:numId w:val="18"/>
      </w:numPr>
    </w:pPr>
  </w:style>
  <w:style w:type="paragraph" w:styleId="ListNumber3">
    <w:name w:val="List Number 3"/>
    <w:basedOn w:val="Normal"/>
    <w:uiPriority w:val="99"/>
    <w:unhideWhenUsed/>
    <w:qFormat/>
    <w:rsid w:val="00AA0454"/>
    <w:pPr>
      <w:numPr>
        <w:ilvl w:val="2"/>
        <w:numId w:val="18"/>
      </w:numPr>
    </w:pPr>
  </w:style>
  <w:style w:type="paragraph" w:styleId="ListBullet">
    <w:name w:val="List Bullet"/>
    <w:basedOn w:val="Normal"/>
    <w:uiPriority w:val="99"/>
    <w:unhideWhenUsed/>
    <w:qFormat/>
    <w:rsid w:val="00AA0454"/>
    <w:pPr>
      <w:numPr>
        <w:numId w:val="20"/>
      </w:numPr>
    </w:pPr>
  </w:style>
  <w:style w:type="paragraph" w:styleId="ListBullet2">
    <w:name w:val="List Bullet 2"/>
    <w:basedOn w:val="Normal"/>
    <w:uiPriority w:val="99"/>
    <w:unhideWhenUsed/>
    <w:qFormat/>
    <w:rsid w:val="00AA0454"/>
    <w:pPr>
      <w:numPr>
        <w:numId w:val="22"/>
      </w:numPr>
    </w:pPr>
  </w:style>
  <w:style w:type="paragraph" w:styleId="ListBullet3">
    <w:name w:val="List Bullet 3"/>
    <w:basedOn w:val="Normal"/>
    <w:uiPriority w:val="99"/>
    <w:unhideWhenUsed/>
    <w:qFormat/>
    <w:rsid w:val="00AA0454"/>
    <w:pPr>
      <w:numPr>
        <w:numId w:val="24"/>
      </w:numPr>
    </w:pPr>
  </w:style>
  <w:style w:type="paragraph" w:styleId="ListContinue">
    <w:name w:val="List Continue"/>
    <w:basedOn w:val="Normal"/>
    <w:uiPriority w:val="99"/>
    <w:unhideWhenUsed/>
    <w:qFormat/>
    <w:rsid w:val="00AA0454"/>
    <w:pPr>
      <w:ind w:left="340"/>
    </w:pPr>
  </w:style>
  <w:style w:type="paragraph" w:styleId="ListContinue2">
    <w:name w:val="List Continue 2"/>
    <w:basedOn w:val="Normal"/>
    <w:uiPriority w:val="99"/>
    <w:unhideWhenUsed/>
    <w:qFormat/>
    <w:rsid w:val="00AA0454"/>
    <w:pPr>
      <w:ind w:left="680"/>
    </w:pPr>
  </w:style>
  <w:style w:type="paragraph" w:styleId="ListContinue3">
    <w:name w:val="List Continue 3"/>
    <w:basedOn w:val="Normal"/>
    <w:uiPriority w:val="99"/>
    <w:unhideWhenUsed/>
    <w:qFormat/>
    <w:rsid w:val="00AA0454"/>
    <w:pPr>
      <w:ind w:left="1021"/>
    </w:pPr>
  </w:style>
  <w:style w:type="character" w:customStyle="1" w:styleId="Heading1Char">
    <w:name w:val="Heading 1 Char"/>
    <w:basedOn w:val="DefaultParagraphFont"/>
    <w:link w:val="Heading1"/>
    <w:uiPriority w:val="9"/>
    <w:locked/>
    <w:rsid w:val="00AA045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A045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A045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A045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A045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A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A0454"/>
    <w:rPr>
      <w:color w:val="auto"/>
      <w:sz w:val="24"/>
    </w:rPr>
  </w:style>
  <w:style w:type="paragraph" w:customStyle="1" w:styleId="SAPMainTitle">
    <w:name w:val="SAP_MainTitle"/>
    <w:basedOn w:val="Normal"/>
    <w:next w:val="Normal"/>
    <w:rsid w:val="00AA045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A0454"/>
    <w:pPr>
      <w:spacing w:line="260" w:lineRule="exact"/>
      <w:jc w:val="right"/>
    </w:pPr>
    <w:rPr>
      <w:caps/>
      <w:color w:val="auto"/>
      <w:spacing w:val="10"/>
      <w:sz w:val="20"/>
    </w:rPr>
  </w:style>
  <w:style w:type="paragraph" w:customStyle="1" w:styleId="SAPDocumentVersion">
    <w:name w:val="SAP_DocumentVersion"/>
    <w:basedOn w:val="SAPSecurityLevel"/>
    <w:rsid w:val="00AA045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A0454"/>
    <w:rPr>
      <w:rFonts w:ascii="BentonSans Book" w:hAnsi="BentonSans Book" w:cs="Times New Roman"/>
      <w:color w:val="0076CB"/>
      <w:sz w:val="12"/>
      <w:u w:val="none"/>
    </w:rPr>
  </w:style>
  <w:style w:type="paragraph" w:customStyle="1" w:styleId="SAPMaterialNumber">
    <w:name w:val="SAP_MaterialNumber"/>
    <w:basedOn w:val="Normal"/>
    <w:locked/>
    <w:rsid w:val="00AA045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A0454"/>
  </w:style>
  <w:style w:type="paragraph" w:customStyle="1" w:styleId="SAPFooterleft">
    <w:name w:val="SAP_Footer_left"/>
    <w:basedOn w:val="Footer"/>
    <w:locked/>
    <w:rsid w:val="00AA045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A0454"/>
    <w:rPr>
      <w:rFonts w:ascii="BentonSans Bold" w:hAnsi="BentonSans Bold" w:cs="Times New Roman"/>
    </w:rPr>
  </w:style>
  <w:style w:type="character" w:customStyle="1" w:styleId="SAPFooterSecurityLevel">
    <w:name w:val="SAP_Footer_SecurityLevel"/>
    <w:basedOn w:val="DefaultParagraphFont"/>
    <w:uiPriority w:val="1"/>
    <w:locked/>
    <w:rsid w:val="00AA0454"/>
    <w:rPr>
      <w:rFonts w:cs="Times New Roman"/>
      <w:caps/>
      <w:spacing w:val="6"/>
    </w:rPr>
  </w:style>
  <w:style w:type="paragraph" w:customStyle="1" w:styleId="SAPLastPageGray">
    <w:name w:val="SAP_LastPage_Gray"/>
    <w:basedOn w:val="Normal"/>
    <w:locked/>
    <w:rsid w:val="00AA045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A0454"/>
    <w:pPr>
      <w:spacing w:before="0" w:after="0" w:line="180" w:lineRule="exact"/>
    </w:pPr>
    <w:rPr>
      <w:rFonts w:cs="Arial"/>
      <w:sz w:val="12"/>
      <w:szCs w:val="18"/>
      <w:lang w:val="de-DE"/>
    </w:rPr>
  </w:style>
  <w:style w:type="paragraph" w:customStyle="1" w:styleId="SAPFooterright">
    <w:name w:val="SAP_Footer_right"/>
    <w:basedOn w:val="SAPFooterleft"/>
    <w:locked/>
    <w:rsid w:val="00AA0454"/>
    <w:pPr>
      <w:jc w:val="right"/>
    </w:pPr>
    <w:rPr>
      <w:noProof/>
    </w:rPr>
  </w:style>
  <w:style w:type="paragraph" w:customStyle="1" w:styleId="SAPFooterCurrentTopicRight">
    <w:name w:val="SAP_Footer_CurrentTopicRight"/>
    <w:basedOn w:val="SAPFooterright"/>
    <w:qFormat/>
    <w:locked/>
    <w:rsid w:val="00AA0454"/>
    <w:rPr>
      <w:rFonts w:ascii="BentonSans Bold" w:hAnsi="BentonSans Bold"/>
    </w:rPr>
  </w:style>
  <w:style w:type="paragraph" w:customStyle="1" w:styleId="SAPFooterCurrentTopicLeft">
    <w:name w:val="SAP_Footer_CurrentTopicLeft"/>
    <w:basedOn w:val="SAPFooterleft"/>
    <w:qFormat/>
    <w:locked/>
    <w:rsid w:val="00AA0454"/>
    <w:rPr>
      <w:rFonts w:ascii="BentonSans Bold" w:hAnsi="BentonSans Bold"/>
    </w:rPr>
  </w:style>
  <w:style w:type="paragraph" w:styleId="Header">
    <w:name w:val="header"/>
    <w:basedOn w:val="Normal"/>
    <w:link w:val="HeaderChar"/>
    <w:uiPriority w:val="99"/>
    <w:unhideWhenUsed/>
    <w:rsid w:val="00AA045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A0454"/>
    <w:rPr>
      <w:rFonts w:ascii="BentonSans Book" w:eastAsia="MS Mincho" w:hAnsi="BentonSans Book" w:cs="Times New Roman"/>
      <w:kern w:val="0"/>
      <w:sz w:val="18"/>
      <w:szCs w:val="24"/>
    </w:rPr>
  </w:style>
  <w:style w:type="paragraph" w:customStyle="1" w:styleId="SAPHeader">
    <w:name w:val="SAP_Header"/>
    <w:basedOn w:val="Normal"/>
    <w:locked/>
    <w:rsid w:val="00AA045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16"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017E633EFD47E5BCFC87616CF3BE1D"/>
        <w:category>
          <w:name w:val="General"/>
          <w:gallery w:val="placeholder"/>
        </w:category>
        <w:types>
          <w:type w:val="bbPlcHdr"/>
        </w:types>
        <w:behaviors>
          <w:behavior w:val="content"/>
        </w:behaviors>
        <w:guid w:val="{C141BE18-DEA4-4E45-BD2C-291EAFD394BA}"/>
      </w:docPartPr>
      <w:docPartBody>
        <w:p w:rsidR="00000000" w:rsidRDefault="00A4535F" w:rsidP="00A4535F">
          <w:pPr>
            <w:pStyle w:val="9E017E633EFD47E5BCFC87616CF3BE1D"/>
          </w:pPr>
          <w:r>
            <w:t>Enter Scope Item Name</w:t>
          </w:r>
        </w:p>
      </w:docPartBody>
    </w:docPart>
    <w:docPart>
      <w:docPartPr>
        <w:name w:val="56816B74338B4C9B935CAEFFAD361B06"/>
        <w:category>
          <w:name w:val="General"/>
          <w:gallery w:val="placeholder"/>
        </w:category>
        <w:types>
          <w:type w:val="bbPlcHdr"/>
        </w:types>
        <w:behaviors>
          <w:behavior w:val="content"/>
        </w:behaviors>
        <w:guid w:val="{5EB1BD58-A440-478A-AF60-3D1C56B40BDF}"/>
      </w:docPartPr>
      <w:docPartBody>
        <w:p w:rsidR="00000000" w:rsidRDefault="00A4535F" w:rsidP="00A4535F">
          <w:pPr>
            <w:pStyle w:val="56816B74338B4C9B935CAEFFAD361B0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5F"/>
    <w:rsid w:val="00A4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EAF7BE7A564F30AC0C2AC4EEE2D726">
    <w:name w:val="4AEAF7BE7A564F30AC0C2AC4EEE2D726"/>
    <w:rsid w:val="00A4535F"/>
  </w:style>
  <w:style w:type="paragraph" w:customStyle="1" w:styleId="9E017E633EFD47E5BCFC87616CF3BE1D">
    <w:name w:val="9E017E633EFD47E5BCFC87616CF3BE1D"/>
    <w:rsid w:val="00A4535F"/>
  </w:style>
  <w:style w:type="paragraph" w:customStyle="1" w:styleId="56816B74338B4C9B935CAEFFAD361B06">
    <w:name w:val="56816B74338B4C9B935CAEFFAD361B06"/>
    <w:rsid w:val="00A4535F"/>
  </w:style>
  <w:style w:type="paragraph" w:customStyle="1" w:styleId="2A95827B19794F9DB0DE101A68A30487">
    <w:name w:val="2A95827B19794F9DB0DE101A68A30487"/>
    <w:rsid w:val="00A45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3596116-3813-4977-9018-0A64BE4BC4C8}"/>
</file>

<file path=customXml/itemProps2.xml><?xml version="1.0" encoding="utf-8"?>
<ds:datastoreItem xmlns:ds="http://schemas.openxmlformats.org/officeDocument/2006/customXml" ds:itemID="{D8606758-D612-4F02-B377-0C1C49B9460E}"/>
</file>

<file path=customXml/itemProps3.xml><?xml version="1.0" encoding="utf-8"?>
<ds:datastoreItem xmlns:ds="http://schemas.openxmlformats.org/officeDocument/2006/customXml" ds:itemID="{9A7E8F05-E28C-43D2-90C3-7FD810B491EB}"/>
</file>

<file path=docProps/app.xml><?xml version="1.0" encoding="utf-8"?>
<Properties xmlns="http://schemas.openxmlformats.org/officeDocument/2006/extended-properties" xmlns:vt="http://schemas.openxmlformats.org/officeDocument/2006/docPropsVTypes">
  <Template>Normal.dotm</Template>
  <TotalTime>0</TotalTime>
  <Pages>20</Pages>
  <Words>4035</Words>
  <Characters>23005</Characters>
  <Application>Microsoft Office Word</Application>
  <DocSecurity>4</DocSecurity>
  <Lines>191</Lines>
  <Paragraphs>53</Paragraphs>
  <ScaleCrop>false</ScaleCrop>
  <Company/>
  <LinksUpToDate>false</LinksUpToDate>
  <CharactersWithSpaces>26987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2020-09-28T20:38:00Z</dcterms:created>
  <dcterms:modified xsi:type="dcterms:W3CDTF">2020-09-28T20:38:00Z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