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621B3" w:rsidRPr="00FC413A" w:rsidTr="00494E68">
        <w:trPr>
          <w:trHeight w:hRule="exact" w:val="227"/>
        </w:trPr>
        <w:tc>
          <w:tcPr>
            <w:tcW w:w="4962" w:type="dxa"/>
            <w:tcBorders>
              <w:bottom w:val="single" w:sz="4" w:space="0" w:color="auto"/>
            </w:tcBorders>
            <w:shd w:val="clear" w:color="auto" w:fill="000000" w:themeFill="text1"/>
          </w:tcPr>
          <w:p w:rsidR="00F621B3" w:rsidRPr="00FC413A" w:rsidRDefault="00F621B3"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621B3" w:rsidRPr="00FC413A" w:rsidRDefault="00F621B3" w:rsidP="00494E68"/>
        </w:tc>
      </w:tr>
      <w:tr w:rsidR="00F621B3"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621B3" w:rsidRPr="00E540A2" w:rsidRDefault="00F621B3" w:rsidP="00F621B3">
            <w:pPr>
              <w:pStyle w:val="SAPCollateralType"/>
            </w:pPr>
            <w:r>
              <w:t>Testskript</w:t>
            </w:r>
          </w:p>
          <w:p w:rsidR="00F621B3" w:rsidRPr="00E540A2" w:rsidRDefault="00F621B3" w:rsidP="00F621B3">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F621B3" w:rsidRPr="00CF3F1C" w:rsidRDefault="00F621B3" w:rsidP="00494E68">
            <w:pPr>
              <w:pStyle w:val="SAPSecurityLevel"/>
            </w:pPr>
            <w:bookmarkStart w:id="1" w:name="securitylevel"/>
            <w:r w:rsidRPr="00CF3F1C">
              <w:t>public</w:t>
            </w:r>
            <w:bookmarkEnd w:id="1"/>
          </w:p>
        </w:tc>
      </w:tr>
      <w:tr w:rsidR="00F621B3" w:rsidTr="00494E68">
        <w:trPr>
          <w:trHeight w:hRule="exact" w:val="2402"/>
        </w:trPr>
        <w:tc>
          <w:tcPr>
            <w:tcW w:w="4962" w:type="dxa"/>
            <w:vMerge/>
            <w:tcBorders>
              <w:top w:val="nil"/>
              <w:bottom w:val="nil"/>
              <w:right w:val="nil"/>
            </w:tcBorders>
            <w:shd w:val="clear" w:color="auto" w:fill="F0AB00"/>
            <w:tcMar>
              <w:top w:w="113" w:type="dxa"/>
            </w:tcMar>
          </w:tcPr>
          <w:p w:rsidR="00F621B3" w:rsidRDefault="00F621B3" w:rsidP="00494E68">
            <w:pPr>
              <w:pStyle w:val="SAPCollateralType"/>
            </w:pPr>
          </w:p>
        </w:tc>
        <w:tc>
          <w:tcPr>
            <w:tcW w:w="9383" w:type="dxa"/>
            <w:tcBorders>
              <w:top w:val="nil"/>
              <w:left w:val="nil"/>
              <w:bottom w:val="nil"/>
            </w:tcBorders>
            <w:shd w:val="clear" w:color="auto" w:fill="F0AB00"/>
            <w:tcMar>
              <w:top w:w="113" w:type="dxa"/>
            </w:tcMar>
          </w:tcPr>
          <w:p w:rsidR="00F621B3" w:rsidRDefault="00F621B3" w:rsidP="00494E68">
            <w:pPr>
              <w:pStyle w:val="SAPMainTitle"/>
            </w:pPr>
            <w:bookmarkStart w:id="2" w:name="maintitle"/>
            <w:r>
              <w:t>Intelligenter Genehmigungs-Workflow (43E)</w:t>
            </w:r>
            <w:bookmarkEnd w:id="2"/>
          </w:p>
          <w:p w:rsidR="00F621B3" w:rsidRDefault="00F621B3" w:rsidP="00494E68">
            <w:pPr>
              <w:pStyle w:val="SAPMainTitle"/>
            </w:pPr>
          </w:p>
        </w:tc>
      </w:tr>
    </w:tbl>
    <w:p w:rsidR="00F621B3" w:rsidRDefault="00F621B3"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621B3" w:rsidRDefault="00F621B3">
      <w:pPr>
        <w:pStyle w:val="TOC1"/>
        <w:rPr>
          <w:rFonts w:asciiTheme="minorHAnsi" w:eastAsiaTheme="minorEastAsia" w:hAnsiTheme="minorHAnsi" w:cstheme="minorBidi"/>
          <w:noProof/>
          <w:sz w:val="22"/>
          <w:szCs w:val="22"/>
        </w:rPr>
      </w:pPr>
      <w:hyperlink w:anchor="_Toc52224484" w:history="1">
        <w:r w:rsidRPr="00B73320">
          <w:rPr>
            <w:rStyle w:val="Hyperlink"/>
            <w:noProof/>
          </w:rPr>
          <w:t>1</w:t>
        </w:r>
        <w:r>
          <w:rPr>
            <w:rFonts w:asciiTheme="minorHAnsi" w:eastAsiaTheme="minorEastAsia" w:hAnsiTheme="minorHAnsi" w:cstheme="minorBidi"/>
            <w:noProof/>
            <w:sz w:val="22"/>
            <w:szCs w:val="22"/>
          </w:rPr>
          <w:tab/>
        </w:r>
        <w:r w:rsidRPr="00B73320">
          <w:rPr>
            <w:rStyle w:val="Hyperlink"/>
            <w:noProof/>
          </w:rPr>
          <w:t>Zweck</w:t>
        </w:r>
        <w:r>
          <w:rPr>
            <w:noProof/>
            <w:webHidden/>
          </w:rPr>
          <w:tab/>
        </w:r>
        <w:r>
          <w:rPr>
            <w:noProof/>
            <w:webHidden/>
          </w:rPr>
          <w:fldChar w:fldCharType="begin"/>
        </w:r>
        <w:r>
          <w:rPr>
            <w:noProof/>
            <w:webHidden/>
          </w:rPr>
          <w:instrText xml:space="preserve"> PAGEREF _Toc52224484 \h </w:instrText>
        </w:r>
        <w:r>
          <w:rPr>
            <w:noProof/>
            <w:webHidden/>
          </w:rPr>
        </w:r>
        <w:r>
          <w:rPr>
            <w:noProof/>
            <w:webHidden/>
          </w:rPr>
          <w:fldChar w:fldCharType="separate"/>
        </w:r>
        <w:r>
          <w:rPr>
            <w:noProof/>
            <w:webHidden/>
          </w:rPr>
          <w:t>2</w:t>
        </w:r>
        <w:r>
          <w:rPr>
            <w:noProof/>
            <w:webHidden/>
          </w:rPr>
          <w:fldChar w:fldCharType="end"/>
        </w:r>
      </w:hyperlink>
    </w:p>
    <w:p w:rsidR="00F621B3" w:rsidRDefault="00F621B3">
      <w:pPr>
        <w:pStyle w:val="TOC1"/>
        <w:rPr>
          <w:rFonts w:asciiTheme="minorHAnsi" w:eastAsiaTheme="minorEastAsia" w:hAnsiTheme="minorHAnsi" w:cstheme="minorBidi"/>
          <w:noProof/>
          <w:sz w:val="22"/>
          <w:szCs w:val="22"/>
        </w:rPr>
      </w:pPr>
      <w:hyperlink w:anchor="_Toc52224485" w:history="1">
        <w:r w:rsidRPr="00B73320">
          <w:rPr>
            <w:rStyle w:val="Hyperlink"/>
            <w:noProof/>
          </w:rPr>
          <w:t>2</w:t>
        </w:r>
        <w:r>
          <w:rPr>
            <w:rFonts w:asciiTheme="minorHAnsi" w:eastAsiaTheme="minorEastAsia" w:hAnsiTheme="minorHAnsi" w:cstheme="minorBidi"/>
            <w:noProof/>
            <w:sz w:val="22"/>
            <w:szCs w:val="22"/>
          </w:rPr>
          <w:tab/>
        </w:r>
        <w:r w:rsidRPr="00B73320">
          <w:rPr>
            <w:rStyle w:val="Hyperlink"/>
            <w:noProof/>
          </w:rPr>
          <w:t>Voraussetzungen</w:t>
        </w:r>
        <w:r>
          <w:rPr>
            <w:noProof/>
            <w:webHidden/>
          </w:rPr>
          <w:tab/>
        </w:r>
        <w:r>
          <w:rPr>
            <w:noProof/>
            <w:webHidden/>
          </w:rPr>
          <w:fldChar w:fldCharType="begin"/>
        </w:r>
        <w:r>
          <w:rPr>
            <w:noProof/>
            <w:webHidden/>
          </w:rPr>
          <w:instrText xml:space="preserve"> PAGEREF _Toc52224485 \h </w:instrText>
        </w:r>
        <w:r>
          <w:rPr>
            <w:noProof/>
            <w:webHidden/>
          </w:rPr>
        </w:r>
        <w:r>
          <w:rPr>
            <w:noProof/>
            <w:webHidden/>
          </w:rPr>
          <w:fldChar w:fldCharType="separate"/>
        </w:r>
        <w:r>
          <w:rPr>
            <w:noProof/>
            <w:webHidden/>
          </w:rPr>
          <w:t>3</w:t>
        </w:r>
        <w:r>
          <w:rPr>
            <w:noProof/>
            <w:webHidden/>
          </w:rPr>
          <w:fldChar w:fldCharType="end"/>
        </w:r>
      </w:hyperlink>
    </w:p>
    <w:p w:rsidR="00F621B3" w:rsidRDefault="00F621B3">
      <w:pPr>
        <w:pStyle w:val="TOC2"/>
        <w:rPr>
          <w:rFonts w:asciiTheme="minorHAnsi" w:eastAsiaTheme="minorEastAsia" w:hAnsiTheme="minorHAnsi" w:cstheme="minorBidi"/>
          <w:noProof/>
          <w:sz w:val="22"/>
          <w:szCs w:val="22"/>
        </w:rPr>
      </w:pPr>
      <w:hyperlink w:anchor="_Toc52224486" w:history="1">
        <w:r w:rsidRPr="00B73320">
          <w:rPr>
            <w:rStyle w:val="Hyperlink"/>
            <w:noProof/>
          </w:rPr>
          <w:t>2.1</w:t>
        </w:r>
        <w:r>
          <w:rPr>
            <w:rFonts w:asciiTheme="minorHAnsi" w:eastAsiaTheme="minorEastAsia" w:hAnsiTheme="minorHAnsi" w:cstheme="minorBidi"/>
            <w:noProof/>
            <w:sz w:val="22"/>
            <w:szCs w:val="22"/>
          </w:rPr>
          <w:tab/>
        </w:r>
        <w:r w:rsidRPr="00B73320">
          <w:rPr>
            <w:rStyle w:val="Hyperlink"/>
            <w:noProof/>
          </w:rPr>
          <w:t>Systemzugriff</w:t>
        </w:r>
        <w:r>
          <w:rPr>
            <w:noProof/>
            <w:webHidden/>
          </w:rPr>
          <w:tab/>
        </w:r>
        <w:r>
          <w:rPr>
            <w:noProof/>
            <w:webHidden/>
          </w:rPr>
          <w:fldChar w:fldCharType="begin"/>
        </w:r>
        <w:r>
          <w:rPr>
            <w:noProof/>
            <w:webHidden/>
          </w:rPr>
          <w:instrText xml:space="preserve"> PAGEREF _Toc52224486 \h </w:instrText>
        </w:r>
        <w:r>
          <w:rPr>
            <w:noProof/>
            <w:webHidden/>
          </w:rPr>
        </w:r>
        <w:r>
          <w:rPr>
            <w:noProof/>
            <w:webHidden/>
          </w:rPr>
          <w:fldChar w:fldCharType="separate"/>
        </w:r>
        <w:r>
          <w:rPr>
            <w:noProof/>
            <w:webHidden/>
          </w:rPr>
          <w:t>3</w:t>
        </w:r>
        <w:r>
          <w:rPr>
            <w:noProof/>
            <w:webHidden/>
          </w:rPr>
          <w:fldChar w:fldCharType="end"/>
        </w:r>
      </w:hyperlink>
    </w:p>
    <w:p w:rsidR="00F621B3" w:rsidRDefault="00F621B3">
      <w:pPr>
        <w:pStyle w:val="TOC2"/>
        <w:rPr>
          <w:rFonts w:asciiTheme="minorHAnsi" w:eastAsiaTheme="minorEastAsia" w:hAnsiTheme="minorHAnsi" w:cstheme="minorBidi"/>
          <w:noProof/>
          <w:sz w:val="22"/>
          <w:szCs w:val="22"/>
        </w:rPr>
      </w:pPr>
      <w:hyperlink w:anchor="_Toc52224487" w:history="1">
        <w:r w:rsidRPr="00B73320">
          <w:rPr>
            <w:rStyle w:val="Hyperlink"/>
            <w:noProof/>
          </w:rPr>
          <w:t>2.2</w:t>
        </w:r>
        <w:r>
          <w:rPr>
            <w:rFonts w:asciiTheme="minorHAnsi" w:eastAsiaTheme="minorEastAsia" w:hAnsiTheme="minorHAnsi" w:cstheme="minorBidi"/>
            <w:noProof/>
            <w:sz w:val="22"/>
            <w:szCs w:val="22"/>
          </w:rPr>
          <w:tab/>
        </w:r>
        <w:r w:rsidRPr="00B73320">
          <w:rPr>
            <w:rStyle w:val="Hyperlink"/>
            <w:noProof/>
          </w:rPr>
          <w:t>Rollen</w:t>
        </w:r>
        <w:r>
          <w:rPr>
            <w:noProof/>
            <w:webHidden/>
          </w:rPr>
          <w:tab/>
        </w:r>
        <w:r>
          <w:rPr>
            <w:noProof/>
            <w:webHidden/>
          </w:rPr>
          <w:fldChar w:fldCharType="begin"/>
        </w:r>
        <w:r>
          <w:rPr>
            <w:noProof/>
            <w:webHidden/>
          </w:rPr>
          <w:instrText xml:space="preserve"> PAGEREF _Toc52224487 \h </w:instrText>
        </w:r>
        <w:r>
          <w:rPr>
            <w:noProof/>
            <w:webHidden/>
          </w:rPr>
        </w:r>
        <w:r>
          <w:rPr>
            <w:noProof/>
            <w:webHidden/>
          </w:rPr>
          <w:fldChar w:fldCharType="separate"/>
        </w:r>
        <w:r>
          <w:rPr>
            <w:noProof/>
            <w:webHidden/>
          </w:rPr>
          <w:t>3</w:t>
        </w:r>
        <w:r>
          <w:rPr>
            <w:noProof/>
            <w:webHidden/>
          </w:rPr>
          <w:fldChar w:fldCharType="end"/>
        </w:r>
      </w:hyperlink>
    </w:p>
    <w:p w:rsidR="00F621B3" w:rsidRDefault="00F621B3">
      <w:pPr>
        <w:pStyle w:val="TOC2"/>
        <w:rPr>
          <w:rFonts w:asciiTheme="minorHAnsi" w:eastAsiaTheme="minorEastAsia" w:hAnsiTheme="minorHAnsi" w:cstheme="minorBidi"/>
          <w:noProof/>
          <w:sz w:val="22"/>
          <w:szCs w:val="22"/>
        </w:rPr>
      </w:pPr>
      <w:hyperlink w:anchor="_Toc52224488" w:history="1">
        <w:r w:rsidRPr="00B73320">
          <w:rPr>
            <w:rStyle w:val="Hyperlink"/>
            <w:noProof/>
          </w:rPr>
          <w:t>2.3</w:t>
        </w:r>
        <w:r>
          <w:rPr>
            <w:rFonts w:asciiTheme="minorHAnsi" w:eastAsiaTheme="minorEastAsia" w:hAnsiTheme="minorHAnsi" w:cstheme="minorBidi"/>
            <w:noProof/>
            <w:sz w:val="22"/>
            <w:szCs w:val="22"/>
          </w:rPr>
          <w:tab/>
        </w:r>
        <w:r w:rsidRPr="00B73320">
          <w:rPr>
            <w:rStyle w:val="Hyperlink"/>
            <w:noProof/>
          </w:rPr>
          <w:t>Voraussetzungen/Situation</w:t>
        </w:r>
        <w:r>
          <w:rPr>
            <w:noProof/>
            <w:webHidden/>
          </w:rPr>
          <w:tab/>
        </w:r>
        <w:r>
          <w:rPr>
            <w:noProof/>
            <w:webHidden/>
          </w:rPr>
          <w:fldChar w:fldCharType="begin"/>
        </w:r>
        <w:r>
          <w:rPr>
            <w:noProof/>
            <w:webHidden/>
          </w:rPr>
          <w:instrText xml:space="preserve"> PAGEREF _Toc52224488 \h </w:instrText>
        </w:r>
        <w:r>
          <w:rPr>
            <w:noProof/>
            <w:webHidden/>
          </w:rPr>
        </w:r>
        <w:r>
          <w:rPr>
            <w:noProof/>
            <w:webHidden/>
          </w:rPr>
          <w:fldChar w:fldCharType="separate"/>
        </w:r>
        <w:r>
          <w:rPr>
            <w:noProof/>
            <w:webHidden/>
          </w:rPr>
          <w:t>3</w:t>
        </w:r>
        <w:r>
          <w:rPr>
            <w:noProof/>
            <w:webHidden/>
          </w:rPr>
          <w:fldChar w:fldCharType="end"/>
        </w:r>
      </w:hyperlink>
    </w:p>
    <w:p w:rsidR="00F621B3" w:rsidRDefault="00F621B3">
      <w:pPr>
        <w:pStyle w:val="TOC2"/>
        <w:rPr>
          <w:rFonts w:asciiTheme="minorHAnsi" w:eastAsiaTheme="minorEastAsia" w:hAnsiTheme="minorHAnsi" w:cstheme="minorBidi"/>
          <w:noProof/>
          <w:sz w:val="22"/>
          <w:szCs w:val="22"/>
        </w:rPr>
      </w:pPr>
      <w:hyperlink w:anchor="_Toc52224489" w:history="1">
        <w:r w:rsidRPr="00B73320">
          <w:rPr>
            <w:rStyle w:val="Hyperlink"/>
            <w:noProof/>
          </w:rPr>
          <w:t>2.4</w:t>
        </w:r>
        <w:r>
          <w:rPr>
            <w:rFonts w:asciiTheme="minorHAnsi" w:eastAsiaTheme="minorEastAsia" w:hAnsiTheme="minorHAnsi" w:cstheme="minorBidi"/>
            <w:noProof/>
            <w:sz w:val="22"/>
            <w:szCs w:val="22"/>
          </w:rPr>
          <w:tab/>
        </w:r>
        <w:r w:rsidRPr="00B73320">
          <w:rPr>
            <w:rStyle w:val="Hyperlink"/>
            <w:noProof/>
          </w:rPr>
          <w:t>Vorbereitende Schritte</w:t>
        </w:r>
        <w:r>
          <w:rPr>
            <w:noProof/>
            <w:webHidden/>
          </w:rPr>
          <w:tab/>
        </w:r>
        <w:r>
          <w:rPr>
            <w:noProof/>
            <w:webHidden/>
          </w:rPr>
          <w:fldChar w:fldCharType="begin"/>
        </w:r>
        <w:r>
          <w:rPr>
            <w:noProof/>
            <w:webHidden/>
          </w:rPr>
          <w:instrText xml:space="preserve"> PAGEREF _Toc52224489 \h </w:instrText>
        </w:r>
        <w:r>
          <w:rPr>
            <w:noProof/>
            <w:webHidden/>
          </w:rPr>
        </w:r>
        <w:r>
          <w:rPr>
            <w:noProof/>
            <w:webHidden/>
          </w:rPr>
          <w:fldChar w:fldCharType="separate"/>
        </w:r>
        <w:r>
          <w:rPr>
            <w:noProof/>
            <w:webHidden/>
          </w:rPr>
          <w:t>4</w:t>
        </w:r>
        <w:r>
          <w:rPr>
            <w:noProof/>
            <w:webHidden/>
          </w:rPr>
          <w:fldChar w:fldCharType="end"/>
        </w:r>
      </w:hyperlink>
    </w:p>
    <w:p w:rsidR="00F621B3" w:rsidRDefault="00F621B3">
      <w:pPr>
        <w:pStyle w:val="TOC3"/>
        <w:rPr>
          <w:rFonts w:asciiTheme="minorHAnsi" w:eastAsiaTheme="minorEastAsia" w:hAnsiTheme="minorHAnsi" w:cstheme="minorBidi"/>
          <w:noProof/>
          <w:sz w:val="22"/>
          <w:szCs w:val="22"/>
        </w:rPr>
      </w:pPr>
      <w:hyperlink w:anchor="_Toc52224490" w:history="1">
        <w:r w:rsidRPr="00B73320">
          <w:rPr>
            <w:rStyle w:val="Hyperlink"/>
            <w:noProof/>
          </w:rPr>
          <w:t>2.4.1</w:t>
        </w:r>
        <w:r>
          <w:rPr>
            <w:rFonts w:asciiTheme="minorHAnsi" w:eastAsiaTheme="minorEastAsia" w:hAnsiTheme="minorHAnsi" w:cstheme="minorBidi"/>
            <w:noProof/>
            <w:sz w:val="22"/>
            <w:szCs w:val="22"/>
          </w:rPr>
          <w:tab/>
        </w:r>
        <w:r w:rsidRPr="00B73320">
          <w:rPr>
            <w:rStyle w:val="Hyperlink"/>
            <w:noProof/>
          </w:rPr>
          <w:t>Integration von S/4 Cloud Edition konfigurieren</w:t>
        </w:r>
        <w:r>
          <w:rPr>
            <w:noProof/>
            <w:webHidden/>
          </w:rPr>
          <w:tab/>
        </w:r>
        <w:r>
          <w:rPr>
            <w:noProof/>
            <w:webHidden/>
          </w:rPr>
          <w:fldChar w:fldCharType="begin"/>
        </w:r>
        <w:r>
          <w:rPr>
            <w:noProof/>
            <w:webHidden/>
          </w:rPr>
          <w:instrText xml:space="preserve"> PAGEREF _Toc52224490 \h </w:instrText>
        </w:r>
        <w:r>
          <w:rPr>
            <w:noProof/>
            <w:webHidden/>
          </w:rPr>
        </w:r>
        <w:r>
          <w:rPr>
            <w:noProof/>
            <w:webHidden/>
          </w:rPr>
          <w:fldChar w:fldCharType="separate"/>
        </w:r>
        <w:r>
          <w:rPr>
            <w:noProof/>
            <w:webHidden/>
          </w:rPr>
          <w:t>4</w:t>
        </w:r>
        <w:r>
          <w:rPr>
            <w:noProof/>
            <w:webHidden/>
          </w:rPr>
          <w:fldChar w:fldCharType="end"/>
        </w:r>
      </w:hyperlink>
    </w:p>
    <w:p w:rsidR="00F621B3" w:rsidRDefault="00F621B3">
      <w:pPr>
        <w:pStyle w:val="TOC3"/>
        <w:rPr>
          <w:rFonts w:asciiTheme="minorHAnsi" w:eastAsiaTheme="minorEastAsia" w:hAnsiTheme="minorHAnsi" w:cstheme="minorBidi"/>
          <w:noProof/>
          <w:sz w:val="22"/>
          <w:szCs w:val="22"/>
        </w:rPr>
      </w:pPr>
      <w:hyperlink w:anchor="_Toc52224491" w:history="1">
        <w:r w:rsidRPr="00B73320">
          <w:rPr>
            <w:rStyle w:val="Hyperlink"/>
            <w:noProof/>
          </w:rPr>
          <w:t>2.4.2</w:t>
        </w:r>
        <w:r>
          <w:rPr>
            <w:rFonts w:asciiTheme="minorHAnsi" w:eastAsiaTheme="minorEastAsia" w:hAnsiTheme="minorHAnsi" w:cstheme="minorBidi"/>
            <w:noProof/>
            <w:sz w:val="22"/>
            <w:szCs w:val="22"/>
          </w:rPr>
          <w:tab/>
        </w:r>
        <w:r w:rsidRPr="00B73320">
          <w:rPr>
            <w:rStyle w:val="Hyperlink"/>
            <w:noProof/>
          </w:rPr>
          <w:t>Intelligente Genehmigung für Bestellanforderungen aktivieren</w:t>
        </w:r>
        <w:r>
          <w:rPr>
            <w:noProof/>
            <w:webHidden/>
          </w:rPr>
          <w:tab/>
        </w:r>
        <w:r>
          <w:rPr>
            <w:noProof/>
            <w:webHidden/>
          </w:rPr>
          <w:fldChar w:fldCharType="begin"/>
        </w:r>
        <w:r>
          <w:rPr>
            <w:noProof/>
            <w:webHidden/>
          </w:rPr>
          <w:instrText xml:space="preserve"> PAGEREF _Toc52224491 \h </w:instrText>
        </w:r>
        <w:r>
          <w:rPr>
            <w:noProof/>
            <w:webHidden/>
          </w:rPr>
        </w:r>
        <w:r>
          <w:rPr>
            <w:noProof/>
            <w:webHidden/>
          </w:rPr>
          <w:fldChar w:fldCharType="separate"/>
        </w:r>
        <w:r>
          <w:rPr>
            <w:noProof/>
            <w:webHidden/>
          </w:rPr>
          <w:t>4</w:t>
        </w:r>
        <w:r>
          <w:rPr>
            <w:noProof/>
            <w:webHidden/>
          </w:rPr>
          <w:fldChar w:fldCharType="end"/>
        </w:r>
      </w:hyperlink>
    </w:p>
    <w:p w:rsidR="00F621B3" w:rsidRDefault="00F621B3">
      <w:pPr>
        <w:pStyle w:val="TOC3"/>
        <w:rPr>
          <w:rFonts w:asciiTheme="minorHAnsi" w:eastAsiaTheme="minorEastAsia" w:hAnsiTheme="minorHAnsi" w:cstheme="minorBidi"/>
          <w:noProof/>
          <w:sz w:val="22"/>
          <w:szCs w:val="22"/>
        </w:rPr>
      </w:pPr>
      <w:hyperlink w:anchor="_Toc52224492" w:history="1">
        <w:r w:rsidRPr="00B73320">
          <w:rPr>
            <w:rStyle w:val="Hyperlink"/>
            <w:noProof/>
          </w:rPr>
          <w:t>2.4.3</w:t>
        </w:r>
        <w:r>
          <w:rPr>
            <w:rFonts w:asciiTheme="minorHAnsi" w:eastAsiaTheme="minorEastAsia" w:hAnsiTheme="minorHAnsi" w:cstheme="minorBidi"/>
            <w:noProof/>
            <w:sz w:val="22"/>
            <w:szCs w:val="22"/>
          </w:rPr>
          <w:tab/>
        </w:r>
        <w:r w:rsidRPr="00B73320">
          <w:rPr>
            <w:rStyle w:val="Hyperlink"/>
            <w:noProof/>
          </w:rPr>
          <w:t>Flexiblen Workflow für Bestellanforderung konfigurieren</w:t>
        </w:r>
        <w:r>
          <w:rPr>
            <w:noProof/>
            <w:webHidden/>
          </w:rPr>
          <w:tab/>
        </w:r>
        <w:r>
          <w:rPr>
            <w:noProof/>
            <w:webHidden/>
          </w:rPr>
          <w:fldChar w:fldCharType="begin"/>
        </w:r>
        <w:r>
          <w:rPr>
            <w:noProof/>
            <w:webHidden/>
          </w:rPr>
          <w:instrText xml:space="preserve"> PAGEREF _Toc52224492 \h </w:instrText>
        </w:r>
        <w:r>
          <w:rPr>
            <w:noProof/>
            <w:webHidden/>
          </w:rPr>
        </w:r>
        <w:r>
          <w:rPr>
            <w:noProof/>
            <w:webHidden/>
          </w:rPr>
          <w:fldChar w:fldCharType="separate"/>
        </w:r>
        <w:r>
          <w:rPr>
            <w:noProof/>
            <w:webHidden/>
          </w:rPr>
          <w:t>5</w:t>
        </w:r>
        <w:r>
          <w:rPr>
            <w:noProof/>
            <w:webHidden/>
          </w:rPr>
          <w:fldChar w:fldCharType="end"/>
        </w:r>
      </w:hyperlink>
    </w:p>
    <w:p w:rsidR="00F621B3" w:rsidRDefault="00F621B3">
      <w:pPr>
        <w:pStyle w:val="TOC3"/>
        <w:rPr>
          <w:rFonts w:asciiTheme="minorHAnsi" w:eastAsiaTheme="minorEastAsia" w:hAnsiTheme="minorHAnsi" w:cstheme="minorBidi"/>
          <w:noProof/>
          <w:sz w:val="22"/>
          <w:szCs w:val="22"/>
        </w:rPr>
      </w:pPr>
      <w:hyperlink w:anchor="_Toc52224493" w:history="1">
        <w:r w:rsidRPr="00B73320">
          <w:rPr>
            <w:rStyle w:val="Hyperlink"/>
            <w:noProof/>
          </w:rPr>
          <w:t>2.4.4</w:t>
        </w:r>
        <w:r>
          <w:rPr>
            <w:rFonts w:asciiTheme="minorHAnsi" w:eastAsiaTheme="minorEastAsia" w:hAnsiTheme="minorHAnsi" w:cstheme="minorBidi"/>
            <w:noProof/>
            <w:sz w:val="22"/>
            <w:szCs w:val="22"/>
          </w:rPr>
          <w:tab/>
        </w:r>
        <w:r w:rsidRPr="00B73320">
          <w:rPr>
            <w:rStyle w:val="Hyperlink"/>
            <w:noProof/>
          </w:rPr>
          <w:t>Standardeinstellung für Benutzer bearbeiten</w:t>
        </w:r>
        <w:r>
          <w:rPr>
            <w:noProof/>
            <w:webHidden/>
          </w:rPr>
          <w:tab/>
        </w:r>
        <w:r>
          <w:rPr>
            <w:noProof/>
            <w:webHidden/>
          </w:rPr>
          <w:fldChar w:fldCharType="begin"/>
        </w:r>
        <w:r>
          <w:rPr>
            <w:noProof/>
            <w:webHidden/>
          </w:rPr>
          <w:instrText xml:space="preserve"> PAGEREF _Toc52224493 \h </w:instrText>
        </w:r>
        <w:r>
          <w:rPr>
            <w:noProof/>
            <w:webHidden/>
          </w:rPr>
        </w:r>
        <w:r>
          <w:rPr>
            <w:noProof/>
            <w:webHidden/>
          </w:rPr>
          <w:fldChar w:fldCharType="separate"/>
        </w:r>
        <w:r>
          <w:rPr>
            <w:noProof/>
            <w:webHidden/>
          </w:rPr>
          <w:t>6</w:t>
        </w:r>
        <w:r>
          <w:rPr>
            <w:noProof/>
            <w:webHidden/>
          </w:rPr>
          <w:fldChar w:fldCharType="end"/>
        </w:r>
      </w:hyperlink>
    </w:p>
    <w:p w:rsidR="00F621B3" w:rsidRDefault="00F621B3">
      <w:pPr>
        <w:pStyle w:val="TOC1"/>
        <w:rPr>
          <w:rFonts w:asciiTheme="minorHAnsi" w:eastAsiaTheme="minorEastAsia" w:hAnsiTheme="minorHAnsi" w:cstheme="minorBidi"/>
          <w:noProof/>
          <w:sz w:val="22"/>
          <w:szCs w:val="22"/>
        </w:rPr>
      </w:pPr>
      <w:hyperlink w:anchor="_Toc52224494" w:history="1">
        <w:r w:rsidRPr="00B73320">
          <w:rPr>
            <w:rStyle w:val="Hyperlink"/>
            <w:noProof/>
          </w:rPr>
          <w:t>3</w:t>
        </w:r>
        <w:r>
          <w:rPr>
            <w:rFonts w:asciiTheme="minorHAnsi" w:eastAsiaTheme="minorEastAsia" w:hAnsiTheme="minorHAnsi" w:cstheme="minorBidi"/>
            <w:noProof/>
            <w:sz w:val="22"/>
            <w:szCs w:val="22"/>
          </w:rPr>
          <w:tab/>
        </w:r>
        <w:r w:rsidRPr="00B73320">
          <w:rPr>
            <w:rStyle w:val="Hyperlink"/>
            <w:noProof/>
          </w:rPr>
          <w:t>Übersichtstabelle</w:t>
        </w:r>
        <w:r>
          <w:rPr>
            <w:noProof/>
            <w:webHidden/>
          </w:rPr>
          <w:tab/>
        </w:r>
        <w:r>
          <w:rPr>
            <w:noProof/>
            <w:webHidden/>
          </w:rPr>
          <w:fldChar w:fldCharType="begin"/>
        </w:r>
        <w:r>
          <w:rPr>
            <w:noProof/>
            <w:webHidden/>
          </w:rPr>
          <w:instrText xml:space="preserve"> PAGEREF _Toc52224494 \h </w:instrText>
        </w:r>
        <w:r>
          <w:rPr>
            <w:noProof/>
            <w:webHidden/>
          </w:rPr>
        </w:r>
        <w:r>
          <w:rPr>
            <w:noProof/>
            <w:webHidden/>
          </w:rPr>
          <w:fldChar w:fldCharType="separate"/>
        </w:r>
        <w:r>
          <w:rPr>
            <w:noProof/>
            <w:webHidden/>
          </w:rPr>
          <w:t>8</w:t>
        </w:r>
        <w:r>
          <w:rPr>
            <w:noProof/>
            <w:webHidden/>
          </w:rPr>
          <w:fldChar w:fldCharType="end"/>
        </w:r>
      </w:hyperlink>
    </w:p>
    <w:p w:rsidR="00F621B3" w:rsidRDefault="00F621B3">
      <w:pPr>
        <w:pStyle w:val="TOC1"/>
        <w:rPr>
          <w:rFonts w:asciiTheme="minorHAnsi" w:eastAsiaTheme="minorEastAsia" w:hAnsiTheme="minorHAnsi" w:cstheme="minorBidi"/>
          <w:noProof/>
          <w:sz w:val="22"/>
          <w:szCs w:val="22"/>
        </w:rPr>
      </w:pPr>
      <w:hyperlink w:anchor="_Toc52224495" w:history="1">
        <w:r w:rsidRPr="00B73320">
          <w:rPr>
            <w:rStyle w:val="Hyperlink"/>
            <w:noProof/>
          </w:rPr>
          <w:t>4</w:t>
        </w:r>
        <w:r>
          <w:rPr>
            <w:rFonts w:asciiTheme="minorHAnsi" w:eastAsiaTheme="minorEastAsia" w:hAnsiTheme="minorHAnsi" w:cstheme="minorBidi"/>
            <w:noProof/>
            <w:sz w:val="22"/>
            <w:szCs w:val="22"/>
          </w:rPr>
          <w:tab/>
        </w:r>
        <w:r w:rsidRPr="00B73320">
          <w:rPr>
            <w:rStyle w:val="Hyperlink"/>
            <w:noProof/>
          </w:rPr>
          <w:t>Testverfahren</w:t>
        </w:r>
        <w:r>
          <w:rPr>
            <w:noProof/>
            <w:webHidden/>
          </w:rPr>
          <w:tab/>
        </w:r>
        <w:r>
          <w:rPr>
            <w:noProof/>
            <w:webHidden/>
          </w:rPr>
          <w:fldChar w:fldCharType="begin"/>
        </w:r>
        <w:r>
          <w:rPr>
            <w:noProof/>
            <w:webHidden/>
          </w:rPr>
          <w:instrText xml:space="preserve"> PAGEREF _Toc52224495 \h </w:instrText>
        </w:r>
        <w:r>
          <w:rPr>
            <w:noProof/>
            <w:webHidden/>
          </w:rPr>
        </w:r>
        <w:r>
          <w:rPr>
            <w:noProof/>
            <w:webHidden/>
          </w:rPr>
          <w:fldChar w:fldCharType="separate"/>
        </w:r>
        <w:r>
          <w:rPr>
            <w:noProof/>
            <w:webHidden/>
          </w:rPr>
          <w:t>9</w:t>
        </w:r>
        <w:r>
          <w:rPr>
            <w:noProof/>
            <w:webHidden/>
          </w:rPr>
          <w:fldChar w:fldCharType="end"/>
        </w:r>
      </w:hyperlink>
    </w:p>
    <w:p w:rsidR="00F621B3" w:rsidRDefault="00F621B3">
      <w:pPr>
        <w:pStyle w:val="TOC2"/>
        <w:rPr>
          <w:rFonts w:asciiTheme="minorHAnsi" w:eastAsiaTheme="minorEastAsia" w:hAnsiTheme="minorHAnsi" w:cstheme="minorBidi"/>
          <w:noProof/>
          <w:sz w:val="22"/>
          <w:szCs w:val="22"/>
        </w:rPr>
      </w:pPr>
      <w:hyperlink w:anchor="_Toc52224496" w:history="1">
        <w:r w:rsidRPr="00B73320">
          <w:rPr>
            <w:rStyle w:val="Hyperlink"/>
            <w:noProof/>
          </w:rPr>
          <w:t>4.1</w:t>
        </w:r>
        <w:r>
          <w:rPr>
            <w:rFonts w:asciiTheme="minorHAnsi" w:eastAsiaTheme="minorEastAsia" w:hAnsiTheme="minorHAnsi" w:cstheme="minorBidi"/>
            <w:noProof/>
            <w:sz w:val="22"/>
            <w:szCs w:val="22"/>
          </w:rPr>
          <w:tab/>
        </w:r>
        <w:r w:rsidRPr="00B73320">
          <w:rPr>
            <w:rStyle w:val="Hyperlink"/>
            <w:noProof/>
          </w:rPr>
          <w:t>Bestellanforderung anlegen</w:t>
        </w:r>
        <w:r>
          <w:rPr>
            <w:noProof/>
            <w:webHidden/>
          </w:rPr>
          <w:tab/>
        </w:r>
        <w:r>
          <w:rPr>
            <w:noProof/>
            <w:webHidden/>
          </w:rPr>
          <w:fldChar w:fldCharType="begin"/>
        </w:r>
        <w:r>
          <w:rPr>
            <w:noProof/>
            <w:webHidden/>
          </w:rPr>
          <w:instrText xml:space="preserve"> PAGEREF _Toc52224496 \h </w:instrText>
        </w:r>
        <w:r>
          <w:rPr>
            <w:noProof/>
            <w:webHidden/>
          </w:rPr>
        </w:r>
        <w:r>
          <w:rPr>
            <w:noProof/>
            <w:webHidden/>
          </w:rPr>
          <w:fldChar w:fldCharType="separate"/>
        </w:r>
        <w:r>
          <w:rPr>
            <w:noProof/>
            <w:webHidden/>
          </w:rPr>
          <w:t>9</w:t>
        </w:r>
        <w:r>
          <w:rPr>
            <w:noProof/>
            <w:webHidden/>
          </w:rPr>
          <w:fldChar w:fldCharType="end"/>
        </w:r>
      </w:hyperlink>
    </w:p>
    <w:p w:rsidR="00F621B3" w:rsidRDefault="00F621B3">
      <w:pPr>
        <w:pStyle w:val="TOC2"/>
        <w:rPr>
          <w:rFonts w:asciiTheme="minorHAnsi" w:eastAsiaTheme="minorEastAsia" w:hAnsiTheme="minorHAnsi" w:cstheme="minorBidi"/>
          <w:noProof/>
          <w:sz w:val="22"/>
          <w:szCs w:val="22"/>
        </w:rPr>
      </w:pPr>
      <w:hyperlink w:anchor="_Toc52224497" w:history="1">
        <w:r w:rsidRPr="00B73320">
          <w:rPr>
            <w:rStyle w:val="Hyperlink"/>
            <w:noProof/>
          </w:rPr>
          <w:t>4.2</w:t>
        </w:r>
        <w:r>
          <w:rPr>
            <w:rFonts w:asciiTheme="minorHAnsi" w:eastAsiaTheme="minorEastAsia" w:hAnsiTheme="minorHAnsi" w:cstheme="minorBidi"/>
            <w:noProof/>
            <w:sz w:val="22"/>
            <w:szCs w:val="22"/>
          </w:rPr>
          <w:tab/>
        </w:r>
        <w:r w:rsidRPr="00B73320">
          <w:rPr>
            <w:rStyle w:val="Hyperlink"/>
            <w:noProof/>
          </w:rPr>
          <w:t>Konfidenzniveau und Interpretation in Posteingang und Banf-Genehmigung anzeigen</w:t>
        </w:r>
        <w:r>
          <w:rPr>
            <w:noProof/>
            <w:webHidden/>
          </w:rPr>
          <w:tab/>
        </w:r>
        <w:r>
          <w:rPr>
            <w:noProof/>
            <w:webHidden/>
          </w:rPr>
          <w:fldChar w:fldCharType="begin"/>
        </w:r>
        <w:r>
          <w:rPr>
            <w:noProof/>
            <w:webHidden/>
          </w:rPr>
          <w:instrText xml:space="preserve"> PAGEREF _Toc52224497 \h </w:instrText>
        </w:r>
        <w:r>
          <w:rPr>
            <w:noProof/>
            <w:webHidden/>
          </w:rPr>
        </w:r>
        <w:r>
          <w:rPr>
            <w:noProof/>
            <w:webHidden/>
          </w:rPr>
          <w:fldChar w:fldCharType="separate"/>
        </w:r>
        <w:r>
          <w:rPr>
            <w:noProof/>
            <w:webHidden/>
          </w:rPr>
          <w:t>12</w:t>
        </w:r>
        <w:r>
          <w:rPr>
            <w:noProof/>
            <w:webHidden/>
          </w:rPr>
          <w:fldChar w:fldCharType="end"/>
        </w:r>
      </w:hyperlink>
    </w:p>
    <w:p w:rsidR="00F621B3" w:rsidRDefault="00F621B3">
      <w:pPr>
        <w:pStyle w:val="TOC1"/>
        <w:rPr>
          <w:rFonts w:asciiTheme="minorHAnsi" w:eastAsiaTheme="minorEastAsia" w:hAnsiTheme="minorHAnsi" w:cstheme="minorBidi"/>
          <w:noProof/>
          <w:sz w:val="22"/>
          <w:szCs w:val="22"/>
        </w:rPr>
      </w:pPr>
      <w:hyperlink w:anchor="_Toc52224498" w:history="1">
        <w:r w:rsidRPr="00B73320">
          <w:rPr>
            <w:rStyle w:val="Hyperlink"/>
            <w:noProof/>
          </w:rPr>
          <w:t>5</w:t>
        </w:r>
        <w:r>
          <w:rPr>
            <w:rFonts w:asciiTheme="minorHAnsi" w:eastAsiaTheme="minorEastAsia" w:hAnsiTheme="minorHAnsi" w:cstheme="minorBidi"/>
            <w:noProof/>
            <w:sz w:val="22"/>
            <w:szCs w:val="22"/>
          </w:rPr>
          <w:tab/>
        </w:r>
        <w:r w:rsidRPr="00B73320">
          <w:rPr>
            <w:rStyle w:val="Hyperlink"/>
            <w:noProof/>
          </w:rPr>
          <w:t>Anhang</w:t>
        </w:r>
        <w:r>
          <w:rPr>
            <w:noProof/>
            <w:webHidden/>
          </w:rPr>
          <w:tab/>
        </w:r>
        <w:r>
          <w:rPr>
            <w:noProof/>
            <w:webHidden/>
          </w:rPr>
          <w:fldChar w:fldCharType="begin"/>
        </w:r>
        <w:r>
          <w:rPr>
            <w:noProof/>
            <w:webHidden/>
          </w:rPr>
          <w:instrText xml:space="preserve"> PAGEREF _Toc52224498 \h </w:instrText>
        </w:r>
        <w:r>
          <w:rPr>
            <w:noProof/>
            <w:webHidden/>
          </w:rPr>
        </w:r>
        <w:r>
          <w:rPr>
            <w:noProof/>
            <w:webHidden/>
          </w:rPr>
          <w:fldChar w:fldCharType="separate"/>
        </w:r>
        <w:r>
          <w:rPr>
            <w:noProof/>
            <w:webHidden/>
          </w:rPr>
          <w:t>13</w:t>
        </w:r>
        <w:r>
          <w:rPr>
            <w:noProof/>
            <w:webHidden/>
          </w:rPr>
          <w:fldChar w:fldCharType="end"/>
        </w:r>
      </w:hyperlink>
    </w:p>
    <w:p w:rsidR="00F621B3" w:rsidRDefault="00F621B3">
      <w:pPr>
        <w:pStyle w:val="TOC2"/>
        <w:rPr>
          <w:rFonts w:asciiTheme="minorHAnsi" w:eastAsiaTheme="minorEastAsia" w:hAnsiTheme="minorHAnsi" w:cstheme="minorBidi"/>
          <w:noProof/>
          <w:sz w:val="22"/>
          <w:szCs w:val="22"/>
        </w:rPr>
      </w:pPr>
      <w:hyperlink w:anchor="_Toc52224499" w:history="1">
        <w:r w:rsidRPr="00B73320">
          <w:rPr>
            <w:rStyle w:val="Hyperlink"/>
            <w:noProof/>
          </w:rPr>
          <w:t>5.1</w:t>
        </w:r>
        <w:r>
          <w:rPr>
            <w:rFonts w:asciiTheme="minorHAnsi" w:eastAsiaTheme="minorEastAsia" w:hAnsiTheme="minorHAnsi" w:cstheme="minorBidi"/>
            <w:noProof/>
            <w:sz w:val="22"/>
            <w:szCs w:val="22"/>
          </w:rPr>
          <w:tab/>
        </w:r>
        <w:r w:rsidRPr="00B73320">
          <w:rPr>
            <w:rStyle w:val="Hyperlink"/>
            <w:noProof/>
          </w:rPr>
          <w:t>Prozessintegration</w:t>
        </w:r>
        <w:r>
          <w:rPr>
            <w:noProof/>
            <w:webHidden/>
          </w:rPr>
          <w:tab/>
        </w:r>
        <w:r>
          <w:rPr>
            <w:noProof/>
            <w:webHidden/>
          </w:rPr>
          <w:fldChar w:fldCharType="begin"/>
        </w:r>
        <w:r>
          <w:rPr>
            <w:noProof/>
            <w:webHidden/>
          </w:rPr>
          <w:instrText xml:space="preserve"> PAGEREF _Toc52224499 \h </w:instrText>
        </w:r>
        <w:r>
          <w:rPr>
            <w:noProof/>
            <w:webHidden/>
          </w:rPr>
        </w:r>
        <w:r>
          <w:rPr>
            <w:noProof/>
            <w:webHidden/>
          </w:rPr>
          <w:fldChar w:fldCharType="separate"/>
        </w:r>
        <w:r>
          <w:rPr>
            <w:noProof/>
            <w:webHidden/>
          </w:rPr>
          <w:t>13</w:t>
        </w:r>
        <w:r>
          <w:rPr>
            <w:noProof/>
            <w:webHidden/>
          </w:rPr>
          <w:fldChar w:fldCharType="end"/>
        </w:r>
      </w:hyperlink>
    </w:p>
    <w:p w:rsidR="00F621B3" w:rsidRDefault="00F621B3">
      <w:pPr>
        <w:pStyle w:val="TOC2"/>
        <w:rPr>
          <w:rFonts w:asciiTheme="minorHAnsi" w:eastAsiaTheme="minorEastAsia" w:hAnsiTheme="minorHAnsi" w:cstheme="minorBidi"/>
          <w:noProof/>
          <w:sz w:val="22"/>
          <w:szCs w:val="22"/>
        </w:rPr>
      </w:pPr>
      <w:hyperlink w:anchor="_Toc52224500" w:history="1">
        <w:r w:rsidRPr="00B73320">
          <w:rPr>
            <w:rStyle w:val="Hyperlink"/>
            <w:noProof/>
          </w:rPr>
          <w:t>5.2</w:t>
        </w:r>
        <w:r>
          <w:rPr>
            <w:rFonts w:asciiTheme="minorHAnsi" w:eastAsiaTheme="minorEastAsia" w:hAnsiTheme="minorHAnsi" w:cstheme="minorBidi"/>
            <w:noProof/>
            <w:sz w:val="22"/>
            <w:szCs w:val="22"/>
          </w:rPr>
          <w:tab/>
        </w:r>
        <w:r w:rsidRPr="00B73320">
          <w:rPr>
            <w:rStyle w:val="Hyperlink"/>
            <w:noProof/>
          </w:rPr>
          <w:t>Nachfolgende Prozesse</w:t>
        </w:r>
        <w:r>
          <w:rPr>
            <w:noProof/>
            <w:webHidden/>
          </w:rPr>
          <w:tab/>
        </w:r>
        <w:r>
          <w:rPr>
            <w:noProof/>
            <w:webHidden/>
          </w:rPr>
          <w:fldChar w:fldCharType="begin"/>
        </w:r>
        <w:r>
          <w:rPr>
            <w:noProof/>
            <w:webHidden/>
          </w:rPr>
          <w:instrText xml:space="preserve"> PAGEREF _Toc52224500 \h </w:instrText>
        </w:r>
        <w:r>
          <w:rPr>
            <w:noProof/>
            <w:webHidden/>
          </w:rPr>
        </w:r>
        <w:r>
          <w:rPr>
            <w:noProof/>
            <w:webHidden/>
          </w:rPr>
          <w:fldChar w:fldCharType="separate"/>
        </w:r>
        <w:r>
          <w:rPr>
            <w:noProof/>
            <w:webHidden/>
          </w:rPr>
          <w:t>13</w:t>
        </w:r>
        <w:r>
          <w:rPr>
            <w:noProof/>
            <w:webHidden/>
          </w:rPr>
          <w:fldChar w:fldCharType="end"/>
        </w:r>
      </w:hyperlink>
    </w:p>
    <w:p w:rsidR="00F621B3" w:rsidRDefault="00F621B3" w:rsidP="007D4F79">
      <w:pPr>
        <w:tabs>
          <w:tab w:val="right" w:leader="dot" w:pos="14317"/>
        </w:tabs>
        <w:rPr>
          <w:rFonts w:ascii="BentonSans Bold" w:hAnsi="BentonSans Bold"/>
        </w:rPr>
      </w:pPr>
      <w:r>
        <w:rPr>
          <w:rFonts w:ascii="BentonSans Bold" w:hAnsi="BentonSans Bold"/>
        </w:rPr>
        <w:fldChar w:fldCharType="end"/>
      </w:r>
    </w:p>
    <w:p w:rsidR="00F621B3" w:rsidRPr="007D4F79" w:rsidRDefault="00F621B3" w:rsidP="007D4F79">
      <w:pPr>
        <w:spacing w:after="200" w:line="276" w:lineRule="auto"/>
        <w:rPr>
          <w:rFonts w:ascii="BentonSans Bold" w:hAnsi="BentonSans Bold"/>
        </w:rPr>
      </w:pPr>
    </w:p>
    <w:p w:rsidR="00E57671" w:rsidRDefault="00F621B3">
      <w:pPr>
        <w:pStyle w:val="Heading1"/>
      </w:pPr>
      <w:bookmarkStart w:id="3" w:name="_Toc52224484"/>
      <w:r>
        <w:lastRenderedPageBreak/>
        <w:t>Zweck</w:t>
      </w:r>
      <w:bookmarkEnd w:id="0"/>
      <w:bookmarkEnd w:id="3"/>
    </w:p>
    <w:p w:rsidR="00E57671" w:rsidRDefault="00F621B3">
      <w:r>
        <w:t>Analysieren Sie die Genehmigungsmusterhistorie für die Bestellanforderungen basierend auf Preis, Bezugsquelle, Materialgruppe, Genehmiger, Anlagen usw., und geben Sie Empfehlungen für eine automatisierte Massengenehmigung.</w:t>
      </w:r>
    </w:p>
    <w:p w:rsidR="00E57671" w:rsidRDefault="00F621B3">
      <w:r>
        <w:t>Dieses Dokument beschreib</w:t>
      </w:r>
      <w:r>
        <w:t>t zusätzliche Konfigurationsschritte, die Sie im Produktivsystem am Kundenstandort durchführen müssen, um die intelligente Genehmigung für Bestellanforderungen zu aktivieren (43E). Da diese Konfigurationsschritte kundenindividuell sind, können sie nicht vo</w:t>
      </w:r>
      <w:r>
        <w:t>n SAP, sondern nur vom Kunden selbst durchgeführt werden.</w:t>
      </w:r>
    </w:p>
    <w:p w:rsidR="00E57671" w:rsidRDefault="00F621B3">
      <w:pPr>
        <w:pStyle w:val="Heading1"/>
      </w:pPr>
      <w:bookmarkStart w:id="4" w:name="d2e67"/>
      <w:bookmarkStart w:id="5" w:name="_Toc52224485"/>
      <w:r>
        <w:lastRenderedPageBreak/>
        <w:t>Voraussetzungen</w:t>
      </w:r>
      <w:bookmarkEnd w:id="4"/>
      <w:bookmarkEnd w:id="5"/>
    </w:p>
    <w:p w:rsidR="00E57671" w:rsidRDefault="00F621B3">
      <w:pPr>
        <w:pStyle w:val="Heading2"/>
      </w:pPr>
      <w:bookmarkStart w:id="6" w:name="unique_2"/>
      <w:bookmarkStart w:id="7" w:name="_Toc5222448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t>System</w:t>
            </w:r>
          </w:p>
        </w:tc>
        <w:tc>
          <w:tcPr>
            <w:tcW w:w="0" w:type="auto"/>
          </w:tcPr>
          <w:p w:rsidR="00E57671" w:rsidRDefault="00F621B3">
            <w:pPr>
              <w:pStyle w:val="SAPTableHeader"/>
            </w:pPr>
            <w:r>
              <w:t>Details</w:t>
            </w:r>
          </w:p>
        </w:tc>
      </w:tr>
      <w:tr w:rsidR="00E57671" w:rsidTr="00F621B3">
        <w:tc>
          <w:tcPr>
            <w:tcW w:w="0" w:type="auto"/>
          </w:tcPr>
          <w:p w:rsidR="00E57671" w:rsidRDefault="00F621B3">
            <w:r>
              <w:t>System</w:t>
            </w:r>
          </w:p>
        </w:tc>
        <w:tc>
          <w:tcPr>
            <w:tcW w:w="0" w:type="auto"/>
          </w:tcPr>
          <w:p w:rsidR="00E57671" w:rsidRDefault="00F621B3">
            <w:r>
              <w:t>Erreichbar über SAP Fiori Launchpad. Ihr Systemadministrator stellt Ihnen die URL für den Zugriff auf die verschiedenen Apps zur Verfügung, die I</w:t>
            </w:r>
            <w:r>
              <w:t>hrer Rolle zugeordnet sind.</w:t>
            </w:r>
          </w:p>
        </w:tc>
      </w:tr>
    </w:tbl>
    <w:p w:rsidR="00E57671" w:rsidRDefault="00F621B3">
      <w:pPr>
        <w:pStyle w:val="Heading2"/>
      </w:pPr>
      <w:bookmarkStart w:id="8" w:name="unique_3"/>
      <w:bookmarkStart w:id="9" w:name="_Toc52224487"/>
      <w:r>
        <w:t>Rollen</w:t>
      </w:r>
      <w:bookmarkEnd w:id="8"/>
      <w:bookmarkEnd w:id="9"/>
    </w:p>
    <w:p w:rsidR="00F621B3" w:rsidRDefault="00F621B3">
      <w:r>
        <w:t xml:space="preserve">Weisen Sie Ihren einzelnen Testbenutzern folgende Benutzerrollen zu. Alternativ können Sie, falls verfügbar, Benutzerrollen unter Verwendung der folgenden Bereiche mit Seiten und vordefinierten Apps für das SAP Fiori </w:t>
      </w:r>
      <w:r>
        <w:t>Launchpad anlegen und die Benutzerrollen zu Ihren individuellen Testbenutzern zuordnen.</w:t>
      </w:r>
    </w:p>
    <w:p w:rsidR="00F621B3" w:rsidRDefault="00F621B3">
      <w:r>
        <w:rPr>
          <w:rStyle w:val="SAPEmphasis"/>
        </w:rPr>
        <w:t xml:space="preserve">Hinweis </w:t>
      </w:r>
      <w:r>
        <w:t>Diese Rollen oder Bereiche sind Beispiele, die von SAP bereitgestellt werden. Sie können sie als Vorlagen zum Anlegen Ihrer eigenen Rollen und Bereiche verwend</w:t>
      </w:r>
      <w:r>
        <w:t>en.</w:t>
      </w:r>
    </w:p>
    <w:p w:rsidR="00E57671" w:rsidRDefault="00F621B3">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847"/>
        <w:gridCol w:w="3133"/>
        <w:gridCol w:w="2804"/>
        <w:gridCol w:w="2053"/>
        <w:gridCol w:w="1108"/>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t>Name (Rolle)</w:t>
            </w:r>
          </w:p>
        </w:tc>
        <w:tc>
          <w:tcPr>
            <w:tcW w:w="0" w:type="auto"/>
          </w:tcPr>
          <w:p w:rsidR="00E57671" w:rsidRDefault="00F621B3">
            <w:pPr>
              <w:pStyle w:val="SAPTableHeader"/>
            </w:pPr>
            <w:r>
              <w:t>ID (Rolle)</w:t>
            </w:r>
          </w:p>
        </w:tc>
        <w:tc>
          <w:tcPr>
            <w:tcW w:w="0" w:type="auto"/>
          </w:tcPr>
          <w:p w:rsidR="00E57671" w:rsidRDefault="00F621B3">
            <w:pPr>
              <w:pStyle w:val="SAPTableHeader"/>
            </w:pPr>
            <w:r>
              <w:t>Beschreibung (Bereich)</w:t>
            </w:r>
          </w:p>
        </w:tc>
        <w:tc>
          <w:tcPr>
            <w:tcW w:w="0" w:type="auto"/>
          </w:tcPr>
          <w:p w:rsidR="00E57671" w:rsidRDefault="00F621B3">
            <w:pPr>
              <w:pStyle w:val="SAPTableHeader"/>
            </w:pPr>
            <w:r>
              <w:t>ID (Bereich)</w:t>
            </w:r>
          </w:p>
        </w:tc>
        <w:tc>
          <w:tcPr>
            <w:tcW w:w="0" w:type="auto"/>
          </w:tcPr>
          <w:p w:rsidR="00E57671" w:rsidRDefault="00F621B3">
            <w:pPr>
              <w:pStyle w:val="SAPTableHeader"/>
            </w:pPr>
            <w:r>
              <w:t>Anmelden</w:t>
            </w:r>
          </w:p>
        </w:tc>
      </w:tr>
      <w:tr w:rsidR="00E57671" w:rsidTr="00F621B3">
        <w:tc>
          <w:tcPr>
            <w:tcW w:w="0" w:type="auto"/>
          </w:tcPr>
          <w:p w:rsidR="00E57671" w:rsidRDefault="00F621B3">
            <w:r>
              <w:t>Mitarbeiter – Beschaffung</w:t>
            </w:r>
          </w:p>
        </w:tc>
        <w:tc>
          <w:tcPr>
            <w:tcW w:w="0" w:type="auto"/>
          </w:tcPr>
          <w:p w:rsidR="00E57671" w:rsidRDefault="00F621B3">
            <w:r>
              <w:rPr>
                <w:rStyle w:val="SAPMonospace"/>
              </w:rPr>
              <w:t>SAP_BR_EMPLOYEE_PROCUREMENT</w:t>
            </w:r>
          </w:p>
        </w:tc>
        <w:tc>
          <w:tcPr>
            <w:tcW w:w="0" w:type="auto"/>
          </w:tcPr>
          <w:p w:rsidR="00E57671" w:rsidRDefault="00E57671"/>
        </w:tc>
        <w:tc>
          <w:tcPr>
            <w:tcW w:w="0" w:type="auto"/>
          </w:tcPr>
          <w:p w:rsidR="00E57671" w:rsidRDefault="00E57671"/>
        </w:tc>
        <w:tc>
          <w:tcPr>
            <w:tcW w:w="0" w:type="auto"/>
          </w:tcPr>
          <w:p w:rsidR="00E57671" w:rsidRDefault="00E57671"/>
        </w:tc>
      </w:tr>
      <w:tr w:rsidR="00E57671" w:rsidTr="00F621B3">
        <w:tc>
          <w:tcPr>
            <w:tcW w:w="0" w:type="auto"/>
          </w:tcPr>
          <w:p w:rsidR="00E57671" w:rsidRDefault="00F621B3">
            <w:r>
              <w:t>Konfigurationsexperte – Geschäftsprozesskonfiguration</w:t>
            </w:r>
          </w:p>
        </w:tc>
        <w:tc>
          <w:tcPr>
            <w:tcW w:w="0" w:type="auto"/>
          </w:tcPr>
          <w:p w:rsidR="00E57671" w:rsidRDefault="00F621B3">
            <w:r>
              <w:rPr>
                <w:rStyle w:val="SAPMonospace"/>
              </w:rPr>
              <w:t>SAP_BR_BPC_EXPERT</w:t>
            </w:r>
          </w:p>
        </w:tc>
        <w:tc>
          <w:tcPr>
            <w:tcW w:w="0" w:type="auto"/>
          </w:tcPr>
          <w:p w:rsidR="00E57671" w:rsidRDefault="00F621B3">
            <w:r>
              <w:t>Geschäftsprozesskonfiguration</w:t>
            </w:r>
          </w:p>
        </w:tc>
        <w:tc>
          <w:tcPr>
            <w:tcW w:w="0" w:type="auto"/>
          </w:tcPr>
          <w:p w:rsidR="00E57671" w:rsidRDefault="00F621B3">
            <w:r>
              <w:rPr>
                <w:rStyle w:val="SAPMonospace"/>
              </w:rPr>
              <w:t>SAP_BR_BPC_EXPERT</w:t>
            </w:r>
          </w:p>
        </w:tc>
        <w:tc>
          <w:tcPr>
            <w:tcW w:w="0" w:type="auto"/>
          </w:tcPr>
          <w:p w:rsidR="00000000" w:rsidRDefault="00F621B3"/>
        </w:tc>
      </w:tr>
      <w:tr w:rsidR="00E57671" w:rsidTr="00F621B3">
        <w:tc>
          <w:tcPr>
            <w:tcW w:w="0" w:type="auto"/>
          </w:tcPr>
          <w:p w:rsidR="00E57671" w:rsidRDefault="00F621B3">
            <w:r>
              <w:t>Manager – Beschaffung</w:t>
            </w:r>
          </w:p>
        </w:tc>
        <w:tc>
          <w:tcPr>
            <w:tcW w:w="0" w:type="auto"/>
          </w:tcPr>
          <w:p w:rsidR="00E57671" w:rsidRDefault="00F621B3">
            <w:r>
              <w:rPr>
                <w:rStyle w:val="SAPMonospace"/>
              </w:rPr>
              <w:t>SAP_BR_MANAGER_PROCUREMENT</w:t>
            </w:r>
          </w:p>
        </w:tc>
        <w:tc>
          <w:tcPr>
            <w:tcW w:w="0" w:type="auto"/>
          </w:tcPr>
          <w:p w:rsidR="00E57671" w:rsidRDefault="00E57671"/>
        </w:tc>
        <w:tc>
          <w:tcPr>
            <w:tcW w:w="0" w:type="auto"/>
          </w:tcPr>
          <w:p w:rsidR="00E57671" w:rsidRDefault="00E57671"/>
        </w:tc>
        <w:tc>
          <w:tcPr>
            <w:tcW w:w="0" w:type="auto"/>
          </w:tcPr>
          <w:p w:rsidR="00E57671" w:rsidRDefault="00E57671"/>
        </w:tc>
      </w:tr>
    </w:tbl>
    <w:p w:rsidR="00E57671" w:rsidRDefault="00F621B3">
      <w:pPr>
        <w:pStyle w:val="Heading2"/>
      </w:pPr>
      <w:bookmarkStart w:id="10" w:name="unique_4"/>
      <w:bookmarkStart w:id="11" w:name="_Toc52224488"/>
      <w:r>
        <w:t>Voraussetzungen/Situation</w:t>
      </w:r>
      <w:bookmarkEnd w:id="10"/>
      <w:bookmarkEnd w:id="11"/>
    </w:p>
    <w:p w:rsidR="00E57671" w:rsidRDefault="00F621B3">
      <w:r>
        <w:t>Um diesen Umfangsbestandteil testen zu können, müssen die folgenden Voraussetzungen erfüllt sein.</w:t>
      </w:r>
    </w:p>
    <w:p w:rsidR="00E57671" w:rsidRDefault="00F621B3">
      <w:r>
        <w:t>Führen Sie die Bedingungen in der richtigen Reihenfolge auf. Geben Sie den zuge</w:t>
      </w:r>
      <w:r>
        <w:t>hörigen Umfangsbestandteil an. Diese Informationen sind zum Anlegen des Testzyklusdokuments erforderlich, das die Abhängigkeiten zwischen Umfangsbestandteilen erläutert und die Anforderungen für den Test eines Umfangsbestandteils auflistet.</w:t>
      </w:r>
    </w:p>
    <w:tbl>
      <w:tblPr>
        <w:tblStyle w:val="SAPStandardTable"/>
        <w:tblW w:w="0" w:type="auto"/>
        <w:tblLook w:val="0620" w:firstRow="1" w:lastRow="0" w:firstColumn="0" w:lastColumn="0" w:noHBand="1" w:noVBand="1"/>
      </w:tblPr>
      <w:tblGrid>
        <w:gridCol w:w="2013"/>
        <w:gridCol w:w="10641"/>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lastRenderedPageBreak/>
              <w:t>Umfangsbestandt</w:t>
            </w:r>
            <w:r>
              <w:t>eil</w:t>
            </w:r>
          </w:p>
        </w:tc>
        <w:tc>
          <w:tcPr>
            <w:tcW w:w="0" w:type="auto"/>
          </w:tcPr>
          <w:p w:rsidR="00E57671" w:rsidRDefault="00F621B3">
            <w:pPr>
              <w:pStyle w:val="SAPTableHeader"/>
            </w:pPr>
            <w:r>
              <w:t>Voraussetzung/Situation</w:t>
            </w:r>
          </w:p>
        </w:tc>
      </w:tr>
      <w:tr w:rsidR="00E57671" w:rsidTr="00F621B3">
        <w:tc>
          <w:tcPr>
            <w:tcW w:w="0" w:type="auto"/>
          </w:tcPr>
          <w:p w:rsidR="00E57671" w:rsidRDefault="00F621B3">
            <w:r>
              <w:t>18J – Anforderung</w:t>
            </w:r>
          </w:p>
        </w:tc>
        <w:tc>
          <w:tcPr>
            <w:tcW w:w="0" w:type="auto"/>
          </w:tcPr>
          <w:p w:rsidR="00E57671" w:rsidRDefault="00F621B3">
            <w:r>
              <w:t xml:space="preserve">Sie haben den im Stammdatenskript </w:t>
            </w:r>
            <w:r>
              <w:rPr>
                <w:rStyle w:val="italic"/>
              </w:rPr>
              <w:t>Anforderung</w:t>
            </w:r>
            <w:r>
              <w:rPr>
                <w:rStyle w:val="italic"/>
              </w:rPr>
              <w:t xml:space="preserve"> (18J)</w:t>
            </w:r>
            <w:r>
              <w:t xml:space="preserve"> beschriebenen Schritt abgeschlossen. Die Buchungsperiode ist aktuell.</w:t>
            </w:r>
          </w:p>
        </w:tc>
      </w:tr>
    </w:tbl>
    <w:p w:rsidR="00E57671" w:rsidRDefault="00F621B3">
      <w:pPr>
        <w:pStyle w:val="Heading2"/>
      </w:pPr>
      <w:bookmarkStart w:id="12" w:name="d2e131"/>
      <w:bookmarkStart w:id="13" w:name="_Toc52224489"/>
      <w:r>
        <w:t>Vorbereitende Schritte</w:t>
      </w:r>
      <w:bookmarkEnd w:id="12"/>
      <w:bookmarkEnd w:id="13"/>
    </w:p>
    <w:p w:rsidR="00E57671" w:rsidRDefault="00F621B3">
      <w:pPr>
        <w:pStyle w:val="Heading3"/>
      </w:pPr>
      <w:bookmarkStart w:id="14" w:name="unique_5"/>
      <w:bookmarkStart w:id="15" w:name="_Toc52224490"/>
      <w:r>
        <w:t>Integration von S/4 Cloud Edition konfigurieren</w:t>
      </w:r>
      <w:bookmarkEnd w:id="14"/>
      <w:bookmarkEnd w:id="15"/>
    </w:p>
    <w:p w:rsidR="00E57671" w:rsidRDefault="00F621B3">
      <w:r>
        <w:t>Informationen finden Sie im Dokument "Intelligenten Genehmigungs-Workflow einrichten (43E).</w:t>
      </w:r>
    </w:p>
    <w:p w:rsidR="00E57671" w:rsidRDefault="00F621B3">
      <w:pPr>
        <w:pStyle w:val="Heading3"/>
      </w:pPr>
      <w:bookmarkStart w:id="16" w:name="unique_6"/>
      <w:bookmarkStart w:id="17" w:name="_Toc52224491"/>
      <w:r>
        <w:t>Intelligente Ge</w:t>
      </w:r>
      <w:r>
        <w:t>nehmigung für Bestellanforderungen aktivieren</w:t>
      </w:r>
      <w:bookmarkEnd w:id="16"/>
      <w:bookmarkEnd w:id="17"/>
    </w:p>
    <w:p w:rsidR="00E57671" w:rsidRDefault="00F621B3">
      <w:pPr>
        <w:pStyle w:val="SAPKeyblockTitle"/>
      </w:pPr>
      <w:r>
        <w:t>Vorgehensweise</w:t>
      </w:r>
    </w:p>
    <w:p w:rsidR="00E57671" w:rsidRDefault="00F621B3">
      <w:r>
        <w:rPr>
          <w:rStyle w:val="SAPEmphasis"/>
        </w:rPr>
        <w:t xml:space="preserve">Achtung </w:t>
      </w:r>
      <w:r>
        <w:t>Der folgende Abschnitt ist nur für die On-Premise-Version von SAP S/4HANA relevant.</w:t>
      </w:r>
    </w:p>
    <w:p w:rsidR="00E57671" w:rsidRDefault="00F621B3">
      <w:pPr>
        <w:pStyle w:val="listpara1"/>
        <w:numPr>
          <w:ilvl w:val="0"/>
          <w:numId w:val="5"/>
        </w:numPr>
      </w:pPr>
      <w:r>
        <w:t>Rufen Sie die Aktivität über die folgende Navigationsoption auf:</w:t>
      </w:r>
    </w:p>
    <w:tbl>
      <w:tblPr>
        <w:tblStyle w:val="SAPStandardTable"/>
        <w:tblW w:w="0" w:type="auto"/>
        <w:tblInd w:w="0" w:type="dxa"/>
        <w:tblLook w:val="0620" w:firstRow="1" w:lastRow="0" w:firstColumn="0" w:lastColumn="0" w:noHBand="1" w:noVBand="1"/>
      </w:tblPr>
      <w:tblGrid>
        <w:gridCol w:w="1677"/>
        <w:gridCol w:w="10935"/>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r>
              <w:rPr>
                <w:rStyle w:val="SAPScreenElement"/>
              </w:rPr>
              <w:t>SAP-IMG-Pfad</w:t>
            </w:r>
          </w:p>
        </w:tc>
        <w:tc>
          <w:tcPr>
            <w:tcW w:w="0" w:type="auto"/>
          </w:tcPr>
          <w:p w:rsidR="00E57671" w:rsidRDefault="00F621B3">
            <w:r>
              <w:rPr>
                <w:rStyle w:val="SAPScreenElement"/>
              </w:rPr>
              <w:t>Materialwirtschaft &gt;</w:t>
            </w:r>
            <w:r>
              <w:rPr>
                <w:rStyle w:val="SAPScreenElement"/>
              </w:rPr>
              <w:t xml:space="preserve"> Einkauf &gt; Bestellanforderung &gt; Flexibler Workflow &gt; Intelligente Genehmigung für Bestellanforderungen aktivieren</w:t>
            </w:r>
          </w:p>
        </w:tc>
      </w:tr>
      <w:tr w:rsidR="00E57671" w:rsidTr="00F621B3">
        <w:tc>
          <w:tcPr>
            <w:tcW w:w="0" w:type="auto"/>
          </w:tcPr>
          <w:p w:rsidR="00E57671" w:rsidRDefault="00F621B3">
            <w:r>
              <w:rPr>
                <w:rStyle w:val="SAPScreenElement"/>
              </w:rPr>
              <w:t>Transaktionscode</w:t>
            </w:r>
          </w:p>
        </w:tc>
        <w:tc>
          <w:tcPr>
            <w:tcW w:w="0" w:type="auto"/>
          </w:tcPr>
          <w:p w:rsidR="00E57671" w:rsidRDefault="00F621B3">
            <w:r>
              <w:rPr>
                <w:rStyle w:val="SAPMonospace"/>
              </w:rPr>
              <w:t>SPRO</w:t>
            </w:r>
          </w:p>
        </w:tc>
      </w:tr>
    </w:tbl>
    <w:p w:rsidR="00E57671" w:rsidRDefault="00F621B3">
      <w:pPr>
        <w:pStyle w:val="listpara1"/>
        <w:numPr>
          <w:ilvl w:val="0"/>
          <w:numId w:val="2"/>
        </w:numPr>
      </w:pPr>
      <w:r>
        <w:t xml:space="preserve">Wählen Sie auf dem Bild </w:t>
      </w:r>
      <w:r>
        <w:rPr>
          <w:rStyle w:val="SAPScreenElement"/>
        </w:rPr>
        <w:t>Sicht "Konfigurationen für maschinelles Lernen" ändern: Details</w:t>
      </w:r>
      <w:r>
        <w:t xml:space="preserve"> die Option </w:t>
      </w:r>
      <w:r>
        <w:rPr>
          <w:rStyle w:val="SAPScreenElement"/>
        </w:rPr>
        <w:t>Neue Einträge</w:t>
      </w:r>
      <w:r>
        <w:t>.</w:t>
      </w:r>
    </w:p>
    <w:p w:rsidR="00E57671" w:rsidRDefault="00F621B3">
      <w:pPr>
        <w:pStyle w:val="listpara1"/>
        <w:numPr>
          <w:ilvl w:val="0"/>
          <w:numId w:val="2"/>
        </w:numPr>
      </w:pPr>
      <w:r>
        <w:t>Wäh</w:t>
      </w:r>
      <w:r>
        <w:t xml:space="preserve">len Sie </w:t>
      </w:r>
      <w:r>
        <w:rPr>
          <w:rStyle w:val="SAPScreenElement"/>
        </w:rPr>
        <w:t>Szenario 01 Intelligente Genehmigung für Bestellanforderungen</w:t>
      </w:r>
      <w:r>
        <w:t>, und geben Sie folgende Daten in die Felder ein:</w:t>
      </w:r>
    </w:p>
    <w:p w:rsidR="00E57671" w:rsidRDefault="00F621B3">
      <w:pPr>
        <w:pStyle w:val="listpara1"/>
      </w:pPr>
      <w:r>
        <w:t>z.B.</w:t>
      </w:r>
    </w:p>
    <w:tbl>
      <w:tblPr>
        <w:tblStyle w:val="SAPStandardTable"/>
        <w:tblW w:w="0" w:type="auto"/>
        <w:tblInd w:w="0" w:type="dxa"/>
        <w:tblLook w:val="0620" w:firstRow="1" w:lastRow="0" w:firstColumn="0" w:lastColumn="0" w:noHBand="1" w:noVBand="1"/>
      </w:tblPr>
      <w:tblGrid>
        <w:gridCol w:w="1948"/>
        <w:gridCol w:w="645"/>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t>Feld</w:t>
            </w:r>
          </w:p>
        </w:tc>
        <w:tc>
          <w:tcPr>
            <w:tcW w:w="0" w:type="auto"/>
          </w:tcPr>
          <w:p w:rsidR="00E57671" w:rsidRDefault="00F621B3">
            <w:pPr>
              <w:pStyle w:val="SAPTableHeader"/>
            </w:pPr>
            <w:r>
              <w:t>Wert</w:t>
            </w:r>
          </w:p>
        </w:tc>
      </w:tr>
      <w:tr w:rsidR="00E57671" w:rsidTr="00F621B3">
        <w:tc>
          <w:tcPr>
            <w:tcW w:w="0" w:type="auto"/>
          </w:tcPr>
          <w:p w:rsidR="00E57671" w:rsidRDefault="00F621B3">
            <w:r>
              <w:t>Aktivieren</w:t>
            </w:r>
          </w:p>
        </w:tc>
        <w:tc>
          <w:tcPr>
            <w:tcW w:w="0" w:type="auto"/>
          </w:tcPr>
          <w:p w:rsidR="00E57671" w:rsidRDefault="00F621B3">
            <w:r>
              <w:t>Ja</w:t>
            </w:r>
          </w:p>
        </w:tc>
      </w:tr>
      <w:tr w:rsidR="00E57671" w:rsidTr="00F621B3">
        <w:tc>
          <w:tcPr>
            <w:tcW w:w="0" w:type="auto"/>
          </w:tcPr>
          <w:p w:rsidR="00E57671" w:rsidRDefault="00F621B3">
            <w:r>
              <w:t>Anzahl Versuche</w:t>
            </w:r>
          </w:p>
        </w:tc>
        <w:tc>
          <w:tcPr>
            <w:tcW w:w="0" w:type="auto"/>
          </w:tcPr>
          <w:p w:rsidR="00E57671" w:rsidRDefault="00F621B3">
            <w:r>
              <w:t>3</w:t>
            </w:r>
          </w:p>
        </w:tc>
      </w:tr>
      <w:tr w:rsidR="00E57671" w:rsidTr="00F621B3">
        <w:tc>
          <w:tcPr>
            <w:tcW w:w="0" w:type="auto"/>
          </w:tcPr>
          <w:p w:rsidR="00E57671" w:rsidRDefault="00F621B3">
            <w:r>
              <w:t>Kalkulationswährung</w:t>
            </w:r>
          </w:p>
        </w:tc>
        <w:tc>
          <w:tcPr>
            <w:tcW w:w="0" w:type="auto"/>
          </w:tcPr>
          <w:p w:rsidR="00E57671" w:rsidRDefault="00F621B3">
            <w:r>
              <w:t>USD</w:t>
            </w:r>
          </w:p>
        </w:tc>
      </w:tr>
    </w:tbl>
    <w:p w:rsidR="00E57671" w:rsidRDefault="00F621B3">
      <w:pPr>
        <w:pStyle w:val="Heading3"/>
      </w:pPr>
      <w:bookmarkStart w:id="18" w:name="unique_7"/>
      <w:bookmarkStart w:id="19" w:name="_Toc52224492"/>
      <w:r>
        <w:lastRenderedPageBreak/>
        <w:t>Flexiblen Workflow für Bestellanforderung konfigurieren</w:t>
      </w:r>
      <w:bookmarkEnd w:id="18"/>
      <w:bookmarkEnd w:id="19"/>
    </w:p>
    <w:p w:rsidR="00E57671" w:rsidRDefault="00F621B3">
      <w:pPr>
        <w:pStyle w:val="SAPKeyblockTitle"/>
      </w:pPr>
      <w:r>
        <w:t>Zweck</w:t>
      </w:r>
    </w:p>
    <w:p w:rsidR="00E57671" w:rsidRDefault="00F621B3">
      <w:r>
        <w:t>In diesem Vorgang konfigurieren Sie Ihre Freigabebedingungen für die Bestellanforderungsgenehmigung.</w:t>
      </w:r>
    </w:p>
    <w:p w:rsidR="00E57671" w:rsidRDefault="00F621B3">
      <w:r>
        <w:rPr>
          <w:rStyle w:val="SAPEmphasis"/>
        </w:rPr>
        <w:t xml:space="preserve">Hinweis </w:t>
      </w:r>
      <w:r>
        <w:t xml:space="preserve">Siehe SAP-Hinweis </w:t>
      </w:r>
      <w:hyperlink r:id="rId8" w:history="1">
        <w:r>
          <w:rPr>
            <w:rStyle w:val="underline"/>
          </w:rPr>
          <w:t>2485779</w:t>
        </w:r>
      </w:hyperlink>
      <w:r>
        <w:t xml:space="preserve"> – Konfigurieren Sie den Workflow mit SAP Fiori in S/4H</w:t>
      </w:r>
      <w:r>
        <w:t>ANA, der Informationen zu den Schritten liefert, die im Workflow-Framework für die Bestellanforderung verwendet werden. Bei Fragen bezüglich dieses SAP-Hinweises legen Sie ein Ticket zur Komponente MM-FIO-PUR-REQ-SSP an.</w:t>
      </w:r>
    </w:p>
    <w:p w:rsidR="00E57671" w:rsidRDefault="00F621B3">
      <w:pPr>
        <w:pStyle w:val="SAPKeyblockTitle"/>
      </w:pPr>
      <w:r>
        <w:t>Vorgehensweise</w:t>
      </w:r>
    </w:p>
    <w:tbl>
      <w:tblPr>
        <w:tblStyle w:val="SAPStandardTable"/>
        <w:tblW w:w="0" w:type="auto"/>
        <w:tblLook w:val="0620" w:firstRow="1" w:lastRow="0" w:firstColumn="0" w:lastColumn="0" w:noHBand="1" w:noVBand="1"/>
      </w:tblPr>
      <w:tblGrid>
        <w:gridCol w:w="1455"/>
        <w:gridCol w:w="2065"/>
        <w:gridCol w:w="5965"/>
        <w:gridCol w:w="2316"/>
        <w:gridCol w:w="2370"/>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t>Testschrittnummer</w:t>
            </w:r>
          </w:p>
        </w:tc>
        <w:tc>
          <w:tcPr>
            <w:tcW w:w="0" w:type="auto"/>
          </w:tcPr>
          <w:p w:rsidR="00E57671" w:rsidRDefault="00F621B3">
            <w:pPr>
              <w:pStyle w:val="SAPTableHeader"/>
            </w:pPr>
            <w:r>
              <w:t>Be</w:t>
            </w:r>
            <w:r>
              <w:t>zeichnung des Testschritts</w:t>
            </w:r>
          </w:p>
        </w:tc>
        <w:tc>
          <w:tcPr>
            <w:tcW w:w="0" w:type="auto"/>
          </w:tcPr>
          <w:p w:rsidR="00E57671" w:rsidRDefault="00F621B3">
            <w:pPr>
              <w:pStyle w:val="SAPTableHeader"/>
            </w:pPr>
            <w:r>
              <w:t>Anweisung</w:t>
            </w:r>
          </w:p>
        </w:tc>
        <w:tc>
          <w:tcPr>
            <w:tcW w:w="0" w:type="auto"/>
          </w:tcPr>
          <w:p w:rsidR="00E57671" w:rsidRDefault="00F621B3">
            <w:pPr>
              <w:pStyle w:val="SAPTableHeader"/>
            </w:pPr>
            <w:r>
              <w:t>Erwartetes Ergebnis</w:t>
            </w:r>
          </w:p>
        </w:tc>
        <w:tc>
          <w:tcPr>
            <w:tcW w:w="0" w:type="auto"/>
          </w:tcPr>
          <w:p w:rsidR="00E57671" w:rsidRDefault="00F621B3">
            <w:pPr>
              <w:pStyle w:val="SAPTableHeader"/>
            </w:pPr>
            <w:r>
              <w:t>Bestanden/Nicht bestanden/Anmerkung</w:t>
            </w:r>
          </w:p>
        </w:tc>
      </w:tr>
      <w:tr w:rsidR="00E57671" w:rsidTr="00F621B3">
        <w:tc>
          <w:tcPr>
            <w:tcW w:w="0" w:type="auto"/>
          </w:tcPr>
          <w:p w:rsidR="00E57671" w:rsidRDefault="00F621B3">
            <w:r>
              <w:t>1</w:t>
            </w:r>
          </w:p>
        </w:tc>
        <w:tc>
          <w:tcPr>
            <w:tcW w:w="0" w:type="auto"/>
          </w:tcPr>
          <w:p w:rsidR="00E57671" w:rsidRDefault="00F621B3">
            <w:r>
              <w:t>Anmelden</w:t>
            </w:r>
          </w:p>
        </w:tc>
        <w:tc>
          <w:tcPr>
            <w:tcW w:w="0" w:type="auto"/>
          </w:tcPr>
          <w:p w:rsidR="00E57671" w:rsidRDefault="00F621B3">
            <w:r>
              <w:t>Melden Sie sich am SAP Fiori Launchpad als Konfigurationsexperte an.</w:t>
            </w:r>
          </w:p>
        </w:tc>
        <w:tc>
          <w:tcPr>
            <w:tcW w:w="0" w:type="auto"/>
          </w:tcPr>
          <w:p w:rsidR="00E57671" w:rsidRDefault="00F621B3">
            <w:r>
              <w:t>Das SAP Fiori Launchpad wird angezeigt.</w:t>
            </w:r>
          </w:p>
        </w:tc>
        <w:tc>
          <w:tcPr>
            <w:tcW w:w="0" w:type="auto"/>
          </w:tcPr>
          <w:p w:rsidR="00E57671" w:rsidRDefault="00E57671"/>
        </w:tc>
      </w:tr>
      <w:tr w:rsidR="00E57671" w:rsidTr="00F621B3">
        <w:tc>
          <w:tcPr>
            <w:tcW w:w="0" w:type="auto"/>
          </w:tcPr>
          <w:p w:rsidR="00E57671" w:rsidRDefault="00F621B3">
            <w:r>
              <w:t>2</w:t>
            </w:r>
          </w:p>
        </w:tc>
        <w:tc>
          <w:tcPr>
            <w:tcW w:w="0" w:type="auto"/>
          </w:tcPr>
          <w:p w:rsidR="00E57671" w:rsidRDefault="00F621B3">
            <w:r>
              <w:t xml:space="preserve">„Workflows für Bestellanforderung </w:t>
            </w:r>
            <w:r>
              <w:t>verwalten“ öffnen</w:t>
            </w:r>
          </w:p>
        </w:tc>
        <w:tc>
          <w:tcPr>
            <w:tcW w:w="0" w:type="auto"/>
          </w:tcPr>
          <w:p w:rsidR="00E57671" w:rsidRDefault="00F621B3">
            <w:r>
              <w:t xml:space="preserve">Öffnen Sie </w:t>
            </w:r>
            <w:r>
              <w:rPr>
                <w:rStyle w:val="SAPScreenElement"/>
              </w:rPr>
              <w:t>Workflows für Bestellanforderung verwalten</w:t>
            </w:r>
            <w:r>
              <w:rPr>
                <w:rStyle w:val="SAPMonospace"/>
              </w:rPr>
              <w:t>(F2705)</w:t>
            </w:r>
            <w:r>
              <w:t>.</w:t>
            </w:r>
          </w:p>
        </w:tc>
        <w:tc>
          <w:tcPr>
            <w:tcW w:w="0" w:type="auto"/>
          </w:tcPr>
          <w:p w:rsidR="00E57671" w:rsidRDefault="00F621B3">
            <w:r>
              <w:t xml:space="preserve">Das Bild </w:t>
            </w:r>
            <w:r>
              <w:rPr>
                <w:rStyle w:val="SAPScreenElement"/>
              </w:rPr>
              <w:t>Workflows verwalten</w:t>
            </w:r>
            <w:r>
              <w:t xml:space="preserve"> wird angezeigt.</w:t>
            </w:r>
          </w:p>
        </w:tc>
        <w:tc>
          <w:tcPr>
            <w:tcW w:w="0" w:type="auto"/>
          </w:tcPr>
          <w:p w:rsidR="00E57671" w:rsidRDefault="00E57671"/>
        </w:tc>
      </w:tr>
      <w:tr w:rsidR="00E57671" w:rsidTr="00F621B3">
        <w:tc>
          <w:tcPr>
            <w:tcW w:w="0" w:type="auto"/>
          </w:tcPr>
          <w:p w:rsidR="00E57671" w:rsidRDefault="00F621B3">
            <w:r>
              <w:t>3</w:t>
            </w:r>
          </w:p>
        </w:tc>
        <w:tc>
          <w:tcPr>
            <w:tcW w:w="0" w:type="auto"/>
          </w:tcPr>
          <w:p w:rsidR="00E57671" w:rsidRDefault="00F621B3">
            <w:r>
              <w:t>"Workflow verwalten" anlegen</w:t>
            </w:r>
          </w:p>
        </w:tc>
        <w:tc>
          <w:tcPr>
            <w:tcW w:w="0" w:type="auto"/>
          </w:tcPr>
          <w:p w:rsidR="00E57671" w:rsidRDefault="00F621B3">
            <w:r>
              <w:t xml:space="preserve">Wählen Sie </w:t>
            </w:r>
            <w:r>
              <w:rPr>
                <w:rStyle w:val="SAPScreenElement"/>
              </w:rPr>
              <w:t>Freigabe der Bestellanforderungsposition</w:t>
            </w:r>
            <w:r>
              <w:t xml:space="preserve"> und dann </w:t>
            </w:r>
            <w:r>
              <w:rPr>
                <w:rStyle w:val="SAPScreenElement"/>
              </w:rPr>
              <w:t>Hinzufügen</w:t>
            </w:r>
            <w:r>
              <w:t>, und geben Sie folgende Da</w:t>
            </w:r>
            <w:r>
              <w:t>ten ein:</w:t>
            </w:r>
          </w:p>
          <w:p w:rsidR="00E57671" w:rsidRDefault="00F621B3">
            <w:r>
              <w:rPr>
                <w:rStyle w:val="SAPScreenElement"/>
              </w:rPr>
              <w:t>Name</w:t>
            </w:r>
            <w:r>
              <w:t xml:space="preserve">: </w:t>
            </w:r>
            <w:r>
              <w:rPr>
                <w:rStyle w:val="SAPUserEntry"/>
              </w:rPr>
              <w:t>Test-Workflow für Bestellanforderung</w:t>
            </w:r>
          </w:p>
          <w:p w:rsidR="00E57671" w:rsidRDefault="00F621B3">
            <w:r>
              <w:rPr>
                <w:rStyle w:val="SAPScreenElement"/>
              </w:rPr>
              <w:t>Startbedingungen</w:t>
            </w:r>
            <w:r>
              <w:t>：</w:t>
            </w:r>
            <w:r>
              <w:t xml:space="preserve"> Nettobetrag ist gleich oder größer als </w:t>
            </w:r>
            <w:r>
              <w:rPr>
                <w:rStyle w:val="SAPUserEntry"/>
              </w:rPr>
              <w:t>500 USD</w:t>
            </w:r>
          </w:p>
          <w:p w:rsidR="00E57671" w:rsidRDefault="00F621B3">
            <w:r>
              <w:t xml:space="preserve">Wählen Sie </w:t>
            </w:r>
            <w:r>
              <w:rPr>
                <w:rStyle w:val="SAPScreenElement"/>
              </w:rPr>
              <w:t>+ Andere Bedingung hinzufügen</w:t>
            </w:r>
            <w:r>
              <w:t xml:space="preserve">. Das Erstellungskennzeichen der Bestellanforderungsposition ist </w:t>
            </w:r>
            <w:r>
              <w:rPr>
                <w:rStyle w:val="SAPUserEntry"/>
              </w:rPr>
              <w:t>S</w:t>
            </w:r>
            <w:r>
              <w:t>.</w:t>
            </w:r>
          </w:p>
          <w:p w:rsidR="00E57671" w:rsidRDefault="00F621B3">
            <w:r>
              <w:rPr>
                <w:rStyle w:val="SAPScreenElement"/>
              </w:rPr>
              <w:t>Schrittfolge</w:t>
            </w:r>
            <w:r>
              <w:t xml:space="preserve">: </w:t>
            </w:r>
            <w:r>
              <w:rPr>
                <w:rStyle w:val="SAPUserEntry"/>
              </w:rPr>
              <w:t>Hinzufügen</w:t>
            </w:r>
          </w:p>
          <w:p w:rsidR="00E57671" w:rsidRDefault="00F621B3">
            <w:r>
              <w:rPr>
                <w:rStyle w:val="SAPScreenElement"/>
              </w:rPr>
              <w:t>Schrit</w:t>
            </w:r>
            <w:r>
              <w:rPr>
                <w:rStyle w:val="SAPScreenElement"/>
              </w:rPr>
              <w:t>tart</w:t>
            </w:r>
            <w:r>
              <w:t xml:space="preserve">: </w:t>
            </w:r>
            <w:r>
              <w:rPr>
                <w:rStyle w:val="SAPUserEntry"/>
              </w:rPr>
              <w:t>Freigabe der Bestellanforderungsposition</w:t>
            </w:r>
          </w:p>
          <w:p w:rsidR="00E57671" w:rsidRDefault="00F621B3">
            <w:r>
              <w:rPr>
                <w:rStyle w:val="SAPScreenElement"/>
              </w:rPr>
              <w:t>Empfänger</w:t>
            </w:r>
            <w:r>
              <w:t>:</w:t>
            </w:r>
            <w:r>
              <w:rPr>
                <w:rStyle w:val="SAPScreenElement"/>
              </w:rPr>
              <w:t xml:space="preserve"> Zuordnung von</w:t>
            </w:r>
            <w:r>
              <w:t xml:space="preserve">: </w:t>
            </w:r>
            <w:r>
              <w:rPr>
                <w:rStyle w:val="SAPUserEntry"/>
              </w:rPr>
              <w:t>&lt;Benutzer&gt;</w:t>
            </w:r>
          </w:p>
          <w:p w:rsidR="00E57671" w:rsidRDefault="00F621B3">
            <w:r>
              <w:rPr>
                <w:rStyle w:val="SAPEmphasis"/>
              </w:rPr>
              <w:t xml:space="preserve">Hinweis </w:t>
            </w:r>
            <w:r>
              <w:t xml:space="preserve">Wenn Sie keinen Benutzer für die Genehmigung finden können, überprüfen Sie bitte anhand des Kapitels </w:t>
            </w:r>
            <w:hyperlink r:id="rId9" w:history="1">
              <w:r>
                <w:t xml:space="preserve">Standardeinstellung für Benutzer </w:t>
              </w:r>
              <w:r>
                <w:t>bearbeiten</w:t>
              </w:r>
            </w:hyperlink>
            <w:r>
              <w:t xml:space="preserve">  [Seite ] </w:t>
            </w:r>
            <w:r>
              <w:fldChar w:fldCharType="begin"/>
            </w:r>
            <w:r>
              <w:instrText xml:space="preserve"> PAGEREF unique_8 </w:instrText>
            </w:r>
            <w:r>
              <w:fldChar w:fldCharType="separate"/>
            </w:r>
            <w:r>
              <w:rPr>
                <w:noProof/>
              </w:rPr>
              <w:t>6</w:t>
            </w:r>
            <w:r>
              <w:fldChar w:fldCharType="end"/>
            </w:r>
            <w:r>
              <w:t>, ob die Mitarbeiterdaten gepflegt wurden.</w:t>
            </w:r>
          </w:p>
          <w:p w:rsidR="00E57671" w:rsidRDefault="00F621B3">
            <w:r>
              <w:lastRenderedPageBreak/>
              <w:t xml:space="preserve">Wählen Sie über die Eingabehilfe den Benutzer </w:t>
            </w:r>
            <w:r>
              <w:rPr>
                <w:rStyle w:val="SAPScreenElement"/>
              </w:rPr>
              <w:t>Manager - Beschaffung</w:t>
            </w:r>
            <w:r>
              <w:t xml:space="preserve"> aus.</w:t>
            </w:r>
          </w:p>
          <w:p w:rsidR="00E57671" w:rsidRDefault="00F621B3">
            <w:r>
              <w:t xml:space="preserve">Wählen Sie </w:t>
            </w:r>
            <w:r>
              <w:rPr>
                <w:rStyle w:val="SAPScreenElement"/>
              </w:rPr>
              <w:t>Hinzufügen</w:t>
            </w:r>
            <w:r>
              <w:t>.</w:t>
            </w:r>
          </w:p>
          <w:p w:rsidR="00E57671" w:rsidRDefault="00F621B3">
            <w:r>
              <w:t xml:space="preserve">Wählen Sie </w:t>
            </w:r>
            <w:r>
              <w:rPr>
                <w:rStyle w:val="SAPScreenElement"/>
              </w:rPr>
              <w:t>Sichern</w:t>
            </w:r>
            <w:r>
              <w:t>.</w:t>
            </w:r>
          </w:p>
        </w:tc>
        <w:tc>
          <w:tcPr>
            <w:tcW w:w="0" w:type="auto"/>
          </w:tcPr>
          <w:p w:rsidR="00E57671" w:rsidRDefault="00F621B3">
            <w:r>
              <w:lastRenderedPageBreak/>
              <w:t xml:space="preserve">Der Workflow für die Bestellanforderung wurde </w:t>
            </w:r>
            <w:r>
              <w:t>konfiguriert.</w:t>
            </w:r>
          </w:p>
        </w:tc>
        <w:tc>
          <w:tcPr>
            <w:tcW w:w="0" w:type="auto"/>
          </w:tcPr>
          <w:p w:rsidR="00E57671" w:rsidRDefault="00E57671"/>
        </w:tc>
      </w:tr>
      <w:tr w:rsidR="00E57671" w:rsidTr="00F621B3">
        <w:tc>
          <w:tcPr>
            <w:tcW w:w="0" w:type="auto"/>
          </w:tcPr>
          <w:p w:rsidR="00E57671" w:rsidRDefault="00F621B3">
            <w:r>
              <w:t>4</w:t>
            </w:r>
          </w:p>
        </w:tc>
        <w:tc>
          <w:tcPr>
            <w:tcW w:w="0" w:type="auto"/>
          </w:tcPr>
          <w:p w:rsidR="00E57671" w:rsidRDefault="00F621B3">
            <w:r>
              <w:t>Workflow-Workitem aktivieren</w:t>
            </w:r>
          </w:p>
        </w:tc>
        <w:tc>
          <w:tcPr>
            <w:tcW w:w="0" w:type="auto"/>
          </w:tcPr>
          <w:p w:rsidR="00E57671" w:rsidRDefault="00F621B3">
            <w:r>
              <w:t xml:space="preserve">Wählen Sie das eben angelegte Workflow-Workitem aus, und wählen Sie </w:t>
            </w:r>
            <w:r>
              <w:rPr>
                <w:rStyle w:val="SAPScreenElement"/>
              </w:rPr>
              <w:t>Aktivieren</w:t>
            </w:r>
            <w:r>
              <w:t>.</w:t>
            </w:r>
          </w:p>
        </w:tc>
        <w:tc>
          <w:tcPr>
            <w:tcW w:w="0" w:type="auto"/>
          </w:tcPr>
          <w:p w:rsidR="00E57671" w:rsidRDefault="00F621B3">
            <w:r>
              <w:t>Das Workflow-Workitem wird aktiviert.</w:t>
            </w:r>
          </w:p>
        </w:tc>
        <w:tc>
          <w:tcPr>
            <w:tcW w:w="0" w:type="auto"/>
          </w:tcPr>
          <w:p w:rsidR="00E57671" w:rsidRDefault="00E57671"/>
        </w:tc>
      </w:tr>
      <w:tr w:rsidR="00E57671" w:rsidTr="00F621B3">
        <w:tc>
          <w:tcPr>
            <w:tcW w:w="0" w:type="auto"/>
          </w:tcPr>
          <w:p w:rsidR="00E57671" w:rsidRDefault="00F621B3">
            <w:r>
              <w:t>5</w:t>
            </w:r>
          </w:p>
        </w:tc>
        <w:tc>
          <w:tcPr>
            <w:tcW w:w="0" w:type="auto"/>
          </w:tcPr>
          <w:p w:rsidR="00E57671" w:rsidRDefault="00F621B3">
            <w:r>
              <w:t>Reihenfolge pflegen</w:t>
            </w:r>
          </w:p>
        </w:tc>
        <w:tc>
          <w:tcPr>
            <w:tcW w:w="0" w:type="auto"/>
          </w:tcPr>
          <w:p w:rsidR="00E57671" w:rsidRDefault="00F621B3">
            <w:r>
              <w:t xml:space="preserve">Wählen Sie </w:t>
            </w:r>
            <w:r>
              <w:rPr>
                <w:rStyle w:val="SAPScreenElement"/>
              </w:rPr>
              <w:t>Reihenfolge pflegen</w:t>
            </w:r>
            <w:r>
              <w:t>.</w:t>
            </w:r>
          </w:p>
          <w:p w:rsidR="00E57671" w:rsidRDefault="00F621B3">
            <w:r>
              <w:t xml:space="preserve">Wählen Sie auf dem Bild </w:t>
            </w:r>
            <w:r>
              <w:rPr>
                <w:rStyle w:val="SAPScreenElement"/>
              </w:rPr>
              <w:t>Reihenfolge</w:t>
            </w:r>
            <w:r>
              <w:rPr>
                <w:rStyle w:val="SAPScreenElement"/>
              </w:rPr>
              <w:t xml:space="preserve"> pflegen</w:t>
            </w:r>
            <w:r>
              <w:t xml:space="preserve"> die Option </w:t>
            </w:r>
            <w:r>
              <w:rPr>
                <w:rStyle w:val="SAPScreenElement"/>
              </w:rPr>
              <w:t>Test-Workflow für Bestellanforderung</w:t>
            </w:r>
            <w:r>
              <w:t xml:space="preserve"> und verschieben Sie den ausgewählten Workflow eine Ebene nach oben.</w:t>
            </w:r>
          </w:p>
        </w:tc>
        <w:tc>
          <w:tcPr>
            <w:tcW w:w="0" w:type="auto"/>
          </w:tcPr>
          <w:p w:rsidR="00E57671" w:rsidRDefault="00F621B3">
            <w:r>
              <w:t>Definieren Sie die Priorität für den Workflow.</w:t>
            </w:r>
          </w:p>
        </w:tc>
        <w:tc>
          <w:tcPr>
            <w:tcW w:w="0" w:type="auto"/>
          </w:tcPr>
          <w:p w:rsidR="00000000" w:rsidRDefault="00F621B3"/>
        </w:tc>
      </w:tr>
    </w:tbl>
    <w:p w:rsidR="00E57671" w:rsidRDefault="00F621B3">
      <w:pPr>
        <w:pStyle w:val="Heading3"/>
      </w:pPr>
      <w:bookmarkStart w:id="20" w:name="unique_8"/>
      <w:bookmarkStart w:id="21" w:name="_Toc52224493"/>
      <w:r>
        <w:t>Standardeinstellung für Benutzer bearbeiten</w:t>
      </w:r>
      <w:bookmarkEnd w:id="20"/>
      <w:bookmarkEnd w:id="21"/>
    </w:p>
    <w:p w:rsidR="00E57671" w:rsidRDefault="00F621B3">
      <w:pPr>
        <w:pStyle w:val="SAPKeyblockTitle"/>
      </w:pPr>
      <w:r>
        <w:t>Kontext</w:t>
      </w:r>
    </w:p>
    <w:p w:rsidR="00F621B3" w:rsidRDefault="00F621B3">
      <w:r>
        <w:t>Die Standardeinstellung für ei</w:t>
      </w:r>
      <w:r>
        <w:t>nen Mitarbeiter sollte ausschließlich vom Konfigurationsexperte – Geschäftsprozesskonfiguration gepflegt werden. Das Werk und der Buchungskreis müssen als primäre Informationen auf dem Standardbild des Benutzers angezeigt werden.</w:t>
      </w:r>
    </w:p>
    <w:p w:rsidR="00F621B3" w:rsidRDefault="00F621B3">
      <w:r>
        <w:t xml:space="preserve">Der Benutzer für die </w:t>
      </w:r>
      <w:r>
        <w:t>Genehmigung und Erstellung von Bestellanforderungen muss auch ein Mitarbeiter-Benutzer sein.</w:t>
      </w:r>
    </w:p>
    <w:p w:rsidR="00E57671" w:rsidRDefault="00F621B3">
      <w:r>
        <w:t xml:space="preserve">Informationen zu den Schritten für die Benutzerkonfiguration finden Sie in den Abschnitten im </w:t>
      </w:r>
      <w:hyperlink r:id="rId10" w:history="1">
        <w:r>
          <w:rPr>
            <w:rStyle w:val="underline"/>
          </w:rPr>
          <w:t>Administrationsleitfaden für die Implementierung von SAP Best Practices for SAP S/4HANA</w:t>
        </w:r>
      </w:hyperlink>
      <w:r>
        <w:t>.</w:t>
      </w:r>
    </w:p>
    <w:p w:rsidR="00E57671" w:rsidRDefault="00F621B3">
      <w:pPr>
        <w:pStyle w:val="SAPKeyblockTitle"/>
      </w:pPr>
      <w:r>
        <w:lastRenderedPageBreak/>
        <w:t>Vorgehensweise</w:t>
      </w:r>
    </w:p>
    <w:tbl>
      <w:tblPr>
        <w:tblStyle w:val="SAPStandardTable"/>
        <w:tblW w:w="0" w:type="auto"/>
        <w:tblLook w:val="0620" w:firstRow="1" w:lastRow="0" w:firstColumn="0" w:lastColumn="0" w:noHBand="1" w:noVBand="1"/>
      </w:tblPr>
      <w:tblGrid>
        <w:gridCol w:w="1516"/>
        <w:gridCol w:w="2302"/>
        <w:gridCol w:w="4779"/>
        <w:gridCol w:w="2973"/>
        <w:gridCol w:w="2601"/>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rPr>
                <w:rStyle w:val="SAPEmphasis"/>
              </w:rPr>
              <w:t>Testschrittnummer</w:t>
            </w:r>
          </w:p>
        </w:tc>
        <w:tc>
          <w:tcPr>
            <w:tcW w:w="0" w:type="auto"/>
          </w:tcPr>
          <w:p w:rsidR="00E57671" w:rsidRDefault="00F621B3">
            <w:pPr>
              <w:pStyle w:val="SAPTableHeader"/>
            </w:pPr>
            <w:r>
              <w:rPr>
                <w:rStyle w:val="SAPEmphasis"/>
              </w:rPr>
              <w:t>Bezeichnung des Testschritts</w:t>
            </w:r>
          </w:p>
        </w:tc>
        <w:tc>
          <w:tcPr>
            <w:tcW w:w="0" w:type="auto"/>
          </w:tcPr>
          <w:p w:rsidR="00E57671" w:rsidRDefault="00F621B3">
            <w:pPr>
              <w:pStyle w:val="SAPTableHeader"/>
            </w:pPr>
            <w:r>
              <w:rPr>
                <w:rStyle w:val="SAPEmphasis"/>
              </w:rPr>
              <w:t>Anweisung</w:t>
            </w:r>
          </w:p>
        </w:tc>
        <w:tc>
          <w:tcPr>
            <w:tcW w:w="0" w:type="auto"/>
          </w:tcPr>
          <w:p w:rsidR="00E57671" w:rsidRDefault="00F621B3">
            <w:pPr>
              <w:pStyle w:val="SAPTableHeader"/>
            </w:pPr>
            <w:r>
              <w:rPr>
                <w:rStyle w:val="SAPEmphasis"/>
              </w:rPr>
              <w:t>Erwartetes Ergebnis</w:t>
            </w:r>
          </w:p>
        </w:tc>
        <w:tc>
          <w:tcPr>
            <w:tcW w:w="0" w:type="auto"/>
          </w:tcPr>
          <w:p w:rsidR="00E57671" w:rsidRDefault="00F621B3">
            <w:pPr>
              <w:pStyle w:val="SAPTableHeader"/>
            </w:pPr>
            <w:r>
              <w:rPr>
                <w:rStyle w:val="SAPEmphasis"/>
              </w:rPr>
              <w:t>Bestanden/Nicht bestanden/Anmerkung</w:t>
            </w:r>
          </w:p>
        </w:tc>
      </w:tr>
      <w:tr w:rsidR="00E57671" w:rsidTr="00F621B3">
        <w:tc>
          <w:tcPr>
            <w:tcW w:w="0" w:type="auto"/>
          </w:tcPr>
          <w:p w:rsidR="00E57671" w:rsidRDefault="00F621B3">
            <w:r>
              <w:t>1</w:t>
            </w:r>
          </w:p>
        </w:tc>
        <w:tc>
          <w:tcPr>
            <w:tcW w:w="0" w:type="auto"/>
          </w:tcPr>
          <w:p w:rsidR="00E57671" w:rsidRDefault="00F621B3">
            <w:r>
              <w:t>Anmelden</w:t>
            </w:r>
          </w:p>
        </w:tc>
        <w:tc>
          <w:tcPr>
            <w:tcW w:w="0" w:type="auto"/>
          </w:tcPr>
          <w:p w:rsidR="00E57671" w:rsidRDefault="00F621B3">
            <w:r>
              <w:t>Melden Sie sich am SAP Fior</w:t>
            </w:r>
            <w:r>
              <w:t>i Launchpad als Konfigurationsexperte – Geschäftsprozesskonfiguration an.</w:t>
            </w:r>
          </w:p>
        </w:tc>
        <w:tc>
          <w:tcPr>
            <w:tcW w:w="0" w:type="auto"/>
          </w:tcPr>
          <w:p w:rsidR="00E57671" w:rsidRDefault="00F621B3">
            <w:r>
              <w:t>Das SAP Fiori Launchpad wird angezeigt.</w:t>
            </w:r>
          </w:p>
        </w:tc>
        <w:tc>
          <w:tcPr>
            <w:tcW w:w="0" w:type="auto"/>
          </w:tcPr>
          <w:p w:rsidR="00000000" w:rsidRDefault="00F621B3"/>
        </w:tc>
      </w:tr>
      <w:tr w:rsidR="00E57671" w:rsidTr="00F621B3">
        <w:tc>
          <w:tcPr>
            <w:tcW w:w="0" w:type="auto"/>
          </w:tcPr>
          <w:p w:rsidR="00E57671" w:rsidRDefault="00F621B3">
            <w:r>
              <w:t>2</w:t>
            </w:r>
          </w:p>
        </w:tc>
        <w:tc>
          <w:tcPr>
            <w:tcW w:w="0" w:type="auto"/>
          </w:tcPr>
          <w:p w:rsidR="00E57671" w:rsidRDefault="00F621B3">
            <w:r>
              <w:t>App aufrufen</w:t>
            </w:r>
          </w:p>
        </w:tc>
        <w:tc>
          <w:tcPr>
            <w:tcW w:w="0" w:type="auto"/>
          </w:tcPr>
          <w:p w:rsidR="00E57671" w:rsidRDefault="00F621B3">
            <w:r>
              <w:t xml:space="preserve">Öffnen Sie </w:t>
            </w:r>
            <w:r>
              <w:rPr>
                <w:rStyle w:val="SAPScreenElement"/>
              </w:rPr>
              <w:t>Standardeinstellungen für Benutzer</w:t>
            </w:r>
            <w:r>
              <w:t xml:space="preserve"> - </w:t>
            </w:r>
            <w:r>
              <w:rPr>
                <w:rStyle w:val="SAPScreenElement"/>
              </w:rPr>
              <w:t>Bestellanforderungen</w:t>
            </w:r>
            <w:r>
              <w:rPr>
                <w:rStyle w:val="SAPMonospace"/>
              </w:rPr>
              <w:t>(F1995)</w:t>
            </w:r>
            <w:r>
              <w:t>.</w:t>
            </w:r>
          </w:p>
        </w:tc>
        <w:tc>
          <w:tcPr>
            <w:tcW w:w="0" w:type="auto"/>
          </w:tcPr>
          <w:p w:rsidR="00E57671" w:rsidRDefault="00F621B3">
            <w:r>
              <w:t xml:space="preserve">Das Bild </w:t>
            </w:r>
            <w:r>
              <w:rPr>
                <w:rStyle w:val="SAPScreenElement"/>
              </w:rPr>
              <w:t>Standardeinstellungen für Benutzer</w:t>
            </w:r>
            <w:r>
              <w:t xml:space="preserve"> wird angezeigt.</w:t>
            </w:r>
          </w:p>
        </w:tc>
        <w:tc>
          <w:tcPr>
            <w:tcW w:w="0" w:type="auto"/>
          </w:tcPr>
          <w:p w:rsidR="00000000" w:rsidRDefault="00F621B3"/>
        </w:tc>
      </w:tr>
      <w:tr w:rsidR="00E57671" w:rsidTr="00F621B3">
        <w:tc>
          <w:tcPr>
            <w:tcW w:w="0" w:type="auto"/>
          </w:tcPr>
          <w:p w:rsidR="00E57671" w:rsidRDefault="00F621B3">
            <w:r>
              <w:t>3</w:t>
            </w:r>
          </w:p>
        </w:tc>
        <w:tc>
          <w:tcPr>
            <w:tcW w:w="0" w:type="auto"/>
          </w:tcPr>
          <w:p w:rsidR="00E57671" w:rsidRDefault="00F621B3">
            <w:r>
              <w:t>Benutzer-ID eingeben</w:t>
            </w:r>
          </w:p>
        </w:tc>
        <w:tc>
          <w:tcPr>
            <w:tcW w:w="0" w:type="auto"/>
          </w:tcPr>
          <w:p w:rsidR="00E57671" w:rsidRDefault="00F621B3">
            <w:r>
              <w:t xml:space="preserve">Geben Sie auf dem Bild </w:t>
            </w:r>
            <w:r>
              <w:rPr>
                <w:rStyle w:val="SAPScreenElement"/>
              </w:rPr>
              <w:t>Standardeinstellungen für Benutzer</w:t>
            </w:r>
            <w:r>
              <w:t xml:space="preserve"> die </w:t>
            </w:r>
            <w:r>
              <w:rPr>
                <w:rStyle w:val="SAPScreenElement"/>
              </w:rPr>
              <w:t>Benutzer-ID</w:t>
            </w:r>
            <w:r>
              <w:t xml:space="preserve"> ein, und wählen Sie </w:t>
            </w:r>
            <w:r>
              <w:rPr>
                <w:rStyle w:val="SAPScreenElement"/>
              </w:rPr>
              <w:t>Enter</w:t>
            </w:r>
            <w:r>
              <w:t>.</w:t>
            </w:r>
          </w:p>
        </w:tc>
        <w:tc>
          <w:tcPr>
            <w:tcW w:w="0" w:type="auto"/>
          </w:tcPr>
          <w:p w:rsidR="00000000" w:rsidRDefault="00F621B3"/>
        </w:tc>
        <w:tc>
          <w:tcPr>
            <w:tcW w:w="0" w:type="auto"/>
          </w:tcPr>
          <w:p w:rsidR="00000000" w:rsidRDefault="00F621B3"/>
        </w:tc>
      </w:tr>
      <w:tr w:rsidR="00E57671" w:rsidTr="00F621B3">
        <w:tc>
          <w:tcPr>
            <w:tcW w:w="0" w:type="auto"/>
          </w:tcPr>
          <w:p w:rsidR="00E57671" w:rsidRDefault="00F621B3">
            <w:r>
              <w:t>4</w:t>
            </w:r>
          </w:p>
        </w:tc>
        <w:tc>
          <w:tcPr>
            <w:tcW w:w="0" w:type="auto"/>
          </w:tcPr>
          <w:p w:rsidR="00E57671" w:rsidRDefault="00F621B3">
            <w:r>
              <w:t>Standardeinstellung für Benutzer bearbeiten</w:t>
            </w:r>
          </w:p>
        </w:tc>
        <w:tc>
          <w:tcPr>
            <w:tcW w:w="0" w:type="auto"/>
          </w:tcPr>
          <w:p w:rsidR="00E57671" w:rsidRDefault="00F621B3">
            <w:r>
              <w:t xml:space="preserve">Wählen Sie auf dem Bild </w:t>
            </w:r>
            <w:r>
              <w:rPr>
                <w:rStyle w:val="SAPScreenElement"/>
              </w:rPr>
              <w:t>Standardeinstellungen für Benutzer</w:t>
            </w:r>
            <w:r>
              <w:t xml:space="preserve"> unten</w:t>
            </w:r>
            <w:r>
              <w:t xml:space="preserve"> rechts </w:t>
            </w:r>
            <w:r>
              <w:rPr>
                <w:rStyle w:val="SAPScreenElement"/>
              </w:rPr>
              <w:t>Bearbeiten</w:t>
            </w:r>
            <w:r>
              <w:t>.</w:t>
            </w:r>
          </w:p>
          <w:p w:rsidR="00E57671" w:rsidRDefault="00F621B3">
            <w:r>
              <w:t>Geben Sie folgende Daten ein:</w:t>
            </w:r>
          </w:p>
          <w:p w:rsidR="00E57671" w:rsidRDefault="00F621B3">
            <w:pPr>
              <w:pStyle w:val="listpara1"/>
              <w:numPr>
                <w:ilvl w:val="0"/>
                <w:numId w:val="6"/>
              </w:numPr>
            </w:pPr>
            <w:r>
              <w:rPr>
                <w:rStyle w:val="SAPScreenElement"/>
              </w:rPr>
              <w:t>Werk</w:t>
            </w:r>
            <w:r>
              <w:t xml:space="preserve">: Ihr Werk, z.B. </w:t>
            </w:r>
            <w:r>
              <w:rPr>
                <w:rStyle w:val="SAPUserEntry"/>
              </w:rPr>
              <w:t>1710</w:t>
            </w:r>
          </w:p>
          <w:p w:rsidR="00E57671" w:rsidRDefault="00F621B3">
            <w:pPr>
              <w:pStyle w:val="listpara1"/>
              <w:numPr>
                <w:ilvl w:val="0"/>
                <w:numId w:val="3"/>
              </w:numPr>
            </w:pPr>
            <w:r>
              <w:rPr>
                <w:rStyle w:val="SAPScreenElement"/>
              </w:rPr>
              <w:t>Buchungskreis:</w:t>
            </w:r>
            <w:r>
              <w:t xml:space="preserve"> Ihr Buchungskreis, z.B. </w:t>
            </w:r>
            <w:r>
              <w:rPr>
                <w:rStyle w:val="SAPUserEntry"/>
              </w:rPr>
              <w:t>1710</w:t>
            </w:r>
          </w:p>
          <w:p w:rsidR="00E57671" w:rsidRDefault="00F621B3">
            <w:pPr>
              <w:pStyle w:val="listpara1"/>
              <w:numPr>
                <w:ilvl w:val="0"/>
                <w:numId w:val="7"/>
              </w:numPr>
            </w:pPr>
            <w:r>
              <w:rPr>
                <w:rStyle w:val="SAPScreenElement"/>
              </w:rPr>
              <w:t>Währung</w:t>
            </w:r>
            <w:r>
              <w:t xml:space="preserve">: </w:t>
            </w:r>
            <w:r>
              <w:rPr>
                <w:rStyle w:val="SAPUserEntry"/>
              </w:rPr>
              <w:t>USD</w:t>
            </w:r>
          </w:p>
          <w:p w:rsidR="00E57671" w:rsidRDefault="00F621B3">
            <w:pPr>
              <w:pStyle w:val="listpara1"/>
              <w:numPr>
                <w:ilvl w:val="0"/>
                <w:numId w:val="3"/>
              </w:numPr>
            </w:pPr>
            <w:r>
              <w:rPr>
                <w:rStyle w:val="SAPScreenElement"/>
              </w:rPr>
              <w:t>Bezugsquellenfindung</w:t>
            </w:r>
            <w:r>
              <w:t xml:space="preserve">: </w:t>
            </w:r>
            <w:r>
              <w:rPr>
                <w:rStyle w:val="SAPUserEntry"/>
              </w:rPr>
              <w:t>&lt;Markiert&gt;</w:t>
            </w:r>
          </w:p>
          <w:p w:rsidR="00E57671" w:rsidRDefault="00F621B3">
            <w:pPr>
              <w:pStyle w:val="listpara1"/>
              <w:numPr>
                <w:ilvl w:val="0"/>
                <w:numId w:val="3"/>
              </w:numPr>
            </w:pPr>
            <w:r>
              <w:rPr>
                <w:rStyle w:val="SAPScreenElement"/>
              </w:rPr>
              <w:t>Einkaufsbelegart :</w:t>
            </w:r>
            <w:r>
              <w:t xml:space="preserve"> </w:t>
            </w:r>
            <w:r>
              <w:rPr>
                <w:rStyle w:val="SAPUserEntry"/>
              </w:rPr>
              <w:t>NB</w:t>
            </w:r>
          </w:p>
          <w:p w:rsidR="00E57671" w:rsidRDefault="00F621B3">
            <w:r>
              <w:t xml:space="preserve">Wählen Sie </w:t>
            </w:r>
            <w:r>
              <w:rPr>
                <w:rStyle w:val="SAPScreenElement"/>
              </w:rPr>
              <w:t>Sichern</w:t>
            </w:r>
            <w:r>
              <w:t>.</w:t>
            </w:r>
          </w:p>
        </w:tc>
        <w:tc>
          <w:tcPr>
            <w:tcW w:w="0" w:type="auto"/>
          </w:tcPr>
          <w:p w:rsidR="00E57671" w:rsidRDefault="00F621B3">
            <w:r>
              <w:t>Die Standardeinstellungen werden für den Benutzer festgelegt.</w:t>
            </w:r>
          </w:p>
        </w:tc>
        <w:tc>
          <w:tcPr>
            <w:tcW w:w="0" w:type="auto"/>
          </w:tcPr>
          <w:p w:rsidR="00000000" w:rsidRDefault="00F621B3"/>
        </w:tc>
      </w:tr>
    </w:tbl>
    <w:p w:rsidR="00E57671" w:rsidRDefault="00F621B3">
      <w:pPr>
        <w:pStyle w:val="Heading1"/>
      </w:pPr>
      <w:bookmarkStart w:id="22" w:name="unique_9"/>
      <w:bookmarkStart w:id="23" w:name="_Toc52224494"/>
      <w:r>
        <w:lastRenderedPageBreak/>
        <w:t>Übersichtstabelle</w:t>
      </w:r>
      <w:bookmarkEnd w:id="22"/>
      <w:bookmarkEnd w:id="23"/>
    </w:p>
    <w:p w:rsidR="00E57671" w:rsidRDefault="00F621B3">
      <w:r>
        <w:t>Dieser Umfangsbestandteil umfasst die verschiedenen Proz</w:t>
      </w:r>
      <w:r>
        <w:t>essschritte in der folgenden Tabelle.</w:t>
      </w:r>
    </w:p>
    <w:p w:rsidR="00E57671" w:rsidRDefault="00F621B3">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w:t>
      </w:r>
      <w:r>
        <w:t>en können.</w:t>
      </w:r>
    </w:p>
    <w:p w:rsidR="00E57671" w:rsidRDefault="00F621B3">
      <w:r>
        <w:t>Alle anderen Apps, die nicht auf der Startseite enthalten sind, finden Sie über die Suchleiste.</w:t>
      </w:r>
    </w:p>
    <w:p w:rsidR="00E57671" w:rsidRDefault="00F621B3">
      <w:r>
        <w:t xml:space="preserve">Wenn Sie die Startseite personalisieren und versteckte Apps hinzufügen möchten, wechseln Sie in Ihre Benutzerprofil und wählen Sie </w:t>
      </w:r>
      <w:r>
        <w:rPr>
          <w:rStyle w:val="SAPScreenElement"/>
        </w:rPr>
        <w:t>Einstellungen &gt; Ap</w:t>
      </w:r>
      <w:r>
        <w:rPr>
          <w:rStyle w:val="SAPScreenElement"/>
        </w:rPr>
        <w:t>p Finder</w:t>
      </w:r>
      <w:r>
        <w:t>.</w:t>
      </w:r>
    </w:p>
    <w:tbl>
      <w:tblPr>
        <w:tblStyle w:val="SAPStandardTable"/>
        <w:tblW w:w="0" w:type="auto"/>
        <w:tblLook w:val="0620" w:firstRow="1" w:lastRow="0" w:firstColumn="0" w:lastColumn="0" w:noHBand="1" w:noVBand="1"/>
      </w:tblPr>
      <w:tblGrid>
        <w:gridCol w:w="5896"/>
        <w:gridCol w:w="2006"/>
        <w:gridCol w:w="2824"/>
        <w:gridCol w:w="3445"/>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t>Prozessschritt</w:t>
            </w:r>
          </w:p>
        </w:tc>
        <w:tc>
          <w:tcPr>
            <w:tcW w:w="0" w:type="auto"/>
          </w:tcPr>
          <w:p w:rsidR="00E57671" w:rsidRDefault="00F621B3">
            <w:pPr>
              <w:pStyle w:val="SAPTableHeader"/>
            </w:pPr>
            <w:r>
              <w:t>Benutzerrolle</w:t>
            </w:r>
          </w:p>
        </w:tc>
        <w:tc>
          <w:tcPr>
            <w:tcW w:w="0" w:type="auto"/>
          </w:tcPr>
          <w:p w:rsidR="00E57671" w:rsidRDefault="00F621B3">
            <w:pPr>
              <w:pStyle w:val="SAPTableHeader"/>
            </w:pPr>
            <w:r>
              <w:t>Transaktion/App</w:t>
            </w:r>
          </w:p>
        </w:tc>
        <w:tc>
          <w:tcPr>
            <w:tcW w:w="0" w:type="auto"/>
          </w:tcPr>
          <w:p w:rsidR="00E57671" w:rsidRDefault="00F621B3">
            <w:pPr>
              <w:pStyle w:val="SAPTableHeader"/>
            </w:pPr>
            <w:r>
              <w:t>Erwartete Ergebnisse</w:t>
            </w:r>
          </w:p>
        </w:tc>
      </w:tr>
      <w:tr w:rsidR="00E57671" w:rsidTr="00F621B3">
        <w:tc>
          <w:tcPr>
            <w:tcW w:w="0" w:type="auto"/>
          </w:tcPr>
          <w:p w:rsidR="00E57671" w:rsidRDefault="00F621B3">
            <w:hyperlink r:id="rId11" w:history="1">
              <w:r>
                <w:t>Bestellanforderung anlegen</w:t>
              </w:r>
            </w:hyperlink>
            <w:r>
              <w:t xml:space="preserve"> </w:t>
            </w:r>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E57671" w:rsidRDefault="00F621B3">
            <w:r>
              <w:t>Mitarbeiter – Beschaffung</w:t>
            </w:r>
          </w:p>
        </w:tc>
        <w:tc>
          <w:tcPr>
            <w:tcW w:w="0" w:type="auto"/>
          </w:tcPr>
          <w:p w:rsidR="00E57671" w:rsidRDefault="00F621B3">
            <w:r>
              <w:rPr>
                <w:rStyle w:val="SAPScreenElement"/>
              </w:rPr>
              <w:t>Bestellanforderung anlegen</w:t>
            </w:r>
            <w:r>
              <w:rPr>
                <w:rStyle w:val="SAPMonospace"/>
              </w:rPr>
              <w:t>(F1643)</w:t>
            </w:r>
          </w:p>
        </w:tc>
        <w:tc>
          <w:tcPr>
            <w:tcW w:w="0" w:type="auto"/>
          </w:tcPr>
          <w:p w:rsidR="00E57671" w:rsidRDefault="00F621B3">
            <w:r>
              <w:t>Bestellanforderung wird angelegt.</w:t>
            </w:r>
          </w:p>
        </w:tc>
      </w:tr>
      <w:tr w:rsidR="00E57671" w:rsidTr="00F621B3">
        <w:tc>
          <w:tcPr>
            <w:tcW w:w="0" w:type="auto"/>
          </w:tcPr>
          <w:p w:rsidR="00E57671" w:rsidRDefault="00F621B3">
            <w:hyperlink r:id="rId12" w:history="1">
              <w:r>
                <w:t>Konfidenzniveau und Interpretation in Posteingang und Banf-Genehmigung anzeigen</w:t>
              </w:r>
            </w:hyperlink>
            <w:r>
              <w:t xml:space="preserve"> </w:t>
            </w:r>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E57671" w:rsidRDefault="00F621B3">
            <w:r>
              <w:t>Manager – Beschaffung</w:t>
            </w:r>
          </w:p>
        </w:tc>
        <w:tc>
          <w:tcPr>
            <w:tcW w:w="0" w:type="auto"/>
          </w:tcPr>
          <w:p w:rsidR="00E57671" w:rsidRDefault="00F621B3">
            <w:r>
              <w:rPr>
                <w:rStyle w:val="SAPScreenElement"/>
              </w:rPr>
              <w:t>Meine Inbox</w:t>
            </w:r>
            <w:r>
              <w:t xml:space="preserve"> - </w:t>
            </w:r>
            <w:r>
              <w:rPr>
                <w:rStyle w:val="SAPScreenElement"/>
              </w:rPr>
              <w:t>Alle Positionen</w:t>
            </w:r>
            <w:r>
              <w:rPr>
                <w:rStyle w:val="SAPMonospace"/>
              </w:rPr>
              <w:t>(F0862)</w:t>
            </w:r>
          </w:p>
        </w:tc>
        <w:tc>
          <w:tcPr>
            <w:tcW w:w="0" w:type="auto"/>
          </w:tcPr>
          <w:p w:rsidR="00E57671" w:rsidRDefault="00F621B3">
            <w:r>
              <w:t>Bestellanforderung wird genehmigt oder abgelehnt.</w:t>
            </w:r>
          </w:p>
        </w:tc>
      </w:tr>
    </w:tbl>
    <w:p w:rsidR="00E57671" w:rsidRDefault="00F621B3">
      <w:pPr>
        <w:pStyle w:val="Heading1"/>
      </w:pPr>
      <w:bookmarkStart w:id="24" w:name="unique_12"/>
      <w:bookmarkStart w:id="25" w:name="_Toc52224495"/>
      <w:r>
        <w:lastRenderedPageBreak/>
        <w:t>Testverfahren</w:t>
      </w:r>
      <w:bookmarkEnd w:id="24"/>
      <w:bookmarkEnd w:id="25"/>
    </w:p>
    <w:p w:rsidR="00E57671" w:rsidRDefault="00F621B3">
      <w:pPr>
        <w:pStyle w:val="Heading2"/>
      </w:pPr>
      <w:bookmarkStart w:id="26" w:name="unique_10"/>
      <w:bookmarkStart w:id="27" w:name="_Toc52224496"/>
      <w:r>
        <w:t>Bestellanforderung anlegen</w:t>
      </w:r>
      <w:bookmarkEnd w:id="26"/>
      <w:bookmarkEnd w:id="27"/>
    </w:p>
    <w:p w:rsidR="00E57671" w:rsidRDefault="00F621B3">
      <w:pPr>
        <w:pStyle w:val="SAPKeyblockTitle"/>
      </w:pPr>
      <w:r>
        <w:t>Testverwaltung</w:t>
      </w:r>
    </w:p>
    <w:p w:rsidR="00E57671" w:rsidRDefault="00F621B3">
      <w:r>
        <w:t>Kundenprojekt: Füllen Sie die projektbezogenen Teile aus.</w:t>
      </w:r>
    </w:p>
    <w:p w:rsidR="00E57671" w:rsidRDefault="00E5767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57671" w:rsidTr="00F621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7671" w:rsidRDefault="00F621B3">
            <w:r>
              <w:rPr>
                <w:rStyle w:val="SAPEmphasis"/>
              </w:rPr>
              <w:t>Testfall-ID</w:t>
            </w:r>
          </w:p>
        </w:tc>
        <w:tc>
          <w:tcPr>
            <w:tcW w:w="0" w:type="auto"/>
            <w:shd w:val="clear" w:color="auto" w:fill="auto"/>
            <w:tcMar>
              <w:top w:w="29" w:type="dxa"/>
              <w:left w:w="29" w:type="dxa"/>
              <w:bottom w:w="29" w:type="dxa"/>
              <w:right w:w="29" w:type="dxa"/>
            </w:tcMar>
          </w:tcPr>
          <w:p w:rsidR="00E57671" w:rsidRDefault="00F621B3">
            <w:r>
              <w:t>&lt;X.XX&gt;</w:t>
            </w:r>
          </w:p>
        </w:tc>
        <w:tc>
          <w:tcPr>
            <w:tcW w:w="0" w:type="auto"/>
            <w:shd w:val="clear" w:color="auto" w:fill="auto"/>
            <w:tcMar>
              <w:top w:w="29" w:type="dxa"/>
              <w:left w:w="29" w:type="dxa"/>
              <w:bottom w:w="29" w:type="dxa"/>
              <w:right w:w="29" w:type="dxa"/>
            </w:tcMar>
          </w:tcPr>
          <w:p w:rsidR="00E57671" w:rsidRDefault="00F621B3">
            <w:r>
              <w:rPr>
                <w:rStyle w:val="SAPEmphasis"/>
              </w:rPr>
              <w:t>Testername</w:t>
            </w:r>
          </w:p>
        </w:tc>
        <w:tc>
          <w:tcPr>
            <w:tcW w:w="0" w:type="auto"/>
            <w:shd w:val="clear" w:color="auto" w:fill="auto"/>
            <w:tcMar>
              <w:top w:w="29" w:type="dxa"/>
              <w:left w:w="29" w:type="dxa"/>
              <w:bottom w:w="29" w:type="dxa"/>
              <w:right w:w="29" w:type="dxa"/>
            </w:tcMar>
          </w:tcPr>
          <w:p w:rsidR="00E57671" w:rsidRDefault="00E57671"/>
        </w:tc>
        <w:tc>
          <w:tcPr>
            <w:tcW w:w="0" w:type="auto"/>
            <w:shd w:val="clear" w:color="auto" w:fill="auto"/>
            <w:tcMar>
              <w:top w:w="29" w:type="dxa"/>
              <w:left w:w="29" w:type="dxa"/>
              <w:bottom w:w="29" w:type="dxa"/>
              <w:right w:w="29" w:type="dxa"/>
            </w:tcMar>
          </w:tcPr>
          <w:p w:rsidR="00E57671" w:rsidRDefault="00F621B3">
            <w:r>
              <w:rPr>
                <w:rStyle w:val="SAPEmphasis"/>
              </w:rPr>
              <w:t>Testdatum</w:t>
            </w:r>
          </w:p>
        </w:tc>
        <w:tc>
          <w:tcPr>
            <w:tcW w:w="0" w:type="auto"/>
            <w:shd w:val="clear" w:color="auto" w:fill="auto"/>
            <w:tcMar>
              <w:top w:w="29" w:type="dxa"/>
              <w:left w:w="29" w:type="dxa"/>
              <w:bottom w:w="29" w:type="dxa"/>
              <w:right w:w="29" w:type="dxa"/>
            </w:tcMar>
          </w:tcPr>
          <w:p w:rsidR="00E57671" w:rsidRDefault="00F621B3">
            <w:r>
              <w:rPr>
                <w:rStyle w:val="SAPUserEntry"/>
              </w:rPr>
              <w:t>Geben Sie ein Testdatum ein.</w:t>
            </w:r>
          </w:p>
        </w:tc>
      </w:tr>
      <w:tr w:rsidR="00E57671" w:rsidTr="00F621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7671" w:rsidRDefault="00F621B3">
            <w:r>
              <w:t>Benutzerrolle(n)</w:t>
            </w:r>
          </w:p>
        </w:tc>
        <w:tc>
          <w:tcPr>
            <w:tcW w:w="0" w:type="auto"/>
            <w:gridSpan w:val="5"/>
            <w:shd w:val="clear" w:color="auto" w:fill="auto"/>
            <w:tcMar>
              <w:top w:w="29" w:type="dxa"/>
              <w:left w:w="29" w:type="dxa"/>
              <w:bottom w:w="29" w:type="dxa"/>
              <w:right w:w="29" w:type="dxa"/>
            </w:tcMar>
          </w:tcPr>
          <w:p w:rsidR="00E57671" w:rsidRDefault="00E57671"/>
        </w:tc>
      </w:tr>
      <w:tr w:rsidR="00E57671" w:rsidTr="00F621B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57671" w:rsidRDefault="00F621B3">
            <w:r>
              <w:rPr>
                <w:rStyle w:val="SAPEmphasis"/>
              </w:rPr>
              <w:t>Verantwortungsbereich</w:t>
            </w:r>
          </w:p>
        </w:tc>
        <w:tc>
          <w:tcPr>
            <w:tcW w:w="0" w:type="auto"/>
            <w:gridSpan w:val="3"/>
            <w:shd w:val="clear" w:color="auto" w:fill="auto"/>
            <w:tcMar>
              <w:top w:w="29" w:type="dxa"/>
              <w:left w:w="29" w:type="dxa"/>
              <w:bottom w:w="29" w:type="dxa"/>
              <w:right w:w="29" w:type="dxa"/>
            </w:tcMar>
          </w:tcPr>
          <w:p w:rsidR="00E57671" w:rsidRDefault="00F621B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57671" w:rsidRDefault="00F621B3">
            <w:r>
              <w:rPr>
                <w:rStyle w:val="SAPEmphasis"/>
              </w:rPr>
              <w:t>Dauer</w:t>
            </w:r>
          </w:p>
        </w:tc>
        <w:tc>
          <w:tcPr>
            <w:tcW w:w="0" w:type="auto"/>
            <w:shd w:val="clear" w:color="auto" w:fill="auto"/>
            <w:tcMar>
              <w:top w:w="29" w:type="dxa"/>
              <w:left w:w="29" w:type="dxa"/>
              <w:bottom w:w="29" w:type="dxa"/>
              <w:right w:w="29" w:type="dxa"/>
            </w:tcMar>
          </w:tcPr>
          <w:p w:rsidR="00E57671" w:rsidRDefault="00F621B3">
            <w:r>
              <w:rPr>
                <w:rStyle w:val="SAPUserEntry"/>
              </w:rPr>
              <w:t>Geben Sie eine Dauer ein.</w:t>
            </w:r>
          </w:p>
        </w:tc>
      </w:tr>
    </w:tbl>
    <w:p w:rsidR="00E57671" w:rsidRDefault="00F621B3">
      <w:pPr>
        <w:pStyle w:val="SAPKeyblockTitle"/>
      </w:pPr>
      <w:r>
        <w:t>Zweck</w:t>
      </w:r>
    </w:p>
    <w:p w:rsidR="00E57671" w:rsidRDefault="00F621B3">
      <w:r>
        <w:t>Mitarbeiter können einen Einkaufswagen für Freitextmaterial anlegen und eine Bestellanforderung generieren.</w:t>
      </w:r>
    </w:p>
    <w:p w:rsidR="00E57671" w:rsidRDefault="00F621B3">
      <w:pPr>
        <w:pStyle w:val="SAPKeyblockTitle"/>
      </w:pPr>
      <w:r>
        <w:t>Vorgehensweise</w:t>
      </w:r>
    </w:p>
    <w:tbl>
      <w:tblPr>
        <w:tblStyle w:val="SAPStandardTable"/>
        <w:tblW w:w="0" w:type="auto"/>
        <w:tblLook w:val="0620" w:firstRow="1" w:lastRow="0" w:firstColumn="0" w:lastColumn="0" w:noHBand="1" w:noVBand="1"/>
      </w:tblPr>
      <w:tblGrid>
        <w:gridCol w:w="1487"/>
        <w:gridCol w:w="2082"/>
        <w:gridCol w:w="5792"/>
        <w:gridCol w:w="2339"/>
        <w:gridCol w:w="2471"/>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t>Testschrittnummer</w:t>
            </w:r>
          </w:p>
        </w:tc>
        <w:tc>
          <w:tcPr>
            <w:tcW w:w="0" w:type="auto"/>
          </w:tcPr>
          <w:p w:rsidR="00E57671" w:rsidRDefault="00F621B3">
            <w:pPr>
              <w:pStyle w:val="SAPTableHeader"/>
            </w:pPr>
            <w:r>
              <w:t>Bezeichnung des Testschritts</w:t>
            </w:r>
          </w:p>
        </w:tc>
        <w:tc>
          <w:tcPr>
            <w:tcW w:w="0" w:type="auto"/>
          </w:tcPr>
          <w:p w:rsidR="00E57671" w:rsidRDefault="00F621B3">
            <w:pPr>
              <w:pStyle w:val="SAPTableHeader"/>
            </w:pPr>
            <w:r>
              <w:t>Anweisung</w:t>
            </w:r>
          </w:p>
        </w:tc>
        <w:tc>
          <w:tcPr>
            <w:tcW w:w="0" w:type="auto"/>
          </w:tcPr>
          <w:p w:rsidR="00E57671" w:rsidRDefault="00F621B3">
            <w:pPr>
              <w:pStyle w:val="SAPTableHeader"/>
            </w:pPr>
            <w:r>
              <w:t>Erwartetes Ergebnis</w:t>
            </w:r>
          </w:p>
        </w:tc>
        <w:tc>
          <w:tcPr>
            <w:tcW w:w="0" w:type="auto"/>
          </w:tcPr>
          <w:p w:rsidR="00E57671" w:rsidRDefault="00F621B3">
            <w:pPr>
              <w:pStyle w:val="SAPTableHeader"/>
            </w:pPr>
            <w:r>
              <w:t>Bestanden/Nicht bestanden/Anmerkung</w:t>
            </w:r>
          </w:p>
        </w:tc>
      </w:tr>
      <w:tr w:rsidR="00E57671" w:rsidTr="00F621B3">
        <w:tc>
          <w:tcPr>
            <w:tcW w:w="0" w:type="auto"/>
          </w:tcPr>
          <w:p w:rsidR="00E57671" w:rsidRDefault="00F621B3">
            <w:r>
              <w:t>1</w:t>
            </w:r>
          </w:p>
        </w:tc>
        <w:tc>
          <w:tcPr>
            <w:tcW w:w="0" w:type="auto"/>
          </w:tcPr>
          <w:p w:rsidR="00E57671" w:rsidRDefault="00F621B3">
            <w:r>
              <w:rPr>
                <w:rStyle w:val="SAPEmphasis"/>
              </w:rPr>
              <w:t>Anmelden</w:t>
            </w:r>
          </w:p>
        </w:tc>
        <w:tc>
          <w:tcPr>
            <w:tcW w:w="0" w:type="auto"/>
          </w:tcPr>
          <w:p w:rsidR="00E57671" w:rsidRDefault="00F621B3">
            <w:r>
              <w:t xml:space="preserve">Melden </w:t>
            </w:r>
            <w:r>
              <w:t>Sie sich am SAP Fiori Launchpad als Mitarbeiter – Beschaffung an.</w:t>
            </w:r>
          </w:p>
        </w:tc>
        <w:tc>
          <w:tcPr>
            <w:tcW w:w="0" w:type="auto"/>
          </w:tcPr>
          <w:p w:rsidR="00E57671" w:rsidRDefault="00F621B3">
            <w:r>
              <w:t>Das SAP Fiori Launchpad wird angezeigt.</w:t>
            </w:r>
          </w:p>
        </w:tc>
        <w:tc>
          <w:tcPr>
            <w:tcW w:w="0" w:type="auto"/>
          </w:tcPr>
          <w:p w:rsidR="00E57671" w:rsidRDefault="00E57671"/>
        </w:tc>
      </w:tr>
      <w:tr w:rsidR="00E57671" w:rsidTr="00F621B3">
        <w:tc>
          <w:tcPr>
            <w:tcW w:w="0" w:type="auto"/>
          </w:tcPr>
          <w:p w:rsidR="00E57671" w:rsidRDefault="00F621B3">
            <w:r>
              <w:lastRenderedPageBreak/>
              <w:t>2</w:t>
            </w:r>
          </w:p>
        </w:tc>
        <w:tc>
          <w:tcPr>
            <w:tcW w:w="0" w:type="auto"/>
          </w:tcPr>
          <w:p w:rsidR="00E57671" w:rsidRDefault="00F621B3">
            <w:r>
              <w:rPr>
                <w:rStyle w:val="SAPEmphasis"/>
              </w:rPr>
              <w:t>"Bestellanforderungen anlegen" aufrufen</w:t>
            </w:r>
          </w:p>
        </w:tc>
        <w:tc>
          <w:tcPr>
            <w:tcW w:w="0" w:type="auto"/>
          </w:tcPr>
          <w:p w:rsidR="00E57671" w:rsidRDefault="00F621B3">
            <w:r>
              <w:t xml:space="preserve">Öffnen Sie </w:t>
            </w:r>
            <w:r>
              <w:rPr>
                <w:rStyle w:val="SAPScreenElement"/>
              </w:rPr>
              <w:t>Bestellanforderung anlegen</w:t>
            </w:r>
            <w:r>
              <w:rPr>
                <w:rStyle w:val="SAPMonospace"/>
              </w:rPr>
              <w:t>(F1643)</w:t>
            </w:r>
            <w:r>
              <w:t>.</w:t>
            </w:r>
          </w:p>
        </w:tc>
        <w:tc>
          <w:tcPr>
            <w:tcW w:w="0" w:type="auto"/>
          </w:tcPr>
          <w:p w:rsidR="00E57671" w:rsidRDefault="00F621B3">
            <w:r>
              <w:t xml:space="preserve">Das Bild </w:t>
            </w:r>
            <w:r>
              <w:rPr>
                <w:rStyle w:val="SAPScreenElement"/>
              </w:rPr>
              <w:t>Bestellanforderung anlegen</w:t>
            </w:r>
            <w:r>
              <w:t xml:space="preserve"> wird angezeigt.</w:t>
            </w:r>
          </w:p>
        </w:tc>
        <w:tc>
          <w:tcPr>
            <w:tcW w:w="0" w:type="auto"/>
          </w:tcPr>
          <w:p w:rsidR="00E57671" w:rsidRDefault="00E57671"/>
        </w:tc>
      </w:tr>
      <w:tr w:rsidR="00E57671" w:rsidTr="00F621B3">
        <w:tc>
          <w:tcPr>
            <w:tcW w:w="0" w:type="auto"/>
          </w:tcPr>
          <w:p w:rsidR="00E57671" w:rsidRDefault="00F621B3">
            <w:r>
              <w:t>3</w:t>
            </w:r>
          </w:p>
        </w:tc>
        <w:tc>
          <w:tcPr>
            <w:tcW w:w="0" w:type="auto"/>
          </w:tcPr>
          <w:p w:rsidR="00E57671" w:rsidRDefault="00F621B3">
            <w:r>
              <w:rPr>
                <w:rStyle w:val="SAPEmphasis"/>
              </w:rPr>
              <w:t>Eink</w:t>
            </w:r>
            <w:r>
              <w:rPr>
                <w:rStyle w:val="SAPEmphasis"/>
              </w:rPr>
              <w:t>aufsposition anlegen</w:t>
            </w:r>
          </w:p>
        </w:tc>
        <w:tc>
          <w:tcPr>
            <w:tcW w:w="0" w:type="auto"/>
          </w:tcPr>
          <w:p w:rsidR="00E57671" w:rsidRDefault="00F621B3">
            <w:r>
              <w:t xml:space="preserve">Wählen Sie </w:t>
            </w:r>
            <w:r>
              <w:rPr>
                <w:rStyle w:val="SAPScreenElement"/>
              </w:rPr>
              <w:t>Eigene Position anlegen</w:t>
            </w:r>
            <w:r>
              <w:t>, wenn Sie eine Position mit freier Beschreibung anlegen möchten.</w:t>
            </w:r>
          </w:p>
        </w:tc>
        <w:tc>
          <w:tcPr>
            <w:tcW w:w="0" w:type="auto"/>
          </w:tcPr>
          <w:p w:rsidR="00000000" w:rsidRDefault="00F621B3"/>
        </w:tc>
        <w:tc>
          <w:tcPr>
            <w:tcW w:w="0" w:type="auto"/>
          </w:tcPr>
          <w:p w:rsidR="00E57671" w:rsidRDefault="00E57671"/>
        </w:tc>
      </w:tr>
      <w:tr w:rsidR="00E57671" w:rsidTr="00F621B3">
        <w:tc>
          <w:tcPr>
            <w:tcW w:w="0" w:type="auto"/>
          </w:tcPr>
          <w:p w:rsidR="00E57671" w:rsidRDefault="00F621B3">
            <w:r>
              <w:t>4</w:t>
            </w:r>
          </w:p>
        </w:tc>
        <w:tc>
          <w:tcPr>
            <w:tcW w:w="0" w:type="auto"/>
          </w:tcPr>
          <w:p w:rsidR="00E57671" w:rsidRDefault="00F621B3">
            <w:r>
              <w:rPr>
                <w:rStyle w:val="SAPEmphasis"/>
              </w:rPr>
              <w:t>Allgemeine Daten eingeben</w:t>
            </w:r>
          </w:p>
        </w:tc>
        <w:tc>
          <w:tcPr>
            <w:tcW w:w="0" w:type="auto"/>
          </w:tcPr>
          <w:p w:rsidR="00E57671" w:rsidRDefault="00F621B3">
            <w:r>
              <w:t xml:space="preserve">Geben Sie im Abschnitt </w:t>
            </w:r>
            <w:r>
              <w:rPr>
                <w:rStyle w:val="SAPScreenElement"/>
              </w:rPr>
              <w:t>Allgemeine Daten</w:t>
            </w:r>
            <w:r>
              <w:t xml:space="preserve"> folgende Daten ein:</w:t>
            </w:r>
          </w:p>
          <w:p w:rsidR="00E57671" w:rsidRDefault="00F621B3">
            <w:r>
              <w:rPr>
                <w:rStyle w:val="SAPScreenElement"/>
              </w:rPr>
              <w:t>Material</w:t>
            </w:r>
            <w:r>
              <w:t xml:space="preserve">: </w:t>
            </w:r>
            <w:r>
              <w:rPr>
                <w:rStyle w:val="SAPUserEntry"/>
              </w:rPr>
              <w:t>&lt;leer&gt;</w:t>
            </w:r>
          </w:p>
          <w:p w:rsidR="00E57671" w:rsidRDefault="00F621B3">
            <w:r>
              <w:rPr>
                <w:rStyle w:val="SAPEmphasis"/>
              </w:rPr>
              <w:t xml:space="preserve">Hinweis </w:t>
            </w:r>
            <w:r>
              <w:t>Dieser Umfangsbestandteil unterstützt auch die Materialnummer, Sie müssen jedoch prüfen, ob die Materialnummer in Ihrem System vorhanden ist oder nicht.</w:t>
            </w:r>
          </w:p>
          <w:p w:rsidR="00E57671" w:rsidRDefault="00F621B3">
            <w:r>
              <w:rPr>
                <w:rStyle w:val="SAPScreenElement"/>
              </w:rPr>
              <w:t>Buchungstext</w:t>
            </w:r>
            <w:r>
              <w:t xml:space="preserve">: </w:t>
            </w:r>
            <w:r>
              <w:rPr>
                <w:rStyle w:val="SAPUserEntry"/>
              </w:rPr>
              <w:t>Büromaterial</w:t>
            </w:r>
          </w:p>
          <w:p w:rsidR="00E57671" w:rsidRDefault="00F621B3">
            <w:r>
              <w:rPr>
                <w:rStyle w:val="SAPScreenElement"/>
              </w:rPr>
              <w:t>Materialgruppe</w:t>
            </w:r>
            <w:r>
              <w:t xml:space="preserve">: </w:t>
            </w:r>
            <w:r>
              <w:rPr>
                <w:rStyle w:val="SAPUserEntry"/>
              </w:rPr>
              <w:t>YBMM00</w:t>
            </w:r>
          </w:p>
          <w:p w:rsidR="00E57671" w:rsidRDefault="00F621B3">
            <w:r>
              <w:t>Wähle</w:t>
            </w:r>
            <w:r>
              <w:t xml:space="preserve">n Sie </w:t>
            </w:r>
            <w:r>
              <w:rPr>
                <w:rStyle w:val="SAPScreenElement"/>
              </w:rPr>
              <w:t>Start</w:t>
            </w:r>
            <w:r>
              <w:t>.</w:t>
            </w:r>
          </w:p>
          <w:p w:rsidR="00E57671" w:rsidRDefault="00F621B3">
            <w:r>
              <w:rPr>
                <w:rStyle w:val="SAPEmphasis"/>
              </w:rPr>
              <w:t xml:space="preserve">Hinweis </w:t>
            </w:r>
            <w:r>
              <w:t>Wenn der Umfangsbestandteil 2XV implementiert ist, wird die Warengruppe mit Bewertung angezeigt.</w:t>
            </w:r>
          </w:p>
          <w:p w:rsidR="00E57671" w:rsidRDefault="00F621B3">
            <w:r>
              <w:rPr>
                <w:rStyle w:val="SAPScreenElement"/>
              </w:rPr>
              <w:t>Bewertungspreis</w:t>
            </w:r>
            <w:r>
              <w:t xml:space="preserve">: </w:t>
            </w:r>
            <w:r>
              <w:rPr>
                <w:rStyle w:val="SAPUserEntry"/>
              </w:rPr>
              <w:t>100</w:t>
            </w:r>
          </w:p>
          <w:p w:rsidR="00E57671" w:rsidRDefault="00F621B3">
            <w:r>
              <w:rPr>
                <w:rStyle w:val="SAPScreenElement"/>
              </w:rPr>
              <w:t>Währung</w:t>
            </w:r>
            <w:r>
              <w:t xml:space="preserve">: </w:t>
            </w:r>
            <w:r>
              <w:rPr>
                <w:rStyle w:val="SAPUserEntry"/>
              </w:rPr>
              <w:t>USD</w:t>
            </w:r>
          </w:p>
          <w:p w:rsidR="00E57671" w:rsidRDefault="00F621B3">
            <w:r>
              <w:rPr>
                <w:rStyle w:val="SAPScreenElement"/>
              </w:rPr>
              <w:t>Preiseinheit</w:t>
            </w:r>
            <w:r>
              <w:t xml:space="preserve">: </w:t>
            </w:r>
            <w:r>
              <w:rPr>
                <w:rStyle w:val="SAPUserEntry"/>
              </w:rPr>
              <w:t>1 ST</w:t>
            </w:r>
          </w:p>
          <w:p w:rsidR="00E57671" w:rsidRDefault="00F621B3">
            <w:r>
              <w:rPr>
                <w:rStyle w:val="SAPScreenElement"/>
              </w:rPr>
              <w:t>Anforderungsmenge</w:t>
            </w:r>
            <w:r>
              <w:t xml:space="preserve">: </w:t>
            </w:r>
            <w:r>
              <w:rPr>
                <w:rStyle w:val="SAPUserEntry"/>
              </w:rPr>
              <w:t>100</w:t>
            </w:r>
          </w:p>
          <w:p w:rsidR="00E57671" w:rsidRDefault="00F621B3">
            <w:r>
              <w:rPr>
                <w:rStyle w:val="SAPScreenElement"/>
              </w:rPr>
              <w:t>Mengeneinheit</w:t>
            </w:r>
            <w:r>
              <w:t xml:space="preserve">: </w:t>
            </w:r>
            <w:r>
              <w:rPr>
                <w:rStyle w:val="SAPUserEntry"/>
              </w:rPr>
              <w:t>ST</w:t>
            </w:r>
          </w:p>
          <w:p w:rsidR="00E57671" w:rsidRDefault="00F621B3">
            <w:r>
              <w:rPr>
                <w:rStyle w:val="SAPScreenElement"/>
              </w:rPr>
              <w:t>Liefertermin</w:t>
            </w:r>
            <w:r>
              <w:t xml:space="preserve">: </w:t>
            </w:r>
            <w:r>
              <w:rPr>
                <w:rStyle w:val="SAPUserEntry"/>
              </w:rPr>
              <w:t>&lt;Aktuelles Datum + 30 Tage&gt;</w:t>
            </w:r>
          </w:p>
        </w:tc>
        <w:tc>
          <w:tcPr>
            <w:tcW w:w="0" w:type="auto"/>
          </w:tcPr>
          <w:p w:rsidR="00E57671" w:rsidRDefault="00E57671"/>
        </w:tc>
        <w:tc>
          <w:tcPr>
            <w:tcW w:w="0" w:type="auto"/>
          </w:tcPr>
          <w:p w:rsidR="00E57671" w:rsidRDefault="00E57671"/>
        </w:tc>
      </w:tr>
      <w:tr w:rsidR="00E57671" w:rsidTr="00F621B3">
        <w:tc>
          <w:tcPr>
            <w:tcW w:w="0" w:type="auto"/>
          </w:tcPr>
          <w:p w:rsidR="00E57671" w:rsidRDefault="00F621B3">
            <w:r>
              <w:t>5</w:t>
            </w:r>
          </w:p>
        </w:tc>
        <w:tc>
          <w:tcPr>
            <w:tcW w:w="0" w:type="auto"/>
          </w:tcPr>
          <w:p w:rsidR="00E57671" w:rsidRDefault="00F621B3">
            <w:r>
              <w:rPr>
                <w:rStyle w:val="SAPEmphasis"/>
              </w:rPr>
              <w:t>Bezugsquelle zuordnen</w:t>
            </w:r>
          </w:p>
        </w:tc>
        <w:tc>
          <w:tcPr>
            <w:tcW w:w="0" w:type="auto"/>
          </w:tcPr>
          <w:p w:rsidR="00E57671" w:rsidRDefault="00F621B3">
            <w:r>
              <w:t xml:space="preserve">Wählen Sie im Bereich </w:t>
            </w:r>
            <w:r>
              <w:rPr>
                <w:rStyle w:val="SAPScreenElement"/>
              </w:rPr>
              <w:t>Bezugsquelle</w:t>
            </w:r>
            <w:r>
              <w:t xml:space="preserve"> die Option </w:t>
            </w:r>
            <w:r>
              <w:rPr>
                <w:rStyle w:val="SAPScreenElement"/>
              </w:rPr>
              <w:t>Hinzufügen</w:t>
            </w:r>
            <w:r>
              <w:t>.</w:t>
            </w:r>
          </w:p>
          <w:p w:rsidR="00E57671" w:rsidRDefault="00F621B3">
            <w:r>
              <w:t xml:space="preserve">Geben Sie im Dialogfenster </w:t>
            </w:r>
            <w:r>
              <w:rPr>
                <w:rStyle w:val="SAPScreenElement"/>
              </w:rPr>
              <w:t>Einen Lieferanten hinzufügen</w:t>
            </w:r>
            <w:r>
              <w:t xml:space="preserve"> folgenden Eintrag ein:</w:t>
            </w:r>
          </w:p>
          <w:p w:rsidR="00E57671" w:rsidRDefault="00F621B3">
            <w:r>
              <w:rPr>
                <w:rStyle w:val="SAPScreenElement"/>
              </w:rPr>
              <w:t>Lieferant</w:t>
            </w:r>
            <w:r>
              <w:t xml:space="preserve">: z.B. </w:t>
            </w:r>
            <w:r>
              <w:rPr>
                <w:rStyle w:val="SAPUserEntry"/>
              </w:rPr>
              <w:t>17300002</w:t>
            </w:r>
            <w:r>
              <w:t xml:space="preserve"> </w:t>
            </w:r>
            <w:r>
              <w:rPr>
                <w:rStyle w:val="SAPUserEntry"/>
              </w:rPr>
              <w:t>wie festgelegt</w:t>
            </w:r>
            <w:r>
              <w:t xml:space="preserve">, und wählen Sie dann </w:t>
            </w:r>
            <w:r>
              <w:rPr>
                <w:rStyle w:val="SAPScreenElement"/>
              </w:rPr>
              <w:t>Hinzufügen</w:t>
            </w:r>
            <w:r>
              <w:t>.</w:t>
            </w:r>
          </w:p>
        </w:tc>
        <w:tc>
          <w:tcPr>
            <w:tcW w:w="0" w:type="auto"/>
          </w:tcPr>
          <w:p w:rsidR="00E57671" w:rsidRDefault="00F621B3">
            <w:r>
              <w:t>Der Lieferant wird zugeordnet.</w:t>
            </w:r>
          </w:p>
        </w:tc>
        <w:tc>
          <w:tcPr>
            <w:tcW w:w="0" w:type="auto"/>
          </w:tcPr>
          <w:p w:rsidR="00E57671" w:rsidRDefault="00E57671"/>
        </w:tc>
      </w:tr>
      <w:tr w:rsidR="00E57671" w:rsidTr="00F621B3">
        <w:tc>
          <w:tcPr>
            <w:tcW w:w="0" w:type="auto"/>
          </w:tcPr>
          <w:p w:rsidR="00E57671" w:rsidRDefault="00F621B3">
            <w:r>
              <w:t>6</w:t>
            </w:r>
          </w:p>
        </w:tc>
        <w:tc>
          <w:tcPr>
            <w:tcW w:w="0" w:type="auto"/>
          </w:tcPr>
          <w:p w:rsidR="00E57671" w:rsidRDefault="00F621B3">
            <w:r>
              <w:rPr>
                <w:rStyle w:val="SAPEmphasis"/>
              </w:rPr>
              <w:t>Zum Einkaufswagen hinzufügen</w:t>
            </w:r>
          </w:p>
        </w:tc>
        <w:tc>
          <w:tcPr>
            <w:tcW w:w="0" w:type="auto"/>
          </w:tcPr>
          <w:p w:rsidR="00E57671" w:rsidRDefault="00F621B3">
            <w:r>
              <w:t xml:space="preserve">Wählen Sie rechts unten im Bild </w:t>
            </w:r>
            <w:r>
              <w:rPr>
                <w:rStyle w:val="SAPScreenElement"/>
              </w:rPr>
              <w:t>Zu Einkaufswagen hinzufügen</w:t>
            </w:r>
            <w:r>
              <w:t>.</w:t>
            </w:r>
          </w:p>
        </w:tc>
        <w:tc>
          <w:tcPr>
            <w:tcW w:w="0" w:type="auto"/>
          </w:tcPr>
          <w:p w:rsidR="00E57671" w:rsidRDefault="00F621B3">
            <w:r>
              <w:t xml:space="preserve">Das Bild </w:t>
            </w:r>
            <w:r>
              <w:rPr>
                <w:rStyle w:val="SAPScreenElement"/>
              </w:rPr>
              <w:t>Bestellanforderungsübersicht</w:t>
            </w:r>
            <w:r>
              <w:t xml:space="preserve"> wird angezeigt.</w:t>
            </w:r>
          </w:p>
        </w:tc>
        <w:tc>
          <w:tcPr>
            <w:tcW w:w="0" w:type="auto"/>
          </w:tcPr>
          <w:p w:rsidR="00E57671" w:rsidRDefault="00E57671"/>
        </w:tc>
      </w:tr>
      <w:tr w:rsidR="00E57671" w:rsidTr="00F621B3">
        <w:tc>
          <w:tcPr>
            <w:tcW w:w="0" w:type="auto"/>
          </w:tcPr>
          <w:p w:rsidR="00E57671" w:rsidRDefault="00F621B3">
            <w:r>
              <w:lastRenderedPageBreak/>
              <w:t>7</w:t>
            </w:r>
          </w:p>
        </w:tc>
        <w:tc>
          <w:tcPr>
            <w:tcW w:w="0" w:type="auto"/>
          </w:tcPr>
          <w:p w:rsidR="00E57671" w:rsidRDefault="00F621B3">
            <w:r>
              <w:rPr>
                <w:rStyle w:val="SAPEmphasis"/>
              </w:rPr>
              <w:t>Bestellanforderungsposit</w:t>
            </w:r>
            <w:r>
              <w:rPr>
                <w:rStyle w:val="SAPEmphasis"/>
              </w:rPr>
              <w:t>ion bearbeiten</w:t>
            </w:r>
          </w:p>
        </w:tc>
        <w:tc>
          <w:tcPr>
            <w:tcW w:w="0" w:type="auto"/>
          </w:tcPr>
          <w:p w:rsidR="00E57671" w:rsidRDefault="00F621B3">
            <w:r>
              <w:t xml:space="preserve">Wählen Sie rechts oben im Bild </w:t>
            </w:r>
            <w:r>
              <w:rPr>
                <w:rStyle w:val="SAPScreenElement"/>
              </w:rPr>
              <w:t>Bestellanforderungsübersicht</w:t>
            </w:r>
            <w:r>
              <w:t xml:space="preserve">, und wählen Sie zum Anzeigen des Einkaufswagens </w:t>
            </w:r>
            <w:r>
              <w:rPr>
                <w:rStyle w:val="SAPScreenElement"/>
              </w:rPr>
              <w:t>Einkaufswagen anzeigen</w:t>
            </w:r>
            <w:r>
              <w:t>.</w:t>
            </w:r>
          </w:p>
          <w:p w:rsidR="00E57671" w:rsidRDefault="00F621B3">
            <w:r>
              <w:t xml:space="preserve">Auf dem Bild </w:t>
            </w:r>
            <w:r>
              <w:rPr>
                <w:rStyle w:val="SAPScreenElement"/>
              </w:rPr>
              <w:t>Meine Bestellanforderungen</w:t>
            </w:r>
            <w:r>
              <w:t>:</w:t>
            </w:r>
          </w:p>
          <w:p w:rsidR="00E57671" w:rsidRDefault="00F621B3">
            <w:r>
              <w:t xml:space="preserve">Markieren Sie die angelegte Position, und geben Sie folgende Daten </w:t>
            </w:r>
            <w:r>
              <w:t>ein:</w:t>
            </w:r>
          </w:p>
          <w:p w:rsidR="00E57671" w:rsidRDefault="00F621B3">
            <w:r>
              <w:rPr>
                <w:rStyle w:val="SAPScreenElement"/>
              </w:rPr>
              <w:t>Einkäufergruppe</w:t>
            </w:r>
            <w:r>
              <w:t xml:space="preserve">: z.B. </w:t>
            </w:r>
            <w:r>
              <w:rPr>
                <w:rStyle w:val="SAPUserEntry"/>
              </w:rPr>
              <w:t>001</w:t>
            </w:r>
            <w:r>
              <w:t xml:space="preserve">　</w:t>
            </w:r>
          </w:p>
          <w:p w:rsidR="00E57671" w:rsidRDefault="00F621B3">
            <w:r>
              <w:rPr>
                <w:rStyle w:val="SAPScreenElement"/>
              </w:rPr>
              <w:t>Einkaufsorganisation</w:t>
            </w:r>
            <w:r>
              <w:t xml:space="preserve">: </w:t>
            </w:r>
            <w:r>
              <w:rPr>
                <w:rStyle w:val="SAPUserEntry"/>
              </w:rPr>
              <w:t>1710</w:t>
            </w:r>
          </w:p>
          <w:p w:rsidR="00E57671" w:rsidRDefault="00F621B3">
            <w:r>
              <w:rPr>
                <w:rStyle w:val="SAPScreenElement"/>
              </w:rPr>
              <w:t>Buchungskreis</w:t>
            </w:r>
            <w:r>
              <w:t xml:space="preserve">: </w:t>
            </w:r>
            <w:r>
              <w:rPr>
                <w:rStyle w:val="SAPUserEntry"/>
              </w:rPr>
              <w:t>1710</w:t>
            </w:r>
          </w:p>
          <w:p w:rsidR="00E57671" w:rsidRDefault="00F621B3">
            <w:r>
              <w:rPr>
                <w:rStyle w:val="SAPScreenElement"/>
              </w:rPr>
              <w:t>Werk</w:t>
            </w:r>
            <w:r>
              <w:t xml:space="preserve">: </w:t>
            </w:r>
            <w:r>
              <w:rPr>
                <w:rStyle w:val="SAPUserEntry"/>
              </w:rPr>
              <w:t>1710</w:t>
            </w:r>
          </w:p>
          <w:p w:rsidR="00E57671" w:rsidRDefault="00F621B3">
            <w:r>
              <w:rPr>
                <w:rStyle w:val="SAPScreenElement"/>
              </w:rPr>
              <w:t>Kontierungstyp</w:t>
            </w:r>
            <w:r>
              <w:t xml:space="preserve">: </w:t>
            </w:r>
            <w:r>
              <w:rPr>
                <w:rStyle w:val="SAPUserEntry"/>
              </w:rPr>
              <w:t>K</w:t>
            </w:r>
          </w:p>
          <w:p w:rsidR="00E57671" w:rsidRDefault="00F621B3">
            <w:r>
              <w:t xml:space="preserve">Im Abschnitt </w:t>
            </w:r>
            <w:r>
              <w:rPr>
                <w:rStyle w:val="SAPScreenElement"/>
              </w:rPr>
              <w:t>Kontierung</w:t>
            </w:r>
            <w:r>
              <w:t>:</w:t>
            </w:r>
          </w:p>
          <w:p w:rsidR="00E57671" w:rsidRDefault="00F621B3">
            <w:r>
              <w:t xml:space="preserve">Wählen Sie </w:t>
            </w:r>
            <w:r>
              <w:rPr>
                <w:rStyle w:val="SAPScreenElement"/>
              </w:rPr>
              <w:t>Lfd.Nr.Kontierung 1</w:t>
            </w:r>
            <w:r>
              <w:t>.</w:t>
            </w:r>
          </w:p>
          <w:p w:rsidR="00E57671" w:rsidRDefault="00F621B3">
            <w:r>
              <w:t xml:space="preserve">Geben Sie im Bild </w:t>
            </w:r>
            <w:r>
              <w:rPr>
                <w:rStyle w:val="SAPScreenElement"/>
              </w:rPr>
              <w:t>Kontierungsdetails</w:t>
            </w:r>
            <w:r>
              <w:t xml:space="preserve"> folgende Daten ein:</w:t>
            </w:r>
          </w:p>
          <w:p w:rsidR="00E57671" w:rsidRDefault="00F621B3">
            <w:r>
              <w:rPr>
                <w:rStyle w:val="SAPScreenElement"/>
              </w:rPr>
              <w:t>Sachkonto</w:t>
            </w:r>
            <w:r>
              <w:t xml:space="preserve">: </w:t>
            </w:r>
            <w:r>
              <w:rPr>
                <w:rStyle w:val="SAPUserEntry"/>
              </w:rPr>
              <w:t>65100000</w:t>
            </w:r>
          </w:p>
          <w:p w:rsidR="00E57671" w:rsidRDefault="00F621B3">
            <w:r>
              <w:rPr>
                <w:rStyle w:val="SAPScreenElement"/>
              </w:rPr>
              <w:t>Kostenstelle</w:t>
            </w:r>
            <w:r>
              <w:t xml:space="preserve">: </w:t>
            </w:r>
            <w:r>
              <w:rPr>
                <w:rStyle w:val="SAPUserEntry"/>
              </w:rPr>
              <w:t>17101101</w:t>
            </w:r>
          </w:p>
          <w:p w:rsidR="00E57671" w:rsidRDefault="00F621B3">
            <w:r>
              <w:t xml:space="preserve">Wählen Sie </w:t>
            </w:r>
            <w:r>
              <w:rPr>
                <w:rStyle w:val="SAPScreenElement"/>
              </w:rPr>
              <w:t>Zurück</w:t>
            </w:r>
            <w:r>
              <w:t>.</w:t>
            </w:r>
          </w:p>
          <w:p w:rsidR="00E57671" w:rsidRDefault="00F621B3">
            <w:r>
              <w:t xml:space="preserve">Wählen Sie </w:t>
            </w:r>
            <w:r>
              <w:rPr>
                <w:rStyle w:val="SAPScreenElement"/>
              </w:rPr>
              <w:t>Sichern</w:t>
            </w:r>
            <w:r>
              <w:t>.</w:t>
            </w:r>
          </w:p>
          <w:p w:rsidR="00E57671" w:rsidRDefault="00F621B3">
            <w:r>
              <w:t xml:space="preserve">Wählen Sie </w:t>
            </w:r>
            <w:r>
              <w:rPr>
                <w:rStyle w:val="SAPScreenElement"/>
              </w:rPr>
              <w:t>Zurück</w:t>
            </w:r>
            <w:r>
              <w:t>.</w:t>
            </w:r>
          </w:p>
        </w:tc>
        <w:tc>
          <w:tcPr>
            <w:tcW w:w="0" w:type="auto"/>
          </w:tcPr>
          <w:p w:rsidR="00E57671" w:rsidRDefault="00E57671"/>
        </w:tc>
        <w:tc>
          <w:tcPr>
            <w:tcW w:w="0" w:type="auto"/>
          </w:tcPr>
          <w:p w:rsidR="00E57671" w:rsidRDefault="00E57671"/>
        </w:tc>
      </w:tr>
      <w:tr w:rsidR="00E57671" w:rsidTr="00F621B3">
        <w:tc>
          <w:tcPr>
            <w:tcW w:w="0" w:type="auto"/>
          </w:tcPr>
          <w:p w:rsidR="00E57671" w:rsidRDefault="00F621B3">
            <w:r>
              <w:t>8</w:t>
            </w:r>
          </w:p>
        </w:tc>
        <w:tc>
          <w:tcPr>
            <w:tcW w:w="0" w:type="auto"/>
          </w:tcPr>
          <w:p w:rsidR="00E57671" w:rsidRDefault="00F621B3">
            <w:r>
              <w:rPr>
                <w:rStyle w:val="SAPEmphasis"/>
              </w:rPr>
              <w:t>Bestellen</w:t>
            </w:r>
          </w:p>
        </w:tc>
        <w:tc>
          <w:tcPr>
            <w:tcW w:w="0" w:type="auto"/>
          </w:tcPr>
          <w:p w:rsidR="00E57671" w:rsidRDefault="00F621B3">
            <w:r>
              <w:t xml:space="preserve">Wählen Sie </w:t>
            </w:r>
            <w:r>
              <w:rPr>
                <w:rStyle w:val="SAPScreenElement"/>
              </w:rPr>
              <w:t>Bestellung</w:t>
            </w:r>
            <w:r>
              <w:t>.</w:t>
            </w:r>
          </w:p>
        </w:tc>
        <w:tc>
          <w:tcPr>
            <w:tcW w:w="0" w:type="auto"/>
          </w:tcPr>
          <w:p w:rsidR="00E57671" w:rsidRDefault="00F621B3">
            <w:r>
              <w:t>Die Bestellanforderung 1000XXXX wird angelegt.</w:t>
            </w:r>
          </w:p>
        </w:tc>
        <w:tc>
          <w:tcPr>
            <w:tcW w:w="0" w:type="auto"/>
          </w:tcPr>
          <w:p w:rsidR="00E57671" w:rsidRDefault="00E57671"/>
        </w:tc>
      </w:tr>
    </w:tbl>
    <w:p w:rsidR="00E57671" w:rsidRDefault="00F621B3">
      <w:pPr>
        <w:pStyle w:val="Heading2"/>
      </w:pPr>
      <w:bookmarkStart w:id="28" w:name="unique_11"/>
      <w:bookmarkStart w:id="29" w:name="_Toc52224497"/>
      <w:r>
        <w:lastRenderedPageBreak/>
        <w:t>Konfidenzniveau und Interpretation in Posteinga</w:t>
      </w:r>
      <w:r>
        <w:t>ng und Banf-Genehmigung anzeigen</w:t>
      </w:r>
      <w:bookmarkEnd w:id="28"/>
      <w:bookmarkEnd w:id="29"/>
    </w:p>
    <w:p w:rsidR="00E57671" w:rsidRDefault="00F621B3">
      <w:pPr>
        <w:pStyle w:val="SAPKeyblockTitle"/>
      </w:pPr>
      <w:r>
        <w:t>Vorgehensweise</w:t>
      </w:r>
    </w:p>
    <w:tbl>
      <w:tblPr>
        <w:tblStyle w:val="SAPStandardTable"/>
        <w:tblW w:w="0" w:type="auto"/>
        <w:tblLook w:val="0620" w:firstRow="1" w:lastRow="0" w:firstColumn="0" w:lastColumn="0" w:noHBand="1" w:noVBand="1"/>
      </w:tblPr>
      <w:tblGrid>
        <w:gridCol w:w="1420"/>
        <w:gridCol w:w="1872"/>
        <w:gridCol w:w="6216"/>
        <w:gridCol w:w="2406"/>
        <w:gridCol w:w="2257"/>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t>Testschrittnummer</w:t>
            </w:r>
          </w:p>
        </w:tc>
        <w:tc>
          <w:tcPr>
            <w:tcW w:w="0" w:type="auto"/>
          </w:tcPr>
          <w:p w:rsidR="00E57671" w:rsidRDefault="00F621B3">
            <w:pPr>
              <w:pStyle w:val="SAPTableHeader"/>
            </w:pPr>
            <w:r>
              <w:t>Bezeichnung des Testschritts</w:t>
            </w:r>
          </w:p>
        </w:tc>
        <w:tc>
          <w:tcPr>
            <w:tcW w:w="0" w:type="auto"/>
          </w:tcPr>
          <w:p w:rsidR="00E57671" w:rsidRDefault="00F621B3">
            <w:pPr>
              <w:pStyle w:val="SAPTableHeader"/>
            </w:pPr>
            <w:r>
              <w:t>Anweisung</w:t>
            </w:r>
          </w:p>
        </w:tc>
        <w:tc>
          <w:tcPr>
            <w:tcW w:w="0" w:type="auto"/>
          </w:tcPr>
          <w:p w:rsidR="00E57671" w:rsidRDefault="00F621B3">
            <w:pPr>
              <w:pStyle w:val="SAPTableHeader"/>
            </w:pPr>
            <w:r>
              <w:t>Erwartetes Ergebnis</w:t>
            </w:r>
          </w:p>
        </w:tc>
        <w:tc>
          <w:tcPr>
            <w:tcW w:w="0" w:type="auto"/>
          </w:tcPr>
          <w:p w:rsidR="00E57671" w:rsidRDefault="00F621B3">
            <w:pPr>
              <w:pStyle w:val="SAPTableHeader"/>
            </w:pPr>
            <w:r>
              <w:t>Bestanden/Nicht bestanden/Anmerkung</w:t>
            </w:r>
          </w:p>
        </w:tc>
      </w:tr>
      <w:tr w:rsidR="00E57671" w:rsidTr="00F621B3">
        <w:tc>
          <w:tcPr>
            <w:tcW w:w="0" w:type="auto"/>
          </w:tcPr>
          <w:p w:rsidR="00E57671" w:rsidRDefault="00F621B3">
            <w:r>
              <w:t>1</w:t>
            </w:r>
          </w:p>
        </w:tc>
        <w:tc>
          <w:tcPr>
            <w:tcW w:w="0" w:type="auto"/>
          </w:tcPr>
          <w:p w:rsidR="00E57671" w:rsidRDefault="00F621B3">
            <w:r>
              <w:rPr>
                <w:rStyle w:val="SAPEmphasis"/>
              </w:rPr>
              <w:t>Anmelden</w:t>
            </w:r>
          </w:p>
        </w:tc>
        <w:tc>
          <w:tcPr>
            <w:tcW w:w="0" w:type="auto"/>
          </w:tcPr>
          <w:p w:rsidR="00E57671" w:rsidRDefault="00F621B3">
            <w:r>
              <w:t>Melden Sie sich am SAP Fiori Launchpad als Manager – Beschaffung</w:t>
            </w:r>
            <w:r>
              <w:t xml:space="preserve"> an.</w:t>
            </w:r>
          </w:p>
        </w:tc>
        <w:tc>
          <w:tcPr>
            <w:tcW w:w="0" w:type="auto"/>
          </w:tcPr>
          <w:p w:rsidR="00E57671" w:rsidRDefault="00F621B3">
            <w:r>
              <w:t>Das SAP Fiori Launchpad wird angezeigt.</w:t>
            </w:r>
          </w:p>
        </w:tc>
        <w:tc>
          <w:tcPr>
            <w:tcW w:w="0" w:type="auto"/>
          </w:tcPr>
          <w:p w:rsidR="00E57671" w:rsidRDefault="00E57671"/>
        </w:tc>
      </w:tr>
      <w:tr w:rsidR="00E57671" w:rsidTr="00F621B3">
        <w:tc>
          <w:tcPr>
            <w:tcW w:w="0" w:type="auto"/>
          </w:tcPr>
          <w:p w:rsidR="00E57671" w:rsidRDefault="00F621B3">
            <w:r>
              <w:t>2</w:t>
            </w:r>
          </w:p>
        </w:tc>
        <w:tc>
          <w:tcPr>
            <w:tcW w:w="0" w:type="auto"/>
          </w:tcPr>
          <w:p w:rsidR="00E57671" w:rsidRDefault="00F621B3">
            <w:r>
              <w:rPr>
                <w:rStyle w:val="SAPEmphasis"/>
              </w:rPr>
              <w:t>App aufrufen</w:t>
            </w:r>
          </w:p>
        </w:tc>
        <w:tc>
          <w:tcPr>
            <w:tcW w:w="0" w:type="auto"/>
          </w:tcPr>
          <w:p w:rsidR="00E57671" w:rsidRDefault="00E57671"/>
        </w:tc>
        <w:tc>
          <w:tcPr>
            <w:tcW w:w="0" w:type="auto"/>
          </w:tcPr>
          <w:p w:rsidR="00E57671" w:rsidRDefault="00F621B3">
            <w:r>
              <w:t>Eine Liste der Bestellungen wird angezeigt.</w:t>
            </w:r>
          </w:p>
        </w:tc>
        <w:tc>
          <w:tcPr>
            <w:tcW w:w="0" w:type="auto"/>
          </w:tcPr>
          <w:p w:rsidR="00E57671" w:rsidRDefault="00E57671"/>
        </w:tc>
      </w:tr>
      <w:tr w:rsidR="00E57671" w:rsidTr="00F621B3">
        <w:tc>
          <w:tcPr>
            <w:tcW w:w="0" w:type="auto"/>
          </w:tcPr>
          <w:p w:rsidR="00E57671" w:rsidRDefault="00F621B3">
            <w:r>
              <w:t>3</w:t>
            </w:r>
          </w:p>
        </w:tc>
        <w:tc>
          <w:tcPr>
            <w:tcW w:w="0" w:type="auto"/>
          </w:tcPr>
          <w:p w:rsidR="00E57671" w:rsidRDefault="00F621B3">
            <w:r>
              <w:rPr>
                <w:rStyle w:val="SAPEmphasis"/>
              </w:rPr>
              <w:t>Konfidenzniveau und Interpretation anzeigen</w:t>
            </w:r>
          </w:p>
        </w:tc>
        <w:tc>
          <w:tcPr>
            <w:tcW w:w="0" w:type="auto"/>
          </w:tcPr>
          <w:p w:rsidR="00E57671" w:rsidRDefault="00F621B3">
            <w:r>
              <w:t>Wählen Sie aus dem linken Bild die Bestellanforderung, die Sie im obigen Schritt angelegt haben.</w:t>
            </w:r>
          </w:p>
          <w:p w:rsidR="00E57671" w:rsidRDefault="00F621B3">
            <w:r>
              <w:t xml:space="preserve">Es </w:t>
            </w:r>
            <w:r>
              <w:t xml:space="preserve">wird der Wert des Konfidenzniveaus für die Banf-Genehmigung angezeigt. Außerdem werden oben rechts Parameter und die entsprechenden Werte aus dem berechneten Konfidenzniveau angezeigt, z.B. </w:t>
            </w:r>
            <w:r>
              <w:rPr>
                <w:rStyle w:val="SAPScreenElement"/>
              </w:rPr>
              <w:t>Lieferant</w:t>
            </w:r>
            <w:r>
              <w:t xml:space="preserve">, </w:t>
            </w:r>
            <w:r>
              <w:rPr>
                <w:rStyle w:val="SAPScreenElement"/>
              </w:rPr>
              <w:t>Einkaufsorganisation</w:t>
            </w:r>
            <w:r>
              <w:t xml:space="preserve">, </w:t>
            </w:r>
            <w:r>
              <w:rPr>
                <w:rStyle w:val="SAPScreenElement"/>
              </w:rPr>
              <w:t>Material mit Prozent</w:t>
            </w:r>
            <w:r>
              <w:t>.</w:t>
            </w:r>
          </w:p>
        </w:tc>
        <w:tc>
          <w:tcPr>
            <w:tcW w:w="0" w:type="auto"/>
          </w:tcPr>
          <w:p w:rsidR="00E57671" w:rsidRDefault="00F621B3">
            <w:r>
              <w:t>Das Konfide</w:t>
            </w:r>
            <w:r>
              <w:t>nzniveau und die Parameter mit Prozentsatz werden angezeigt.</w:t>
            </w:r>
          </w:p>
        </w:tc>
        <w:tc>
          <w:tcPr>
            <w:tcW w:w="0" w:type="auto"/>
          </w:tcPr>
          <w:p w:rsidR="00E57671" w:rsidRDefault="00E57671"/>
        </w:tc>
      </w:tr>
      <w:tr w:rsidR="00E57671" w:rsidTr="00F621B3">
        <w:tc>
          <w:tcPr>
            <w:tcW w:w="0" w:type="auto"/>
          </w:tcPr>
          <w:p w:rsidR="00E57671" w:rsidRDefault="00F621B3">
            <w:r>
              <w:t>4</w:t>
            </w:r>
          </w:p>
        </w:tc>
        <w:tc>
          <w:tcPr>
            <w:tcW w:w="0" w:type="auto"/>
          </w:tcPr>
          <w:p w:rsidR="00E57671" w:rsidRDefault="00F621B3">
            <w:r>
              <w:rPr>
                <w:rStyle w:val="SAPEmphasis"/>
              </w:rPr>
              <w:t>Bestellanforderung genehmigen</w:t>
            </w:r>
          </w:p>
        </w:tc>
        <w:tc>
          <w:tcPr>
            <w:tcW w:w="0" w:type="auto"/>
          </w:tcPr>
          <w:p w:rsidR="00E57671" w:rsidRDefault="00F621B3">
            <w:r>
              <w:t xml:space="preserve">Basierend auf dem Wert von Schritt 3 können Sie </w:t>
            </w:r>
            <w:r>
              <w:rPr>
                <w:rStyle w:val="SAPScreenElement"/>
              </w:rPr>
              <w:t>Genehmigen</w:t>
            </w:r>
            <w:r>
              <w:t xml:space="preserve"> oder </w:t>
            </w:r>
            <w:r>
              <w:rPr>
                <w:rStyle w:val="SAPScreenElement"/>
              </w:rPr>
              <w:t>Ablehnen</w:t>
            </w:r>
            <w:r>
              <w:t xml:space="preserve"> auswählen.</w:t>
            </w:r>
          </w:p>
        </w:tc>
        <w:tc>
          <w:tcPr>
            <w:tcW w:w="0" w:type="auto"/>
          </w:tcPr>
          <w:p w:rsidR="00E57671" w:rsidRDefault="00F621B3">
            <w:r>
              <w:t>Die Bestellanforderung wird genehmigt oder abgelehnt.</w:t>
            </w:r>
          </w:p>
        </w:tc>
        <w:tc>
          <w:tcPr>
            <w:tcW w:w="0" w:type="auto"/>
          </w:tcPr>
          <w:p w:rsidR="00E57671" w:rsidRDefault="00E57671"/>
        </w:tc>
      </w:tr>
    </w:tbl>
    <w:p w:rsidR="00E57671" w:rsidRDefault="00F621B3">
      <w:pPr>
        <w:pStyle w:val="Heading1"/>
      </w:pPr>
      <w:bookmarkStart w:id="30" w:name="d2e303"/>
      <w:bookmarkStart w:id="31" w:name="_Toc52224498"/>
      <w:r>
        <w:lastRenderedPageBreak/>
        <w:t>Anhang</w:t>
      </w:r>
      <w:bookmarkEnd w:id="30"/>
      <w:bookmarkEnd w:id="31"/>
    </w:p>
    <w:p w:rsidR="00E57671" w:rsidRDefault="00F621B3">
      <w:pPr>
        <w:pStyle w:val="Heading2"/>
      </w:pPr>
      <w:bookmarkStart w:id="32" w:name="unique_13"/>
      <w:bookmarkStart w:id="33" w:name="_Toc52224499"/>
      <w:r>
        <w:t>Prozessintegration</w:t>
      </w:r>
      <w:bookmarkEnd w:id="32"/>
      <w:bookmarkEnd w:id="33"/>
    </w:p>
    <w:p w:rsidR="00E57671" w:rsidRDefault="00F621B3">
      <w:r>
        <w:t>Der im vorliegenden Testskript zu testende Prozess gehört zu einer Kette integrierter Prozesse.</w:t>
      </w:r>
    </w:p>
    <w:p w:rsidR="00E57671" w:rsidRDefault="00F621B3">
      <w:pPr>
        <w:pStyle w:val="Heading2"/>
      </w:pPr>
      <w:bookmarkStart w:id="34" w:name="unique_14"/>
      <w:bookmarkStart w:id="35" w:name="_Toc52224500"/>
      <w:r>
        <w:t>Nachfolgende Prozesse</w:t>
      </w:r>
      <w:bookmarkEnd w:id="34"/>
      <w:bookmarkEnd w:id="35"/>
    </w:p>
    <w:p w:rsidR="00E57671" w:rsidRDefault="00F621B3">
      <w:r>
        <w:t>Nach Abschluss der Aktivitäten im vorliegenden Testskript können Sie mit dem Testen der folgenden Geschäftsprozesse for</w:t>
      </w:r>
      <w:r>
        <w:t>tfahren:</w:t>
      </w:r>
    </w:p>
    <w:tbl>
      <w:tblPr>
        <w:tblStyle w:val="SAPStandardTable"/>
        <w:tblW w:w="0" w:type="auto"/>
        <w:tblLook w:val="0620" w:firstRow="1" w:lastRow="0" w:firstColumn="0" w:lastColumn="0" w:noHBand="1" w:noVBand="1"/>
      </w:tblPr>
      <w:tblGrid>
        <w:gridCol w:w="1683"/>
        <w:gridCol w:w="12488"/>
      </w:tblGrid>
      <w:tr w:rsidR="00E57671" w:rsidTr="00F621B3">
        <w:trPr>
          <w:cnfStyle w:val="100000000000" w:firstRow="1" w:lastRow="0" w:firstColumn="0" w:lastColumn="0" w:oddVBand="0" w:evenVBand="0" w:oddHBand="0" w:evenHBand="0" w:firstRowFirstColumn="0" w:firstRowLastColumn="0" w:lastRowFirstColumn="0" w:lastRowLastColumn="0"/>
        </w:trPr>
        <w:tc>
          <w:tcPr>
            <w:tcW w:w="0" w:type="auto"/>
          </w:tcPr>
          <w:p w:rsidR="00E57671" w:rsidRDefault="00F621B3">
            <w:pPr>
              <w:pStyle w:val="SAPTableHeader"/>
            </w:pPr>
            <w:r>
              <w:t>Prozess</w:t>
            </w:r>
          </w:p>
        </w:tc>
        <w:tc>
          <w:tcPr>
            <w:tcW w:w="0" w:type="auto"/>
          </w:tcPr>
          <w:p w:rsidR="00E57671" w:rsidRDefault="00F621B3">
            <w:pPr>
              <w:pStyle w:val="SAPTableHeader"/>
            </w:pPr>
            <w:r>
              <w:t>Unternehmensbeschreibung</w:t>
            </w:r>
          </w:p>
        </w:tc>
      </w:tr>
      <w:tr w:rsidR="00E57671" w:rsidTr="00F621B3">
        <w:tc>
          <w:tcPr>
            <w:tcW w:w="0" w:type="auto"/>
          </w:tcPr>
          <w:p w:rsidR="00E57671" w:rsidRDefault="00F621B3">
            <w:r>
              <w:t>Anforderung – (18J)</w:t>
            </w:r>
          </w:p>
        </w:tc>
        <w:tc>
          <w:tcPr>
            <w:tcW w:w="0" w:type="auto"/>
          </w:tcPr>
          <w:p w:rsidR="00E57671" w:rsidRDefault="00F621B3">
            <w:r>
              <w:t>Sie können eine Bestellanforderung mit einer Katalogposition anlegen, die basierend auf der von der Funktion für maschinelles Lernen vorgeschlagenen Katalogposition angelegt wurde.</w:t>
            </w:r>
          </w:p>
        </w:tc>
      </w:tr>
    </w:tbl>
    <w:p w:rsidR="00000000" w:rsidRDefault="00F621B3"/>
    <w:p w:rsidR="00F621B3" w:rsidRDefault="00F621B3"/>
    <w:p w:rsidR="00F621B3" w:rsidRDefault="00F621B3"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621B3"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621B3" w:rsidRDefault="00F621B3" w:rsidP="002B56D9">
            <w:r>
              <w:t>Type Style</w:t>
            </w:r>
          </w:p>
        </w:tc>
        <w:tc>
          <w:tcPr>
            <w:tcW w:w="11598" w:type="dxa"/>
          </w:tcPr>
          <w:p w:rsidR="00F621B3" w:rsidRDefault="00F621B3" w:rsidP="002B56D9">
            <w:r>
              <w:t>Description</w:t>
            </w:r>
          </w:p>
        </w:tc>
      </w:tr>
      <w:tr w:rsidR="00F621B3" w:rsidRPr="001B5034" w:rsidTr="002B56D9">
        <w:tc>
          <w:tcPr>
            <w:tcW w:w="1554" w:type="dxa"/>
          </w:tcPr>
          <w:p w:rsidR="00F621B3" w:rsidRPr="001B5034" w:rsidRDefault="00F621B3" w:rsidP="002B56D9">
            <w:r w:rsidRPr="00601DC2">
              <w:rPr>
                <w:rStyle w:val="SAPScreenElement"/>
              </w:rPr>
              <w:t>Example</w:t>
            </w:r>
          </w:p>
        </w:tc>
        <w:tc>
          <w:tcPr>
            <w:tcW w:w="11598" w:type="dxa"/>
          </w:tcPr>
          <w:p w:rsidR="00F621B3" w:rsidRDefault="00F621B3" w:rsidP="002B56D9">
            <w:r w:rsidRPr="001B5034">
              <w:t>Words or characters quoted from the screen. These include field names, screen titles, pushbuttons labels, menu names, menu paths, and menu options.</w:t>
            </w:r>
          </w:p>
          <w:p w:rsidR="00F621B3" w:rsidRPr="001B5034" w:rsidRDefault="00F621B3" w:rsidP="002B56D9">
            <w:r>
              <w:t>Textual c</w:t>
            </w:r>
            <w:r w:rsidRPr="001B5034">
              <w:t xml:space="preserve">ross-references to other </w:t>
            </w:r>
            <w:r>
              <w:t>documents</w:t>
            </w:r>
            <w:r w:rsidRPr="001B5034">
              <w:t>.</w:t>
            </w:r>
          </w:p>
        </w:tc>
      </w:tr>
      <w:tr w:rsidR="00F621B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621B3" w:rsidRPr="005A5AB7" w:rsidRDefault="00F621B3" w:rsidP="002B56D9">
            <w:pPr>
              <w:rPr>
                <w:rStyle w:val="SAPEmphasis"/>
              </w:rPr>
            </w:pPr>
            <w:r w:rsidRPr="00D61EBC">
              <w:rPr>
                <w:rStyle w:val="SAPEmphasis"/>
              </w:rPr>
              <w:t>Example</w:t>
            </w:r>
          </w:p>
        </w:tc>
        <w:tc>
          <w:tcPr>
            <w:tcW w:w="11598" w:type="dxa"/>
          </w:tcPr>
          <w:p w:rsidR="00F621B3" w:rsidRPr="001B5034" w:rsidRDefault="00F621B3" w:rsidP="002B56D9">
            <w:r w:rsidRPr="001B5034">
              <w:t xml:space="preserve">Emphasized words or </w:t>
            </w:r>
            <w:r>
              <w:t>expressions.</w:t>
            </w:r>
          </w:p>
        </w:tc>
      </w:tr>
      <w:tr w:rsidR="00F621B3" w:rsidRPr="001B5034" w:rsidTr="002B56D9">
        <w:tc>
          <w:tcPr>
            <w:tcW w:w="1554" w:type="dxa"/>
          </w:tcPr>
          <w:p w:rsidR="00F621B3" w:rsidRPr="001B5034" w:rsidRDefault="00F621B3" w:rsidP="002B56D9">
            <w:r w:rsidRPr="009A20CD">
              <w:rPr>
                <w:rStyle w:val="SAPMonospace"/>
              </w:rPr>
              <w:t>EXAMPLE</w:t>
            </w:r>
          </w:p>
        </w:tc>
        <w:tc>
          <w:tcPr>
            <w:tcW w:w="11598" w:type="dxa"/>
          </w:tcPr>
          <w:p w:rsidR="00F621B3" w:rsidRPr="001B5034" w:rsidRDefault="00F621B3"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621B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621B3" w:rsidRPr="005411A0" w:rsidRDefault="00F621B3" w:rsidP="002B56D9">
            <w:pPr>
              <w:rPr>
                <w:rStyle w:val="SAPMonospace"/>
              </w:rPr>
            </w:pPr>
            <w:r w:rsidRPr="005411A0">
              <w:rPr>
                <w:rStyle w:val="SAPMonospace"/>
              </w:rPr>
              <w:t>Example</w:t>
            </w:r>
          </w:p>
        </w:tc>
        <w:tc>
          <w:tcPr>
            <w:tcW w:w="11598" w:type="dxa"/>
          </w:tcPr>
          <w:p w:rsidR="00F621B3" w:rsidRPr="001B5034" w:rsidRDefault="00F621B3" w:rsidP="002B56D9">
            <w:r w:rsidRPr="001B5034">
              <w:t>Output on the screen. This includes file and directory names and their paths, messages, names of variables and parameters, source text, and names of installation, upgrade and database tools.</w:t>
            </w:r>
          </w:p>
        </w:tc>
      </w:tr>
      <w:tr w:rsidR="00F621B3" w:rsidRPr="001B5034" w:rsidTr="002B56D9">
        <w:tc>
          <w:tcPr>
            <w:tcW w:w="1554" w:type="dxa"/>
          </w:tcPr>
          <w:p w:rsidR="00F621B3" w:rsidRPr="005A5AB7" w:rsidRDefault="00F621B3" w:rsidP="002B56D9">
            <w:pPr>
              <w:rPr>
                <w:rStyle w:val="SAPEmphasis"/>
              </w:rPr>
            </w:pPr>
            <w:r w:rsidRPr="006F3BFA">
              <w:rPr>
                <w:rStyle w:val="SAPUserEntry"/>
              </w:rPr>
              <w:t>Example</w:t>
            </w:r>
          </w:p>
        </w:tc>
        <w:tc>
          <w:tcPr>
            <w:tcW w:w="11598" w:type="dxa"/>
          </w:tcPr>
          <w:p w:rsidR="00F621B3" w:rsidRPr="001B5034" w:rsidRDefault="00F621B3" w:rsidP="002B56D9">
            <w:r w:rsidRPr="001B5034">
              <w:t>Exact user entry. These are words or characters that you enter in the system exactly as they appear in the documentation.</w:t>
            </w:r>
          </w:p>
        </w:tc>
      </w:tr>
      <w:tr w:rsidR="00F621B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621B3" w:rsidRPr="006F3BFA" w:rsidRDefault="00F621B3" w:rsidP="002B56D9">
            <w:pPr>
              <w:rPr>
                <w:rStyle w:val="SAPUserEntry"/>
              </w:rPr>
            </w:pPr>
            <w:r w:rsidRPr="006F3BFA">
              <w:rPr>
                <w:rStyle w:val="SAPUserEntry"/>
              </w:rPr>
              <w:t>&lt;Example&gt;</w:t>
            </w:r>
          </w:p>
        </w:tc>
        <w:tc>
          <w:tcPr>
            <w:tcW w:w="11598" w:type="dxa"/>
          </w:tcPr>
          <w:p w:rsidR="00F621B3" w:rsidRPr="001B5034" w:rsidRDefault="00F621B3" w:rsidP="002B56D9">
            <w:r w:rsidRPr="001B5034">
              <w:t>Variable user entry. Angle brackets indicate that you replace these words and characters with appropriate entries to make entries in the system.</w:t>
            </w:r>
          </w:p>
        </w:tc>
      </w:tr>
      <w:tr w:rsidR="00F621B3" w:rsidRPr="001B5034" w:rsidTr="002B56D9">
        <w:tc>
          <w:tcPr>
            <w:tcW w:w="1554" w:type="dxa"/>
          </w:tcPr>
          <w:p w:rsidR="00F621B3" w:rsidRPr="00601DC2" w:rsidRDefault="00F621B3" w:rsidP="002B56D9">
            <w:pPr>
              <w:rPr>
                <w:rStyle w:val="SAPKeyboard"/>
              </w:rPr>
            </w:pPr>
            <w:r w:rsidRPr="005E595C">
              <w:rPr>
                <w:rStyle w:val="SAPKeyboard"/>
              </w:rPr>
              <w:t>EXAMPLE</w:t>
            </w:r>
          </w:p>
        </w:tc>
        <w:tc>
          <w:tcPr>
            <w:tcW w:w="11598" w:type="dxa"/>
          </w:tcPr>
          <w:p w:rsidR="00F621B3" w:rsidRPr="001B5034" w:rsidRDefault="00F621B3"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621B3" w:rsidRDefault="00F621B3" w:rsidP="004D4EB4"/>
    <w:p w:rsidR="00F621B3" w:rsidRDefault="00F621B3" w:rsidP="004D4EB4">
      <w:pPr>
        <w:spacing w:after="200" w:line="276" w:lineRule="auto"/>
      </w:pPr>
    </w:p>
    <w:p w:rsidR="00F621B3" w:rsidRPr="00416A0C" w:rsidRDefault="00F621B3" w:rsidP="004D4EB4">
      <w:pPr>
        <w:sectPr w:rsidR="00F621B3" w:rsidRPr="00416A0C" w:rsidSect="00F621B3">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621B3" w:rsidTr="002B56D9">
        <w:trPr>
          <w:trHeight w:hRule="exact" w:val="227"/>
        </w:trPr>
        <w:tc>
          <w:tcPr>
            <w:tcW w:w="3969" w:type="dxa"/>
            <w:shd w:val="clear" w:color="auto" w:fill="000000" w:themeFill="text1"/>
            <w:tcMar>
              <w:top w:w="0" w:type="dxa"/>
              <w:bottom w:w="0" w:type="dxa"/>
            </w:tcMar>
          </w:tcPr>
          <w:p w:rsidR="00F621B3" w:rsidRDefault="00F621B3" w:rsidP="002B56D9"/>
        </w:tc>
      </w:tr>
      <w:tr w:rsidR="00F621B3" w:rsidTr="002B56D9">
        <w:trPr>
          <w:trHeight w:hRule="exact" w:val="1134"/>
        </w:trPr>
        <w:tc>
          <w:tcPr>
            <w:tcW w:w="3969" w:type="dxa"/>
            <w:shd w:val="clear" w:color="auto" w:fill="FFFFFF" w:themeFill="background1"/>
          </w:tcPr>
          <w:p w:rsidR="00F621B3" w:rsidRDefault="00F621B3" w:rsidP="002B56D9">
            <w:pPr>
              <w:pStyle w:val="SAPLastPageGray"/>
            </w:pPr>
            <w:r>
              <w:t>www.sap.com/contactsap</w:t>
            </w:r>
          </w:p>
        </w:tc>
      </w:tr>
      <w:tr w:rsidR="00F621B3" w:rsidTr="002B56D9">
        <w:trPr>
          <w:trHeight w:val="8120"/>
        </w:trPr>
        <w:tc>
          <w:tcPr>
            <w:tcW w:w="3969" w:type="dxa"/>
            <w:shd w:val="clear" w:color="auto" w:fill="FFFFFF" w:themeFill="background1"/>
            <w:vAlign w:val="bottom"/>
          </w:tcPr>
          <w:p w:rsidR="00F621B3" w:rsidRPr="00CD309F" w:rsidRDefault="00F621B3" w:rsidP="002B56D9">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F621B3" w:rsidRDefault="00F621B3" w:rsidP="002B56D9">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621B3" w:rsidRPr="00F42CDC" w:rsidRDefault="00F621B3"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621B3" w:rsidRPr="00F42CDC" w:rsidRDefault="00F621B3"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621B3" w:rsidRPr="00F42CDC" w:rsidRDefault="00F621B3"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621B3" w:rsidRDefault="00F621B3" w:rsidP="002B56D9">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F621B3" w:rsidRPr="00907380" w:rsidRDefault="00F621B3" w:rsidP="002B56D9">
            <w:pPr>
              <w:pStyle w:val="SAPMaterialNumber"/>
            </w:pPr>
          </w:p>
        </w:tc>
      </w:tr>
    </w:tbl>
    <w:p w:rsidR="00F621B3" w:rsidRPr="004D4EB4" w:rsidRDefault="00F621B3"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621B3" w:rsidRPr="004D4EB4">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21B3">
      <w:pPr>
        <w:spacing w:before="0" w:after="0" w:line="240" w:lineRule="auto"/>
      </w:pPr>
      <w:r>
        <w:separator/>
      </w:r>
    </w:p>
  </w:endnote>
  <w:endnote w:type="continuationSeparator" w:id="0">
    <w:p w:rsidR="00000000" w:rsidRDefault="00F621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Default="00F62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621B3" w:rsidRPr="005D1853" w:rsidTr="00A213DE">
      <w:tc>
        <w:tcPr>
          <w:tcW w:w="5245" w:type="dxa"/>
          <w:vAlign w:val="bottom"/>
        </w:tcPr>
        <w:p w:rsidR="00F621B3" w:rsidRDefault="00F621B3" w:rsidP="00A213DE">
          <w:pPr>
            <w:pStyle w:val="SAPFooterleft"/>
          </w:pPr>
          <w:fldSimple w:instr=" REF maintitle \* MERGEFORMAT ">
            <w:r>
              <w:t>Intelligenter Genehmigungs-Workflow (43E)</w:t>
            </w:r>
          </w:fldSimple>
        </w:p>
        <w:p w:rsidR="00F621B3" w:rsidRPr="001B2C66" w:rsidRDefault="00F621B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F621B3" w:rsidRPr="00860C35" w:rsidRDefault="00F621B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621B3">
            <w:rPr>
              <w:rStyle w:val="SAPFooterSecurityLevel"/>
            </w:rPr>
            <w:t>public</w:t>
          </w:r>
          <w:r>
            <w:rPr>
              <w:rStyle w:val="SAPFooterSecurityLevel"/>
            </w:rPr>
            <w:fldChar w:fldCharType="end"/>
          </w:r>
          <w:r w:rsidRPr="00860C35">
            <w:rPr>
              <w:rStyle w:val="SAPFooterSecurityLevel"/>
            </w:rPr>
            <w:t xml:space="preserve"> </w:t>
          </w:r>
        </w:p>
        <w:p w:rsidR="00F621B3" w:rsidRPr="00860C35" w:rsidRDefault="00F621B3"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621B3" w:rsidRPr="004319A4" w:rsidRDefault="00F621B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F621B3" w:rsidRDefault="00F621B3" w:rsidP="00E11945">
    <w:pPr>
      <w:pStyle w:val="Footer"/>
    </w:pPr>
  </w:p>
  <w:p w:rsidR="00F621B3" w:rsidRDefault="00F621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Default="00F621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EB" w:rsidRPr="00F621B3" w:rsidRDefault="00F621B3" w:rsidP="00F621B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21B3">
      <w:pPr>
        <w:spacing w:before="0" w:after="0" w:line="240" w:lineRule="auto"/>
      </w:pPr>
      <w:r>
        <w:rPr>
          <w:color w:val="000000"/>
        </w:rPr>
        <w:separator/>
      </w:r>
    </w:p>
  </w:footnote>
  <w:footnote w:type="continuationSeparator" w:id="0">
    <w:p w:rsidR="00000000" w:rsidRDefault="00F621B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Default="00F62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5B6104" w:rsidRDefault="00F621B3" w:rsidP="00DC6B82">
    <w:pPr>
      <w:pStyle w:val="SAPHeader"/>
      <w:rPr>
        <w:sz w:val="4"/>
        <w:szCs w:val="4"/>
        <w:lang w:val="de-DE"/>
      </w:rPr>
    </w:pPr>
  </w:p>
  <w:p w:rsidR="00F621B3" w:rsidRPr="00DC6B82" w:rsidRDefault="00F621B3" w:rsidP="00DC6B82">
    <w:pPr>
      <w:pStyle w:val="Header"/>
      <w:rPr>
        <w:sz w:val="2"/>
        <w:szCs w:val="2"/>
      </w:rPr>
    </w:pPr>
  </w:p>
  <w:p w:rsidR="00F621B3" w:rsidRDefault="00F62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621B3" w:rsidRPr="005D1853" w:rsidTr="00A213DE">
      <w:tc>
        <w:tcPr>
          <w:tcW w:w="5245" w:type="dxa"/>
          <w:vAlign w:val="bottom"/>
        </w:tcPr>
        <w:p w:rsidR="00F621B3" w:rsidRDefault="00F621B3" w:rsidP="00A213DE">
          <w:pPr>
            <w:pStyle w:val="SAPFooterleft"/>
          </w:pPr>
          <w:fldSimple w:instr=" REF maintitle \* MERGEFORMAT ">
            <w:sdt>
              <w:sdtPr>
                <w:alias w:val="Scope item name"/>
                <w:tag w:val="Scope item name"/>
                <w:id w:val="-1612121847"/>
                <w:placeholder>
                  <w:docPart w:val="B5E739DA6BFF4D55A0BD0618CF7B5DD0"/>
                </w:placeholder>
                <w:showingPlcHdr/>
              </w:sdtPr>
              <w:sdtContent>
                <w:r>
                  <w:t>Enter Scope Item Name</w:t>
                </w:r>
              </w:sdtContent>
            </w:sdt>
          </w:fldSimple>
        </w:p>
        <w:p w:rsidR="00F621B3" w:rsidRPr="001B2C66" w:rsidRDefault="00F621B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F621B3" w:rsidRPr="00860C35" w:rsidRDefault="00F621B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621B3" w:rsidRPr="00860C35" w:rsidRDefault="00F621B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621B3" w:rsidRPr="004319A4" w:rsidRDefault="00F621B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621B3" w:rsidRDefault="00F621B3" w:rsidP="00E11945">
    <w:pPr>
      <w:pStyle w:val="Footer"/>
    </w:pPr>
  </w:p>
  <w:p w:rsidR="00F621B3" w:rsidRDefault="00F621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621B3" w:rsidRPr="005D1853" w:rsidTr="00A213DE">
      <w:tc>
        <w:tcPr>
          <w:tcW w:w="5245" w:type="dxa"/>
          <w:vAlign w:val="bottom"/>
        </w:tcPr>
        <w:p w:rsidR="00F621B3" w:rsidRDefault="00F621B3" w:rsidP="00A213DE">
          <w:pPr>
            <w:pStyle w:val="SAPFooterleft"/>
          </w:pPr>
          <w:fldSimple w:instr=" REF maintitle \* MERGEFORMAT ">
            <w:sdt>
              <w:sdtPr>
                <w:alias w:val="Scope item name"/>
                <w:tag w:val="Scope item name"/>
                <w:id w:val="438954033"/>
                <w:placeholder>
                  <w:docPart w:val="B5B6A3A3E5E94CD395800C7F42571F57"/>
                </w:placeholder>
                <w:showingPlcHdr/>
              </w:sdtPr>
              <w:sdtContent>
                <w:r>
                  <w:t>Enter Scope Item Name</w:t>
                </w:r>
              </w:sdtContent>
            </w:sdt>
          </w:fldSimple>
        </w:p>
        <w:p w:rsidR="00F621B3" w:rsidRPr="001B2C66" w:rsidRDefault="00F621B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621B3" w:rsidRPr="00860C35" w:rsidRDefault="00F621B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621B3" w:rsidRPr="00860C35" w:rsidRDefault="00F621B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621B3" w:rsidRPr="004319A4" w:rsidRDefault="00F621B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621B3" w:rsidRDefault="00F621B3" w:rsidP="00E11945">
    <w:pPr>
      <w:pStyle w:val="Footer"/>
    </w:pPr>
  </w:p>
  <w:p w:rsidR="00F621B3" w:rsidRPr="00F621B3" w:rsidRDefault="00F621B3" w:rsidP="00F621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B3" w:rsidRPr="00F621B3" w:rsidRDefault="00F621B3" w:rsidP="00F62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7CE5BF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6B43E9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EBA2C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5E281B"/>
    <w:multiLevelType w:val="multilevel"/>
    <w:tmpl w:val="97F87E7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20AD3824"/>
    <w:multiLevelType w:val="multilevel"/>
    <w:tmpl w:val="06E249E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D247536"/>
    <w:multiLevelType w:val="multilevel"/>
    <w:tmpl w:val="E8B868E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10A09CE"/>
    <w:multiLevelType w:val="multilevel"/>
    <w:tmpl w:val="59E65CC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7"/>
  </w:num>
  <w:num w:numId="5">
    <w:abstractNumId w:val="9"/>
    <w:lvlOverride w:ilvl="0">
      <w:startOverride w:val="1"/>
    </w:lvlOverride>
  </w:num>
  <w:num w:numId="6">
    <w:abstractNumId w:val="10"/>
    <w:lvlOverride w:ilvl="0"/>
  </w:num>
  <w:num w:numId="7">
    <w:abstractNumId w:val="10"/>
    <w:lvlOverride w:ilvl="0"/>
  </w:num>
  <w:num w:numId="8">
    <w:abstractNumId w:val="4"/>
  </w:num>
  <w:num w:numId="9">
    <w:abstractNumId w:val="8"/>
  </w:num>
  <w:num w:numId="10">
    <w:abstractNumId w:val="1"/>
  </w:num>
  <w:num w:numId="11">
    <w:abstractNumId w:val="8"/>
  </w:num>
  <w:num w:numId="12">
    <w:abstractNumId w:val="0"/>
  </w:num>
  <w:num w:numId="13">
    <w:abstractNumId w:val="8"/>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57671"/>
    <w:rsid w:val="00E57671"/>
    <w:rsid w:val="00F6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B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621B3"/>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621B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621B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621B3"/>
    <w:pPr>
      <w:numPr>
        <w:ilvl w:val="3"/>
      </w:numPr>
      <w:outlineLvl w:val="3"/>
    </w:pPr>
    <w:rPr>
      <w:bCs/>
      <w:iCs/>
    </w:rPr>
  </w:style>
  <w:style w:type="paragraph" w:styleId="Heading5">
    <w:name w:val="heading 5"/>
    <w:basedOn w:val="Heading2"/>
    <w:next w:val="Normal"/>
    <w:link w:val="Heading5Char"/>
    <w:unhideWhenUsed/>
    <w:qFormat/>
    <w:rsid w:val="00F621B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621B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621B3"/>
    <w:pPr>
      <w:spacing w:before="60" w:after="60"/>
    </w:pPr>
    <w:rPr>
      <w:b/>
      <w:bCs/>
      <w:color w:val="FFFFFF" w:themeColor="background1"/>
      <w:sz w:val="18"/>
    </w:rPr>
  </w:style>
  <w:style w:type="character" w:customStyle="1" w:styleId="SAPEmphasis">
    <w:name w:val="SAP_Emphasis"/>
    <w:basedOn w:val="DefaultParagraphFont"/>
    <w:uiPriority w:val="1"/>
    <w:qFormat/>
    <w:rsid w:val="00F621B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621B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621B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621B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621B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621B3"/>
    <w:pPr>
      <w:keepNext w:val="0"/>
      <w:spacing w:before="0"/>
    </w:pPr>
  </w:style>
  <w:style w:type="paragraph" w:styleId="TOC3">
    <w:name w:val="toc 3"/>
    <w:basedOn w:val="TOC1"/>
    <w:autoRedefine/>
    <w:uiPriority w:val="39"/>
    <w:unhideWhenUsed/>
    <w:rsid w:val="00F621B3"/>
    <w:pPr>
      <w:keepNext w:val="0"/>
      <w:tabs>
        <w:tab w:val="left" w:pos="1418"/>
      </w:tabs>
      <w:spacing w:before="0"/>
      <w:ind w:left="1418" w:hanging="794"/>
    </w:pPr>
  </w:style>
  <w:style w:type="paragraph" w:styleId="TOC4">
    <w:name w:val="toc 4"/>
    <w:basedOn w:val="TOC3"/>
    <w:next w:val="Normal"/>
    <w:autoRedefine/>
    <w:uiPriority w:val="39"/>
    <w:unhideWhenUsed/>
    <w:rsid w:val="00F621B3"/>
    <w:pPr>
      <w:tabs>
        <w:tab w:val="left" w:pos="1985"/>
      </w:tabs>
      <w:ind w:right="851"/>
    </w:pPr>
  </w:style>
  <w:style w:type="paragraph" w:styleId="TOC5">
    <w:name w:val="toc 5"/>
    <w:basedOn w:val="TOC4"/>
    <w:next w:val="Normal"/>
    <w:autoRedefine/>
    <w:uiPriority w:val="39"/>
    <w:unhideWhenUsed/>
    <w:rsid w:val="00F621B3"/>
  </w:style>
  <w:style w:type="character" w:customStyle="1" w:styleId="SAPKeyboard">
    <w:name w:val="SAP_Keyboard"/>
    <w:basedOn w:val="SAPMonospace"/>
    <w:uiPriority w:val="1"/>
    <w:qFormat/>
    <w:rsid w:val="00F621B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621B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621B3"/>
    <w:rPr>
      <w:sz w:val="20"/>
      <w:szCs w:val="24"/>
    </w:rPr>
  </w:style>
  <w:style w:type="character" w:customStyle="1" w:styleId="TitleChar">
    <w:name w:val="Title Char"/>
    <w:basedOn w:val="StandardChar"/>
    <w:link w:val="Title"/>
    <w:rsid w:val="00F621B3"/>
    <w:rPr>
      <w:rFonts w:cs="Arial"/>
      <w:b/>
      <w:bCs/>
      <w:color w:val="333399"/>
      <w:sz w:val="48"/>
      <w:szCs w:val="32"/>
    </w:rPr>
  </w:style>
  <w:style w:type="character" w:customStyle="1" w:styleId="SAPNoteHeadingChar">
    <w:name w:val="SAP_NoteHeading Char"/>
    <w:basedOn w:val="TitleChar"/>
    <w:link w:val="SAPNoteHeading"/>
    <w:rsid w:val="00F621B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621B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621B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621B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621B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621B3"/>
    <w:pPr>
      <w:numPr>
        <w:numId w:val="0"/>
      </w:numPr>
      <w:outlineLvl w:val="9"/>
    </w:pPr>
    <w:rPr>
      <w:b/>
    </w:rPr>
  </w:style>
  <w:style w:type="character" w:customStyle="1" w:styleId="SAPHeading1NoNumberChar">
    <w:name w:val="SAP_Heading1NoNumber Char"/>
    <w:basedOn w:val="TitleChar"/>
    <w:link w:val="SAPHeading1NoNumber"/>
    <w:rsid w:val="00F621B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621B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621B3"/>
    <w:pPr>
      <w:numPr>
        <w:numId w:val="13"/>
      </w:numPr>
    </w:pPr>
  </w:style>
  <w:style w:type="paragraph" w:styleId="ListNumber2">
    <w:name w:val="List Number 2"/>
    <w:basedOn w:val="Normal"/>
    <w:uiPriority w:val="99"/>
    <w:unhideWhenUsed/>
    <w:qFormat/>
    <w:rsid w:val="00F621B3"/>
    <w:pPr>
      <w:numPr>
        <w:ilvl w:val="1"/>
        <w:numId w:val="13"/>
      </w:numPr>
    </w:pPr>
  </w:style>
  <w:style w:type="paragraph" w:styleId="ListNumber3">
    <w:name w:val="List Number 3"/>
    <w:basedOn w:val="Normal"/>
    <w:uiPriority w:val="99"/>
    <w:unhideWhenUsed/>
    <w:qFormat/>
    <w:rsid w:val="00F621B3"/>
    <w:pPr>
      <w:numPr>
        <w:ilvl w:val="2"/>
        <w:numId w:val="13"/>
      </w:numPr>
    </w:pPr>
  </w:style>
  <w:style w:type="paragraph" w:styleId="ListBullet">
    <w:name w:val="List Bullet"/>
    <w:basedOn w:val="Normal"/>
    <w:uiPriority w:val="99"/>
    <w:unhideWhenUsed/>
    <w:qFormat/>
    <w:rsid w:val="00F621B3"/>
    <w:pPr>
      <w:numPr>
        <w:numId w:val="15"/>
      </w:numPr>
    </w:pPr>
  </w:style>
  <w:style w:type="paragraph" w:styleId="ListBullet2">
    <w:name w:val="List Bullet 2"/>
    <w:basedOn w:val="Normal"/>
    <w:uiPriority w:val="99"/>
    <w:unhideWhenUsed/>
    <w:qFormat/>
    <w:rsid w:val="00F621B3"/>
    <w:pPr>
      <w:numPr>
        <w:numId w:val="17"/>
      </w:numPr>
    </w:pPr>
  </w:style>
  <w:style w:type="paragraph" w:styleId="ListBullet3">
    <w:name w:val="List Bullet 3"/>
    <w:basedOn w:val="Normal"/>
    <w:uiPriority w:val="99"/>
    <w:unhideWhenUsed/>
    <w:qFormat/>
    <w:rsid w:val="00F621B3"/>
    <w:pPr>
      <w:numPr>
        <w:numId w:val="19"/>
      </w:numPr>
    </w:pPr>
  </w:style>
  <w:style w:type="paragraph" w:styleId="ListContinue">
    <w:name w:val="List Continue"/>
    <w:basedOn w:val="Normal"/>
    <w:uiPriority w:val="99"/>
    <w:unhideWhenUsed/>
    <w:qFormat/>
    <w:rsid w:val="00F621B3"/>
    <w:pPr>
      <w:ind w:left="340"/>
    </w:pPr>
  </w:style>
  <w:style w:type="paragraph" w:styleId="ListContinue2">
    <w:name w:val="List Continue 2"/>
    <w:basedOn w:val="Normal"/>
    <w:uiPriority w:val="99"/>
    <w:unhideWhenUsed/>
    <w:qFormat/>
    <w:rsid w:val="00F621B3"/>
    <w:pPr>
      <w:ind w:left="680"/>
    </w:pPr>
  </w:style>
  <w:style w:type="paragraph" w:styleId="ListContinue3">
    <w:name w:val="List Continue 3"/>
    <w:basedOn w:val="Normal"/>
    <w:uiPriority w:val="99"/>
    <w:unhideWhenUsed/>
    <w:qFormat/>
    <w:rsid w:val="00F621B3"/>
    <w:pPr>
      <w:ind w:left="1021"/>
    </w:pPr>
  </w:style>
  <w:style w:type="character" w:customStyle="1" w:styleId="Heading1Char">
    <w:name w:val="Heading 1 Char"/>
    <w:basedOn w:val="DefaultParagraphFont"/>
    <w:link w:val="Heading1"/>
    <w:uiPriority w:val="9"/>
    <w:locked/>
    <w:rsid w:val="00F621B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621B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621B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621B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621B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6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621B3"/>
    <w:rPr>
      <w:color w:val="auto"/>
      <w:sz w:val="24"/>
    </w:rPr>
  </w:style>
  <w:style w:type="paragraph" w:customStyle="1" w:styleId="SAPMainTitle">
    <w:name w:val="SAP_MainTitle"/>
    <w:basedOn w:val="Normal"/>
    <w:next w:val="Normal"/>
    <w:rsid w:val="00F621B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621B3"/>
    <w:pPr>
      <w:spacing w:line="260" w:lineRule="exact"/>
      <w:jc w:val="right"/>
    </w:pPr>
    <w:rPr>
      <w:caps/>
      <w:color w:val="auto"/>
      <w:spacing w:val="10"/>
      <w:sz w:val="20"/>
    </w:rPr>
  </w:style>
  <w:style w:type="paragraph" w:customStyle="1" w:styleId="SAPDocumentVersion">
    <w:name w:val="SAP_DocumentVersion"/>
    <w:basedOn w:val="SAPSecurityLevel"/>
    <w:rsid w:val="00F621B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621B3"/>
    <w:rPr>
      <w:rFonts w:ascii="BentonSans Book" w:hAnsi="BentonSans Book" w:cs="Times New Roman"/>
      <w:color w:val="0076CB"/>
      <w:sz w:val="12"/>
      <w:u w:val="none"/>
    </w:rPr>
  </w:style>
  <w:style w:type="paragraph" w:customStyle="1" w:styleId="SAPMaterialNumber">
    <w:name w:val="SAP_MaterialNumber"/>
    <w:basedOn w:val="Normal"/>
    <w:locked/>
    <w:rsid w:val="00F621B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621B3"/>
  </w:style>
  <w:style w:type="paragraph" w:customStyle="1" w:styleId="SAPFooterleft">
    <w:name w:val="SAP_Footer_left"/>
    <w:basedOn w:val="Footer"/>
    <w:locked/>
    <w:rsid w:val="00F621B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621B3"/>
    <w:rPr>
      <w:rFonts w:ascii="BentonSans Bold" w:hAnsi="BentonSans Bold" w:cs="Times New Roman"/>
    </w:rPr>
  </w:style>
  <w:style w:type="character" w:customStyle="1" w:styleId="SAPFooterSecurityLevel">
    <w:name w:val="SAP_Footer_SecurityLevel"/>
    <w:basedOn w:val="DefaultParagraphFont"/>
    <w:uiPriority w:val="1"/>
    <w:locked/>
    <w:rsid w:val="00F621B3"/>
    <w:rPr>
      <w:rFonts w:cs="Times New Roman"/>
      <w:caps/>
      <w:spacing w:val="6"/>
    </w:rPr>
  </w:style>
  <w:style w:type="paragraph" w:customStyle="1" w:styleId="SAPLastPageGray">
    <w:name w:val="SAP_LastPage_Gray"/>
    <w:basedOn w:val="Normal"/>
    <w:locked/>
    <w:rsid w:val="00F621B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621B3"/>
    <w:pPr>
      <w:spacing w:before="0" w:after="0" w:line="180" w:lineRule="exact"/>
    </w:pPr>
    <w:rPr>
      <w:rFonts w:cs="Arial"/>
      <w:sz w:val="12"/>
      <w:szCs w:val="18"/>
      <w:lang w:val="de-DE"/>
    </w:rPr>
  </w:style>
  <w:style w:type="paragraph" w:customStyle="1" w:styleId="SAPFooterright">
    <w:name w:val="SAP_Footer_right"/>
    <w:basedOn w:val="SAPFooterleft"/>
    <w:locked/>
    <w:rsid w:val="00F621B3"/>
    <w:pPr>
      <w:jc w:val="right"/>
    </w:pPr>
    <w:rPr>
      <w:noProof/>
    </w:rPr>
  </w:style>
  <w:style w:type="paragraph" w:customStyle="1" w:styleId="SAPFooterCurrentTopicRight">
    <w:name w:val="SAP_Footer_CurrentTopicRight"/>
    <w:basedOn w:val="SAPFooterright"/>
    <w:qFormat/>
    <w:locked/>
    <w:rsid w:val="00F621B3"/>
    <w:rPr>
      <w:rFonts w:ascii="BentonSans Bold" w:hAnsi="BentonSans Bold"/>
    </w:rPr>
  </w:style>
  <w:style w:type="paragraph" w:customStyle="1" w:styleId="SAPFooterCurrentTopicLeft">
    <w:name w:val="SAP_Footer_CurrentTopicLeft"/>
    <w:basedOn w:val="SAPFooterleft"/>
    <w:qFormat/>
    <w:locked/>
    <w:rsid w:val="00F621B3"/>
    <w:rPr>
      <w:rFonts w:ascii="BentonSans Bold" w:hAnsi="BentonSans Bold"/>
    </w:rPr>
  </w:style>
  <w:style w:type="paragraph" w:styleId="Header">
    <w:name w:val="header"/>
    <w:basedOn w:val="Normal"/>
    <w:link w:val="HeaderChar"/>
    <w:uiPriority w:val="99"/>
    <w:unhideWhenUsed/>
    <w:rsid w:val="00F621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621B3"/>
    <w:rPr>
      <w:rFonts w:ascii="BentonSans Book" w:eastAsia="MS Mincho" w:hAnsi="BentonSans Book" w:cs="Times New Roman"/>
      <w:kern w:val="0"/>
      <w:sz w:val="18"/>
      <w:szCs w:val="24"/>
    </w:rPr>
  </w:style>
  <w:style w:type="paragraph" w:customStyle="1" w:styleId="SAPHeader">
    <w:name w:val="SAP_Header"/>
    <w:basedOn w:val="Normal"/>
    <w:locked/>
    <w:rsid w:val="00F621B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ervice.sap.com/sap/support/notes/2485779"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https://help.sap.com/viewer/S4HANA_1809_AdminGuide"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E739DA6BFF4D55A0BD0618CF7B5DD0"/>
        <w:category>
          <w:name w:val="General"/>
          <w:gallery w:val="placeholder"/>
        </w:category>
        <w:types>
          <w:type w:val="bbPlcHdr"/>
        </w:types>
        <w:behaviors>
          <w:behavior w:val="content"/>
        </w:behaviors>
        <w:guid w:val="{B4BCBBF3-D31D-43D4-8E8E-21661B63F45B}"/>
      </w:docPartPr>
      <w:docPartBody>
        <w:p w:rsidR="00000000" w:rsidRDefault="00F01AE9" w:rsidP="00F01AE9">
          <w:pPr>
            <w:pStyle w:val="B5E739DA6BFF4D55A0BD0618CF7B5DD0"/>
          </w:pPr>
          <w:r>
            <w:t>Enter Scope Item Name</w:t>
          </w:r>
        </w:p>
      </w:docPartBody>
    </w:docPart>
    <w:docPart>
      <w:docPartPr>
        <w:name w:val="B5B6A3A3E5E94CD395800C7F42571F57"/>
        <w:category>
          <w:name w:val="General"/>
          <w:gallery w:val="placeholder"/>
        </w:category>
        <w:types>
          <w:type w:val="bbPlcHdr"/>
        </w:types>
        <w:behaviors>
          <w:behavior w:val="content"/>
        </w:behaviors>
        <w:guid w:val="{B97E6145-D347-4B48-9CE3-5C52A6BD5A90}"/>
      </w:docPartPr>
      <w:docPartBody>
        <w:p w:rsidR="00000000" w:rsidRDefault="00F01AE9" w:rsidP="00F01AE9">
          <w:pPr>
            <w:pStyle w:val="B5B6A3A3E5E94CD395800C7F42571F5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E9"/>
    <w:rsid w:val="00F0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B96DB65F24659B6E9080D13F8F0E7">
    <w:name w:val="262B96DB65F24659B6E9080D13F8F0E7"/>
    <w:rsid w:val="00F01AE9"/>
  </w:style>
  <w:style w:type="paragraph" w:customStyle="1" w:styleId="B5E739DA6BFF4D55A0BD0618CF7B5DD0">
    <w:name w:val="B5E739DA6BFF4D55A0BD0618CF7B5DD0"/>
    <w:rsid w:val="00F01AE9"/>
  </w:style>
  <w:style w:type="paragraph" w:customStyle="1" w:styleId="B5B6A3A3E5E94CD395800C7F42571F57">
    <w:name w:val="B5B6A3A3E5E94CD395800C7F42571F57"/>
    <w:rsid w:val="00F01AE9"/>
  </w:style>
  <w:style w:type="paragraph" w:customStyle="1" w:styleId="E0309242B04E4089A761F66362C1CD7E">
    <w:name w:val="E0309242B04E4089A761F66362C1CD7E"/>
    <w:rsid w:val="00F01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94259AF-F4D0-4BCB-97A7-C3D0236809F1}"/>
</file>

<file path=customXml/itemProps2.xml><?xml version="1.0" encoding="utf-8"?>
<ds:datastoreItem xmlns:ds="http://schemas.openxmlformats.org/officeDocument/2006/customXml" ds:itemID="{FA4900FE-CDD7-4DBE-8BE4-32A6CFB6717B}"/>
</file>

<file path=customXml/itemProps3.xml><?xml version="1.0" encoding="utf-8"?>
<ds:datastoreItem xmlns:ds="http://schemas.openxmlformats.org/officeDocument/2006/customXml" ds:itemID="{2D26B25C-0DD3-4F27-B5EC-07EA78179D0C}"/>
</file>

<file path=docProps/app.xml><?xml version="1.0" encoding="utf-8"?>
<Properties xmlns="http://schemas.openxmlformats.org/officeDocument/2006/extended-properties" xmlns:vt="http://schemas.openxmlformats.org/officeDocument/2006/docPropsVTypes">
  <Template>Normal.dotm</Template>
  <TotalTime>0</TotalTime>
  <Pages>13</Pages>
  <Words>2517</Words>
  <Characters>14347</Characters>
  <Application>Microsoft Office Word</Application>
  <DocSecurity>4</DocSecurity>
  <Lines>119</Lines>
  <Paragraphs>33</Paragraphs>
  <ScaleCrop>false</ScaleCrop>
  <Company/>
  <LinksUpToDate>false</LinksUpToDate>
  <CharactersWithSpaces>16831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2020-09-28T20:27:00Z</dcterms:created>
  <dcterms:modified xsi:type="dcterms:W3CDTF">2020-09-28T20:27:00Z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