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77BBA" w:rsidRPr="00FC413A" w:rsidTr="00494E68">
        <w:trPr>
          <w:trHeight w:hRule="exact" w:val="227"/>
        </w:trPr>
        <w:tc>
          <w:tcPr>
            <w:tcW w:w="4962" w:type="dxa"/>
            <w:tcBorders>
              <w:bottom w:val="single" w:sz="4" w:space="0" w:color="auto"/>
            </w:tcBorders>
            <w:shd w:val="clear" w:color="auto" w:fill="000000" w:themeFill="text1"/>
          </w:tcPr>
          <w:p w:rsidR="00A77BBA" w:rsidRPr="00FC413A" w:rsidRDefault="00A77BBA"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77BBA" w:rsidRPr="00FC413A" w:rsidRDefault="00A77BBA" w:rsidP="00494E68"/>
        </w:tc>
      </w:tr>
      <w:tr w:rsidR="00A77BBA"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A77BBA" w:rsidRPr="00E540A2" w:rsidRDefault="00A77BBA" w:rsidP="00A77BBA">
            <w:pPr>
              <w:pStyle w:val="SAPCollateralType"/>
            </w:pPr>
            <w:r>
              <w:t>Testskript</w:t>
            </w:r>
          </w:p>
          <w:p w:rsidR="00A77BBA" w:rsidRPr="00E540A2" w:rsidRDefault="00A77BBA" w:rsidP="00A77BBA">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A77BBA" w:rsidRPr="00CF3F1C" w:rsidRDefault="00A77BBA" w:rsidP="00494E68">
            <w:pPr>
              <w:pStyle w:val="SAPSecurityLevel"/>
            </w:pPr>
            <w:bookmarkStart w:id="1" w:name="securitylevel"/>
            <w:r w:rsidRPr="00CF3F1C">
              <w:t>public</w:t>
            </w:r>
            <w:bookmarkEnd w:id="1"/>
          </w:p>
        </w:tc>
      </w:tr>
      <w:tr w:rsidR="00A77BBA" w:rsidTr="00494E68">
        <w:trPr>
          <w:trHeight w:hRule="exact" w:val="2402"/>
        </w:trPr>
        <w:tc>
          <w:tcPr>
            <w:tcW w:w="4962" w:type="dxa"/>
            <w:vMerge/>
            <w:tcBorders>
              <w:top w:val="nil"/>
              <w:bottom w:val="nil"/>
              <w:right w:val="nil"/>
            </w:tcBorders>
            <w:shd w:val="clear" w:color="auto" w:fill="F0AB00"/>
            <w:tcMar>
              <w:top w:w="113" w:type="dxa"/>
            </w:tcMar>
          </w:tcPr>
          <w:p w:rsidR="00A77BBA" w:rsidRDefault="00A77BBA" w:rsidP="00494E68">
            <w:pPr>
              <w:pStyle w:val="SAPCollateralType"/>
            </w:pPr>
          </w:p>
        </w:tc>
        <w:tc>
          <w:tcPr>
            <w:tcW w:w="9383" w:type="dxa"/>
            <w:tcBorders>
              <w:top w:val="nil"/>
              <w:left w:val="nil"/>
              <w:bottom w:val="nil"/>
            </w:tcBorders>
            <w:shd w:val="clear" w:color="auto" w:fill="F0AB00"/>
            <w:tcMar>
              <w:top w:w="113" w:type="dxa"/>
            </w:tcMar>
          </w:tcPr>
          <w:p w:rsidR="00A77BBA" w:rsidRDefault="00A77BBA" w:rsidP="00494E68">
            <w:pPr>
              <w:pStyle w:val="SAPMainTitle"/>
            </w:pPr>
            <w:bookmarkStart w:id="2" w:name="maintitle"/>
            <w:r>
              <w:t>Beschaffung von Pipelinematerialien (41F_DE)</w:t>
            </w:r>
            <w:bookmarkEnd w:id="2"/>
          </w:p>
          <w:p w:rsidR="00A77BBA" w:rsidRDefault="00A77BBA" w:rsidP="00494E68">
            <w:pPr>
              <w:pStyle w:val="SAPMainTitle"/>
            </w:pPr>
          </w:p>
        </w:tc>
      </w:tr>
    </w:tbl>
    <w:p w:rsidR="00A77BBA" w:rsidRDefault="00A77BBA"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A77BBA" w:rsidRDefault="00A77BBA">
      <w:pPr>
        <w:pStyle w:val="TOC1"/>
        <w:rPr>
          <w:rFonts w:asciiTheme="minorHAnsi" w:eastAsiaTheme="minorEastAsia" w:hAnsiTheme="minorHAnsi" w:cstheme="minorBidi"/>
          <w:noProof/>
          <w:sz w:val="22"/>
          <w:szCs w:val="22"/>
        </w:rPr>
      </w:pPr>
      <w:hyperlink w:anchor="_Toc52224392" w:history="1">
        <w:r w:rsidRPr="00190306">
          <w:rPr>
            <w:rStyle w:val="Hyperlink"/>
            <w:noProof/>
          </w:rPr>
          <w:t>1</w:t>
        </w:r>
        <w:r>
          <w:rPr>
            <w:rFonts w:asciiTheme="minorHAnsi" w:eastAsiaTheme="minorEastAsia" w:hAnsiTheme="minorHAnsi" w:cstheme="minorBidi"/>
            <w:noProof/>
            <w:sz w:val="22"/>
            <w:szCs w:val="22"/>
          </w:rPr>
          <w:tab/>
        </w:r>
        <w:r w:rsidRPr="00190306">
          <w:rPr>
            <w:rStyle w:val="Hyperlink"/>
            <w:noProof/>
          </w:rPr>
          <w:t>Zweck</w:t>
        </w:r>
        <w:r>
          <w:rPr>
            <w:noProof/>
            <w:webHidden/>
          </w:rPr>
          <w:tab/>
        </w:r>
        <w:r>
          <w:rPr>
            <w:noProof/>
            <w:webHidden/>
          </w:rPr>
          <w:fldChar w:fldCharType="begin"/>
        </w:r>
        <w:r>
          <w:rPr>
            <w:noProof/>
            <w:webHidden/>
          </w:rPr>
          <w:instrText xml:space="preserve"> PAGEREF _Toc52224392 \h </w:instrText>
        </w:r>
        <w:r>
          <w:rPr>
            <w:noProof/>
            <w:webHidden/>
          </w:rPr>
        </w:r>
        <w:r>
          <w:rPr>
            <w:noProof/>
            <w:webHidden/>
          </w:rPr>
          <w:fldChar w:fldCharType="separate"/>
        </w:r>
        <w:r>
          <w:rPr>
            <w:noProof/>
            <w:webHidden/>
          </w:rPr>
          <w:t>2</w:t>
        </w:r>
        <w:r>
          <w:rPr>
            <w:noProof/>
            <w:webHidden/>
          </w:rPr>
          <w:fldChar w:fldCharType="end"/>
        </w:r>
      </w:hyperlink>
    </w:p>
    <w:p w:rsidR="00A77BBA" w:rsidRDefault="00A77BBA">
      <w:pPr>
        <w:pStyle w:val="TOC1"/>
        <w:rPr>
          <w:rFonts w:asciiTheme="minorHAnsi" w:eastAsiaTheme="minorEastAsia" w:hAnsiTheme="minorHAnsi" w:cstheme="minorBidi"/>
          <w:noProof/>
          <w:sz w:val="22"/>
          <w:szCs w:val="22"/>
        </w:rPr>
      </w:pPr>
      <w:hyperlink w:anchor="_Toc52224393" w:history="1">
        <w:r w:rsidRPr="00190306">
          <w:rPr>
            <w:rStyle w:val="Hyperlink"/>
            <w:noProof/>
          </w:rPr>
          <w:t>2</w:t>
        </w:r>
        <w:r>
          <w:rPr>
            <w:rFonts w:asciiTheme="minorHAnsi" w:eastAsiaTheme="minorEastAsia" w:hAnsiTheme="minorHAnsi" w:cstheme="minorBidi"/>
            <w:noProof/>
            <w:sz w:val="22"/>
            <w:szCs w:val="22"/>
          </w:rPr>
          <w:tab/>
        </w:r>
        <w:r w:rsidRPr="00190306">
          <w:rPr>
            <w:rStyle w:val="Hyperlink"/>
            <w:noProof/>
          </w:rPr>
          <w:t>Voraussetzungen</w:t>
        </w:r>
        <w:r>
          <w:rPr>
            <w:noProof/>
            <w:webHidden/>
          </w:rPr>
          <w:tab/>
        </w:r>
        <w:r>
          <w:rPr>
            <w:noProof/>
            <w:webHidden/>
          </w:rPr>
          <w:fldChar w:fldCharType="begin"/>
        </w:r>
        <w:r>
          <w:rPr>
            <w:noProof/>
            <w:webHidden/>
          </w:rPr>
          <w:instrText xml:space="preserve"> PAGEREF _Toc52224393 \h </w:instrText>
        </w:r>
        <w:r>
          <w:rPr>
            <w:noProof/>
            <w:webHidden/>
          </w:rPr>
        </w:r>
        <w:r>
          <w:rPr>
            <w:noProof/>
            <w:webHidden/>
          </w:rPr>
          <w:fldChar w:fldCharType="separate"/>
        </w:r>
        <w:r>
          <w:rPr>
            <w:noProof/>
            <w:webHidden/>
          </w:rPr>
          <w:t>3</w:t>
        </w:r>
        <w:r>
          <w:rPr>
            <w:noProof/>
            <w:webHidden/>
          </w:rPr>
          <w:fldChar w:fldCharType="end"/>
        </w:r>
      </w:hyperlink>
    </w:p>
    <w:p w:rsidR="00A77BBA" w:rsidRDefault="00A77BBA">
      <w:pPr>
        <w:pStyle w:val="TOC2"/>
        <w:rPr>
          <w:rFonts w:asciiTheme="minorHAnsi" w:eastAsiaTheme="minorEastAsia" w:hAnsiTheme="minorHAnsi" w:cstheme="minorBidi"/>
          <w:noProof/>
          <w:sz w:val="22"/>
          <w:szCs w:val="22"/>
        </w:rPr>
      </w:pPr>
      <w:hyperlink w:anchor="_Toc52224394" w:history="1">
        <w:r w:rsidRPr="00190306">
          <w:rPr>
            <w:rStyle w:val="Hyperlink"/>
            <w:noProof/>
          </w:rPr>
          <w:t>2.1</w:t>
        </w:r>
        <w:r>
          <w:rPr>
            <w:rFonts w:asciiTheme="minorHAnsi" w:eastAsiaTheme="minorEastAsia" w:hAnsiTheme="minorHAnsi" w:cstheme="minorBidi"/>
            <w:noProof/>
            <w:sz w:val="22"/>
            <w:szCs w:val="22"/>
          </w:rPr>
          <w:tab/>
        </w:r>
        <w:r w:rsidRPr="00190306">
          <w:rPr>
            <w:rStyle w:val="Hyperlink"/>
            <w:noProof/>
          </w:rPr>
          <w:t>Systemzugriff</w:t>
        </w:r>
        <w:r>
          <w:rPr>
            <w:noProof/>
            <w:webHidden/>
          </w:rPr>
          <w:tab/>
        </w:r>
        <w:r>
          <w:rPr>
            <w:noProof/>
            <w:webHidden/>
          </w:rPr>
          <w:fldChar w:fldCharType="begin"/>
        </w:r>
        <w:r>
          <w:rPr>
            <w:noProof/>
            <w:webHidden/>
          </w:rPr>
          <w:instrText xml:space="preserve"> PAGEREF _Toc52224394 \h </w:instrText>
        </w:r>
        <w:r>
          <w:rPr>
            <w:noProof/>
            <w:webHidden/>
          </w:rPr>
        </w:r>
        <w:r>
          <w:rPr>
            <w:noProof/>
            <w:webHidden/>
          </w:rPr>
          <w:fldChar w:fldCharType="separate"/>
        </w:r>
        <w:r>
          <w:rPr>
            <w:noProof/>
            <w:webHidden/>
          </w:rPr>
          <w:t>3</w:t>
        </w:r>
        <w:r>
          <w:rPr>
            <w:noProof/>
            <w:webHidden/>
          </w:rPr>
          <w:fldChar w:fldCharType="end"/>
        </w:r>
      </w:hyperlink>
    </w:p>
    <w:p w:rsidR="00A77BBA" w:rsidRDefault="00A77BBA">
      <w:pPr>
        <w:pStyle w:val="TOC2"/>
        <w:rPr>
          <w:rFonts w:asciiTheme="minorHAnsi" w:eastAsiaTheme="minorEastAsia" w:hAnsiTheme="minorHAnsi" w:cstheme="minorBidi"/>
          <w:noProof/>
          <w:sz w:val="22"/>
          <w:szCs w:val="22"/>
        </w:rPr>
      </w:pPr>
      <w:hyperlink w:anchor="_Toc52224395" w:history="1">
        <w:r w:rsidRPr="00190306">
          <w:rPr>
            <w:rStyle w:val="Hyperlink"/>
            <w:noProof/>
          </w:rPr>
          <w:t>2.2</w:t>
        </w:r>
        <w:r>
          <w:rPr>
            <w:rFonts w:asciiTheme="minorHAnsi" w:eastAsiaTheme="minorEastAsia" w:hAnsiTheme="minorHAnsi" w:cstheme="minorBidi"/>
            <w:noProof/>
            <w:sz w:val="22"/>
            <w:szCs w:val="22"/>
          </w:rPr>
          <w:tab/>
        </w:r>
        <w:r w:rsidRPr="00190306">
          <w:rPr>
            <w:rStyle w:val="Hyperlink"/>
            <w:noProof/>
          </w:rPr>
          <w:t>Rollen</w:t>
        </w:r>
        <w:r>
          <w:rPr>
            <w:noProof/>
            <w:webHidden/>
          </w:rPr>
          <w:tab/>
        </w:r>
        <w:r>
          <w:rPr>
            <w:noProof/>
            <w:webHidden/>
          </w:rPr>
          <w:fldChar w:fldCharType="begin"/>
        </w:r>
        <w:r>
          <w:rPr>
            <w:noProof/>
            <w:webHidden/>
          </w:rPr>
          <w:instrText xml:space="preserve"> PAGEREF _Toc52224395 \h </w:instrText>
        </w:r>
        <w:r>
          <w:rPr>
            <w:noProof/>
            <w:webHidden/>
          </w:rPr>
        </w:r>
        <w:r>
          <w:rPr>
            <w:noProof/>
            <w:webHidden/>
          </w:rPr>
          <w:fldChar w:fldCharType="separate"/>
        </w:r>
        <w:r>
          <w:rPr>
            <w:noProof/>
            <w:webHidden/>
          </w:rPr>
          <w:t>3</w:t>
        </w:r>
        <w:r>
          <w:rPr>
            <w:noProof/>
            <w:webHidden/>
          </w:rPr>
          <w:fldChar w:fldCharType="end"/>
        </w:r>
      </w:hyperlink>
    </w:p>
    <w:p w:rsidR="00A77BBA" w:rsidRDefault="00A77BBA">
      <w:pPr>
        <w:pStyle w:val="TOC2"/>
        <w:rPr>
          <w:rFonts w:asciiTheme="minorHAnsi" w:eastAsiaTheme="minorEastAsia" w:hAnsiTheme="minorHAnsi" w:cstheme="minorBidi"/>
          <w:noProof/>
          <w:sz w:val="22"/>
          <w:szCs w:val="22"/>
        </w:rPr>
      </w:pPr>
      <w:hyperlink w:anchor="_Toc52224396" w:history="1">
        <w:r w:rsidRPr="00190306">
          <w:rPr>
            <w:rStyle w:val="Hyperlink"/>
            <w:noProof/>
          </w:rPr>
          <w:t>2.3</w:t>
        </w:r>
        <w:r>
          <w:rPr>
            <w:rFonts w:asciiTheme="minorHAnsi" w:eastAsiaTheme="minorEastAsia" w:hAnsiTheme="minorHAnsi" w:cstheme="minorBidi"/>
            <w:noProof/>
            <w:sz w:val="22"/>
            <w:szCs w:val="22"/>
          </w:rPr>
          <w:tab/>
        </w:r>
        <w:r w:rsidRPr="00190306">
          <w:rPr>
            <w:rStyle w:val="Hyperlink"/>
            <w:noProof/>
          </w:rPr>
          <w:t>Stammdaten, Organisationsdaten und sonstige Daten</w:t>
        </w:r>
        <w:r>
          <w:rPr>
            <w:noProof/>
            <w:webHidden/>
          </w:rPr>
          <w:tab/>
        </w:r>
        <w:r>
          <w:rPr>
            <w:noProof/>
            <w:webHidden/>
          </w:rPr>
          <w:fldChar w:fldCharType="begin"/>
        </w:r>
        <w:r>
          <w:rPr>
            <w:noProof/>
            <w:webHidden/>
          </w:rPr>
          <w:instrText xml:space="preserve"> PAGEREF _Toc52224396 \h </w:instrText>
        </w:r>
        <w:r>
          <w:rPr>
            <w:noProof/>
            <w:webHidden/>
          </w:rPr>
        </w:r>
        <w:r>
          <w:rPr>
            <w:noProof/>
            <w:webHidden/>
          </w:rPr>
          <w:fldChar w:fldCharType="separate"/>
        </w:r>
        <w:r>
          <w:rPr>
            <w:noProof/>
            <w:webHidden/>
          </w:rPr>
          <w:t>4</w:t>
        </w:r>
        <w:r>
          <w:rPr>
            <w:noProof/>
            <w:webHidden/>
          </w:rPr>
          <w:fldChar w:fldCharType="end"/>
        </w:r>
      </w:hyperlink>
    </w:p>
    <w:p w:rsidR="00A77BBA" w:rsidRDefault="00A77BBA">
      <w:pPr>
        <w:pStyle w:val="TOC1"/>
        <w:rPr>
          <w:rFonts w:asciiTheme="minorHAnsi" w:eastAsiaTheme="minorEastAsia" w:hAnsiTheme="minorHAnsi" w:cstheme="minorBidi"/>
          <w:noProof/>
          <w:sz w:val="22"/>
          <w:szCs w:val="22"/>
        </w:rPr>
      </w:pPr>
      <w:hyperlink w:anchor="_Toc52224397" w:history="1">
        <w:r w:rsidRPr="00190306">
          <w:rPr>
            <w:rStyle w:val="Hyperlink"/>
            <w:noProof/>
          </w:rPr>
          <w:t>3</w:t>
        </w:r>
        <w:r>
          <w:rPr>
            <w:rFonts w:asciiTheme="minorHAnsi" w:eastAsiaTheme="minorEastAsia" w:hAnsiTheme="minorHAnsi" w:cstheme="minorBidi"/>
            <w:noProof/>
            <w:sz w:val="22"/>
            <w:szCs w:val="22"/>
          </w:rPr>
          <w:tab/>
        </w:r>
        <w:r w:rsidRPr="00190306">
          <w:rPr>
            <w:rStyle w:val="Hyperlink"/>
            <w:noProof/>
          </w:rPr>
          <w:t>Übersichtstabelle</w:t>
        </w:r>
        <w:r>
          <w:rPr>
            <w:noProof/>
            <w:webHidden/>
          </w:rPr>
          <w:tab/>
        </w:r>
        <w:r>
          <w:rPr>
            <w:noProof/>
            <w:webHidden/>
          </w:rPr>
          <w:fldChar w:fldCharType="begin"/>
        </w:r>
        <w:r>
          <w:rPr>
            <w:noProof/>
            <w:webHidden/>
          </w:rPr>
          <w:instrText xml:space="preserve"> PAGEREF _Toc52224397 \h </w:instrText>
        </w:r>
        <w:r>
          <w:rPr>
            <w:noProof/>
            <w:webHidden/>
          </w:rPr>
        </w:r>
        <w:r>
          <w:rPr>
            <w:noProof/>
            <w:webHidden/>
          </w:rPr>
          <w:fldChar w:fldCharType="separate"/>
        </w:r>
        <w:r>
          <w:rPr>
            <w:noProof/>
            <w:webHidden/>
          </w:rPr>
          <w:t>5</w:t>
        </w:r>
        <w:r>
          <w:rPr>
            <w:noProof/>
            <w:webHidden/>
          </w:rPr>
          <w:fldChar w:fldCharType="end"/>
        </w:r>
      </w:hyperlink>
    </w:p>
    <w:p w:rsidR="00A77BBA" w:rsidRDefault="00A77BBA">
      <w:pPr>
        <w:pStyle w:val="TOC1"/>
        <w:rPr>
          <w:rFonts w:asciiTheme="minorHAnsi" w:eastAsiaTheme="minorEastAsia" w:hAnsiTheme="minorHAnsi" w:cstheme="minorBidi"/>
          <w:noProof/>
          <w:sz w:val="22"/>
          <w:szCs w:val="22"/>
        </w:rPr>
      </w:pPr>
      <w:hyperlink w:anchor="_Toc52224398" w:history="1">
        <w:r w:rsidRPr="00190306">
          <w:rPr>
            <w:rStyle w:val="Hyperlink"/>
            <w:noProof/>
          </w:rPr>
          <w:t>4</w:t>
        </w:r>
        <w:r>
          <w:rPr>
            <w:rFonts w:asciiTheme="minorHAnsi" w:eastAsiaTheme="minorEastAsia" w:hAnsiTheme="minorHAnsi" w:cstheme="minorBidi"/>
            <w:noProof/>
            <w:sz w:val="22"/>
            <w:szCs w:val="22"/>
          </w:rPr>
          <w:tab/>
        </w:r>
        <w:r w:rsidRPr="00190306">
          <w:rPr>
            <w:rStyle w:val="Hyperlink"/>
            <w:noProof/>
          </w:rPr>
          <w:t>Testverfahren</w:t>
        </w:r>
        <w:r>
          <w:rPr>
            <w:noProof/>
            <w:webHidden/>
          </w:rPr>
          <w:tab/>
        </w:r>
        <w:r>
          <w:rPr>
            <w:noProof/>
            <w:webHidden/>
          </w:rPr>
          <w:fldChar w:fldCharType="begin"/>
        </w:r>
        <w:r>
          <w:rPr>
            <w:noProof/>
            <w:webHidden/>
          </w:rPr>
          <w:instrText xml:space="preserve"> PAGEREF _Toc52224398 \h </w:instrText>
        </w:r>
        <w:r>
          <w:rPr>
            <w:noProof/>
            <w:webHidden/>
          </w:rPr>
        </w:r>
        <w:r>
          <w:rPr>
            <w:noProof/>
            <w:webHidden/>
          </w:rPr>
          <w:fldChar w:fldCharType="separate"/>
        </w:r>
        <w:r>
          <w:rPr>
            <w:noProof/>
            <w:webHidden/>
          </w:rPr>
          <w:t>6</w:t>
        </w:r>
        <w:r>
          <w:rPr>
            <w:noProof/>
            <w:webHidden/>
          </w:rPr>
          <w:fldChar w:fldCharType="end"/>
        </w:r>
      </w:hyperlink>
    </w:p>
    <w:p w:rsidR="00A77BBA" w:rsidRDefault="00A77BBA">
      <w:pPr>
        <w:pStyle w:val="TOC2"/>
        <w:rPr>
          <w:rFonts w:asciiTheme="minorHAnsi" w:eastAsiaTheme="minorEastAsia" w:hAnsiTheme="minorHAnsi" w:cstheme="minorBidi"/>
          <w:noProof/>
          <w:sz w:val="22"/>
          <w:szCs w:val="22"/>
        </w:rPr>
      </w:pPr>
      <w:hyperlink w:anchor="_Toc52224399" w:history="1">
        <w:r w:rsidRPr="00190306">
          <w:rPr>
            <w:rStyle w:val="Hyperlink"/>
            <w:noProof/>
          </w:rPr>
          <w:t>4.1</w:t>
        </w:r>
        <w:r>
          <w:rPr>
            <w:rFonts w:asciiTheme="minorHAnsi" w:eastAsiaTheme="minorEastAsia" w:hAnsiTheme="minorHAnsi" w:cstheme="minorBidi"/>
            <w:noProof/>
            <w:sz w:val="22"/>
            <w:szCs w:val="22"/>
          </w:rPr>
          <w:tab/>
        </w:r>
        <w:r w:rsidRPr="00190306">
          <w:rPr>
            <w:rStyle w:val="Hyperlink"/>
            <w:noProof/>
          </w:rPr>
          <w:t>Einkaufsinfosatz anlegen</w:t>
        </w:r>
        <w:r>
          <w:rPr>
            <w:noProof/>
            <w:webHidden/>
          </w:rPr>
          <w:tab/>
        </w:r>
        <w:r>
          <w:rPr>
            <w:noProof/>
            <w:webHidden/>
          </w:rPr>
          <w:fldChar w:fldCharType="begin"/>
        </w:r>
        <w:r>
          <w:rPr>
            <w:noProof/>
            <w:webHidden/>
          </w:rPr>
          <w:instrText xml:space="preserve"> PAGEREF _Toc52224399 \h </w:instrText>
        </w:r>
        <w:r>
          <w:rPr>
            <w:noProof/>
            <w:webHidden/>
          </w:rPr>
        </w:r>
        <w:r>
          <w:rPr>
            <w:noProof/>
            <w:webHidden/>
          </w:rPr>
          <w:fldChar w:fldCharType="separate"/>
        </w:r>
        <w:r>
          <w:rPr>
            <w:noProof/>
            <w:webHidden/>
          </w:rPr>
          <w:t>6</w:t>
        </w:r>
        <w:r>
          <w:rPr>
            <w:noProof/>
            <w:webHidden/>
          </w:rPr>
          <w:fldChar w:fldCharType="end"/>
        </w:r>
      </w:hyperlink>
    </w:p>
    <w:p w:rsidR="00A77BBA" w:rsidRDefault="00A77BBA">
      <w:pPr>
        <w:pStyle w:val="TOC2"/>
        <w:rPr>
          <w:rFonts w:asciiTheme="minorHAnsi" w:eastAsiaTheme="minorEastAsia" w:hAnsiTheme="minorHAnsi" w:cstheme="minorBidi"/>
          <w:noProof/>
          <w:sz w:val="22"/>
          <w:szCs w:val="22"/>
        </w:rPr>
      </w:pPr>
      <w:hyperlink w:anchor="_Toc52224400" w:history="1">
        <w:r w:rsidRPr="00190306">
          <w:rPr>
            <w:rStyle w:val="Hyperlink"/>
            <w:noProof/>
          </w:rPr>
          <w:t>4.2</w:t>
        </w:r>
        <w:r>
          <w:rPr>
            <w:rFonts w:asciiTheme="minorHAnsi" w:eastAsiaTheme="minorEastAsia" w:hAnsiTheme="minorHAnsi" w:cstheme="minorBidi"/>
            <w:noProof/>
            <w:sz w:val="22"/>
            <w:szCs w:val="22"/>
          </w:rPr>
          <w:tab/>
        </w:r>
        <w:r w:rsidRPr="00190306">
          <w:rPr>
            <w:rStyle w:val="Hyperlink"/>
            <w:noProof/>
          </w:rPr>
          <w:t>Verbrauch erfassen</w:t>
        </w:r>
        <w:r>
          <w:rPr>
            <w:noProof/>
            <w:webHidden/>
          </w:rPr>
          <w:tab/>
        </w:r>
        <w:r>
          <w:rPr>
            <w:noProof/>
            <w:webHidden/>
          </w:rPr>
          <w:fldChar w:fldCharType="begin"/>
        </w:r>
        <w:r>
          <w:rPr>
            <w:noProof/>
            <w:webHidden/>
          </w:rPr>
          <w:instrText xml:space="preserve"> PAGEREF _Toc52224400 \h </w:instrText>
        </w:r>
        <w:r>
          <w:rPr>
            <w:noProof/>
            <w:webHidden/>
          </w:rPr>
        </w:r>
        <w:r>
          <w:rPr>
            <w:noProof/>
            <w:webHidden/>
          </w:rPr>
          <w:fldChar w:fldCharType="separate"/>
        </w:r>
        <w:r>
          <w:rPr>
            <w:noProof/>
            <w:webHidden/>
          </w:rPr>
          <w:t>8</w:t>
        </w:r>
        <w:r>
          <w:rPr>
            <w:noProof/>
            <w:webHidden/>
          </w:rPr>
          <w:fldChar w:fldCharType="end"/>
        </w:r>
      </w:hyperlink>
    </w:p>
    <w:p w:rsidR="00A77BBA" w:rsidRDefault="00A77BBA">
      <w:pPr>
        <w:pStyle w:val="TOC2"/>
        <w:rPr>
          <w:rFonts w:asciiTheme="minorHAnsi" w:eastAsiaTheme="minorEastAsia" w:hAnsiTheme="minorHAnsi" w:cstheme="minorBidi"/>
          <w:noProof/>
          <w:sz w:val="22"/>
          <w:szCs w:val="22"/>
        </w:rPr>
      </w:pPr>
      <w:hyperlink w:anchor="_Toc52224401" w:history="1">
        <w:r w:rsidRPr="00190306">
          <w:rPr>
            <w:rStyle w:val="Hyperlink"/>
            <w:noProof/>
          </w:rPr>
          <w:t>4.3</w:t>
        </w:r>
        <w:r>
          <w:rPr>
            <w:rFonts w:asciiTheme="minorHAnsi" w:eastAsiaTheme="minorEastAsia" w:hAnsiTheme="minorHAnsi" w:cstheme="minorBidi"/>
            <w:noProof/>
            <w:sz w:val="22"/>
            <w:szCs w:val="22"/>
          </w:rPr>
          <w:tab/>
        </w:r>
        <w:r w:rsidRPr="00190306">
          <w:rPr>
            <w:rStyle w:val="Hyperlink"/>
            <w:noProof/>
          </w:rPr>
          <w:t>Rechnungseingang von der Pipelineentnahme</w:t>
        </w:r>
        <w:r>
          <w:rPr>
            <w:noProof/>
            <w:webHidden/>
          </w:rPr>
          <w:tab/>
        </w:r>
        <w:r>
          <w:rPr>
            <w:noProof/>
            <w:webHidden/>
          </w:rPr>
          <w:fldChar w:fldCharType="begin"/>
        </w:r>
        <w:r>
          <w:rPr>
            <w:noProof/>
            <w:webHidden/>
          </w:rPr>
          <w:instrText xml:space="preserve"> PAGEREF _Toc52224401 \h </w:instrText>
        </w:r>
        <w:r>
          <w:rPr>
            <w:noProof/>
            <w:webHidden/>
          </w:rPr>
        </w:r>
        <w:r>
          <w:rPr>
            <w:noProof/>
            <w:webHidden/>
          </w:rPr>
          <w:fldChar w:fldCharType="separate"/>
        </w:r>
        <w:r>
          <w:rPr>
            <w:noProof/>
            <w:webHidden/>
          </w:rPr>
          <w:t>10</w:t>
        </w:r>
        <w:r>
          <w:rPr>
            <w:noProof/>
            <w:webHidden/>
          </w:rPr>
          <w:fldChar w:fldCharType="end"/>
        </w:r>
      </w:hyperlink>
    </w:p>
    <w:p w:rsidR="00A77BBA" w:rsidRDefault="00A77BBA">
      <w:pPr>
        <w:pStyle w:val="TOC3"/>
        <w:rPr>
          <w:rFonts w:asciiTheme="minorHAnsi" w:eastAsiaTheme="minorEastAsia" w:hAnsiTheme="minorHAnsi" w:cstheme="minorBidi"/>
          <w:noProof/>
          <w:sz w:val="22"/>
          <w:szCs w:val="22"/>
        </w:rPr>
      </w:pPr>
      <w:hyperlink w:anchor="_Toc52224402" w:history="1">
        <w:r w:rsidRPr="00190306">
          <w:rPr>
            <w:rStyle w:val="Hyperlink"/>
            <w:noProof/>
          </w:rPr>
          <w:t>4.3.1</w:t>
        </w:r>
        <w:r>
          <w:rPr>
            <w:rFonts w:asciiTheme="minorHAnsi" w:eastAsiaTheme="minorEastAsia" w:hAnsiTheme="minorHAnsi" w:cstheme="minorBidi"/>
            <w:noProof/>
            <w:sz w:val="22"/>
            <w:szCs w:val="22"/>
          </w:rPr>
          <w:tab/>
        </w:r>
        <w:r w:rsidRPr="00190306">
          <w:rPr>
            <w:rStyle w:val="Hyperlink"/>
            <w:noProof/>
          </w:rPr>
          <w:t>Lieferantenrechnungsjobs einplanen</w:t>
        </w:r>
        <w:r>
          <w:rPr>
            <w:noProof/>
            <w:webHidden/>
          </w:rPr>
          <w:tab/>
        </w:r>
        <w:r>
          <w:rPr>
            <w:noProof/>
            <w:webHidden/>
          </w:rPr>
          <w:fldChar w:fldCharType="begin"/>
        </w:r>
        <w:r>
          <w:rPr>
            <w:noProof/>
            <w:webHidden/>
          </w:rPr>
          <w:instrText xml:space="preserve"> PAGEREF _Toc52224402 \h </w:instrText>
        </w:r>
        <w:r>
          <w:rPr>
            <w:noProof/>
            <w:webHidden/>
          </w:rPr>
        </w:r>
        <w:r>
          <w:rPr>
            <w:noProof/>
            <w:webHidden/>
          </w:rPr>
          <w:fldChar w:fldCharType="separate"/>
        </w:r>
        <w:r>
          <w:rPr>
            <w:noProof/>
            <w:webHidden/>
          </w:rPr>
          <w:t>10</w:t>
        </w:r>
        <w:r>
          <w:rPr>
            <w:noProof/>
            <w:webHidden/>
          </w:rPr>
          <w:fldChar w:fldCharType="end"/>
        </w:r>
      </w:hyperlink>
    </w:p>
    <w:p w:rsidR="00A77BBA" w:rsidRDefault="00A77BBA" w:rsidP="007D4F79">
      <w:pPr>
        <w:tabs>
          <w:tab w:val="right" w:leader="dot" w:pos="14317"/>
        </w:tabs>
        <w:rPr>
          <w:rFonts w:ascii="BentonSans Bold" w:hAnsi="BentonSans Bold"/>
        </w:rPr>
      </w:pPr>
      <w:r>
        <w:rPr>
          <w:rFonts w:ascii="BentonSans Bold" w:hAnsi="BentonSans Bold"/>
        </w:rPr>
        <w:fldChar w:fldCharType="end"/>
      </w:r>
    </w:p>
    <w:p w:rsidR="00A77BBA" w:rsidRPr="007D4F79" w:rsidRDefault="00A77BBA" w:rsidP="007D4F79">
      <w:pPr>
        <w:spacing w:after="200" w:line="276" w:lineRule="auto"/>
        <w:rPr>
          <w:rFonts w:ascii="BentonSans Bold" w:hAnsi="BentonSans Bold"/>
        </w:rPr>
      </w:pPr>
    </w:p>
    <w:p w:rsidR="002930F1" w:rsidRDefault="00A77BBA">
      <w:pPr>
        <w:pStyle w:val="Heading1"/>
      </w:pPr>
      <w:bookmarkStart w:id="3" w:name="_Toc52224392"/>
      <w:r>
        <w:lastRenderedPageBreak/>
        <w:t>Zweck</w:t>
      </w:r>
      <w:bookmarkEnd w:id="0"/>
      <w:bookmarkEnd w:id="3"/>
    </w:p>
    <w:p w:rsidR="002930F1" w:rsidRDefault="00A77BBA">
      <w:r>
        <w:t xml:space="preserve">Der Pipeline-Prozess beginnt mit dem </w:t>
      </w:r>
      <w:r>
        <w:t>Anlegen eines Pipeline-Infosatzes. Danach wird der Warenausgang aus der Pipeline gebucht. Der Prozess wird mit der Abrechnung von Pipeline-Verbindlichkeiten abgeschlossen.</w:t>
      </w:r>
    </w:p>
    <w:p w:rsidR="002930F1" w:rsidRDefault="00A77BBA">
      <w:r>
        <w:t>Ein Pipelinematerial ist ein Material, das aus einer Pipeline (z.B. Öl), aus einer R</w:t>
      </w:r>
      <w:r>
        <w:t>ohrleitung (z.B. Leitungswasser) oder aus einer anderen ähnlichen Quelle (z.B. Strom) direkt in den Produktionsprozess fließt.</w:t>
      </w:r>
    </w:p>
    <w:p w:rsidR="002930F1" w:rsidRDefault="00A77BBA">
      <w:r>
        <w:t>Ein Material aus der Pipeline ist immer verfügbar, d.h., es kann jederzeit und in beliebigen Mengen aus der Pipeline entnommen we</w:t>
      </w:r>
      <w:r>
        <w:t>rden.</w:t>
      </w:r>
    </w:p>
    <w:p w:rsidR="002930F1" w:rsidRDefault="00A77BBA">
      <w:r>
        <w:t xml:space="preserve">Dieses Dokument enthält eine detaillierte Ablaufbeschreibung, anhand deren der Umfangsbestandteil nach der Lösungsaktivierung getestet werden kann; außerdem bildet es den vordefinierten Umfang der Lösung ab. Jeder Prozessschritt, Report oder </w:t>
      </w:r>
      <w:r>
        <w:t>Bestandteil wird in einem eigenen Abschnitt beschrieben, in dem die Interaktionen im System (Testschritte) tabellarisch dargestellt sind. Schritte, die nicht im Prozessumfang enthalten sind, aber zu Testzwecken benötigt werden, sind entsprechend gekennzeic</w:t>
      </w:r>
      <w:r>
        <w:t>hnet. Projektspezifische Schritte sind zu ergänzen.</w:t>
      </w:r>
    </w:p>
    <w:p w:rsidR="002930F1" w:rsidRDefault="00A77BBA">
      <w:pPr>
        <w:pStyle w:val="Heading1"/>
      </w:pPr>
      <w:bookmarkStart w:id="4" w:name="unique_2"/>
      <w:bookmarkStart w:id="5" w:name="_Toc52224393"/>
      <w:r>
        <w:lastRenderedPageBreak/>
        <w:t>Voraussetzungen</w:t>
      </w:r>
      <w:bookmarkEnd w:id="4"/>
      <w:bookmarkEnd w:id="5"/>
    </w:p>
    <w:p w:rsidR="002930F1" w:rsidRDefault="00A77BBA">
      <w:r>
        <w:t>In diesem Abschnitt sind alle Voraussetzungen für den Test hinsichtlich System, Benutzer, Stammdaten und Organisationsdaten sowie sonstige Testdaten und Voraussetzungen zusammengefasst.</w:t>
      </w:r>
    </w:p>
    <w:p w:rsidR="002930F1" w:rsidRDefault="00A77BBA">
      <w:pPr>
        <w:pStyle w:val="Heading2"/>
      </w:pPr>
      <w:bookmarkStart w:id="6" w:name="unique_3"/>
      <w:bookmarkStart w:id="7" w:name="_Toc52224394"/>
      <w:r>
        <w:t>Sy</w:t>
      </w:r>
      <w:r>
        <w:t>stemzugriff</w:t>
      </w:r>
      <w:bookmarkEnd w:id="6"/>
      <w:bookmarkEnd w:id="7"/>
    </w:p>
    <w:tbl>
      <w:tblPr>
        <w:tblStyle w:val="SAPStandardTable"/>
        <w:tblW w:w="0" w:type="auto"/>
        <w:tblLook w:val="0620" w:firstRow="1" w:lastRow="0" w:firstColumn="0" w:lastColumn="0" w:noHBand="1" w:noVBand="1"/>
      </w:tblPr>
      <w:tblGrid>
        <w:gridCol w:w="864"/>
        <w:gridCol w:w="13307"/>
      </w:tblGrid>
      <w:tr w:rsidR="002930F1" w:rsidTr="00A77BBA">
        <w:trPr>
          <w:cnfStyle w:val="100000000000" w:firstRow="1" w:lastRow="0" w:firstColumn="0" w:lastColumn="0" w:oddVBand="0" w:evenVBand="0" w:oddHBand="0" w:evenHBand="0" w:firstRowFirstColumn="0" w:firstRowLastColumn="0" w:lastRowFirstColumn="0" w:lastRowLastColumn="0"/>
        </w:trPr>
        <w:tc>
          <w:tcPr>
            <w:tcW w:w="0" w:type="auto"/>
          </w:tcPr>
          <w:p w:rsidR="002930F1" w:rsidRDefault="00A77BBA">
            <w:pPr>
              <w:pStyle w:val="SAPTableHeader"/>
            </w:pPr>
            <w:r>
              <w:t>System</w:t>
            </w:r>
          </w:p>
        </w:tc>
        <w:tc>
          <w:tcPr>
            <w:tcW w:w="0" w:type="auto"/>
          </w:tcPr>
          <w:p w:rsidR="002930F1" w:rsidRDefault="00A77BBA">
            <w:pPr>
              <w:pStyle w:val="SAPTableHeader"/>
            </w:pPr>
            <w:r>
              <w:t>Details</w:t>
            </w:r>
          </w:p>
        </w:tc>
      </w:tr>
      <w:tr w:rsidR="002930F1" w:rsidTr="00A77BBA">
        <w:tc>
          <w:tcPr>
            <w:tcW w:w="0" w:type="auto"/>
          </w:tcPr>
          <w:p w:rsidR="002930F1" w:rsidRDefault="00A77BBA">
            <w:r>
              <w:t>System</w:t>
            </w:r>
          </w:p>
        </w:tc>
        <w:tc>
          <w:tcPr>
            <w:tcW w:w="0" w:type="auto"/>
          </w:tcPr>
          <w:p w:rsidR="002930F1" w:rsidRDefault="00A77BBA">
            <w:r>
              <w:t>Erreichbar über SAP Fiori Launchpad. Ihr Systemadministrator stellt Ihnen die URL für den Zugriff auf die verschiedenen Apps zur Verfügung, die Ihrer Rolle zugeordnet sind.</w:t>
            </w:r>
          </w:p>
        </w:tc>
      </w:tr>
    </w:tbl>
    <w:p w:rsidR="002930F1" w:rsidRDefault="00A77BBA">
      <w:pPr>
        <w:pStyle w:val="Heading2"/>
      </w:pPr>
      <w:bookmarkStart w:id="8" w:name="unique_4"/>
      <w:bookmarkStart w:id="9" w:name="_Toc52224395"/>
      <w:r>
        <w:t>Rollen</w:t>
      </w:r>
      <w:bookmarkEnd w:id="8"/>
      <w:bookmarkEnd w:id="9"/>
    </w:p>
    <w:p w:rsidR="00A77BBA" w:rsidRDefault="00A77BBA">
      <w:r>
        <w:t>Weisen Sie Ihren einzelnen Testbenutzern</w:t>
      </w:r>
      <w:r>
        <w:t xml:space="preserve"> folgende Benutzerrollen zu. Alternativ können Sie, falls verfügbar, Benutzerrollen unter Verwendung der folgenden Bereiche mit Seiten und vordefinierten Apps für das SAP Fiori Launchpad anlegen und die Benutzerrollen zu Ihren individuellen Testbenutzern z</w:t>
      </w:r>
      <w:r>
        <w:t>uordnen.</w:t>
      </w:r>
    </w:p>
    <w:p w:rsidR="00A77BBA" w:rsidRDefault="00A77BBA">
      <w:r>
        <w:rPr>
          <w:rStyle w:val="SAPEmphasis"/>
        </w:rPr>
        <w:t xml:space="preserve">Hinweis </w:t>
      </w:r>
      <w:r>
        <w:t>Diese Rollen oder Bereiche sind Beispiele, die von SAP bereitgestellt werden. Sie können sie als Vorlagen zum Anlegen Ihrer eigenen Rollen und Bereiche verwenden.</w:t>
      </w:r>
    </w:p>
    <w:p w:rsidR="002930F1" w:rsidRDefault="00A77BBA">
      <w:r>
        <w:t xml:space="preserve">Weitere Informationen zu Benutzerrollen finden Sie unter </w:t>
      </w:r>
      <w:r>
        <w:rPr>
          <w:rStyle w:val="italic"/>
        </w:rPr>
        <w:t>Benutzern Benutze</w:t>
      </w:r>
      <w:r>
        <w:rPr>
          <w:rStyle w:val="italic"/>
        </w:rPr>
        <w:t>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230"/>
        <w:gridCol w:w="3457"/>
        <w:gridCol w:w="2305"/>
        <w:gridCol w:w="2593"/>
        <w:gridCol w:w="1108"/>
      </w:tblGrid>
      <w:tr w:rsidR="002930F1" w:rsidTr="00A77BBA">
        <w:trPr>
          <w:cnfStyle w:val="100000000000" w:firstRow="1" w:lastRow="0" w:firstColumn="0" w:lastColumn="0" w:oddVBand="0" w:evenVBand="0" w:oddHBand="0" w:evenHBand="0" w:firstRowFirstColumn="0" w:firstRowLastColumn="0" w:lastRowFirstColumn="0" w:lastRowLastColumn="0"/>
        </w:trPr>
        <w:tc>
          <w:tcPr>
            <w:tcW w:w="0" w:type="auto"/>
          </w:tcPr>
          <w:p w:rsidR="002930F1" w:rsidRDefault="00A77BBA">
            <w:pPr>
              <w:pStyle w:val="SAPTableHeader"/>
            </w:pPr>
            <w:r>
              <w:t>Name (Rolle)</w:t>
            </w:r>
          </w:p>
        </w:tc>
        <w:tc>
          <w:tcPr>
            <w:tcW w:w="0" w:type="auto"/>
          </w:tcPr>
          <w:p w:rsidR="002930F1" w:rsidRDefault="00A77BBA">
            <w:pPr>
              <w:pStyle w:val="SAPTableHeader"/>
            </w:pPr>
            <w:r>
              <w:t>ID (Rolle)</w:t>
            </w:r>
          </w:p>
        </w:tc>
        <w:tc>
          <w:tcPr>
            <w:tcW w:w="0" w:type="auto"/>
          </w:tcPr>
          <w:p w:rsidR="002930F1" w:rsidRDefault="00A77BBA">
            <w:pPr>
              <w:pStyle w:val="SAPTableHeader"/>
            </w:pPr>
            <w:r>
              <w:t>Beschreibung (Bereich)</w:t>
            </w:r>
          </w:p>
        </w:tc>
        <w:tc>
          <w:tcPr>
            <w:tcW w:w="0" w:type="auto"/>
          </w:tcPr>
          <w:p w:rsidR="002930F1" w:rsidRDefault="00A77BBA">
            <w:pPr>
              <w:pStyle w:val="SAPTableHeader"/>
            </w:pPr>
            <w:r>
              <w:t>ID (Bereich)</w:t>
            </w:r>
          </w:p>
        </w:tc>
        <w:tc>
          <w:tcPr>
            <w:tcW w:w="0" w:type="auto"/>
          </w:tcPr>
          <w:p w:rsidR="002930F1" w:rsidRDefault="00A77BBA">
            <w:pPr>
              <w:pStyle w:val="SAPTableHeader"/>
            </w:pPr>
            <w:r>
              <w:t>Anmelden</w:t>
            </w:r>
          </w:p>
        </w:tc>
      </w:tr>
      <w:tr w:rsidR="002930F1" w:rsidTr="00A77BBA">
        <w:tc>
          <w:tcPr>
            <w:tcW w:w="0" w:type="auto"/>
          </w:tcPr>
          <w:p w:rsidR="002930F1" w:rsidRDefault="00A77BBA">
            <w:r>
              <w:t>Einkäufer</w:t>
            </w:r>
          </w:p>
        </w:tc>
        <w:tc>
          <w:tcPr>
            <w:tcW w:w="0" w:type="auto"/>
          </w:tcPr>
          <w:p w:rsidR="002930F1" w:rsidRDefault="00A77BBA">
            <w:r>
              <w:rPr>
                <w:rStyle w:val="SAPMonospace"/>
              </w:rPr>
              <w:t>SAP_BR_PURCHASER</w:t>
            </w:r>
          </w:p>
        </w:tc>
        <w:tc>
          <w:tcPr>
            <w:tcW w:w="0" w:type="auto"/>
          </w:tcPr>
          <w:p w:rsidR="002930F1" w:rsidRDefault="00A77BBA">
            <w:r>
              <w:t>Operativer Einkauf</w:t>
            </w:r>
          </w:p>
        </w:tc>
        <w:tc>
          <w:tcPr>
            <w:tcW w:w="0" w:type="auto"/>
          </w:tcPr>
          <w:p w:rsidR="002930F1" w:rsidRDefault="00A77BBA">
            <w:r>
              <w:rPr>
                <w:rStyle w:val="SAPMonospace"/>
              </w:rPr>
              <w:t>SAP_BR_PURCHASER</w:t>
            </w:r>
          </w:p>
        </w:tc>
        <w:tc>
          <w:tcPr>
            <w:tcW w:w="0" w:type="auto"/>
          </w:tcPr>
          <w:p w:rsidR="002930F1" w:rsidRDefault="002930F1"/>
        </w:tc>
      </w:tr>
      <w:tr w:rsidR="002930F1" w:rsidTr="00A77BBA">
        <w:tc>
          <w:tcPr>
            <w:tcW w:w="0" w:type="auto"/>
          </w:tcPr>
          <w:p w:rsidR="002930F1" w:rsidRDefault="00A77BBA">
            <w:r>
              <w:t>Lagerist</w:t>
            </w:r>
          </w:p>
        </w:tc>
        <w:tc>
          <w:tcPr>
            <w:tcW w:w="0" w:type="auto"/>
          </w:tcPr>
          <w:p w:rsidR="002930F1" w:rsidRDefault="00A77BBA">
            <w:r>
              <w:rPr>
                <w:rStyle w:val="SAPMonospace"/>
              </w:rPr>
              <w:t>SAP_BR_WAREHOUSE_CLERK</w:t>
            </w:r>
          </w:p>
        </w:tc>
        <w:tc>
          <w:tcPr>
            <w:tcW w:w="0" w:type="auto"/>
          </w:tcPr>
          <w:p w:rsidR="002930F1" w:rsidRDefault="00A77BBA">
            <w:r>
              <w:t>Inventory Processing</w:t>
            </w:r>
          </w:p>
        </w:tc>
        <w:tc>
          <w:tcPr>
            <w:tcW w:w="0" w:type="auto"/>
          </w:tcPr>
          <w:p w:rsidR="002930F1" w:rsidRDefault="00A77BBA">
            <w:r>
              <w:rPr>
                <w:rStyle w:val="SAPMonospace"/>
              </w:rPr>
              <w:t>SAP_BR_WAREHOUSE_CLERK</w:t>
            </w:r>
          </w:p>
        </w:tc>
        <w:tc>
          <w:tcPr>
            <w:tcW w:w="0" w:type="auto"/>
          </w:tcPr>
          <w:p w:rsidR="00000000" w:rsidRDefault="00A77BBA"/>
        </w:tc>
      </w:tr>
      <w:tr w:rsidR="002930F1" w:rsidTr="00A77BBA">
        <w:tc>
          <w:tcPr>
            <w:tcW w:w="0" w:type="auto"/>
          </w:tcPr>
          <w:p w:rsidR="002930F1" w:rsidRDefault="00A77BBA">
            <w:r>
              <w:t>Kreditorenbuchhalter – Beschaffung</w:t>
            </w:r>
          </w:p>
        </w:tc>
        <w:tc>
          <w:tcPr>
            <w:tcW w:w="0" w:type="auto"/>
          </w:tcPr>
          <w:p w:rsidR="002930F1" w:rsidRDefault="00A77BBA">
            <w:r>
              <w:rPr>
                <w:rStyle w:val="SAPMonospace"/>
              </w:rPr>
              <w:t>SAP_BR_AP_ACCOUNTANT_PROCUREMT</w:t>
            </w:r>
          </w:p>
        </w:tc>
        <w:tc>
          <w:tcPr>
            <w:tcW w:w="0" w:type="auto"/>
          </w:tcPr>
          <w:p w:rsidR="002930F1" w:rsidRDefault="00A77BBA">
            <w:r>
              <w:t>&lt;leer&gt;</w:t>
            </w:r>
          </w:p>
        </w:tc>
        <w:tc>
          <w:tcPr>
            <w:tcW w:w="0" w:type="auto"/>
          </w:tcPr>
          <w:p w:rsidR="002930F1" w:rsidRDefault="00A77BBA">
            <w:r>
              <w:t>&lt;leer&gt;</w:t>
            </w:r>
          </w:p>
        </w:tc>
        <w:tc>
          <w:tcPr>
            <w:tcW w:w="0" w:type="auto"/>
          </w:tcPr>
          <w:p w:rsidR="002930F1" w:rsidRDefault="002930F1"/>
        </w:tc>
      </w:tr>
    </w:tbl>
    <w:p w:rsidR="002930F1" w:rsidRDefault="00A77BBA">
      <w:pPr>
        <w:pStyle w:val="Heading2"/>
      </w:pPr>
      <w:bookmarkStart w:id="10" w:name="unique_5"/>
      <w:bookmarkStart w:id="11" w:name="_Toc52224396"/>
      <w:r>
        <w:lastRenderedPageBreak/>
        <w:t xml:space="preserve">Stammdaten, Organisationsdaten und </w:t>
      </w:r>
      <w:r>
        <w:t>sonstige Daten</w:t>
      </w:r>
      <w:bookmarkEnd w:id="10"/>
      <w:bookmarkEnd w:id="11"/>
    </w:p>
    <w:p w:rsidR="002930F1" w:rsidRDefault="00A77BBA">
      <w:r>
        <w:t xml:space="preserve">Die Organisationsstruktur und die Stammdaten Ihres Unternehmens werden bei der Implementierung in Ihrem System angelegt. Die Organisationsstruktur gibt den Aufbau Ihres Unternehmens wieder. Die Stammdaten stehen, je nach betrieblichem </w:t>
      </w:r>
      <w:r>
        <w:t>Schwerpunkt Ihres Unternehmens, beispielsweise für Materialien, Kunden und Lieferanten.</w:t>
      </w:r>
    </w:p>
    <w:p w:rsidR="002930F1" w:rsidRDefault="00A77BBA">
      <w:r>
        <w:t>Verwenden Sie beim Durchführen des Tests eigene Stammdaten oder folgende Beispieldaten.</w:t>
      </w:r>
    </w:p>
    <w:tbl>
      <w:tblPr>
        <w:tblStyle w:val="SAPStandardTable"/>
        <w:tblW w:w="0" w:type="auto"/>
        <w:tblLook w:val="0620" w:firstRow="1" w:lastRow="0" w:firstColumn="0" w:lastColumn="0" w:noHBand="1" w:noVBand="1"/>
      </w:tblPr>
      <w:tblGrid>
        <w:gridCol w:w="1952"/>
        <w:gridCol w:w="1081"/>
        <w:gridCol w:w="2485"/>
        <w:gridCol w:w="1367"/>
      </w:tblGrid>
      <w:tr w:rsidR="002930F1" w:rsidTr="00A77BBA">
        <w:trPr>
          <w:cnfStyle w:val="100000000000" w:firstRow="1" w:lastRow="0" w:firstColumn="0" w:lastColumn="0" w:oddVBand="0" w:evenVBand="0" w:oddHBand="0" w:evenHBand="0" w:firstRowFirstColumn="0" w:firstRowLastColumn="0" w:lastRowFirstColumn="0" w:lastRowLastColumn="0"/>
        </w:trPr>
        <w:tc>
          <w:tcPr>
            <w:tcW w:w="0" w:type="auto"/>
          </w:tcPr>
          <w:p w:rsidR="002930F1" w:rsidRDefault="00A77BBA">
            <w:pPr>
              <w:pStyle w:val="SAPTableHeader"/>
            </w:pPr>
            <w:r>
              <w:t>Stammdaten</w:t>
            </w:r>
          </w:p>
        </w:tc>
        <w:tc>
          <w:tcPr>
            <w:tcW w:w="0" w:type="auto"/>
          </w:tcPr>
          <w:p w:rsidR="002930F1" w:rsidRDefault="00A77BBA">
            <w:pPr>
              <w:pStyle w:val="SAPTableHeader"/>
            </w:pPr>
            <w:r>
              <w:t>Wert</w:t>
            </w:r>
          </w:p>
        </w:tc>
        <w:tc>
          <w:tcPr>
            <w:tcW w:w="0" w:type="auto"/>
          </w:tcPr>
          <w:p w:rsidR="002930F1" w:rsidRDefault="00A77BBA">
            <w:pPr>
              <w:pStyle w:val="SAPTableHeader"/>
            </w:pPr>
            <w:r>
              <w:t>Stammdatendetails</w:t>
            </w:r>
          </w:p>
        </w:tc>
        <w:tc>
          <w:tcPr>
            <w:tcW w:w="0" w:type="auto"/>
          </w:tcPr>
          <w:p w:rsidR="002930F1" w:rsidRDefault="00A77BBA">
            <w:pPr>
              <w:pStyle w:val="SAPTableHeader"/>
            </w:pPr>
            <w:r>
              <w:t>Kommentare</w:t>
            </w:r>
          </w:p>
        </w:tc>
      </w:tr>
      <w:tr w:rsidR="002930F1" w:rsidTr="00A77BBA">
        <w:tc>
          <w:tcPr>
            <w:tcW w:w="0" w:type="auto"/>
          </w:tcPr>
          <w:p w:rsidR="002930F1" w:rsidRDefault="00A77BBA">
            <w:r>
              <w:t>Material</w:t>
            </w:r>
          </w:p>
        </w:tc>
        <w:tc>
          <w:tcPr>
            <w:tcW w:w="0" w:type="auto"/>
          </w:tcPr>
          <w:p w:rsidR="002930F1" w:rsidRDefault="00A77BBA">
            <w:r>
              <w:rPr>
                <w:rStyle w:val="SAPUserEntry"/>
              </w:rPr>
              <w:t>PIP01</w:t>
            </w:r>
          </w:p>
        </w:tc>
        <w:tc>
          <w:tcPr>
            <w:tcW w:w="0" w:type="auto"/>
          </w:tcPr>
          <w:p w:rsidR="002930F1" w:rsidRDefault="00A77BBA">
            <w:r>
              <w:rPr>
                <w:rStyle w:val="SAPUserEntry"/>
              </w:rPr>
              <w:t>Pipelinematerial 01</w:t>
            </w:r>
          </w:p>
        </w:tc>
        <w:tc>
          <w:tcPr>
            <w:tcW w:w="0" w:type="auto"/>
          </w:tcPr>
          <w:p w:rsidR="002930F1" w:rsidRDefault="002930F1"/>
        </w:tc>
      </w:tr>
      <w:tr w:rsidR="002930F1" w:rsidTr="00A77BBA">
        <w:tc>
          <w:tcPr>
            <w:tcW w:w="0" w:type="auto"/>
          </w:tcPr>
          <w:p w:rsidR="002930F1" w:rsidRDefault="00A77BBA">
            <w:r>
              <w:t>Lieferant</w:t>
            </w:r>
          </w:p>
        </w:tc>
        <w:tc>
          <w:tcPr>
            <w:tcW w:w="0" w:type="auto"/>
          </w:tcPr>
          <w:p w:rsidR="002930F1" w:rsidRDefault="00A77BBA">
            <w:r>
              <w:rPr>
                <w:rStyle w:val="SAPUserEntry"/>
              </w:rPr>
              <w:t>10300003</w:t>
            </w:r>
          </w:p>
        </w:tc>
        <w:tc>
          <w:tcPr>
            <w:tcW w:w="0" w:type="auto"/>
          </w:tcPr>
          <w:p w:rsidR="002930F1" w:rsidRDefault="00A77BBA">
            <w:r>
              <w:rPr>
                <w:rStyle w:val="SAPUserEntry"/>
              </w:rPr>
              <w:t>INLANDSLIEFERANT DE 3</w:t>
            </w:r>
          </w:p>
        </w:tc>
        <w:tc>
          <w:tcPr>
            <w:tcW w:w="0" w:type="auto"/>
          </w:tcPr>
          <w:p w:rsidR="002930F1" w:rsidRDefault="002930F1"/>
        </w:tc>
      </w:tr>
      <w:tr w:rsidR="002930F1" w:rsidTr="00A77BBA">
        <w:tc>
          <w:tcPr>
            <w:tcW w:w="0" w:type="auto"/>
          </w:tcPr>
          <w:p w:rsidR="002930F1" w:rsidRDefault="00A77BBA">
            <w:r>
              <w:t>Werk</w:t>
            </w:r>
          </w:p>
        </w:tc>
        <w:tc>
          <w:tcPr>
            <w:tcW w:w="0" w:type="auto"/>
          </w:tcPr>
          <w:p w:rsidR="002930F1" w:rsidRDefault="00A77BBA">
            <w:r>
              <w:rPr>
                <w:rStyle w:val="SAPUserEntry"/>
              </w:rPr>
              <w:t>1010</w:t>
            </w:r>
          </w:p>
        </w:tc>
        <w:tc>
          <w:tcPr>
            <w:tcW w:w="0" w:type="auto"/>
          </w:tcPr>
          <w:p w:rsidR="002930F1" w:rsidRDefault="00A77BBA">
            <w:r>
              <w:rPr>
                <w:rStyle w:val="SAPUserEntry"/>
              </w:rPr>
              <w:t>Werk 1 DE</w:t>
            </w:r>
          </w:p>
        </w:tc>
        <w:tc>
          <w:tcPr>
            <w:tcW w:w="0" w:type="auto"/>
          </w:tcPr>
          <w:p w:rsidR="002930F1" w:rsidRDefault="002930F1"/>
        </w:tc>
      </w:tr>
      <w:tr w:rsidR="002930F1" w:rsidTr="00A77BBA">
        <w:tc>
          <w:tcPr>
            <w:tcW w:w="0" w:type="auto"/>
          </w:tcPr>
          <w:p w:rsidR="002930F1" w:rsidRDefault="00A77BBA">
            <w:r>
              <w:t>Storage Location</w:t>
            </w:r>
          </w:p>
        </w:tc>
        <w:tc>
          <w:tcPr>
            <w:tcW w:w="0" w:type="auto"/>
          </w:tcPr>
          <w:p w:rsidR="002930F1" w:rsidRDefault="00A77BBA">
            <w:r>
              <w:rPr>
                <w:rStyle w:val="SAPUserEntry"/>
              </w:rPr>
              <w:t>101A</w:t>
            </w:r>
          </w:p>
        </w:tc>
        <w:tc>
          <w:tcPr>
            <w:tcW w:w="0" w:type="auto"/>
          </w:tcPr>
          <w:p w:rsidR="002930F1" w:rsidRDefault="00A77BBA">
            <w:r>
              <w:rPr>
                <w:rStyle w:val="SAPUserEntry"/>
              </w:rPr>
              <w:t>Standardlager 1</w:t>
            </w:r>
          </w:p>
        </w:tc>
        <w:tc>
          <w:tcPr>
            <w:tcW w:w="0" w:type="auto"/>
          </w:tcPr>
          <w:p w:rsidR="002930F1" w:rsidRDefault="002930F1"/>
        </w:tc>
      </w:tr>
      <w:tr w:rsidR="002930F1" w:rsidTr="00A77BBA">
        <w:tc>
          <w:tcPr>
            <w:tcW w:w="0" w:type="auto"/>
          </w:tcPr>
          <w:p w:rsidR="002930F1" w:rsidRDefault="00A77BBA">
            <w:r>
              <w:t>Buchungskreis</w:t>
            </w:r>
          </w:p>
        </w:tc>
        <w:tc>
          <w:tcPr>
            <w:tcW w:w="0" w:type="auto"/>
          </w:tcPr>
          <w:p w:rsidR="002930F1" w:rsidRDefault="00A77BBA">
            <w:r>
              <w:rPr>
                <w:rStyle w:val="SAPUserEntry"/>
              </w:rPr>
              <w:t>1010</w:t>
            </w:r>
          </w:p>
        </w:tc>
        <w:tc>
          <w:tcPr>
            <w:tcW w:w="0" w:type="auto"/>
          </w:tcPr>
          <w:p w:rsidR="002930F1" w:rsidRDefault="00A77BBA">
            <w:r>
              <w:rPr>
                <w:rStyle w:val="SAPUserEntry"/>
              </w:rPr>
              <w:t>Buchungskreis 1010</w:t>
            </w:r>
          </w:p>
        </w:tc>
        <w:tc>
          <w:tcPr>
            <w:tcW w:w="0" w:type="auto"/>
          </w:tcPr>
          <w:p w:rsidR="002930F1" w:rsidRDefault="002930F1"/>
        </w:tc>
      </w:tr>
      <w:tr w:rsidR="002930F1" w:rsidTr="00A77BBA">
        <w:tc>
          <w:tcPr>
            <w:tcW w:w="0" w:type="auto"/>
          </w:tcPr>
          <w:p w:rsidR="002930F1" w:rsidRDefault="00A77BBA">
            <w:r>
              <w:t>Einkaufsorganisation</w:t>
            </w:r>
          </w:p>
        </w:tc>
        <w:tc>
          <w:tcPr>
            <w:tcW w:w="0" w:type="auto"/>
          </w:tcPr>
          <w:p w:rsidR="002930F1" w:rsidRDefault="00A77BBA">
            <w:r>
              <w:rPr>
                <w:rStyle w:val="SAPUserEntry"/>
              </w:rPr>
              <w:t>1010</w:t>
            </w:r>
          </w:p>
        </w:tc>
        <w:tc>
          <w:tcPr>
            <w:tcW w:w="0" w:type="auto"/>
          </w:tcPr>
          <w:p w:rsidR="002930F1" w:rsidRDefault="00A77BBA">
            <w:r>
              <w:rPr>
                <w:rStyle w:val="SAPUserEntry"/>
              </w:rPr>
              <w:t>Eink. Org. 1010</w:t>
            </w:r>
          </w:p>
        </w:tc>
        <w:tc>
          <w:tcPr>
            <w:tcW w:w="0" w:type="auto"/>
          </w:tcPr>
          <w:p w:rsidR="002930F1" w:rsidRDefault="002930F1"/>
        </w:tc>
      </w:tr>
      <w:tr w:rsidR="002930F1" w:rsidTr="00A77BBA">
        <w:tc>
          <w:tcPr>
            <w:tcW w:w="0" w:type="auto"/>
          </w:tcPr>
          <w:p w:rsidR="002930F1" w:rsidRDefault="00A77BBA">
            <w:r>
              <w:t>Einkäufergruppe</w:t>
            </w:r>
          </w:p>
        </w:tc>
        <w:tc>
          <w:tcPr>
            <w:tcW w:w="0" w:type="auto"/>
          </w:tcPr>
          <w:p w:rsidR="002930F1" w:rsidRDefault="00A77BBA">
            <w:r>
              <w:rPr>
                <w:rStyle w:val="SAPUserEntry"/>
              </w:rPr>
              <w:t>001</w:t>
            </w:r>
          </w:p>
        </w:tc>
        <w:tc>
          <w:tcPr>
            <w:tcW w:w="0" w:type="auto"/>
          </w:tcPr>
          <w:p w:rsidR="002930F1" w:rsidRDefault="00A77BBA">
            <w:r>
              <w:rPr>
                <w:rStyle w:val="SAPUserEntry"/>
              </w:rPr>
              <w:t>Gruppe 001</w:t>
            </w:r>
          </w:p>
        </w:tc>
        <w:tc>
          <w:tcPr>
            <w:tcW w:w="0" w:type="auto"/>
          </w:tcPr>
          <w:p w:rsidR="002930F1" w:rsidRDefault="002930F1"/>
        </w:tc>
      </w:tr>
    </w:tbl>
    <w:p w:rsidR="002930F1" w:rsidRDefault="00A77BBA">
      <w:r>
        <w:t xml:space="preserve">Weitere Informationen zum </w:t>
      </w:r>
      <w:r>
        <w:t xml:space="preserve">Anlegen dieser Stammdatenobjekte finden Sie in folgenden </w:t>
      </w:r>
      <w:hyperlink r:id="rId8" w:history="1">
        <w:r>
          <w:rPr>
            <w:rStyle w:val="underline"/>
          </w:rPr>
          <w:t>Stammdatenskripte (MDS)</w:t>
        </w:r>
      </w:hyperlink>
    </w:p>
    <w:p w:rsidR="002930F1" w:rsidRDefault="00A77BBA">
      <w:pPr>
        <w:pStyle w:val="Heading1"/>
      </w:pPr>
      <w:bookmarkStart w:id="12" w:name="unique_6"/>
      <w:bookmarkStart w:id="13" w:name="_Toc52224397"/>
      <w:r>
        <w:lastRenderedPageBreak/>
        <w:t>Übersichtstabelle</w:t>
      </w:r>
      <w:bookmarkEnd w:id="12"/>
      <w:bookmarkEnd w:id="13"/>
    </w:p>
    <w:p w:rsidR="002930F1" w:rsidRDefault="00A77BBA">
      <w:r>
        <w:t>Dieser Umfangsbestandteil umfas</w:t>
      </w:r>
      <w:r>
        <w:t>st die verschiedenen Prozessschritte in der folgenden Tabelle.</w:t>
      </w:r>
    </w:p>
    <w:p w:rsidR="002930F1" w:rsidRDefault="00A77BBA">
      <w:r>
        <w:rPr>
          <w:rStyle w:val="SAPEmphasis"/>
        </w:rPr>
        <w:t xml:space="preserve">Hinweis </w:t>
      </w:r>
      <w:r>
        <w:t>Wenn Ihr Systemadministrator Bereiche und Seiten auf dem SAP Fiori Launchpad aktiviert hat, enthält die Startseite nur die wesentlichen Apps, mit denen die typischen Aufgaben einer Benu</w:t>
      </w:r>
      <w:r>
        <w:t>tzerrolle ausgeführt werden können.</w:t>
      </w:r>
    </w:p>
    <w:p w:rsidR="002930F1" w:rsidRDefault="00A77BBA">
      <w:r>
        <w:t>Alle anderen Apps, die nicht auf der Startseite enthalten sind, finden Sie über die Suchleiste.</w:t>
      </w:r>
    </w:p>
    <w:p w:rsidR="002930F1" w:rsidRDefault="00A77BBA">
      <w:r>
        <w:t>Wenn Sie die Startseite personalisieren und versteckte Apps hinzufügen möchten, wechseln Sie in Ihre Benutzerprofil und wähl</w:t>
      </w:r>
      <w:r>
        <w:t xml:space="preserve">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752"/>
        <w:gridCol w:w="1940"/>
        <w:gridCol w:w="4620"/>
        <w:gridCol w:w="3859"/>
      </w:tblGrid>
      <w:tr w:rsidR="002930F1" w:rsidTr="00A77BBA">
        <w:trPr>
          <w:cnfStyle w:val="100000000000" w:firstRow="1" w:lastRow="0" w:firstColumn="0" w:lastColumn="0" w:oddVBand="0" w:evenVBand="0" w:oddHBand="0" w:evenHBand="0" w:firstRowFirstColumn="0" w:firstRowLastColumn="0" w:lastRowFirstColumn="0" w:lastRowLastColumn="0"/>
        </w:trPr>
        <w:tc>
          <w:tcPr>
            <w:tcW w:w="0" w:type="auto"/>
          </w:tcPr>
          <w:p w:rsidR="002930F1" w:rsidRDefault="00A77BBA">
            <w:pPr>
              <w:pStyle w:val="SAPTableHeader"/>
            </w:pPr>
            <w:r>
              <w:t>Prozessschritt</w:t>
            </w:r>
          </w:p>
        </w:tc>
        <w:tc>
          <w:tcPr>
            <w:tcW w:w="0" w:type="auto"/>
          </w:tcPr>
          <w:p w:rsidR="002930F1" w:rsidRDefault="00A77BBA">
            <w:pPr>
              <w:pStyle w:val="SAPTableHeader"/>
            </w:pPr>
            <w:r>
              <w:t>Benutzerrolle</w:t>
            </w:r>
          </w:p>
        </w:tc>
        <w:tc>
          <w:tcPr>
            <w:tcW w:w="0" w:type="auto"/>
          </w:tcPr>
          <w:p w:rsidR="002930F1" w:rsidRDefault="00A77BBA">
            <w:pPr>
              <w:pStyle w:val="SAPTableHeader"/>
            </w:pPr>
            <w:r>
              <w:t>Transaktion/App</w:t>
            </w:r>
          </w:p>
        </w:tc>
        <w:tc>
          <w:tcPr>
            <w:tcW w:w="0" w:type="auto"/>
          </w:tcPr>
          <w:p w:rsidR="002930F1" w:rsidRDefault="00A77BBA">
            <w:pPr>
              <w:pStyle w:val="SAPTableHeader"/>
            </w:pPr>
            <w:r>
              <w:t>Erwartete Ergebnisse</w:t>
            </w:r>
          </w:p>
        </w:tc>
      </w:tr>
      <w:tr w:rsidR="002930F1" w:rsidTr="00A77BBA">
        <w:tc>
          <w:tcPr>
            <w:tcW w:w="0" w:type="auto"/>
          </w:tcPr>
          <w:p w:rsidR="002930F1" w:rsidRDefault="00A77BBA">
            <w:hyperlink r:id="rId9" w:history="1">
              <w:r>
                <w:t>Einkaufsinfosatz anlegen</w:t>
              </w:r>
            </w:hyperlink>
            <w:r>
              <w:t xml:space="preserve"> </w:t>
            </w:r>
            <w:r>
              <w:t xml:space="preserve"> [Seite ] </w:t>
            </w:r>
            <w:r>
              <w:fldChar w:fldCharType="begin"/>
            </w:r>
            <w:r>
              <w:instrText xml:space="preserve"> PAGEREF unique_7 </w:instrText>
            </w:r>
            <w:r>
              <w:fldChar w:fldCharType="separate"/>
            </w:r>
            <w:r>
              <w:rPr>
                <w:noProof/>
              </w:rPr>
              <w:t>6</w:t>
            </w:r>
            <w:r>
              <w:fldChar w:fldCharType="end"/>
            </w:r>
          </w:p>
        </w:tc>
        <w:tc>
          <w:tcPr>
            <w:tcW w:w="0" w:type="auto"/>
          </w:tcPr>
          <w:p w:rsidR="002930F1" w:rsidRDefault="00A77BBA">
            <w:r>
              <w:t>Einkäufer</w:t>
            </w:r>
          </w:p>
        </w:tc>
        <w:tc>
          <w:tcPr>
            <w:tcW w:w="0" w:type="auto"/>
          </w:tcPr>
          <w:p w:rsidR="002930F1" w:rsidRDefault="00A77BBA">
            <w:r>
              <w:rPr>
                <w:rStyle w:val="SAPScreenElement"/>
              </w:rPr>
              <w:t>Einkaufsinfosatz anlegen</w:t>
            </w:r>
            <w:r>
              <w:rPr>
                <w:rStyle w:val="SAPMonospace"/>
              </w:rPr>
              <w:t>(ME11)</w:t>
            </w:r>
          </w:p>
        </w:tc>
        <w:tc>
          <w:tcPr>
            <w:tcW w:w="0" w:type="auto"/>
          </w:tcPr>
          <w:p w:rsidR="002930F1" w:rsidRDefault="00A77BBA">
            <w:r>
              <w:t>Der Einkaufsinfosatz wird erfolgreich angelegt.</w:t>
            </w:r>
          </w:p>
        </w:tc>
      </w:tr>
      <w:tr w:rsidR="002930F1" w:rsidTr="00A77BBA">
        <w:tc>
          <w:tcPr>
            <w:tcW w:w="0" w:type="auto"/>
          </w:tcPr>
          <w:p w:rsidR="002930F1" w:rsidRDefault="00A77BBA">
            <w:hyperlink r:id="rId10" w:history="1">
              <w:r>
                <w:t>Verbrauch erfassen</w:t>
              </w:r>
            </w:hyperlink>
            <w:r>
              <w:t xml:space="preserve"> </w:t>
            </w:r>
            <w:r>
              <w:t xml:space="preserve"> [Seite ] </w:t>
            </w:r>
            <w:r>
              <w:fldChar w:fldCharType="begin"/>
            </w:r>
            <w:r>
              <w:instrText xml:space="preserve"> PAGEREF unique_8 </w:instrText>
            </w:r>
            <w:r>
              <w:fldChar w:fldCharType="separate"/>
            </w:r>
            <w:r>
              <w:rPr>
                <w:noProof/>
              </w:rPr>
              <w:t>8</w:t>
            </w:r>
            <w:r>
              <w:fldChar w:fldCharType="end"/>
            </w:r>
          </w:p>
        </w:tc>
        <w:tc>
          <w:tcPr>
            <w:tcW w:w="0" w:type="auto"/>
          </w:tcPr>
          <w:p w:rsidR="002930F1" w:rsidRDefault="00A77BBA">
            <w:r>
              <w:t>Lagerist</w:t>
            </w:r>
          </w:p>
        </w:tc>
        <w:tc>
          <w:tcPr>
            <w:tcW w:w="0" w:type="auto"/>
          </w:tcPr>
          <w:p w:rsidR="002930F1" w:rsidRDefault="00A77BBA">
            <w:r>
              <w:rPr>
                <w:rStyle w:val="SAPScreenElement"/>
              </w:rPr>
              <w:t>Warenbewegung buchen</w:t>
            </w:r>
            <w:r>
              <w:rPr>
                <w:rStyle w:val="SAPMonospace"/>
              </w:rPr>
              <w:t>(MIGO)</w:t>
            </w:r>
          </w:p>
        </w:tc>
        <w:tc>
          <w:tcPr>
            <w:tcW w:w="0" w:type="auto"/>
          </w:tcPr>
          <w:p w:rsidR="002930F1" w:rsidRDefault="00A77BBA">
            <w:r>
              <w:t>Die Warenbewegung wird erfolgreich gebucht.</w:t>
            </w:r>
          </w:p>
        </w:tc>
      </w:tr>
      <w:tr w:rsidR="002930F1" w:rsidTr="00A77BBA">
        <w:tc>
          <w:tcPr>
            <w:tcW w:w="0" w:type="auto"/>
            <w:gridSpan w:val="4"/>
          </w:tcPr>
          <w:p w:rsidR="002930F1" w:rsidRDefault="00A77BBA">
            <w:r>
              <w:t>Rechnungseingang von der Pipelineentnahme</w:t>
            </w:r>
          </w:p>
        </w:tc>
      </w:tr>
      <w:tr w:rsidR="002930F1" w:rsidTr="00A77BBA">
        <w:tc>
          <w:tcPr>
            <w:tcW w:w="0" w:type="auto"/>
          </w:tcPr>
          <w:p w:rsidR="002930F1" w:rsidRDefault="00A77BBA">
            <w:hyperlink r:id="rId11" w:history="1">
              <w:r>
                <w:t>Lieferantenrechnungsjobs einplanen</w:t>
              </w:r>
            </w:hyperlink>
            <w:r>
              <w:t xml:space="preserve"> </w:t>
            </w:r>
            <w:r>
              <w:t xml:space="preserve"> [Seite ] </w:t>
            </w:r>
            <w:r>
              <w:fldChar w:fldCharType="begin"/>
            </w:r>
            <w:r>
              <w:instrText xml:space="preserve"> PAGEREF unique_9 </w:instrText>
            </w:r>
            <w:r>
              <w:fldChar w:fldCharType="separate"/>
            </w:r>
            <w:r>
              <w:rPr>
                <w:noProof/>
              </w:rPr>
              <w:t>10</w:t>
            </w:r>
            <w:r>
              <w:fldChar w:fldCharType="end"/>
            </w:r>
          </w:p>
        </w:tc>
        <w:tc>
          <w:tcPr>
            <w:tcW w:w="0" w:type="auto"/>
          </w:tcPr>
          <w:p w:rsidR="002930F1" w:rsidRDefault="00A77BBA">
            <w:r>
              <w:t>Kreditorenbuchhalter</w:t>
            </w:r>
          </w:p>
        </w:tc>
        <w:tc>
          <w:tcPr>
            <w:tcW w:w="0" w:type="auto"/>
          </w:tcPr>
          <w:p w:rsidR="002930F1" w:rsidRDefault="00A77BBA">
            <w:r>
              <w:rPr>
                <w:rStyle w:val="SAPScreenElement"/>
              </w:rPr>
              <w:t>Lieferantenrechnungsjobs einplanen</w:t>
            </w:r>
            <w:r>
              <w:t xml:space="preserve"> - </w:t>
            </w:r>
            <w:r>
              <w:rPr>
                <w:rStyle w:val="SAPScreenElement"/>
              </w:rPr>
              <w:t>Erweitert</w:t>
            </w:r>
            <w:r>
              <w:rPr>
                <w:rStyle w:val="SAPMonospace"/>
              </w:rPr>
              <w:t>(F1683)</w:t>
            </w:r>
          </w:p>
        </w:tc>
        <w:tc>
          <w:tcPr>
            <w:tcW w:w="0" w:type="auto"/>
          </w:tcPr>
          <w:p w:rsidR="002930F1" w:rsidRDefault="002930F1"/>
        </w:tc>
      </w:tr>
    </w:tbl>
    <w:p w:rsidR="002930F1" w:rsidRDefault="00A77BBA">
      <w:pPr>
        <w:pStyle w:val="Heading1"/>
      </w:pPr>
      <w:bookmarkStart w:id="14" w:name="unique_10"/>
      <w:bookmarkStart w:id="15" w:name="_Toc52224398"/>
      <w:r>
        <w:lastRenderedPageBreak/>
        <w:t>Testverfahren</w:t>
      </w:r>
      <w:bookmarkEnd w:id="14"/>
      <w:bookmarkEnd w:id="15"/>
    </w:p>
    <w:p w:rsidR="002930F1" w:rsidRDefault="00A77BBA">
      <w:r>
        <w:t>In diesem Abschnitt werden die Testverfahren für den jeweiligen Prozessschritt beschrieben, der zum betreffenden Umfangsbestandteil g</w:t>
      </w:r>
      <w:r>
        <w:t>ehört.</w:t>
      </w:r>
    </w:p>
    <w:p w:rsidR="002930F1" w:rsidRDefault="00A77BBA">
      <w:pPr>
        <w:pStyle w:val="Heading2"/>
      </w:pPr>
      <w:bookmarkStart w:id="16" w:name="unique_7"/>
      <w:bookmarkStart w:id="17" w:name="_Toc52224399"/>
      <w:r>
        <w:t>Einkaufsinfosatz anlegen</w:t>
      </w:r>
      <w:bookmarkEnd w:id="16"/>
      <w:bookmarkEnd w:id="17"/>
    </w:p>
    <w:p w:rsidR="002930F1" w:rsidRDefault="00A77BBA">
      <w:pPr>
        <w:pStyle w:val="SAPKeyblockTitle"/>
      </w:pPr>
      <w:r>
        <w:t>Testverwaltung</w:t>
      </w:r>
    </w:p>
    <w:p w:rsidR="002930F1" w:rsidRDefault="00A77BBA">
      <w:r>
        <w:t>Kundenprojekt: Füllen Sie die projektbezogenen Teile aus.</w:t>
      </w:r>
    </w:p>
    <w:p w:rsidR="002930F1" w:rsidRDefault="002930F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930F1" w:rsidTr="00A77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30F1" w:rsidRDefault="00A77BBA">
            <w:r>
              <w:rPr>
                <w:rStyle w:val="SAPEmphasis"/>
              </w:rPr>
              <w:t>Testfall-ID</w:t>
            </w:r>
          </w:p>
        </w:tc>
        <w:tc>
          <w:tcPr>
            <w:tcW w:w="0" w:type="auto"/>
            <w:shd w:val="clear" w:color="auto" w:fill="auto"/>
            <w:tcMar>
              <w:top w:w="29" w:type="dxa"/>
              <w:left w:w="29" w:type="dxa"/>
              <w:bottom w:w="29" w:type="dxa"/>
              <w:right w:w="29" w:type="dxa"/>
            </w:tcMar>
          </w:tcPr>
          <w:p w:rsidR="002930F1" w:rsidRDefault="00A77BBA">
            <w:r>
              <w:t>&lt;X.XX&gt;</w:t>
            </w:r>
          </w:p>
        </w:tc>
        <w:tc>
          <w:tcPr>
            <w:tcW w:w="0" w:type="auto"/>
            <w:shd w:val="clear" w:color="auto" w:fill="auto"/>
            <w:tcMar>
              <w:top w:w="29" w:type="dxa"/>
              <w:left w:w="29" w:type="dxa"/>
              <w:bottom w:w="29" w:type="dxa"/>
              <w:right w:w="29" w:type="dxa"/>
            </w:tcMar>
          </w:tcPr>
          <w:p w:rsidR="002930F1" w:rsidRDefault="00A77BBA">
            <w:r>
              <w:rPr>
                <w:rStyle w:val="SAPEmphasis"/>
              </w:rPr>
              <w:t>Testername</w:t>
            </w:r>
          </w:p>
        </w:tc>
        <w:tc>
          <w:tcPr>
            <w:tcW w:w="0" w:type="auto"/>
            <w:shd w:val="clear" w:color="auto" w:fill="auto"/>
            <w:tcMar>
              <w:top w:w="29" w:type="dxa"/>
              <w:left w:w="29" w:type="dxa"/>
              <w:bottom w:w="29" w:type="dxa"/>
              <w:right w:w="29" w:type="dxa"/>
            </w:tcMar>
          </w:tcPr>
          <w:p w:rsidR="002930F1" w:rsidRDefault="002930F1"/>
        </w:tc>
        <w:tc>
          <w:tcPr>
            <w:tcW w:w="0" w:type="auto"/>
            <w:shd w:val="clear" w:color="auto" w:fill="auto"/>
            <w:tcMar>
              <w:top w:w="29" w:type="dxa"/>
              <w:left w:w="29" w:type="dxa"/>
              <w:bottom w:w="29" w:type="dxa"/>
              <w:right w:w="29" w:type="dxa"/>
            </w:tcMar>
          </w:tcPr>
          <w:p w:rsidR="002930F1" w:rsidRDefault="00A77BBA">
            <w:r>
              <w:rPr>
                <w:rStyle w:val="SAPEmphasis"/>
              </w:rPr>
              <w:t>Testdatum</w:t>
            </w:r>
          </w:p>
        </w:tc>
        <w:tc>
          <w:tcPr>
            <w:tcW w:w="0" w:type="auto"/>
            <w:shd w:val="clear" w:color="auto" w:fill="auto"/>
            <w:tcMar>
              <w:top w:w="29" w:type="dxa"/>
              <w:left w:w="29" w:type="dxa"/>
              <w:bottom w:w="29" w:type="dxa"/>
              <w:right w:w="29" w:type="dxa"/>
            </w:tcMar>
          </w:tcPr>
          <w:p w:rsidR="002930F1" w:rsidRDefault="00A77BBA">
            <w:r>
              <w:rPr>
                <w:rStyle w:val="SAPUserEntry"/>
              </w:rPr>
              <w:t>Geben Sie ein Testdatum ein.</w:t>
            </w:r>
          </w:p>
        </w:tc>
      </w:tr>
      <w:tr w:rsidR="002930F1" w:rsidTr="00A77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30F1" w:rsidRDefault="00A77BBA">
            <w:r>
              <w:t>Benutzerrolle(n)</w:t>
            </w:r>
          </w:p>
        </w:tc>
        <w:tc>
          <w:tcPr>
            <w:tcW w:w="0" w:type="auto"/>
            <w:gridSpan w:val="5"/>
            <w:shd w:val="clear" w:color="auto" w:fill="auto"/>
            <w:tcMar>
              <w:top w:w="29" w:type="dxa"/>
              <w:left w:w="29" w:type="dxa"/>
              <w:bottom w:w="29" w:type="dxa"/>
              <w:right w:w="29" w:type="dxa"/>
            </w:tcMar>
          </w:tcPr>
          <w:p w:rsidR="002930F1" w:rsidRDefault="002930F1"/>
        </w:tc>
      </w:tr>
      <w:tr w:rsidR="002930F1" w:rsidTr="00A77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30F1" w:rsidRDefault="00A77BBA">
            <w:r>
              <w:rPr>
                <w:rStyle w:val="SAPEmphasis"/>
              </w:rPr>
              <w:t>Verantwortungsbereich</w:t>
            </w:r>
          </w:p>
        </w:tc>
        <w:tc>
          <w:tcPr>
            <w:tcW w:w="0" w:type="auto"/>
            <w:gridSpan w:val="3"/>
            <w:shd w:val="clear" w:color="auto" w:fill="auto"/>
            <w:tcMar>
              <w:top w:w="29" w:type="dxa"/>
              <w:left w:w="29" w:type="dxa"/>
              <w:bottom w:w="29" w:type="dxa"/>
              <w:right w:w="29" w:type="dxa"/>
            </w:tcMar>
          </w:tcPr>
          <w:p w:rsidR="002930F1" w:rsidRDefault="00A77BBA">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2930F1" w:rsidRDefault="00A77BBA">
            <w:r>
              <w:rPr>
                <w:rStyle w:val="SAPEmphasis"/>
              </w:rPr>
              <w:t>Dauer</w:t>
            </w:r>
          </w:p>
        </w:tc>
        <w:tc>
          <w:tcPr>
            <w:tcW w:w="0" w:type="auto"/>
            <w:shd w:val="clear" w:color="auto" w:fill="auto"/>
            <w:tcMar>
              <w:top w:w="29" w:type="dxa"/>
              <w:left w:w="29" w:type="dxa"/>
              <w:bottom w:w="29" w:type="dxa"/>
              <w:right w:w="29" w:type="dxa"/>
            </w:tcMar>
          </w:tcPr>
          <w:p w:rsidR="002930F1" w:rsidRDefault="00A77BBA">
            <w:r>
              <w:rPr>
                <w:rStyle w:val="SAPUserEntry"/>
              </w:rPr>
              <w:t>Geben Sie eine Dauer ein.</w:t>
            </w:r>
          </w:p>
        </w:tc>
      </w:tr>
    </w:tbl>
    <w:p w:rsidR="002930F1" w:rsidRDefault="00A77BBA">
      <w:pPr>
        <w:pStyle w:val="SAPKeyblockTitle"/>
      </w:pPr>
      <w:r>
        <w:t>Zweck</w:t>
      </w:r>
    </w:p>
    <w:p w:rsidR="002930F1" w:rsidRDefault="00A77BBA">
      <w:r>
        <w:t>Um die Schritte in diesem Testskript ausführen zu können, müssen die Einkaufsinfosätze für die erforderlichen Materialien als Stammdaten verfügbar sein.</w:t>
      </w:r>
      <w:r>
        <w:t xml:space="preserve"> Wurde der Einkaufsinfosatz noch nicht im System erfasst, legen Sie die erforderlichen Stammdaten an.</w:t>
      </w:r>
    </w:p>
    <w:p w:rsidR="002930F1" w:rsidRDefault="00A77BBA">
      <w:pPr>
        <w:pStyle w:val="SAPKeyblockTitle"/>
      </w:pPr>
      <w:r>
        <w:lastRenderedPageBreak/>
        <w:t>Vorgehensweise</w:t>
      </w:r>
    </w:p>
    <w:tbl>
      <w:tblPr>
        <w:tblStyle w:val="SAPStandardTable"/>
        <w:tblW w:w="0" w:type="auto"/>
        <w:tblLook w:val="0620" w:firstRow="1" w:lastRow="0" w:firstColumn="0" w:lastColumn="0" w:noHBand="1" w:noVBand="1"/>
      </w:tblPr>
      <w:tblGrid>
        <w:gridCol w:w="1535"/>
        <w:gridCol w:w="1857"/>
        <w:gridCol w:w="5324"/>
        <w:gridCol w:w="2835"/>
        <w:gridCol w:w="2620"/>
      </w:tblGrid>
      <w:tr w:rsidR="002930F1" w:rsidTr="00A77BBA">
        <w:trPr>
          <w:cnfStyle w:val="100000000000" w:firstRow="1" w:lastRow="0" w:firstColumn="0" w:lastColumn="0" w:oddVBand="0" w:evenVBand="0" w:oddHBand="0" w:evenHBand="0" w:firstRowFirstColumn="0" w:firstRowLastColumn="0" w:lastRowFirstColumn="0" w:lastRowLastColumn="0"/>
        </w:trPr>
        <w:tc>
          <w:tcPr>
            <w:tcW w:w="0" w:type="auto"/>
          </w:tcPr>
          <w:p w:rsidR="002930F1" w:rsidRDefault="00A77BBA">
            <w:pPr>
              <w:pStyle w:val="SAPTableHeader"/>
            </w:pPr>
            <w:r>
              <w:t>Testschrittnummer</w:t>
            </w:r>
          </w:p>
        </w:tc>
        <w:tc>
          <w:tcPr>
            <w:tcW w:w="0" w:type="auto"/>
          </w:tcPr>
          <w:p w:rsidR="002930F1" w:rsidRDefault="00A77BBA">
            <w:pPr>
              <w:pStyle w:val="SAPTableHeader"/>
            </w:pPr>
            <w:r>
              <w:t>Bezeichnung des Testschritts</w:t>
            </w:r>
          </w:p>
        </w:tc>
        <w:tc>
          <w:tcPr>
            <w:tcW w:w="0" w:type="auto"/>
          </w:tcPr>
          <w:p w:rsidR="002930F1" w:rsidRDefault="00A77BBA">
            <w:pPr>
              <w:pStyle w:val="SAPTableHeader"/>
            </w:pPr>
            <w:r>
              <w:t>Anweisungen</w:t>
            </w:r>
          </w:p>
        </w:tc>
        <w:tc>
          <w:tcPr>
            <w:tcW w:w="0" w:type="auto"/>
          </w:tcPr>
          <w:p w:rsidR="002930F1" w:rsidRDefault="00A77BBA">
            <w:pPr>
              <w:pStyle w:val="SAPTableHeader"/>
            </w:pPr>
            <w:r>
              <w:t>Erwartetes Ergebnis</w:t>
            </w:r>
          </w:p>
        </w:tc>
        <w:tc>
          <w:tcPr>
            <w:tcW w:w="0" w:type="auto"/>
          </w:tcPr>
          <w:p w:rsidR="002930F1" w:rsidRDefault="00A77BBA">
            <w:pPr>
              <w:pStyle w:val="SAPTableHeader"/>
            </w:pPr>
            <w:r>
              <w:t>Bestanden/Nicht bestanden/Anmerkung</w:t>
            </w:r>
          </w:p>
        </w:tc>
      </w:tr>
      <w:tr w:rsidR="002930F1" w:rsidTr="00A77BBA">
        <w:tc>
          <w:tcPr>
            <w:tcW w:w="0" w:type="auto"/>
          </w:tcPr>
          <w:p w:rsidR="002930F1" w:rsidRDefault="00A77BBA">
            <w:r>
              <w:t>1</w:t>
            </w:r>
          </w:p>
        </w:tc>
        <w:tc>
          <w:tcPr>
            <w:tcW w:w="0" w:type="auto"/>
          </w:tcPr>
          <w:p w:rsidR="002930F1" w:rsidRDefault="00A77BBA">
            <w:r>
              <w:rPr>
                <w:rStyle w:val="SAPEmphasis"/>
              </w:rPr>
              <w:t>Anmelden</w:t>
            </w:r>
          </w:p>
        </w:tc>
        <w:tc>
          <w:tcPr>
            <w:tcW w:w="0" w:type="auto"/>
          </w:tcPr>
          <w:p w:rsidR="002930F1" w:rsidRDefault="00A77BBA">
            <w:r>
              <w:t xml:space="preserve">Melden Sie </w:t>
            </w:r>
            <w:r>
              <w:t>sich am SAP Fiori Launchpad als Einkäufer an.</w:t>
            </w:r>
          </w:p>
        </w:tc>
        <w:tc>
          <w:tcPr>
            <w:tcW w:w="0" w:type="auto"/>
          </w:tcPr>
          <w:p w:rsidR="002930F1" w:rsidRDefault="00A77BBA">
            <w:r>
              <w:t>Das SAP Fiori Launchpad wird angezeigt.</w:t>
            </w:r>
          </w:p>
        </w:tc>
        <w:tc>
          <w:tcPr>
            <w:tcW w:w="0" w:type="auto"/>
          </w:tcPr>
          <w:p w:rsidR="002930F1" w:rsidRDefault="002930F1"/>
        </w:tc>
      </w:tr>
      <w:tr w:rsidR="002930F1" w:rsidTr="00A77BBA">
        <w:tc>
          <w:tcPr>
            <w:tcW w:w="0" w:type="auto"/>
          </w:tcPr>
          <w:p w:rsidR="002930F1" w:rsidRDefault="00A77BBA">
            <w:r>
              <w:t>2</w:t>
            </w:r>
          </w:p>
        </w:tc>
        <w:tc>
          <w:tcPr>
            <w:tcW w:w="0" w:type="auto"/>
          </w:tcPr>
          <w:p w:rsidR="002930F1" w:rsidRDefault="00A77BBA">
            <w:r>
              <w:rPr>
                <w:rStyle w:val="SAPEmphasis"/>
              </w:rPr>
              <w:t>App aufrufen</w:t>
            </w:r>
          </w:p>
        </w:tc>
        <w:tc>
          <w:tcPr>
            <w:tcW w:w="0" w:type="auto"/>
          </w:tcPr>
          <w:p w:rsidR="002930F1" w:rsidRDefault="00A77BBA">
            <w:r>
              <w:t xml:space="preserve">Wählen Sie </w:t>
            </w:r>
            <w:r>
              <w:rPr>
                <w:rStyle w:val="SAPScreenElement"/>
              </w:rPr>
              <w:t>Einkaufsinfosatz anlegen</w:t>
            </w:r>
            <w:r>
              <w:rPr>
                <w:rStyle w:val="SAPMonospace"/>
              </w:rPr>
              <w:t>(ME11)</w:t>
            </w:r>
            <w:r>
              <w:t>.</w:t>
            </w:r>
          </w:p>
        </w:tc>
        <w:tc>
          <w:tcPr>
            <w:tcW w:w="0" w:type="auto"/>
          </w:tcPr>
          <w:p w:rsidR="002930F1" w:rsidRDefault="00A77BBA">
            <w:r>
              <w:t xml:space="preserve">Das Bild </w:t>
            </w:r>
            <w:r>
              <w:rPr>
                <w:rStyle w:val="SAPScreenElement"/>
              </w:rPr>
              <w:t>Einkaufsinfosätze verwalten</w:t>
            </w:r>
            <w:r>
              <w:t xml:space="preserve"> wird angezeigt.</w:t>
            </w:r>
          </w:p>
        </w:tc>
        <w:tc>
          <w:tcPr>
            <w:tcW w:w="0" w:type="auto"/>
          </w:tcPr>
          <w:p w:rsidR="002930F1" w:rsidRDefault="002930F1"/>
        </w:tc>
      </w:tr>
      <w:tr w:rsidR="002930F1" w:rsidTr="00A77BBA">
        <w:tc>
          <w:tcPr>
            <w:tcW w:w="0" w:type="auto"/>
          </w:tcPr>
          <w:p w:rsidR="002930F1" w:rsidRDefault="00A77BBA">
            <w:r>
              <w:t>3</w:t>
            </w:r>
          </w:p>
        </w:tc>
        <w:tc>
          <w:tcPr>
            <w:tcW w:w="0" w:type="auto"/>
          </w:tcPr>
          <w:p w:rsidR="002930F1" w:rsidRDefault="00A77BBA">
            <w:r>
              <w:rPr>
                <w:rStyle w:val="SAPEmphasis"/>
              </w:rPr>
              <w:t>Daten eingeben</w:t>
            </w:r>
          </w:p>
        </w:tc>
        <w:tc>
          <w:tcPr>
            <w:tcW w:w="0" w:type="auto"/>
          </w:tcPr>
          <w:p w:rsidR="002930F1" w:rsidRDefault="00A77BBA">
            <w:r>
              <w:t>Geben Sie folgende Daten ein:</w:t>
            </w:r>
          </w:p>
          <w:p w:rsidR="002930F1" w:rsidRDefault="00A77BBA">
            <w:pPr>
              <w:pStyle w:val="listpara1"/>
              <w:numPr>
                <w:ilvl w:val="0"/>
                <w:numId w:val="5"/>
              </w:numPr>
            </w:pPr>
            <w:r>
              <w:rPr>
                <w:rStyle w:val="SAPScreenElement"/>
              </w:rPr>
              <w:t>Lieferant</w:t>
            </w:r>
            <w:r>
              <w:t xml:space="preserve">: </w:t>
            </w:r>
            <w:r>
              <w:rPr>
                <w:rStyle w:val="SAPUserEntry"/>
              </w:rPr>
              <w:t>10300003</w:t>
            </w:r>
          </w:p>
          <w:p w:rsidR="002930F1" w:rsidRDefault="00A77BBA">
            <w:pPr>
              <w:pStyle w:val="listpara1"/>
              <w:numPr>
                <w:ilvl w:val="0"/>
                <w:numId w:val="3"/>
              </w:numPr>
            </w:pPr>
            <w:r>
              <w:rPr>
                <w:rStyle w:val="SAPScreenElement"/>
              </w:rPr>
              <w:t>Material</w:t>
            </w:r>
            <w:r>
              <w:t xml:space="preserve">: </w:t>
            </w:r>
            <w:r>
              <w:rPr>
                <w:rStyle w:val="SAPScreenElement"/>
              </w:rPr>
              <w:t>PIP01</w:t>
            </w:r>
          </w:p>
          <w:p w:rsidR="002930F1" w:rsidRDefault="00A77BBA">
            <w:pPr>
              <w:pStyle w:val="listpara1"/>
              <w:numPr>
                <w:ilvl w:val="0"/>
                <w:numId w:val="3"/>
              </w:numPr>
            </w:pPr>
            <w:r>
              <w:rPr>
                <w:rStyle w:val="SAPScreenElement"/>
              </w:rPr>
              <w:t>Einkaufsorganisation</w:t>
            </w:r>
            <w:r>
              <w:t xml:space="preserve">: </w:t>
            </w:r>
            <w:r>
              <w:rPr>
                <w:rStyle w:val="SAPUserEntry"/>
              </w:rPr>
              <w:t>1010</w:t>
            </w:r>
          </w:p>
          <w:p w:rsidR="002930F1" w:rsidRDefault="00A77BBA">
            <w:pPr>
              <w:pStyle w:val="listpara1"/>
              <w:numPr>
                <w:ilvl w:val="0"/>
                <w:numId w:val="3"/>
              </w:numPr>
            </w:pPr>
            <w:r>
              <w:rPr>
                <w:rStyle w:val="SAPScreenElement"/>
              </w:rPr>
              <w:t>Werk</w:t>
            </w:r>
            <w:r>
              <w:t xml:space="preserve">: </w:t>
            </w:r>
            <w:r>
              <w:rPr>
                <w:rStyle w:val="SAPUserEntry"/>
              </w:rPr>
              <w:t>1010</w:t>
            </w:r>
          </w:p>
          <w:p w:rsidR="002930F1" w:rsidRDefault="00A77BBA">
            <w:r>
              <w:t xml:space="preserve">Geben Sie im Bereich </w:t>
            </w:r>
            <w:r>
              <w:rPr>
                <w:rStyle w:val="SAPScreenElement"/>
              </w:rPr>
              <w:t>Infotyp</w:t>
            </w:r>
            <w:r>
              <w:t xml:space="preserve"> die folgenden Daten ein:</w:t>
            </w:r>
          </w:p>
          <w:p w:rsidR="002930F1" w:rsidRDefault="00A77BBA">
            <w:r>
              <w:rPr>
                <w:rStyle w:val="SAPScreenElement"/>
              </w:rPr>
              <w:t>Pipeline</w:t>
            </w:r>
            <w:r>
              <w:t xml:space="preserve">: </w:t>
            </w:r>
            <w:r>
              <w:rPr>
                <w:rStyle w:val="SAPUserEntry"/>
              </w:rPr>
              <w:t>X</w:t>
            </w:r>
          </w:p>
          <w:p w:rsidR="002930F1" w:rsidRDefault="00A77BBA">
            <w:r>
              <w:t xml:space="preserve">Wählen Sie </w:t>
            </w:r>
            <w:r>
              <w:rPr>
                <w:rStyle w:val="SAPScreenElement"/>
              </w:rPr>
              <w:t>Enter</w:t>
            </w:r>
            <w:r>
              <w:t>.</w:t>
            </w:r>
          </w:p>
        </w:tc>
        <w:tc>
          <w:tcPr>
            <w:tcW w:w="0" w:type="auto"/>
          </w:tcPr>
          <w:p w:rsidR="002930F1" w:rsidRDefault="00A77BBA">
            <w:r>
              <w:t>Das Bild "Infosatz anlegen: Allgemeine Daten" wird angezeigt.</w:t>
            </w:r>
          </w:p>
        </w:tc>
        <w:tc>
          <w:tcPr>
            <w:tcW w:w="0" w:type="auto"/>
          </w:tcPr>
          <w:p w:rsidR="002930F1" w:rsidRDefault="002930F1"/>
        </w:tc>
      </w:tr>
      <w:tr w:rsidR="002930F1" w:rsidTr="00A77BBA">
        <w:tc>
          <w:tcPr>
            <w:tcW w:w="0" w:type="auto"/>
          </w:tcPr>
          <w:p w:rsidR="002930F1" w:rsidRDefault="00A77BBA">
            <w:r>
              <w:t>4</w:t>
            </w:r>
          </w:p>
        </w:tc>
        <w:tc>
          <w:tcPr>
            <w:tcW w:w="0" w:type="auto"/>
          </w:tcPr>
          <w:p w:rsidR="002930F1" w:rsidRDefault="00A77BBA">
            <w:r>
              <w:rPr>
                <w:rStyle w:val="SAPEmphasis"/>
              </w:rPr>
              <w:t>Einkaufsdaten eingeben</w:t>
            </w:r>
          </w:p>
        </w:tc>
        <w:tc>
          <w:tcPr>
            <w:tcW w:w="0" w:type="auto"/>
          </w:tcPr>
          <w:p w:rsidR="002930F1" w:rsidRDefault="00A77BBA">
            <w:r>
              <w:t>Wählen Sie</w:t>
            </w:r>
            <w:r>
              <w:rPr>
                <w:rStyle w:val="SAPScreenElement"/>
              </w:rPr>
              <w:t xml:space="preserve"> Einkaufsorganisationdaten 1</w:t>
            </w:r>
            <w:r>
              <w:t xml:space="preserve">, und nehmen Sie im Abschnitt </w:t>
            </w:r>
            <w:r>
              <w:rPr>
                <w:rStyle w:val="SAPScreenElement"/>
              </w:rPr>
              <w:t>Lieferantendaten</w:t>
            </w:r>
            <w:r>
              <w:t xml:space="preserve"> die folgenden Einträge vor</w:t>
            </w:r>
            <w:r>
              <w:t>:</w:t>
            </w:r>
          </w:p>
          <w:p w:rsidR="002930F1" w:rsidRDefault="00A77BBA">
            <w:pPr>
              <w:pStyle w:val="listpara1"/>
              <w:numPr>
                <w:ilvl w:val="0"/>
                <w:numId w:val="6"/>
              </w:numPr>
            </w:pPr>
            <w:r>
              <w:rPr>
                <w:rStyle w:val="SAPScreenElement"/>
              </w:rPr>
              <w:t>Lieferzeit in Tagen</w:t>
            </w:r>
            <w:r>
              <w:t xml:space="preserve">: </w:t>
            </w:r>
            <w:r>
              <w:rPr>
                <w:rStyle w:val="SAPUserEntry"/>
              </w:rPr>
              <w:t>2 Tage</w:t>
            </w:r>
          </w:p>
          <w:p w:rsidR="002930F1" w:rsidRDefault="00A77BBA">
            <w:pPr>
              <w:pStyle w:val="listpara1"/>
              <w:numPr>
                <w:ilvl w:val="0"/>
                <w:numId w:val="3"/>
              </w:numPr>
            </w:pPr>
            <w:r>
              <w:rPr>
                <w:rStyle w:val="SAPScreenElement"/>
              </w:rPr>
              <w:t>Einkäufergruppe</w:t>
            </w:r>
            <w:r>
              <w:t xml:space="preserve">: </w:t>
            </w:r>
            <w:r>
              <w:rPr>
                <w:rStyle w:val="SAPUserEntry"/>
              </w:rPr>
              <w:t>001</w:t>
            </w:r>
          </w:p>
          <w:p w:rsidR="002930F1" w:rsidRDefault="00A77BBA">
            <w:pPr>
              <w:pStyle w:val="listpara1"/>
              <w:numPr>
                <w:ilvl w:val="0"/>
                <w:numId w:val="3"/>
              </w:numPr>
            </w:pPr>
            <w:r>
              <w:rPr>
                <w:rStyle w:val="SAPScreenElement"/>
              </w:rPr>
              <w:t>Standardmenge:</w:t>
            </w:r>
            <w:r>
              <w:t xml:space="preserve"> </w:t>
            </w:r>
            <w:r>
              <w:rPr>
                <w:rStyle w:val="SAPUserEntry"/>
              </w:rPr>
              <w:t>1</w:t>
            </w:r>
          </w:p>
          <w:p w:rsidR="002930F1" w:rsidRDefault="00A77BBA">
            <w:pPr>
              <w:pStyle w:val="listpara1"/>
              <w:numPr>
                <w:ilvl w:val="0"/>
                <w:numId w:val="3"/>
              </w:numPr>
            </w:pPr>
            <w:r>
              <w:rPr>
                <w:rStyle w:val="SAPScreenElement"/>
              </w:rPr>
              <w:t>Steuerkennzeichen</w:t>
            </w:r>
            <w:r>
              <w:t xml:space="preserve">: </w:t>
            </w:r>
            <w:r>
              <w:rPr>
                <w:rStyle w:val="SAPUserEntry"/>
              </w:rPr>
              <w:t>V1</w:t>
            </w:r>
          </w:p>
          <w:p w:rsidR="002930F1" w:rsidRDefault="00A77BBA">
            <w:pPr>
              <w:pStyle w:val="listpara1"/>
              <w:numPr>
                <w:ilvl w:val="0"/>
                <w:numId w:val="3"/>
              </w:numPr>
            </w:pPr>
            <w:r>
              <w:rPr>
                <w:rStyle w:val="SAPScreenElement"/>
              </w:rPr>
              <w:t>Nettopreis</w:t>
            </w:r>
            <w:r>
              <w:t xml:space="preserve">: </w:t>
            </w:r>
            <w:r>
              <w:rPr>
                <w:rStyle w:val="SAPUserEntry"/>
              </w:rPr>
              <w:t>&lt;Nettopreis&gt;</w:t>
            </w:r>
          </w:p>
        </w:tc>
        <w:tc>
          <w:tcPr>
            <w:tcW w:w="0" w:type="auto"/>
          </w:tcPr>
          <w:p w:rsidR="002930F1" w:rsidRDefault="00A77BBA">
            <w:r>
              <w:rPr>
                <w:rStyle w:val="SAPScreenElement"/>
              </w:rPr>
              <w:t>Einkaufsdaten</w:t>
            </w:r>
            <w:r>
              <w:t xml:space="preserve"> werden hinzugefügt.</w:t>
            </w:r>
          </w:p>
        </w:tc>
        <w:tc>
          <w:tcPr>
            <w:tcW w:w="0" w:type="auto"/>
          </w:tcPr>
          <w:p w:rsidR="002930F1" w:rsidRDefault="002930F1"/>
        </w:tc>
      </w:tr>
      <w:tr w:rsidR="002930F1" w:rsidTr="00A77BBA">
        <w:tc>
          <w:tcPr>
            <w:tcW w:w="0" w:type="auto"/>
          </w:tcPr>
          <w:p w:rsidR="002930F1" w:rsidRDefault="00A77BBA">
            <w:r>
              <w:t>5</w:t>
            </w:r>
          </w:p>
        </w:tc>
        <w:tc>
          <w:tcPr>
            <w:tcW w:w="0" w:type="auto"/>
          </w:tcPr>
          <w:p w:rsidR="002930F1" w:rsidRDefault="00A77BBA">
            <w:r>
              <w:rPr>
                <w:rStyle w:val="SAPEmphasis"/>
              </w:rPr>
              <w:t>Daten sichern</w:t>
            </w:r>
          </w:p>
        </w:tc>
        <w:tc>
          <w:tcPr>
            <w:tcW w:w="0" w:type="auto"/>
          </w:tcPr>
          <w:p w:rsidR="002930F1" w:rsidRDefault="00A77BBA">
            <w:r>
              <w:t xml:space="preserve">Wählen Sie </w:t>
            </w:r>
            <w:r>
              <w:rPr>
                <w:rStyle w:val="SAPScreenElement"/>
              </w:rPr>
              <w:t>Sichern</w:t>
            </w:r>
            <w:r>
              <w:t>.</w:t>
            </w:r>
          </w:p>
        </w:tc>
        <w:tc>
          <w:tcPr>
            <w:tcW w:w="0" w:type="auto"/>
          </w:tcPr>
          <w:p w:rsidR="002930F1" w:rsidRDefault="00A77BBA">
            <w:r>
              <w:t>Der Einkaufsinfosatz wird gesichert.</w:t>
            </w:r>
          </w:p>
        </w:tc>
        <w:tc>
          <w:tcPr>
            <w:tcW w:w="0" w:type="auto"/>
          </w:tcPr>
          <w:p w:rsidR="00000000" w:rsidRDefault="00A77BBA"/>
        </w:tc>
      </w:tr>
    </w:tbl>
    <w:p w:rsidR="002930F1" w:rsidRDefault="00A77BBA">
      <w:pPr>
        <w:pStyle w:val="Heading2"/>
      </w:pPr>
      <w:bookmarkStart w:id="18" w:name="unique_8"/>
      <w:bookmarkStart w:id="19" w:name="_Toc52224400"/>
      <w:r>
        <w:lastRenderedPageBreak/>
        <w:t>Verbrauch erfassen</w:t>
      </w:r>
      <w:bookmarkEnd w:id="18"/>
      <w:bookmarkEnd w:id="19"/>
    </w:p>
    <w:p w:rsidR="002930F1" w:rsidRDefault="00A77BBA">
      <w:pPr>
        <w:pStyle w:val="SAPKeyblockTitle"/>
      </w:pPr>
      <w:r>
        <w:t>Testverwaltung</w:t>
      </w:r>
    </w:p>
    <w:p w:rsidR="002930F1" w:rsidRDefault="00A77BBA">
      <w:r>
        <w:t>Kundenprojekt: Füllen Sie die projektbezogenen Teile aus.</w:t>
      </w:r>
    </w:p>
    <w:p w:rsidR="002930F1" w:rsidRDefault="002930F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930F1" w:rsidTr="00A77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30F1" w:rsidRDefault="00A77BBA">
            <w:r>
              <w:rPr>
                <w:rStyle w:val="SAPEmphasis"/>
              </w:rPr>
              <w:t>Testfall-ID</w:t>
            </w:r>
          </w:p>
        </w:tc>
        <w:tc>
          <w:tcPr>
            <w:tcW w:w="0" w:type="auto"/>
            <w:shd w:val="clear" w:color="auto" w:fill="auto"/>
            <w:tcMar>
              <w:top w:w="29" w:type="dxa"/>
              <w:left w:w="29" w:type="dxa"/>
              <w:bottom w:w="29" w:type="dxa"/>
              <w:right w:w="29" w:type="dxa"/>
            </w:tcMar>
          </w:tcPr>
          <w:p w:rsidR="002930F1" w:rsidRDefault="00A77BBA">
            <w:r>
              <w:t>&lt;X.XX&gt;</w:t>
            </w:r>
          </w:p>
        </w:tc>
        <w:tc>
          <w:tcPr>
            <w:tcW w:w="0" w:type="auto"/>
            <w:shd w:val="clear" w:color="auto" w:fill="auto"/>
            <w:tcMar>
              <w:top w:w="29" w:type="dxa"/>
              <w:left w:w="29" w:type="dxa"/>
              <w:bottom w:w="29" w:type="dxa"/>
              <w:right w:w="29" w:type="dxa"/>
            </w:tcMar>
          </w:tcPr>
          <w:p w:rsidR="002930F1" w:rsidRDefault="00A77BBA">
            <w:r>
              <w:rPr>
                <w:rStyle w:val="SAPEmphasis"/>
              </w:rPr>
              <w:t>Testername</w:t>
            </w:r>
          </w:p>
        </w:tc>
        <w:tc>
          <w:tcPr>
            <w:tcW w:w="0" w:type="auto"/>
            <w:shd w:val="clear" w:color="auto" w:fill="auto"/>
            <w:tcMar>
              <w:top w:w="29" w:type="dxa"/>
              <w:left w:w="29" w:type="dxa"/>
              <w:bottom w:w="29" w:type="dxa"/>
              <w:right w:w="29" w:type="dxa"/>
            </w:tcMar>
          </w:tcPr>
          <w:p w:rsidR="002930F1" w:rsidRDefault="002930F1"/>
        </w:tc>
        <w:tc>
          <w:tcPr>
            <w:tcW w:w="0" w:type="auto"/>
            <w:shd w:val="clear" w:color="auto" w:fill="auto"/>
            <w:tcMar>
              <w:top w:w="29" w:type="dxa"/>
              <w:left w:w="29" w:type="dxa"/>
              <w:bottom w:w="29" w:type="dxa"/>
              <w:right w:w="29" w:type="dxa"/>
            </w:tcMar>
          </w:tcPr>
          <w:p w:rsidR="002930F1" w:rsidRDefault="00A77BBA">
            <w:r>
              <w:rPr>
                <w:rStyle w:val="SAPEmphasis"/>
              </w:rPr>
              <w:t>Testdatum</w:t>
            </w:r>
          </w:p>
        </w:tc>
        <w:tc>
          <w:tcPr>
            <w:tcW w:w="0" w:type="auto"/>
            <w:shd w:val="clear" w:color="auto" w:fill="auto"/>
            <w:tcMar>
              <w:top w:w="29" w:type="dxa"/>
              <w:left w:w="29" w:type="dxa"/>
              <w:bottom w:w="29" w:type="dxa"/>
              <w:right w:w="29" w:type="dxa"/>
            </w:tcMar>
          </w:tcPr>
          <w:p w:rsidR="002930F1" w:rsidRDefault="00A77BBA">
            <w:r>
              <w:rPr>
                <w:rStyle w:val="SAPUserEntry"/>
              </w:rPr>
              <w:t>Geben Sie ein Testdatum ein.</w:t>
            </w:r>
          </w:p>
        </w:tc>
      </w:tr>
      <w:tr w:rsidR="002930F1" w:rsidTr="00A77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30F1" w:rsidRDefault="00A77BBA">
            <w:r>
              <w:t>Benutzerrolle(n)</w:t>
            </w:r>
          </w:p>
        </w:tc>
        <w:tc>
          <w:tcPr>
            <w:tcW w:w="0" w:type="auto"/>
            <w:gridSpan w:val="5"/>
            <w:shd w:val="clear" w:color="auto" w:fill="auto"/>
            <w:tcMar>
              <w:top w:w="29" w:type="dxa"/>
              <w:left w:w="29" w:type="dxa"/>
              <w:bottom w:w="29" w:type="dxa"/>
              <w:right w:w="29" w:type="dxa"/>
            </w:tcMar>
          </w:tcPr>
          <w:p w:rsidR="002930F1" w:rsidRDefault="002930F1"/>
        </w:tc>
      </w:tr>
      <w:tr w:rsidR="002930F1" w:rsidTr="00A77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30F1" w:rsidRDefault="00A77BBA">
            <w:r>
              <w:rPr>
                <w:rStyle w:val="SAPEmphasis"/>
              </w:rPr>
              <w:t>Verantwortungsbereich</w:t>
            </w:r>
          </w:p>
        </w:tc>
        <w:tc>
          <w:tcPr>
            <w:tcW w:w="0" w:type="auto"/>
            <w:gridSpan w:val="3"/>
            <w:shd w:val="clear" w:color="auto" w:fill="auto"/>
            <w:tcMar>
              <w:top w:w="29" w:type="dxa"/>
              <w:left w:w="29" w:type="dxa"/>
              <w:bottom w:w="29" w:type="dxa"/>
              <w:right w:w="29" w:type="dxa"/>
            </w:tcMar>
          </w:tcPr>
          <w:p w:rsidR="002930F1" w:rsidRDefault="00A77BBA">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2930F1" w:rsidRDefault="00A77BBA">
            <w:r>
              <w:rPr>
                <w:rStyle w:val="SAPEmphasis"/>
              </w:rPr>
              <w:t>Dauer</w:t>
            </w:r>
          </w:p>
        </w:tc>
        <w:tc>
          <w:tcPr>
            <w:tcW w:w="0" w:type="auto"/>
            <w:shd w:val="clear" w:color="auto" w:fill="auto"/>
            <w:tcMar>
              <w:top w:w="29" w:type="dxa"/>
              <w:left w:w="29" w:type="dxa"/>
              <w:bottom w:w="29" w:type="dxa"/>
              <w:right w:w="29" w:type="dxa"/>
            </w:tcMar>
          </w:tcPr>
          <w:p w:rsidR="002930F1" w:rsidRDefault="00A77BBA">
            <w:r>
              <w:rPr>
                <w:rStyle w:val="SAPUserEntry"/>
              </w:rPr>
              <w:t>Geben Sie eine Dauer ein.</w:t>
            </w:r>
          </w:p>
        </w:tc>
      </w:tr>
    </w:tbl>
    <w:p w:rsidR="002930F1" w:rsidRDefault="00A77BBA">
      <w:pPr>
        <w:pStyle w:val="SAPKeyblockTitle"/>
      </w:pPr>
      <w:r>
        <w:t>Zweck</w:t>
      </w:r>
    </w:p>
    <w:p w:rsidR="002930F1" w:rsidRDefault="00A77BBA">
      <w:r>
        <w:t>In diesem Prozessschritt legen Sie eine Opportunity ohne Vorgängerbeleg an.</w:t>
      </w:r>
    </w:p>
    <w:p w:rsidR="002930F1" w:rsidRDefault="00A77BBA">
      <w:pPr>
        <w:pStyle w:val="SAPKeyblockTitle"/>
      </w:pPr>
      <w:r>
        <w:t>Vorgehensweise</w:t>
      </w:r>
    </w:p>
    <w:tbl>
      <w:tblPr>
        <w:tblStyle w:val="SAPStandardTable"/>
        <w:tblW w:w="0" w:type="auto"/>
        <w:tblLook w:val="0620" w:firstRow="1" w:lastRow="0" w:firstColumn="0" w:lastColumn="0" w:noHBand="1" w:noVBand="1"/>
      </w:tblPr>
      <w:tblGrid>
        <w:gridCol w:w="1442"/>
        <w:gridCol w:w="2698"/>
        <w:gridCol w:w="4718"/>
        <w:gridCol w:w="2987"/>
        <w:gridCol w:w="2326"/>
      </w:tblGrid>
      <w:tr w:rsidR="002930F1" w:rsidTr="00A77BBA">
        <w:trPr>
          <w:cnfStyle w:val="100000000000" w:firstRow="1" w:lastRow="0" w:firstColumn="0" w:lastColumn="0" w:oddVBand="0" w:evenVBand="0" w:oddHBand="0" w:evenHBand="0" w:firstRowFirstColumn="0" w:firstRowLastColumn="0" w:lastRowFirstColumn="0" w:lastRowLastColumn="0"/>
        </w:trPr>
        <w:tc>
          <w:tcPr>
            <w:tcW w:w="0" w:type="auto"/>
          </w:tcPr>
          <w:p w:rsidR="002930F1" w:rsidRDefault="00A77BBA">
            <w:pPr>
              <w:pStyle w:val="SAPTableHeader"/>
            </w:pPr>
            <w:r>
              <w:t>Testschrittnummer</w:t>
            </w:r>
          </w:p>
        </w:tc>
        <w:tc>
          <w:tcPr>
            <w:tcW w:w="0" w:type="auto"/>
          </w:tcPr>
          <w:p w:rsidR="002930F1" w:rsidRDefault="00A77BBA">
            <w:pPr>
              <w:pStyle w:val="SAPTableHeader"/>
            </w:pPr>
            <w:r>
              <w:t>Bezeichnung des Testschritts</w:t>
            </w:r>
          </w:p>
        </w:tc>
        <w:tc>
          <w:tcPr>
            <w:tcW w:w="0" w:type="auto"/>
          </w:tcPr>
          <w:p w:rsidR="002930F1" w:rsidRDefault="00A77BBA">
            <w:pPr>
              <w:pStyle w:val="SAPTableHeader"/>
            </w:pPr>
            <w:r>
              <w:t>Anweisungen</w:t>
            </w:r>
          </w:p>
        </w:tc>
        <w:tc>
          <w:tcPr>
            <w:tcW w:w="0" w:type="auto"/>
          </w:tcPr>
          <w:p w:rsidR="002930F1" w:rsidRDefault="00A77BBA">
            <w:pPr>
              <w:pStyle w:val="SAPTableHeader"/>
            </w:pPr>
            <w:r>
              <w:t>Erwartetes Ergebnis</w:t>
            </w:r>
          </w:p>
        </w:tc>
        <w:tc>
          <w:tcPr>
            <w:tcW w:w="0" w:type="auto"/>
          </w:tcPr>
          <w:p w:rsidR="002930F1" w:rsidRDefault="00A77BBA">
            <w:pPr>
              <w:pStyle w:val="SAPTableHeader"/>
            </w:pPr>
            <w:r>
              <w:t>Bestanden/Nicht bestanden/Anmerkung</w:t>
            </w:r>
          </w:p>
        </w:tc>
      </w:tr>
      <w:tr w:rsidR="002930F1" w:rsidTr="00A77BBA">
        <w:tc>
          <w:tcPr>
            <w:tcW w:w="0" w:type="auto"/>
          </w:tcPr>
          <w:p w:rsidR="002930F1" w:rsidRDefault="00A77BBA">
            <w:r>
              <w:t>1</w:t>
            </w:r>
          </w:p>
        </w:tc>
        <w:tc>
          <w:tcPr>
            <w:tcW w:w="0" w:type="auto"/>
          </w:tcPr>
          <w:p w:rsidR="002930F1" w:rsidRDefault="00A77BBA">
            <w:r>
              <w:rPr>
                <w:rStyle w:val="SAPEmphasis"/>
              </w:rPr>
              <w:t>Anmelden</w:t>
            </w:r>
          </w:p>
        </w:tc>
        <w:tc>
          <w:tcPr>
            <w:tcW w:w="0" w:type="auto"/>
          </w:tcPr>
          <w:p w:rsidR="002930F1" w:rsidRDefault="00A77BBA">
            <w:r>
              <w:t>Melden Sie sich am SAP Fiori Launchpad als Lagerist</w:t>
            </w:r>
            <w:r>
              <w:t xml:space="preserve"> an.</w:t>
            </w:r>
          </w:p>
        </w:tc>
        <w:tc>
          <w:tcPr>
            <w:tcW w:w="0" w:type="auto"/>
          </w:tcPr>
          <w:p w:rsidR="002930F1" w:rsidRDefault="00A77BBA">
            <w:r>
              <w:t>Das SAP Fiori Launchpad wird angezeigt.</w:t>
            </w:r>
          </w:p>
        </w:tc>
        <w:tc>
          <w:tcPr>
            <w:tcW w:w="0" w:type="auto"/>
          </w:tcPr>
          <w:p w:rsidR="002930F1" w:rsidRDefault="002930F1"/>
        </w:tc>
      </w:tr>
      <w:tr w:rsidR="002930F1" w:rsidTr="00A77BBA">
        <w:tc>
          <w:tcPr>
            <w:tcW w:w="0" w:type="auto"/>
          </w:tcPr>
          <w:p w:rsidR="002930F1" w:rsidRDefault="00A77BBA">
            <w:r>
              <w:t>2</w:t>
            </w:r>
          </w:p>
        </w:tc>
        <w:tc>
          <w:tcPr>
            <w:tcW w:w="0" w:type="auto"/>
          </w:tcPr>
          <w:p w:rsidR="002930F1" w:rsidRDefault="00A77BBA">
            <w:r>
              <w:rPr>
                <w:rStyle w:val="SAPEmphasis"/>
              </w:rPr>
              <w:t>App aufrufen</w:t>
            </w:r>
          </w:p>
        </w:tc>
        <w:tc>
          <w:tcPr>
            <w:tcW w:w="0" w:type="auto"/>
          </w:tcPr>
          <w:p w:rsidR="002930F1" w:rsidRDefault="00A77BBA">
            <w:r>
              <w:t xml:space="preserve">Öffnen Sie die App </w:t>
            </w:r>
            <w:r>
              <w:rPr>
                <w:rStyle w:val="SAPScreenElement"/>
              </w:rPr>
              <w:t>Warenbewegung buchen</w:t>
            </w:r>
            <w:r>
              <w:rPr>
                <w:rStyle w:val="SAPMonospace"/>
              </w:rPr>
              <w:t>(MIGO)</w:t>
            </w:r>
            <w:r>
              <w:t>.</w:t>
            </w:r>
          </w:p>
          <w:p w:rsidR="002930F1" w:rsidRDefault="00A77BBA">
            <w:r>
              <w:t xml:space="preserve">Es wird nur so angezeigt, wenn es sich um Ihre letzte Transaktion handelt. Der Benutzer sollte daher </w:t>
            </w:r>
            <w:r>
              <w:rPr>
                <w:rStyle w:val="SAPScreenElement"/>
              </w:rPr>
              <w:t>Referenzbeleg für Warenausgabe MIGO &gt; Sonstig</w:t>
            </w:r>
            <w:r>
              <w:rPr>
                <w:rStyle w:val="SAPScreenElement"/>
              </w:rPr>
              <w:t>e</w:t>
            </w:r>
            <w:r>
              <w:t xml:space="preserve"> auswählen.</w:t>
            </w:r>
          </w:p>
        </w:tc>
        <w:tc>
          <w:tcPr>
            <w:tcW w:w="0" w:type="auto"/>
          </w:tcPr>
          <w:p w:rsidR="002930F1" w:rsidRDefault="002930F1"/>
        </w:tc>
        <w:tc>
          <w:tcPr>
            <w:tcW w:w="0" w:type="auto"/>
          </w:tcPr>
          <w:p w:rsidR="002930F1" w:rsidRDefault="002930F1"/>
        </w:tc>
      </w:tr>
      <w:tr w:rsidR="002930F1" w:rsidTr="00A77BBA">
        <w:tc>
          <w:tcPr>
            <w:tcW w:w="0" w:type="auto"/>
          </w:tcPr>
          <w:p w:rsidR="002930F1" w:rsidRDefault="00A77BBA">
            <w:r>
              <w:lastRenderedPageBreak/>
              <w:t>3</w:t>
            </w:r>
          </w:p>
        </w:tc>
        <w:tc>
          <w:tcPr>
            <w:tcW w:w="0" w:type="auto"/>
          </w:tcPr>
          <w:p w:rsidR="002930F1" w:rsidRDefault="00A77BBA">
            <w:r>
              <w:rPr>
                <w:rStyle w:val="SAPEmphasis"/>
              </w:rPr>
              <w:t>Bewegungsart eingeben</w:t>
            </w:r>
          </w:p>
        </w:tc>
        <w:tc>
          <w:tcPr>
            <w:tcW w:w="0" w:type="auto"/>
          </w:tcPr>
          <w:p w:rsidR="002930F1" w:rsidRDefault="00A77BBA">
            <w:r>
              <w:t xml:space="preserve">Nehmen Sie die folgenden Einträge vor, und wählen Sie </w:t>
            </w:r>
            <w:r>
              <w:rPr>
                <w:rStyle w:val="SAPScreenElement"/>
              </w:rPr>
              <w:t>Enter</w:t>
            </w:r>
            <w:r>
              <w:t>.</w:t>
            </w:r>
          </w:p>
          <w:p w:rsidR="002930F1" w:rsidRDefault="00A77BBA">
            <w:r>
              <w:rPr>
                <w:rStyle w:val="SAPScreenElement"/>
              </w:rPr>
              <w:t>Ausführbare Aktion in der Transaktion MIGO</w:t>
            </w:r>
            <w:r>
              <w:t xml:space="preserve">: </w:t>
            </w:r>
            <w:r>
              <w:rPr>
                <w:rStyle w:val="SAPUserEntry"/>
              </w:rPr>
              <w:t>Warenausgang</w:t>
            </w:r>
          </w:p>
          <w:p w:rsidR="002930F1" w:rsidRDefault="00A77BBA">
            <w:r>
              <w:rPr>
                <w:rStyle w:val="SAPScreenElement"/>
              </w:rPr>
              <w:t>Referenzbeleg für Transaktion MIGO</w:t>
            </w:r>
            <w:r>
              <w:t xml:space="preserve">: </w:t>
            </w:r>
            <w:r>
              <w:rPr>
                <w:rStyle w:val="SAPUserEntry"/>
              </w:rPr>
              <w:t>Sonstige</w:t>
            </w:r>
          </w:p>
        </w:tc>
        <w:tc>
          <w:tcPr>
            <w:tcW w:w="0" w:type="auto"/>
          </w:tcPr>
          <w:p w:rsidR="002930F1" w:rsidRDefault="00A77BBA">
            <w:r>
              <w:t xml:space="preserve">Das Bild </w:t>
            </w:r>
            <w:r>
              <w:rPr>
                <w:rStyle w:val="SAPScreenElement"/>
              </w:rPr>
              <w:t>Sonstiger Warenausgang</w:t>
            </w:r>
            <w:r>
              <w:t xml:space="preserve"> wird angezeigt.</w:t>
            </w:r>
          </w:p>
        </w:tc>
        <w:tc>
          <w:tcPr>
            <w:tcW w:w="0" w:type="auto"/>
          </w:tcPr>
          <w:p w:rsidR="002930F1" w:rsidRDefault="002930F1"/>
        </w:tc>
      </w:tr>
      <w:tr w:rsidR="002930F1" w:rsidTr="00A77BBA">
        <w:tc>
          <w:tcPr>
            <w:tcW w:w="0" w:type="auto"/>
          </w:tcPr>
          <w:p w:rsidR="002930F1" w:rsidRDefault="00A77BBA">
            <w:r>
              <w:t>4</w:t>
            </w:r>
          </w:p>
        </w:tc>
        <w:tc>
          <w:tcPr>
            <w:tcW w:w="0" w:type="auto"/>
          </w:tcPr>
          <w:p w:rsidR="002930F1" w:rsidRDefault="00A77BBA">
            <w:r>
              <w:rPr>
                <w:rStyle w:val="SAPEmphasis"/>
              </w:rPr>
              <w:t>Material bearbeiten</w:t>
            </w:r>
          </w:p>
        </w:tc>
        <w:tc>
          <w:tcPr>
            <w:tcW w:w="0" w:type="auto"/>
          </w:tcPr>
          <w:p w:rsidR="002930F1" w:rsidRDefault="00A77BBA">
            <w:r>
              <w:t xml:space="preserve">Nehmen Sie auf der Registerkarte </w:t>
            </w:r>
            <w:r>
              <w:rPr>
                <w:rStyle w:val="SAPScreenElement"/>
              </w:rPr>
              <w:t>Sonstige Wareneingänge: Material</w:t>
            </w:r>
            <w:r>
              <w:t xml:space="preserve"> folgende Einträge vor, und wählen Sie </w:t>
            </w:r>
            <w:r>
              <w:rPr>
                <w:rStyle w:val="SAPScreenElement"/>
              </w:rPr>
              <w:t>Enter</w:t>
            </w:r>
            <w:r>
              <w:t>:</w:t>
            </w:r>
          </w:p>
          <w:p w:rsidR="002930F1" w:rsidRDefault="00A77BBA">
            <w:r>
              <w:rPr>
                <w:rStyle w:val="SAPScreenElement"/>
              </w:rPr>
              <w:t>Material</w:t>
            </w:r>
            <w:r>
              <w:t xml:space="preserve">: </w:t>
            </w:r>
            <w:r>
              <w:rPr>
                <w:rStyle w:val="SAPUserEntry"/>
              </w:rPr>
              <w:t>PIP01</w:t>
            </w:r>
          </w:p>
        </w:tc>
        <w:tc>
          <w:tcPr>
            <w:tcW w:w="0" w:type="auto"/>
          </w:tcPr>
          <w:p w:rsidR="002930F1" w:rsidRDefault="002930F1"/>
        </w:tc>
        <w:tc>
          <w:tcPr>
            <w:tcW w:w="0" w:type="auto"/>
          </w:tcPr>
          <w:p w:rsidR="002930F1" w:rsidRDefault="002930F1"/>
        </w:tc>
      </w:tr>
      <w:tr w:rsidR="002930F1" w:rsidTr="00A77BBA">
        <w:tc>
          <w:tcPr>
            <w:tcW w:w="0" w:type="auto"/>
          </w:tcPr>
          <w:p w:rsidR="002930F1" w:rsidRDefault="00A77BBA">
            <w:r>
              <w:t>5</w:t>
            </w:r>
          </w:p>
        </w:tc>
        <w:tc>
          <w:tcPr>
            <w:tcW w:w="0" w:type="auto"/>
          </w:tcPr>
          <w:p w:rsidR="002930F1" w:rsidRDefault="00A77BBA">
            <w:r>
              <w:rPr>
                <w:rStyle w:val="SAPEmphasis"/>
              </w:rPr>
              <w:t>Mengendaten erfassen</w:t>
            </w:r>
          </w:p>
        </w:tc>
        <w:tc>
          <w:tcPr>
            <w:tcW w:w="0" w:type="auto"/>
          </w:tcPr>
          <w:p w:rsidR="002930F1" w:rsidRDefault="00A77BBA">
            <w:r>
              <w:t xml:space="preserve">Nehmen Sie auf der Registerkarte </w:t>
            </w:r>
            <w:r>
              <w:rPr>
                <w:rStyle w:val="SAPScreenElement"/>
              </w:rPr>
              <w:t>Sonstige Wareneingänge: Menge</w:t>
            </w:r>
            <w:r>
              <w:t xml:space="preserve"> folgende Einträge vor, und wählen Sie </w:t>
            </w:r>
            <w:r>
              <w:rPr>
                <w:rStyle w:val="SAPScreenElement"/>
              </w:rPr>
              <w:t>Enter</w:t>
            </w:r>
            <w:r>
              <w:t>:</w:t>
            </w:r>
          </w:p>
          <w:p w:rsidR="002930F1" w:rsidRDefault="00A77BBA">
            <w:r>
              <w:rPr>
                <w:rStyle w:val="SAPScreenElement"/>
              </w:rPr>
              <w:t>Menge in ErfassungsME</w:t>
            </w:r>
            <w:r>
              <w:t xml:space="preserve">: </w:t>
            </w:r>
            <w:r>
              <w:rPr>
                <w:rStyle w:val="SAPUserEntry"/>
              </w:rPr>
              <w:t>100</w:t>
            </w:r>
          </w:p>
          <w:p w:rsidR="002930F1" w:rsidRDefault="00A77BBA">
            <w:r>
              <w:rPr>
                <w:rStyle w:val="SAPScreenElement"/>
              </w:rPr>
              <w:t>Erfassungsmengeneinheit</w:t>
            </w:r>
            <w:r>
              <w:t xml:space="preserve">: </w:t>
            </w:r>
            <w:r>
              <w:rPr>
                <w:rStyle w:val="SAPUserEntry"/>
              </w:rPr>
              <w:t>L</w:t>
            </w:r>
          </w:p>
        </w:tc>
        <w:tc>
          <w:tcPr>
            <w:tcW w:w="0" w:type="auto"/>
          </w:tcPr>
          <w:p w:rsidR="002930F1" w:rsidRDefault="002930F1"/>
        </w:tc>
        <w:tc>
          <w:tcPr>
            <w:tcW w:w="0" w:type="auto"/>
          </w:tcPr>
          <w:p w:rsidR="00000000" w:rsidRDefault="00A77BBA"/>
        </w:tc>
      </w:tr>
      <w:tr w:rsidR="002930F1" w:rsidTr="00A77BBA">
        <w:tc>
          <w:tcPr>
            <w:tcW w:w="0" w:type="auto"/>
          </w:tcPr>
          <w:p w:rsidR="002930F1" w:rsidRDefault="00A77BBA">
            <w:r>
              <w:t>6</w:t>
            </w:r>
          </w:p>
        </w:tc>
        <w:tc>
          <w:tcPr>
            <w:tcW w:w="0" w:type="auto"/>
          </w:tcPr>
          <w:p w:rsidR="002930F1" w:rsidRDefault="00A77BBA">
            <w:r>
              <w:rPr>
                <w:rStyle w:val="SAPEmphasis"/>
              </w:rPr>
              <w:t>Daten auf dem Bild "Sonstiger Warenausgang" eingeben: Registerkarte "Wo"</w:t>
            </w:r>
          </w:p>
        </w:tc>
        <w:tc>
          <w:tcPr>
            <w:tcW w:w="0" w:type="auto"/>
          </w:tcPr>
          <w:p w:rsidR="002930F1" w:rsidRDefault="00A77BBA">
            <w:r>
              <w:t xml:space="preserve">Auf der Registerkarte </w:t>
            </w:r>
            <w:r>
              <w:rPr>
                <w:rStyle w:val="SAPScreenElement"/>
              </w:rPr>
              <w:t>Sonstige Wareneingänge: Wo</w:t>
            </w:r>
            <w:r>
              <w:t xml:space="preserve">, verwenden Sie die Hilfe, um </w:t>
            </w:r>
            <w:r>
              <w:t>die folgenden Einträge vorzunehmen:</w:t>
            </w:r>
          </w:p>
          <w:p w:rsidR="002930F1" w:rsidRDefault="00A77BBA">
            <w:r>
              <w:rPr>
                <w:rStyle w:val="SAPScreenElement"/>
              </w:rPr>
              <w:t>Bewegungsart</w:t>
            </w:r>
            <w:r>
              <w:t xml:space="preserve">: </w:t>
            </w:r>
            <w:r>
              <w:rPr>
                <w:rStyle w:val="SAPUserEntry"/>
              </w:rPr>
              <w:t>201P (Verbrauch für Kostenstelle aus Pipeline)</w:t>
            </w:r>
          </w:p>
          <w:p w:rsidR="002930F1" w:rsidRDefault="00A77BBA">
            <w:r>
              <w:t xml:space="preserve">Nehmen Sie die folgenden Einträge vor, und wählen Sie </w:t>
            </w:r>
            <w:r>
              <w:rPr>
                <w:rStyle w:val="SAPScreenElement"/>
              </w:rPr>
              <w:t>Enter</w:t>
            </w:r>
            <w:r>
              <w:t>:</w:t>
            </w:r>
          </w:p>
          <w:p w:rsidR="002930F1" w:rsidRDefault="00A77BBA">
            <w:r>
              <w:rPr>
                <w:rStyle w:val="SAPScreenElement"/>
              </w:rPr>
              <w:t>Werk</w:t>
            </w:r>
            <w:r>
              <w:t xml:space="preserve">: </w:t>
            </w:r>
            <w:r>
              <w:rPr>
                <w:rStyle w:val="SAPUserEntry"/>
              </w:rPr>
              <w:t>1010</w:t>
            </w:r>
          </w:p>
        </w:tc>
        <w:tc>
          <w:tcPr>
            <w:tcW w:w="0" w:type="auto"/>
          </w:tcPr>
          <w:p w:rsidR="002930F1" w:rsidRDefault="002930F1"/>
        </w:tc>
        <w:tc>
          <w:tcPr>
            <w:tcW w:w="0" w:type="auto"/>
          </w:tcPr>
          <w:p w:rsidR="002930F1" w:rsidRDefault="002930F1"/>
        </w:tc>
      </w:tr>
      <w:tr w:rsidR="002930F1" w:rsidTr="00A77BBA">
        <w:tc>
          <w:tcPr>
            <w:tcW w:w="0" w:type="auto"/>
          </w:tcPr>
          <w:p w:rsidR="002930F1" w:rsidRDefault="00A77BBA">
            <w:r>
              <w:t>7</w:t>
            </w:r>
          </w:p>
        </w:tc>
        <w:tc>
          <w:tcPr>
            <w:tcW w:w="0" w:type="auto"/>
          </w:tcPr>
          <w:p w:rsidR="002930F1" w:rsidRDefault="00A77BBA">
            <w:r>
              <w:rPr>
                <w:rStyle w:val="SAPEmphasis"/>
              </w:rPr>
              <w:t>Kontierungsdaten eingeben</w:t>
            </w:r>
          </w:p>
        </w:tc>
        <w:tc>
          <w:tcPr>
            <w:tcW w:w="0" w:type="auto"/>
          </w:tcPr>
          <w:p w:rsidR="002930F1" w:rsidRDefault="00A77BBA">
            <w:r>
              <w:t xml:space="preserve">Wählen Sie </w:t>
            </w:r>
            <w:r>
              <w:rPr>
                <w:rStyle w:val="SAPScreenElement"/>
              </w:rPr>
              <w:t>Kontierung</w:t>
            </w:r>
            <w:r>
              <w:t xml:space="preserve">. Auf der Registerkarte </w:t>
            </w:r>
            <w:r>
              <w:rPr>
                <w:rStyle w:val="SAPScreenElement"/>
              </w:rPr>
              <w:t xml:space="preserve">Sonstige </w:t>
            </w:r>
            <w:r>
              <w:rPr>
                <w:rStyle w:val="SAPScreenElement"/>
              </w:rPr>
              <w:t>Wareneingänge: Account Assignment</w:t>
            </w:r>
            <w:r>
              <w:t>, machen Sie folgende Eingaben:</w:t>
            </w:r>
          </w:p>
          <w:p w:rsidR="002930F1" w:rsidRDefault="00A77BBA">
            <w:r>
              <w:rPr>
                <w:rStyle w:val="SAPScreenElement"/>
              </w:rPr>
              <w:t>Sachkonto</w:t>
            </w:r>
            <w:r>
              <w:t xml:space="preserve">: </w:t>
            </w:r>
            <w:r>
              <w:rPr>
                <w:rStyle w:val="SAPUserEntry"/>
              </w:rPr>
              <w:t>51100000</w:t>
            </w:r>
          </w:p>
          <w:p w:rsidR="002930F1" w:rsidRDefault="00A77BBA">
            <w:r>
              <w:rPr>
                <w:rStyle w:val="SAPScreenElement"/>
              </w:rPr>
              <w:t>Kostenstelle</w:t>
            </w:r>
            <w:r>
              <w:t xml:space="preserve">: </w:t>
            </w:r>
            <w:r>
              <w:rPr>
                <w:rStyle w:val="SAPUserEntry"/>
              </w:rPr>
              <w:t>10101301</w:t>
            </w:r>
          </w:p>
        </w:tc>
        <w:tc>
          <w:tcPr>
            <w:tcW w:w="0" w:type="auto"/>
          </w:tcPr>
          <w:p w:rsidR="002930F1" w:rsidRDefault="002930F1"/>
        </w:tc>
        <w:tc>
          <w:tcPr>
            <w:tcW w:w="0" w:type="auto"/>
          </w:tcPr>
          <w:p w:rsidR="002930F1" w:rsidRDefault="002930F1"/>
        </w:tc>
      </w:tr>
      <w:tr w:rsidR="002930F1" w:rsidTr="00A77BBA">
        <w:tc>
          <w:tcPr>
            <w:tcW w:w="0" w:type="auto"/>
          </w:tcPr>
          <w:p w:rsidR="002930F1" w:rsidRDefault="00A77BBA">
            <w:r>
              <w:t>8</w:t>
            </w:r>
          </w:p>
        </w:tc>
        <w:tc>
          <w:tcPr>
            <w:tcW w:w="0" w:type="auto"/>
          </w:tcPr>
          <w:p w:rsidR="002930F1" w:rsidRDefault="00A77BBA">
            <w:r>
              <w:rPr>
                <w:rStyle w:val="SAPEmphasis"/>
              </w:rPr>
              <w:t>Eingaben sichern</w:t>
            </w:r>
          </w:p>
        </w:tc>
        <w:tc>
          <w:tcPr>
            <w:tcW w:w="0" w:type="auto"/>
          </w:tcPr>
          <w:p w:rsidR="002930F1" w:rsidRDefault="00A77BBA">
            <w:r>
              <w:t xml:space="preserve">Wählen Sie </w:t>
            </w:r>
            <w:r>
              <w:rPr>
                <w:rStyle w:val="SAPScreenElement"/>
              </w:rPr>
              <w:t>Buchen</w:t>
            </w:r>
            <w:r>
              <w:t>.</w:t>
            </w:r>
          </w:p>
        </w:tc>
        <w:tc>
          <w:tcPr>
            <w:tcW w:w="0" w:type="auto"/>
          </w:tcPr>
          <w:p w:rsidR="002930F1" w:rsidRDefault="00A77BBA">
            <w:r>
              <w:t>Der Materialbeleg wird mit der Belegnummer gebucht. Notieren Sie die Materialbelegnummer.</w:t>
            </w:r>
          </w:p>
        </w:tc>
        <w:tc>
          <w:tcPr>
            <w:tcW w:w="0" w:type="auto"/>
          </w:tcPr>
          <w:p w:rsidR="002930F1" w:rsidRDefault="002930F1"/>
        </w:tc>
      </w:tr>
    </w:tbl>
    <w:p w:rsidR="002930F1" w:rsidRDefault="00A77BBA">
      <w:pPr>
        <w:pStyle w:val="Heading2"/>
      </w:pPr>
      <w:bookmarkStart w:id="20" w:name="d2e932"/>
      <w:bookmarkStart w:id="21" w:name="_Toc52224401"/>
      <w:r>
        <w:lastRenderedPageBreak/>
        <w:t>Rechnungseingan</w:t>
      </w:r>
      <w:r>
        <w:t>g von der Pipelineentnahme</w:t>
      </w:r>
      <w:bookmarkEnd w:id="20"/>
      <w:bookmarkEnd w:id="21"/>
    </w:p>
    <w:p w:rsidR="002930F1" w:rsidRDefault="00A77BBA">
      <w:pPr>
        <w:pStyle w:val="Heading3"/>
      </w:pPr>
      <w:bookmarkStart w:id="22" w:name="unique_9"/>
      <w:bookmarkStart w:id="23" w:name="_Toc52224402"/>
      <w:r>
        <w:t>Lieferantenrechnungsjobs einplanen</w:t>
      </w:r>
      <w:bookmarkEnd w:id="22"/>
      <w:bookmarkEnd w:id="23"/>
    </w:p>
    <w:p w:rsidR="002930F1" w:rsidRDefault="00A77BBA">
      <w:pPr>
        <w:pStyle w:val="SAPKeyblockTitle"/>
      </w:pPr>
      <w:r>
        <w:t>Testverwaltung</w:t>
      </w:r>
    </w:p>
    <w:p w:rsidR="002930F1" w:rsidRDefault="00A77BBA">
      <w:r>
        <w:t>Kundenprojekt: Füllen Sie die projektbezogenen Teile aus.</w:t>
      </w:r>
    </w:p>
    <w:p w:rsidR="002930F1" w:rsidRDefault="002930F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930F1" w:rsidTr="00A77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30F1" w:rsidRDefault="00A77BBA">
            <w:r>
              <w:rPr>
                <w:rStyle w:val="SAPEmphasis"/>
              </w:rPr>
              <w:t>Testfall-ID</w:t>
            </w:r>
          </w:p>
        </w:tc>
        <w:tc>
          <w:tcPr>
            <w:tcW w:w="0" w:type="auto"/>
            <w:shd w:val="clear" w:color="auto" w:fill="auto"/>
            <w:tcMar>
              <w:top w:w="29" w:type="dxa"/>
              <w:left w:w="29" w:type="dxa"/>
              <w:bottom w:w="29" w:type="dxa"/>
              <w:right w:w="29" w:type="dxa"/>
            </w:tcMar>
          </w:tcPr>
          <w:p w:rsidR="002930F1" w:rsidRDefault="00A77BBA">
            <w:r>
              <w:t>&lt;X.XX&gt;</w:t>
            </w:r>
          </w:p>
        </w:tc>
        <w:tc>
          <w:tcPr>
            <w:tcW w:w="0" w:type="auto"/>
            <w:shd w:val="clear" w:color="auto" w:fill="auto"/>
            <w:tcMar>
              <w:top w:w="29" w:type="dxa"/>
              <w:left w:w="29" w:type="dxa"/>
              <w:bottom w:w="29" w:type="dxa"/>
              <w:right w:w="29" w:type="dxa"/>
            </w:tcMar>
          </w:tcPr>
          <w:p w:rsidR="002930F1" w:rsidRDefault="00A77BBA">
            <w:r>
              <w:rPr>
                <w:rStyle w:val="SAPEmphasis"/>
              </w:rPr>
              <w:t>Testername</w:t>
            </w:r>
          </w:p>
        </w:tc>
        <w:tc>
          <w:tcPr>
            <w:tcW w:w="0" w:type="auto"/>
            <w:shd w:val="clear" w:color="auto" w:fill="auto"/>
            <w:tcMar>
              <w:top w:w="29" w:type="dxa"/>
              <w:left w:w="29" w:type="dxa"/>
              <w:bottom w:w="29" w:type="dxa"/>
              <w:right w:w="29" w:type="dxa"/>
            </w:tcMar>
          </w:tcPr>
          <w:p w:rsidR="002930F1" w:rsidRDefault="002930F1"/>
        </w:tc>
        <w:tc>
          <w:tcPr>
            <w:tcW w:w="0" w:type="auto"/>
            <w:shd w:val="clear" w:color="auto" w:fill="auto"/>
            <w:tcMar>
              <w:top w:w="29" w:type="dxa"/>
              <w:left w:w="29" w:type="dxa"/>
              <w:bottom w:w="29" w:type="dxa"/>
              <w:right w:w="29" w:type="dxa"/>
            </w:tcMar>
          </w:tcPr>
          <w:p w:rsidR="002930F1" w:rsidRDefault="00A77BBA">
            <w:r>
              <w:rPr>
                <w:rStyle w:val="SAPEmphasis"/>
              </w:rPr>
              <w:t>Testdatum</w:t>
            </w:r>
          </w:p>
        </w:tc>
        <w:tc>
          <w:tcPr>
            <w:tcW w:w="0" w:type="auto"/>
            <w:shd w:val="clear" w:color="auto" w:fill="auto"/>
            <w:tcMar>
              <w:top w:w="29" w:type="dxa"/>
              <w:left w:w="29" w:type="dxa"/>
              <w:bottom w:w="29" w:type="dxa"/>
              <w:right w:w="29" w:type="dxa"/>
            </w:tcMar>
          </w:tcPr>
          <w:p w:rsidR="002930F1" w:rsidRDefault="00A77BBA">
            <w:r>
              <w:rPr>
                <w:rStyle w:val="SAPUserEntry"/>
              </w:rPr>
              <w:t>Geben Sie ein Testdatum ein.</w:t>
            </w:r>
          </w:p>
        </w:tc>
      </w:tr>
      <w:tr w:rsidR="002930F1" w:rsidTr="00A77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30F1" w:rsidRDefault="00A77BBA">
            <w:r>
              <w:t>Benutzerrolle(n)</w:t>
            </w:r>
          </w:p>
        </w:tc>
        <w:tc>
          <w:tcPr>
            <w:tcW w:w="0" w:type="auto"/>
            <w:gridSpan w:val="5"/>
            <w:shd w:val="clear" w:color="auto" w:fill="auto"/>
            <w:tcMar>
              <w:top w:w="29" w:type="dxa"/>
              <w:left w:w="29" w:type="dxa"/>
              <w:bottom w:w="29" w:type="dxa"/>
              <w:right w:w="29" w:type="dxa"/>
            </w:tcMar>
          </w:tcPr>
          <w:p w:rsidR="002930F1" w:rsidRDefault="002930F1"/>
        </w:tc>
      </w:tr>
      <w:tr w:rsidR="002930F1" w:rsidTr="00A77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30F1" w:rsidRDefault="00A77BBA">
            <w:r>
              <w:rPr>
                <w:rStyle w:val="SAPEmphasis"/>
              </w:rPr>
              <w:t>Verantwortungsbereich</w:t>
            </w:r>
          </w:p>
        </w:tc>
        <w:tc>
          <w:tcPr>
            <w:tcW w:w="0" w:type="auto"/>
            <w:gridSpan w:val="3"/>
            <w:shd w:val="clear" w:color="auto" w:fill="auto"/>
            <w:tcMar>
              <w:top w:w="29" w:type="dxa"/>
              <w:left w:w="29" w:type="dxa"/>
              <w:bottom w:w="29" w:type="dxa"/>
              <w:right w:w="29" w:type="dxa"/>
            </w:tcMar>
          </w:tcPr>
          <w:p w:rsidR="002930F1" w:rsidRDefault="00A77BBA">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930F1" w:rsidRDefault="00A77BBA">
            <w:r>
              <w:rPr>
                <w:rStyle w:val="SAPEmphasis"/>
              </w:rPr>
              <w:t>Dauer</w:t>
            </w:r>
          </w:p>
        </w:tc>
        <w:tc>
          <w:tcPr>
            <w:tcW w:w="0" w:type="auto"/>
            <w:shd w:val="clear" w:color="auto" w:fill="auto"/>
            <w:tcMar>
              <w:top w:w="29" w:type="dxa"/>
              <w:left w:w="29" w:type="dxa"/>
              <w:bottom w:w="29" w:type="dxa"/>
              <w:right w:w="29" w:type="dxa"/>
            </w:tcMar>
          </w:tcPr>
          <w:p w:rsidR="002930F1" w:rsidRDefault="00A77BBA">
            <w:r>
              <w:rPr>
                <w:rStyle w:val="SAPUserEntry"/>
              </w:rPr>
              <w:t>Geben Sie eine Dauer ein.</w:t>
            </w:r>
          </w:p>
        </w:tc>
      </w:tr>
    </w:tbl>
    <w:p w:rsidR="002930F1" w:rsidRDefault="00A77BBA">
      <w:pPr>
        <w:pStyle w:val="SAPKeyblockTitle"/>
      </w:pPr>
      <w:r>
        <w:t>Zweck</w:t>
      </w:r>
    </w:p>
    <w:p w:rsidR="002930F1" w:rsidRDefault="00A77BBA">
      <w:r>
        <w:t>Die Einplanung von Lieferantenrechnungsjobs ist insbesondere dann wirksam, wenn Sie Abrechnungsbelege periodisch anlegen.</w:t>
      </w:r>
    </w:p>
    <w:p w:rsidR="002930F1" w:rsidRDefault="00A77BBA">
      <w:pPr>
        <w:pStyle w:val="SAPKeyblockTitle"/>
      </w:pPr>
      <w:r>
        <w:t>Vorgehensweise</w:t>
      </w:r>
    </w:p>
    <w:tbl>
      <w:tblPr>
        <w:tblStyle w:val="SAPStandardTable"/>
        <w:tblW w:w="0" w:type="auto"/>
        <w:tblLook w:val="0620" w:firstRow="1" w:lastRow="0" w:firstColumn="0" w:lastColumn="0" w:noHBand="1" w:noVBand="1"/>
      </w:tblPr>
      <w:tblGrid>
        <w:gridCol w:w="1383"/>
        <w:gridCol w:w="2020"/>
        <w:gridCol w:w="5257"/>
        <w:gridCol w:w="3365"/>
        <w:gridCol w:w="2146"/>
      </w:tblGrid>
      <w:tr w:rsidR="002930F1" w:rsidTr="00A77BBA">
        <w:trPr>
          <w:cnfStyle w:val="100000000000" w:firstRow="1" w:lastRow="0" w:firstColumn="0" w:lastColumn="0" w:oddVBand="0" w:evenVBand="0" w:oddHBand="0" w:evenHBand="0" w:firstRowFirstColumn="0" w:firstRowLastColumn="0" w:lastRowFirstColumn="0" w:lastRowLastColumn="0"/>
        </w:trPr>
        <w:tc>
          <w:tcPr>
            <w:tcW w:w="0" w:type="auto"/>
          </w:tcPr>
          <w:p w:rsidR="002930F1" w:rsidRDefault="00A77BBA">
            <w:pPr>
              <w:pStyle w:val="SAPTableHeader"/>
            </w:pPr>
            <w:r>
              <w:t>Testschrittnummer</w:t>
            </w:r>
          </w:p>
        </w:tc>
        <w:tc>
          <w:tcPr>
            <w:tcW w:w="0" w:type="auto"/>
          </w:tcPr>
          <w:p w:rsidR="002930F1" w:rsidRDefault="00A77BBA">
            <w:pPr>
              <w:pStyle w:val="SAPTableHeader"/>
            </w:pPr>
            <w:r>
              <w:t>Bezeichnung des Testschritts</w:t>
            </w:r>
          </w:p>
        </w:tc>
        <w:tc>
          <w:tcPr>
            <w:tcW w:w="0" w:type="auto"/>
          </w:tcPr>
          <w:p w:rsidR="002930F1" w:rsidRDefault="00A77BBA">
            <w:pPr>
              <w:pStyle w:val="SAPTableHeader"/>
            </w:pPr>
            <w:r>
              <w:t>Anweisungen</w:t>
            </w:r>
          </w:p>
        </w:tc>
        <w:tc>
          <w:tcPr>
            <w:tcW w:w="0" w:type="auto"/>
          </w:tcPr>
          <w:p w:rsidR="002930F1" w:rsidRDefault="00A77BBA">
            <w:pPr>
              <w:pStyle w:val="SAPTableHeader"/>
            </w:pPr>
            <w:r>
              <w:t>Erwartetes Ergebnis</w:t>
            </w:r>
          </w:p>
        </w:tc>
        <w:tc>
          <w:tcPr>
            <w:tcW w:w="0" w:type="auto"/>
          </w:tcPr>
          <w:p w:rsidR="002930F1" w:rsidRDefault="00A77BBA">
            <w:pPr>
              <w:pStyle w:val="SAPTableHeader"/>
            </w:pPr>
            <w:r>
              <w:t>Bestanden/Nicht bestanden/Anmerkung</w:t>
            </w:r>
          </w:p>
        </w:tc>
      </w:tr>
      <w:tr w:rsidR="002930F1" w:rsidTr="00A77BBA">
        <w:tc>
          <w:tcPr>
            <w:tcW w:w="0" w:type="auto"/>
          </w:tcPr>
          <w:p w:rsidR="002930F1" w:rsidRDefault="00A77BBA">
            <w:r>
              <w:t>1</w:t>
            </w:r>
          </w:p>
        </w:tc>
        <w:tc>
          <w:tcPr>
            <w:tcW w:w="0" w:type="auto"/>
          </w:tcPr>
          <w:p w:rsidR="002930F1" w:rsidRDefault="00A77BBA">
            <w:r>
              <w:rPr>
                <w:rStyle w:val="SAPEmphasis"/>
              </w:rPr>
              <w:t>Anmelden</w:t>
            </w:r>
          </w:p>
        </w:tc>
        <w:tc>
          <w:tcPr>
            <w:tcW w:w="0" w:type="auto"/>
          </w:tcPr>
          <w:p w:rsidR="002930F1" w:rsidRDefault="00A77BBA">
            <w:r>
              <w:t>Melden Sie sich am SAP Fiori Launchpad als Kreditorenbuchhalter – Beschaffung</w:t>
            </w:r>
            <w:r>
              <w:t xml:space="preserve"> an.</w:t>
            </w:r>
          </w:p>
        </w:tc>
        <w:tc>
          <w:tcPr>
            <w:tcW w:w="0" w:type="auto"/>
          </w:tcPr>
          <w:p w:rsidR="002930F1" w:rsidRDefault="00A77BBA">
            <w:r>
              <w:t>Das SAP Fiori Launchpad wird angezeigt.</w:t>
            </w:r>
          </w:p>
        </w:tc>
        <w:tc>
          <w:tcPr>
            <w:tcW w:w="0" w:type="auto"/>
          </w:tcPr>
          <w:p w:rsidR="002930F1" w:rsidRDefault="002930F1"/>
        </w:tc>
      </w:tr>
      <w:tr w:rsidR="002930F1" w:rsidTr="00A77BBA">
        <w:tc>
          <w:tcPr>
            <w:tcW w:w="0" w:type="auto"/>
          </w:tcPr>
          <w:p w:rsidR="002930F1" w:rsidRDefault="00A77BBA">
            <w:r>
              <w:t>2</w:t>
            </w:r>
          </w:p>
        </w:tc>
        <w:tc>
          <w:tcPr>
            <w:tcW w:w="0" w:type="auto"/>
          </w:tcPr>
          <w:p w:rsidR="002930F1" w:rsidRDefault="00A77BBA">
            <w:r>
              <w:rPr>
                <w:rStyle w:val="SAPEmphasis"/>
              </w:rPr>
              <w:t>App aufrufen</w:t>
            </w:r>
          </w:p>
        </w:tc>
        <w:tc>
          <w:tcPr>
            <w:tcW w:w="0" w:type="auto"/>
          </w:tcPr>
          <w:p w:rsidR="002930F1" w:rsidRDefault="00A77BBA">
            <w:r>
              <w:t xml:space="preserve">Öffnen Sie </w:t>
            </w:r>
            <w:r>
              <w:rPr>
                <w:rStyle w:val="SAPScreenElement"/>
              </w:rPr>
              <w:t>Lieferantenrechnungsjobs einplanen</w:t>
            </w:r>
            <w:r>
              <w:t xml:space="preserve"> - </w:t>
            </w:r>
            <w:r>
              <w:rPr>
                <w:rStyle w:val="SAPScreenElement"/>
              </w:rPr>
              <w:t>Erweitert</w:t>
            </w:r>
            <w:r>
              <w:rPr>
                <w:rStyle w:val="SAPMonospace"/>
              </w:rPr>
              <w:t>(F1683)</w:t>
            </w:r>
            <w:r>
              <w:t>.</w:t>
            </w:r>
          </w:p>
        </w:tc>
        <w:tc>
          <w:tcPr>
            <w:tcW w:w="0" w:type="auto"/>
          </w:tcPr>
          <w:p w:rsidR="002930F1" w:rsidRDefault="00A77BBA">
            <w:r>
              <w:t xml:space="preserve">Das Bild </w:t>
            </w:r>
            <w:r>
              <w:rPr>
                <w:rStyle w:val="SAPScreenElement"/>
              </w:rPr>
              <w:t>Anwendungsjobs</w:t>
            </w:r>
            <w:r>
              <w:t xml:space="preserve"> wird angezeigt.</w:t>
            </w:r>
          </w:p>
        </w:tc>
        <w:tc>
          <w:tcPr>
            <w:tcW w:w="0" w:type="auto"/>
          </w:tcPr>
          <w:p w:rsidR="002930F1" w:rsidRDefault="002930F1"/>
        </w:tc>
      </w:tr>
      <w:tr w:rsidR="002930F1" w:rsidTr="00A77BBA">
        <w:tc>
          <w:tcPr>
            <w:tcW w:w="0" w:type="auto"/>
          </w:tcPr>
          <w:p w:rsidR="002930F1" w:rsidRDefault="00A77BBA">
            <w:r>
              <w:lastRenderedPageBreak/>
              <w:t>3</w:t>
            </w:r>
          </w:p>
        </w:tc>
        <w:tc>
          <w:tcPr>
            <w:tcW w:w="0" w:type="auto"/>
          </w:tcPr>
          <w:p w:rsidR="002930F1" w:rsidRDefault="00A77BBA">
            <w:r>
              <w:rPr>
                <w:rStyle w:val="SAPEmphasis"/>
              </w:rPr>
              <w:t>Anwendungsjob anlegen</w:t>
            </w:r>
          </w:p>
        </w:tc>
        <w:tc>
          <w:tcPr>
            <w:tcW w:w="0" w:type="auto"/>
          </w:tcPr>
          <w:p w:rsidR="002930F1" w:rsidRDefault="00A77BBA">
            <w:r>
              <w:t xml:space="preserve">Wählen Sie </w:t>
            </w:r>
            <w:r>
              <w:rPr>
                <w:rStyle w:val="SAPScreenElement"/>
              </w:rPr>
              <w:t>Neu (+)</w:t>
            </w:r>
            <w:r>
              <w:t>.</w:t>
            </w:r>
          </w:p>
        </w:tc>
        <w:tc>
          <w:tcPr>
            <w:tcW w:w="0" w:type="auto"/>
          </w:tcPr>
          <w:p w:rsidR="002930F1" w:rsidRDefault="00A77BBA">
            <w:r>
              <w:t xml:space="preserve">Das Bild </w:t>
            </w:r>
            <w:r>
              <w:rPr>
                <w:rStyle w:val="SAPScreenElement"/>
              </w:rPr>
              <w:t>Neuer Job</w:t>
            </w:r>
            <w:r>
              <w:t xml:space="preserve"> wird angezeigt.</w:t>
            </w:r>
          </w:p>
        </w:tc>
        <w:tc>
          <w:tcPr>
            <w:tcW w:w="0" w:type="auto"/>
          </w:tcPr>
          <w:p w:rsidR="002930F1" w:rsidRDefault="002930F1"/>
        </w:tc>
      </w:tr>
      <w:tr w:rsidR="002930F1" w:rsidTr="00A77BBA">
        <w:tc>
          <w:tcPr>
            <w:tcW w:w="0" w:type="auto"/>
          </w:tcPr>
          <w:p w:rsidR="002930F1" w:rsidRDefault="00A77BBA">
            <w:r>
              <w:t>4</w:t>
            </w:r>
          </w:p>
        </w:tc>
        <w:tc>
          <w:tcPr>
            <w:tcW w:w="0" w:type="auto"/>
          </w:tcPr>
          <w:p w:rsidR="002930F1" w:rsidRDefault="00A77BBA">
            <w:r>
              <w:rPr>
                <w:rStyle w:val="SAPEmphasis"/>
              </w:rPr>
              <w:t>Konsignationsabrechnung durchführen</w:t>
            </w:r>
          </w:p>
        </w:tc>
        <w:tc>
          <w:tcPr>
            <w:tcW w:w="0" w:type="auto"/>
          </w:tcPr>
          <w:p w:rsidR="002930F1" w:rsidRDefault="00A77BBA">
            <w:r>
              <w:t>Nehmen Sie folgende Einträge vor:</w:t>
            </w:r>
          </w:p>
          <w:p w:rsidR="002930F1" w:rsidRDefault="00A77BBA">
            <w:pPr>
              <w:pStyle w:val="listpara1"/>
              <w:numPr>
                <w:ilvl w:val="0"/>
                <w:numId w:val="7"/>
              </w:numPr>
            </w:pPr>
            <w:r>
              <w:t>Wählen Sie in der Dropdown-Liste "Jobvor</w:t>
            </w:r>
            <w:r>
              <w:t xml:space="preserve">lage" im Abschnitt </w:t>
            </w:r>
            <w:r>
              <w:rPr>
                <w:rStyle w:val="SAPScreenElement"/>
              </w:rPr>
              <w:t>Allgemeine Informationen</w:t>
            </w:r>
            <w:r>
              <w:t xml:space="preserve"> die Option </w:t>
            </w:r>
            <w:r>
              <w:rPr>
                <w:rStyle w:val="SAPScreenElement"/>
              </w:rPr>
              <w:t>Konsignations- und Pipelineabrechnung in der Logistik</w:t>
            </w:r>
            <w:r>
              <w:t>.</w:t>
            </w:r>
          </w:p>
          <w:p w:rsidR="002930F1" w:rsidRDefault="00A77BBA">
            <w:pPr>
              <w:pStyle w:val="listpara1"/>
              <w:numPr>
                <w:ilvl w:val="0"/>
                <w:numId w:val="3"/>
              </w:numPr>
            </w:pPr>
            <w:r>
              <w:t xml:space="preserve">Stellen Sie sicher, dass Sie im Abschnitt </w:t>
            </w:r>
            <w:r>
              <w:rPr>
                <w:rStyle w:val="SAPScreenElement"/>
              </w:rPr>
              <w:t>Einplanungsoptionen</w:t>
            </w:r>
            <w:r>
              <w:t xml:space="preserve"> das Ankreuzfeld </w:t>
            </w:r>
            <w:r>
              <w:rPr>
                <w:rStyle w:val="SAPScreenElement"/>
              </w:rPr>
              <w:t>Sofort starten</w:t>
            </w:r>
            <w:r>
              <w:t xml:space="preserve"> markiert ist. Sie können aber auch das Startdatum und</w:t>
            </w:r>
            <w:r>
              <w:t xml:space="preserve"> die Startzeit setzen.</w:t>
            </w:r>
          </w:p>
          <w:p w:rsidR="002930F1" w:rsidRDefault="00A77BBA">
            <w:pPr>
              <w:pStyle w:val="listpara1"/>
              <w:numPr>
                <w:ilvl w:val="0"/>
                <w:numId w:val="3"/>
              </w:numPr>
            </w:pPr>
            <w:r>
              <w:t xml:space="preserve">Geben Sie im Abschnitt </w:t>
            </w:r>
            <w:r>
              <w:rPr>
                <w:rStyle w:val="SAPScreenElement"/>
              </w:rPr>
              <w:t>Parameterbereich</w:t>
            </w:r>
            <w:r>
              <w:t xml:space="preserve"> die folgenden Daten ein:</w:t>
            </w:r>
          </w:p>
          <w:p w:rsidR="002930F1" w:rsidRDefault="00A77BBA">
            <w:r>
              <w:rPr>
                <w:rStyle w:val="SAPScreenElement"/>
              </w:rPr>
              <w:t>Buchungskreis</w:t>
            </w:r>
            <w:r>
              <w:t xml:space="preserve">: z.B. </w:t>
            </w:r>
            <w:r>
              <w:rPr>
                <w:rStyle w:val="SAPUserEntry"/>
              </w:rPr>
              <w:t>1010</w:t>
            </w:r>
          </w:p>
          <w:p w:rsidR="002930F1" w:rsidRDefault="00A77BBA">
            <w:r>
              <w:rPr>
                <w:rStyle w:val="SAPScreenElement"/>
              </w:rPr>
              <w:t>Kreditor</w:t>
            </w:r>
            <w:r>
              <w:t xml:space="preserve">: </w:t>
            </w:r>
            <w:r>
              <w:rPr>
                <w:rStyle w:val="SAPUserEntry"/>
              </w:rPr>
              <w:t>10300003</w:t>
            </w:r>
          </w:p>
          <w:p w:rsidR="002930F1" w:rsidRDefault="00A77BBA">
            <w:r>
              <w:rPr>
                <w:rStyle w:val="SAPScreenElement"/>
              </w:rPr>
              <w:t>Werk</w:t>
            </w:r>
            <w:r>
              <w:t xml:space="preserve">: </w:t>
            </w:r>
            <w:r>
              <w:rPr>
                <w:rStyle w:val="SAPUserEntry"/>
              </w:rPr>
              <w:t>1010</w:t>
            </w:r>
          </w:p>
          <w:p w:rsidR="002930F1" w:rsidRDefault="00A77BBA">
            <w:r>
              <w:rPr>
                <w:rStyle w:val="SAPScreenElement"/>
              </w:rPr>
              <w:t>Material</w:t>
            </w:r>
            <w:r>
              <w:t xml:space="preserve">: </w:t>
            </w:r>
            <w:r>
              <w:rPr>
                <w:rStyle w:val="SAPUserEntry"/>
              </w:rPr>
              <w:t>PIP01</w:t>
            </w:r>
          </w:p>
          <w:p w:rsidR="002930F1" w:rsidRDefault="00A77BBA">
            <w:r>
              <w:rPr>
                <w:rStyle w:val="SAPScreenElement"/>
              </w:rPr>
              <w:t>Materialbeleg</w:t>
            </w:r>
            <w:r>
              <w:t xml:space="preserve">: </w:t>
            </w:r>
            <w:r>
              <w:rPr>
                <w:rStyle w:val="SAPUserEntry"/>
              </w:rPr>
              <w:t>Geben Sie die im letzten Schritt angelegte Materialbelegnummer ein.</w:t>
            </w:r>
          </w:p>
          <w:p w:rsidR="002930F1" w:rsidRDefault="00A77BBA">
            <w:r>
              <w:rPr>
                <w:rStyle w:val="SAPScreenElement"/>
              </w:rPr>
              <w:t>Konsignation</w:t>
            </w:r>
            <w:r>
              <w:t>:</w:t>
            </w:r>
            <w:r>
              <w:t xml:space="preserve"> </w:t>
            </w:r>
            <w:r>
              <w:rPr>
                <w:rStyle w:val="SAPUserEntry"/>
              </w:rPr>
              <w:t>entmarkiert</w:t>
            </w:r>
          </w:p>
          <w:p w:rsidR="002930F1" w:rsidRDefault="00A77BBA">
            <w:r>
              <w:rPr>
                <w:rStyle w:val="SAPScreenElement"/>
              </w:rPr>
              <w:t>Pipeline</w:t>
            </w:r>
            <w:r>
              <w:t xml:space="preserve">: </w:t>
            </w:r>
            <w:r>
              <w:rPr>
                <w:rStyle w:val="SAPUserEntry"/>
              </w:rPr>
              <w:t>markiert</w:t>
            </w:r>
          </w:p>
          <w:p w:rsidR="002930F1" w:rsidRDefault="00A77BBA">
            <w:r>
              <w:rPr>
                <w:rStyle w:val="SAPScreenElement"/>
              </w:rPr>
              <w:t>Anzeige</w:t>
            </w:r>
            <w:r>
              <w:t xml:space="preserve">: </w:t>
            </w:r>
            <w:r>
              <w:rPr>
                <w:rStyle w:val="SAPUserEntry"/>
              </w:rPr>
              <w:t>markiert</w:t>
            </w:r>
          </w:p>
          <w:p w:rsidR="002930F1" w:rsidRDefault="00A77BBA">
            <w:r>
              <w:rPr>
                <w:rStyle w:val="SAPScreenElement"/>
              </w:rPr>
              <w:t>Steuerdatum:</w:t>
            </w:r>
            <w:r>
              <w:rPr>
                <w:rStyle w:val="SAPUserEntry"/>
              </w:rPr>
              <w:t>&lt;heute&gt;</w:t>
            </w:r>
          </w:p>
          <w:p w:rsidR="002930F1" w:rsidRDefault="00A77BBA">
            <w:r>
              <w:rPr>
                <w:rStyle w:val="SAPEmphasis"/>
              </w:rPr>
              <w:t xml:space="preserve">Hinweis </w:t>
            </w:r>
            <w:r>
              <w:t xml:space="preserve">Das Steuerdatum ist der Stichtag zur Berechnung der Steuer. Pflegen Sie dieses sorgfältig gemäß Ihren Finanzgeschäftsanforderungen. </w:t>
            </w:r>
            <w:r>
              <w:rPr>
                <w:rStyle w:val="SAPScreenElement"/>
              </w:rPr>
              <w:t>Nicht abgerechnete Entnahmen</w:t>
            </w:r>
            <w:r>
              <w:t xml:space="preserve">: </w:t>
            </w:r>
            <w:r>
              <w:rPr>
                <w:rStyle w:val="SAPUserEntry"/>
              </w:rPr>
              <w:t>markiert</w:t>
            </w:r>
          </w:p>
          <w:p w:rsidR="002930F1" w:rsidRDefault="00A77BBA">
            <w:r>
              <w:t>Wählen</w:t>
            </w:r>
            <w:r>
              <w:t xml:space="preserve"> Sie </w:t>
            </w:r>
            <w:r>
              <w:rPr>
                <w:rStyle w:val="SAPScreenElement"/>
              </w:rPr>
              <w:t>Prüfen</w:t>
            </w:r>
            <w:r>
              <w:t>.</w:t>
            </w:r>
          </w:p>
        </w:tc>
        <w:tc>
          <w:tcPr>
            <w:tcW w:w="0" w:type="auto"/>
          </w:tcPr>
          <w:p w:rsidR="002930F1" w:rsidRDefault="00A77BBA">
            <w:r>
              <w:t xml:space="preserve">Die folgende Systemmeldung wird angezeigt: </w:t>
            </w:r>
            <w:r>
              <w:rPr>
                <w:rStyle w:val="SAPMonospace"/>
              </w:rPr>
              <w:t>Sie können den Job nun einplanen.</w:t>
            </w:r>
          </w:p>
        </w:tc>
        <w:tc>
          <w:tcPr>
            <w:tcW w:w="0" w:type="auto"/>
          </w:tcPr>
          <w:p w:rsidR="002930F1" w:rsidRDefault="002930F1"/>
        </w:tc>
      </w:tr>
      <w:tr w:rsidR="002930F1" w:rsidTr="00A77BBA">
        <w:tc>
          <w:tcPr>
            <w:tcW w:w="0" w:type="auto"/>
          </w:tcPr>
          <w:p w:rsidR="002930F1" w:rsidRDefault="00A77BBA">
            <w:r>
              <w:t>5</w:t>
            </w:r>
          </w:p>
        </w:tc>
        <w:tc>
          <w:tcPr>
            <w:tcW w:w="0" w:type="auto"/>
          </w:tcPr>
          <w:p w:rsidR="002930F1" w:rsidRDefault="00A77BBA">
            <w:r>
              <w:rPr>
                <w:rStyle w:val="SAPEmphasis"/>
              </w:rPr>
              <w:t>Job ohne Testlauf einplanen</w:t>
            </w:r>
          </w:p>
        </w:tc>
        <w:tc>
          <w:tcPr>
            <w:tcW w:w="0" w:type="auto"/>
          </w:tcPr>
          <w:p w:rsidR="002930F1" w:rsidRDefault="00A77BBA">
            <w:r>
              <w:t xml:space="preserve">Wählen Sie </w:t>
            </w:r>
            <w:r>
              <w:rPr>
                <w:rStyle w:val="SAPScreenElement"/>
              </w:rPr>
              <w:t>Abrechnen</w:t>
            </w:r>
            <w:r>
              <w:t xml:space="preserve"> und dann </w:t>
            </w:r>
            <w:r>
              <w:rPr>
                <w:rStyle w:val="SAPScreenElement"/>
              </w:rPr>
              <w:t>Einplanen</w:t>
            </w:r>
            <w:r>
              <w:t>.</w:t>
            </w:r>
          </w:p>
        </w:tc>
        <w:tc>
          <w:tcPr>
            <w:tcW w:w="0" w:type="auto"/>
          </w:tcPr>
          <w:p w:rsidR="002930F1" w:rsidRDefault="002930F1"/>
        </w:tc>
        <w:tc>
          <w:tcPr>
            <w:tcW w:w="0" w:type="auto"/>
          </w:tcPr>
          <w:p w:rsidR="002930F1" w:rsidRDefault="002930F1"/>
        </w:tc>
      </w:tr>
      <w:tr w:rsidR="002930F1" w:rsidTr="00A77BBA">
        <w:tc>
          <w:tcPr>
            <w:tcW w:w="0" w:type="auto"/>
          </w:tcPr>
          <w:p w:rsidR="002930F1" w:rsidRDefault="00A77BBA">
            <w:r>
              <w:lastRenderedPageBreak/>
              <w:t>6</w:t>
            </w:r>
          </w:p>
        </w:tc>
        <w:tc>
          <w:tcPr>
            <w:tcW w:w="0" w:type="auto"/>
          </w:tcPr>
          <w:p w:rsidR="002930F1" w:rsidRDefault="00A77BBA">
            <w:r>
              <w:rPr>
                <w:rStyle w:val="SAPEmphasis"/>
              </w:rPr>
              <w:t>Ergebnis prüfen</w:t>
            </w:r>
          </w:p>
        </w:tc>
        <w:tc>
          <w:tcPr>
            <w:tcW w:w="0" w:type="auto"/>
          </w:tcPr>
          <w:p w:rsidR="002930F1" w:rsidRDefault="00A77BBA">
            <w:r>
              <w:t xml:space="preserve">Suchen Sie im Bild </w:t>
            </w:r>
            <w:r>
              <w:rPr>
                <w:rStyle w:val="SAPScreenElement"/>
              </w:rPr>
              <w:t>Anwendungsjobs</w:t>
            </w:r>
            <w:r>
              <w:t xml:space="preserve"> den von Ihnen angelegten Job. Möglicherweise müssen Sie einige Minuten warten und aktualisieren, bis Sie die Ergebnisse sehen können, nachdem der Jobstatus auf "Abgeschlossen" gewechselt hat.</w:t>
            </w:r>
          </w:p>
          <w:p w:rsidR="002930F1" w:rsidRDefault="00A77BBA">
            <w:r>
              <w:t xml:space="preserve">Wählen Sie </w:t>
            </w:r>
            <w:r>
              <w:rPr>
                <w:rStyle w:val="SAPScreenElement"/>
              </w:rPr>
              <w:t>Ergebnisse</w:t>
            </w:r>
            <w:r>
              <w:t>.</w:t>
            </w:r>
          </w:p>
        </w:tc>
        <w:tc>
          <w:tcPr>
            <w:tcW w:w="0" w:type="auto"/>
          </w:tcPr>
          <w:p w:rsidR="002930F1" w:rsidRDefault="00A77BBA">
            <w:r>
              <w:t xml:space="preserve">Das detaillierte Protokoll wird im Bild </w:t>
            </w:r>
            <w:r>
              <w:rPr>
                <w:rStyle w:val="SAPScreenElement"/>
              </w:rPr>
              <w:t>Beleg (ID, XXXXX)</w:t>
            </w:r>
            <w:r>
              <w:t xml:space="preserve"> angezeigt. Dort können Sie die zugehörige angelegte Belegnummer und FI-Belegnummer sehen.</w:t>
            </w:r>
          </w:p>
        </w:tc>
        <w:tc>
          <w:tcPr>
            <w:tcW w:w="0" w:type="auto"/>
          </w:tcPr>
          <w:p w:rsidR="002930F1" w:rsidRDefault="002930F1"/>
        </w:tc>
      </w:tr>
    </w:tbl>
    <w:p w:rsidR="00000000" w:rsidRDefault="00A77BBA"/>
    <w:p w:rsidR="00A77BBA" w:rsidRDefault="00A77BBA"/>
    <w:p w:rsidR="00A77BBA" w:rsidRDefault="00A77BBA"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77BBA"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A77BBA" w:rsidRDefault="00A77BBA" w:rsidP="002B56D9">
            <w:r>
              <w:t>Type Style</w:t>
            </w:r>
          </w:p>
        </w:tc>
        <w:tc>
          <w:tcPr>
            <w:tcW w:w="11598" w:type="dxa"/>
          </w:tcPr>
          <w:p w:rsidR="00A77BBA" w:rsidRDefault="00A77BBA" w:rsidP="002B56D9">
            <w:r>
              <w:t>Description</w:t>
            </w:r>
          </w:p>
        </w:tc>
      </w:tr>
      <w:tr w:rsidR="00A77BBA" w:rsidRPr="001B5034" w:rsidTr="002B56D9">
        <w:tc>
          <w:tcPr>
            <w:tcW w:w="1554" w:type="dxa"/>
          </w:tcPr>
          <w:p w:rsidR="00A77BBA" w:rsidRPr="001B5034" w:rsidRDefault="00A77BBA" w:rsidP="002B56D9">
            <w:r w:rsidRPr="00601DC2">
              <w:rPr>
                <w:rStyle w:val="SAPScreenElement"/>
              </w:rPr>
              <w:t>Example</w:t>
            </w:r>
          </w:p>
        </w:tc>
        <w:tc>
          <w:tcPr>
            <w:tcW w:w="11598" w:type="dxa"/>
          </w:tcPr>
          <w:p w:rsidR="00A77BBA" w:rsidRDefault="00A77BBA" w:rsidP="002B56D9">
            <w:r w:rsidRPr="001B5034">
              <w:t>Words or characters quoted from the screen. These include field names, screen titles, pushbuttons labels, menu names, menu paths, and menu options.</w:t>
            </w:r>
          </w:p>
          <w:p w:rsidR="00A77BBA" w:rsidRPr="001B5034" w:rsidRDefault="00A77BBA" w:rsidP="002B56D9">
            <w:r>
              <w:t>Textual c</w:t>
            </w:r>
            <w:r w:rsidRPr="001B5034">
              <w:t xml:space="preserve">ross-references to other </w:t>
            </w:r>
            <w:r>
              <w:t>documents</w:t>
            </w:r>
            <w:r w:rsidRPr="001B5034">
              <w:t>.</w:t>
            </w:r>
          </w:p>
        </w:tc>
      </w:tr>
      <w:tr w:rsidR="00A77BB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A77BBA" w:rsidRPr="005A5AB7" w:rsidRDefault="00A77BBA" w:rsidP="002B56D9">
            <w:pPr>
              <w:rPr>
                <w:rStyle w:val="SAPEmphasis"/>
              </w:rPr>
            </w:pPr>
            <w:r w:rsidRPr="00D61EBC">
              <w:rPr>
                <w:rStyle w:val="SAPEmphasis"/>
              </w:rPr>
              <w:t>Example</w:t>
            </w:r>
          </w:p>
        </w:tc>
        <w:tc>
          <w:tcPr>
            <w:tcW w:w="11598" w:type="dxa"/>
          </w:tcPr>
          <w:p w:rsidR="00A77BBA" w:rsidRPr="001B5034" w:rsidRDefault="00A77BBA" w:rsidP="002B56D9">
            <w:r w:rsidRPr="001B5034">
              <w:t xml:space="preserve">Emphasized words or </w:t>
            </w:r>
            <w:r>
              <w:t>expressions.</w:t>
            </w:r>
          </w:p>
        </w:tc>
      </w:tr>
      <w:tr w:rsidR="00A77BBA" w:rsidRPr="001B5034" w:rsidTr="002B56D9">
        <w:tc>
          <w:tcPr>
            <w:tcW w:w="1554" w:type="dxa"/>
          </w:tcPr>
          <w:p w:rsidR="00A77BBA" w:rsidRPr="001B5034" w:rsidRDefault="00A77BBA" w:rsidP="002B56D9">
            <w:r w:rsidRPr="009A20CD">
              <w:rPr>
                <w:rStyle w:val="SAPMonospace"/>
              </w:rPr>
              <w:t>EXAMPLE</w:t>
            </w:r>
          </w:p>
        </w:tc>
        <w:tc>
          <w:tcPr>
            <w:tcW w:w="11598" w:type="dxa"/>
          </w:tcPr>
          <w:p w:rsidR="00A77BBA" w:rsidRPr="001B5034" w:rsidRDefault="00A77BBA"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77BB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A77BBA" w:rsidRPr="005411A0" w:rsidRDefault="00A77BBA" w:rsidP="002B56D9">
            <w:pPr>
              <w:rPr>
                <w:rStyle w:val="SAPMonospace"/>
              </w:rPr>
            </w:pPr>
            <w:r w:rsidRPr="005411A0">
              <w:rPr>
                <w:rStyle w:val="SAPMonospace"/>
              </w:rPr>
              <w:t>Example</w:t>
            </w:r>
          </w:p>
        </w:tc>
        <w:tc>
          <w:tcPr>
            <w:tcW w:w="11598" w:type="dxa"/>
          </w:tcPr>
          <w:p w:rsidR="00A77BBA" w:rsidRPr="001B5034" w:rsidRDefault="00A77BBA" w:rsidP="002B56D9">
            <w:r w:rsidRPr="001B5034">
              <w:t>Output on the screen. This includes file and directory names and their paths, messages, names of variables and parameters, source text, and names of installation, upgrade and database tools.</w:t>
            </w:r>
          </w:p>
        </w:tc>
      </w:tr>
      <w:tr w:rsidR="00A77BBA" w:rsidRPr="001B5034" w:rsidTr="002B56D9">
        <w:tc>
          <w:tcPr>
            <w:tcW w:w="1554" w:type="dxa"/>
          </w:tcPr>
          <w:p w:rsidR="00A77BBA" w:rsidRPr="005A5AB7" w:rsidRDefault="00A77BBA" w:rsidP="002B56D9">
            <w:pPr>
              <w:rPr>
                <w:rStyle w:val="SAPEmphasis"/>
              </w:rPr>
            </w:pPr>
            <w:r w:rsidRPr="006F3BFA">
              <w:rPr>
                <w:rStyle w:val="SAPUserEntry"/>
              </w:rPr>
              <w:t>Example</w:t>
            </w:r>
          </w:p>
        </w:tc>
        <w:tc>
          <w:tcPr>
            <w:tcW w:w="11598" w:type="dxa"/>
          </w:tcPr>
          <w:p w:rsidR="00A77BBA" w:rsidRPr="001B5034" w:rsidRDefault="00A77BBA" w:rsidP="002B56D9">
            <w:r w:rsidRPr="001B5034">
              <w:t>Exact user entry. These are words or characters that you enter in the system exactly as they appear in the documentation.</w:t>
            </w:r>
          </w:p>
        </w:tc>
      </w:tr>
      <w:tr w:rsidR="00A77BB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A77BBA" w:rsidRPr="006F3BFA" w:rsidRDefault="00A77BBA" w:rsidP="002B56D9">
            <w:pPr>
              <w:rPr>
                <w:rStyle w:val="SAPUserEntry"/>
              </w:rPr>
            </w:pPr>
            <w:r w:rsidRPr="006F3BFA">
              <w:rPr>
                <w:rStyle w:val="SAPUserEntry"/>
              </w:rPr>
              <w:t>&lt;Example&gt;</w:t>
            </w:r>
          </w:p>
        </w:tc>
        <w:tc>
          <w:tcPr>
            <w:tcW w:w="11598" w:type="dxa"/>
          </w:tcPr>
          <w:p w:rsidR="00A77BBA" w:rsidRPr="001B5034" w:rsidRDefault="00A77BBA" w:rsidP="002B56D9">
            <w:r w:rsidRPr="001B5034">
              <w:t>Variable user entry. Angle brackets indicate that you replace these words and characters with appropriate entries to make entries in the system.</w:t>
            </w:r>
          </w:p>
        </w:tc>
      </w:tr>
      <w:tr w:rsidR="00A77BBA" w:rsidRPr="001B5034" w:rsidTr="002B56D9">
        <w:tc>
          <w:tcPr>
            <w:tcW w:w="1554" w:type="dxa"/>
          </w:tcPr>
          <w:p w:rsidR="00A77BBA" w:rsidRPr="00601DC2" w:rsidRDefault="00A77BBA" w:rsidP="002B56D9">
            <w:pPr>
              <w:rPr>
                <w:rStyle w:val="SAPKeyboard"/>
              </w:rPr>
            </w:pPr>
            <w:r w:rsidRPr="005E595C">
              <w:rPr>
                <w:rStyle w:val="SAPKeyboard"/>
              </w:rPr>
              <w:t>EXAMPLE</w:t>
            </w:r>
          </w:p>
        </w:tc>
        <w:tc>
          <w:tcPr>
            <w:tcW w:w="11598" w:type="dxa"/>
          </w:tcPr>
          <w:p w:rsidR="00A77BBA" w:rsidRPr="001B5034" w:rsidRDefault="00A77BBA"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77BBA" w:rsidRDefault="00A77BBA" w:rsidP="004D4EB4"/>
    <w:p w:rsidR="00A77BBA" w:rsidRDefault="00A77BBA" w:rsidP="004D4EB4">
      <w:pPr>
        <w:spacing w:after="200" w:line="276" w:lineRule="auto"/>
      </w:pPr>
    </w:p>
    <w:p w:rsidR="00A77BBA" w:rsidRPr="00416A0C" w:rsidRDefault="00A77BBA" w:rsidP="004D4EB4">
      <w:pPr>
        <w:sectPr w:rsidR="00A77BBA" w:rsidRPr="00416A0C" w:rsidSect="00A77BBA">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77BBA" w:rsidTr="002B56D9">
        <w:trPr>
          <w:trHeight w:hRule="exact" w:val="227"/>
        </w:trPr>
        <w:tc>
          <w:tcPr>
            <w:tcW w:w="3969" w:type="dxa"/>
            <w:shd w:val="clear" w:color="auto" w:fill="000000" w:themeFill="text1"/>
            <w:tcMar>
              <w:top w:w="0" w:type="dxa"/>
              <w:bottom w:w="0" w:type="dxa"/>
            </w:tcMar>
          </w:tcPr>
          <w:p w:rsidR="00A77BBA" w:rsidRDefault="00A77BBA" w:rsidP="002B56D9"/>
        </w:tc>
      </w:tr>
      <w:tr w:rsidR="00A77BBA" w:rsidTr="002B56D9">
        <w:trPr>
          <w:trHeight w:hRule="exact" w:val="1134"/>
        </w:trPr>
        <w:tc>
          <w:tcPr>
            <w:tcW w:w="3969" w:type="dxa"/>
            <w:shd w:val="clear" w:color="auto" w:fill="FFFFFF" w:themeFill="background1"/>
          </w:tcPr>
          <w:p w:rsidR="00A77BBA" w:rsidRDefault="00A77BBA" w:rsidP="002B56D9">
            <w:pPr>
              <w:pStyle w:val="SAPLastPageGray"/>
            </w:pPr>
            <w:r>
              <w:t>www.sap.com/contactsap</w:t>
            </w:r>
          </w:p>
        </w:tc>
      </w:tr>
      <w:tr w:rsidR="00A77BBA" w:rsidTr="002B56D9">
        <w:trPr>
          <w:trHeight w:val="8120"/>
        </w:trPr>
        <w:tc>
          <w:tcPr>
            <w:tcW w:w="3969" w:type="dxa"/>
            <w:shd w:val="clear" w:color="auto" w:fill="FFFFFF" w:themeFill="background1"/>
            <w:vAlign w:val="bottom"/>
          </w:tcPr>
          <w:p w:rsidR="00A77BBA" w:rsidRPr="00CD309F" w:rsidRDefault="00A77BBA" w:rsidP="002B56D9">
            <w:pPr>
              <w:pStyle w:val="SAPLastPageNormal"/>
              <w:rPr>
                <w:lang w:val="en-US"/>
              </w:rPr>
            </w:pPr>
            <w:bookmarkStart w:id="2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4"/>
          </w:p>
          <w:p w:rsidR="00A77BBA" w:rsidRDefault="00A77BBA" w:rsidP="002B56D9">
            <w:pPr>
              <w:rPr>
                <w:rFonts w:cs="Arial"/>
                <w:sz w:val="12"/>
                <w:szCs w:val="18"/>
              </w:rPr>
            </w:pPr>
            <w:bookmarkStart w:id="2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77BBA" w:rsidRPr="00F42CDC" w:rsidRDefault="00A77BBA"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77BBA" w:rsidRPr="00F42CDC" w:rsidRDefault="00A77BBA"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77BBA" w:rsidRPr="00F42CDC" w:rsidRDefault="00A77BBA"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77BBA" w:rsidRDefault="00A77BBA" w:rsidP="002B56D9">
            <w:pPr>
              <w:pStyle w:val="SAPLastPageNormal"/>
              <w:rPr>
                <w:lang w:val="en-US"/>
              </w:rPr>
            </w:pPr>
            <w:r w:rsidRPr="00F42CDC">
              <w:rPr>
                <w:lang w:val="en-US"/>
              </w:rPr>
              <w:t xml:space="preserve">See </w:t>
            </w:r>
            <w:hyperlink r:id="rId1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5"/>
          </w:p>
          <w:p w:rsidR="00A77BBA" w:rsidRPr="00907380" w:rsidRDefault="00A77BBA" w:rsidP="002B56D9">
            <w:pPr>
              <w:pStyle w:val="SAPMaterialNumber"/>
            </w:pPr>
          </w:p>
        </w:tc>
      </w:tr>
    </w:tbl>
    <w:p w:rsidR="00A77BBA" w:rsidRPr="004D4EB4" w:rsidRDefault="00A77BBA"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77BBA" w:rsidRPr="004D4EB4">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77BBA">
      <w:pPr>
        <w:spacing w:before="0" w:after="0" w:line="240" w:lineRule="auto"/>
      </w:pPr>
      <w:r>
        <w:separator/>
      </w:r>
    </w:p>
  </w:endnote>
  <w:endnote w:type="continuationSeparator" w:id="0">
    <w:p w:rsidR="00000000" w:rsidRDefault="00A77B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BA" w:rsidRDefault="00A77B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77BBA" w:rsidRPr="005D1853" w:rsidTr="00A213DE">
      <w:tc>
        <w:tcPr>
          <w:tcW w:w="5245" w:type="dxa"/>
          <w:vAlign w:val="bottom"/>
        </w:tcPr>
        <w:p w:rsidR="00A77BBA" w:rsidRDefault="00A77BBA" w:rsidP="00A213DE">
          <w:pPr>
            <w:pStyle w:val="SAPFooterleft"/>
          </w:pPr>
          <w:fldSimple w:instr=" REF maintitle \* MERGEFORMAT ">
            <w:r>
              <w:t>Beschaffung von Pipelinematerialien (41F_DE)</w:t>
            </w:r>
          </w:fldSimple>
        </w:p>
        <w:p w:rsidR="00A77BBA" w:rsidRPr="001B2C66" w:rsidRDefault="00A77BB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A77BBA" w:rsidRPr="00860C35" w:rsidRDefault="00A77BB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77BBA">
            <w:rPr>
              <w:rStyle w:val="SAPFooterSecurityLevel"/>
            </w:rPr>
            <w:t>public</w:t>
          </w:r>
          <w:r>
            <w:rPr>
              <w:rStyle w:val="SAPFooterSecurityLevel"/>
            </w:rPr>
            <w:fldChar w:fldCharType="end"/>
          </w:r>
          <w:r w:rsidRPr="00860C35">
            <w:rPr>
              <w:rStyle w:val="SAPFooterSecurityLevel"/>
            </w:rPr>
            <w:t xml:space="preserve"> </w:t>
          </w:r>
        </w:p>
        <w:p w:rsidR="00A77BBA" w:rsidRPr="00860C35" w:rsidRDefault="00A77BBA"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77BBA" w:rsidRPr="004319A4" w:rsidRDefault="00A77BB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13</w:t>
          </w:r>
          <w:r w:rsidRPr="004319A4">
            <w:rPr>
              <w:rStyle w:val="SAPFooterPageNumber"/>
            </w:rPr>
            <w:fldChar w:fldCharType="end"/>
          </w:r>
        </w:p>
      </w:tc>
    </w:tr>
  </w:tbl>
  <w:p w:rsidR="00A77BBA" w:rsidRDefault="00A77BBA" w:rsidP="00E11945">
    <w:pPr>
      <w:pStyle w:val="Footer"/>
    </w:pPr>
  </w:p>
  <w:p w:rsidR="00A77BBA" w:rsidRDefault="00A77B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BA" w:rsidRDefault="00A77BB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BA" w:rsidRPr="00A77BBA" w:rsidRDefault="00A77BBA" w:rsidP="00A77BBA">
    <w:pPr>
      <w:pStyle w:val="Footer"/>
    </w:pPr>
    <w:bookmarkStart w:id="26" w:name="_GoBack"/>
    <w:bookmarkEnd w:id="2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C40" w:rsidRPr="00A77BBA" w:rsidRDefault="00A77BBA" w:rsidP="00A77BB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BA" w:rsidRPr="00A77BBA" w:rsidRDefault="00A77BBA" w:rsidP="00A77B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77BBA">
      <w:pPr>
        <w:spacing w:before="0" w:after="0" w:line="240" w:lineRule="auto"/>
      </w:pPr>
      <w:r>
        <w:rPr>
          <w:color w:val="000000"/>
        </w:rPr>
        <w:separator/>
      </w:r>
    </w:p>
  </w:footnote>
  <w:footnote w:type="continuationSeparator" w:id="0">
    <w:p w:rsidR="00000000" w:rsidRDefault="00A77BB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BA" w:rsidRDefault="00A77B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BA" w:rsidRPr="005B6104" w:rsidRDefault="00A77BBA" w:rsidP="00DC6B82">
    <w:pPr>
      <w:pStyle w:val="SAPHeader"/>
      <w:rPr>
        <w:sz w:val="4"/>
        <w:szCs w:val="4"/>
        <w:lang w:val="de-DE"/>
      </w:rPr>
    </w:pPr>
  </w:p>
  <w:p w:rsidR="00A77BBA" w:rsidRPr="00DC6B82" w:rsidRDefault="00A77BBA" w:rsidP="00DC6B82">
    <w:pPr>
      <w:pStyle w:val="Header"/>
      <w:rPr>
        <w:sz w:val="2"/>
        <w:szCs w:val="2"/>
      </w:rPr>
    </w:pPr>
  </w:p>
  <w:p w:rsidR="00A77BBA" w:rsidRDefault="00A77B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77BBA" w:rsidRPr="005D1853" w:rsidTr="00A213DE">
      <w:tc>
        <w:tcPr>
          <w:tcW w:w="5245" w:type="dxa"/>
          <w:vAlign w:val="bottom"/>
        </w:tcPr>
        <w:p w:rsidR="00A77BBA" w:rsidRDefault="00A77BBA" w:rsidP="00A213DE">
          <w:pPr>
            <w:pStyle w:val="SAPFooterleft"/>
          </w:pPr>
          <w:fldSimple w:instr=" REF maintitle \* MERGEFORMAT ">
            <w:sdt>
              <w:sdtPr>
                <w:alias w:val="Scope item name"/>
                <w:tag w:val="Scope item name"/>
                <w:id w:val="-1612121847"/>
                <w:placeholder>
                  <w:docPart w:val="59A0F4475535438C9ADCC99B0076069A"/>
                </w:placeholder>
                <w:showingPlcHdr/>
              </w:sdtPr>
              <w:sdtContent>
                <w:r>
                  <w:t>Enter Scope Item Name</w:t>
                </w:r>
              </w:sdtContent>
            </w:sdt>
          </w:fldSimple>
        </w:p>
        <w:p w:rsidR="00A77BBA" w:rsidRPr="001B2C66" w:rsidRDefault="00A77BB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A77BBA" w:rsidRPr="00860C35" w:rsidRDefault="00A77BB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77BBA" w:rsidRPr="00860C35" w:rsidRDefault="00A77BBA"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77BBA" w:rsidRPr="004319A4" w:rsidRDefault="00A77BB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77BBA" w:rsidRDefault="00A77BBA" w:rsidP="00E11945">
    <w:pPr>
      <w:pStyle w:val="Footer"/>
    </w:pPr>
  </w:p>
  <w:p w:rsidR="00A77BBA" w:rsidRDefault="00A77B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77BBA" w:rsidRPr="005D1853" w:rsidTr="00A213DE">
      <w:tc>
        <w:tcPr>
          <w:tcW w:w="5245" w:type="dxa"/>
          <w:vAlign w:val="bottom"/>
        </w:tcPr>
        <w:p w:rsidR="00A77BBA" w:rsidRDefault="00A77BBA" w:rsidP="00A213DE">
          <w:pPr>
            <w:pStyle w:val="SAPFooterleft"/>
          </w:pPr>
          <w:fldSimple w:instr=" REF maintitle \* MERGEFORMAT ">
            <w:sdt>
              <w:sdtPr>
                <w:alias w:val="Scope item name"/>
                <w:tag w:val="Scope item name"/>
                <w:id w:val="-1368141453"/>
                <w:placeholder>
                  <w:docPart w:val="1B0CBC5442C440B88BE5AD98F772F350"/>
                </w:placeholder>
                <w:showingPlcHdr/>
              </w:sdtPr>
              <w:sdtContent>
                <w:r>
                  <w:t>Enter Scope Item Name</w:t>
                </w:r>
              </w:sdtContent>
            </w:sdt>
          </w:fldSimple>
        </w:p>
        <w:p w:rsidR="00A77BBA" w:rsidRPr="001B2C66" w:rsidRDefault="00A77BB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77BBA" w:rsidRPr="00860C35" w:rsidRDefault="00A77BB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77BBA" w:rsidRPr="00860C35" w:rsidRDefault="00A77BBA"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77BBA" w:rsidRPr="004319A4" w:rsidRDefault="00A77BB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A77BBA" w:rsidRDefault="00A77BBA" w:rsidP="00E11945">
    <w:pPr>
      <w:pStyle w:val="Footer"/>
    </w:pPr>
  </w:p>
  <w:p w:rsidR="00A77BBA" w:rsidRPr="00A77BBA" w:rsidRDefault="00A77BBA" w:rsidP="00A77BB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BA" w:rsidRPr="00A77BBA" w:rsidRDefault="00A77BBA" w:rsidP="00A77BB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BA" w:rsidRPr="00A77BBA" w:rsidRDefault="00A77BBA" w:rsidP="00A77B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822354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768DCE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E1489F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DA40824"/>
    <w:multiLevelType w:val="multilevel"/>
    <w:tmpl w:val="D6E0C8F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38B81B7E"/>
    <w:multiLevelType w:val="multilevel"/>
    <w:tmpl w:val="E5523DD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D2713DD"/>
    <w:multiLevelType w:val="multilevel"/>
    <w:tmpl w:val="3992271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57942188"/>
    <w:multiLevelType w:val="multilevel"/>
    <w:tmpl w:val="468E2D6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8"/>
    <w:lvlOverride w:ilvl="0"/>
  </w:num>
  <w:num w:numId="6">
    <w:abstractNumId w:val="8"/>
    <w:lvlOverride w:ilvl="0"/>
  </w:num>
  <w:num w:numId="7">
    <w:abstractNumId w:val="8"/>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2930F1"/>
    <w:rsid w:val="002930F1"/>
    <w:rsid w:val="00A7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BB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A77BBA"/>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77BB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77BB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77BBA"/>
    <w:pPr>
      <w:numPr>
        <w:ilvl w:val="3"/>
      </w:numPr>
      <w:outlineLvl w:val="3"/>
    </w:pPr>
    <w:rPr>
      <w:bCs/>
      <w:iCs/>
    </w:rPr>
  </w:style>
  <w:style w:type="paragraph" w:styleId="Heading5">
    <w:name w:val="heading 5"/>
    <w:basedOn w:val="Heading2"/>
    <w:next w:val="Normal"/>
    <w:link w:val="Heading5Char"/>
    <w:unhideWhenUsed/>
    <w:qFormat/>
    <w:rsid w:val="00A77BB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77BB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77BBA"/>
    <w:pPr>
      <w:spacing w:before="60" w:after="60"/>
    </w:pPr>
    <w:rPr>
      <w:b/>
      <w:bCs/>
      <w:color w:val="FFFFFF" w:themeColor="background1"/>
      <w:sz w:val="18"/>
    </w:rPr>
  </w:style>
  <w:style w:type="character" w:customStyle="1" w:styleId="SAPEmphasis">
    <w:name w:val="SAP_Emphasis"/>
    <w:basedOn w:val="DefaultParagraphFont"/>
    <w:uiPriority w:val="1"/>
    <w:qFormat/>
    <w:rsid w:val="00A77BB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77BB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77BB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77BB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77BB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77BBA"/>
    <w:pPr>
      <w:keepNext w:val="0"/>
      <w:spacing w:before="0"/>
    </w:pPr>
  </w:style>
  <w:style w:type="paragraph" w:styleId="TOC3">
    <w:name w:val="toc 3"/>
    <w:basedOn w:val="TOC1"/>
    <w:autoRedefine/>
    <w:uiPriority w:val="39"/>
    <w:unhideWhenUsed/>
    <w:rsid w:val="00A77BBA"/>
    <w:pPr>
      <w:keepNext w:val="0"/>
      <w:tabs>
        <w:tab w:val="left" w:pos="1418"/>
      </w:tabs>
      <w:spacing w:before="0"/>
      <w:ind w:left="1418" w:hanging="794"/>
    </w:pPr>
  </w:style>
  <w:style w:type="paragraph" w:styleId="TOC4">
    <w:name w:val="toc 4"/>
    <w:basedOn w:val="TOC3"/>
    <w:next w:val="Normal"/>
    <w:autoRedefine/>
    <w:uiPriority w:val="39"/>
    <w:unhideWhenUsed/>
    <w:rsid w:val="00A77BBA"/>
    <w:pPr>
      <w:tabs>
        <w:tab w:val="left" w:pos="1985"/>
      </w:tabs>
      <w:ind w:right="851"/>
    </w:pPr>
  </w:style>
  <w:style w:type="paragraph" w:styleId="TOC5">
    <w:name w:val="toc 5"/>
    <w:basedOn w:val="TOC4"/>
    <w:next w:val="Normal"/>
    <w:autoRedefine/>
    <w:uiPriority w:val="39"/>
    <w:unhideWhenUsed/>
    <w:rsid w:val="00A77BBA"/>
  </w:style>
  <w:style w:type="character" w:customStyle="1" w:styleId="SAPKeyboard">
    <w:name w:val="SAP_Keyboard"/>
    <w:basedOn w:val="SAPMonospace"/>
    <w:uiPriority w:val="1"/>
    <w:qFormat/>
    <w:rsid w:val="00A77BB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77BB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77BBA"/>
    <w:rPr>
      <w:sz w:val="20"/>
      <w:szCs w:val="24"/>
    </w:rPr>
  </w:style>
  <w:style w:type="character" w:customStyle="1" w:styleId="TitleChar">
    <w:name w:val="Title Char"/>
    <w:basedOn w:val="StandardChar"/>
    <w:link w:val="Title"/>
    <w:rsid w:val="00A77BBA"/>
    <w:rPr>
      <w:rFonts w:cs="Arial"/>
      <w:b/>
      <w:bCs/>
      <w:color w:val="333399"/>
      <w:sz w:val="48"/>
      <w:szCs w:val="32"/>
    </w:rPr>
  </w:style>
  <w:style w:type="character" w:customStyle="1" w:styleId="SAPNoteHeadingChar">
    <w:name w:val="SAP_NoteHeading Char"/>
    <w:basedOn w:val="TitleChar"/>
    <w:link w:val="SAPNoteHeading"/>
    <w:rsid w:val="00A77BB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A77BB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77BB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A77BB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77BB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A77BBA"/>
    <w:pPr>
      <w:numPr>
        <w:numId w:val="0"/>
      </w:numPr>
      <w:outlineLvl w:val="9"/>
    </w:pPr>
    <w:rPr>
      <w:b/>
    </w:rPr>
  </w:style>
  <w:style w:type="character" w:customStyle="1" w:styleId="SAPHeading1NoNumberChar">
    <w:name w:val="SAP_Heading1NoNumber Char"/>
    <w:basedOn w:val="TitleChar"/>
    <w:link w:val="SAPHeading1NoNumber"/>
    <w:rsid w:val="00A77BB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A77BB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77BBA"/>
    <w:pPr>
      <w:numPr>
        <w:numId w:val="13"/>
      </w:numPr>
    </w:pPr>
  </w:style>
  <w:style w:type="paragraph" w:styleId="ListNumber2">
    <w:name w:val="List Number 2"/>
    <w:basedOn w:val="Normal"/>
    <w:uiPriority w:val="99"/>
    <w:unhideWhenUsed/>
    <w:qFormat/>
    <w:rsid w:val="00A77BBA"/>
    <w:pPr>
      <w:numPr>
        <w:ilvl w:val="1"/>
        <w:numId w:val="13"/>
      </w:numPr>
    </w:pPr>
  </w:style>
  <w:style w:type="paragraph" w:styleId="ListNumber3">
    <w:name w:val="List Number 3"/>
    <w:basedOn w:val="Normal"/>
    <w:uiPriority w:val="99"/>
    <w:unhideWhenUsed/>
    <w:qFormat/>
    <w:rsid w:val="00A77BBA"/>
    <w:pPr>
      <w:numPr>
        <w:ilvl w:val="2"/>
        <w:numId w:val="13"/>
      </w:numPr>
    </w:pPr>
  </w:style>
  <w:style w:type="paragraph" w:styleId="ListBullet">
    <w:name w:val="List Bullet"/>
    <w:basedOn w:val="Normal"/>
    <w:uiPriority w:val="99"/>
    <w:unhideWhenUsed/>
    <w:qFormat/>
    <w:rsid w:val="00A77BBA"/>
    <w:pPr>
      <w:numPr>
        <w:numId w:val="15"/>
      </w:numPr>
    </w:pPr>
  </w:style>
  <w:style w:type="paragraph" w:styleId="ListBullet2">
    <w:name w:val="List Bullet 2"/>
    <w:basedOn w:val="Normal"/>
    <w:uiPriority w:val="99"/>
    <w:unhideWhenUsed/>
    <w:qFormat/>
    <w:rsid w:val="00A77BBA"/>
    <w:pPr>
      <w:numPr>
        <w:numId w:val="17"/>
      </w:numPr>
    </w:pPr>
  </w:style>
  <w:style w:type="paragraph" w:styleId="ListBullet3">
    <w:name w:val="List Bullet 3"/>
    <w:basedOn w:val="Normal"/>
    <w:uiPriority w:val="99"/>
    <w:unhideWhenUsed/>
    <w:qFormat/>
    <w:rsid w:val="00A77BBA"/>
    <w:pPr>
      <w:numPr>
        <w:numId w:val="19"/>
      </w:numPr>
    </w:pPr>
  </w:style>
  <w:style w:type="paragraph" w:styleId="ListContinue">
    <w:name w:val="List Continue"/>
    <w:basedOn w:val="Normal"/>
    <w:uiPriority w:val="99"/>
    <w:unhideWhenUsed/>
    <w:qFormat/>
    <w:rsid w:val="00A77BBA"/>
    <w:pPr>
      <w:ind w:left="340"/>
    </w:pPr>
  </w:style>
  <w:style w:type="paragraph" w:styleId="ListContinue2">
    <w:name w:val="List Continue 2"/>
    <w:basedOn w:val="Normal"/>
    <w:uiPriority w:val="99"/>
    <w:unhideWhenUsed/>
    <w:qFormat/>
    <w:rsid w:val="00A77BBA"/>
    <w:pPr>
      <w:ind w:left="680"/>
    </w:pPr>
  </w:style>
  <w:style w:type="paragraph" w:styleId="ListContinue3">
    <w:name w:val="List Continue 3"/>
    <w:basedOn w:val="Normal"/>
    <w:uiPriority w:val="99"/>
    <w:unhideWhenUsed/>
    <w:qFormat/>
    <w:rsid w:val="00A77BBA"/>
    <w:pPr>
      <w:ind w:left="1021"/>
    </w:pPr>
  </w:style>
  <w:style w:type="character" w:customStyle="1" w:styleId="Heading1Char">
    <w:name w:val="Heading 1 Char"/>
    <w:basedOn w:val="DefaultParagraphFont"/>
    <w:link w:val="Heading1"/>
    <w:uiPriority w:val="9"/>
    <w:locked/>
    <w:rsid w:val="00A77BB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A77BB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A77BB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A77BB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A77BB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A77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77BBA"/>
    <w:rPr>
      <w:color w:val="auto"/>
      <w:sz w:val="24"/>
    </w:rPr>
  </w:style>
  <w:style w:type="paragraph" w:customStyle="1" w:styleId="SAPMainTitle">
    <w:name w:val="SAP_MainTitle"/>
    <w:basedOn w:val="Normal"/>
    <w:next w:val="Normal"/>
    <w:rsid w:val="00A77BB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77BBA"/>
    <w:pPr>
      <w:spacing w:line="260" w:lineRule="exact"/>
      <w:jc w:val="right"/>
    </w:pPr>
    <w:rPr>
      <w:caps/>
      <w:color w:val="auto"/>
      <w:spacing w:val="10"/>
      <w:sz w:val="20"/>
    </w:rPr>
  </w:style>
  <w:style w:type="paragraph" w:customStyle="1" w:styleId="SAPDocumentVersion">
    <w:name w:val="SAP_DocumentVersion"/>
    <w:basedOn w:val="SAPSecurityLevel"/>
    <w:rsid w:val="00A77BB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77BBA"/>
    <w:rPr>
      <w:rFonts w:ascii="BentonSans Book" w:hAnsi="BentonSans Book" w:cs="Times New Roman"/>
      <w:color w:val="0076CB"/>
      <w:sz w:val="12"/>
      <w:u w:val="none"/>
    </w:rPr>
  </w:style>
  <w:style w:type="paragraph" w:customStyle="1" w:styleId="SAPMaterialNumber">
    <w:name w:val="SAP_MaterialNumber"/>
    <w:basedOn w:val="Normal"/>
    <w:locked/>
    <w:rsid w:val="00A77BB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77BBA"/>
  </w:style>
  <w:style w:type="paragraph" w:customStyle="1" w:styleId="SAPFooterleft">
    <w:name w:val="SAP_Footer_left"/>
    <w:basedOn w:val="Footer"/>
    <w:locked/>
    <w:rsid w:val="00A77BB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A77BBA"/>
    <w:rPr>
      <w:rFonts w:ascii="BentonSans Bold" w:hAnsi="BentonSans Bold" w:cs="Times New Roman"/>
    </w:rPr>
  </w:style>
  <w:style w:type="character" w:customStyle="1" w:styleId="SAPFooterSecurityLevel">
    <w:name w:val="SAP_Footer_SecurityLevel"/>
    <w:basedOn w:val="DefaultParagraphFont"/>
    <w:uiPriority w:val="1"/>
    <w:locked/>
    <w:rsid w:val="00A77BBA"/>
    <w:rPr>
      <w:rFonts w:cs="Times New Roman"/>
      <w:caps/>
      <w:spacing w:val="6"/>
    </w:rPr>
  </w:style>
  <w:style w:type="paragraph" w:customStyle="1" w:styleId="SAPLastPageGray">
    <w:name w:val="SAP_LastPage_Gray"/>
    <w:basedOn w:val="Normal"/>
    <w:locked/>
    <w:rsid w:val="00A77BB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77BBA"/>
    <w:pPr>
      <w:spacing w:before="0" w:after="0" w:line="180" w:lineRule="exact"/>
    </w:pPr>
    <w:rPr>
      <w:rFonts w:cs="Arial"/>
      <w:sz w:val="12"/>
      <w:szCs w:val="18"/>
      <w:lang w:val="de-DE"/>
    </w:rPr>
  </w:style>
  <w:style w:type="paragraph" w:customStyle="1" w:styleId="SAPFooterright">
    <w:name w:val="SAP_Footer_right"/>
    <w:basedOn w:val="SAPFooterleft"/>
    <w:locked/>
    <w:rsid w:val="00A77BBA"/>
    <w:pPr>
      <w:jc w:val="right"/>
    </w:pPr>
    <w:rPr>
      <w:noProof/>
    </w:rPr>
  </w:style>
  <w:style w:type="paragraph" w:customStyle="1" w:styleId="SAPFooterCurrentTopicRight">
    <w:name w:val="SAP_Footer_CurrentTopicRight"/>
    <w:basedOn w:val="SAPFooterright"/>
    <w:qFormat/>
    <w:locked/>
    <w:rsid w:val="00A77BBA"/>
    <w:rPr>
      <w:rFonts w:ascii="BentonSans Bold" w:hAnsi="BentonSans Bold"/>
    </w:rPr>
  </w:style>
  <w:style w:type="paragraph" w:customStyle="1" w:styleId="SAPFooterCurrentTopicLeft">
    <w:name w:val="SAP_Footer_CurrentTopicLeft"/>
    <w:basedOn w:val="SAPFooterleft"/>
    <w:qFormat/>
    <w:locked/>
    <w:rsid w:val="00A77BBA"/>
    <w:rPr>
      <w:rFonts w:ascii="BentonSans Bold" w:hAnsi="BentonSans Bold"/>
    </w:rPr>
  </w:style>
  <w:style w:type="paragraph" w:styleId="Header">
    <w:name w:val="header"/>
    <w:basedOn w:val="Normal"/>
    <w:link w:val="HeaderChar"/>
    <w:uiPriority w:val="99"/>
    <w:unhideWhenUsed/>
    <w:rsid w:val="00A77BB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77BBA"/>
    <w:rPr>
      <w:rFonts w:ascii="BentonSans Book" w:eastAsia="MS Mincho" w:hAnsi="BentonSans Book" w:cs="Times New Roman"/>
      <w:kern w:val="0"/>
      <w:sz w:val="18"/>
      <w:szCs w:val="24"/>
    </w:rPr>
  </w:style>
  <w:style w:type="paragraph" w:customStyle="1" w:styleId="SAPHeader">
    <w:name w:val="SAP_Header"/>
    <w:basedOn w:val="Normal"/>
    <w:locked/>
    <w:rsid w:val="00A77BB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BP_OP_ENTPR/BP_OP_ENTPR_S4HANA2020_7_Master_Data_EN_XX.htm"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8"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7"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A0F4475535438C9ADCC99B0076069A"/>
        <w:category>
          <w:name w:val="General"/>
          <w:gallery w:val="placeholder"/>
        </w:category>
        <w:types>
          <w:type w:val="bbPlcHdr"/>
        </w:types>
        <w:behaviors>
          <w:behavior w:val="content"/>
        </w:behaviors>
        <w:guid w:val="{87DFE568-5649-4A5D-95F0-42D20444A7E0}"/>
      </w:docPartPr>
      <w:docPartBody>
        <w:p w:rsidR="00000000" w:rsidRDefault="00697621" w:rsidP="00697621">
          <w:pPr>
            <w:pStyle w:val="59A0F4475535438C9ADCC99B0076069A"/>
          </w:pPr>
          <w:r>
            <w:t>Enter Scope Item Name</w:t>
          </w:r>
        </w:p>
      </w:docPartBody>
    </w:docPart>
    <w:docPart>
      <w:docPartPr>
        <w:name w:val="1B0CBC5442C440B88BE5AD98F772F350"/>
        <w:category>
          <w:name w:val="General"/>
          <w:gallery w:val="placeholder"/>
        </w:category>
        <w:types>
          <w:type w:val="bbPlcHdr"/>
        </w:types>
        <w:behaviors>
          <w:behavior w:val="content"/>
        </w:behaviors>
        <w:guid w:val="{15AEF7FF-37A7-4EB9-ACFA-490D238C0D74}"/>
      </w:docPartPr>
      <w:docPartBody>
        <w:p w:rsidR="00000000" w:rsidRDefault="00697621" w:rsidP="00697621">
          <w:pPr>
            <w:pStyle w:val="1B0CBC5442C440B88BE5AD98F772F35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621"/>
    <w:rsid w:val="0069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D9D595866448A9A621FF782F93F970">
    <w:name w:val="ABD9D595866448A9A621FF782F93F970"/>
    <w:rsid w:val="00697621"/>
  </w:style>
  <w:style w:type="paragraph" w:customStyle="1" w:styleId="59A0F4475535438C9ADCC99B0076069A">
    <w:name w:val="59A0F4475535438C9ADCC99B0076069A"/>
    <w:rsid w:val="00697621"/>
  </w:style>
  <w:style w:type="paragraph" w:customStyle="1" w:styleId="1B0CBC5442C440B88BE5AD98F772F350">
    <w:name w:val="1B0CBC5442C440B88BE5AD98F772F350"/>
    <w:rsid w:val="00697621"/>
  </w:style>
  <w:style w:type="paragraph" w:customStyle="1" w:styleId="83BFA7E9851E42B2959F726C6441EC61">
    <w:name w:val="83BFA7E9851E42B2959F726C6441EC61"/>
    <w:rsid w:val="006976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7ABB4C3-E635-45F7-94AE-A0BB91A59B93}"/>
</file>

<file path=customXml/itemProps2.xml><?xml version="1.0" encoding="utf-8"?>
<ds:datastoreItem xmlns:ds="http://schemas.openxmlformats.org/officeDocument/2006/customXml" ds:itemID="{07586B0B-A0AD-4A86-95E4-32B2B96569C0}"/>
</file>

<file path=customXml/itemProps3.xml><?xml version="1.0" encoding="utf-8"?>
<ds:datastoreItem xmlns:ds="http://schemas.openxmlformats.org/officeDocument/2006/customXml" ds:itemID="{AFA8A0DD-3669-4429-AD08-3C3811462B6E}"/>
</file>

<file path=docProps/app.xml><?xml version="1.0" encoding="utf-8"?>
<Properties xmlns="http://schemas.openxmlformats.org/officeDocument/2006/extended-properties" xmlns:vt="http://schemas.openxmlformats.org/officeDocument/2006/docPropsVTypes">
  <Template>Normal.dotm</Template>
  <TotalTime>0</TotalTime>
  <Pages>11</Pages>
  <Words>2199</Words>
  <Characters>12536</Characters>
  <Application>Microsoft Office Word</Application>
  <DocSecurity>4</DocSecurity>
  <Lines>104</Lines>
  <Paragraphs>29</Paragraphs>
  <ScaleCrop>false</ScaleCrop>
  <Company/>
  <LinksUpToDate>false</LinksUpToDate>
  <CharactersWithSpaces>14706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2020-09-28T20:25:00Z</dcterms:created>
  <dcterms:modified xsi:type="dcterms:W3CDTF">2020-09-28T20:25:00Z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