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D64CF" w:rsidRPr="00FC413A" w:rsidTr="00AB05DC">
        <w:trPr>
          <w:trHeight w:hRule="exact" w:val="227"/>
        </w:trPr>
        <w:tc>
          <w:tcPr>
            <w:tcW w:w="4962" w:type="dxa"/>
            <w:tcBorders>
              <w:bottom w:val="single" w:sz="4" w:space="0" w:color="auto"/>
            </w:tcBorders>
            <w:shd w:val="clear" w:color="auto" w:fill="000000" w:themeFill="text1"/>
          </w:tcPr>
          <w:p w:rsidR="00AD64CF" w:rsidRPr="00FC413A" w:rsidRDefault="00AD64CF"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D64CF" w:rsidRPr="00FC413A" w:rsidRDefault="00AD64CF" w:rsidP="00AB05DC"/>
        </w:tc>
      </w:tr>
      <w:tr w:rsidR="00AD64CF"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AD64CF" w:rsidRPr="00E540A2" w:rsidRDefault="00AD64CF" w:rsidP="00AD64CF">
            <w:pPr>
              <w:pStyle w:val="SAPCollateralType"/>
            </w:pPr>
            <w:r>
              <w:t>Test Script</w:t>
            </w:r>
          </w:p>
          <w:p w:rsidR="00AD64CF" w:rsidRPr="00E540A2" w:rsidRDefault="00AD64CF" w:rsidP="00AD64C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D64CF" w:rsidRPr="00CF3F1C" w:rsidRDefault="00AD64CF" w:rsidP="00AB05DC">
            <w:pPr>
              <w:pStyle w:val="SAPSecurityLevel"/>
            </w:pPr>
            <w:bookmarkStart w:id="1" w:name="securitylevel"/>
            <w:r w:rsidRPr="00CF3F1C">
              <w:t>public</w:t>
            </w:r>
            <w:bookmarkEnd w:id="1"/>
          </w:p>
        </w:tc>
      </w:tr>
      <w:tr w:rsidR="00AD64CF" w:rsidTr="00AB05DC">
        <w:trPr>
          <w:trHeight w:hRule="exact" w:val="2402"/>
        </w:trPr>
        <w:tc>
          <w:tcPr>
            <w:tcW w:w="4962" w:type="dxa"/>
            <w:vMerge/>
            <w:tcBorders>
              <w:top w:val="nil"/>
              <w:bottom w:val="nil"/>
              <w:right w:val="nil"/>
            </w:tcBorders>
            <w:shd w:val="clear" w:color="auto" w:fill="F0AB00"/>
            <w:tcMar>
              <w:top w:w="113" w:type="dxa"/>
            </w:tcMar>
          </w:tcPr>
          <w:p w:rsidR="00AD64CF" w:rsidRDefault="00AD64CF" w:rsidP="00AB05DC">
            <w:pPr>
              <w:pStyle w:val="SAPCollateralType"/>
            </w:pPr>
          </w:p>
        </w:tc>
        <w:tc>
          <w:tcPr>
            <w:tcW w:w="9383" w:type="dxa"/>
            <w:tcBorders>
              <w:top w:val="nil"/>
              <w:left w:val="nil"/>
              <w:bottom w:val="nil"/>
            </w:tcBorders>
            <w:shd w:val="clear" w:color="auto" w:fill="F0AB00"/>
            <w:tcMar>
              <w:top w:w="113" w:type="dxa"/>
            </w:tcMar>
          </w:tcPr>
          <w:p w:rsidR="00AD64CF" w:rsidRDefault="00AD64CF" w:rsidP="00AB05DC">
            <w:pPr>
              <w:pStyle w:val="SAPMainTitle"/>
            </w:pPr>
            <w:bookmarkStart w:id="2" w:name="maintitle"/>
            <w:r>
              <w:t>Intercompany Reconciliation Process (40Y)</w:t>
            </w:r>
            <w:bookmarkEnd w:id="2"/>
          </w:p>
          <w:p w:rsidR="00AD64CF" w:rsidRDefault="00AD64CF" w:rsidP="00AB05DC">
            <w:pPr>
              <w:pStyle w:val="SAPMainTitle"/>
            </w:pPr>
          </w:p>
        </w:tc>
      </w:tr>
    </w:tbl>
    <w:p w:rsidR="00AD64CF" w:rsidRPr="009B6859" w:rsidRDefault="00AD64CF" w:rsidP="00A06C17">
      <w:pPr>
        <w:pStyle w:val="SAPKeyblockTitle"/>
      </w:pPr>
      <w:r w:rsidRPr="009B6859">
        <w:t>Table of Contents</w:t>
      </w:r>
    </w:p>
    <w:p w:rsidR="00AD64CF" w:rsidRDefault="00AD64C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265" w:history="1">
        <w:r w:rsidRPr="00170464">
          <w:rPr>
            <w:rStyle w:val="Hyperlink"/>
            <w:noProof/>
          </w:rPr>
          <w:t>1</w:t>
        </w:r>
        <w:r>
          <w:rPr>
            <w:rFonts w:asciiTheme="minorHAnsi" w:eastAsiaTheme="minorEastAsia" w:hAnsiTheme="minorHAnsi" w:cstheme="minorBidi"/>
            <w:noProof/>
            <w:sz w:val="22"/>
            <w:szCs w:val="22"/>
            <w:lang w:val="de-DE" w:eastAsia="de-DE"/>
          </w:rPr>
          <w:tab/>
        </w:r>
        <w:r w:rsidRPr="00170464">
          <w:rPr>
            <w:rStyle w:val="Hyperlink"/>
            <w:noProof/>
          </w:rPr>
          <w:t>Purpose</w:t>
        </w:r>
        <w:r>
          <w:rPr>
            <w:noProof/>
            <w:webHidden/>
          </w:rPr>
          <w:tab/>
        </w:r>
        <w:r>
          <w:rPr>
            <w:noProof/>
            <w:webHidden/>
          </w:rPr>
          <w:fldChar w:fldCharType="begin"/>
        </w:r>
        <w:r>
          <w:rPr>
            <w:noProof/>
            <w:webHidden/>
          </w:rPr>
          <w:instrText xml:space="preserve"> PAGEREF _Toc51415265 \h </w:instrText>
        </w:r>
        <w:r>
          <w:rPr>
            <w:noProof/>
            <w:webHidden/>
          </w:rPr>
        </w:r>
        <w:r>
          <w:rPr>
            <w:noProof/>
            <w:webHidden/>
          </w:rPr>
          <w:fldChar w:fldCharType="separate"/>
        </w:r>
        <w:r>
          <w:rPr>
            <w:noProof/>
            <w:webHidden/>
          </w:rPr>
          <w:t>3</w:t>
        </w:r>
        <w:r>
          <w:rPr>
            <w:noProof/>
            <w:webHidden/>
          </w:rPr>
          <w:fldChar w:fldCharType="end"/>
        </w:r>
      </w:hyperlink>
    </w:p>
    <w:p w:rsidR="00AD64CF" w:rsidRDefault="00AD64CF">
      <w:pPr>
        <w:pStyle w:val="TOC1"/>
        <w:rPr>
          <w:rFonts w:asciiTheme="minorHAnsi" w:eastAsiaTheme="minorEastAsia" w:hAnsiTheme="minorHAnsi" w:cstheme="minorBidi"/>
          <w:noProof/>
          <w:sz w:val="22"/>
          <w:szCs w:val="22"/>
          <w:lang w:val="de-DE" w:eastAsia="de-DE"/>
        </w:rPr>
      </w:pPr>
      <w:hyperlink w:anchor="_Toc51415266" w:history="1">
        <w:r w:rsidRPr="00170464">
          <w:rPr>
            <w:rStyle w:val="Hyperlink"/>
            <w:noProof/>
          </w:rPr>
          <w:t>2</w:t>
        </w:r>
        <w:r>
          <w:rPr>
            <w:rFonts w:asciiTheme="minorHAnsi" w:eastAsiaTheme="minorEastAsia" w:hAnsiTheme="minorHAnsi" w:cstheme="minorBidi"/>
            <w:noProof/>
            <w:sz w:val="22"/>
            <w:szCs w:val="22"/>
            <w:lang w:val="de-DE" w:eastAsia="de-DE"/>
          </w:rPr>
          <w:tab/>
        </w:r>
        <w:r w:rsidRPr="00170464">
          <w:rPr>
            <w:rStyle w:val="Hyperlink"/>
            <w:noProof/>
          </w:rPr>
          <w:t>Prerequisites</w:t>
        </w:r>
        <w:r>
          <w:rPr>
            <w:noProof/>
            <w:webHidden/>
          </w:rPr>
          <w:tab/>
        </w:r>
        <w:r>
          <w:rPr>
            <w:noProof/>
            <w:webHidden/>
          </w:rPr>
          <w:fldChar w:fldCharType="begin"/>
        </w:r>
        <w:r>
          <w:rPr>
            <w:noProof/>
            <w:webHidden/>
          </w:rPr>
          <w:instrText xml:space="preserve"> PAGEREF _Toc51415266 \h </w:instrText>
        </w:r>
        <w:r>
          <w:rPr>
            <w:noProof/>
            <w:webHidden/>
          </w:rPr>
        </w:r>
        <w:r>
          <w:rPr>
            <w:noProof/>
            <w:webHidden/>
          </w:rPr>
          <w:fldChar w:fldCharType="separate"/>
        </w:r>
        <w:r>
          <w:rPr>
            <w:noProof/>
            <w:webHidden/>
          </w:rPr>
          <w:t>4</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67" w:history="1">
        <w:r w:rsidRPr="00170464">
          <w:rPr>
            <w:rStyle w:val="Hyperlink"/>
            <w:noProof/>
          </w:rPr>
          <w:t>2.1</w:t>
        </w:r>
        <w:r>
          <w:rPr>
            <w:rFonts w:asciiTheme="minorHAnsi" w:eastAsiaTheme="minorEastAsia" w:hAnsiTheme="minorHAnsi" w:cstheme="minorBidi"/>
            <w:noProof/>
            <w:sz w:val="22"/>
            <w:szCs w:val="22"/>
            <w:lang w:val="de-DE" w:eastAsia="de-DE"/>
          </w:rPr>
          <w:tab/>
        </w:r>
        <w:r w:rsidRPr="00170464">
          <w:rPr>
            <w:rStyle w:val="Hyperlink"/>
            <w:noProof/>
          </w:rPr>
          <w:t>System Access</w:t>
        </w:r>
        <w:r>
          <w:rPr>
            <w:noProof/>
            <w:webHidden/>
          </w:rPr>
          <w:tab/>
        </w:r>
        <w:r>
          <w:rPr>
            <w:noProof/>
            <w:webHidden/>
          </w:rPr>
          <w:fldChar w:fldCharType="begin"/>
        </w:r>
        <w:r>
          <w:rPr>
            <w:noProof/>
            <w:webHidden/>
          </w:rPr>
          <w:instrText xml:space="preserve"> PAGEREF _Toc51415267 \h </w:instrText>
        </w:r>
        <w:r>
          <w:rPr>
            <w:noProof/>
            <w:webHidden/>
          </w:rPr>
        </w:r>
        <w:r>
          <w:rPr>
            <w:noProof/>
            <w:webHidden/>
          </w:rPr>
          <w:fldChar w:fldCharType="separate"/>
        </w:r>
        <w:r>
          <w:rPr>
            <w:noProof/>
            <w:webHidden/>
          </w:rPr>
          <w:t>4</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68" w:history="1">
        <w:r w:rsidRPr="00170464">
          <w:rPr>
            <w:rStyle w:val="Hyperlink"/>
            <w:noProof/>
          </w:rPr>
          <w:t>2.2</w:t>
        </w:r>
        <w:r>
          <w:rPr>
            <w:rFonts w:asciiTheme="minorHAnsi" w:eastAsiaTheme="minorEastAsia" w:hAnsiTheme="minorHAnsi" w:cstheme="minorBidi"/>
            <w:noProof/>
            <w:sz w:val="22"/>
            <w:szCs w:val="22"/>
            <w:lang w:val="de-DE" w:eastAsia="de-DE"/>
          </w:rPr>
          <w:tab/>
        </w:r>
        <w:r w:rsidRPr="00170464">
          <w:rPr>
            <w:rStyle w:val="Hyperlink"/>
            <w:noProof/>
          </w:rPr>
          <w:t>Roles</w:t>
        </w:r>
        <w:r>
          <w:rPr>
            <w:noProof/>
            <w:webHidden/>
          </w:rPr>
          <w:tab/>
        </w:r>
        <w:r>
          <w:rPr>
            <w:noProof/>
            <w:webHidden/>
          </w:rPr>
          <w:fldChar w:fldCharType="begin"/>
        </w:r>
        <w:r>
          <w:rPr>
            <w:noProof/>
            <w:webHidden/>
          </w:rPr>
          <w:instrText xml:space="preserve"> PAGEREF _Toc51415268 \h </w:instrText>
        </w:r>
        <w:r>
          <w:rPr>
            <w:noProof/>
            <w:webHidden/>
          </w:rPr>
        </w:r>
        <w:r>
          <w:rPr>
            <w:noProof/>
            <w:webHidden/>
          </w:rPr>
          <w:fldChar w:fldCharType="separate"/>
        </w:r>
        <w:r>
          <w:rPr>
            <w:noProof/>
            <w:webHidden/>
          </w:rPr>
          <w:t>4</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69" w:history="1">
        <w:r w:rsidRPr="00170464">
          <w:rPr>
            <w:rStyle w:val="Hyperlink"/>
            <w:noProof/>
          </w:rPr>
          <w:t>2.3</w:t>
        </w:r>
        <w:r>
          <w:rPr>
            <w:rFonts w:asciiTheme="minorHAnsi" w:eastAsiaTheme="minorEastAsia" w:hAnsiTheme="minorHAnsi" w:cstheme="minorBidi"/>
            <w:noProof/>
            <w:sz w:val="22"/>
            <w:szCs w:val="22"/>
            <w:lang w:val="de-DE" w:eastAsia="de-DE"/>
          </w:rPr>
          <w:tab/>
        </w:r>
        <w:r w:rsidRPr="00170464">
          <w:rPr>
            <w:rStyle w:val="Hyperlink"/>
            <w:noProof/>
          </w:rPr>
          <w:t>Business Conditions</w:t>
        </w:r>
        <w:r>
          <w:rPr>
            <w:noProof/>
            <w:webHidden/>
          </w:rPr>
          <w:tab/>
        </w:r>
        <w:r>
          <w:rPr>
            <w:noProof/>
            <w:webHidden/>
          </w:rPr>
          <w:fldChar w:fldCharType="begin"/>
        </w:r>
        <w:r>
          <w:rPr>
            <w:noProof/>
            <w:webHidden/>
          </w:rPr>
          <w:instrText xml:space="preserve"> PAGEREF _Toc51415269 \h </w:instrText>
        </w:r>
        <w:r>
          <w:rPr>
            <w:noProof/>
            <w:webHidden/>
          </w:rPr>
        </w:r>
        <w:r>
          <w:rPr>
            <w:noProof/>
            <w:webHidden/>
          </w:rPr>
          <w:fldChar w:fldCharType="separate"/>
        </w:r>
        <w:r>
          <w:rPr>
            <w:noProof/>
            <w:webHidden/>
          </w:rPr>
          <w:t>4</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0" w:history="1">
        <w:r w:rsidRPr="00170464">
          <w:rPr>
            <w:rStyle w:val="Hyperlink"/>
            <w:noProof/>
          </w:rPr>
          <w:t>2.4</w:t>
        </w:r>
        <w:r>
          <w:rPr>
            <w:rFonts w:asciiTheme="minorHAnsi" w:eastAsiaTheme="minorEastAsia" w:hAnsiTheme="minorHAnsi" w:cstheme="minorBidi"/>
            <w:noProof/>
            <w:sz w:val="22"/>
            <w:szCs w:val="22"/>
            <w:lang w:val="de-DE" w:eastAsia="de-DE"/>
          </w:rPr>
          <w:tab/>
        </w:r>
        <w:r w:rsidRPr="00170464">
          <w:rPr>
            <w:rStyle w:val="Hyperlink"/>
            <w:noProof/>
          </w:rPr>
          <w:t>Additional Manual Configuration</w:t>
        </w:r>
        <w:r>
          <w:rPr>
            <w:noProof/>
            <w:webHidden/>
          </w:rPr>
          <w:tab/>
        </w:r>
        <w:r>
          <w:rPr>
            <w:noProof/>
            <w:webHidden/>
          </w:rPr>
          <w:fldChar w:fldCharType="begin"/>
        </w:r>
        <w:r>
          <w:rPr>
            <w:noProof/>
            <w:webHidden/>
          </w:rPr>
          <w:instrText xml:space="preserve"> PAGEREF _Toc51415270 \h </w:instrText>
        </w:r>
        <w:r>
          <w:rPr>
            <w:noProof/>
            <w:webHidden/>
          </w:rPr>
        </w:r>
        <w:r>
          <w:rPr>
            <w:noProof/>
            <w:webHidden/>
          </w:rPr>
          <w:fldChar w:fldCharType="separate"/>
        </w:r>
        <w:r>
          <w:rPr>
            <w:noProof/>
            <w:webHidden/>
          </w:rPr>
          <w:t>5</w:t>
        </w:r>
        <w:r>
          <w:rPr>
            <w:noProof/>
            <w:webHidden/>
          </w:rPr>
          <w:fldChar w:fldCharType="end"/>
        </w:r>
      </w:hyperlink>
    </w:p>
    <w:p w:rsidR="00AD64CF" w:rsidRDefault="00AD64CF">
      <w:pPr>
        <w:pStyle w:val="TOC1"/>
        <w:rPr>
          <w:rFonts w:asciiTheme="minorHAnsi" w:eastAsiaTheme="minorEastAsia" w:hAnsiTheme="minorHAnsi" w:cstheme="minorBidi"/>
          <w:noProof/>
          <w:sz w:val="22"/>
          <w:szCs w:val="22"/>
          <w:lang w:val="de-DE" w:eastAsia="de-DE"/>
        </w:rPr>
      </w:pPr>
      <w:hyperlink w:anchor="_Toc51415271" w:history="1">
        <w:r w:rsidRPr="00170464">
          <w:rPr>
            <w:rStyle w:val="Hyperlink"/>
            <w:noProof/>
          </w:rPr>
          <w:t>3</w:t>
        </w:r>
        <w:r>
          <w:rPr>
            <w:rFonts w:asciiTheme="minorHAnsi" w:eastAsiaTheme="minorEastAsia" w:hAnsiTheme="minorHAnsi" w:cstheme="minorBidi"/>
            <w:noProof/>
            <w:sz w:val="22"/>
            <w:szCs w:val="22"/>
            <w:lang w:val="de-DE" w:eastAsia="de-DE"/>
          </w:rPr>
          <w:tab/>
        </w:r>
        <w:r w:rsidRPr="00170464">
          <w:rPr>
            <w:rStyle w:val="Hyperlink"/>
            <w:noProof/>
          </w:rPr>
          <w:t>Overview Table</w:t>
        </w:r>
        <w:r>
          <w:rPr>
            <w:noProof/>
            <w:webHidden/>
          </w:rPr>
          <w:tab/>
        </w:r>
        <w:r>
          <w:rPr>
            <w:noProof/>
            <w:webHidden/>
          </w:rPr>
          <w:fldChar w:fldCharType="begin"/>
        </w:r>
        <w:r>
          <w:rPr>
            <w:noProof/>
            <w:webHidden/>
          </w:rPr>
          <w:instrText xml:space="preserve"> PAGEREF _Toc51415271 \h </w:instrText>
        </w:r>
        <w:r>
          <w:rPr>
            <w:noProof/>
            <w:webHidden/>
          </w:rPr>
        </w:r>
        <w:r>
          <w:rPr>
            <w:noProof/>
            <w:webHidden/>
          </w:rPr>
          <w:fldChar w:fldCharType="separate"/>
        </w:r>
        <w:r>
          <w:rPr>
            <w:noProof/>
            <w:webHidden/>
          </w:rPr>
          <w:t>6</w:t>
        </w:r>
        <w:r>
          <w:rPr>
            <w:noProof/>
            <w:webHidden/>
          </w:rPr>
          <w:fldChar w:fldCharType="end"/>
        </w:r>
      </w:hyperlink>
    </w:p>
    <w:p w:rsidR="00AD64CF" w:rsidRDefault="00AD64CF">
      <w:pPr>
        <w:pStyle w:val="TOC1"/>
        <w:rPr>
          <w:rFonts w:asciiTheme="minorHAnsi" w:eastAsiaTheme="minorEastAsia" w:hAnsiTheme="minorHAnsi" w:cstheme="minorBidi"/>
          <w:noProof/>
          <w:sz w:val="22"/>
          <w:szCs w:val="22"/>
          <w:lang w:val="de-DE" w:eastAsia="de-DE"/>
        </w:rPr>
      </w:pPr>
      <w:hyperlink w:anchor="_Toc51415272" w:history="1">
        <w:r w:rsidRPr="00170464">
          <w:rPr>
            <w:rStyle w:val="Hyperlink"/>
            <w:noProof/>
          </w:rPr>
          <w:t>4</w:t>
        </w:r>
        <w:r>
          <w:rPr>
            <w:rFonts w:asciiTheme="minorHAnsi" w:eastAsiaTheme="minorEastAsia" w:hAnsiTheme="minorHAnsi" w:cstheme="minorBidi"/>
            <w:noProof/>
            <w:sz w:val="22"/>
            <w:szCs w:val="22"/>
            <w:lang w:val="de-DE" w:eastAsia="de-DE"/>
          </w:rPr>
          <w:tab/>
        </w:r>
        <w:r w:rsidRPr="00170464">
          <w:rPr>
            <w:rStyle w:val="Hyperlink"/>
            <w:noProof/>
          </w:rPr>
          <w:t>Test Procedures</w:t>
        </w:r>
        <w:r>
          <w:rPr>
            <w:noProof/>
            <w:webHidden/>
          </w:rPr>
          <w:tab/>
        </w:r>
        <w:r>
          <w:rPr>
            <w:noProof/>
            <w:webHidden/>
          </w:rPr>
          <w:fldChar w:fldCharType="begin"/>
        </w:r>
        <w:r>
          <w:rPr>
            <w:noProof/>
            <w:webHidden/>
          </w:rPr>
          <w:instrText xml:space="preserve"> PAGEREF _Toc51415272 \h </w:instrText>
        </w:r>
        <w:r>
          <w:rPr>
            <w:noProof/>
            <w:webHidden/>
          </w:rPr>
        </w:r>
        <w:r>
          <w:rPr>
            <w:noProof/>
            <w:webHidden/>
          </w:rPr>
          <w:fldChar w:fldCharType="separate"/>
        </w:r>
        <w:r>
          <w:rPr>
            <w:noProof/>
            <w:webHidden/>
          </w:rPr>
          <w:t>7</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3" w:history="1">
        <w:r w:rsidRPr="00170464">
          <w:rPr>
            <w:rStyle w:val="Hyperlink"/>
            <w:noProof/>
          </w:rPr>
          <w:t>4.1</w:t>
        </w:r>
        <w:r>
          <w:rPr>
            <w:rFonts w:asciiTheme="minorHAnsi" w:eastAsiaTheme="minorEastAsia" w:hAnsiTheme="minorHAnsi" w:cstheme="minorBidi"/>
            <w:noProof/>
            <w:sz w:val="22"/>
            <w:szCs w:val="22"/>
            <w:lang w:val="de-DE" w:eastAsia="de-DE"/>
          </w:rPr>
          <w:tab/>
        </w:r>
        <w:r w:rsidRPr="00170464">
          <w:rPr>
            <w:rStyle w:val="Hyperlink"/>
            <w:noProof/>
          </w:rPr>
          <w:t>Master Data Preparation</w:t>
        </w:r>
        <w:r>
          <w:rPr>
            <w:noProof/>
            <w:webHidden/>
          </w:rPr>
          <w:tab/>
        </w:r>
        <w:r>
          <w:rPr>
            <w:noProof/>
            <w:webHidden/>
          </w:rPr>
          <w:fldChar w:fldCharType="begin"/>
        </w:r>
        <w:r>
          <w:rPr>
            <w:noProof/>
            <w:webHidden/>
          </w:rPr>
          <w:instrText xml:space="preserve"> PAGEREF _Toc51415273 \h </w:instrText>
        </w:r>
        <w:r>
          <w:rPr>
            <w:noProof/>
            <w:webHidden/>
          </w:rPr>
        </w:r>
        <w:r>
          <w:rPr>
            <w:noProof/>
            <w:webHidden/>
          </w:rPr>
          <w:fldChar w:fldCharType="separate"/>
        </w:r>
        <w:r>
          <w:rPr>
            <w:noProof/>
            <w:webHidden/>
          </w:rPr>
          <w:t>7</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4" w:history="1">
        <w:r w:rsidRPr="00170464">
          <w:rPr>
            <w:rStyle w:val="Hyperlink"/>
            <w:noProof/>
          </w:rPr>
          <w:t>4.2</w:t>
        </w:r>
        <w:r>
          <w:rPr>
            <w:rFonts w:asciiTheme="minorHAnsi" w:eastAsiaTheme="minorEastAsia" w:hAnsiTheme="minorHAnsi" w:cstheme="minorBidi"/>
            <w:noProof/>
            <w:sz w:val="22"/>
            <w:szCs w:val="22"/>
            <w:lang w:val="de-DE" w:eastAsia="de-DE"/>
          </w:rPr>
          <w:tab/>
        </w:r>
        <w:r w:rsidRPr="00170464">
          <w:rPr>
            <w:rStyle w:val="Hyperlink"/>
            <w:noProof/>
          </w:rPr>
          <w:t>Schedule Matching Run Jobs</w:t>
        </w:r>
        <w:r>
          <w:rPr>
            <w:noProof/>
            <w:webHidden/>
          </w:rPr>
          <w:tab/>
        </w:r>
        <w:r>
          <w:rPr>
            <w:noProof/>
            <w:webHidden/>
          </w:rPr>
          <w:fldChar w:fldCharType="begin"/>
        </w:r>
        <w:r>
          <w:rPr>
            <w:noProof/>
            <w:webHidden/>
          </w:rPr>
          <w:instrText xml:space="preserve"> PAGEREF _Toc51415274 \h </w:instrText>
        </w:r>
        <w:r>
          <w:rPr>
            <w:noProof/>
            <w:webHidden/>
          </w:rPr>
        </w:r>
        <w:r>
          <w:rPr>
            <w:noProof/>
            <w:webHidden/>
          </w:rPr>
          <w:fldChar w:fldCharType="separate"/>
        </w:r>
        <w:r>
          <w:rPr>
            <w:noProof/>
            <w:webHidden/>
          </w:rPr>
          <w:t>9</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5" w:history="1">
        <w:r w:rsidRPr="00170464">
          <w:rPr>
            <w:rStyle w:val="Hyperlink"/>
            <w:noProof/>
          </w:rPr>
          <w:t>4.3</w:t>
        </w:r>
        <w:r>
          <w:rPr>
            <w:rFonts w:asciiTheme="minorHAnsi" w:eastAsiaTheme="minorEastAsia" w:hAnsiTheme="minorHAnsi" w:cstheme="minorBidi"/>
            <w:noProof/>
            <w:sz w:val="22"/>
            <w:szCs w:val="22"/>
            <w:lang w:val="de-DE" w:eastAsia="de-DE"/>
          </w:rPr>
          <w:tab/>
        </w:r>
        <w:r w:rsidRPr="00170464">
          <w:rPr>
            <w:rStyle w:val="Hyperlink"/>
            <w:noProof/>
          </w:rPr>
          <w:t>Check Reconciliation Status Overview</w:t>
        </w:r>
        <w:r>
          <w:rPr>
            <w:noProof/>
            <w:webHidden/>
          </w:rPr>
          <w:tab/>
        </w:r>
        <w:r>
          <w:rPr>
            <w:noProof/>
            <w:webHidden/>
          </w:rPr>
          <w:fldChar w:fldCharType="begin"/>
        </w:r>
        <w:r>
          <w:rPr>
            <w:noProof/>
            <w:webHidden/>
          </w:rPr>
          <w:instrText xml:space="preserve"> PAGEREF _Toc51415275 \h </w:instrText>
        </w:r>
        <w:r>
          <w:rPr>
            <w:noProof/>
            <w:webHidden/>
          </w:rPr>
        </w:r>
        <w:r>
          <w:rPr>
            <w:noProof/>
            <w:webHidden/>
          </w:rPr>
          <w:fldChar w:fldCharType="separate"/>
        </w:r>
        <w:r>
          <w:rPr>
            <w:noProof/>
            <w:webHidden/>
          </w:rPr>
          <w:t>10</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6" w:history="1">
        <w:r w:rsidRPr="00170464">
          <w:rPr>
            <w:rStyle w:val="Hyperlink"/>
            <w:noProof/>
          </w:rPr>
          <w:t>4.4</w:t>
        </w:r>
        <w:r>
          <w:rPr>
            <w:rFonts w:asciiTheme="minorHAnsi" w:eastAsiaTheme="minorEastAsia" w:hAnsiTheme="minorHAnsi" w:cstheme="minorBidi"/>
            <w:noProof/>
            <w:sz w:val="22"/>
            <w:szCs w:val="22"/>
            <w:lang w:val="de-DE" w:eastAsia="de-DE"/>
          </w:rPr>
          <w:tab/>
        </w:r>
        <w:r w:rsidRPr="00170464">
          <w:rPr>
            <w:rStyle w:val="Hyperlink"/>
            <w:noProof/>
          </w:rPr>
          <w:t>Check Reconciliation Balances Report</w:t>
        </w:r>
        <w:r>
          <w:rPr>
            <w:noProof/>
            <w:webHidden/>
          </w:rPr>
          <w:tab/>
        </w:r>
        <w:r>
          <w:rPr>
            <w:noProof/>
            <w:webHidden/>
          </w:rPr>
          <w:fldChar w:fldCharType="begin"/>
        </w:r>
        <w:r>
          <w:rPr>
            <w:noProof/>
            <w:webHidden/>
          </w:rPr>
          <w:instrText xml:space="preserve"> PAGEREF _Toc51415276 \h </w:instrText>
        </w:r>
        <w:r>
          <w:rPr>
            <w:noProof/>
            <w:webHidden/>
          </w:rPr>
        </w:r>
        <w:r>
          <w:rPr>
            <w:noProof/>
            <w:webHidden/>
          </w:rPr>
          <w:fldChar w:fldCharType="separate"/>
        </w:r>
        <w:r>
          <w:rPr>
            <w:noProof/>
            <w:webHidden/>
          </w:rPr>
          <w:t>11</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7" w:history="1">
        <w:r w:rsidRPr="00170464">
          <w:rPr>
            <w:rStyle w:val="Hyperlink"/>
            <w:noProof/>
          </w:rPr>
          <w:t>4.5</w:t>
        </w:r>
        <w:r>
          <w:rPr>
            <w:rFonts w:asciiTheme="minorHAnsi" w:eastAsiaTheme="minorEastAsia" w:hAnsiTheme="minorHAnsi" w:cstheme="minorBidi"/>
            <w:noProof/>
            <w:sz w:val="22"/>
            <w:szCs w:val="22"/>
            <w:lang w:val="de-DE" w:eastAsia="de-DE"/>
          </w:rPr>
          <w:tab/>
        </w:r>
        <w:r w:rsidRPr="00170464">
          <w:rPr>
            <w:rStyle w:val="Hyperlink"/>
            <w:noProof/>
          </w:rPr>
          <w:t>Manage Assignments</w:t>
        </w:r>
        <w:r>
          <w:rPr>
            <w:noProof/>
            <w:webHidden/>
          </w:rPr>
          <w:tab/>
        </w:r>
        <w:r>
          <w:rPr>
            <w:noProof/>
            <w:webHidden/>
          </w:rPr>
          <w:fldChar w:fldCharType="begin"/>
        </w:r>
        <w:r>
          <w:rPr>
            <w:noProof/>
            <w:webHidden/>
          </w:rPr>
          <w:instrText xml:space="preserve"> PAGEREF _Toc51415277 \h </w:instrText>
        </w:r>
        <w:r>
          <w:rPr>
            <w:noProof/>
            <w:webHidden/>
          </w:rPr>
        </w:r>
        <w:r>
          <w:rPr>
            <w:noProof/>
            <w:webHidden/>
          </w:rPr>
          <w:fldChar w:fldCharType="separate"/>
        </w:r>
        <w:r>
          <w:rPr>
            <w:noProof/>
            <w:webHidden/>
          </w:rPr>
          <w:t>12</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8" w:history="1">
        <w:r w:rsidRPr="00170464">
          <w:rPr>
            <w:rStyle w:val="Hyperlink"/>
            <w:noProof/>
          </w:rPr>
          <w:t>4.6</w:t>
        </w:r>
        <w:r>
          <w:rPr>
            <w:rFonts w:asciiTheme="minorHAnsi" w:eastAsiaTheme="minorEastAsia" w:hAnsiTheme="minorHAnsi" w:cstheme="minorBidi"/>
            <w:noProof/>
            <w:sz w:val="22"/>
            <w:szCs w:val="22"/>
            <w:lang w:val="de-DE" w:eastAsia="de-DE"/>
          </w:rPr>
          <w:tab/>
        </w:r>
        <w:r w:rsidRPr="00170464">
          <w:rPr>
            <w:rStyle w:val="Hyperlink"/>
            <w:noProof/>
          </w:rPr>
          <w:t>Display Matching Items</w:t>
        </w:r>
        <w:r>
          <w:rPr>
            <w:noProof/>
            <w:webHidden/>
          </w:rPr>
          <w:tab/>
        </w:r>
        <w:r>
          <w:rPr>
            <w:noProof/>
            <w:webHidden/>
          </w:rPr>
          <w:fldChar w:fldCharType="begin"/>
        </w:r>
        <w:r>
          <w:rPr>
            <w:noProof/>
            <w:webHidden/>
          </w:rPr>
          <w:instrText xml:space="preserve"> PAGEREF _Toc51415278 \h </w:instrText>
        </w:r>
        <w:r>
          <w:rPr>
            <w:noProof/>
            <w:webHidden/>
          </w:rPr>
        </w:r>
        <w:r>
          <w:rPr>
            <w:noProof/>
            <w:webHidden/>
          </w:rPr>
          <w:fldChar w:fldCharType="separate"/>
        </w:r>
        <w:r>
          <w:rPr>
            <w:noProof/>
            <w:webHidden/>
          </w:rPr>
          <w:t>14</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79" w:history="1">
        <w:r w:rsidRPr="00170464">
          <w:rPr>
            <w:rStyle w:val="Hyperlink"/>
            <w:noProof/>
          </w:rPr>
          <w:t>4.7</w:t>
        </w:r>
        <w:r>
          <w:rPr>
            <w:rFonts w:asciiTheme="minorHAnsi" w:eastAsiaTheme="minorEastAsia" w:hAnsiTheme="minorHAnsi" w:cstheme="minorBidi"/>
            <w:noProof/>
            <w:sz w:val="22"/>
            <w:szCs w:val="22"/>
            <w:lang w:val="de-DE" w:eastAsia="de-DE"/>
          </w:rPr>
          <w:tab/>
        </w:r>
        <w:r w:rsidRPr="00170464">
          <w:rPr>
            <w:rStyle w:val="Hyperlink"/>
            <w:noProof/>
          </w:rPr>
          <w:t>Manage Teams and Responsibilities (Optional)</w:t>
        </w:r>
        <w:r>
          <w:rPr>
            <w:noProof/>
            <w:webHidden/>
          </w:rPr>
          <w:tab/>
        </w:r>
        <w:r>
          <w:rPr>
            <w:noProof/>
            <w:webHidden/>
          </w:rPr>
          <w:fldChar w:fldCharType="begin"/>
        </w:r>
        <w:r>
          <w:rPr>
            <w:noProof/>
            <w:webHidden/>
          </w:rPr>
          <w:instrText xml:space="preserve"> PAGEREF _Toc51415279 \h </w:instrText>
        </w:r>
        <w:r>
          <w:rPr>
            <w:noProof/>
            <w:webHidden/>
          </w:rPr>
        </w:r>
        <w:r>
          <w:rPr>
            <w:noProof/>
            <w:webHidden/>
          </w:rPr>
          <w:fldChar w:fldCharType="separate"/>
        </w:r>
        <w:r>
          <w:rPr>
            <w:noProof/>
            <w:webHidden/>
          </w:rPr>
          <w:t>15</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80" w:history="1">
        <w:r w:rsidRPr="00170464">
          <w:rPr>
            <w:rStyle w:val="Hyperlink"/>
            <w:noProof/>
          </w:rPr>
          <w:t>4.8</w:t>
        </w:r>
        <w:r>
          <w:rPr>
            <w:rFonts w:asciiTheme="minorHAnsi" w:eastAsiaTheme="minorEastAsia" w:hAnsiTheme="minorHAnsi" w:cstheme="minorBidi"/>
            <w:noProof/>
            <w:sz w:val="22"/>
            <w:szCs w:val="22"/>
            <w:lang w:val="de-DE" w:eastAsia="de-DE"/>
          </w:rPr>
          <w:tab/>
        </w:r>
        <w:r w:rsidRPr="00170464">
          <w:rPr>
            <w:rStyle w:val="Hyperlink"/>
            <w:noProof/>
          </w:rPr>
          <w:t>Approve Adjustment Postings by Workflow (Optional)</w:t>
        </w:r>
        <w:r>
          <w:rPr>
            <w:noProof/>
            <w:webHidden/>
          </w:rPr>
          <w:tab/>
        </w:r>
        <w:r>
          <w:rPr>
            <w:noProof/>
            <w:webHidden/>
          </w:rPr>
          <w:fldChar w:fldCharType="begin"/>
        </w:r>
        <w:r>
          <w:rPr>
            <w:noProof/>
            <w:webHidden/>
          </w:rPr>
          <w:instrText xml:space="preserve"> PAGEREF _Toc51415280 \h </w:instrText>
        </w:r>
        <w:r>
          <w:rPr>
            <w:noProof/>
            <w:webHidden/>
          </w:rPr>
        </w:r>
        <w:r>
          <w:rPr>
            <w:noProof/>
            <w:webHidden/>
          </w:rPr>
          <w:fldChar w:fldCharType="separate"/>
        </w:r>
        <w:r>
          <w:rPr>
            <w:noProof/>
            <w:webHidden/>
          </w:rPr>
          <w:t>16</w:t>
        </w:r>
        <w:r>
          <w:rPr>
            <w:noProof/>
            <w:webHidden/>
          </w:rPr>
          <w:fldChar w:fldCharType="end"/>
        </w:r>
      </w:hyperlink>
    </w:p>
    <w:p w:rsidR="00AD64CF" w:rsidRDefault="00AD64CF">
      <w:pPr>
        <w:pStyle w:val="TOC2"/>
        <w:rPr>
          <w:rFonts w:asciiTheme="minorHAnsi" w:eastAsiaTheme="minorEastAsia" w:hAnsiTheme="minorHAnsi" w:cstheme="minorBidi"/>
          <w:noProof/>
          <w:sz w:val="22"/>
          <w:szCs w:val="22"/>
          <w:lang w:val="de-DE" w:eastAsia="de-DE"/>
        </w:rPr>
      </w:pPr>
      <w:hyperlink w:anchor="_Toc51415281" w:history="1">
        <w:r w:rsidRPr="00170464">
          <w:rPr>
            <w:rStyle w:val="Hyperlink"/>
            <w:noProof/>
          </w:rPr>
          <w:t>4.9</w:t>
        </w:r>
        <w:r>
          <w:rPr>
            <w:rFonts w:asciiTheme="minorHAnsi" w:eastAsiaTheme="minorEastAsia" w:hAnsiTheme="minorHAnsi" w:cstheme="minorBidi"/>
            <w:noProof/>
            <w:sz w:val="22"/>
            <w:szCs w:val="22"/>
            <w:lang w:val="de-DE" w:eastAsia="de-DE"/>
          </w:rPr>
          <w:tab/>
        </w:r>
        <w:r w:rsidRPr="00170464">
          <w:rPr>
            <w:rStyle w:val="Hyperlink"/>
            <w:noProof/>
          </w:rPr>
          <w:t>Matrix Reconciliation (Optional)</w:t>
        </w:r>
        <w:r>
          <w:rPr>
            <w:noProof/>
            <w:webHidden/>
          </w:rPr>
          <w:tab/>
        </w:r>
        <w:r>
          <w:rPr>
            <w:noProof/>
            <w:webHidden/>
          </w:rPr>
          <w:fldChar w:fldCharType="begin"/>
        </w:r>
        <w:r>
          <w:rPr>
            <w:noProof/>
            <w:webHidden/>
          </w:rPr>
          <w:instrText xml:space="preserve"> PAGEREF _Toc51415281 \h </w:instrText>
        </w:r>
        <w:r>
          <w:rPr>
            <w:noProof/>
            <w:webHidden/>
          </w:rPr>
        </w:r>
        <w:r>
          <w:rPr>
            <w:noProof/>
            <w:webHidden/>
          </w:rPr>
          <w:fldChar w:fldCharType="separate"/>
        </w:r>
        <w:r>
          <w:rPr>
            <w:noProof/>
            <w:webHidden/>
          </w:rPr>
          <w:t>17</w:t>
        </w:r>
        <w:r>
          <w:rPr>
            <w:noProof/>
            <w:webHidden/>
          </w:rPr>
          <w:fldChar w:fldCharType="end"/>
        </w:r>
      </w:hyperlink>
    </w:p>
    <w:p w:rsidR="00AD64CF" w:rsidRDefault="00AD64CF" w:rsidP="00A06C17">
      <w:pPr>
        <w:tabs>
          <w:tab w:val="right" w:leader="dot" w:pos="14317"/>
        </w:tabs>
        <w:rPr>
          <w:rFonts w:ascii="BentonSans Bold" w:hAnsi="BentonSans Bold"/>
        </w:rPr>
      </w:pPr>
      <w:r>
        <w:rPr>
          <w:rFonts w:ascii="BentonSans Bold" w:hAnsi="BentonSans Bold"/>
        </w:rPr>
        <w:fldChar w:fldCharType="end"/>
      </w:r>
    </w:p>
    <w:p w:rsidR="00AD64CF" w:rsidRPr="00A06C17" w:rsidRDefault="00AD64CF" w:rsidP="00A06C17">
      <w:pPr>
        <w:spacing w:after="200" w:line="276" w:lineRule="auto"/>
        <w:rPr>
          <w:rFonts w:ascii="BentonSans Bold" w:hAnsi="BentonSans Bold"/>
        </w:rPr>
      </w:pPr>
    </w:p>
    <w:p w:rsidR="00270926" w:rsidRDefault="00AD64CF">
      <w:pPr>
        <w:pStyle w:val="Heading1"/>
      </w:pPr>
      <w:bookmarkStart w:id="3" w:name="_Toc51415265"/>
      <w:r>
        <w:lastRenderedPageBreak/>
        <w:t>Purpose</w:t>
      </w:r>
      <w:bookmarkEnd w:id="0"/>
      <w:bookmarkEnd w:id="3"/>
    </w:p>
    <w:p w:rsidR="00270926" w:rsidRDefault="00AD64CF">
      <w:r>
        <w:t xml:space="preserve">This scope item </w:t>
      </w:r>
      <w:r>
        <w:t>covers the process of reconciling the accounting documents that describe the accounting transactions within a corporate group in accordance with the predefined matching method. It allows early analysis in the closing process to avoid differences altogether</w:t>
      </w:r>
      <w:r>
        <w:t xml:space="preserve"> and to reduce the deadline pressure that normally arises during the end of a closing period.</w:t>
      </w:r>
    </w:p>
    <w:p w:rsidR="00270926" w:rsidRDefault="00AD64CF">
      <w:pPr>
        <w:pStyle w:val="Heading1"/>
      </w:pPr>
      <w:bookmarkStart w:id="4" w:name="d2e58"/>
      <w:bookmarkStart w:id="5" w:name="_Toc51415266"/>
      <w:r>
        <w:lastRenderedPageBreak/>
        <w:t>Prerequisites</w:t>
      </w:r>
      <w:bookmarkEnd w:id="4"/>
      <w:bookmarkEnd w:id="5"/>
    </w:p>
    <w:p w:rsidR="00270926" w:rsidRDefault="00AD64CF">
      <w:pPr>
        <w:pStyle w:val="Heading2"/>
      </w:pPr>
      <w:bookmarkStart w:id="6" w:name="unique_2"/>
      <w:bookmarkStart w:id="7" w:name="_Toc51415267"/>
      <w:r>
        <w:t>System Access</w:t>
      </w:r>
      <w:bookmarkEnd w:id="6"/>
      <w:bookmarkEnd w:id="7"/>
    </w:p>
    <w:tbl>
      <w:tblPr>
        <w:tblStyle w:val="SAPStandardTable"/>
        <w:tblW w:w="0" w:type="auto"/>
        <w:tblInd w:w="0" w:type="dxa"/>
        <w:tblLook w:val="0620" w:firstRow="1" w:lastRow="0" w:firstColumn="0" w:lastColumn="0" w:noHBand="1" w:noVBand="1"/>
      </w:tblPr>
      <w:tblGrid>
        <w:gridCol w:w="886"/>
        <w:gridCol w:w="11891"/>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t>System</w:t>
            </w:r>
          </w:p>
        </w:tc>
        <w:tc>
          <w:tcPr>
            <w:tcW w:w="0" w:type="auto"/>
          </w:tcPr>
          <w:p w:rsidR="00270926" w:rsidRDefault="00AD64CF">
            <w:pPr>
              <w:pStyle w:val="SAPTableHeader"/>
            </w:pPr>
            <w:r>
              <w:t>Details</w:t>
            </w:r>
          </w:p>
        </w:tc>
      </w:tr>
      <w:tr w:rsidR="00270926" w:rsidTr="00AD64CF">
        <w:tc>
          <w:tcPr>
            <w:tcW w:w="0" w:type="auto"/>
          </w:tcPr>
          <w:p w:rsidR="00270926" w:rsidRDefault="00AD64CF">
            <w:r>
              <w:t>System</w:t>
            </w:r>
          </w:p>
        </w:tc>
        <w:tc>
          <w:tcPr>
            <w:tcW w:w="0" w:type="auto"/>
          </w:tcPr>
          <w:p w:rsidR="00270926" w:rsidRDefault="00AD64CF">
            <w:r>
              <w:t>Accessible via the SAP Fiori launchpad. Your system administrator provides you with the URL to access the vari</w:t>
            </w:r>
            <w:r>
              <w:t>ous apps assigned to your role.</w:t>
            </w:r>
          </w:p>
        </w:tc>
      </w:tr>
    </w:tbl>
    <w:p w:rsidR="00270926" w:rsidRDefault="00AD64CF">
      <w:pPr>
        <w:pStyle w:val="Heading2"/>
      </w:pPr>
      <w:bookmarkStart w:id="8" w:name="unique_3"/>
      <w:bookmarkStart w:id="9" w:name="_Toc51415268"/>
      <w:r>
        <w:t>Roles</w:t>
      </w:r>
      <w:bookmarkEnd w:id="8"/>
      <w:bookmarkEnd w:id="9"/>
    </w:p>
    <w:p w:rsidR="00AD64CF" w:rsidRDefault="00AD64CF">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AD64CF" w:rsidRDefault="00AD64CF">
      <w:r>
        <w:rPr>
          <w:rStyle w:val="SAPEmphasis"/>
        </w:rPr>
        <w:t xml:space="preserve">Note </w:t>
      </w:r>
      <w:r>
        <w:t>These roles or spaces are examples provided by SAP. You can use them as templates to create your own roles or spaces.</w:t>
      </w:r>
    </w:p>
    <w:p w:rsidR="00270926" w:rsidRDefault="00AD64CF">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3110"/>
        <w:gridCol w:w="2530"/>
        <w:gridCol w:w="2202"/>
        <w:gridCol w:w="2530"/>
        <w:gridCol w:w="3926"/>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t>Name (Role)</w:t>
            </w:r>
          </w:p>
        </w:tc>
        <w:tc>
          <w:tcPr>
            <w:tcW w:w="0" w:type="auto"/>
          </w:tcPr>
          <w:p w:rsidR="00270926" w:rsidRDefault="00AD64CF">
            <w:pPr>
              <w:pStyle w:val="SAPTableHeader"/>
            </w:pPr>
            <w:r>
              <w:t>ID (Role)</w:t>
            </w:r>
          </w:p>
        </w:tc>
        <w:tc>
          <w:tcPr>
            <w:tcW w:w="0" w:type="auto"/>
          </w:tcPr>
          <w:p w:rsidR="00270926" w:rsidRDefault="00AD64CF">
            <w:pPr>
              <w:pStyle w:val="SAPTableHeader"/>
            </w:pPr>
            <w:r>
              <w:t>Description (Space)</w:t>
            </w:r>
          </w:p>
        </w:tc>
        <w:tc>
          <w:tcPr>
            <w:tcW w:w="0" w:type="auto"/>
          </w:tcPr>
          <w:p w:rsidR="00270926" w:rsidRDefault="00AD64CF">
            <w:pPr>
              <w:pStyle w:val="SAPTableHeader"/>
            </w:pPr>
            <w:r>
              <w:t>ID (Space)</w:t>
            </w:r>
          </w:p>
        </w:tc>
        <w:tc>
          <w:tcPr>
            <w:tcW w:w="0" w:type="auto"/>
          </w:tcPr>
          <w:p w:rsidR="00270926" w:rsidRDefault="00AD64CF">
            <w:pPr>
              <w:pStyle w:val="SAPTableHeader"/>
            </w:pPr>
            <w:r>
              <w:t>Log On</w:t>
            </w:r>
          </w:p>
        </w:tc>
      </w:tr>
      <w:tr w:rsidR="00270926" w:rsidTr="00AD64CF">
        <w:tc>
          <w:tcPr>
            <w:tcW w:w="0" w:type="auto"/>
          </w:tcPr>
          <w:p w:rsidR="00270926" w:rsidRDefault="00AD64CF">
            <w:r>
              <w:t>General Ledger Accountant - Intercompany</w:t>
            </w:r>
          </w:p>
        </w:tc>
        <w:tc>
          <w:tcPr>
            <w:tcW w:w="0" w:type="auto"/>
          </w:tcPr>
          <w:p w:rsidR="00270926" w:rsidRDefault="00AD64CF">
            <w:r>
              <w:rPr>
                <w:rStyle w:val="SAPMonospace"/>
              </w:rPr>
              <w:t>SAP_BR_RECON_ACCOUNTANT</w:t>
            </w:r>
          </w:p>
        </w:tc>
        <w:tc>
          <w:tcPr>
            <w:tcW w:w="0" w:type="auto"/>
          </w:tcPr>
          <w:p w:rsidR="00270926" w:rsidRDefault="00AD64CF">
            <w:r>
              <w:t>Intercompany Reconciliation</w:t>
            </w:r>
          </w:p>
        </w:tc>
        <w:tc>
          <w:tcPr>
            <w:tcW w:w="0" w:type="auto"/>
          </w:tcPr>
          <w:p w:rsidR="00270926" w:rsidRDefault="00AD64CF">
            <w:r>
              <w:rPr>
                <w:rStyle w:val="SAPMonospace"/>
              </w:rPr>
              <w:t>SAP_BR_RECON_ACCOUNTANT</w:t>
            </w:r>
          </w:p>
        </w:tc>
        <w:tc>
          <w:tcPr>
            <w:tcW w:w="0" w:type="auto"/>
          </w:tcPr>
          <w:p w:rsidR="00AD64CF" w:rsidRDefault="00AD64CF">
            <w:r>
              <w:t>Use the generic user below.</w:t>
            </w:r>
          </w:p>
          <w:p w:rsidR="00270926" w:rsidRDefault="00AD64CF">
            <w:r>
              <w:t xml:space="preserve">Generic User: </w:t>
            </w:r>
            <w:r>
              <w:rPr>
                <w:rStyle w:val="SAPUserEntry"/>
              </w:rPr>
              <w:t>RECON_ACCOUNTANT</w:t>
            </w:r>
          </w:p>
        </w:tc>
      </w:tr>
      <w:tr w:rsidR="00270926" w:rsidTr="00AD64CF">
        <w:tc>
          <w:tcPr>
            <w:tcW w:w="0" w:type="auto"/>
          </w:tcPr>
          <w:p w:rsidR="00270926" w:rsidRDefault="00AD64CF">
            <w:r>
              <w:t>General Ledger Accountant</w:t>
            </w:r>
          </w:p>
        </w:tc>
        <w:tc>
          <w:tcPr>
            <w:tcW w:w="0" w:type="auto"/>
          </w:tcPr>
          <w:p w:rsidR="00270926" w:rsidRDefault="00AD64CF">
            <w:r>
              <w:rPr>
                <w:rStyle w:val="SAPMonospace"/>
              </w:rPr>
              <w:t>SAP_BR_GL_ACCOUNTANT</w:t>
            </w:r>
          </w:p>
        </w:tc>
        <w:tc>
          <w:tcPr>
            <w:tcW w:w="0" w:type="auto"/>
          </w:tcPr>
          <w:p w:rsidR="00270926" w:rsidRDefault="00AD64CF">
            <w:r>
              <w:t>General Ledger</w:t>
            </w:r>
          </w:p>
        </w:tc>
        <w:tc>
          <w:tcPr>
            <w:tcW w:w="0" w:type="auto"/>
          </w:tcPr>
          <w:p w:rsidR="00270926" w:rsidRDefault="00AD64CF">
            <w:r>
              <w:rPr>
                <w:rStyle w:val="SAPMonospace"/>
              </w:rPr>
              <w:t>SAP_BR_GL_ACCOUNTANT</w:t>
            </w:r>
          </w:p>
        </w:tc>
        <w:tc>
          <w:tcPr>
            <w:tcW w:w="0" w:type="auto"/>
          </w:tcPr>
          <w:p w:rsidR="00AD64CF" w:rsidRDefault="00AD64CF">
            <w:r>
              <w:t xml:space="preserve">Ask your system </w:t>
            </w:r>
            <w:r>
              <w:t>administrator to assign to the testers.</w:t>
            </w:r>
          </w:p>
          <w:p w:rsidR="00270926" w:rsidRDefault="00AD64CF">
            <w:r>
              <w:t xml:space="preserve">Generic User: </w:t>
            </w:r>
            <w:r>
              <w:rPr>
                <w:rStyle w:val="SAPUserEntry"/>
              </w:rPr>
              <w:t>GL_ACCOUNTANT</w:t>
            </w:r>
          </w:p>
        </w:tc>
      </w:tr>
    </w:tbl>
    <w:p w:rsidR="00270926" w:rsidRDefault="00AD64CF">
      <w:pPr>
        <w:pStyle w:val="Heading2"/>
      </w:pPr>
      <w:bookmarkStart w:id="10" w:name="unique_4"/>
      <w:bookmarkStart w:id="11" w:name="_Toc51415269"/>
      <w:r>
        <w:t>Business Conditions</w:t>
      </w:r>
      <w:bookmarkEnd w:id="10"/>
      <w:bookmarkEnd w:id="11"/>
    </w:p>
    <w:p w:rsidR="00270926" w:rsidRDefault="00AD64CF">
      <w:r>
        <w:t xml:space="preserve">If you don't have any test data and you want to run the test script for testing purpuse, you can logon as General Ledger Accountant and upload the </w:t>
      </w:r>
      <w:hyperlink r:id="rId8" w:history="1">
        <w:r>
          <w:rPr>
            <w:rStyle w:val="underline"/>
          </w:rPr>
          <w:t>template</w:t>
        </w:r>
      </w:hyperlink>
      <w:r>
        <w:t xml:space="preserve"> with app </w:t>
      </w:r>
      <w:r>
        <w:rPr>
          <w:rStyle w:val="SAPScreenElement"/>
        </w:rPr>
        <w:t>Upload General Journal Entries</w:t>
      </w:r>
      <w:r>
        <w:t xml:space="preserve"> </w:t>
      </w:r>
      <w:r>
        <w:rPr>
          <w:rStyle w:val="SAPMonospace"/>
        </w:rPr>
        <w:t>(F2548)</w:t>
      </w:r>
      <w:r>
        <w:t>.</w:t>
      </w:r>
    </w:p>
    <w:p w:rsidR="00270926" w:rsidRDefault="00AD64CF">
      <w:r>
        <w:t>Please replace "XXXX" and "YYYY" with your assigned company code before uplaoding the template.</w:t>
      </w:r>
    </w:p>
    <w:p w:rsidR="00270926" w:rsidRDefault="00AD64CF">
      <w:r>
        <w:lastRenderedPageBreak/>
        <w:t>If you w</w:t>
      </w:r>
      <w:r>
        <w:t xml:space="preserve">ant the template in your language, you can also go to app </w:t>
      </w:r>
      <w:r>
        <w:rPr>
          <w:rStyle w:val="SAPScreenElement"/>
        </w:rPr>
        <w:t>Upload General Journal Entries</w:t>
      </w:r>
      <w:r>
        <w:t xml:space="preserve"> </w:t>
      </w:r>
      <w:r>
        <w:rPr>
          <w:rStyle w:val="SAPMonospace"/>
        </w:rPr>
        <w:t>(F2548)</w:t>
      </w:r>
      <w:r>
        <w:t xml:space="preserve"> and choose </w:t>
      </w:r>
      <w:r>
        <w:rPr>
          <w:rStyle w:val="SAPScreenElement"/>
        </w:rPr>
        <w:t>Download Template</w:t>
      </w:r>
      <w:r>
        <w:t xml:space="preserve"> on the lower right of the screen.</w:t>
      </w:r>
    </w:p>
    <w:p w:rsidR="00270926" w:rsidRDefault="00AD64CF">
      <w:pPr>
        <w:pStyle w:val="Heading2"/>
      </w:pPr>
      <w:bookmarkStart w:id="12" w:name="unique_5"/>
      <w:bookmarkStart w:id="13" w:name="_Toc51415270"/>
      <w:r>
        <w:t>Additional Manual Configuration</w:t>
      </w:r>
      <w:bookmarkEnd w:id="12"/>
      <w:bookmarkEnd w:id="13"/>
    </w:p>
    <w:p w:rsidR="00270926" w:rsidRDefault="00AD64CF">
      <w:r>
        <w:t>Before you can test this scope item, you must have completed th</w:t>
      </w:r>
      <w:r>
        <w:t xml:space="preserve">e additional configuration steps that are described in the Set-Up Instructions for this scope item. These configuration steps are specific for your implementation and include mandatory settings that are not delivered by SAP and must be created by you. For </w:t>
      </w:r>
      <w:r>
        <w:t xml:space="preserve">more information, see the Set-Up Instructions for this scope item on </w:t>
      </w:r>
      <w:hyperlink r:id="rId9" w:history="1">
        <w:r>
          <w:rPr>
            <w:rStyle w:val="underline"/>
          </w:rPr>
          <w:t>SAP Best Practices Explorer</w:t>
        </w:r>
      </w:hyperlink>
      <w:r>
        <w:t xml:space="preserve"> (https://rapid.sap.com/bp/#/browse/scopeitems/&lt;enter the scope item ID&gt;).</w:t>
      </w:r>
    </w:p>
    <w:p w:rsidR="00270926" w:rsidRDefault="00AD64CF">
      <w:pPr>
        <w:pStyle w:val="Heading1"/>
      </w:pPr>
      <w:bookmarkStart w:id="14" w:name="unique_6"/>
      <w:bookmarkStart w:id="15" w:name="_Toc51415271"/>
      <w:r>
        <w:lastRenderedPageBreak/>
        <w:t>Overview Table</w:t>
      </w:r>
      <w:bookmarkEnd w:id="14"/>
      <w:bookmarkEnd w:id="15"/>
    </w:p>
    <w:p w:rsidR="00AD64CF" w:rsidRDefault="00AD64CF">
      <w:r>
        <w:t>If your system administrator</w:t>
      </w:r>
      <w:r>
        <w:t xml:space="preserve"> has enabled spaces and pages on the SAP Fiori launchpad, the homepage will only contain the essential apps for performing the typical tasks of a business role.</w:t>
      </w:r>
    </w:p>
    <w:p w:rsidR="00AD64CF" w:rsidRDefault="00AD64CF">
      <w:r>
        <w:t>You can find all other apps not included on the homepage using the search bar.</w:t>
      </w:r>
    </w:p>
    <w:p w:rsidR="00270926" w:rsidRDefault="00AD64CF">
      <w:r>
        <w:t>If you want to</w:t>
      </w:r>
      <w:r>
        <w:t xml:space="preserve">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384"/>
        <w:gridCol w:w="3063"/>
        <w:gridCol w:w="5323"/>
        <w:gridCol w:w="1528"/>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t>Process Step</w:t>
            </w:r>
          </w:p>
        </w:tc>
        <w:tc>
          <w:tcPr>
            <w:tcW w:w="0" w:type="auto"/>
          </w:tcPr>
          <w:p w:rsidR="00270926" w:rsidRDefault="00AD64CF">
            <w:pPr>
              <w:pStyle w:val="SAPTableHeader"/>
            </w:pPr>
            <w:r>
              <w:t>Business Role</w:t>
            </w:r>
          </w:p>
        </w:tc>
        <w:tc>
          <w:tcPr>
            <w:tcW w:w="0" w:type="auto"/>
          </w:tcPr>
          <w:p w:rsidR="00270926" w:rsidRDefault="00AD64CF">
            <w:pPr>
              <w:pStyle w:val="SAPTableHeader"/>
            </w:pPr>
            <w:r>
              <w:t>App/Transction</w:t>
            </w:r>
          </w:p>
        </w:tc>
        <w:tc>
          <w:tcPr>
            <w:tcW w:w="0" w:type="auto"/>
          </w:tcPr>
          <w:p w:rsidR="00270926" w:rsidRDefault="00AD64CF">
            <w:pPr>
              <w:pStyle w:val="SAPTableHeader"/>
            </w:pPr>
            <w:r>
              <w:t>Expected Results</w:t>
            </w:r>
          </w:p>
        </w:tc>
      </w:tr>
      <w:tr w:rsidR="00270926" w:rsidTr="00AD64CF">
        <w:tc>
          <w:tcPr>
            <w:tcW w:w="0" w:type="auto"/>
          </w:tcPr>
          <w:p w:rsidR="00270926" w:rsidRDefault="00AD64CF">
            <w:hyperlink r:id="rId10" w:history="1">
              <w:r>
                <w:t>Master Data Preparation</w:t>
              </w:r>
            </w:hyperlink>
            <w:r>
              <w:t xml:space="preserve"> </w:t>
            </w:r>
            <w:r>
              <w:t xml:space="preserve"> [page ] </w:t>
            </w:r>
            <w:r>
              <w:fldChar w:fldCharType="begin"/>
            </w:r>
            <w:r>
              <w:instrText xml:space="preserve"> PAGEREF unique_7 </w:instrText>
            </w:r>
            <w:r>
              <w:fldChar w:fldCharType="separate"/>
            </w:r>
            <w:r>
              <w:rPr>
                <w:noProof/>
              </w:rPr>
              <w:t>7</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Manage Global Hierarchies</w:t>
            </w:r>
            <w:r>
              <w:t xml:space="preserve"> </w:t>
            </w:r>
            <w:r>
              <w:rPr>
                <w:rStyle w:val="SAPMonospace"/>
              </w:rPr>
              <w:t>(F2918)</w:t>
            </w:r>
          </w:p>
        </w:tc>
        <w:tc>
          <w:tcPr>
            <w:tcW w:w="0" w:type="auto"/>
          </w:tcPr>
          <w:p w:rsidR="00270926" w:rsidRDefault="00270926"/>
        </w:tc>
      </w:tr>
      <w:tr w:rsidR="00270926" w:rsidTr="00AD64CF">
        <w:tc>
          <w:tcPr>
            <w:tcW w:w="0" w:type="auto"/>
          </w:tcPr>
          <w:p w:rsidR="00270926" w:rsidRDefault="00AD64CF">
            <w:hyperlink r:id="rId11" w:history="1">
              <w:r>
                <w:t>Schedule Matching Run Jobs</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Define Matching M</w:t>
            </w:r>
            <w:r>
              <w:rPr>
                <w:rStyle w:val="SAPScreenElement"/>
              </w:rPr>
              <w:t>ethods</w:t>
            </w:r>
            <w:r>
              <w:t xml:space="preserve"> </w:t>
            </w:r>
            <w:r>
              <w:rPr>
                <w:rStyle w:val="SAPMonospace"/>
              </w:rPr>
              <w:t>(F3863)</w:t>
            </w:r>
            <w:r>
              <w:t xml:space="preserve"> or </w:t>
            </w:r>
            <w:r>
              <w:rPr>
                <w:rStyle w:val="SAPScreenElement"/>
              </w:rPr>
              <w:t>Schedule Matching Run Jobs</w:t>
            </w:r>
            <w:r>
              <w:t xml:space="preserve"> </w:t>
            </w:r>
            <w:r>
              <w:rPr>
                <w:rStyle w:val="SAPMonospace"/>
              </w:rPr>
              <w:t>(F1240)</w:t>
            </w:r>
          </w:p>
        </w:tc>
        <w:tc>
          <w:tcPr>
            <w:tcW w:w="0" w:type="auto"/>
          </w:tcPr>
          <w:p w:rsidR="00270926" w:rsidRDefault="00270926"/>
        </w:tc>
      </w:tr>
      <w:tr w:rsidR="00270926" w:rsidTr="00AD64CF">
        <w:tc>
          <w:tcPr>
            <w:tcW w:w="0" w:type="auto"/>
          </w:tcPr>
          <w:p w:rsidR="00270926" w:rsidRDefault="00AD64CF">
            <w:hyperlink r:id="rId12" w:history="1">
              <w:r>
                <w:t>Check Reconciliation Status Overview</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Reconciliation Status Overview</w:t>
            </w:r>
            <w:r>
              <w:t xml:space="preserve"> </w:t>
            </w:r>
            <w:r>
              <w:rPr>
                <w:rStyle w:val="SAPMonospace"/>
              </w:rPr>
              <w:t>(F3865)</w:t>
            </w:r>
          </w:p>
        </w:tc>
        <w:tc>
          <w:tcPr>
            <w:tcW w:w="0" w:type="auto"/>
          </w:tcPr>
          <w:p w:rsidR="00270926" w:rsidRDefault="00270926"/>
        </w:tc>
      </w:tr>
      <w:tr w:rsidR="00270926" w:rsidTr="00AD64CF">
        <w:tc>
          <w:tcPr>
            <w:tcW w:w="0" w:type="auto"/>
          </w:tcPr>
          <w:p w:rsidR="00270926" w:rsidRDefault="00AD64CF">
            <w:hyperlink r:id="rId13" w:history="1">
              <w:r>
                <w:t>Check Reconciliation Balances Report</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Reconciliation Balances</w:t>
            </w:r>
            <w:r>
              <w:t xml:space="preserve"> </w:t>
            </w:r>
            <w:r>
              <w:rPr>
                <w:rStyle w:val="SAPMonospace"/>
              </w:rPr>
              <w:t>(F3865)</w:t>
            </w:r>
          </w:p>
        </w:tc>
        <w:tc>
          <w:tcPr>
            <w:tcW w:w="0" w:type="auto"/>
          </w:tcPr>
          <w:p w:rsidR="00270926" w:rsidRDefault="00270926"/>
        </w:tc>
      </w:tr>
      <w:tr w:rsidR="00270926" w:rsidTr="00AD64CF">
        <w:tc>
          <w:tcPr>
            <w:tcW w:w="0" w:type="auto"/>
          </w:tcPr>
          <w:p w:rsidR="00270926" w:rsidRDefault="00AD64CF">
            <w:hyperlink r:id="rId14" w:history="1">
              <w:r>
                <w:t>Manage Assignments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Manage Assignments</w:t>
            </w:r>
            <w:r>
              <w:t xml:space="preserve"> - </w:t>
            </w:r>
            <w:r>
              <w:rPr>
                <w:rStyle w:val="SAPScreenElement"/>
              </w:rPr>
              <w:t>By Reconciliation Case</w:t>
            </w:r>
            <w:r>
              <w:t xml:space="preserve"> </w:t>
            </w:r>
            <w:r>
              <w:rPr>
                <w:rStyle w:val="SAPMonospace"/>
              </w:rPr>
              <w:t>(F3870)</w:t>
            </w:r>
          </w:p>
        </w:tc>
        <w:tc>
          <w:tcPr>
            <w:tcW w:w="0" w:type="auto"/>
          </w:tcPr>
          <w:p w:rsidR="00270926" w:rsidRDefault="00270926"/>
        </w:tc>
      </w:tr>
      <w:tr w:rsidR="00270926" w:rsidTr="00AD64CF">
        <w:tc>
          <w:tcPr>
            <w:tcW w:w="0" w:type="auto"/>
          </w:tcPr>
          <w:p w:rsidR="00270926" w:rsidRDefault="00AD64CF">
            <w:hyperlink r:id="rId15" w:history="1">
              <w:r>
                <w:t>Display Matching</w:t>
              </w:r>
              <w:r>
                <w:t xml:space="preserve"> Items</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Display Matching Items</w:t>
            </w:r>
            <w:r>
              <w:t xml:space="preserve"> - </w:t>
            </w:r>
            <w:r>
              <w:rPr>
                <w:rStyle w:val="SAPScreenElement"/>
              </w:rPr>
              <w:t>By Matching Method</w:t>
            </w:r>
            <w:r>
              <w:t xml:space="preserve"> </w:t>
            </w:r>
            <w:r>
              <w:rPr>
                <w:rStyle w:val="SAPMonospace"/>
              </w:rPr>
              <w:t>(F3869)</w:t>
            </w:r>
          </w:p>
        </w:tc>
        <w:tc>
          <w:tcPr>
            <w:tcW w:w="0" w:type="auto"/>
          </w:tcPr>
          <w:p w:rsidR="00270926" w:rsidRDefault="00270926"/>
        </w:tc>
      </w:tr>
      <w:tr w:rsidR="00270926" w:rsidTr="00AD64CF">
        <w:tc>
          <w:tcPr>
            <w:tcW w:w="0" w:type="auto"/>
          </w:tcPr>
          <w:p w:rsidR="00270926" w:rsidRDefault="00AD64CF">
            <w:hyperlink r:id="rId16" w:history="1">
              <w:r>
                <w:t>Manage Teams and Responsibilities (Optional)</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Manage Teams and Responsibilities</w:t>
            </w:r>
            <w:r>
              <w:t xml:space="preserve"> - </w:t>
            </w:r>
            <w:r>
              <w:rPr>
                <w:rStyle w:val="SAPScreenElement"/>
              </w:rPr>
              <w:t>Intercompany</w:t>
            </w:r>
            <w:r>
              <w:t xml:space="preserve"> </w:t>
            </w:r>
            <w:r>
              <w:rPr>
                <w:rStyle w:val="SAPMonospace"/>
              </w:rPr>
              <w:t>(F2412)</w:t>
            </w:r>
          </w:p>
        </w:tc>
        <w:tc>
          <w:tcPr>
            <w:tcW w:w="0" w:type="auto"/>
          </w:tcPr>
          <w:p w:rsidR="00270926" w:rsidRDefault="00270926"/>
        </w:tc>
      </w:tr>
      <w:tr w:rsidR="00270926" w:rsidTr="00AD64CF">
        <w:tc>
          <w:tcPr>
            <w:tcW w:w="0" w:type="auto"/>
          </w:tcPr>
          <w:p w:rsidR="00270926" w:rsidRDefault="00AD64CF">
            <w:hyperlink r:id="rId17" w:history="1">
              <w:r>
                <w:t>Approve Adjustment Postings by Workflow (Optional)</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270926" w:rsidRDefault="00AD64CF">
            <w:r>
              <w:t>General L</w:t>
            </w:r>
            <w:r>
              <w:t>edger Accountant - Intercompany</w:t>
            </w:r>
          </w:p>
        </w:tc>
        <w:tc>
          <w:tcPr>
            <w:tcW w:w="0" w:type="auto"/>
          </w:tcPr>
          <w:p w:rsidR="00270926" w:rsidRDefault="00AD64CF">
            <w:r>
              <w:rPr>
                <w:rStyle w:val="SAPScreenElement"/>
              </w:rPr>
              <w:t>Manage Assignments</w:t>
            </w:r>
            <w:r>
              <w:t xml:space="preserve"> - </w:t>
            </w:r>
            <w:r>
              <w:rPr>
                <w:rStyle w:val="SAPScreenElement"/>
              </w:rPr>
              <w:t>By Matching Method</w:t>
            </w:r>
            <w:r>
              <w:t xml:space="preserve"> </w:t>
            </w:r>
            <w:r>
              <w:rPr>
                <w:rStyle w:val="SAPMonospace"/>
              </w:rPr>
              <w:t>(F3870)</w:t>
            </w:r>
          </w:p>
        </w:tc>
        <w:tc>
          <w:tcPr>
            <w:tcW w:w="0" w:type="auto"/>
          </w:tcPr>
          <w:p w:rsidR="00270926" w:rsidRDefault="00270926"/>
        </w:tc>
      </w:tr>
      <w:tr w:rsidR="00270926" w:rsidTr="00AD64CF">
        <w:tc>
          <w:tcPr>
            <w:tcW w:w="0" w:type="auto"/>
          </w:tcPr>
          <w:p w:rsidR="00270926" w:rsidRDefault="00AD64CF">
            <w:hyperlink r:id="rId18" w:history="1">
              <w:r>
                <w:t>Matrix Reconciliation (Optional)</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270926" w:rsidRDefault="00AD64CF">
            <w:r>
              <w:t>General Ledger Accountant - Intercompany</w:t>
            </w:r>
          </w:p>
        </w:tc>
        <w:tc>
          <w:tcPr>
            <w:tcW w:w="0" w:type="auto"/>
          </w:tcPr>
          <w:p w:rsidR="00270926" w:rsidRDefault="00AD64CF">
            <w:r>
              <w:rPr>
                <w:rStyle w:val="SAPScreenElement"/>
              </w:rPr>
              <w:t>Manage Your Solution</w:t>
            </w:r>
            <w:r>
              <w:t xml:space="preserve"> </w:t>
            </w:r>
            <w:r>
              <w:rPr>
                <w:rStyle w:val="SAPMonospace"/>
              </w:rPr>
              <w:t>(F1241)</w:t>
            </w:r>
          </w:p>
          <w:p w:rsidR="00270926" w:rsidRDefault="00AD64CF">
            <w:r>
              <w:rPr>
                <w:rStyle w:val="SAPScreenElement"/>
              </w:rPr>
              <w:t>Define</w:t>
            </w:r>
            <w:r>
              <w:rPr>
                <w:rStyle w:val="SAPScreenElement"/>
              </w:rPr>
              <w:t xml:space="preserve"> Matching Methods</w:t>
            </w:r>
            <w:r>
              <w:t xml:space="preserve"> </w:t>
            </w:r>
            <w:r>
              <w:rPr>
                <w:rStyle w:val="SAPMonospace"/>
              </w:rPr>
              <w:t>(F3863)</w:t>
            </w:r>
          </w:p>
        </w:tc>
        <w:tc>
          <w:tcPr>
            <w:tcW w:w="0" w:type="auto"/>
          </w:tcPr>
          <w:p w:rsidR="00270926" w:rsidRDefault="00270926"/>
        </w:tc>
      </w:tr>
    </w:tbl>
    <w:p w:rsidR="00270926" w:rsidRDefault="00AD64CF">
      <w:pPr>
        <w:pStyle w:val="Heading1"/>
      </w:pPr>
      <w:bookmarkStart w:id="16" w:name="unique_16"/>
      <w:bookmarkStart w:id="17" w:name="_Toc51415272"/>
      <w:r>
        <w:lastRenderedPageBreak/>
        <w:t>Test Procedures</w:t>
      </w:r>
      <w:bookmarkEnd w:id="16"/>
      <w:bookmarkEnd w:id="17"/>
    </w:p>
    <w:p w:rsidR="00270926" w:rsidRDefault="00AD64CF">
      <w:r>
        <w:t>This section describes test procedures for each process step that belongs to this scope item.</w:t>
      </w:r>
    </w:p>
    <w:p w:rsidR="00270926" w:rsidRDefault="00AD64CF">
      <w:pPr>
        <w:pStyle w:val="Heading2"/>
      </w:pPr>
      <w:bookmarkStart w:id="18" w:name="unique_7"/>
      <w:bookmarkStart w:id="19" w:name="_Toc51415273"/>
      <w:r>
        <w:t>Master Data Preparation</w:t>
      </w:r>
      <w:bookmarkEnd w:id="18"/>
      <w:bookmarkEnd w:id="19"/>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Purpose</w:t>
      </w:r>
    </w:p>
    <w:p w:rsidR="00270926" w:rsidRDefault="00AD64CF">
      <w:r>
        <w:t>In this activity, you prepare the master data.</w:t>
      </w:r>
    </w:p>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1044"/>
        <w:gridCol w:w="2706"/>
        <w:gridCol w:w="7455"/>
        <w:gridCol w:w="1369"/>
        <w:gridCol w:w="1724"/>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Access App</w:t>
            </w:r>
          </w:p>
        </w:tc>
        <w:tc>
          <w:tcPr>
            <w:tcW w:w="0" w:type="auto"/>
          </w:tcPr>
          <w:p w:rsidR="00270926" w:rsidRDefault="00AD64CF">
            <w:r>
              <w:t xml:space="preserve">Open </w:t>
            </w:r>
            <w:r>
              <w:rPr>
                <w:rStyle w:val="SAPScreenElement"/>
              </w:rPr>
              <w:t>Manage Global Hierarchies</w:t>
            </w:r>
            <w:r>
              <w:t xml:space="preserve"> </w:t>
            </w:r>
            <w:r>
              <w:rPr>
                <w:rStyle w:val="SAPMonospace"/>
              </w:rPr>
              <w:t>(F2918)</w:t>
            </w:r>
            <w:r>
              <w:t>.</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3</w:t>
            </w:r>
          </w:p>
        </w:tc>
        <w:tc>
          <w:tcPr>
            <w:tcW w:w="0" w:type="auto"/>
          </w:tcPr>
          <w:p w:rsidR="00270926" w:rsidRDefault="00AD64CF">
            <w:r>
              <w:rPr>
                <w:rStyle w:val="SAPEmphasis"/>
              </w:rPr>
              <w:t>Define New Hierarchy</w:t>
            </w:r>
          </w:p>
        </w:tc>
        <w:tc>
          <w:tcPr>
            <w:tcW w:w="0" w:type="auto"/>
          </w:tcPr>
          <w:p w:rsidR="00AD64CF" w:rsidRDefault="00AD64CF">
            <w:r>
              <w:t xml:space="preserve">Choose </w:t>
            </w:r>
            <w:r>
              <w:rPr>
                <w:rStyle w:val="SAPScreenElement"/>
              </w:rPr>
              <w:t>Create</w:t>
            </w:r>
            <w:r>
              <w:t>.</w:t>
            </w:r>
          </w:p>
          <w:p w:rsidR="00AD64CF" w:rsidRDefault="00AD64CF">
            <w:r>
              <w:lastRenderedPageBreak/>
              <w:t>Make the following entries:</w:t>
            </w:r>
          </w:p>
          <w:p w:rsidR="00AD64CF" w:rsidRDefault="00AD64CF">
            <w:r>
              <w:rPr>
                <w:rStyle w:val="SAPScreenElement"/>
              </w:rPr>
              <w:t>Type</w:t>
            </w:r>
            <w:r>
              <w:t xml:space="preserve">: </w:t>
            </w:r>
            <w:r>
              <w:rPr>
                <w:rStyle w:val="SAPUserEntry"/>
              </w:rPr>
              <w:t>Company</w:t>
            </w:r>
          </w:p>
          <w:p w:rsidR="00AD64CF" w:rsidRDefault="00AD64CF">
            <w:r>
              <w:rPr>
                <w:rStyle w:val="SAPScreenElement"/>
              </w:rPr>
              <w:t>Hierarchy ID</w:t>
            </w:r>
            <w:r>
              <w:t xml:space="preserve">: </w:t>
            </w:r>
            <w:r>
              <w:rPr>
                <w:rStyle w:val="SAPUserEntry"/>
              </w:rPr>
              <w:t>ZICA_COMP (IC Company Hierarchy)</w:t>
            </w:r>
          </w:p>
          <w:p w:rsidR="00AD64CF" w:rsidRDefault="00AD64CF">
            <w:r>
              <w:rPr>
                <w:rStyle w:val="SAPScreenElement"/>
              </w:rPr>
              <w:t>Hierarchy Description</w:t>
            </w:r>
            <w:r>
              <w:t xml:space="preserve">: </w:t>
            </w:r>
            <w:r>
              <w:rPr>
                <w:rStyle w:val="SAPUserEntry"/>
              </w:rPr>
              <w:t>ZICA_COMP (IC Company Hierarchy)</w:t>
            </w:r>
          </w:p>
          <w:p w:rsidR="00AD64CF" w:rsidRDefault="00AD64CF">
            <w:r>
              <w:rPr>
                <w:rStyle w:val="SAPScreenElement"/>
              </w:rPr>
              <w:t>Valid From</w:t>
            </w:r>
            <w:r>
              <w:t xml:space="preserve">: </w:t>
            </w:r>
            <w:r>
              <w:rPr>
                <w:rStyle w:val="SAPUserEntry"/>
              </w:rPr>
              <w:t>01/01/2010</w:t>
            </w:r>
          </w:p>
          <w:p w:rsidR="00270926" w:rsidRDefault="00AD64CF">
            <w:r>
              <w:t xml:space="preserve">Choose </w:t>
            </w:r>
            <w:r>
              <w:rPr>
                <w:rStyle w:val="SAPScreenElement"/>
              </w:rPr>
              <w:t>Create</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4</w:t>
            </w:r>
          </w:p>
        </w:tc>
        <w:tc>
          <w:tcPr>
            <w:tcW w:w="0" w:type="auto"/>
          </w:tcPr>
          <w:p w:rsidR="00270926" w:rsidRDefault="00AD64CF">
            <w:r>
              <w:rPr>
                <w:rStyle w:val="SAPEmphasis"/>
              </w:rPr>
              <w:t>Assign Company to the New Hierarchy</w:t>
            </w:r>
          </w:p>
        </w:tc>
        <w:tc>
          <w:tcPr>
            <w:tcW w:w="0" w:type="auto"/>
          </w:tcPr>
          <w:p w:rsidR="00AD64CF" w:rsidRDefault="00AD64CF">
            <w:r>
              <w:t xml:space="preserve">Choose </w:t>
            </w:r>
            <w:r>
              <w:rPr>
                <w:rStyle w:val="SAPScreenElement"/>
              </w:rPr>
              <w:t>&gt;</w:t>
            </w:r>
            <w:r>
              <w:t xml:space="preserve"> for the new hierarchy you created.</w:t>
            </w:r>
          </w:p>
          <w:p w:rsidR="00AD64CF" w:rsidRDefault="00AD64CF">
            <w:r>
              <w:t xml:space="preserve">Choose </w:t>
            </w:r>
            <w:r>
              <w:rPr>
                <w:rStyle w:val="SAPScreenElement"/>
              </w:rPr>
              <w:t>Edit</w:t>
            </w:r>
            <w:r>
              <w:t xml:space="preserve">. Then choose </w:t>
            </w:r>
            <w:r>
              <w:rPr>
                <w:rStyle w:val="SAPScreenElement"/>
              </w:rPr>
              <w:t>+ (Add)</w:t>
            </w:r>
            <w:r>
              <w:t>.</w:t>
            </w:r>
          </w:p>
          <w:p w:rsidR="00270926" w:rsidRDefault="00AD64CF">
            <w:r>
              <w:t xml:space="preserve">In the </w:t>
            </w:r>
            <w:r>
              <w:rPr>
                <w:rStyle w:val="SAPScreenElement"/>
              </w:rPr>
              <w:t>Add Note</w:t>
            </w:r>
            <w:r>
              <w:t xml:space="preserve"> view, choose </w:t>
            </w:r>
            <w:r>
              <w:rPr>
                <w:rStyle w:val="SAPScreenElement"/>
              </w:rPr>
              <w:t>Company</w:t>
            </w:r>
            <w:r>
              <w:t>, add with ID, such as 1010, 1020, 1070.</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5</w:t>
            </w:r>
          </w:p>
        </w:tc>
        <w:tc>
          <w:tcPr>
            <w:tcW w:w="0" w:type="auto"/>
          </w:tcPr>
          <w:p w:rsidR="00270926" w:rsidRDefault="00AD64CF">
            <w:r>
              <w:rPr>
                <w:rStyle w:val="SAPEmphasis"/>
              </w:rPr>
              <w:t>Log On</w:t>
            </w:r>
          </w:p>
        </w:tc>
        <w:tc>
          <w:tcPr>
            <w:tcW w:w="0" w:type="auto"/>
          </w:tcPr>
          <w:p w:rsidR="00270926" w:rsidRDefault="00AD64CF">
            <w:r>
              <w:t xml:space="preserve">Log on to the SAP Fiori launchpad as a </w:t>
            </w:r>
            <w:r>
              <w:t>General Ledger Accountant.</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6</w:t>
            </w:r>
          </w:p>
        </w:tc>
        <w:tc>
          <w:tcPr>
            <w:tcW w:w="0" w:type="auto"/>
          </w:tcPr>
          <w:p w:rsidR="00270926" w:rsidRDefault="00AD64CF">
            <w:r>
              <w:rPr>
                <w:rStyle w:val="SAPEmphasis"/>
              </w:rPr>
              <w:t>Maintain Exchange Rate (Optional)</w:t>
            </w:r>
          </w:p>
        </w:tc>
        <w:tc>
          <w:tcPr>
            <w:tcW w:w="0" w:type="auto"/>
          </w:tcPr>
          <w:p w:rsidR="00AD64CF" w:rsidRDefault="00AD64CF">
            <w:r>
              <w:t xml:space="preserve">Open tile </w:t>
            </w:r>
            <w:r>
              <w:rPr>
                <w:rStyle w:val="SAPScreenElement"/>
              </w:rPr>
              <w:t>Currency Exchange Rates</w:t>
            </w:r>
            <w:r>
              <w:t xml:space="preserve"> and maintain the correct exchange rate for your source currency and target currency.</w:t>
            </w:r>
          </w:p>
          <w:p w:rsidR="00AD64CF" w:rsidRDefault="00AD64CF">
            <w:r>
              <w:rPr>
                <w:rStyle w:val="SAPScreenElement"/>
              </w:rPr>
              <w:t>Exchange Rate Type</w:t>
            </w:r>
            <w:r>
              <w:t xml:space="preserve">: </w:t>
            </w:r>
            <w:r>
              <w:rPr>
                <w:rStyle w:val="SAPUserEntry"/>
              </w:rPr>
              <w:t>M</w:t>
            </w:r>
          </w:p>
          <w:p w:rsidR="00AD64CF" w:rsidRDefault="00AD64CF">
            <w:r>
              <w:t xml:space="preserve">In </w:t>
            </w:r>
            <w:r>
              <w:rPr>
                <w:rStyle w:val="SAPScreenElement"/>
              </w:rPr>
              <w:t>Currency Pair</w:t>
            </w:r>
            <w:r>
              <w:t xml:space="preserve"> entry, enter following entries and choose </w:t>
            </w:r>
            <w:r>
              <w:rPr>
                <w:rStyle w:val="SAPScreenElement"/>
              </w:rPr>
              <w:t>OK</w:t>
            </w:r>
            <w:r>
              <w:t>:</w:t>
            </w:r>
          </w:p>
          <w:p w:rsidR="00AD64CF" w:rsidRDefault="00AD64CF">
            <w:r>
              <w:rPr>
                <w:rStyle w:val="SAPScreenElement"/>
              </w:rPr>
              <w:t>From Currency</w:t>
            </w:r>
            <w:r>
              <w:t xml:space="preserve">: </w:t>
            </w:r>
            <w:r>
              <w:rPr>
                <w:rStyle w:val="SAPUserEntry"/>
              </w:rPr>
              <w:t>&lt;your company code currency&gt;</w:t>
            </w:r>
          </w:p>
          <w:p w:rsidR="00270926" w:rsidRDefault="00AD64CF">
            <w:r>
              <w:rPr>
                <w:rStyle w:val="SAPScreenElement"/>
              </w:rPr>
              <w:t>To Currency</w:t>
            </w:r>
            <w:r>
              <w:t xml:space="preserve">: </w:t>
            </w:r>
            <w:r>
              <w:rPr>
                <w:rStyle w:val="SAPUserEntry"/>
              </w:rPr>
              <w:t>&lt;For test purpuse, USD o</w:t>
            </w:r>
            <w:r>
              <w:rPr>
                <w:rStyle w:val="SAPUserEntry"/>
              </w:rPr>
              <w:t>r EUR&gt;</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7</w:t>
            </w:r>
          </w:p>
        </w:tc>
        <w:tc>
          <w:tcPr>
            <w:tcW w:w="0" w:type="auto"/>
          </w:tcPr>
          <w:p w:rsidR="00270926" w:rsidRDefault="00AD64CF">
            <w:r>
              <w:rPr>
                <w:rStyle w:val="SAPEmphasis"/>
              </w:rPr>
              <w:t>Assign Posting Rules</w:t>
            </w:r>
          </w:p>
        </w:tc>
        <w:tc>
          <w:tcPr>
            <w:tcW w:w="0" w:type="auto"/>
          </w:tcPr>
          <w:p w:rsidR="00AD64CF" w:rsidRDefault="00AD64CF">
            <w:r>
              <w:t xml:space="preserve">Access transaction code </w:t>
            </w:r>
            <w:r>
              <w:rPr>
                <w:rStyle w:val="SAPUserEntry"/>
              </w:rPr>
              <w:t>ICAAPT</w:t>
            </w:r>
            <w:r>
              <w:t>.</w:t>
            </w:r>
          </w:p>
          <w:p w:rsidR="00AD64CF" w:rsidRDefault="00AD64CF">
            <w:r>
              <w:t xml:space="preserve">For item </w:t>
            </w:r>
            <w:r>
              <w:rPr>
                <w:rStyle w:val="SAPScreenElement"/>
              </w:rPr>
              <w:t>Intercompany Matching and Reconciliation</w:t>
            </w:r>
            <w:r>
              <w:t xml:space="preserve">, choose </w:t>
            </w:r>
            <w:r>
              <w:rPr>
                <w:rStyle w:val="SAPScreenElement"/>
              </w:rPr>
              <w:t>&gt;</w:t>
            </w:r>
            <w:r>
              <w:t>.</w:t>
            </w:r>
          </w:p>
          <w:p w:rsidR="00AD64CF" w:rsidRDefault="00AD64CF">
            <w:r>
              <w:t xml:space="preserve">Choose </w:t>
            </w:r>
            <w:r>
              <w:rPr>
                <w:rStyle w:val="SAPScreenElement"/>
              </w:rPr>
              <w:t>Configure</w:t>
            </w:r>
            <w:r>
              <w:t xml:space="preserve"> for step </w:t>
            </w:r>
            <w:r>
              <w:rPr>
                <w:rStyle w:val="SAPScreenElement"/>
              </w:rPr>
              <w:t>Assign Posting Rules</w:t>
            </w:r>
            <w:r>
              <w:t xml:space="preserve"> and choose </w:t>
            </w:r>
            <w:r>
              <w:rPr>
                <w:rStyle w:val="SAPScreenElement"/>
              </w:rPr>
              <w:t>New Entries</w:t>
            </w:r>
            <w:r>
              <w:t>:</w:t>
            </w:r>
          </w:p>
          <w:p w:rsidR="00AD64CF" w:rsidRDefault="00AD64CF">
            <w:r>
              <w:rPr>
                <w:rStyle w:val="SAPScreenElement"/>
              </w:rPr>
              <w:t>Matching Method</w:t>
            </w:r>
            <w:r>
              <w:t xml:space="preserve">: </w:t>
            </w:r>
            <w:r>
              <w:rPr>
                <w:rStyle w:val="SAPUserEntry"/>
              </w:rPr>
              <w:t>SF101</w:t>
            </w:r>
            <w:r>
              <w:t xml:space="preserve"> or </w:t>
            </w:r>
            <w:r>
              <w:rPr>
                <w:rStyle w:val="SAPUserEntry"/>
              </w:rPr>
              <w:t>SF102</w:t>
            </w:r>
          </w:p>
          <w:p w:rsidR="00AD64CF" w:rsidRDefault="00AD64CF">
            <w:r>
              <w:rPr>
                <w:rStyle w:val="SAPScreenElement"/>
              </w:rPr>
              <w:t>Reason Code</w:t>
            </w:r>
            <w:r>
              <w:t xml:space="preserve">: </w:t>
            </w:r>
            <w:r>
              <w:rPr>
                <w:rStyle w:val="SAPUserEntry"/>
              </w:rPr>
              <w:t>S15</w:t>
            </w:r>
          </w:p>
          <w:p w:rsidR="00AD64CF" w:rsidRDefault="00AD64CF">
            <w:r>
              <w:rPr>
                <w:rStyle w:val="SAPScreenElement"/>
              </w:rPr>
              <w:t>Posting Rule</w:t>
            </w:r>
            <w:r>
              <w:t xml:space="preserve">: </w:t>
            </w:r>
            <w:r>
              <w:rPr>
                <w:rStyle w:val="SAPUserEntry"/>
              </w:rPr>
              <w:t>SA001</w:t>
            </w:r>
          </w:p>
          <w:p w:rsidR="00270926" w:rsidRDefault="00AD64CF">
            <w:r>
              <w:t xml:space="preserve">Choose </w:t>
            </w:r>
            <w:r>
              <w:rPr>
                <w:rStyle w:val="SAPScreenElement"/>
              </w:rPr>
              <w:t>Save</w:t>
            </w:r>
            <w:r>
              <w:t>.</w:t>
            </w:r>
          </w:p>
        </w:tc>
        <w:tc>
          <w:tcPr>
            <w:tcW w:w="0" w:type="auto"/>
          </w:tcPr>
          <w:p w:rsidR="00270926" w:rsidRDefault="00270926"/>
        </w:tc>
        <w:tc>
          <w:tcPr>
            <w:tcW w:w="0" w:type="auto"/>
          </w:tcPr>
          <w:p w:rsidR="00270926" w:rsidRDefault="00270926"/>
        </w:tc>
      </w:tr>
    </w:tbl>
    <w:p w:rsidR="00270926" w:rsidRDefault="00AD64CF">
      <w:pPr>
        <w:pStyle w:val="Heading2"/>
      </w:pPr>
      <w:bookmarkStart w:id="20" w:name="unique_8"/>
      <w:bookmarkStart w:id="21" w:name="_Toc51415274"/>
      <w:r>
        <w:lastRenderedPageBreak/>
        <w:t>Schedule Matching Run Jobs</w:t>
      </w:r>
      <w:bookmarkEnd w:id="20"/>
      <w:bookmarkEnd w:id="21"/>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1133"/>
        <w:gridCol w:w="1614"/>
        <w:gridCol w:w="6076"/>
        <w:gridCol w:w="3534"/>
        <w:gridCol w:w="1941"/>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Run Matching Job</w:t>
            </w:r>
          </w:p>
        </w:tc>
        <w:tc>
          <w:tcPr>
            <w:tcW w:w="0" w:type="auto"/>
          </w:tcPr>
          <w:p w:rsidR="00270926" w:rsidRDefault="00AD64CF">
            <w:r>
              <w:t xml:space="preserve">Open </w:t>
            </w:r>
            <w:r>
              <w:rPr>
                <w:rStyle w:val="SAPScreenElement"/>
              </w:rPr>
              <w:t>Schedule Matching Run Jobs</w:t>
            </w:r>
            <w:r>
              <w:t xml:space="preserve"> </w:t>
            </w:r>
            <w:r>
              <w:rPr>
                <w:rStyle w:val="SAPMonospace"/>
              </w:rPr>
              <w:t>(F1240)</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3</w:t>
            </w:r>
          </w:p>
        </w:tc>
        <w:tc>
          <w:tcPr>
            <w:tcW w:w="0" w:type="auto"/>
          </w:tcPr>
          <w:p w:rsidR="00270926" w:rsidRDefault="00AD64CF">
            <w:r>
              <w:rPr>
                <w:rStyle w:val="SAPEmphasis"/>
              </w:rPr>
              <w:t>Enter Details</w:t>
            </w:r>
          </w:p>
        </w:tc>
        <w:tc>
          <w:tcPr>
            <w:tcW w:w="0" w:type="auto"/>
          </w:tcPr>
          <w:p w:rsidR="00270926" w:rsidRDefault="00AD64CF">
            <w:r>
              <w:t xml:space="preserve">Choose </w:t>
            </w:r>
            <w:r>
              <w:rPr>
                <w:rStyle w:val="SAPScreenElement"/>
              </w:rPr>
              <w:t>Create</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4</w:t>
            </w:r>
          </w:p>
        </w:tc>
        <w:tc>
          <w:tcPr>
            <w:tcW w:w="0" w:type="auto"/>
          </w:tcPr>
          <w:p w:rsidR="00270926" w:rsidRDefault="00AD64CF">
            <w:r>
              <w:rPr>
                <w:rStyle w:val="SAPEmphasis"/>
              </w:rPr>
              <w:t>Enter Details</w:t>
            </w:r>
          </w:p>
        </w:tc>
        <w:tc>
          <w:tcPr>
            <w:tcW w:w="0" w:type="auto"/>
          </w:tcPr>
          <w:p w:rsidR="00AD64CF" w:rsidRDefault="00AD64CF">
            <w:r>
              <w:t xml:space="preserve">Keep the defalted values in </w:t>
            </w:r>
            <w:r>
              <w:rPr>
                <w:rStyle w:val="SAPScreenElement"/>
              </w:rPr>
              <w:t>Step 1</w:t>
            </w:r>
            <w:r>
              <w:t xml:space="preserve"> and </w:t>
            </w:r>
            <w:r>
              <w:rPr>
                <w:rStyle w:val="SAPScreenElement"/>
              </w:rPr>
              <w:t>Step 2</w:t>
            </w:r>
            <w:r>
              <w:t>.</w:t>
            </w:r>
          </w:p>
          <w:p w:rsidR="00AD64CF" w:rsidRDefault="00AD64CF">
            <w:r>
              <w:t xml:space="preserve">Choose </w:t>
            </w:r>
            <w:r>
              <w:rPr>
                <w:rStyle w:val="SAPScreenElement"/>
              </w:rPr>
              <w:t>Step 3</w:t>
            </w:r>
            <w:r>
              <w:t xml:space="preserve">. Make the following entries and choose </w:t>
            </w:r>
            <w:r>
              <w:rPr>
                <w:rStyle w:val="SAPScreenElement"/>
              </w:rPr>
              <w:t>Schedule</w:t>
            </w:r>
            <w:r>
              <w:t>:</w:t>
            </w:r>
          </w:p>
          <w:p w:rsidR="00AD64CF" w:rsidRDefault="00AD64CF">
            <w:r>
              <w:rPr>
                <w:rStyle w:val="SAPScreenElement"/>
              </w:rPr>
              <w:t>Method</w:t>
            </w:r>
            <w:r>
              <w:t xml:space="preserve">: </w:t>
            </w:r>
            <w:r>
              <w:rPr>
                <w:rStyle w:val="SAPUserEntry"/>
              </w:rPr>
              <w:t>SF101</w:t>
            </w:r>
            <w:r>
              <w:t xml:space="preserve"> or </w:t>
            </w:r>
            <w:r>
              <w:rPr>
                <w:rStyle w:val="SAPUserEntry"/>
              </w:rPr>
              <w:t>SF102</w:t>
            </w:r>
          </w:p>
          <w:p w:rsidR="00AD64CF" w:rsidRDefault="00AD64CF">
            <w:r>
              <w:rPr>
                <w:rStyle w:val="SAPScreenElement"/>
              </w:rPr>
              <w:t>Filter String</w:t>
            </w:r>
            <w:r>
              <w:t xml:space="preserve">: </w:t>
            </w:r>
            <w:r>
              <w:rPr>
                <w:rStyle w:val="SAPUserEntry"/>
              </w:rPr>
              <w:t>&lt;leave blank&gt;</w:t>
            </w:r>
          </w:p>
          <w:p w:rsidR="00270926" w:rsidRDefault="00AD64CF">
            <w:r>
              <w:rPr>
                <w:rStyle w:val="SAPScreenElement"/>
              </w:rPr>
              <w:t>Show Statistics</w:t>
            </w:r>
            <w:r>
              <w:t xml:space="preserve">: </w:t>
            </w:r>
            <w:r>
              <w:rPr>
                <w:rStyle w:val="SAPUserEntry"/>
              </w:rPr>
              <w:t>&lt;Selected&gt;</w:t>
            </w:r>
          </w:p>
        </w:tc>
        <w:tc>
          <w:tcPr>
            <w:tcW w:w="0" w:type="auto"/>
          </w:tcPr>
          <w:p w:rsidR="00270926" w:rsidRDefault="00AD64CF">
            <w:r>
              <w:t>Matching logs are displayed. No errors appear.</w:t>
            </w:r>
          </w:p>
        </w:tc>
        <w:tc>
          <w:tcPr>
            <w:tcW w:w="0" w:type="auto"/>
          </w:tcPr>
          <w:p w:rsidR="00270926" w:rsidRDefault="00270926"/>
        </w:tc>
      </w:tr>
    </w:tbl>
    <w:p w:rsidR="00270926" w:rsidRDefault="00270926"/>
    <w:p w:rsidR="00270926" w:rsidRDefault="00AD64CF">
      <w:pPr>
        <w:pStyle w:val="Heading2"/>
      </w:pPr>
      <w:bookmarkStart w:id="22" w:name="unique_9"/>
      <w:bookmarkStart w:id="23" w:name="_Toc51415275"/>
      <w:r>
        <w:lastRenderedPageBreak/>
        <w:t>Check Reconciliation Status Overview</w:t>
      </w:r>
      <w:bookmarkEnd w:id="22"/>
      <w:bookmarkEnd w:id="23"/>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907"/>
        <w:gridCol w:w="1707"/>
        <w:gridCol w:w="7424"/>
        <w:gridCol w:w="2872"/>
        <w:gridCol w:w="1388"/>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Active Closing Process</w:t>
            </w:r>
          </w:p>
        </w:tc>
        <w:tc>
          <w:tcPr>
            <w:tcW w:w="0" w:type="auto"/>
          </w:tcPr>
          <w:p w:rsidR="00AD64CF" w:rsidRDefault="00AD64CF">
            <w:r>
              <w:t>Access transaction ICAIMG.</w:t>
            </w:r>
          </w:p>
          <w:p w:rsidR="00AD64CF" w:rsidRDefault="00AD64CF">
            <w:r>
              <w:t xml:space="preserve">Expand </w:t>
            </w:r>
            <w:r>
              <w:rPr>
                <w:rStyle w:val="SAPScreenElement"/>
              </w:rPr>
              <w:t>Reconciliation Close</w:t>
            </w:r>
            <w:r>
              <w:t xml:space="preserve"> and choose </w:t>
            </w:r>
            <w:r>
              <w:rPr>
                <w:rStyle w:val="SAPScreenElement"/>
              </w:rPr>
              <w:t>Activate Reconciliation Close Process</w:t>
            </w:r>
            <w:r>
              <w:t>.</w:t>
            </w:r>
          </w:p>
          <w:p w:rsidR="00270926" w:rsidRDefault="00AD64CF">
            <w:r>
              <w:t xml:space="preserve">Choose </w:t>
            </w:r>
            <w:r>
              <w:rPr>
                <w:rStyle w:val="SAPScreenElement"/>
              </w:rPr>
              <w:t>Intercompany Matching and Reconciliation &gt; Activate Reconciliation Close Process</w:t>
            </w:r>
            <w:r>
              <w:t xml:space="preserve"> , add your reconciliation case and ensure column </w:t>
            </w:r>
            <w:r>
              <w:rPr>
                <w:rStyle w:val="SAPScreenElement"/>
              </w:rPr>
              <w:t>Active</w:t>
            </w:r>
            <w:r>
              <w:t xml:space="preserve"> is checked.</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2</w:t>
            </w:r>
          </w:p>
        </w:tc>
        <w:tc>
          <w:tcPr>
            <w:tcW w:w="0" w:type="auto"/>
          </w:tcPr>
          <w:p w:rsidR="00270926" w:rsidRDefault="00AD64CF">
            <w:r>
              <w:rPr>
                <w:rStyle w:val="SAPEmphasis"/>
              </w:rPr>
              <w:t>Log On</w:t>
            </w:r>
          </w:p>
        </w:tc>
        <w:tc>
          <w:tcPr>
            <w:tcW w:w="0" w:type="auto"/>
          </w:tcPr>
          <w:p w:rsidR="00270926" w:rsidRDefault="00AD64CF">
            <w:r>
              <w:t xml:space="preserve">Log on to the SAP Fiori launchpad </w:t>
            </w:r>
            <w:r>
              <w:t>as a General Ledger Accountant - Intercompany.</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3</w:t>
            </w:r>
          </w:p>
        </w:tc>
        <w:tc>
          <w:tcPr>
            <w:tcW w:w="0" w:type="auto"/>
          </w:tcPr>
          <w:p w:rsidR="00270926" w:rsidRDefault="00AD64CF">
            <w:r>
              <w:rPr>
                <w:rStyle w:val="SAPEmphasis"/>
              </w:rPr>
              <w:t>Access the SAP Fiori App</w:t>
            </w:r>
          </w:p>
        </w:tc>
        <w:tc>
          <w:tcPr>
            <w:tcW w:w="0" w:type="auto"/>
          </w:tcPr>
          <w:p w:rsidR="00270926" w:rsidRDefault="00AD64CF">
            <w:r>
              <w:t xml:space="preserve">Open </w:t>
            </w:r>
            <w:r>
              <w:rPr>
                <w:rStyle w:val="SAPScreenElement"/>
              </w:rPr>
              <w:t>Reconciliation Status Overview</w:t>
            </w:r>
            <w:r>
              <w:t xml:space="preserve"> </w:t>
            </w:r>
            <w:r>
              <w:rPr>
                <w:rStyle w:val="SAPMonospace"/>
              </w:rPr>
              <w:t>(F3865)</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4</w:t>
            </w:r>
          </w:p>
        </w:tc>
        <w:tc>
          <w:tcPr>
            <w:tcW w:w="0" w:type="auto"/>
          </w:tcPr>
          <w:p w:rsidR="00270926" w:rsidRDefault="00AD64CF">
            <w:r>
              <w:rPr>
                <w:rStyle w:val="SAPEmphasis"/>
              </w:rPr>
              <w:t>Display Reconciliation Report</w:t>
            </w:r>
          </w:p>
        </w:tc>
        <w:tc>
          <w:tcPr>
            <w:tcW w:w="0" w:type="auto"/>
          </w:tcPr>
          <w:p w:rsidR="00AD64CF" w:rsidRDefault="00AD64CF">
            <w:r>
              <w:t xml:space="preserve">Make the following entries and choose </w:t>
            </w:r>
            <w:r>
              <w:rPr>
                <w:rStyle w:val="SAPScreenElement"/>
              </w:rPr>
              <w:t>Go</w:t>
            </w:r>
            <w:r>
              <w:t>:</w:t>
            </w:r>
          </w:p>
          <w:p w:rsidR="00AD64CF" w:rsidRDefault="00AD64CF">
            <w:r>
              <w:rPr>
                <w:rStyle w:val="SAPScreenElement"/>
              </w:rPr>
              <w:t>Reconciliation Case</w:t>
            </w:r>
            <w:r>
              <w:t xml:space="preserve">: </w:t>
            </w:r>
            <w:r>
              <w:rPr>
                <w:rStyle w:val="SAPUserEntry"/>
              </w:rPr>
              <w:t>&lt;your reconciliation case&gt;</w:t>
            </w:r>
          </w:p>
          <w:p w:rsidR="00AD64CF" w:rsidRDefault="00AD64CF">
            <w:r>
              <w:rPr>
                <w:rStyle w:val="SAPScreenElement"/>
              </w:rPr>
              <w:t>Company</w:t>
            </w:r>
            <w:r>
              <w:t xml:space="preserve">: </w:t>
            </w:r>
            <w:r>
              <w:rPr>
                <w:rStyle w:val="SAPUserEntry"/>
              </w:rPr>
              <w:t>&lt;your assigned company code&gt;</w:t>
            </w:r>
          </w:p>
          <w:p w:rsidR="00AD64CF" w:rsidRDefault="00AD64CF">
            <w:r>
              <w:rPr>
                <w:rStyle w:val="SAPScreenElement"/>
              </w:rPr>
              <w:t>Fiscal Year Period</w:t>
            </w:r>
            <w:r>
              <w:t xml:space="preserve">: </w:t>
            </w:r>
            <w:r>
              <w:rPr>
                <w:rStyle w:val="SAPUserEntry"/>
              </w:rPr>
              <w:t>&lt;period, for example, 005/2019&gt;</w:t>
            </w:r>
          </w:p>
          <w:p w:rsidR="00AD64CF" w:rsidRDefault="00AD64CF">
            <w:r>
              <w:t xml:space="preserve">If new documents are posted, the </w:t>
            </w:r>
            <w:r>
              <w:rPr>
                <w:rStyle w:val="SAPScreenElement"/>
              </w:rPr>
              <w:t>New Postings</w:t>
            </w:r>
            <w:r>
              <w:t xml:space="preserve"> column shows </w:t>
            </w:r>
            <w:r>
              <w:rPr>
                <w:rStyle w:val="SAPScreenElement"/>
              </w:rPr>
              <w:t>Detected</w:t>
            </w:r>
            <w:r>
              <w:t>.</w:t>
            </w:r>
          </w:p>
          <w:p w:rsidR="00270926" w:rsidRDefault="00AD64CF">
            <w:r>
              <w:t xml:space="preserve">Choose </w:t>
            </w:r>
            <w:r>
              <w:rPr>
                <w:rStyle w:val="SAPScreenElement"/>
              </w:rPr>
              <w:t>&gt;</w:t>
            </w:r>
            <w:r>
              <w:t xml:space="preserve"> to go to the </w:t>
            </w:r>
            <w:r>
              <w:rPr>
                <w:rStyle w:val="SAPScreenElement"/>
              </w:rPr>
              <w:t>Reconciliation Balances</w:t>
            </w:r>
            <w:r>
              <w:t xml:space="preserve"> screen. The view shows the detail of how many partner companies are reconciled, reconciled within tolerance or not reconciled.</w:t>
            </w:r>
          </w:p>
        </w:tc>
        <w:tc>
          <w:tcPr>
            <w:tcW w:w="0" w:type="auto"/>
          </w:tcPr>
          <w:p w:rsidR="00270926" w:rsidRDefault="00AD64CF">
            <w:r>
              <w:t>Initial reconciliation status of selected company is displayed.</w:t>
            </w:r>
          </w:p>
        </w:tc>
        <w:tc>
          <w:tcPr>
            <w:tcW w:w="0" w:type="auto"/>
          </w:tcPr>
          <w:p w:rsidR="00000000" w:rsidRDefault="00AD64CF"/>
        </w:tc>
      </w:tr>
      <w:tr w:rsidR="00270926" w:rsidTr="00AD64CF">
        <w:tc>
          <w:tcPr>
            <w:tcW w:w="0" w:type="auto"/>
          </w:tcPr>
          <w:p w:rsidR="00270926" w:rsidRDefault="00AD64CF">
            <w:r>
              <w:lastRenderedPageBreak/>
              <w:t>5</w:t>
            </w:r>
          </w:p>
        </w:tc>
        <w:tc>
          <w:tcPr>
            <w:tcW w:w="0" w:type="auto"/>
          </w:tcPr>
          <w:p w:rsidR="00270926" w:rsidRDefault="00AD64CF">
            <w:r>
              <w:rPr>
                <w:rStyle w:val="SAPEmphasis"/>
              </w:rPr>
              <w:t xml:space="preserve">On the Fly </w:t>
            </w:r>
            <w:r>
              <w:rPr>
                <w:rStyle w:val="SAPEmphasis"/>
              </w:rPr>
              <w:t>Translation</w:t>
            </w:r>
          </w:p>
        </w:tc>
        <w:tc>
          <w:tcPr>
            <w:tcW w:w="0" w:type="auto"/>
          </w:tcPr>
          <w:p w:rsidR="00270926" w:rsidRDefault="00AD64CF">
            <w:r>
              <w:t>In the dropdown list, choose the converted measure to see the on the fly translation.</w:t>
            </w:r>
          </w:p>
        </w:tc>
        <w:tc>
          <w:tcPr>
            <w:tcW w:w="0" w:type="auto"/>
          </w:tcPr>
          <w:p w:rsidR="00270926" w:rsidRDefault="00270926"/>
        </w:tc>
        <w:tc>
          <w:tcPr>
            <w:tcW w:w="0" w:type="auto"/>
          </w:tcPr>
          <w:p w:rsidR="00270926" w:rsidRDefault="00270926"/>
        </w:tc>
      </w:tr>
    </w:tbl>
    <w:p w:rsidR="00270926" w:rsidRDefault="00AD64CF">
      <w:pPr>
        <w:pStyle w:val="Heading2"/>
      </w:pPr>
      <w:bookmarkStart w:id="24" w:name="unique_10"/>
      <w:bookmarkStart w:id="25" w:name="_Toc51415276"/>
      <w:r>
        <w:t>Check Reconciliation Balances Report</w:t>
      </w:r>
      <w:bookmarkEnd w:id="24"/>
      <w:bookmarkEnd w:id="25"/>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893"/>
        <w:gridCol w:w="1972"/>
        <w:gridCol w:w="6704"/>
        <w:gridCol w:w="3378"/>
        <w:gridCol w:w="1351"/>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Check Reconciliation Balance Report</w:t>
            </w:r>
          </w:p>
        </w:tc>
        <w:tc>
          <w:tcPr>
            <w:tcW w:w="0" w:type="auto"/>
          </w:tcPr>
          <w:p w:rsidR="00AD64CF" w:rsidRDefault="00AD64CF">
            <w:r>
              <w:t xml:space="preserve">In the list view, select a </w:t>
            </w:r>
            <w:r>
              <w:rPr>
                <w:rStyle w:val="SAPScreenElement"/>
              </w:rPr>
              <w:t>Company</w:t>
            </w:r>
            <w:r>
              <w:t xml:space="preserve"> line (using the parameters below) or you can open a new App </w:t>
            </w:r>
            <w:r>
              <w:rPr>
                <w:rStyle w:val="SAPScreenElement"/>
              </w:rPr>
              <w:t>Reconciliation Balances</w:t>
            </w:r>
            <w:r>
              <w:t xml:space="preserve"> </w:t>
            </w:r>
            <w:r>
              <w:rPr>
                <w:rStyle w:val="SAPMonospace"/>
              </w:rPr>
              <w:t>(F3865)</w:t>
            </w:r>
            <w:r>
              <w:t xml:space="preserve"> to see the Reconciliation Balance.</w:t>
            </w:r>
          </w:p>
          <w:p w:rsidR="00AD64CF" w:rsidRDefault="00AD64CF">
            <w:r>
              <w:t>Select the parameters as follows:</w:t>
            </w:r>
          </w:p>
          <w:p w:rsidR="00AD64CF" w:rsidRDefault="00AD64CF">
            <w:r>
              <w:rPr>
                <w:rStyle w:val="SAPScreenElement"/>
              </w:rPr>
              <w:t xml:space="preserve">Reconciliation Case: </w:t>
            </w:r>
            <w:r>
              <w:rPr>
                <w:rStyle w:val="SAPUserEntry"/>
              </w:rPr>
              <w:t>&lt;For example, SF101 or SF102&gt;</w:t>
            </w:r>
          </w:p>
          <w:p w:rsidR="00AD64CF" w:rsidRDefault="00AD64CF">
            <w:r>
              <w:rPr>
                <w:rStyle w:val="SAPScreenElement"/>
              </w:rPr>
              <w:lastRenderedPageBreak/>
              <w:t>Disp</w:t>
            </w:r>
            <w:r>
              <w:rPr>
                <w:rStyle w:val="SAPScreenElement"/>
              </w:rPr>
              <w:t>lay Group</w:t>
            </w:r>
            <w:r>
              <w:t xml:space="preserve">: </w:t>
            </w:r>
            <w:r>
              <w:rPr>
                <w:rStyle w:val="SAPUserEntry"/>
              </w:rPr>
              <w:t>&lt;For example, IC Trading All AR/AP Relevant Accounts&gt;</w:t>
            </w:r>
          </w:p>
          <w:p w:rsidR="00AD64CF" w:rsidRDefault="00AD64CF">
            <w:r>
              <w:rPr>
                <w:rStyle w:val="SAPScreenElement"/>
              </w:rPr>
              <w:t>Company</w:t>
            </w:r>
            <w:r>
              <w:t xml:space="preserve">: </w:t>
            </w:r>
            <w:r>
              <w:rPr>
                <w:rStyle w:val="SAPUserEntry"/>
              </w:rPr>
              <w:t>&lt;your assigned company code&gt;</w:t>
            </w:r>
            <w:r>
              <w:t>,</w:t>
            </w:r>
          </w:p>
          <w:p w:rsidR="00AD64CF" w:rsidRDefault="00AD64CF">
            <w:r>
              <w:rPr>
                <w:rStyle w:val="SAPScreenElement"/>
              </w:rPr>
              <w:t>Fiscal Year Period</w:t>
            </w:r>
            <w:r>
              <w:t xml:space="preserve">: </w:t>
            </w:r>
            <w:r>
              <w:rPr>
                <w:rStyle w:val="SAPUserEntry"/>
              </w:rPr>
              <w:t>&lt;For example, 005/2019&gt;</w:t>
            </w:r>
          </w:p>
          <w:p w:rsidR="00270926" w:rsidRDefault="00AD64CF">
            <w:r>
              <w:t xml:space="preserve">Choose </w:t>
            </w:r>
            <w:r>
              <w:rPr>
                <w:rStyle w:val="SAPScreenElement"/>
              </w:rPr>
              <w:t>Go</w:t>
            </w:r>
            <w:r>
              <w:t>.</w:t>
            </w:r>
          </w:p>
        </w:tc>
        <w:tc>
          <w:tcPr>
            <w:tcW w:w="0" w:type="auto"/>
          </w:tcPr>
          <w:p w:rsidR="00270926" w:rsidRDefault="00AD64CF">
            <w:r>
              <w:lastRenderedPageBreak/>
              <w:t>Reconciliation balance for selected company and selected group is displayed.</w:t>
            </w:r>
          </w:p>
        </w:tc>
        <w:tc>
          <w:tcPr>
            <w:tcW w:w="0" w:type="auto"/>
          </w:tcPr>
          <w:p w:rsidR="00000000" w:rsidRDefault="00AD64CF"/>
        </w:tc>
      </w:tr>
      <w:tr w:rsidR="00270926" w:rsidTr="00AD64CF">
        <w:tc>
          <w:tcPr>
            <w:tcW w:w="0" w:type="auto"/>
          </w:tcPr>
          <w:p w:rsidR="00270926" w:rsidRDefault="00AD64CF">
            <w:r>
              <w:t>3</w:t>
            </w:r>
          </w:p>
        </w:tc>
        <w:tc>
          <w:tcPr>
            <w:tcW w:w="0" w:type="auto"/>
          </w:tcPr>
          <w:p w:rsidR="00270926" w:rsidRDefault="00AD64CF">
            <w:r>
              <w:rPr>
                <w:rStyle w:val="SAPEmphasis"/>
              </w:rPr>
              <w:t>Display Other Group and Switch View</w:t>
            </w:r>
          </w:p>
        </w:tc>
        <w:tc>
          <w:tcPr>
            <w:tcW w:w="0" w:type="auto"/>
          </w:tcPr>
          <w:p w:rsidR="00AD64CF" w:rsidRDefault="00AD64CF">
            <w:r>
              <w:t xml:space="preserve">Change to the other </w:t>
            </w:r>
            <w:r>
              <w:rPr>
                <w:rStyle w:val="SAPScreenElement"/>
              </w:rPr>
              <w:t xml:space="preserve">Display Group </w:t>
            </w:r>
            <w:r>
              <w:t>to display the Reconciliation Balance report.</w:t>
            </w:r>
          </w:p>
          <w:p w:rsidR="00AD64CF" w:rsidRDefault="00AD64CF">
            <w:r>
              <w:t xml:space="preserve">Change to the </w:t>
            </w:r>
            <w:r>
              <w:rPr>
                <w:rStyle w:val="SAPScreenElement"/>
              </w:rPr>
              <w:t>Netting View</w:t>
            </w:r>
            <w:r>
              <w:t>.</w:t>
            </w:r>
          </w:p>
          <w:p w:rsidR="00AD64CF" w:rsidRDefault="00AD64CF">
            <w:r>
              <w:t xml:space="preserve">Switch to other currencies (for example, choose </w:t>
            </w:r>
            <w:r>
              <w:rPr>
                <w:rStyle w:val="SAPScreenElement"/>
              </w:rPr>
              <w:t>Amount in Tran.Currency</w:t>
            </w:r>
            <w:r>
              <w:t>).</w:t>
            </w:r>
          </w:p>
          <w:p w:rsidR="00AD64CF" w:rsidRDefault="00AD64CF">
            <w:r>
              <w:t xml:space="preserve">To download the Excel, </w:t>
            </w:r>
            <w:r>
              <w:t xml:space="preserve">choose </w:t>
            </w:r>
            <w:r>
              <w:rPr>
                <w:rStyle w:val="SAPScreenElement"/>
              </w:rPr>
              <w:t>Export to Spreadsheet</w:t>
            </w:r>
            <w:r>
              <w:t>.</w:t>
            </w:r>
          </w:p>
          <w:p w:rsidR="00270926" w:rsidRDefault="00AD64CF">
            <w:r>
              <w:t xml:space="preserve">To check the detailed documents list for an amount, right-click the amount and choose </w:t>
            </w:r>
            <w:r>
              <w:rPr>
                <w:rStyle w:val="SAPScreenElement"/>
              </w:rPr>
              <w:t>Show matching items</w:t>
            </w:r>
            <w:r>
              <w:t>.</w:t>
            </w:r>
          </w:p>
        </w:tc>
        <w:tc>
          <w:tcPr>
            <w:tcW w:w="0" w:type="auto"/>
          </w:tcPr>
          <w:p w:rsidR="00270926" w:rsidRDefault="00AD64CF">
            <w:r>
              <w:t>Reconciliation balance for selected company and selected group is displayed.</w:t>
            </w:r>
          </w:p>
        </w:tc>
        <w:tc>
          <w:tcPr>
            <w:tcW w:w="0" w:type="auto"/>
          </w:tcPr>
          <w:p w:rsidR="00000000" w:rsidRDefault="00AD64CF"/>
        </w:tc>
      </w:tr>
    </w:tbl>
    <w:p w:rsidR="00270926" w:rsidRDefault="00AD64CF">
      <w:pPr>
        <w:pStyle w:val="Heading2"/>
      </w:pPr>
      <w:bookmarkStart w:id="26" w:name="unique_11"/>
      <w:bookmarkStart w:id="27" w:name="_Toc51415277"/>
      <w:r>
        <w:t>Manage Assignments</w:t>
      </w:r>
      <w:bookmarkEnd w:id="26"/>
      <w:bookmarkEnd w:id="27"/>
    </w:p>
    <w:p w:rsidR="00270926" w:rsidRDefault="00AD64CF">
      <w:pPr>
        <w:pStyle w:val="SAPKeyblockTitle"/>
      </w:pPr>
      <w:r>
        <w:t>Test Administratio</w:t>
      </w:r>
      <w:r>
        <w:t>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 xml:space="preserve">Enter a </w:t>
            </w:r>
            <w:r>
              <w:rPr>
                <w:rStyle w:val="SAPUserEntry"/>
              </w:rPr>
              <w:t>duration.</w:t>
            </w:r>
          </w:p>
        </w:tc>
      </w:tr>
    </w:tbl>
    <w:p w:rsidR="00270926" w:rsidRDefault="00AD64C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2"/>
        <w:gridCol w:w="2114"/>
        <w:gridCol w:w="8176"/>
        <w:gridCol w:w="1942"/>
        <w:gridCol w:w="1224"/>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Manage Assignments</w:t>
            </w:r>
          </w:p>
        </w:tc>
        <w:tc>
          <w:tcPr>
            <w:tcW w:w="0" w:type="auto"/>
          </w:tcPr>
          <w:p w:rsidR="00AD64CF" w:rsidRDefault="00AD64CF">
            <w:r>
              <w:t xml:space="preserve">To manage assignments, choose the right arrow button for a reconciliation balance line item or you can open a new APP </w:t>
            </w:r>
            <w:r>
              <w:rPr>
                <w:rStyle w:val="SAPScreenElement"/>
              </w:rPr>
              <w:t>Manage Assignments</w:t>
            </w:r>
            <w:r>
              <w:t xml:space="preserve"> - </w:t>
            </w:r>
            <w:r>
              <w:rPr>
                <w:rStyle w:val="SAPScreenElement"/>
              </w:rPr>
              <w:t>By Reconciliation Case</w:t>
            </w:r>
            <w:r>
              <w:t xml:space="preserve"> </w:t>
            </w:r>
            <w:r>
              <w:rPr>
                <w:rStyle w:val="SAPMonospace"/>
              </w:rPr>
              <w:t>(F3870)</w:t>
            </w:r>
          </w:p>
          <w:p w:rsidR="00AD64CF" w:rsidRDefault="00AD64CF">
            <w:r>
              <w:t>The parameters are set as follows :</w:t>
            </w:r>
          </w:p>
          <w:p w:rsidR="00AD64CF" w:rsidRDefault="00AD64CF">
            <w:r>
              <w:rPr>
                <w:rStyle w:val="SAPScreenElement"/>
              </w:rPr>
              <w:t xml:space="preserve">Reconciliation Case: </w:t>
            </w:r>
            <w:r>
              <w:rPr>
                <w:rStyle w:val="SAPUserEntry"/>
              </w:rPr>
              <w:t xml:space="preserve">&lt;your </w:t>
            </w:r>
            <w:r>
              <w:rPr>
                <w:rStyle w:val="SAPUserEntry"/>
              </w:rPr>
              <w:t>reconciliation case ID&gt;</w:t>
            </w:r>
          </w:p>
          <w:p w:rsidR="00AD64CF" w:rsidRDefault="00AD64CF">
            <w:r>
              <w:rPr>
                <w:rStyle w:val="SAPScreenElement"/>
              </w:rPr>
              <w:t>Display Group</w:t>
            </w:r>
            <w:r>
              <w:t xml:space="preserve">: </w:t>
            </w:r>
            <w:r>
              <w:rPr>
                <w:rStyle w:val="SAPUserEntry"/>
              </w:rPr>
              <w:t>&lt;For example, All IC Accounts AR/AP&gt;</w:t>
            </w:r>
          </w:p>
          <w:p w:rsidR="00AD64CF" w:rsidRDefault="00AD64CF">
            <w:r>
              <w:rPr>
                <w:rStyle w:val="SAPScreenElement"/>
              </w:rPr>
              <w:t>Company</w:t>
            </w:r>
            <w:r>
              <w:t xml:space="preserve">: </w:t>
            </w:r>
            <w:r>
              <w:rPr>
                <w:rStyle w:val="SAPUserEntry"/>
              </w:rPr>
              <w:t>&lt;your assigned company code&gt;</w:t>
            </w:r>
          </w:p>
          <w:p w:rsidR="00AD64CF" w:rsidRDefault="00AD64CF">
            <w:r>
              <w:rPr>
                <w:rStyle w:val="SAPScreenElement"/>
              </w:rPr>
              <w:t>Fiscal Year Period</w:t>
            </w:r>
            <w:r>
              <w:t xml:space="preserve">: </w:t>
            </w:r>
            <w:r>
              <w:rPr>
                <w:rStyle w:val="SAPUserEntry"/>
              </w:rPr>
              <w:t>&lt;For example, 005/2019&gt;</w:t>
            </w:r>
          </w:p>
          <w:p w:rsidR="00AD64CF" w:rsidRDefault="00AD64CF">
            <w:r>
              <w:rPr>
                <w:rStyle w:val="SAPScreenElement"/>
              </w:rPr>
              <w:t>Amount/Quantity Field:</w:t>
            </w:r>
            <w:r>
              <w:t xml:space="preserve"> </w:t>
            </w:r>
            <w:r>
              <w:rPr>
                <w:rStyle w:val="SAPUserEntry"/>
              </w:rPr>
              <w:t>&lt;keep current value, for example, WSL for transaction currency&gt;</w:t>
            </w:r>
          </w:p>
          <w:p w:rsidR="00270926" w:rsidRDefault="00AD64CF">
            <w:r>
              <w:t>Cho</w:t>
            </w:r>
            <w:r>
              <w:t xml:space="preserve">ose </w:t>
            </w:r>
            <w:r>
              <w:rPr>
                <w:rStyle w:val="SAPScreenElement"/>
              </w:rPr>
              <w:t>Go</w:t>
            </w:r>
            <w:r>
              <w:t>.</w:t>
            </w:r>
          </w:p>
        </w:tc>
        <w:tc>
          <w:tcPr>
            <w:tcW w:w="0" w:type="auto"/>
          </w:tcPr>
          <w:p w:rsidR="00270926" w:rsidRDefault="00AD64CF">
            <w:r>
              <w:t>Details of reconciliation results are displayed.</w:t>
            </w:r>
          </w:p>
        </w:tc>
        <w:tc>
          <w:tcPr>
            <w:tcW w:w="0" w:type="auto"/>
          </w:tcPr>
          <w:p w:rsidR="00000000" w:rsidRDefault="00AD64CF"/>
        </w:tc>
      </w:tr>
      <w:tr w:rsidR="00270926" w:rsidTr="00AD64CF">
        <w:tc>
          <w:tcPr>
            <w:tcW w:w="0" w:type="auto"/>
          </w:tcPr>
          <w:p w:rsidR="00270926" w:rsidRDefault="00AD64CF">
            <w:r>
              <w:t>3</w:t>
            </w:r>
          </w:p>
        </w:tc>
        <w:tc>
          <w:tcPr>
            <w:tcW w:w="0" w:type="auto"/>
          </w:tcPr>
          <w:p w:rsidR="00270926" w:rsidRDefault="00AD64CF">
            <w:r>
              <w:rPr>
                <w:rStyle w:val="SAPEmphasis"/>
              </w:rPr>
              <w:t>Manage Assignments – Display Assigned Items</w:t>
            </w:r>
          </w:p>
        </w:tc>
        <w:tc>
          <w:tcPr>
            <w:tcW w:w="0" w:type="auto"/>
          </w:tcPr>
          <w:p w:rsidR="00AD64CF" w:rsidRDefault="00AD64CF">
            <w:r>
              <w:t xml:space="preserve">All the assigned items (by rule or by manual) are displayed in the lower part of the screen. From the middle tool bar, very right side, choose </w:t>
            </w:r>
            <w:r>
              <w:rPr>
                <w:rStyle w:val="SAPScreenElement"/>
              </w:rPr>
              <w:t>Change Layout &gt; Lower Area Only</w:t>
            </w:r>
            <w:r>
              <w:t xml:space="preserve"> .</w:t>
            </w:r>
          </w:p>
          <w:p w:rsidR="00AD64CF" w:rsidRDefault="00AD64CF">
            <w:r>
              <w:t>From the left filter bar, switch the filter to display the different groups</w:t>
            </w:r>
            <w:r>
              <w:t xml:space="preserve"> of assignments.</w:t>
            </w:r>
          </w:p>
          <w:p w:rsidR="00AD64CF" w:rsidRDefault="00AD64CF">
            <w:r>
              <w:t xml:space="preserve">Select a line to check the assigned documents. The right pane expands to show additional details. To display the included documents, choose </w:t>
            </w:r>
            <w:r>
              <w:rPr>
                <w:rStyle w:val="SAPScreenElement"/>
              </w:rPr>
              <w:t>Expand</w:t>
            </w:r>
            <w:r>
              <w:t>.</w:t>
            </w:r>
          </w:p>
          <w:p w:rsidR="00AD64CF" w:rsidRDefault="00AD64CF">
            <w:r>
              <w:t>Hover over the reason code to display the description. You can sort or filter by value.</w:t>
            </w:r>
          </w:p>
          <w:p w:rsidR="00AD64CF" w:rsidRDefault="00AD64CF">
            <w:r>
              <w:t xml:space="preserve">Choose the </w:t>
            </w:r>
            <w:r>
              <w:rPr>
                <w:rStyle w:val="SAPScreenElement"/>
              </w:rPr>
              <w:t>Assignment Number</w:t>
            </w:r>
            <w:r>
              <w:t xml:space="preserve"> link to display more details. To check the rule detail, choose the </w:t>
            </w:r>
            <w:r>
              <w:rPr>
                <w:rStyle w:val="SAPScreenElement"/>
              </w:rPr>
              <w:t>Rule number</w:t>
            </w:r>
            <w:r>
              <w:t xml:space="preserve"> link.</w:t>
            </w:r>
          </w:p>
          <w:p w:rsidR="00AD64CF" w:rsidRDefault="00AD64CF">
            <w:r>
              <w:t xml:space="preserve">Check the matching result; the columns with color are fields used in the matching expression. Choose </w:t>
            </w:r>
            <w:r>
              <w:rPr>
                <w:rStyle w:val="SAPScreenElement"/>
              </w:rPr>
              <w:t>Back</w:t>
            </w:r>
            <w:r>
              <w:t>.</w:t>
            </w:r>
          </w:p>
          <w:p w:rsidR="00270926" w:rsidRDefault="00AD64CF">
            <w:r>
              <w:t>Optionally, you can remove th</w:t>
            </w:r>
            <w:r>
              <w:t xml:space="preserve">e assignment by selecting the assignment and choosing </w:t>
            </w:r>
            <w:r>
              <w:rPr>
                <w:rStyle w:val="SAPScreenElement"/>
              </w:rPr>
              <w:t>Unassign</w:t>
            </w:r>
            <w:r>
              <w:t>.</w:t>
            </w:r>
          </w:p>
        </w:tc>
        <w:tc>
          <w:tcPr>
            <w:tcW w:w="0" w:type="auto"/>
          </w:tcPr>
          <w:p w:rsidR="00270926" w:rsidRDefault="00AD64CF">
            <w:r>
              <w:t>Details of assigned items are displayed.</w:t>
            </w:r>
          </w:p>
        </w:tc>
        <w:tc>
          <w:tcPr>
            <w:tcW w:w="0" w:type="auto"/>
          </w:tcPr>
          <w:p w:rsidR="00270926" w:rsidRDefault="00270926"/>
        </w:tc>
      </w:tr>
      <w:tr w:rsidR="00270926" w:rsidTr="00AD64CF">
        <w:tc>
          <w:tcPr>
            <w:tcW w:w="0" w:type="auto"/>
          </w:tcPr>
          <w:p w:rsidR="00270926" w:rsidRDefault="00AD64CF">
            <w:r>
              <w:t>4</w:t>
            </w:r>
          </w:p>
        </w:tc>
        <w:tc>
          <w:tcPr>
            <w:tcW w:w="0" w:type="auto"/>
          </w:tcPr>
          <w:p w:rsidR="00270926" w:rsidRDefault="00AD64CF">
            <w:r>
              <w:rPr>
                <w:rStyle w:val="SAPEmphasis"/>
              </w:rPr>
              <w:t>Send Email for Query</w:t>
            </w:r>
          </w:p>
        </w:tc>
        <w:tc>
          <w:tcPr>
            <w:tcW w:w="0" w:type="auto"/>
          </w:tcPr>
          <w:p w:rsidR="00270926" w:rsidRDefault="00AD64CF">
            <w:r>
              <w:t xml:space="preserve">Choose one assignment row, and then from dropdown list, choose </w:t>
            </w:r>
            <w:r>
              <w:rPr>
                <w:rStyle w:val="SAPScreenElement"/>
              </w:rPr>
              <w:t>Communicate &gt; Send Email</w:t>
            </w:r>
            <w:r>
              <w:t xml:space="preserve"> , you can send email to others for query.</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5</w:t>
            </w:r>
          </w:p>
        </w:tc>
        <w:tc>
          <w:tcPr>
            <w:tcW w:w="0" w:type="auto"/>
          </w:tcPr>
          <w:p w:rsidR="00270926" w:rsidRDefault="00AD64CF">
            <w:r>
              <w:rPr>
                <w:rStyle w:val="SAPEmphasis"/>
              </w:rPr>
              <w:t>Manage Assignment – Communication</w:t>
            </w:r>
          </w:p>
        </w:tc>
        <w:tc>
          <w:tcPr>
            <w:tcW w:w="0" w:type="auto"/>
          </w:tcPr>
          <w:p w:rsidR="00AD64CF" w:rsidRDefault="00AD64CF">
            <w:r>
              <w:t xml:space="preserve">Choose </w:t>
            </w:r>
            <w:r>
              <w:rPr>
                <w:rStyle w:val="SAPScreenElement"/>
              </w:rPr>
              <w:t>Only upper area</w:t>
            </w:r>
            <w:r>
              <w:t xml:space="preserve"> to show the unassigned documents.</w:t>
            </w:r>
          </w:p>
          <w:p w:rsidR="00AD64CF" w:rsidRDefault="00AD64CF">
            <w:r>
              <w:t>In the left panel, the system displays the leading company unassigned documents.</w:t>
            </w:r>
          </w:p>
          <w:p w:rsidR="00AD64CF" w:rsidRDefault="00AD64CF">
            <w:r>
              <w:t>In the right panel, the system di</w:t>
            </w:r>
            <w:r>
              <w:t>splays the partner company unassigned documents.</w:t>
            </w:r>
          </w:p>
          <w:p w:rsidR="00AD64CF" w:rsidRDefault="00AD64CF">
            <w:r>
              <w:lastRenderedPageBreak/>
              <w:t xml:space="preserve">From any panel, to search a document, choose </w:t>
            </w:r>
            <w:r>
              <w:rPr>
                <w:rStyle w:val="SAPScreenElement"/>
              </w:rPr>
              <w:t>Fuzzy Search</w:t>
            </w:r>
            <w:r>
              <w:t xml:space="preserve"> and enter a keyword to search the documents.</w:t>
            </w:r>
          </w:p>
          <w:p w:rsidR="00AD64CF" w:rsidRDefault="00AD64CF">
            <w:r>
              <w:t xml:space="preserve">To add notes or send notifications, select one or more documents and choose </w:t>
            </w:r>
            <w:r>
              <w:rPr>
                <w:rStyle w:val="SAPScreenElement"/>
              </w:rPr>
              <w:t>Communication</w:t>
            </w:r>
            <w:r>
              <w:t xml:space="preserve">, then send </w:t>
            </w:r>
            <w:r>
              <w:t>a notification or add a note.</w:t>
            </w:r>
          </w:p>
          <w:p w:rsidR="00270926" w:rsidRDefault="00AD64CF">
            <w:r>
              <w:t xml:space="preserve">The user can give a due date. If it is due, the documents in the left panel display a red bar to reminder user those documents are due for further action. To clear the due items display, select the items, and in </w:t>
            </w:r>
            <w:r>
              <w:rPr>
                <w:rStyle w:val="SAPScreenElement"/>
              </w:rPr>
              <w:t>Communicatio</w:t>
            </w:r>
            <w:r>
              <w:rPr>
                <w:rStyle w:val="SAPScreenElement"/>
              </w:rPr>
              <w:t>n</w:t>
            </w:r>
            <w:r>
              <w:t xml:space="preserve">, choose </w:t>
            </w:r>
            <w:r>
              <w:rPr>
                <w:rStyle w:val="SAPScreenElement"/>
              </w:rPr>
              <w:t>Set to done</w:t>
            </w:r>
            <w:r>
              <w:t>.</w:t>
            </w:r>
          </w:p>
        </w:tc>
        <w:tc>
          <w:tcPr>
            <w:tcW w:w="0" w:type="auto"/>
          </w:tcPr>
          <w:p w:rsidR="00270926" w:rsidRDefault="00AD64CF">
            <w:r>
              <w:lastRenderedPageBreak/>
              <w:t>Notification is sent without errors.</w:t>
            </w:r>
          </w:p>
        </w:tc>
        <w:tc>
          <w:tcPr>
            <w:tcW w:w="0" w:type="auto"/>
          </w:tcPr>
          <w:p w:rsidR="00270926" w:rsidRDefault="00270926"/>
        </w:tc>
      </w:tr>
      <w:tr w:rsidR="00270926" w:rsidTr="00AD64CF">
        <w:tc>
          <w:tcPr>
            <w:tcW w:w="0" w:type="auto"/>
          </w:tcPr>
          <w:p w:rsidR="00270926" w:rsidRDefault="00AD64CF">
            <w:r>
              <w:t>6</w:t>
            </w:r>
          </w:p>
        </w:tc>
        <w:tc>
          <w:tcPr>
            <w:tcW w:w="0" w:type="auto"/>
          </w:tcPr>
          <w:p w:rsidR="00270926" w:rsidRDefault="00AD64CF">
            <w:r>
              <w:rPr>
                <w:rStyle w:val="SAPEmphasis"/>
              </w:rPr>
              <w:t>Manage Assignment – Manual Assign Documents</w:t>
            </w:r>
          </w:p>
        </w:tc>
        <w:tc>
          <w:tcPr>
            <w:tcW w:w="0" w:type="auto"/>
          </w:tcPr>
          <w:p w:rsidR="00270926" w:rsidRDefault="00AD64CF">
            <w:r>
              <w:t xml:space="preserve">From the unassigned documents displayed, select documents to manually assign. For test perspective, please assign </w:t>
            </w:r>
            <w:r>
              <w:rPr>
                <w:rStyle w:val="SAPUserEntry"/>
              </w:rPr>
              <w:t>S15</w:t>
            </w:r>
            <w:r>
              <w:t xml:space="preserve"> for the reason code.</w:t>
            </w:r>
          </w:p>
        </w:tc>
        <w:tc>
          <w:tcPr>
            <w:tcW w:w="0" w:type="auto"/>
          </w:tcPr>
          <w:p w:rsidR="00270926" w:rsidRDefault="00AD64CF">
            <w:r>
              <w:t>Documents are manually assigned.</w:t>
            </w:r>
          </w:p>
        </w:tc>
        <w:tc>
          <w:tcPr>
            <w:tcW w:w="0" w:type="auto"/>
          </w:tcPr>
          <w:p w:rsidR="00270926" w:rsidRDefault="00270926"/>
        </w:tc>
      </w:tr>
      <w:tr w:rsidR="00270926" w:rsidTr="00AD64CF">
        <w:tc>
          <w:tcPr>
            <w:tcW w:w="0" w:type="auto"/>
          </w:tcPr>
          <w:p w:rsidR="00270926" w:rsidRDefault="00AD64CF">
            <w:r>
              <w:t>7</w:t>
            </w:r>
          </w:p>
        </w:tc>
        <w:tc>
          <w:tcPr>
            <w:tcW w:w="0" w:type="auto"/>
          </w:tcPr>
          <w:p w:rsidR="00270926" w:rsidRDefault="00AD64CF">
            <w:r>
              <w:rPr>
                <w:rStyle w:val="SAPEmphasis"/>
              </w:rPr>
              <w:t>Assignment for auto posting</w:t>
            </w:r>
          </w:p>
        </w:tc>
        <w:tc>
          <w:tcPr>
            <w:tcW w:w="0" w:type="auto"/>
          </w:tcPr>
          <w:p w:rsidR="00AD64CF" w:rsidRDefault="00AD64CF">
            <w:r>
              <w:t xml:space="preserve">Choose button </w:t>
            </w:r>
            <w:r>
              <w:rPr>
                <w:rStyle w:val="SAPScreenElement"/>
              </w:rPr>
              <w:t>Go</w:t>
            </w:r>
            <w:r>
              <w:t xml:space="preserve"> again and then you can find the </w:t>
            </w:r>
            <w:r>
              <w:t>generated accounting document appears in the Unassigned panel.</w:t>
            </w:r>
          </w:p>
          <w:p w:rsidR="00270926" w:rsidRDefault="00AD64CF">
            <w:r>
              <w:t xml:space="preserve">Choose button </w:t>
            </w:r>
            <w:r>
              <w:rPr>
                <w:rStyle w:val="SAPScreenElement"/>
              </w:rPr>
              <w:t>Auto Matching</w:t>
            </w:r>
            <w:r>
              <w:t xml:space="preserve"> again and you can find the auto posting and previous postings are grouped together in one assignment document.</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8</w:t>
            </w:r>
          </w:p>
        </w:tc>
        <w:tc>
          <w:tcPr>
            <w:tcW w:w="0" w:type="auto"/>
          </w:tcPr>
          <w:p w:rsidR="00270926" w:rsidRDefault="00AD64CF">
            <w:r>
              <w:rPr>
                <w:rStyle w:val="SAPEmphasis"/>
              </w:rPr>
              <w:t>Trigger Auto Posting</w:t>
            </w:r>
          </w:p>
        </w:tc>
        <w:tc>
          <w:tcPr>
            <w:tcW w:w="0" w:type="auto"/>
          </w:tcPr>
          <w:p w:rsidR="00AD64CF" w:rsidRDefault="00AD64CF">
            <w:r>
              <w:t>For the newly assigned docu</w:t>
            </w:r>
            <w:r>
              <w:t xml:space="preserve">ment, in column </w:t>
            </w:r>
            <w:r>
              <w:rPr>
                <w:rStyle w:val="SAPScreenElement"/>
              </w:rPr>
              <w:t>Adjustment Log</w:t>
            </w:r>
            <w:r>
              <w:t xml:space="preserve">, you can find log like </w:t>
            </w:r>
            <w:r>
              <w:rPr>
                <w:rStyle w:val="SAPScreenElement"/>
              </w:rPr>
              <w:t>Success (2)</w:t>
            </w:r>
            <w:r>
              <w:t xml:space="preserve"> which means adjustment documents are successfully created.</w:t>
            </w:r>
          </w:p>
          <w:p w:rsidR="00AD64CF" w:rsidRDefault="00AD64CF">
            <w:r>
              <w:t>Click this hyperlink to see the detailed log description. You can get the generated jounal document number.</w:t>
            </w:r>
          </w:p>
          <w:p w:rsidR="00270926" w:rsidRDefault="00AD64CF">
            <w:r>
              <w:t xml:space="preserve">Choose </w:t>
            </w:r>
            <w:r>
              <w:rPr>
                <w:rStyle w:val="SAPScreenElement"/>
              </w:rPr>
              <w:t>Back</w:t>
            </w:r>
            <w:r>
              <w:t xml:space="preserve"> to back to </w:t>
            </w:r>
            <w:r>
              <w:rPr>
                <w:rStyle w:val="SAPScreenElement"/>
              </w:rPr>
              <w:t>Manage Assignment</w:t>
            </w:r>
            <w:r>
              <w:t xml:space="preserve"> screen.</w:t>
            </w:r>
          </w:p>
        </w:tc>
        <w:tc>
          <w:tcPr>
            <w:tcW w:w="0" w:type="auto"/>
          </w:tcPr>
          <w:p w:rsidR="00270926" w:rsidRDefault="00270926"/>
        </w:tc>
        <w:tc>
          <w:tcPr>
            <w:tcW w:w="0" w:type="auto"/>
          </w:tcPr>
          <w:p w:rsidR="00270926" w:rsidRDefault="00270926"/>
        </w:tc>
      </w:tr>
    </w:tbl>
    <w:p w:rsidR="00270926" w:rsidRDefault="00AD64CF">
      <w:pPr>
        <w:pStyle w:val="Heading2"/>
      </w:pPr>
      <w:bookmarkStart w:id="28" w:name="unique_12"/>
      <w:bookmarkStart w:id="29" w:name="_Toc51415278"/>
      <w:r>
        <w:t>Display Matching Items</w:t>
      </w:r>
      <w:bookmarkEnd w:id="28"/>
      <w:bookmarkEnd w:id="29"/>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934"/>
        <w:gridCol w:w="1552"/>
        <w:gridCol w:w="8071"/>
        <w:gridCol w:w="2285"/>
        <w:gridCol w:w="1456"/>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270926" w:rsidRDefault="00AD64CF">
            <w:r>
              <w:t>The SAP Fiori launchpad is displayed.</w:t>
            </w:r>
          </w:p>
        </w:tc>
        <w:tc>
          <w:tcPr>
            <w:tcW w:w="0" w:type="auto"/>
          </w:tcPr>
          <w:p w:rsidR="00270926" w:rsidRDefault="00270926"/>
        </w:tc>
      </w:tr>
      <w:tr w:rsidR="00270926" w:rsidTr="00AD64CF">
        <w:tc>
          <w:tcPr>
            <w:tcW w:w="0" w:type="auto"/>
          </w:tcPr>
          <w:p w:rsidR="00270926" w:rsidRDefault="00AD64CF">
            <w:r>
              <w:t>2</w:t>
            </w:r>
          </w:p>
        </w:tc>
        <w:tc>
          <w:tcPr>
            <w:tcW w:w="0" w:type="auto"/>
          </w:tcPr>
          <w:p w:rsidR="00270926" w:rsidRDefault="00AD64CF">
            <w:r>
              <w:rPr>
                <w:rStyle w:val="SAPEmphasis"/>
              </w:rPr>
              <w:t>Display Matching Items</w:t>
            </w:r>
          </w:p>
        </w:tc>
        <w:tc>
          <w:tcPr>
            <w:tcW w:w="0" w:type="auto"/>
          </w:tcPr>
          <w:p w:rsidR="00270926" w:rsidRDefault="00AD64CF">
            <w:r>
              <w:t xml:space="preserve">Choose the </w:t>
            </w:r>
            <w:r>
              <w:rPr>
                <w:rStyle w:val="SAPScreenElement"/>
              </w:rPr>
              <w:t>Balance</w:t>
            </w:r>
            <w:r>
              <w:t xml:space="preserve"> button to go to the </w:t>
            </w:r>
            <w:r>
              <w:rPr>
                <w:rStyle w:val="SAPScreenElement"/>
              </w:rPr>
              <w:t>Display Matching Items</w:t>
            </w:r>
            <w:r>
              <w:t xml:space="preserve"> - </w:t>
            </w:r>
            <w:r>
              <w:rPr>
                <w:rStyle w:val="SAPScreenElement"/>
              </w:rPr>
              <w:t>By Matching Method</w:t>
            </w:r>
            <w:r>
              <w:t xml:space="preserve"> </w:t>
            </w:r>
            <w:r>
              <w:rPr>
                <w:rStyle w:val="SAPMonospace"/>
              </w:rPr>
              <w:t>(F3869)</w:t>
            </w:r>
            <w:r>
              <w:t xml:space="preserve"> app or open a new App </w:t>
            </w:r>
            <w:r>
              <w:rPr>
                <w:rStyle w:val="SAPScreenElement"/>
              </w:rPr>
              <w:t>Display Matching Items</w:t>
            </w:r>
            <w:r>
              <w:t xml:space="preserve"> - </w:t>
            </w:r>
            <w:r>
              <w:rPr>
                <w:rStyle w:val="SAPScreenElement"/>
              </w:rPr>
              <w:t>By Matching Method</w:t>
            </w:r>
            <w:r>
              <w:t xml:space="preserve"> </w:t>
            </w:r>
            <w:r>
              <w:rPr>
                <w:rStyle w:val="SAPMonospace"/>
              </w:rPr>
              <w:t>(F3869)</w:t>
            </w:r>
            <w:r>
              <w:t>.</w:t>
            </w:r>
          </w:p>
          <w:p w:rsidR="00270926" w:rsidRDefault="00AD64CF">
            <w:r>
              <w:t>Select the parameters as follows :</w:t>
            </w:r>
          </w:p>
          <w:p w:rsidR="00270926" w:rsidRDefault="00AD64CF">
            <w:r>
              <w:rPr>
                <w:rStyle w:val="SAPScreenElement"/>
              </w:rPr>
              <w:t xml:space="preserve">Reconciliation Case ID: </w:t>
            </w:r>
            <w:r>
              <w:rPr>
                <w:rStyle w:val="SAPUserEntry"/>
              </w:rPr>
              <w:t>&lt;For example, SF101 or SF102</w:t>
            </w:r>
            <w:r>
              <w:rPr>
                <w:rStyle w:val="SAPUserEntry"/>
              </w:rPr>
              <w:t>&gt;</w:t>
            </w:r>
          </w:p>
          <w:p w:rsidR="00270926" w:rsidRDefault="00AD64CF">
            <w:r>
              <w:rPr>
                <w:rStyle w:val="SAPScreenElement"/>
              </w:rPr>
              <w:t xml:space="preserve">Display Group: </w:t>
            </w:r>
            <w:r>
              <w:rPr>
                <w:rStyle w:val="SAPUserEntry"/>
              </w:rPr>
              <w:t>&lt;For example, All IC Accounts AR/AP&gt;</w:t>
            </w:r>
          </w:p>
          <w:p w:rsidR="00270926" w:rsidRDefault="00AD64CF">
            <w:r>
              <w:rPr>
                <w:rStyle w:val="SAPScreenElement"/>
              </w:rPr>
              <w:t>Side of Display Group</w:t>
            </w:r>
            <w:r>
              <w:t xml:space="preserve">: </w:t>
            </w:r>
            <w:r>
              <w:rPr>
                <w:rStyle w:val="SAPUserEntry"/>
              </w:rPr>
              <w:t>&lt;For example, 1 (First Side)&gt;</w:t>
            </w:r>
          </w:p>
          <w:p w:rsidR="00270926" w:rsidRDefault="00AD64CF">
            <w:r>
              <w:rPr>
                <w:rStyle w:val="SAPScreenElement"/>
              </w:rPr>
              <w:t>Fiscal Period/Year</w:t>
            </w:r>
            <w:r>
              <w:t xml:space="preserve">: </w:t>
            </w:r>
            <w:r>
              <w:rPr>
                <w:rStyle w:val="SAPUserEntry"/>
              </w:rPr>
              <w:t>&lt;For example, 005/2019&gt;</w:t>
            </w:r>
          </w:p>
          <w:p w:rsidR="00270926" w:rsidRDefault="00AD64CF">
            <w:r>
              <w:t xml:space="preserve">Choose </w:t>
            </w:r>
            <w:r>
              <w:rPr>
                <w:rStyle w:val="SAPScreenElement"/>
              </w:rPr>
              <w:t>Go.</w:t>
            </w:r>
          </w:p>
        </w:tc>
        <w:tc>
          <w:tcPr>
            <w:tcW w:w="0" w:type="auto"/>
          </w:tcPr>
          <w:p w:rsidR="00270926" w:rsidRDefault="00AD64CF">
            <w:r>
              <w:t>Matching items are displayed properly.</w:t>
            </w:r>
          </w:p>
        </w:tc>
        <w:tc>
          <w:tcPr>
            <w:tcW w:w="0" w:type="auto"/>
          </w:tcPr>
          <w:p w:rsidR="00000000" w:rsidRDefault="00AD64CF"/>
        </w:tc>
      </w:tr>
    </w:tbl>
    <w:p w:rsidR="00270926" w:rsidRDefault="00270926"/>
    <w:p w:rsidR="00270926" w:rsidRDefault="00AD64CF">
      <w:pPr>
        <w:pStyle w:val="Heading2"/>
      </w:pPr>
      <w:bookmarkStart w:id="30" w:name="unique_13"/>
      <w:bookmarkStart w:id="31" w:name="_Toc51415279"/>
      <w:r>
        <w:t>Manage Teams and Responsibilities (Optional)</w:t>
      </w:r>
      <w:bookmarkEnd w:id="30"/>
      <w:bookmarkEnd w:id="31"/>
    </w:p>
    <w:p w:rsidR="00270926" w:rsidRDefault="00AD64CF">
      <w:pPr>
        <w:pStyle w:val="SAPKeyblockTitle"/>
      </w:pPr>
      <w:r>
        <w:t>Te</w:t>
      </w:r>
      <w:r>
        <w:t>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1008"/>
        <w:gridCol w:w="1755"/>
        <w:gridCol w:w="8573"/>
        <w:gridCol w:w="1323"/>
        <w:gridCol w:w="1639"/>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Access Fiori App</w:t>
            </w:r>
          </w:p>
        </w:tc>
        <w:tc>
          <w:tcPr>
            <w:tcW w:w="0" w:type="auto"/>
          </w:tcPr>
          <w:p w:rsidR="00270926" w:rsidRDefault="00AD64CF">
            <w:r>
              <w:t xml:space="preserve">Open </w:t>
            </w:r>
            <w:r>
              <w:rPr>
                <w:rStyle w:val="SAPScreenElement"/>
              </w:rPr>
              <w:t>Manage Teams and Responsibilities</w:t>
            </w:r>
            <w:r>
              <w:t xml:space="preserve"> - </w:t>
            </w:r>
            <w:r>
              <w:rPr>
                <w:rStyle w:val="SAPScreenElement"/>
              </w:rPr>
              <w:t>Intercompany</w:t>
            </w:r>
            <w:r>
              <w:t xml:space="preserve"> </w:t>
            </w:r>
            <w:r>
              <w:rPr>
                <w:rStyle w:val="SAPMonospace"/>
              </w:rPr>
              <w:t>(F2412)</w:t>
            </w:r>
            <w:r>
              <w:t>.</w:t>
            </w:r>
          </w:p>
        </w:tc>
        <w:tc>
          <w:tcPr>
            <w:tcW w:w="0" w:type="auto"/>
          </w:tcPr>
          <w:p w:rsidR="00270926" w:rsidRDefault="00270926"/>
        </w:tc>
        <w:tc>
          <w:tcPr>
            <w:tcW w:w="0" w:type="auto"/>
          </w:tcPr>
          <w:p w:rsidR="00270926" w:rsidRDefault="00270926"/>
        </w:tc>
      </w:tr>
      <w:tr w:rsidR="00270926" w:rsidTr="00AD64CF">
        <w:tc>
          <w:tcPr>
            <w:tcW w:w="0" w:type="auto"/>
          </w:tcPr>
          <w:p w:rsidR="00270926" w:rsidRDefault="00AD64CF">
            <w:r>
              <w:t>3</w:t>
            </w:r>
          </w:p>
        </w:tc>
        <w:tc>
          <w:tcPr>
            <w:tcW w:w="0" w:type="auto"/>
          </w:tcPr>
          <w:p w:rsidR="00270926" w:rsidRDefault="00AD64CF">
            <w:r>
              <w:rPr>
                <w:rStyle w:val="SAPEmphasis"/>
              </w:rPr>
              <w:t>Create New Team</w:t>
            </w:r>
          </w:p>
        </w:tc>
        <w:tc>
          <w:tcPr>
            <w:tcW w:w="0" w:type="auto"/>
          </w:tcPr>
          <w:p w:rsidR="00AD64CF" w:rsidRDefault="00AD64CF">
            <w:r>
              <w:t xml:space="preserve">Choose </w:t>
            </w:r>
            <w:r>
              <w:rPr>
                <w:rStyle w:val="SAPScreenElement"/>
              </w:rPr>
              <w:t>Create</w:t>
            </w:r>
            <w:r>
              <w:t xml:space="preserve">. Make the following entries and choose </w:t>
            </w:r>
            <w:r>
              <w:rPr>
                <w:rStyle w:val="SAPScreenElement"/>
              </w:rPr>
              <w:t>Save</w:t>
            </w:r>
            <w:r>
              <w:t>:</w:t>
            </w:r>
          </w:p>
          <w:p w:rsidR="00AD64CF" w:rsidRDefault="00AD64CF">
            <w:r>
              <w:rPr>
                <w:rStyle w:val="SAPScreenElement"/>
              </w:rPr>
              <w:t>Name</w:t>
            </w:r>
            <w:r>
              <w:t xml:space="preserve">: </w:t>
            </w:r>
            <w:r>
              <w:rPr>
                <w:rStyle w:val="SAPUserEntry"/>
              </w:rPr>
              <w:t>&lt;input name&gt;</w:t>
            </w:r>
          </w:p>
          <w:p w:rsidR="00AD64CF" w:rsidRDefault="00AD64CF">
            <w:r>
              <w:rPr>
                <w:rStyle w:val="SAPScreenElement"/>
              </w:rPr>
              <w:t>Type</w:t>
            </w:r>
            <w:r>
              <w:t xml:space="preserve">: </w:t>
            </w:r>
            <w:r>
              <w:rPr>
                <w:rStyle w:val="SAPUserEntry"/>
              </w:rPr>
              <w:t>ICAMT</w:t>
            </w:r>
          </w:p>
          <w:p w:rsidR="00270926" w:rsidRDefault="00AD64CF">
            <w:r>
              <w:rPr>
                <w:rStyle w:val="SAPScreenElement"/>
              </w:rPr>
              <w:t>Description</w:t>
            </w:r>
            <w:r>
              <w:t xml:space="preserve">: </w:t>
            </w:r>
            <w:r>
              <w:rPr>
                <w:rStyle w:val="SAPUserEntry"/>
              </w:rPr>
              <w:t>&lt;input description&gt;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4</w:t>
            </w:r>
          </w:p>
        </w:tc>
        <w:tc>
          <w:tcPr>
            <w:tcW w:w="0" w:type="auto"/>
          </w:tcPr>
          <w:p w:rsidR="00270926" w:rsidRDefault="00AD64CF">
            <w:r>
              <w:rPr>
                <w:rStyle w:val="SAPEmphasis"/>
              </w:rPr>
              <w:t>Define Team Memebers</w:t>
            </w:r>
          </w:p>
        </w:tc>
        <w:tc>
          <w:tcPr>
            <w:tcW w:w="0" w:type="auto"/>
          </w:tcPr>
          <w:p w:rsidR="00270926" w:rsidRDefault="00AD64CF">
            <w:r>
              <w:t xml:space="preserve">Choose </w:t>
            </w:r>
            <w:r>
              <w:rPr>
                <w:rStyle w:val="SAPScreenElement"/>
              </w:rPr>
              <w:t>Create</w:t>
            </w:r>
            <w:r>
              <w:t xml:space="preserve"> in section </w:t>
            </w:r>
            <w:r>
              <w:rPr>
                <w:rStyle w:val="SAPScreenElement"/>
              </w:rPr>
              <w:t>Team Members</w:t>
            </w:r>
            <w:r>
              <w:t xml:space="preserve">, input </w:t>
            </w:r>
            <w:r>
              <w:rPr>
                <w:rStyle w:val="SAPScreenElement"/>
              </w:rPr>
              <w:t>User ID</w:t>
            </w:r>
            <w:r>
              <w:t xml:space="preserve"> and choose </w:t>
            </w:r>
            <w:r>
              <w:rPr>
                <w:rStyle w:val="SAPScreenElement"/>
              </w:rPr>
              <w:t>OK</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5</w:t>
            </w:r>
          </w:p>
        </w:tc>
        <w:tc>
          <w:tcPr>
            <w:tcW w:w="0" w:type="auto"/>
          </w:tcPr>
          <w:p w:rsidR="00270926" w:rsidRDefault="00AD64CF">
            <w:r>
              <w:rPr>
                <w:rStyle w:val="SAPEmphasis"/>
              </w:rPr>
              <w:t>Enter Function</w:t>
            </w:r>
          </w:p>
        </w:tc>
        <w:tc>
          <w:tcPr>
            <w:tcW w:w="0" w:type="auto"/>
          </w:tcPr>
          <w:p w:rsidR="00AD64CF" w:rsidRDefault="00AD64CF">
            <w:r>
              <w:t xml:space="preserve">In the section </w:t>
            </w:r>
            <w:r>
              <w:rPr>
                <w:rStyle w:val="SAPScreenElement"/>
              </w:rPr>
              <w:t>Team Members</w:t>
            </w:r>
            <w:r>
              <w:t xml:space="preserve">, for the line of new added team member, choose </w:t>
            </w:r>
            <w:r>
              <w:rPr>
                <w:rStyle w:val="SAPScreenElement"/>
              </w:rPr>
              <w:t>Functions</w:t>
            </w:r>
            <w:r>
              <w:t xml:space="preserve">, and check </w:t>
            </w:r>
            <w:r>
              <w:rPr>
                <w:rStyle w:val="SAPScreenElement"/>
              </w:rPr>
              <w:t>ICAM_COMM</w:t>
            </w:r>
            <w:r>
              <w:t xml:space="preserve">, </w:t>
            </w:r>
            <w:r>
              <w:rPr>
                <w:rStyle w:val="SAPScreenElement"/>
              </w:rPr>
              <w:t>ICAM_SP</w:t>
            </w:r>
            <w:r>
              <w:t xml:space="preserve">, </w:t>
            </w:r>
            <w:r>
              <w:rPr>
                <w:rStyle w:val="SAPScreenElement"/>
              </w:rPr>
              <w:t>ICAM_SV</w:t>
            </w:r>
            <w:r>
              <w:t xml:space="preserve">, and choose </w:t>
            </w:r>
            <w:r>
              <w:rPr>
                <w:rStyle w:val="SAPScreenElement"/>
              </w:rPr>
              <w:t>OK</w:t>
            </w:r>
            <w:r>
              <w:t>.</w:t>
            </w:r>
          </w:p>
          <w:p w:rsidR="00270926" w:rsidRDefault="00AD64CF">
            <w:r>
              <w:t>Save the entry.</w:t>
            </w:r>
          </w:p>
        </w:tc>
        <w:tc>
          <w:tcPr>
            <w:tcW w:w="0" w:type="auto"/>
          </w:tcPr>
          <w:p w:rsidR="00270926" w:rsidRDefault="00270926"/>
        </w:tc>
        <w:tc>
          <w:tcPr>
            <w:tcW w:w="0" w:type="auto"/>
          </w:tcPr>
          <w:p w:rsidR="00270926" w:rsidRDefault="00270926"/>
        </w:tc>
      </w:tr>
    </w:tbl>
    <w:p w:rsidR="00270926" w:rsidRDefault="00AD64CF">
      <w:pPr>
        <w:pStyle w:val="Heading2"/>
      </w:pPr>
      <w:bookmarkStart w:id="32" w:name="unique_14"/>
      <w:bookmarkStart w:id="33" w:name="_Toc51415280"/>
      <w:r>
        <w:t>Approv</w:t>
      </w:r>
      <w:r>
        <w:t>e Adjustment Postings by Workflow (Optional)</w:t>
      </w:r>
      <w:bookmarkEnd w:id="32"/>
      <w:bookmarkEnd w:id="33"/>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904"/>
        <w:gridCol w:w="3150"/>
        <w:gridCol w:w="6258"/>
        <w:gridCol w:w="2607"/>
        <w:gridCol w:w="1379"/>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rPr>
                <w:rStyle w:val="SAPEmphasis"/>
              </w:rPr>
              <w:t>Test Step #</w:t>
            </w:r>
          </w:p>
        </w:tc>
        <w:tc>
          <w:tcPr>
            <w:tcW w:w="0" w:type="auto"/>
          </w:tcPr>
          <w:p w:rsidR="00270926" w:rsidRDefault="00AD64CF">
            <w:pPr>
              <w:pStyle w:val="SAPTableHeader"/>
            </w:pPr>
            <w:r>
              <w:rPr>
                <w:rStyle w:val="SAPEmphasis"/>
              </w:rPr>
              <w:t>Test Step Name</w:t>
            </w:r>
          </w:p>
        </w:tc>
        <w:tc>
          <w:tcPr>
            <w:tcW w:w="0" w:type="auto"/>
          </w:tcPr>
          <w:p w:rsidR="00270926" w:rsidRDefault="00AD64CF">
            <w:pPr>
              <w:pStyle w:val="SAPTableHeader"/>
            </w:pPr>
            <w:r>
              <w:rPr>
                <w:rStyle w:val="SAPEmphasis"/>
              </w:rPr>
              <w:t>Instruction</w:t>
            </w:r>
          </w:p>
        </w:tc>
        <w:tc>
          <w:tcPr>
            <w:tcW w:w="0" w:type="auto"/>
          </w:tcPr>
          <w:p w:rsidR="00270926" w:rsidRDefault="00AD64CF">
            <w:pPr>
              <w:pStyle w:val="SAPTableHeader"/>
            </w:pPr>
            <w:r>
              <w:rPr>
                <w:rStyle w:val="SAPEmphasis"/>
              </w:rPr>
              <w:t>Expected Result</w:t>
            </w:r>
          </w:p>
        </w:tc>
        <w:tc>
          <w:tcPr>
            <w:tcW w:w="0" w:type="auto"/>
          </w:tcPr>
          <w:p w:rsidR="00270926" w:rsidRDefault="00AD64CF">
            <w:pPr>
              <w:pStyle w:val="SAPTableHeader"/>
            </w:pPr>
            <w:r>
              <w:rPr>
                <w:rStyle w:val="SAPEmphasis"/>
              </w:rPr>
              <w:t>Pass / Fail / Comment</w:t>
            </w:r>
          </w:p>
        </w:tc>
      </w:tr>
      <w:tr w:rsidR="00270926" w:rsidTr="00AD64CF">
        <w:tc>
          <w:tcPr>
            <w:tcW w:w="0" w:type="auto"/>
          </w:tcPr>
          <w:p w:rsidR="00270926" w:rsidRDefault="00AD64CF">
            <w:r>
              <w:t>1</w:t>
            </w:r>
          </w:p>
        </w:tc>
        <w:tc>
          <w:tcPr>
            <w:tcW w:w="0" w:type="auto"/>
          </w:tcPr>
          <w:p w:rsidR="00270926" w:rsidRDefault="00AD64CF">
            <w:r>
              <w:rPr>
                <w:rStyle w:val="SAPEmphasis"/>
              </w:rPr>
              <w:t>Log on</w:t>
            </w:r>
          </w:p>
        </w:tc>
        <w:tc>
          <w:tcPr>
            <w:tcW w:w="0" w:type="auto"/>
          </w:tcPr>
          <w:p w:rsidR="00270926" w:rsidRDefault="00AD64CF">
            <w:r>
              <w:t>Log on to the SAP Fiori launchpad as a General Ledger Accountant - Intercompany.</w:t>
            </w:r>
          </w:p>
        </w:tc>
        <w:tc>
          <w:tcPr>
            <w:tcW w:w="0" w:type="auto"/>
          </w:tcPr>
          <w:p w:rsidR="00270926" w:rsidRDefault="00AD64CF">
            <w:r>
              <w:t>The SAP Fiori launchpad is displayed.</w:t>
            </w:r>
          </w:p>
        </w:tc>
        <w:tc>
          <w:tcPr>
            <w:tcW w:w="0" w:type="auto"/>
          </w:tcPr>
          <w:p w:rsidR="00270926" w:rsidRDefault="00270926"/>
        </w:tc>
      </w:tr>
      <w:tr w:rsidR="00270926" w:rsidTr="00AD64CF">
        <w:tc>
          <w:tcPr>
            <w:tcW w:w="0" w:type="auto"/>
          </w:tcPr>
          <w:p w:rsidR="00270926" w:rsidRDefault="00AD64CF">
            <w:r>
              <w:t>2</w:t>
            </w:r>
          </w:p>
        </w:tc>
        <w:tc>
          <w:tcPr>
            <w:tcW w:w="0" w:type="auto"/>
          </w:tcPr>
          <w:p w:rsidR="00270926" w:rsidRDefault="00AD64CF">
            <w:r>
              <w:rPr>
                <w:rStyle w:val="SAPEmphasis"/>
              </w:rPr>
              <w:t>Manage Assignments – By Matching Method</w:t>
            </w:r>
          </w:p>
        </w:tc>
        <w:tc>
          <w:tcPr>
            <w:tcW w:w="0" w:type="auto"/>
          </w:tcPr>
          <w:p w:rsidR="00AD64CF" w:rsidRDefault="00AD64CF">
            <w:r>
              <w:t xml:space="preserve">Open </w:t>
            </w:r>
            <w:r>
              <w:rPr>
                <w:rStyle w:val="SAPScreenElement"/>
              </w:rPr>
              <w:t>Manage Assignments</w:t>
            </w:r>
            <w:r>
              <w:t xml:space="preserve"> - </w:t>
            </w:r>
            <w:r>
              <w:rPr>
                <w:rStyle w:val="SAPScreenElement"/>
              </w:rPr>
              <w:t>By Matching Method</w:t>
            </w:r>
            <w:r>
              <w:t xml:space="preserve"> </w:t>
            </w:r>
            <w:r>
              <w:rPr>
                <w:rStyle w:val="SAPMonospace"/>
              </w:rPr>
              <w:t>(F3870)</w:t>
            </w:r>
            <w:r>
              <w:t>.</w:t>
            </w:r>
          </w:p>
          <w:p w:rsidR="00AD64CF" w:rsidRDefault="00AD64CF">
            <w:r>
              <w:t xml:space="preserve">From the screen lower part, all the assigned items (by rule or by manual) are displayed. Find one row with </w:t>
            </w:r>
            <w:r>
              <w:rPr>
                <w:rStyle w:val="SAPScreenElement"/>
              </w:rPr>
              <w:t>Proc. Status 20(Assigned)</w:t>
            </w:r>
            <w:r>
              <w:t xml:space="preserve"> and choose </w:t>
            </w:r>
            <w:r>
              <w:rPr>
                <w:rStyle w:val="SAPScreenElement"/>
              </w:rPr>
              <w:t>&gt;</w:t>
            </w:r>
            <w:r>
              <w:t>.</w:t>
            </w:r>
          </w:p>
          <w:p w:rsidR="00270926" w:rsidRDefault="00AD64CF">
            <w:r>
              <w:t xml:space="preserve">In the matching detail screen, choose </w:t>
            </w:r>
            <w:r>
              <w:rPr>
                <w:rStyle w:val="SAPScreenElement"/>
              </w:rPr>
              <w:t>Reason Code S</w:t>
            </w:r>
            <w:r>
              <w:rPr>
                <w:rStyle w:val="SAPScreenElement"/>
              </w:rPr>
              <w:t>13</w:t>
            </w:r>
            <w:r>
              <w:t xml:space="preserve"> and then choose </w:t>
            </w:r>
            <w:r>
              <w:rPr>
                <w:rStyle w:val="SAPScreenElement"/>
              </w:rPr>
              <w:t>Process</w:t>
            </w:r>
            <w:r>
              <w:t>.</w:t>
            </w:r>
          </w:p>
        </w:tc>
        <w:tc>
          <w:tcPr>
            <w:tcW w:w="0" w:type="auto"/>
          </w:tcPr>
          <w:p w:rsidR="00270926" w:rsidRDefault="00AD64CF">
            <w:r>
              <w:t xml:space="preserve">Now the Workflow Status is changed to </w:t>
            </w:r>
            <w:r>
              <w:rPr>
                <w:rStyle w:val="SAPScreenElement"/>
              </w:rPr>
              <w:t>In process</w:t>
            </w:r>
            <w:r>
              <w:t>.</w:t>
            </w:r>
          </w:p>
        </w:tc>
        <w:tc>
          <w:tcPr>
            <w:tcW w:w="0" w:type="auto"/>
          </w:tcPr>
          <w:p w:rsidR="00000000" w:rsidRDefault="00AD64CF"/>
        </w:tc>
      </w:tr>
      <w:tr w:rsidR="00270926" w:rsidTr="00AD64CF">
        <w:tc>
          <w:tcPr>
            <w:tcW w:w="0" w:type="auto"/>
          </w:tcPr>
          <w:p w:rsidR="00270926" w:rsidRDefault="00AD64CF">
            <w:r>
              <w:t>3</w:t>
            </w:r>
          </w:p>
        </w:tc>
        <w:tc>
          <w:tcPr>
            <w:tcW w:w="0" w:type="auto"/>
          </w:tcPr>
          <w:p w:rsidR="00270926" w:rsidRDefault="00AD64CF">
            <w:r>
              <w:rPr>
                <w:rStyle w:val="SAPEmphasis"/>
              </w:rPr>
              <w:t>Switch to approver role and log on to the SAP Fiori launchpad</w:t>
            </w:r>
          </w:p>
        </w:tc>
        <w:tc>
          <w:tcPr>
            <w:tcW w:w="0" w:type="auto"/>
          </w:tcPr>
          <w:p w:rsidR="00AD64CF" w:rsidRDefault="00AD64CF">
            <w:r>
              <w:t xml:space="preserve">Open App </w:t>
            </w:r>
            <w:r>
              <w:rPr>
                <w:rStyle w:val="SAPScreenElement"/>
              </w:rPr>
              <w:t>Verify Intercompany Variance Adjmt</w:t>
            </w:r>
            <w:r>
              <w:t xml:space="preserve"> - </w:t>
            </w:r>
            <w:r>
              <w:rPr>
                <w:rStyle w:val="SAPScreenElement"/>
              </w:rPr>
              <w:t>Inbox</w:t>
            </w:r>
            <w:r>
              <w:t xml:space="preserve"> </w:t>
            </w:r>
            <w:r>
              <w:rPr>
                <w:rStyle w:val="SAPMonospace"/>
              </w:rPr>
              <w:t>(F0862)</w:t>
            </w:r>
            <w:r>
              <w:t>.</w:t>
            </w:r>
          </w:p>
          <w:p w:rsidR="00AD64CF" w:rsidRDefault="00AD64CF">
            <w:r>
              <w:t>Select the item in the left side and check the det</w:t>
            </w:r>
            <w:r>
              <w:t>ails.</w:t>
            </w:r>
          </w:p>
          <w:p w:rsidR="00AD64CF" w:rsidRDefault="00AD64CF">
            <w:r>
              <w:t xml:space="preserve">Choose </w:t>
            </w:r>
            <w:r>
              <w:rPr>
                <w:rStyle w:val="SAPScreenElement"/>
              </w:rPr>
              <w:t>Approve</w:t>
            </w:r>
            <w:r>
              <w:t xml:space="preserve"> at the bottom.</w:t>
            </w:r>
          </w:p>
          <w:p w:rsidR="00270926" w:rsidRDefault="00AD64CF">
            <w:r>
              <w:t xml:space="preserve">Write notes if necessary and choose </w:t>
            </w:r>
            <w:r>
              <w:rPr>
                <w:rStyle w:val="SAPScreenElement"/>
              </w:rPr>
              <w:t>Submit</w:t>
            </w:r>
            <w:r>
              <w:t>.</w:t>
            </w:r>
          </w:p>
        </w:tc>
        <w:tc>
          <w:tcPr>
            <w:tcW w:w="0" w:type="auto"/>
          </w:tcPr>
          <w:p w:rsidR="00000000" w:rsidRDefault="00AD64CF"/>
        </w:tc>
        <w:tc>
          <w:tcPr>
            <w:tcW w:w="0" w:type="auto"/>
          </w:tcPr>
          <w:p w:rsidR="00270926" w:rsidRDefault="00270926"/>
        </w:tc>
      </w:tr>
      <w:tr w:rsidR="00270926" w:rsidTr="00AD64CF">
        <w:tc>
          <w:tcPr>
            <w:tcW w:w="0" w:type="auto"/>
          </w:tcPr>
          <w:p w:rsidR="00270926" w:rsidRDefault="00AD64CF">
            <w:r>
              <w:t>4</w:t>
            </w:r>
          </w:p>
        </w:tc>
        <w:tc>
          <w:tcPr>
            <w:tcW w:w="0" w:type="auto"/>
          </w:tcPr>
          <w:p w:rsidR="00270926" w:rsidRDefault="00AD64CF">
            <w:r>
              <w:rPr>
                <w:rStyle w:val="SAPEmphasis"/>
              </w:rPr>
              <w:t>Manage Assignments – By Matching Method</w:t>
            </w:r>
          </w:p>
        </w:tc>
        <w:tc>
          <w:tcPr>
            <w:tcW w:w="0" w:type="auto"/>
          </w:tcPr>
          <w:p w:rsidR="00AD64CF" w:rsidRDefault="00AD64CF">
            <w:r>
              <w:t xml:space="preserve">Open </w:t>
            </w:r>
            <w:r>
              <w:rPr>
                <w:rStyle w:val="SAPScreenElement"/>
              </w:rPr>
              <w:t>Manage Assignments</w:t>
            </w:r>
            <w:r>
              <w:t xml:space="preserve"> - </w:t>
            </w:r>
            <w:r>
              <w:rPr>
                <w:rStyle w:val="SAPScreenElement"/>
              </w:rPr>
              <w:t>By Matching Method</w:t>
            </w:r>
            <w:r>
              <w:t xml:space="preserve"> </w:t>
            </w:r>
            <w:r>
              <w:rPr>
                <w:rStyle w:val="SAPMonospace"/>
              </w:rPr>
              <w:t>(F3870)</w:t>
            </w:r>
            <w:r>
              <w:t>.</w:t>
            </w:r>
          </w:p>
          <w:p w:rsidR="00270926" w:rsidRDefault="00AD64CF">
            <w:r>
              <w:t xml:space="preserve">From the lower part of the screen, now </w:t>
            </w:r>
            <w:r>
              <w:rPr>
                <w:rStyle w:val="SAPScreenElement"/>
              </w:rPr>
              <w:t>Workflow Status</w:t>
            </w:r>
            <w:r>
              <w:t xml:space="preserve"> has been changed to </w:t>
            </w:r>
            <w:r>
              <w:rPr>
                <w:rStyle w:val="SAPScreenElement"/>
              </w:rPr>
              <w:t>Completed</w:t>
            </w:r>
            <w:r>
              <w:t xml:space="preserve">, and </w:t>
            </w:r>
            <w:r>
              <w:rPr>
                <w:rStyle w:val="SAPScreenElement"/>
              </w:rPr>
              <w:t>Ad-justment Log</w:t>
            </w:r>
            <w:r>
              <w:t xml:space="preserve"> has been changed to </w:t>
            </w:r>
            <w:r>
              <w:rPr>
                <w:rStyle w:val="SAPScreenElement"/>
              </w:rPr>
              <w:t>Success</w:t>
            </w:r>
            <w:r>
              <w:t>.</w:t>
            </w:r>
          </w:p>
        </w:tc>
        <w:tc>
          <w:tcPr>
            <w:tcW w:w="0" w:type="auto"/>
          </w:tcPr>
          <w:p w:rsidR="00270926" w:rsidRDefault="00270926"/>
        </w:tc>
        <w:tc>
          <w:tcPr>
            <w:tcW w:w="0" w:type="auto"/>
          </w:tcPr>
          <w:p w:rsidR="00270926" w:rsidRDefault="00270926"/>
        </w:tc>
      </w:tr>
    </w:tbl>
    <w:p w:rsidR="00270926" w:rsidRDefault="00AD64CF">
      <w:pPr>
        <w:pStyle w:val="Heading2"/>
      </w:pPr>
      <w:bookmarkStart w:id="34" w:name="unique_15"/>
      <w:bookmarkStart w:id="35" w:name="_Toc51415281"/>
      <w:r>
        <w:t>Matrix Reconciliation (Optional)</w:t>
      </w:r>
      <w:bookmarkEnd w:id="34"/>
      <w:bookmarkEnd w:id="35"/>
    </w:p>
    <w:p w:rsidR="00270926" w:rsidRDefault="00AD64CF">
      <w:pPr>
        <w:pStyle w:val="SAPKeyblockTitle"/>
      </w:pPr>
      <w:r>
        <w:t>Test Administration</w:t>
      </w:r>
    </w:p>
    <w:p w:rsidR="00270926" w:rsidRDefault="00AD64CF">
      <w:r>
        <w:t>Customer project: Fill in the project-specific parts.</w:t>
      </w:r>
    </w:p>
    <w:p w:rsidR="00270926" w:rsidRDefault="002709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lastRenderedPageBreak/>
              <w:t>Test Case ID</w:t>
            </w:r>
          </w:p>
        </w:tc>
        <w:tc>
          <w:tcPr>
            <w:tcW w:w="0" w:type="auto"/>
            <w:shd w:val="clear" w:color="auto" w:fill="auto"/>
            <w:tcMar>
              <w:top w:w="29" w:type="dxa"/>
              <w:left w:w="29" w:type="dxa"/>
              <w:bottom w:w="29" w:type="dxa"/>
              <w:right w:w="29" w:type="dxa"/>
            </w:tcMar>
          </w:tcPr>
          <w:p w:rsidR="00270926" w:rsidRDefault="00AD64CF">
            <w:r>
              <w:t>&lt;X.XX&gt;</w:t>
            </w:r>
          </w:p>
        </w:tc>
        <w:tc>
          <w:tcPr>
            <w:tcW w:w="0" w:type="auto"/>
            <w:shd w:val="clear" w:color="auto" w:fill="auto"/>
            <w:tcMar>
              <w:top w:w="29" w:type="dxa"/>
              <w:left w:w="29" w:type="dxa"/>
              <w:bottom w:w="29" w:type="dxa"/>
              <w:right w:w="29" w:type="dxa"/>
            </w:tcMar>
          </w:tcPr>
          <w:p w:rsidR="00270926" w:rsidRDefault="00AD64CF">
            <w:r>
              <w:rPr>
                <w:rStyle w:val="SAPEmphasis"/>
              </w:rPr>
              <w:t>Tester Name</w:t>
            </w:r>
          </w:p>
        </w:tc>
        <w:tc>
          <w:tcPr>
            <w:tcW w:w="0" w:type="auto"/>
            <w:shd w:val="clear" w:color="auto" w:fill="auto"/>
            <w:tcMar>
              <w:top w:w="29" w:type="dxa"/>
              <w:left w:w="29" w:type="dxa"/>
              <w:bottom w:w="29" w:type="dxa"/>
              <w:right w:w="29" w:type="dxa"/>
            </w:tcMar>
          </w:tcPr>
          <w:p w:rsidR="00270926" w:rsidRDefault="00270926"/>
        </w:tc>
        <w:tc>
          <w:tcPr>
            <w:tcW w:w="0" w:type="auto"/>
            <w:shd w:val="clear" w:color="auto" w:fill="auto"/>
            <w:tcMar>
              <w:top w:w="29" w:type="dxa"/>
              <w:left w:w="29" w:type="dxa"/>
              <w:bottom w:w="29" w:type="dxa"/>
              <w:right w:w="29" w:type="dxa"/>
            </w:tcMar>
          </w:tcPr>
          <w:p w:rsidR="00270926" w:rsidRDefault="00AD64CF">
            <w:r>
              <w:rPr>
                <w:rStyle w:val="SAPEmphasis"/>
              </w:rPr>
              <w:t>Testing Date</w:t>
            </w:r>
          </w:p>
        </w:tc>
        <w:tc>
          <w:tcPr>
            <w:tcW w:w="0" w:type="auto"/>
            <w:shd w:val="clear" w:color="auto" w:fill="auto"/>
            <w:tcMar>
              <w:top w:w="29" w:type="dxa"/>
              <w:left w:w="29" w:type="dxa"/>
              <w:bottom w:w="29" w:type="dxa"/>
              <w:right w:w="29" w:type="dxa"/>
            </w:tcMar>
          </w:tcPr>
          <w:p w:rsidR="00270926" w:rsidRDefault="00AD64CF">
            <w:r>
              <w:rPr>
                <w:rStyle w:val="SAPUserEntry"/>
              </w:rPr>
              <w:t>Enter a test date.</w:t>
            </w:r>
          </w:p>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t>Business Role(s)</w:t>
            </w:r>
          </w:p>
        </w:tc>
        <w:tc>
          <w:tcPr>
            <w:tcW w:w="0" w:type="auto"/>
            <w:gridSpan w:val="5"/>
            <w:shd w:val="clear" w:color="auto" w:fill="auto"/>
            <w:tcMar>
              <w:top w:w="29" w:type="dxa"/>
              <w:left w:w="29" w:type="dxa"/>
              <w:bottom w:w="29" w:type="dxa"/>
              <w:right w:w="29" w:type="dxa"/>
            </w:tcMar>
          </w:tcPr>
          <w:p w:rsidR="00270926" w:rsidRDefault="00270926"/>
        </w:tc>
      </w:tr>
      <w:tr w:rsidR="00270926" w:rsidTr="00AD64C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70926" w:rsidRDefault="00AD64CF">
            <w:r>
              <w:rPr>
                <w:rStyle w:val="SAPEmphasis"/>
              </w:rPr>
              <w:t>Responsibility</w:t>
            </w:r>
          </w:p>
        </w:tc>
        <w:tc>
          <w:tcPr>
            <w:tcW w:w="0" w:type="auto"/>
            <w:gridSpan w:val="3"/>
            <w:shd w:val="clear" w:color="auto" w:fill="auto"/>
            <w:tcMar>
              <w:top w:w="29" w:type="dxa"/>
              <w:left w:w="29" w:type="dxa"/>
              <w:bottom w:w="29" w:type="dxa"/>
              <w:right w:w="29" w:type="dxa"/>
            </w:tcMar>
          </w:tcPr>
          <w:p w:rsidR="00270926" w:rsidRDefault="00AD64C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70926" w:rsidRDefault="00AD64CF">
            <w:r>
              <w:rPr>
                <w:rStyle w:val="SAPEmphasis"/>
              </w:rPr>
              <w:t>Duration</w:t>
            </w:r>
          </w:p>
        </w:tc>
        <w:tc>
          <w:tcPr>
            <w:tcW w:w="0" w:type="auto"/>
            <w:shd w:val="clear" w:color="auto" w:fill="auto"/>
            <w:tcMar>
              <w:top w:w="29" w:type="dxa"/>
              <w:left w:w="29" w:type="dxa"/>
              <w:bottom w:w="29" w:type="dxa"/>
              <w:right w:w="29" w:type="dxa"/>
            </w:tcMar>
          </w:tcPr>
          <w:p w:rsidR="00270926" w:rsidRDefault="00AD64CF">
            <w:r>
              <w:rPr>
                <w:rStyle w:val="SAPUserEntry"/>
              </w:rPr>
              <w:t>Enter a duration.</w:t>
            </w:r>
          </w:p>
        </w:tc>
      </w:tr>
    </w:tbl>
    <w:p w:rsidR="00270926" w:rsidRDefault="00AD64CF">
      <w:pPr>
        <w:pStyle w:val="SAPKeyblockTitle"/>
      </w:pPr>
      <w:r>
        <w:t>Purpose</w:t>
      </w:r>
    </w:p>
    <w:p w:rsidR="00270926" w:rsidRDefault="00AD64CF">
      <w:r>
        <w:t>In this activity, you set the global parameters for the integration.</w:t>
      </w:r>
    </w:p>
    <w:p w:rsidR="00270926" w:rsidRDefault="00AD64CF">
      <w:pPr>
        <w:pStyle w:val="SAPKeyblockTitle"/>
      </w:pPr>
      <w:r>
        <w:t>Procedure</w:t>
      </w:r>
    </w:p>
    <w:tbl>
      <w:tblPr>
        <w:tblStyle w:val="SAPStandardTable"/>
        <w:tblW w:w="14298" w:type="dxa"/>
        <w:tblInd w:w="0" w:type="dxa"/>
        <w:tblLook w:val="0620" w:firstRow="1" w:lastRow="0" w:firstColumn="0" w:lastColumn="0" w:noHBand="1" w:noVBand="1"/>
      </w:tblPr>
      <w:tblGrid>
        <w:gridCol w:w="932"/>
        <w:gridCol w:w="2253"/>
        <w:gridCol w:w="8428"/>
        <w:gridCol w:w="1220"/>
        <w:gridCol w:w="1465"/>
      </w:tblGrid>
      <w:tr w:rsidR="00270926" w:rsidTr="00AD64CF">
        <w:trPr>
          <w:cnfStyle w:val="100000000000" w:firstRow="1" w:lastRow="0" w:firstColumn="0" w:lastColumn="0" w:oddVBand="0" w:evenVBand="0" w:oddHBand="0" w:evenHBand="0" w:firstRowFirstColumn="0" w:firstRowLastColumn="0" w:lastRowFirstColumn="0" w:lastRowLastColumn="0"/>
        </w:trPr>
        <w:tc>
          <w:tcPr>
            <w:tcW w:w="0" w:type="auto"/>
          </w:tcPr>
          <w:p w:rsidR="00270926" w:rsidRDefault="00AD64CF">
            <w:pPr>
              <w:pStyle w:val="SAPTableHeader"/>
            </w:pPr>
            <w:r>
              <w:t>Test Step #</w:t>
            </w:r>
          </w:p>
        </w:tc>
        <w:tc>
          <w:tcPr>
            <w:tcW w:w="0" w:type="auto"/>
          </w:tcPr>
          <w:p w:rsidR="00270926" w:rsidRDefault="00AD64CF">
            <w:pPr>
              <w:pStyle w:val="SAPTableHeader"/>
            </w:pPr>
            <w:r>
              <w:t>Test Step Name</w:t>
            </w:r>
          </w:p>
        </w:tc>
        <w:tc>
          <w:tcPr>
            <w:tcW w:w="0" w:type="auto"/>
          </w:tcPr>
          <w:p w:rsidR="00270926" w:rsidRDefault="00AD64CF">
            <w:pPr>
              <w:pStyle w:val="SAPTableHeader"/>
            </w:pPr>
            <w:r>
              <w:t>Instruction</w:t>
            </w:r>
          </w:p>
        </w:tc>
        <w:tc>
          <w:tcPr>
            <w:tcW w:w="0" w:type="auto"/>
          </w:tcPr>
          <w:p w:rsidR="00270926" w:rsidRDefault="00AD64CF">
            <w:pPr>
              <w:pStyle w:val="SAPTableHeader"/>
            </w:pPr>
            <w:r>
              <w:t>Expected Result</w:t>
            </w:r>
          </w:p>
        </w:tc>
        <w:tc>
          <w:tcPr>
            <w:tcW w:w="0" w:type="auto"/>
          </w:tcPr>
          <w:p w:rsidR="00270926" w:rsidRDefault="00AD64CF">
            <w:pPr>
              <w:pStyle w:val="SAPTableHeader"/>
            </w:pPr>
            <w:r>
              <w:t>Pass / Fail /Comment</w:t>
            </w:r>
          </w:p>
        </w:tc>
      </w:tr>
      <w:tr w:rsidR="00270926" w:rsidTr="00AD64CF">
        <w:tc>
          <w:tcPr>
            <w:tcW w:w="0" w:type="auto"/>
          </w:tcPr>
          <w:p w:rsidR="00270926" w:rsidRDefault="00AD64CF">
            <w:r>
              <w:t>1</w:t>
            </w:r>
          </w:p>
        </w:tc>
        <w:tc>
          <w:tcPr>
            <w:tcW w:w="0" w:type="auto"/>
          </w:tcPr>
          <w:p w:rsidR="00270926" w:rsidRDefault="00AD64CF">
            <w:r>
              <w:rPr>
                <w:rStyle w:val="SAPEmphasis"/>
              </w:rPr>
              <w:t>Logon</w:t>
            </w:r>
          </w:p>
        </w:tc>
        <w:tc>
          <w:tcPr>
            <w:tcW w:w="0" w:type="auto"/>
          </w:tcPr>
          <w:p w:rsidR="00270926" w:rsidRDefault="00AD64CF">
            <w:r>
              <w:t>Log on to the SAP GUI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2</w:t>
            </w:r>
          </w:p>
        </w:tc>
        <w:tc>
          <w:tcPr>
            <w:tcW w:w="0" w:type="auto"/>
          </w:tcPr>
          <w:p w:rsidR="00270926" w:rsidRDefault="00AD64CF">
            <w:r>
              <w:rPr>
                <w:rStyle w:val="SAPEmphasis"/>
              </w:rPr>
              <w:t>Create Matrix Reconciliation Data Source</w:t>
            </w:r>
          </w:p>
        </w:tc>
        <w:tc>
          <w:tcPr>
            <w:tcW w:w="0" w:type="auto"/>
          </w:tcPr>
          <w:p w:rsidR="00AD64CF" w:rsidRDefault="00AD64CF">
            <w:r>
              <w:t xml:space="preserve">Access transaction </w:t>
            </w:r>
            <w:r>
              <w:rPr>
                <w:rStyle w:val="SAPUserEntry"/>
              </w:rPr>
              <w:t>ICADS</w:t>
            </w:r>
            <w:r>
              <w:t xml:space="preserve"> and then choose </w:t>
            </w:r>
            <w:r>
              <w:rPr>
                <w:rStyle w:val="SAPScreenElement"/>
              </w:rPr>
              <w:t>Configure</w:t>
            </w:r>
            <w:r>
              <w:t>.</w:t>
            </w:r>
          </w:p>
          <w:p w:rsidR="00270926" w:rsidRDefault="00AD64CF">
            <w:r>
              <w:t xml:space="preserve">Select Data Source </w:t>
            </w:r>
            <w:r>
              <w:rPr>
                <w:rStyle w:val="SAPScreenElement"/>
              </w:rPr>
              <w:t>SF_JOURNAL_ENTRIES_01</w:t>
            </w:r>
            <w:r>
              <w:t xml:space="preserve"> and choose </w:t>
            </w:r>
            <w:r>
              <w:rPr>
                <w:rStyle w:val="SAPScreenElement"/>
              </w:rPr>
              <w:t>Copy As…</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3</w:t>
            </w:r>
          </w:p>
        </w:tc>
        <w:tc>
          <w:tcPr>
            <w:tcW w:w="0" w:type="auto"/>
          </w:tcPr>
          <w:p w:rsidR="00270926" w:rsidRDefault="00AD64CF">
            <w:r>
              <w:rPr>
                <w:rStyle w:val="SAPEmphasis"/>
              </w:rPr>
              <w:t>Maintain Data Source Attribute</w:t>
            </w:r>
          </w:p>
        </w:tc>
        <w:tc>
          <w:tcPr>
            <w:tcW w:w="0" w:type="auto"/>
          </w:tcPr>
          <w:p w:rsidR="00AD64CF" w:rsidRDefault="00AD64CF">
            <w:r>
              <w:t xml:space="preserve">In the </w:t>
            </w:r>
            <w:r>
              <w:rPr>
                <w:rStyle w:val="SAPScreenElement"/>
              </w:rPr>
              <w:t>Change View "Data Source": Details of Selected Set</w:t>
            </w:r>
            <w:r>
              <w:t xml:space="preserve"> view, make the following entries:</w:t>
            </w:r>
          </w:p>
          <w:p w:rsidR="00AD64CF" w:rsidRDefault="00AD64CF">
            <w:r>
              <w:rPr>
                <w:rStyle w:val="SAPScreenElement"/>
              </w:rPr>
              <w:t>Data Sour</w:t>
            </w:r>
            <w:r>
              <w:rPr>
                <w:rStyle w:val="SAPScreenElement"/>
              </w:rPr>
              <w:t>ce</w:t>
            </w:r>
            <w:r>
              <w:t>: </w:t>
            </w:r>
            <w:r>
              <w:rPr>
                <w:rStyle w:val="SAPUserEntry"/>
              </w:rPr>
              <w:t>&lt;input name&gt;</w:t>
            </w:r>
          </w:p>
          <w:p w:rsidR="00AD64CF" w:rsidRDefault="00AD64CF">
            <w:r>
              <w:rPr>
                <w:rStyle w:val="SAPScreenElement"/>
              </w:rPr>
              <w:t>Description</w:t>
            </w:r>
            <w:r>
              <w:t>: </w:t>
            </w:r>
            <w:r>
              <w:rPr>
                <w:rStyle w:val="SAPUserEntry"/>
              </w:rPr>
              <w:t>&lt;input description&gt;</w:t>
            </w:r>
          </w:p>
          <w:p w:rsidR="00AD64CF" w:rsidRDefault="00AD64CF">
            <w:r>
              <w:rPr>
                <w:rStyle w:val="SAPScreenElement"/>
              </w:rPr>
              <w:t>Main CDS View</w:t>
            </w:r>
            <w:r>
              <w:t>: </w:t>
            </w:r>
            <w:r>
              <w:rPr>
                <w:rStyle w:val="SAPUserEntry"/>
              </w:rPr>
              <w:t>&lt;keep default&gt;</w:t>
            </w:r>
          </w:p>
          <w:p w:rsidR="00AD64CF" w:rsidRDefault="00AD64CF">
            <w:r>
              <w:rPr>
                <w:rStyle w:val="SAPScreenElement"/>
              </w:rPr>
              <w:t>Leading Unit Field</w:t>
            </w:r>
            <w:r>
              <w:t xml:space="preserve">: </w:t>
            </w:r>
            <w:r>
              <w:rPr>
                <w:rStyle w:val="SAPUserEntry"/>
              </w:rPr>
              <w:t>&lt;keep default&gt;</w:t>
            </w:r>
          </w:p>
          <w:p w:rsidR="00AD64CF" w:rsidRDefault="00AD64CF">
            <w:r>
              <w:rPr>
                <w:rStyle w:val="SAPScreenElement"/>
              </w:rPr>
              <w:t>Leading Unit Superordinate Field</w:t>
            </w:r>
            <w:r>
              <w:t xml:space="preserve">: </w:t>
            </w:r>
            <w:r>
              <w:rPr>
                <w:rStyle w:val="SAPUserEntry"/>
              </w:rPr>
              <w:t>&lt;choose the value, for example, Profit Center&gt;</w:t>
            </w:r>
          </w:p>
          <w:p w:rsidR="00AD64CF" w:rsidRDefault="00AD64CF">
            <w:r>
              <w:rPr>
                <w:rStyle w:val="SAPScreenElement"/>
              </w:rPr>
              <w:t>Partner Unit Field</w:t>
            </w:r>
            <w:r>
              <w:t xml:space="preserve">: </w:t>
            </w:r>
            <w:r>
              <w:rPr>
                <w:rStyle w:val="SAPUserEntry"/>
              </w:rPr>
              <w:t>&lt;keep default&gt;</w:t>
            </w:r>
          </w:p>
          <w:p w:rsidR="00AD64CF" w:rsidRDefault="00AD64CF">
            <w:r>
              <w:rPr>
                <w:rStyle w:val="SAPScreenElement"/>
              </w:rPr>
              <w:t xml:space="preserve">Partner Unit </w:t>
            </w:r>
            <w:r>
              <w:rPr>
                <w:rStyle w:val="SAPScreenElement"/>
              </w:rPr>
              <w:t>Superordinate Field</w:t>
            </w:r>
            <w:r>
              <w:t xml:space="preserve">: </w:t>
            </w:r>
            <w:r>
              <w:rPr>
                <w:rStyle w:val="SAPUserEntry"/>
              </w:rPr>
              <w:t>&lt;corresponding Partner Superordinate Field selected before&gt;</w:t>
            </w:r>
          </w:p>
          <w:p w:rsidR="00AD64CF" w:rsidRDefault="00AD64CF">
            <w:r>
              <w:rPr>
                <w:rStyle w:val="SAPScreenElement"/>
              </w:rPr>
              <w:t>Unit Entity CDS View</w:t>
            </w:r>
            <w:r>
              <w:t xml:space="preserve">: </w:t>
            </w:r>
            <w:r>
              <w:rPr>
                <w:rStyle w:val="SAPUserEntry"/>
              </w:rPr>
              <w:t>&lt;from value help choose the correct CDS View&gt;</w:t>
            </w:r>
          </w:p>
          <w:p w:rsidR="00AD64CF" w:rsidRDefault="00AD64CF">
            <w:r>
              <w:rPr>
                <w:rStyle w:val="SAPScreenElement"/>
              </w:rPr>
              <w:t>Authorization Object of Unit</w:t>
            </w:r>
            <w:r>
              <w:t xml:space="preserve">: </w:t>
            </w:r>
            <w:r>
              <w:rPr>
                <w:rStyle w:val="SAPUserEntry"/>
              </w:rPr>
              <w:t>&lt;keep default or empty&gt;</w:t>
            </w:r>
          </w:p>
          <w:p w:rsidR="00270926" w:rsidRDefault="00AD64CF">
            <w:r>
              <w:t xml:space="preserve">And choose button </w:t>
            </w:r>
            <w:r>
              <w:rPr>
                <w:rStyle w:val="SAPScreenElement"/>
              </w:rPr>
              <w:t>Apply</w:t>
            </w:r>
            <w:r>
              <w:t xml:space="preserve"> and </w:t>
            </w:r>
            <w:r>
              <w:rPr>
                <w:rStyle w:val="SAPScreenElement"/>
              </w:rPr>
              <w:t>Save</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lastRenderedPageBreak/>
              <w:t>4</w:t>
            </w:r>
          </w:p>
        </w:tc>
        <w:tc>
          <w:tcPr>
            <w:tcW w:w="0" w:type="auto"/>
          </w:tcPr>
          <w:p w:rsidR="00270926" w:rsidRDefault="00AD64CF">
            <w:r>
              <w:rPr>
                <w:rStyle w:val="SAPEmphasis"/>
              </w:rPr>
              <w:t>Logon</w:t>
            </w:r>
          </w:p>
        </w:tc>
        <w:tc>
          <w:tcPr>
            <w:tcW w:w="0" w:type="auto"/>
          </w:tcPr>
          <w:p w:rsidR="00270926" w:rsidRDefault="00AD64CF">
            <w:r>
              <w:t>Log on to the SAP Fiori launchpad as a General Ledger Accountant - Intercompany.</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5</w:t>
            </w:r>
          </w:p>
        </w:tc>
        <w:tc>
          <w:tcPr>
            <w:tcW w:w="0" w:type="auto"/>
          </w:tcPr>
          <w:p w:rsidR="00270926" w:rsidRDefault="00AD64CF">
            <w:r>
              <w:rPr>
                <w:rStyle w:val="SAPEmphasis"/>
              </w:rPr>
              <w:t>Create Matrix Matching Method</w:t>
            </w:r>
          </w:p>
        </w:tc>
        <w:tc>
          <w:tcPr>
            <w:tcW w:w="0" w:type="auto"/>
          </w:tcPr>
          <w:p w:rsidR="00AD64CF" w:rsidRDefault="00AD64CF">
            <w:r>
              <w:t xml:space="preserve">Open </w:t>
            </w:r>
            <w:r>
              <w:rPr>
                <w:rStyle w:val="SAPScreenElement"/>
              </w:rPr>
              <w:t>Define Matching Method</w:t>
            </w:r>
            <w:r>
              <w:t>.</w:t>
            </w:r>
          </w:p>
          <w:p w:rsidR="00270926" w:rsidRDefault="00AD64CF">
            <w:r>
              <w:t xml:space="preserve">Choose </w:t>
            </w:r>
            <w:r>
              <w:rPr>
                <w:rStyle w:val="SAPScreenElement"/>
              </w:rPr>
              <w:t>Create</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6</w:t>
            </w:r>
          </w:p>
        </w:tc>
        <w:tc>
          <w:tcPr>
            <w:tcW w:w="0" w:type="auto"/>
          </w:tcPr>
          <w:p w:rsidR="00270926" w:rsidRDefault="00AD64CF">
            <w:r>
              <w:rPr>
                <w:rStyle w:val="SAPEmphasis"/>
              </w:rPr>
              <w:t>M</w:t>
            </w:r>
            <w:r>
              <w:t>aintain</w:t>
            </w:r>
            <w:r>
              <w:rPr>
                <w:rStyle w:val="SAPEmphasis"/>
              </w:rPr>
              <w:t xml:space="preserve"> Matrix Matching Method</w:t>
            </w:r>
          </w:p>
        </w:tc>
        <w:tc>
          <w:tcPr>
            <w:tcW w:w="0" w:type="auto"/>
          </w:tcPr>
          <w:p w:rsidR="00AD64CF" w:rsidRDefault="00AD64CF">
            <w:r>
              <w:t xml:space="preserve">In the </w:t>
            </w:r>
            <w:r>
              <w:rPr>
                <w:rStyle w:val="SAPScreenElement"/>
              </w:rPr>
              <w:t>New Method</w:t>
            </w:r>
            <w:r>
              <w:t xml:space="preserve"> view, make the following entries:</w:t>
            </w:r>
          </w:p>
          <w:p w:rsidR="00AD64CF" w:rsidRDefault="00AD64CF">
            <w:r>
              <w:rPr>
                <w:rStyle w:val="SAPScreenElement"/>
              </w:rPr>
              <w:t>Matc</w:t>
            </w:r>
            <w:r>
              <w:rPr>
                <w:rStyle w:val="SAPScreenElement"/>
              </w:rPr>
              <w:t>hing Method ID</w:t>
            </w:r>
            <w:r>
              <w:t xml:space="preserve">: </w:t>
            </w:r>
            <w:r>
              <w:rPr>
                <w:rStyle w:val="SAPUserEntry"/>
              </w:rPr>
              <w:t>&lt;input ID&gt;</w:t>
            </w:r>
          </w:p>
          <w:p w:rsidR="00AD64CF" w:rsidRDefault="00AD64CF">
            <w:r>
              <w:rPr>
                <w:rStyle w:val="SAPScreenElement"/>
              </w:rPr>
              <w:t>Description</w:t>
            </w:r>
            <w:r>
              <w:t xml:space="preserve">: </w:t>
            </w:r>
            <w:r>
              <w:rPr>
                <w:rStyle w:val="SAPUserEntry"/>
              </w:rPr>
              <w:t>&lt;input Desc&gt;</w:t>
            </w:r>
          </w:p>
          <w:p w:rsidR="00AD64CF" w:rsidRDefault="00AD64CF">
            <w:r>
              <w:rPr>
                <w:rStyle w:val="SAPScreenElement"/>
              </w:rPr>
              <w:t>Stored As</w:t>
            </w:r>
            <w:r>
              <w:t xml:space="preserve">: </w:t>
            </w:r>
            <w:r>
              <w:rPr>
                <w:rStyle w:val="SAPUserEntry"/>
              </w:rPr>
              <w:t>Master Data</w:t>
            </w:r>
          </w:p>
          <w:p w:rsidR="00AD64CF" w:rsidRDefault="00AD64CF">
            <w:r>
              <w:rPr>
                <w:rStyle w:val="SAPScreenElement"/>
              </w:rPr>
              <w:t>Data Source</w:t>
            </w:r>
            <w:r>
              <w:t xml:space="preserve">: </w:t>
            </w:r>
            <w:r>
              <w:rPr>
                <w:rStyle w:val="SAPUserEntry"/>
              </w:rPr>
              <w:t>&lt;choose the matrix data source&gt;</w:t>
            </w:r>
          </w:p>
          <w:p w:rsidR="00AD64CF" w:rsidRDefault="00AD64CF">
            <w:r>
              <w:t>For other attributes, you can refer to SF101 and maintain exactly the same value for your method.</w:t>
            </w:r>
          </w:p>
          <w:p w:rsidR="00270926" w:rsidRDefault="00AD64CF">
            <w:r>
              <w:t xml:space="preserve">Choose </w:t>
            </w:r>
            <w:r>
              <w:rPr>
                <w:rStyle w:val="SAPScreenElement"/>
              </w:rPr>
              <w:t>Save</w:t>
            </w:r>
            <w:r>
              <w:t xml:space="preserve"> for your method.</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7</w:t>
            </w:r>
          </w:p>
        </w:tc>
        <w:tc>
          <w:tcPr>
            <w:tcW w:w="0" w:type="auto"/>
          </w:tcPr>
          <w:p w:rsidR="00270926" w:rsidRDefault="00AD64CF">
            <w:r>
              <w:rPr>
                <w:rStyle w:val="SAPEmphasis"/>
              </w:rPr>
              <w:t>Create Recon Case</w:t>
            </w:r>
          </w:p>
        </w:tc>
        <w:tc>
          <w:tcPr>
            <w:tcW w:w="0" w:type="auto"/>
          </w:tcPr>
          <w:p w:rsidR="00AD64CF" w:rsidRDefault="00AD64CF">
            <w:r>
              <w:t xml:space="preserve">Open </w:t>
            </w:r>
            <w:r>
              <w:rPr>
                <w:rStyle w:val="SAPScreenElement"/>
              </w:rPr>
              <w:t>Define Reconciliation Cases</w:t>
            </w:r>
            <w:r>
              <w:t>.</w:t>
            </w:r>
          </w:p>
          <w:p w:rsidR="00270926" w:rsidRDefault="00AD64CF">
            <w:r>
              <w:t xml:space="preserve">Choose </w:t>
            </w:r>
            <w:r>
              <w:rPr>
                <w:rStyle w:val="SAPScreenElement"/>
              </w:rPr>
              <w:t>&gt;</w:t>
            </w:r>
            <w:r>
              <w:t xml:space="preserve"> for SF101 or SF102 and then choose button </w:t>
            </w:r>
            <w:r>
              <w:rPr>
                <w:rStyle w:val="SAPScreenElement"/>
              </w:rPr>
              <w:t>Copy</w:t>
            </w:r>
            <w:r>
              <w:t>.</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8</w:t>
            </w:r>
          </w:p>
        </w:tc>
        <w:tc>
          <w:tcPr>
            <w:tcW w:w="0" w:type="auto"/>
          </w:tcPr>
          <w:p w:rsidR="00270926" w:rsidRDefault="00AD64CF">
            <w:r>
              <w:rPr>
                <w:rStyle w:val="SAPEmphasis"/>
              </w:rPr>
              <w:t>M</w:t>
            </w:r>
            <w:r>
              <w:t>aintain</w:t>
            </w:r>
            <w:r>
              <w:rPr>
                <w:rStyle w:val="SAPEmphasis"/>
              </w:rPr>
              <w:t xml:space="preserve"> Reconciliation Case</w:t>
            </w:r>
          </w:p>
        </w:tc>
        <w:tc>
          <w:tcPr>
            <w:tcW w:w="0" w:type="auto"/>
          </w:tcPr>
          <w:p w:rsidR="00AD64CF" w:rsidRDefault="00AD64CF">
            <w:r>
              <w:t xml:space="preserve">In the </w:t>
            </w:r>
            <w:r>
              <w:rPr>
                <w:rStyle w:val="SAPScreenElement"/>
              </w:rPr>
              <w:t>New Reconciliation Case</w:t>
            </w:r>
            <w:r>
              <w:t xml:space="preserve"> view, make the following entries:</w:t>
            </w:r>
          </w:p>
          <w:p w:rsidR="00AD64CF" w:rsidRDefault="00AD64CF">
            <w:r>
              <w:rPr>
                <w:rStyle w:val="SAPScreenElement"/>
              </w:rPr>
              <w:t>Reconciliation Case ID</w:t>
            </w:r>
            <w:r>
              <w:t>:</w:t>
            </w:r>
          </w:p>
          <w:p w:rsidR="00AD64CF" w:rsidRDefault="00AD64CF">
            <w:r>
              <w:rPr>
                <w:rStyle w:val="SAPScreenElement"/>
              </w:rPr>
              <w:t>Description</w:t>
            </w:r>
            <w:r>
              <w:t xml:space="preserve">: </w:t>
            </w:r>
            <w:r>
              <w:rPr>
                <w:rStyle w:val="SAPUserEntry"/>
              </w:rPr>
              <w:t>&lt;input Desc&gt;&lt;input ID&gt;</w:t>
            </w:r>
          </w:p>
          <w:p w:rsidR="00AD64CF" w:rsidRDefault="00AD64CF">
            <w:r>
              <w:rPr>
                <w:rStyle w:val="SAPScreenElement"/>
              </w:rPr>
              <w:t>Stored As</w:t>
            </w:r>
            <w:r>
              <w:t xml:space="preserve">: </w:t>
            </w:r>
            <w:r>
              <w:rPr>
                <w:rStyle w:val="SAPUserEntry"/>
              </w:rPr>
              <w:t>Master Data</w:t>
            </w:r>
          </w:p>
          <w:p w:rsidR="00AD64CF" w:rsidRDefault="00AD64CF">
            <w:r>
              <w:rPr>
                <w:rStyle w:val="SAPScreenElement"/>
              </w:rPr>
              <w:t>Matching Method</w:t>
            </w:r>
            <w:r>
              <w:t xml:space="preserve">: </w:t>
            </w:r>
            <w:r>
              <w:rPr>
                <w:rStyle w:val="SAPUserEntry"/>
              </w:rPr>
              <w:t>&lt;choose the matrix matching method&gt;</w:t>
            </w:r>
          </w:p>
          <w:p w:rsidR="00AD64CF" w:rsidRDefault="00AD64CF">
            <w:r>
              <w:rPr>
                <w:rStyle w:val="SAPScreenElement"/>
              </w:rPr>
              <w:t>Other Settings</w:t>
            </w:r>
            <w:r>
              <w:t xml:space="preserve">: </w:t>
            </w:r>
            <w:r>
              <w:rPr>
                <w:rStyle w:val="SAPUserEntry"/>
              </w:rPr>
              <w:t>&lt;&lt;If you have created Leading Unit Hierarchy or superordinate L</w:t>
            </w:r>
            <w:r>
              <w:rPr>
                <w:rStyle w:val="SAPUserEntry"/>
              </w:rPr>
              <w:t>eading Unit Hierarchy, you can include the hierarchy here or leave empty.&gt;</w:t>
            </w:r>
          </w:p>
          <w:p w:rsidR="00270926" w:rsidRDefault="00AD64CF">
            <w:r>
              <w:t xml:space="preserve">Choose </w:t>
            </w:r>
            <w:r>
              <w:rPr>
                <w:rStyle w:val="SAPScreenElement"/>
              </w:rPr>
              <w:t>Save</w:t>
            </w:r>
            <w:r>
              <w:t xml:space="preserve"> for your reconciliation case.</w:t>
            </w:r>
          </w:p>
        </w:tc>
        <w:tc>
          <w:tcPr>
            <w:tcW w:w="0" w:type="auto"/>
          </w:tcPr>
          <w:p w:rsidR="00000000" w:rsidRDefault="00AD64CF"/>
        </w:tc>
        <w:tc>
          <w:tcPr>
            <w:tcW w:w="0" w:type="auto"/>
          </w:tcPr>
          <w:p w:rsidR="00000000" w:rsidRDefault="00AD64CF"/>
        </w:tc>
      </w:tr>
      <w:tr w:rsidR="00270926" w:rsidTr="00AD64CF">
        <w:tc>
          <w:tcPr>
            <w:tcW w:w="0" w:type="auto"/>
          </w:tcPr>
          <w:p w:rsidR="00270926" w:rsidRDefault="00AD64CF">
            <w:r>
              <w:t>9</w:t>
            </w:r>
          </w:p>
        </w:tc>
        <w:tc>
          <w:tcPr>
            <w:tcW w:w="0" w:type="auto"/>
          </w:tcPr>
          <w:p w:rsidR="00270926" w:rsidRDefault="00AD64CF">
            <w:r>
              <w:rPr>
                <w:rStyle w:val="SAPEmphasis"/>
              </w:rPr>
              <w:t>Run matrix reconciliation process</w:t>
            </w:r>
          </w:p>
        </w:tc>
        <w:tc>
          <w:tcPr>
            <w:tcW w:w="0" w:type="auto"/>
          </w:tcPr>
          <w:p w:rsidR="00AD64CF" w:rsidRDefault="00AD64CF">
            <w:r>
              <w:t xml:space="preserve">With the data source, matching method and reconciliation case created, you can follow the </w:t>
            </w:r>
            <w:r>
              <w:t>previous sections to run matrix reconciliation.</w:t>
            </w:r>
          </w:p>
          <w:p w:rsidR="00270926" w:rsidRDefault="00AD64CF">
            <w:r>
              <w:t>Please notice to run matrix reconciliation, you need to specify leading unit / superordinate leading unit combination.</w:t>
            </w:r>
          </w:p>
        </w:tc>
        <w:tc>
          <w:tcPr>
            <w:tcW w:w="0" w:type="auto"/>
          </w:tcPr>
          <w:p w:rsidR="00000000" w:rsidRDefault="00AD64CF"/>
        </w:tc>
        <w:tc>
          <w:tcPr>
            <w:tcW w:w="0" w:type="auto"/>
          </w:tcPr>
          <w:p w:rsidR="00000000" w:rsidRDefault="00AD64CF"/>
        </w:tc>
      </w:tr>
    </w:tbl>
    <w:p w:rsidR="00000000" w:rsidRDefault="00AD64CF"/>
    <w:p w:rsidR="00AD64CF" w:rsidRDefault="00AD64CF"/>
    <w:p w:rsidR="00AD64CF" w:rsidRDefault="00AD64CF"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D64CF"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AD64CF" w:rsidRDefault="00AD64CF" w:rsidP="006F33A6">
            <w:r>
              <w:t>Type Style</w:t>
            </w:r>
          </w:p>
        </w:tc>
        <w:tc>
          <w:tcPr>
            <w:tcW w:w="11598" w:type="dxa"/>
          </w:tcPr>
          <w:p w:rsidR="00AD64CF" w:rsidRDefault="00AD64CF" w:rsidP="006F33A6">
            <w:r>
              <w:t>Description</w:t>
            </w:r>
          </w:p>
        </w:tc>
      </w:tr>
      <w:tr w:rsidR="00AD64CF" w:rsidRPr="001B5034" w:rsidTr="006F33A6">
        <w:tc>
          <w:tcPr>
            <w:tcW w:w="1554" w:type="dxa"/>
          </w:tcPr>
          <w:p w:rsidR="00AD64CF" w:rsidRPr="001B5034" w:rsidRDefault="00AD64CF" w:rsidP="006F33A6">
            <w:r w:rsidRPr="00601DC2">
              <w:rPr>
                <w:rStyle w:val="SAPScreenElement"/>
              </w:rPr>
              <w:t>Example</w:t>
            </w:r>
          </w:p>
        </w:tc>
        <w:tc>
          <w:tcPr>
            <w:tcW w:w="11598" w:type="dxa"/>
          </w:tcPr>
          <w:p w:rsidR="00AD64CF" w:rsidRDefault="00AD64CF" w:rsidP="006F33A6">
            <w:r w:rsidRPr="001B5034">
              <w:t>Words or characters quoted from the screen. These include field names, screen titles, pushbuttons labels, menu names, menu paths, and menu options.</w:t>
            </w:r>
          </w:p>
          <w:p w:rsidR="00AD64CF" w:rsidRPr="001B5034" w:rsidRDefault="00AD64CF" w:rsidP="006F33A6">
            <w:r>
              <w:t>Textual c</w:t>
            </w:r>
            <w:r w:rsidRPr="001B5034">
              <w:t xml:space="preserve">ross-references to other </w:t>
            </w:r>
            <w:r>
              <w:t>documents</w:t>
            </w:r>
            <w:r w:rsidRPr="001B5034">
              <w:t>.</w:t>
            </w:r>
          </w:p>
        </w:tc>
      </w:tr>
      <w:tr w:rsidR="00AD64CF"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D64CF" w:rsidRPr="005A5AB7" w:rsidRDefault="00AD64CF" w:rsidP="006F33A6">
            <w:pPr>
              <w:rPr>
                <w:rStyle w:val="SAPEmphasis"/>
              </w:rPr>
            </w:pPr>
            <w:r w:rsidRPr="00D61EBC">
              <w:rPr>
                <w:rStyle w:val="SAPEmphasis"/>
              </w:rPr>
              <w:t>Example</w:t>
            </w:r>
          </w:p>
        </w:tc>
        <w:tc>
          <w:tcPr>
            <w:tcW w:w="11598" w:type="dxa"/>
          </w:tcPr>
          <w:p w:rsidR="00AD64CF" w:rsidRPr="001B5034" w:rsidRDefault="00AD64CF" w:rsidP="006F33A6">
            <w:r w:rsidRPr="001B5034">
              <w:t xml:space="preserve">Emphasized words or </w:t>
            </w:r>
            <w:r>
              <w:t>expressions.</w:t>
            </w:r>
          </w:p>
        </w:tc>
      </w:tr>
      <w:tr w:rsidR="00AD64CF" w:rsidRPr="001B5034" w:rsidTr="006F33A6">
        <w:tc>
          <w:tcPr>
            <w:tcW w:w="1554" w:type="dxa"/>
          </w:tcPr>
          <w:p w:rsidR="00AD64CF" w:rsidRPr="001B5034" w:rsidRDefault="00AD64CF" w:rsidP="006F33A6">
            <w:r w:rsidRPr="009A20CD">
              <w:rPr>
                <w:rStyle w:val="SAPMonospace"/>
              </w:rPr>
              <w:t>EXAMPLE</w:t>
            </w:r>
          </w:p>
        </w:tc>
        <w:tc>
          <w:tcPr>
            <w:tcW w:w="11598" w:type="dxa"/>
          </w:tcPr>
          <w:p w:rsidR="00AD64CF" w:rsidRPr="001B5034" w:rsidRDefault="00AD64CF"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D64CF"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D64CF" w:rsidRPr="005411A0" w:rsidRDefault="00AD64CF" w:rsidP="006F33A6">
            <w:pPr>
              <w:rPr>
                <w:rStyle w:val="SAPMonospace"/>
              </w:rPr>
            </w:pPr>
            <w:r w:rsidRPr="005411A0">
              <w:rPr>
                <w:rStyle w:val="SAPMonospace"/>
              </w:rPr>
              <w:t>Example</w:t>
            </w:r>
          </w:p>
        </w:tc>
        <w:tc>
          <w:tcPr>
            <w:tcW w:w="11598" w:type="dxa"/>
          </w:tcPr>
          <w:p w:rsidR="00AD64CF" w:rsidRPr="001B5034" w:rsidRDefault="00AD64CF" w:rsidP="006F33A6">
            <w:r w:rsidRPr="001B5034">
              <w:t>Output on the screen. This includes file and directory names and their paths, messages, names of variables and parameters, source text, and names of installation, upgrade and database tools.</w:t>
            </w:r>
          </w:p>
        </w:tc>
      </w:tr>
      <w:tr w:rsidR="00AD64CF" w:rsidRPr="001B5034" w:rsidTr="006F33A6">
        <w:tc>
          <w:tcPr>
            <w:tcW w:w="1554" w:type="dxa"/>
          </w:tcPr>
          <w:p w:rsidR="00AD64CF" w:rsidRPr="005A5AB7" w:rsidRDefault="00AD64CF" w:rsidP="006F33A6">
            <w:pPr>
              <w:rPr>
                <w:rStyle w:val="SAPEmphasis"/>
              </w:rPr>
            </w:pPr>
            <w:r w:rsidRPr="006F3BFA">
              <w:rPr>
                <w:rStyle w:val="SAPUserEntry"/>
              </w:rPr>
              <w:t>Example</w:t>
            </w:r>
          </w:p>
        </w:tc>
        <w:tc>
          <w:tcPr>
            <w:tcW w:w="11598" w:type="dxa"/>
          </w:tcPr>
          <w:p w:rsidR="00AD64CF" w:rsidRPr="001B5034" w:rsidRDefault="00AD64CF" w:rsidP="006F33A6">
            <w:r w:rsidRPr="001B5034">
              <w:t>Exact user entry. These are words or characters that you enter in the system exactly as they appear in the documentation.</w:t>
            </w:r>
          </w:p>
        </w:tc>
      </w:tr>
      <w:tr w:rsidR="00AD64CF"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AD64CF" w:rsidRPr="006F3BFA" w:rsidRDefault="00AD64CF" w:rsidP="006F33A6">
            <w:pPr>
              <w:rPr>
                <w:rStyle w:val="SAPUserEntry"/>
              </w:rPr>
            </w:pPr>
            <w:r w:rsidRPr="006F3BFA">
              <w:rPr>
                <w:rStyle w:val="SAPUserEntry"/>
              </w:rPr>
              <w:t>&lt;Example&gt;</w:t>
            </w:r>
          </w:p>
        </w:tc>
        <w:tc>
          <w:tcPr>
            <w:tcW w:w="11598" w:type="dxa"/>
          </w:tcPr>
          <w:p w:rsidR="00AD64CF" w:rsidRPr="001B5034" w:rsidRDefault="00AD64CF" w:rsidP="006F33A6">
            <w:r w:rsidRPr="001B5034">
              <w:t>Variable user entry. Angle brackets indicate that you replace these words and characters with appropriate entries to make entries in the system.</w:t>
            </w:r>
          </w:p>
        </w:tc>
      </w:tr>
      <w:tr w:rsidR="00AD64CF" w:rsidRPr="001B5034" w:rsidTr="006F33A6">
        <w:tc>
          <w:tcPr>
            <w:tcW w:w="1554" w:type="dxa"/>
          </w:tcPr>
          <w:p w:rsidR="00AD64CF" w:rsidRPr="00601DC2" w:rsidRDefault="00AD64CF" w:rsidP="006F33A6">
            <w:pPr>
              <w:rPr>
                <w:rStyle w:val="SAPKeyboard"/>
              </w:rPr>
            </w:pPr>
            <w:r w:rsidRPr="005E595C">
              <w:rPr>
                <w:rStyle w:val="SAPKeyboard"/>
              </w:rPr>
              <w:t>EXAMPLE</w:t>
            </w:r>
          </w:p>
        </w:tc>
        <w:tc>
          <w:tcPr>
            <w:tcW w:w="11598" w:type="dxa"/>
          </w:tcPr>
          <w:p w:rsidR="00AD64CF" w:rsidRPr="001B5034" w:rsidRDefault="00AD64CF"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D64CF" w:rsidRDefault="00AD64CF" w:rsidP="0084663E"/>
    <w:p w:rsidR="00AD64CF" w:rsidRDefault="00AD64CF" w:rsidP="0084663E">
      <w:pPr>
        <w:spacing w:after="200" w:line="276" w:lineRule="auto"/>
      </w:pPr>
    </w:p>
    <w:p w:rsidR="00AD64CF" w:rsidRPr="00416A0C" w:rsidRDefault="00AD64CF" w:rsidP="0084663E">
      <w:pPr>
        <w:sectPr w:rsidR="00AD64CF" w:rsidRPr="00416A0C" w:rsidSect="00AD64CF">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D64CF" w:rsidTr="006F33A6">
        <w:trPr>
          <w:trHeight w:hRule="exact" w:val="227"/>
        </w:trPr>
        <w:tc>
          <w:tcPr>
            <w:tcW w:w="3969" w:type="dxa"/>
            <w:shd w:val="clear" w:color="auto" w:fill="000000" w:themeFill="text1"/>
            <w:tcMar>
              <w:top w:w="0" w:type="dxa"/>
              <w:bottom w:w="0" w:type="dxa"/>
            </w:tcMar>
          </w:tcPr>
          <w:p w:rsidR="00AD64CF" w:rsidRDefault="00AD64CF" w:rsidP="006F33A6"/>
        </w:tc>
      </w:tr>
      <w:tr w:rsidR="00AD64CF" w:rsidTr="006F33A6">
        <w:trPr>
          <w:trHeight w:hRule="exact" w:val="1134"/>
        </w:trPr>
        <w:tc>
          <w:tcPr>
            <w:tcW w:w="3969" w:type="dxa"/>
            <w:shd w:val="clear" w:color="auto" w:fill="FFFFFF" w:themeFill="background1"/>
          </w:tcPr>
          <w:p w:rsidR="00AD64CF" w:rsidRDefault="00AD64CF" w:rsidP="006F33A6">
            <w:pPr>
              <w:pStyle w:val="SAPLastPageGray"/>
            </w:pPr>
            <w:r>
              <w:t>www.sap.com/contactsap</w:t>
            </w:r>
          </w:p>
        </w:tc>
      </w:tr>
      <w:tr w:rsidR="00AD64CF" w:rsidTr="006F33A6">
        <w:trPr>
          <w:trHeight w:val="8120"/>
        </w:trPr>
        <w:tc>
          <w:tcPr>
            <w:tcW w:w="3969" w:type="dxa"/>
            <w:shd w:val="clear" w:color="auto" w:fill="FFFFFF" w:themeFill="background1"/>
            <w:vAlign w:val="bottom"/>
          </w:tcPr>
          <w:p w:rsidR="00AD64CF" w:rsidRPr="00CD309F" w:rsidRDefault="00AD64CF" w:rsidP="006F33A6">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AD64CF" w:rsidRDefault="00AD64CF" w:rsidP="006F33A6">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D64CF" w:rsidRPr="00F42CDC" w:rsidRDefault="00AD64CF"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D64CF" w:rsidRPr="00F42CDC" w:rsidRDefault="00AD64CF"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D64CF" w:rsidRPr="00F42CDC" w:rsidRDefault="00AD64CF"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D64CF" w:rsidRDefault="00AD64CF" w:rsidP="006F33A6">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37"/>
          </w:p>
          <w:p w:rsidR="00AD64CF" w:rsidRPr="00907380" w:rsidRDefault="00AD64CF" w:rsidP="006F33A6">
            <w:pPr>
              <w:pStyle w:val="SAPMaterialNumber"/>
            </w:pPr>
          </w:p>
        </w:tc>
      </w:tr>
    </w:tbl>
    <w:p w:rsidR="00AD64CF" w:rsidRPr="0084663E" w:rsidRDefault="00AD64CF"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64CF" w:rsidRPr="0084663E">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64CF">
      <w:pPr>
        <w:spacing w:before="0" w:after="0" w:line="240" w:lineRule="auto"/>
      </w:pPr>
      <w:r>
        <w:separator/>
      </w:r>
    </w:p>
  </w:endnote>
  <w:endnote w:type="continuationSeparator" w:id="0">
    <w:p w:rsidR="00000000" w:rsidRDefault="00AD64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Default="00AD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64CF" w:rsidRPr="005D1853" w:rsidTr="001D4B02">
      <w:tc>
        <w:tcPr>
          <w:tcW w:w="5245" w:type="dxa"/>
          <w:vAlign w:val="bottom"/>
        </w:tcPr>
        <w:p w:rsidR="00AD64CF" w:rsidRDefault="00AD64CF" w:rsidP="001D4B02">
          <w:pPr>
            <w:pStyle w:val="SAPFooterleft"/>
          </w:pPr>
          <w:fldSimple w:instr=" REF maintitle \* MERGEFORMAT ">
            <w:r>
              <w:t>Intercompany Reconciliation Process (40Y)</w:t>
            </w:r>
          </w:fldSimple>
        </w:p>
        <w:p w:rsidR="00AD64CF" w:rsidRPr="001B2C66" w:rsidRDefault="00AD64CF"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64CF" w:rsidRPr="00860C35" w:rsidRDefault="00AD64CF"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D64CF">
            <w:rPr>
              <w:rStyle w:val="SAPFooterSecurityLevel"/>
            </w:rPr>
            <w:t>public</w:t>
          </w:r>
          <w:r>
            <w:rPr>
              <w:rStyle w:val="SAPFooterSecurityLevel"/>
            </w:rPr>
            <w:fldChar w:fldCharType="end"/>
          </w:r>
          <w:r w:rsidRPr="00860C35">
            <w:rPr>
              <w:rStyle w:val="SAPFooterSecurityLevel"/>
            </w:rPr>
            <w:t xml:space="preserve"> </w:t>
          </w:r>
        </w:p>
        <w:p w:rsidR="00AD64CF" w:rsidRPr="00860C35" w:rsidRDefault="00AD64CF"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64CF" w:rsidRPr="004319A4" w:rsidRDefault="00AD64CF"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64CF" w:rsidRDefault="00AD64CF" w:rsidP="00CB518A">
    <w:pPr>
      <w:pStyle w:val="Footer"/>
    </w:pPr>
  </w:p>
  <w:p w:rsidR="00AD64CF" w:rsidRDefault="00AD6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Default="00AD64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Pr="00AD64CF" w:rsidRDefault="00AD64CF" w:rsidP="00AD64CF">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8D" w:rsidRPr="00AD64CF" w:rsidRDefault="00AD64CF" w:rsidP="00AD64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Pr="00AD64CF" w:rsidRDefault="00AD64CF" w:rsidP="00AD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64CF">
      <w:pPr>
        <w:spacing w:before="0" w:after="0" w:line="240" w:lineRule="auto"/>
      </w:pPr>
      <w:r>
        <w:rPr>
          <w:color w:val="000000"/>
        </w:rPr>
        <w:separator/>
      </w:r>
    </w:p>
  </w:footnote>
  <w:footnote w:type="continuationSeparator" w:id="0">
    <w:p w:rsidR="00000000" w:rsidRDefault="00AD64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Default="00AD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Pr="005B6104" w:rsidRDefault="00AD64CF" w:rsidP="006640F5">
    <w:pPr>
      <w:pStyle w:val="SAPHeader"/>
      <w:rPr>
        <w:sz w:val="4"/>
        <w:szCs w:val="4"/>
        <w:lang w:val="de-DE"/>
      </w:rPr>
    </w:pPr>
  </w:p>
  <w:p w:rsidR="00AD64CF" w:rsidRPr="006640F5" w:rsidRDefault="00AD64CF" w:rsidP="006640F5">
    <w:pPr>
      <w:pStyle w:val="Header"/>
      <w:rPr>
        <w:sz w:val="2"/>
        <w:szCs w:val="2"/>
      </w:rPr>
    </w:pPr>
  </w:p>
  <w:p w:rsidR="00AD64CF" w:rsidRDefault="00AD6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64CF" w:rsidRPr="005D1853" w:rsidTr="001D4B02">
      <w:tc>
        <w:tcPr>
          <w:tcW w:w="5245" w:type="dxa"/>
          <w:vAlign w:val="bottom"/>
        </w:tcPr>
        <w:p w:rsidR="00AD64CF" w:rsidRDefault="00AD64CF" w:rsidP="001D4B02">
          <w:pPr>
            <w:pStyle w:val="SAPFooterleft"/>
          </w:pPr>
          <w:fldSimple w:instr=" REF maintitle \* MERGEFORMAT ">
            <w:sdt>
              <w:sdtPr>
                <w:alias w:val="Scope item name"/>
                <w:tag w:val="Scope item name"/>
                <w:id w:val="-1612121847"/>
                <w:placeholder>
                  <w:docPart w:val="28C271FFE6A64E3C830003000747333A"/>
                </w:placeholder>
                <w:showingPlcHdr/>
              </w:sdtPr>
              <w:sdtContent>
                <w:r>
                  <w:t>Enter Scope Item Name</w:t>
                </w:r>
              </w:sdtContent>
            </w:sdt>
          </w:fldSimple>
        </w:p>
        <w:p w:rsidR="00AD64CF" w:rsidRPr="001B2C66" w:rsidRDefault="00AD64CF"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D64CF" w:rsidRPr="00860C35" w:rsidRDefault="00AD64CF"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64CF" w:rsidRPr="00860C35" w:rsidRDefault="00AD64CF"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64CF" w:rsidRPr="004319A4" w:rsidRDefault="00AD64CF"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64CF" w:rsidRDefault="00AD64CF" w:rsidP="00CB518A">
    <w:pPr>
      <w:pStyle w:val="Footer"/>
    </w:pPr>
  </w:p>
  <w:p w:rsidR="00AD64CF" w:rsidRDefault="00AD6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D64CF" w:rsidRPr="005D1853" w:rsidTr="001D4B02">
      <w:tc>
        <w:tcPr>
          <w:tcW w:w="5245" w:type="dxa"/>
          <w:vAlign w:val="bottom"/>
        </w:tcPr>
        <w:p w:rsidR="00AD64CF" w:rsidRDefault="00AD64CF" w:rsidP="001D4B02">
          <w:pPr>
            <w:pStyle w:val="SAPFooterleft"/>
          </w:pPr>
          <w:fldSimple w:instr=" REF maintitle \* MERGEFORMAT ">
            <w:sdt>
              <w:sdtPr>
                <w:alias w:val="Scope item name"/>
                <w:tag w:val="Scope item name"/>
                <w:id w:val="216943645"/>
                <w:placeholder>
                  <w:docPart w:val="549210BF661F4935BAC0DF21222521A9"/>
                </w:placeholder>
                <w:showingPlcHdr/>
              </w:sdtPr>
              <w:sdtContent>
                <w:r>
                  <w:t>Enter Scope Item Name</w:t>
                </w:r>
              </w:sdtContent>
            </w:sdt>
          </w:fldSimple>
        </w:p>
        <w:p w:rsidR="00AD64CF" w:rsidRPr="001B2C66" w:rsidRDefault="00AD64CF"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D64CF" w:rsidRPr="00860C35" w:rsidRDefault="00AD64CF"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D64CF" w:rsidRPr="00860C35" w:rsidRDefault="00AD64CF"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D64CF" w:rsidRPr="004319A4" w:rsidRDefault="00AD64CF"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D64CF" w:rsidRDefault="00AD64CF" w:rsidP="00CB518A">
    <w:pPr>
      <w:pStyle w:val="Footer"/>
    </w:pPr>
  </w:p>
  <w:p w:rsidR="00AD64CF" w:rsidRPr="00AD64CF" w:rsidRDefault="00AD64CF" w:rsidP="00AD6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Pr="00AD64CF" w:rsidRDefault="00AD64CF" w:rsidP="00AD64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CF" w:rsidRPr="00AD64CF" w:rsidRDefault="00AD64CF" w:rsidP="00AD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B6452A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8E0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D9847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7933D6"/>
    <w:multiLevelType w:val="multilevel"/>
    <w:tmpl w:val="CECACEE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C3C0C9E"/>
    <w:multiLevelType w:val="multilevel"/>
    <w:tmpl w:val="1D828C6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0FC50EB"/>
    <w:multiLevelType w:val="multilevel"/>
    <w:tmpl w:val="FA30C1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B663CEF"/>
    <w:multiLevelType w:val="multilevel"/>
    <w:tmpl w:val="AC1C38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7"/>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0926"/>
    <w:rsid w:val="00270926"/>
    <w:rsid w:val="00AD6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C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D64CF"/>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D64C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D64C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D64CF"/>
    <w:pPr>
      <w:numPr>
        <w:ilvl w:val="3"/>
      </w:numPr>
      <w:outlineLvl w:val="3"/>
    </w:pPr>
    <w:rPr>
      <w:bCs/>
      <w:iCs/>
    </w:rPr>
  </w:style>
  <w:style w:type="paragraph" w:styleId="Heading5">
    <w:name w:val="heading 5"/>
    <w:basedOn w:val="Heading2"/>
    <w:next w:val="Normal"/>
    <w:link w:val="Heading5Char"/>
    <w:unhideWhenUsed/>
    <w:qFormat/>
    <w:rsid w:val="00AD64C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D64C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D64CF"/>
    <w:pPr>
      <w:spacing w:before="60" w:after="60"/>
    </w:pPr>
    <w:rPr>
      <w:b/>
      <w:bCs/>
      <w:color w:val="FFFFFF" w:themeColor="background1"/>
      <w:sz w:val="18"/>
    </w:rPr>
  </w:style>
  <w:style w:type="character" w:customStyle="1" w:styleId="SAPEmphasis">
    <w:name w:val="SAP_Emphasis"/>
    <w:basedOn w:val="DefaultParagraphFont"/>
    <w:uiPriority w:val="1"/>
    <w:qFormat/>
    <w:rsid w:val="00AD64C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D64C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D64C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D64C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D64C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D64CF"/>
    <w:pPr>
      <w:keepNext w:val="0"/>
      <w:spacing w:before="0"/>
    </w:pPr>
  </w:style>
  <w:style w:type="paragraph" w:styleId="TOC3">
    <w:name w:val="toc 3"/>
    <w:basedOn w:val="TOC1"/>
    <w:autoRedefine/>
    <w:uiPriority w:val="39"/>
    <w:unhideWhenUsed/>
    <w:rsid w:val="00AD64CF"/>
    <w:pPr>
      <w:keepNext w:val="0"/>
      <w:tabs>
        <w:tab w:val="left" w:pos="1418"/>
      </w:tabs>
      <w:spacing w:before="0"/>
      <w:ind w:left="1418" w:hanging="794"/>
    </w:pPr>
  </w:style>
  <w:style w:type="paragraph" w:styleId="TOC4">
    <w:name w:val="toc 4"/>
    <w:basedOn w:val="TOC3"/>
    <w:next w:val="Normal"/>
    <w:autoRedefine/>
    <w:uiPriority w:val="39"/>
    <w:unhideWhenUsed/>
    <w:rsid w:val="00AD64CF"/>
    <w:pPr>
      <w:tabs>
        <w:tab w:val="left" w:pos="1985"/>
      </w:tabs>
      <w:ind w:right="851"/>
    </w:pPr>
  </w:style>
  <w:style w:type="paragraph" w:styleId="TOC5">
    <w:name w:val="toc 5"/>
    <w:basedOn w:val="TOC4"/>
    <w:next w:val="Normal"/>
    <w:autoRedefine/>
    <w:uiPriority w:val="39"/>
    <w:unhideWhenUsed/>
    <w:rsid w:val="00AD64CF"/>
  </w:style>
  <w:style w:type="character" w:customStyle="1" w:styleId="SAPKeyboard">
    <w:name w:val="SAP_Keyboard"/>
    <w:basedOn w:val="SAPMonospace"/>
    <w:uiPriority w:val="1"/>
    <w:qFormat/>
    <w:rsid w:val="00AD64C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D64C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D64CF"/>
    <w:rPr>
      <w:sz w:val="20"/>
      <w:szCs w:val="24"/>
    </w:rPr>
  </w:style>
  <w:style w:type="character" w:customStyle="1" w:styleId="TitleChar">
    <w:name w:val="Title Char"/>
    <w:basedOn w:val="StandardChar"/>
    <w:link w:val="Title"/>
    <w:uiPriority w:val="10"/>
    <w:rsid w:val="00AD64CF"/>
    <w:rPr>
      <w:rFonts w:cs="Arial"/>
      <w:b/>
      <w:bCs/>
      <w:color w:val="333399"/>
      <w:sz w:val="48"/>
      <w:szCs w:val="32"/>
    </w:rPr>
  </w:style>
  <w:style w:type="character" w:customStyle="1" w:styleId="SAPNoteHeadingChar">
    <w:name w:val="SAP_NoteHeading Char"/>
    <w:basedOn w:val="TitleChar"/>
    <w:link w:val="SAPNoteHeading"/>
    <w:rsid w:val="00AD64C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D64C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D64C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D64C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D64C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D64CF"/>
    <w:pPr>
      <w:numPr>
        <w:numId w:val="0"/>
      </w:numPr>
      <w:outlineLvl w:val="9"/>
    </w:pPr>
    <w:rPr>
      <w:b/>
    </w:rPr>
  </w:style>
  <w:style w:type="character" w:customStyle="1" w:styleId="SAPHeading1NoNumberChar">
    <w:name w:val="SAP_Heading1NoNumber Char"/>
    <w:basedOn w:val="TitleChar"/>
    <w:link w:val="SAPHeading1NoNumber"/>
    <w:rsid w:val="00AD64C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D64C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D64CF"/>
    <w:pPr>
      <w:numPr>
        <w:numId w:val="10"/>
      </w:numPr>
      <w:tabs>
        <w:tab w:val="num" w:pos="360"/>
      </w:tabs>
      <w:ind w:left="0" w:firstLine="0"/>
    </w:pPr>
  </w:style>
  <w:style w:type="paragraph" w:styleId="ListNumber2">
    <w:name w:val="List Number 2"/>
    <w:basedOn w:val="Normal"/>
    <w:uiPriority w:val="99"/>
    <w:unhideWhenUsed/>
    <w:qFormat/>
    <w:rsid w:val="00AD64CF"/>
    <w:pPr>
      <w:numPr>
        <w:ilvl w:val="1"/>
        <w:numId w:val="10"/>
      </w:numPr>
      <w:tabs>
        <w:tab w:val="num" w:pos="360"/>
      </w:tabs>
      <w:ind w:left="0" w:firstLine="0"/>
    </w:pPr>
  </w:style>
  <w:style w:type="paragraph" w:styleId="ListNumber3">
    <w:name w:val="List Number 3"/>
    <w:basedOn w:val="Normal"/>
    <w:uiPriority w:val="99"/>
    <w:unhideWhenUsed/>
    <w:qFormat/>
    <w:rsid w:val="00AD64CF"/>
    <w:pPr>
      <w:numPr>
        <w:ilvl w:val="2"/>
        <w:numId w:val="10"/>
      </w:numPr>
      <w:tabs>
        <w:tab w:val="num" w:pos="360"/>
      </w:tabs>
      <w:ind w:left="0" w:firstLine="0"/>
    </w:pPr>
  </w:style>
  <w:style w:type="paragraph" w:styleId="ListBullet">
    <w:name w:val="List Bullet"/>
    <w:basedOn w:val="Normal"/>
    <w:uiPriority w:val="99"/>
    <w:unhideWhenUsed/>
    <w:qFormat/>
    <w:rsid w:val="00AD64CF"/>
    <w:pPr>
      <w:numPr>
        <w:numId w:val="12"/>
      </w:numPr>
    </w:pPr>
  </w:style>
  <w:style w:type="paragraph" w:styleId="ListBullet2">
    <w:name w:val="List Bullet 2"/>
    <w:basedOn w:val="Normal"/>
    <w:uiPriority w:val="99"/>
    <w:unhideWhenUsed/>
    <w:qFormat/>
    <w:rsid w:val="00AD64CF"/>
    <w:pPr>
      <w:numPr>
        <w:numId w:val="14"/>
      </w:numPr>
    </w:pPr>
  </w:style>
  <w:style w:type="paragraph" w:styleId="ListBullet3">
    <w:name w:val="List Bullet 3"/>
    <w:basedOn w:val="Normal"/>
    <w:uiPriority w:val="99"/>
    <w:unhideWhenUsed/>
    <w:qFormat/>
    <w:rsid w:val="00AD64CF"/>
    <w:pPr>
      <w:numPr>
        <w:numId w:val="16"/>
      </w:numPr>
    </w:pPr>
  </w:style>
  <w:style w:type="paragraph" w:styleId="ListContinue">
    <w:name w:val="List Continue"/>
    <w:basedOn w:val="Normal"/>
    <w:uiPriority w:val="99"/>
    <w:unhideWhenUsed/>
    <w:qFormat/>
    <w:rsid w:val="00AD64CF"/>
    <w:pPr>
      <w:ind w:left="340"/>
    </w:pPr>
  </w:style>
  <w:style w:type="paragraph" w:styleId="ListContinue2">
    <w:name w:val="List Continue 2"/>
    <w:basedOn w:val="Normal"/>
    <w:uiPriority w:val="99"/>
    <w:unhideWhenUsed/>
    <w:qFormat/>
    <w:rsid w:val="00AD64CF"/>
    <w:pPr>
      <w:ind w:left="680"/>
    </w:pPr>
  </w:style>
  <w:style w:type="paragraph" w:styleId="ListContinue3">
    <w:name w:val="List Continue 3"/>
    <w:basedOn w:val="Normal"/>
    <w:uiPriority w:val="99"/>
    <w:unhideWhenUsed/>
    <w:qFormat/>
    <w:rsid w:val="00AD64CF"/>
    <w:pPr>
      <w:ind w:left="1021"/>
    </w:pPr>
  </w:style>
  <w:style w:type="character" w:customStyle="1" w:styleId="Heading1Char">
    <w:name w:val="Heading 1 Char"/>
    <w:basedOn w:val="DefaultParagraphFont"/>
    <w:link w:val="Heading1"/>
    <w:uiPriority w:val="9"/>
    <w:locked/>
    <w:rsid w:val="00AD64C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D64C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D64C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AD64C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D64C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D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D64CF"/>
    <w:rPr>
      <w:color w:val="auto"/>
      <w:sz w:val="24"/>
    </w:rPr>
  </w:style>
  <w:style w:type="paragraph" w:customStyle="1" w:styleId="SAPMainTitle">
    <w:name w:val="SAP_MainTitle"/>
    <w:basedOn w:val="Normal"/>
    <w:next w:val="Normal"/>
    <w:rsid w:val="00AD64C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D64CF"/>
    <w:pPr>
      <w:spacing w:line="260" w:lineRule="exact"/>
      <w:jc w:val="right"/>
    </w:pPr>
    <w:rPr>
      <w:caps/>
      <w:color w:val="auto"/>
      <w:spacing w:val="10"/>
      <w:sz w:val="20"/>
    </w:rPr>
  </w:style>
  <w:style w:type="paragraph" w:customStyle="1" w:styleId="SAPDocumentVersion">
    <w:name w:val="SAP_DocumentVersion"/>
    <w:basedOn w:val="SAPSecurityLevel"/>
    <w:rsid w:val="00AD64C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D64CF"/>
    <w:rPr>
      <w:rFonts w:ascii="BentonSans Book" w:hAnsi="BentonSans Book" w:cs="Times New Roman"/>
      <w:color w:val="0076CB"/>
      <w:sz w:val="12"/>
      <w:u w:val="none"/>
    </w:rPr>
  </w:style>
  <w:style w:type="paragraph" w:customStyle="1" w:styleId="SAPMaterialNumber">
    <w:name w:val="SAP_MaterialNumber"/>
    <w:basedOn w:val="Normal"/>
    <w:locked/>
    <w:rsid w:val="00AD64C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D64CF"/>
  </w:style>
  <w:style w:type="paragraph" w:customStyle="1" w:styleId="SAPFooterleft">
    <w:name w:val="SAP_Footer_left"/>
    <w:basedOn w:val="Footer"/>
    <w:locked/>
    <w:rsid w:val="00AD64C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D64CF"/>
    <w:rPr>
      <w:rFonts w:ascii="BentonSans Bold" w:hAnsi="BentonSans Bold" w:cs="Times New Roman"/>
    </w:rPr>
  </w:style>
  <w:style w:type="character" w:customStyle="1" w:styleId="SAPFooterSecurityLevel">
    <w:name w:val="SAP_Footer_SecurityLevel"/>
    <w:basedOn w:val="DefaultParagraphFont"/>
    <w:uiPriority w:val="1"/>
    <w:locked/>
    <w:rsid w:val="00AD64CF"/>
    <w:rPr>
      <w:rFonts w:cs="Times New Roman"/>
      <w:caps/>
      <w:spacing w:val="6"/>
    </w:rPr>
  </w:style>
  <w:style w:type="paragraph" w:customStyle="1" w:styleId="SAPLastPageGray">
    <w:name w:val="SAP_LastPage_Gray"/>
    <w:basedOn w:val="Normal"/>
    <w:locked/>
    <w:rsid w:val="00AD64C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D64CF"/>
    <w:pPr>
      <w:spacing w:before="0" w:after="0" w:line="180" w:lineRule="exact"/>
    </w:pPr>
    <w:rPr>
      <w:rFonts w:cs="Arial"/>
      <w:sz w:val="12"/>
      <w:szCs w:val="18"/>
      <w:lang w:val="de-DE"/>
    </w:rPr>
  </w:style>
  <w:style w:type="paragraph" w:customStyle="1" w:styleId="SAPFooterright">
    <w:name w:val="SAP_Footer_right"/>
    <w:basedOn w:val="SAPFooterleft"/>
    <w:locked/>
    <w:rsid w:val="00AD64CF"/>
    <w:pPr>
      <w:jc w:val="right"/>
    </w:pPr>
    <w:rPr>
      <w:noProof/>
    </w:rPr>
  </w:style>
  <w:style w:type="paragraph" w:customStyle="1" w:styleId="SAPFooterCurrentTopicRight">
    <w:name w:val="SAP_Footer_CurrentTopicRight"/>
    <w:basedOn w:val="SAPFooterright"/>
    <w:qFormat/>
    <w:locked/>
    <w:rsid w:val="00AD64CF"/>
    <w:rPr>
      <w:rFonts w:ascii="BentonSans Bold" w:hAnsi="BentonSans Bold"/>
    </w:rPr>
  </w:style>
  <w:style w:type="paragraph" w:customStyle="1" w:styleId="SAPFooterCurrentTopicLeft">
    <w:name w:val="SAP_Footer_CurrentTopicLeft"/>
    <w:basedOn w:val="SAPFooterleft"/>
    <w:qFormat/>
    <w:locked/>
    <w:rsid w:val="00AD64CF"/>
    <w:rPr>
      <w:rFonts w:ascii="BentonSans Bold" w:hAnsi="BentonSans Bold"/>
    </w:rPr>
  </w:style>
  <w:style w:type="paragraph" w:styleId="Header">
    <w:name w:val="header"/>
    <w:basedOn w:val="Normal"/>
    <w:link w:val="HeaderChar"/>
    <w:uiPriority w:val="99"/>
    <w:unhideWhenUsed/>
    <w:rsid w:val="00AD64C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D64C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D64C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15"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3"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8"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2"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7"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1"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Library/Others/JournalEntry_Template_40Y.xlsx"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C271FFE6A64E3C830003000747333A"/>
        <w:category>
          <w:name w:val="General"/>
          <w:gallery w:val="placeholder"/>
        </w:category>
        <w:types>
          <w:type w:val="bbPlcHdr"/>
        </w:types>
        <w:behaviors>
          <w:behavior w:val="content"/>
        </w:behaviors>
        <w:guid w:val="{3386A4FD-C850-4271-BE51-3E0C662A3498}"/>
      </w:docPartPr>
      <w:docPartBody>
        <w:p w:rsidR="00000000" w:rsidRDefault="00A12F38" w:rsidP="00A12F38">
          <w:pPr>
            <w:pStyle w:val="28C271FFE6A64E3C830003000747333A"/>
          </w:pPr>
          <w:r>
            <w:t>Enter Scope Item Name</w:t>
          </w:r>
        </w:p>
      </w:docPartBody>
    </w:docPart>
    <w:docPart>
      <w:docPartPr>
        <w:name w:val="549210BF661F4935BAC0DF21222521A9"/>
        <w:category>
          <w:name w:val="General"/>
          <w:gallery w:val="placeholder"/>
        </w:category>
        <w:types>
          <w:type w:val="bbPlcHdr"/>
        </w:types>
        <w:behaviors>
          <w:behavior w:val="content"/>
        </w:behaviors>
        <w:guid w:val="{D8B7B4CC-7138-4D87-B035-51F1A387D4FA}"/>
      </w:docPartPr>
      <w:docPartBody>
        <w:p w:rsidR="00000000" w:rsidRDefault="00A12F38" w:rsidP="00A12F38">
          <w:pPr>
            <w:pStyle w:val="549210BF661F4935BAC0DF21222521A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38"/>
    <w:rsid w:val="00A12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21DB4BAEC423F863AE0BBD8E50C4F">
    <w:name w:val="23F21DB4BAEC423F863AE0BBD8E50C4F"/>
    <w:rsid w:val="00A12F38"/>
  </w:style>
  <w:style w:type="paragraph" w:customStyle="1" w:styleId="28C271FFE6A64E3C830003000747333A">
    <w:name w:val="28C271FFE6A64E3C830003000747333A"/>
    <w:rsid w:val="00A12F38"/>
  </w:style>
  <w:style w:type="paragraph" w:customStyle="1" w:styleId="549210BF661F4935BAC0DF21222521A9">
    <w:name w:val="549210BF661F4935BAC0DF21222521A9"/>
    <w:rsid w:val="00A12F38"/>
  </w:style>
  <w:style w:type="paragraph" w:customStyle="1" w:styleId="187EC237217A4632901D661CB158530E">
    <w:name w:val="187EC237217A4632901D661CB158530E"/>
    <w:rsid w:val="00A12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34D1880-5FC3-49BE-91F5-7356A625A65E}"/>
</file>

<file path=customXml/itemProps2.xml><?xml version="1.0" encoding="utf-8"?>
<ds:datastoreItem xmlns:ds="http://schemas.openxmlformats.org/officeDocument/2006/customXml" ds:itemID="{EB96AB46-14DB-4D39-9BFA-BFCF41D99EB8}"/>
</file>

<file path=customXml/itemProps3.xml><?xml version="1.0" encoding="utf-8"?>
<ds:datastoreItem xmlns:ds="http://schemas.openxmlformats.org/officeDocument/2006/customXml" ds:itemID="{C75F4BA2-2DCA-4AA7-A2E5-970A498E1361}"/>
</file>

<file path=docProps/app.xml><?xml version="1.0" encoding="utf-8"?>
<Properties xmlns="http://schemas.openxmlformats.org/officeDocument/2006/extended-properties" xmlns:vt="http://schemas.openxmlformats.org/officeDocument/2006/docPropsVTypes">
  <Template>Normal.dotm</Template>
  <TotalTime>0</TotalTime>
  <Pages>17</Pages>
  <Words>3376</Words>
  <Characters>21274</Characters>
  <Application>Microsoft Office Word</Application>
  <DocSecurity>4</DocSecurity>
  <Lines>177</Lines>
  <Paragraphs>49</Paragraphs>
  <ScaleCrop>false</ScaleCrop>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2020-09-19T11:40:00Z</dcterms:created>
  <dcterms:modified xsi:type="dcterms:W3CDTF">2020-09-19T11:40:00Z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