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542B0" w:rsidRPr="00FC413A" w:rsidTr="00462F19">
        <w:trPr>
          <w:trHeight w:hRule="exact" w:val="227"/>
        </w:trPr>
        <w:tc>
          <w:tcPr>
            <w:tcW w:w="4962" w:type="dxa"/>
            <w:tcBorders>
              <w:bottom w:val="single" w:sz="4" w:space="0" w:color="auto"/>
            </w:tcBorders>
            <w:shd w:val="clear" w:color="auto" w:fill="000000" w:themeFill="text1"/>
          </w:tcPr>
          <w:p w:rsidR="006542B0" w:rsidRPr="00FC413A" w:rsidRDefault="006542B0" w:rsidP="00462F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542B0" w:rsidRPr="00FC413A" w:rsidRDefault="006542B0" w:rsidP="00462F19"/>
        </w:tc>
      </w:tr>
      <w:tr w:rsidR="006542B0" w:rsidTr="00462F19">
        <w:trPr>
          <w:trHeight w:val="636"/>
        </w:trPr>
        <w:tc>
          <w:tcPr>
            <w:tcW w:w="4962" w:type="dxa"/>
            <w:vMerge w:val="restart"/>
            <w:tcBorders>
              <w:top w:val="single" w:sz="4" w:space="0" w:color="auto"/>
              <w:bottom w:val="nil"/>
              <w:right w:val="nil"/>
            </w:tcBorders>
            <w:shd w:val="clear" w:color="auto" w:fill="F0AB00"/>
            <w:tcMar>
              <w:top w:w="113" w:type="dxa"/>
            </w:tcMar>
          </w:tcPr>
          <w:p w:rsidR="006542B0" w:rsidRPr="00E540A2" w:rsidRDefault="006542B0" w:rsidP="006542B0">
            <w:pPr>
              <w:pStyle w:val="SAPCollateralType"/>
            </w:pPr>
            <w:r>
              <w:t>Test Script</w:t>
            </w:r>
          </w:p>
          <w:p w:rsidR="006542B0" w:rsidRPr="00E540A2" w:rsidRDefault="006542B0" w:rsidP="006542B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542B0" w:rsidRPr="00CF3F1C" w:rsidRDefault="006542B0" w:rsidP="00462F19">
            <w:pPr>
              <w:pStyle w:val="SAPSecurityLevel"/>
            </w:pPr>
            <w:bookmarkStart w:id="1" w:name="securitylevel"/>
            <w:r w:rsidRPr="00CF3F1C">
              <w:t>public</w:t>
            </w:r>
            <w:bookmarkEnd w:id="1"/>
          </w:p>
        </w:tc>
      </w:tr>
      <w:tr w:rsidR="006542B0" w:rsidTr="00462F19">
        <w:trPr>
          <w:trHeight w:hRule="exact" w:val="2402"/>
        </w:trPr>
        <w:tc>
          <w:tcPr>
            <w:tcW w:w="4962" w:type="dxa"/>
            <w:vMerge/>
            <w:tcBorders>
              <w:top w:val="nil"/>
              <w:bottom w:val="nil"/>
              <w:right w:val="nil"/>
            </w:tcBorders>
            <w:shd w:val="clear" w:color="auto" w:fill="F0AB00"/>
            <w:tcMar>
              <w:top w:w="113" w:type="dxa"/>
            </w:tcMar>
          </w:tcPr>
          <w:p w:rsidR="006542B0" w:rsidRDefault="006542B0" w:rsidP="00462F19">
            <w:pPr>
              <w:pStyle w:val="SAPCollateralType"/>
            </w:pPr>
          </w:p>
        </w:tc>
        <w:tc>
          <w:tcPr>
            <w:tcW w:w="9383" w:type="dxa"/>
            <w:tcBorders>
              <w:top w:val="nil"/>
              <w:left w:val="nil"/>
              <w:bottom w:val="nil"/>
            </w:tcBorders>
            <w:shd w:val="clear" w:color="auto" w:fill="F0AB00"/>
            <w:tcMar>
              <w:top w:w="113" w:type="dxa"/>
            </w:tcMar>
          </w:tcPr>
          <w:p w:rsidR="006542B0" w:rsidRDefault="006542B0" w:rsidP="00462F19">
            <w:pPr>
              <w:pStyle w:val="SAPMainTitle"/>
            </w:pPr>
            <w:bookmarkStart w:id="2" w:name="maintitle"/>
            <w:r>
              <w:t>Make-to-Stock with Silo Material - Process Manufacturing (3UL_DE)</w:t>
            </w:r>
            <w:bookmarkEnd w:id="2"/>
          </w:p>
          <w:p w:rsidR="006542B0" w:rsidRDefault="006542B0" w:rsidP="00462F19">
            <w:pPr>
              <w:pStyle w:val="SAPMainTitle"/>
            </w:pPr>
          </w:p>
        </w:tc>
      </w:tr>
    </w:tbl>
    <w:p w:rsidR="006542B0" w:rsidRPr="009B6859" w:rsidRDefault="006542B0" w:rsidP="00F53A32">
      <w:pPr>
        <w:pStyle w:val="SAPKeyblockTitle"/>
      </w:pPr>
      <w:r w:rsidRPr="009B6859">
        <w:t>Table of Contents</w:t>
      </w:r>
    </w:p>
    <w:p w:rsidR="006542B0" w:rsidRDefault="006542B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2215" w:history="1">
        <w:r w:rsidRPr="001E4E76">
          <w:rPr>
            <w:rStyle w:val="Hyperlink"/>
            <w:noProof/>
          </w:rPr>
          <w:t>1</w:t>
        </w:r>
        <w:r>
          <w:rPr>
            <w:rFonts w:asciiTheme="minorHAnsi" w:eastAsiaTheme="minorEastAsia" w:hAnsiTheme="minorHAnsi" w:cstheme="minorBidi"/>
            <w:noProof/>
            <w:sz w:val="22"/>
            <w:szCs w:val="22"/>
          </w:rPr>
          <w:tab/>
        </w:r>
        <w:r w:rsidRPr="001E4E76">
          <w:rPr>
            <w:rStyle w:val="Hyperlink"/>
            <w:noProof/>
          </w:rPr>
          <w:t>Purpose</w:t>
        </w:r>
        <w:r>
          <w:rPr>
            <w:noProof/>
            <w:webHidden/>
          </w:rPr>
          <w:tab/>
        </w:r>
        <w:r>
          <w:rPr>
            <w:noProof/>
            <w:webHidden/>
          </w:rPr>
          <w:fldChar w:fldCharType="begin"/>
        </w:r>
        <w:r>
          <w:rPr>
            <w:noProof/>
            <w:webHidden/>
          </w:rPr>
          <w:instrText xml:space="preserve"> PAGEREF _Toc51262215 \h </w:instrText>
        </w:r>
        <w:r>
          <w:rPr>
            <w:noProof/>
            <w:webHidden/>
          </w:rPr>
        </w:r>
        <w:r>
          <w:rPr>
            <w:noProof/>
            <w:webHidden/>
          </w:rPr>
          <w:fldChar w:fldCharType="separate"/>
        </w:r>
        <w:r>
          <w:rPr>
            <w:noProof/>
            <w:webHidden/>
          </w:rPr>
          <w:t>3</w:t>
        </w:r>
        <w:r>
          <w:rPr>
            <w:noProof/>
            <w:webHidden/>
          </w:rPr>
          <w:fldChar w:fldCharType="end"/>
        </w:r>
      </w:hyperlink>
    </w:p>
    <w:p w:rsidR="006542B0" w:rsidRDefault="006542B0">
      <w:pPr>
        <w:pStyle w:val="TOC1"/>
        <w:rPr>
          <w:rFonts w:asciiTheme="minorHAnsi" w:eastAsiaTheme="minorEastAsia" w:hAnsiTheme="minorHAnsi" w:cstheme="minorBidi"/>
          <w:noProof/>
          <w:sz w:val="22"/>
          <w:szCs w:val="22"/>
        </w:rPr>
      </w:pPr>
      <w:hyperlink w:anchor="_Toc51262216" w:history="1">
        <w:r w:rsidRPr="001E4E76">
          <w:rPr>
            <w:rStyle w:val="Hyperlink"/>
            <w:noProof/>
          </w:rPr>
          <w:t>2</w:t>
        </w:r>
        <w:r>
          <w:rPr>
            <w:rFonts w:asciiTheme="minorHAnsi" w:eastAsiaTheme="minorEastAsia" w:hAnsiTheme="minorHAnsi" w:cstheme="minorBidi"/>
            <w:noProof/>
            <w:sz w:val="22"/>
            <w:szCs w:val="22"/>
          </w:rPr>
          <w:tab/>
        </w:r>
        <w:r w:rsidRPr="001E4E76">
          <w:rPr>
            <w:rStyle w:val="Hyperlink"/>
            <w:noProof/>
          </w:rPr>
          <w:t>Prerequisites</w:t>
        </w:r>
        <w:r>
          <w:rPr>
            <w:noProof/>
            <w:webHidden/>
          </w:rPr>
          <w:tab/>
        </w:r>
        <w:r>
          <w:rPr>
            <w:noProof/>
            <w:webHidden/>
          </w:rPr>
          <w:fldChar w:fldCharType="begin"/>
        </w:r>
        <w:r>
          <w:rPr>
            <w:noProof/>
            <w:webHidden/>
          </w:rPr>
          <w:instrText xml:space="preserve"> PAGEREF _Toc51262216 \h </w:instrText>
        </w:r>
        <w:r>
          <w:rPr>
            <w:noProof/>
            <w:webHidden/>
          </w:rPr>
        </w:r>
        <w:r>
          <w:rPr>
            <w:noProof/>
            <w:webHidden/>
          </w:rPr>
          <w:fldChar w:fldCharType="separate"/>
        </w:r>
        <w:r>
          <w:rPr>
            <w:noProof/>
            <w:webHidden/>
          </w:rPr>
          <w:t>4</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17" w:history="1">
        <w:r w:rsidRPr="001E4E76">
          <w:rPr>
            <w:rStyle w:val="Hyperlink"/>
            <w:noProof/>
          </w:rPr>
          <w:t>2.1</w:t>
        </w:r>
        <w:r>
          <w:rPr>
            <w:rFonts w:asciiTheme="minorHAnsi" w:eastAsiaTheme="minorEastAsia" w:hAnsiTheme="minorHAnsi" w:cstheme="minorBidi"/>
            <w:noProof/>
            <w:sz w:val="22"/>
            <w:szCs w:val="22"/>
          </w:rPr>
          <w:tab/>
        </w:r>
        <w:r w:rsidRPr="001E4E76">
          <w:rPr>
            <w:rStyle w:val="Hyperlink"/>
            <w:noProof/>
          </w:rPr>
          <w:t>System Access</w:t>
        </w:r>
        <w:r>
          <w:rPr>
            <w:noProof/>
            <w:webHidden/>
          </w:rPr>
          <w:tab/>
        </w:r>
        <w:r>
          <w:rPr>
            <w:noProof/>
            <w:webHidden/>
          </w:rPr>
          <w:fldChar w:fldCharType="begin"/>
        </w:r>
        <w:r>
          <w:rPr>
            <w:noProof/>
            <w:webHidden/>
          </w:rPr>
          <w:instrText xml:space="preserve"> PAGEREF _Toc51262217 \h </w:instrText>
        </w:r>
        <w:r>
          <w:rPr>
            <w:noProof/>
            <w:webHidden/>
          </w:rPr>
        </w:r>
        <w:r>
          <w:rPr>
            <w:noProof/>
            <w:webHidden/>
          </w:rPr>
          <w:fldChar w:fldCharType="separate"/>
        </w:r>
        <w:r>
          <w:rPr>
            <w:noProof/>
            <w:webHidden/>
          </w:rPr>
          <w:t>4</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18" w:history="1">
        <w:r w:rsidRPr="001E4E76">
          <w:rPr>
            <w:rStyle w:val="Hyperlink"/>
            <w:noProof/>
          </w:rPr>
          <w:t>2.2</w:t>
        </w:r>
        <w:r>
          <w:rPr>
            <w:rFonts w:asciiTheme="minorHAnsi" w:eastAsiaTheme="minorEastAsia" w:hAnsiTheme="minorHAnsi" w:cstheme="minorBidi"/>
            <w:noProof/>
            <w:sz w:val="22"/>
            <w:szCs w:val="22"/>
          </w:rPr>
          <w:tab/>
        </w:r>
        <w:r w:rsidRPr="001E4E76">
          <w:rPr>
            <w:rStyle w:val="Hyperlink"/>
            <w:noProof/>
          </w:rPr>
          <w:t>Roles</w:t>
        </w:r>
        <w:r>
          <w:rPr>
            <w:noProof/>
            <w:webHidden/>
          </w:rPr>
          <w:tab/>
        </w:r>
        <w:r>
          <w:rPr>
            <w:noProof/>
            <w:webHidden/>
          </w:rPr>
          <w:fldChar w:fldCharType="begin"/>
        </w:r>
        <w:r>
          <w:rPr>
            <w:noProof/>
            <w:webHidden/>
          </w:rPr>
          <w:instrText xml:space="preserve"> PAGEREF _Toc51262218 \h </w:instrText>
        </w:r>
        <w:r>
          <w:rPr>
            <w:noProof/>
            <w:webHidden/>
          </w:rPr>
        </w:r>
        <w:r>
          <w:rPr>
            <w:noProof/>
            <w:webHidden/>
          </w:rPr>
          <w:fldChar w:fldCharType="separate"/>
        </w:r>
        <w:r>
          <w:rPr>
            <w:noProof/>
            <w:webHidden/>
          </w:rPr>
          <w:t>4</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19" w:history="1">
        <w:r w:rsidRPr="001E4E76">
          <w:rPr>
            <w:rStyle w:val="Hyperlink"/>
            <w:noProof/>
          </w:rPr>
          <w:t>2.3</w:t>
        </w:r>
        <w:r>
          <w:rPr>
            <w:rFonts w:asciiTheme="minorHAnsi" w:eastAsiaTheme="minorEastAsia" w:hAnsiTheme="minorHAnsi" w:cstheme="minorBidi"/>
            <w:noProof/>
            <w:sz w:val="22"/>
            <w:szCs w:val="22"/>
          </w:rPr>
          <w:tab/>
        </w:r>
        <w:r w:rsidRPr="001E4E76">
          <w:rPr>
            <w:rStyle w:val="Hyperlink"/>
            <w:noProof/>
          </w:rPr>
          <w:t>Master Data, Organizational Data, and Other Data</w:t>
        </w:r>
        <w:r>
          <w:rPr>
            <w:noProof/>
            <w:webHidden/>
          </w:rPr>
          <w:tab/>
        </w:r>
        <w:r>
          <w:rPr>
            <w:noProof/>
            <w:webHidden/>
          </w:rPr>
          <w:fldChar w:fldCharType="begin"/>
        </w:r>
        <w:r>
          <w:rPr>
            <w:noProof/>
            <w:webHidden/>
          </w:rPr>
          <w:instrText xml:space="preserve"> PAGEREF _Toc51262219 \h </w:instrText>
        </w:r>
        <w:r>
          <w:rPr>
            <w:noProof/>
            <w:webHidden/>
          </w:rPr>
        </w:r>
        <w:r>
          <w:rPr>
            <w:noProof/>
            <w:webHidden/>
          </w:rPr>
          <w:fldChar w:fldCharType="separate"/>
        </w:r>
        <w:r>
          <w:rPr>
            <w:noProof/>
            <w:webHidden/>
          </w:rPr>
          <w:t>5</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20" w:history="1">
        <w:r w:rsidRPr="001E4E76">
          <w:rPr>
            <w:rStyle w:val="Hyperlink"/>
            <w:noProof/>
          </w:rPr>
          <w:t>2.4</w:t>
        </w:r>
        <w:r>
          <w:rPr>
            <w:rFonts w:asciiTheme="minorHAnsi" w:eastAsiaTheme="minorEastAsia" w:hAnsiTheme="minorHAnsi" w:cstheme="minorBidi"/>
            <w:noProof/>
            <w:sz w:val="22"/>
            <w:szCs w:val="22"/>
          </w:rPr>
          <w:tab/>
        </w:r>
        <w:r w:rsidRPr="001E4E76">
          <w:rPr>
            <w:rStyle w:val="Hyperlink"/>
            <w:noProof/>
          </w:rPr>
          <w:t>Business Conditions</w:t>
        </w:r>
        <w:r>
          <w:rPr>
            <w:noProof/>
            <w:webHidden/>
          </w:rPr>
          <w:tab/>
        </w:r>
        <w:r>
          <w:rPr>
            <w:noProof/>
            <w:webHidden/>
          </w:rPr>
          <w:fldChar w:fldCharType="begin"/>
        </w:r>
        <w:r>
          <w:rPr>
            <w:noProof/>
            <w:webHidden/>
          </w:rPr>
          <w:instrText xml:space="preserve"> PAGEREF _Toc51262220 \h </w:instrText>
        </w:r>
        <w:r>
          <w:rPr>
            <w:noProof/>
            <w:webHidden/>
          </w:rPr>
        </w:r>
        <w:r>
          <w:rPr>
            <w:noProof/>
            <w:webHidden/>
          </w:rPr>
          <w:fldChar w:fldCharType="separate"/>
        </w:r>
        <w:r>
          <w:rPr>
            <w:noProof/>
            <w:webHidden/>
          </w:rPr>
          <w:t>7</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21" w:history="1">
        <w:r w:rsidRPr="001E4E76">
          <w:rPr>
            <w:rStyle w:val="Hyperlink"/>
            <w:noProof/>
          </w:rPr>
          <w:t>2.5</w:t>
        </w:r>
        <w:r>
          <w:rPr>
            <w:rFonts w:asciiTheme="minorHAnsi" w:eastAsiaTheme="minorEastAsia" w:hAnsiTheme="minorHAnsi" w:cstheme="minorBidi"/>
            <w:noProof/>
            <w:sz w:val="22"/>
            <w:szCs w:val="22"/>
          </w:rPr>
          <w:tab/>
        </w:r>
        <w:r w:rsidRPr="001E4E76">
          <w:rPr>
            <w:rStyle w:val="Hyperlink"/>
            <w:noProof/>
          </w:rPr>
          <w:t>Preliminary Steps</w:t>
        </w:r>
        <w:r>
          <w:rPr>
            <w:noProof/>
            <w:webHidden/>
          </w:rPr>
          <w:tab/>
        </w:r>
        <w:r>
          <w:rPr>
            <w:noProof/>
            <w:webHidden/>
          </w:rPr>
          <w:fldChar w:fldCharType="begin"/>
        </w:r>
        <w:r>
          <w:rPr>
            <w:noProof/>
            <w:webHidden/>
          </w:rPr>
          <w:instrText xml:space="preserve"> PAGEREF _Toc51262221 \h </w:instrText>
        </w:r>
        <w:r>
          <w:rPr>
            <w:noProof/>
            <w:webHidden/>
          </w:rPr>
        </w:r>
        <w:r>
          <w:rPr>
            <w:noProof/>
            <w:webHidden/>
          </w:rPr>
          <w:fldChar w:fldCharType="separate"/>
        </w:r>
        <w:r>
          <w:rPr>
            <w:noProof/>
            <w:webHidden/>
          </w:rPr>
          <w:t>7</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22" w:history="1">
        <w:r w:rsidRPr="001E4E76">
          <w:rPr>
            <w:rStyle w:val="Hyperlink"/>
            <w:noProof/>
          </w:rPr>
          <w:t>2.5.1</w:t>
        </w:r>
        <w:r>
          <w:rPr>
            <w:rFonts w:asciiTheme="minorHAnsi" w:eastAsiaTheme="minorEastAsia" w:hAnsiTheme="minorHAnsi" w:cstheme="minorBidi"/>
            <w:noProof/>
            <w:sz w:val="22"/>
            <w:szCs w:val="22"/>
          </w:rPr>
          <w:tab/>
        </w:r>
        <w:r w:rsidRPr="001E4E76">
          <w:rPr>
            <w:rStyle w:val="Hyperlink"/>
            <w:noProof/>
          </w:rPr>
          <w:t>Initial Raw Material Stock</w:t>
        </w:r>
        <w:r>
          <w:rPr>
            <w:noProof/>
            <w:webHidden/>
          </w:rPr>
          <w:tab/>
        </w:r>
        <w:r>
          <w:rPr>
            <w:noProof/>
            <w:webHidden/>
          </w:rPr>
          <w:fldChar w:fldCharType="begin"/>
        </w:r>
        <w:r>
          <w:rPr>
            <w:noProof/>
            <w:webHidden/>
          </w:rPr>
          <w:instrText xml:space="preserve"> PAGEREF _Toc51262222 \h </w:instrText>
        </w:r>
        <w:r>
          <w:rPr>
            <w:noProof/>
            <w:webHidden/>
          </w:rPr>
        </w:r>
        <w:r>
          <w:rPr>
            <w:noProof/>
            <w:webHidden/>
          </w:rPr>
          <w:fldChar w:fldCharType="separate"/>
        </w:r>
        <w:r>
          <w:rPr>
            <w:noProof/>
            <w:webHidden/>
          </w:rPr>
          <w:t>7</w:t>
        </w:r>
        <w:r>
          <w:rPr>
            <w:noProof/>
            <w:webHidden/>
          </w:rPr>
          <w:fldChar w:fldCharType="end"/>
        </w:r>
      </w:hyperlink>
    </w:p>
    <w:p w:rsidR="006542B0" w:rsidRDefault="006542B0">
      <w:pPr>
        <w:pStyle w:val="TOC1"/>
        <w:rPr>
          <w:rFonts w:asciiTheme="minorHAnsi" w:eastAsiaTheme="minorEastAsia" w:hAnsiTheme="minorHAnsi" w:cstheme="minorBidi"/>
          <w:noProof/>
          <w:sz w:val="22"/>
          <w:szCs w:val="22"/>
        </w:rPr>
      </w:pPr>
      <w:hyperlink w:anchor="_Toc51262223" w:history="1">
        <w:r w:rsidRPr="001E4E76">
          <w:rPr>
            <w:rStyle w:val="Hyperlink"/>
            <w:noProof/>
          </w:rPr>
          <w:t>3</w:t>
        </w:r>
        <w:r>
          <w:rPr>
            <w:rFonts w:asciiTheme="minorHAnsi" w:eastAsiaTheme="minorEastAsia" w:hAnsiTheme="minorHAnsi" w:cstheme="minorBidi"/>
            <w:noProof/>
            <w:sz w:val="22"/>
            <w:szCs w:val="22"/>
          </w:rPr>
          <w:tab/>
        </w:r>
        <w:r w:rsidRPr="001E4E76">
          <w:rPr>
            <w:rStyle w:val="Hyperlink"/>
            <w:noProof/>
          </w:rPr>
          <w:t>Overview Table</w:t>
        </w:r>
        <w:r>
          <w:rPr>
            <w:noProof/>
            <w:webHidden/>
          </w:rPr>
          <w:tab/>
        </w:r>
        <w:r>
          <w:rPr>
            <w:noProof/>
            <w:webHidden/>
          </w:rPr>
          <w:fldChar w:fldCharType="begin"/>
        </w:r>
        <w:r>
          <w:rPr>
            <w:noProof/>
            <w:webHidden/>
          </w:rPr>
          <w:instrText xml:space="preserve"> PAGEREF _Toc51262223 \h </w:instrText>
        </w:r>
        <w:r>
          <w:rPr>
            <w:noProof/>
            <w:webHidden/>
          </w:rPr>
        </w:r>
        <w:r>
          <w:rPr>
            <w:noProof/>
            <w:webHidden/>
          </w:rPr>
          <w:fldChar w:fldCharType="separate"/>
        </w:r>
        <w:r>
          <w:rPr>
            <w:noProof/>
            <w:webHidden/>
          </w:rPr>
          <w:t>10</w:t>
        </w:r>
        <w:r>
          <w:rPr>
            <w:noProof/>
            <w:webHidden/>
          </w:rPr>
          <w:fldChar w:fldCharType="end"/>
        </w:r>
      </w:hyperlink>
    </w:p>
    <w:p w:rsidR="006542B0" w:rsidRDefault="006542B0">
      <w:pPr>
        <w:pStyle w:val="TOC1"/>
        <w:rPr>
          <w:rFonts w:asciiTheme="minorHAnsi" w:eastAsiaTheme="minorEastAsia" w:hAnsiTheme="minorHAnsi" w:cstheme="minorBidi"/>
          <w:noProof/>
          <w:sz w:val="22"/>
          <w:szCs w:val="22"/>
        </w:rPr>
      </w:pPr>
      <w:hyperlink w:anchor="_Toc51262224" w:history="1">
        <w:r w:rsidRPr="001E4E76">
          <w:rPr>
            <w:rStyle w:val="Hyperlink"/>
            <w:noProof/>
          </w:rPr>
          <w:t>4</w:t>
        </w:r>
        <w:r>
          <w:rPr>
            <w:rFonts w:asciiTheme="minorHAnsi" w:eastAsiaTheme="minorEastAsia" w:hAnsiTheme="minorHAnsi" w:cstheme="minorBidi"/>
            <w:noProof/>
            <w:sz w:val="22"/>
            <w:szCs w:val="22"/>
          </w:rPr>
          <w:tab/>
        </w:r>
        <w:r w:rsidRPr="001E4E76">
          <w:rPr>
            <w:rStyle w:val="Hyperlink"/>
            <w:noProof/>
          </w:rPr>
          <w:t>Test Procedures</w:t>
        </w:r>
        <w:r>
          <w:rPr>
            <w:noProof/>
            <w:webHidden/>
          </w:rPr>
          <w:tab/>
        </w:r>
        <w:r>
          <w:rPr>
            <w:noProof/>
            <w:webHidden/>
          </w:rPr>
          <w:fldChar w:fldCharType="begin"/>
        </w:r>
        <w:r>
          <w:rPr>
            <w:noProof/>
            <w:webHidden/>
          </w:rPr>
          <w:instrText xml:space="preserve"> PAGEREF _Toc51262224 \h </w:instrText>
        </w:r>
        <w:r>
          <w:rPr>
            <w:noProof/>
            <w:webHidden/>
          </w:rPr>
        </w:r>
        <w:r>
          <w:rPr>
            <w:noProof/>
            <w:webHidden/>
          </w:rPr>
          <w:fldChar w:fldCharType="separate"/>
        </w:r>
        <w:r>
          <w:rPr>
            <w:noProof/>
            <w:webHidden/>
          </w:rPr>
          <w:t>12</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25" w:history="1">
        <w:r w:rsidRPr="001E4E76">
          <w:rPr>
            <w:rStyle w:val="Hyperlink"/>
            <w:noProof/>
          </w:rPr>
          <w:t>4.1</w:t>
        </w:r>
        <w:r>
          <w:rPr>
            <w:rFonts w:asciiTheme="minorHAnsi" w:eastAsiaTheme="minorEastAsia" w:hAnsiTheme="minorHAnsi" w:cstheme="minorBidi"/>
            <w:noProof/>
            <w:sz w:val="22"/>
            <w:szCs w:val="22"/>
          </w:rPr>
          <w:tab/>
        </w:r>
        <w:r w:rsidRPr="001E4E76">
          <w:rPr>
            <w:rStyle w:val="Hyperlink"/>
            <w:noProof/>
          </w:rPr>
          <w:t>Anonymous Forecast and MRP</w:t>
        </w:r>
        <w:r>
          <w:rPr>
            <w:noProof/>
            <w:webHidden/>
          </w:rPr>
          <w:tab/>
        </w:r>
        <w:r>
          <w:rPr>
            <w:noProof/>
            <w:webHidden/>
          </w:rPr>
          <w:fldChar w:fldCharType="begin"/>
        </w:r>
        <w:r>
          <w:rPr>
            <w:noProof/>
            <w:webHidden/>
          </w:rPr>
          <w:instrText xml:space="preserve"> PAGEREF _Toc51262225 \h </w:instrText>
        </w:r>
        <w:r>
          <w:rPr>
            <w:noProof/>
            <w:webHidden/>
          </w:rPr>
        </w:r>
        <w:r>
          <w:rPr>
            <w:noProof/>
            <w:webHidden/>
          </w:rPr>
          <w:fldChar w:fldCharType="separate"/>
        </w:r>
        <w:r>
          <w:rPr>
            <w:noProof/>
            <w:webHidden/>
          </w:rPr>
          <w:t>12</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26" w:history="1">
        <w:r w:rsidRPr="001E4E76">
          <w:rPr>
            <w:rStyle w:val="Hyperlink"/>
            <w:noProof/>
          </w:rPr>
          <w:t>4.1.1</w:t>
        </w:r>
        <w:r>
          <w:rPr>
            <w:rFonts w:asciiTheme="minorHAnsi" w:eastAsiaTheme="minorEastAsia" w:hAnsiTheme="minorHAnsi" w:cstheme="minorBidi"/>
            <w:noProof/>
            <w:sz w:val="22"/>
            <w:szCs w:val="22"/>
          </w:rPr>
          <w:tab/>
        </w:r>
        <w:r w:rsidRPr="001E4E76">
          <w:rPr>
            <w:rStyle w:val="Hyperlink"/>
            <w:noProof/>
          </w:rPr>
          <w:t>Create Planned Independent Requirements</w:t>
        </w:r>
        <w:r>
          <w:rPr>
            <w:noProof/>
            <w:webHidden/>
          </w:rPr>
          <w:tab/>
        </w:r>
        <w:r>
          <w:rPr>
            <w:noProof/>
            <w:webHidden/>
          </w:rPr>
          <w:fldChar w:fldCharType="begin"/>
        </w:r>
        <w:r>
          <w:rPr>
            <w:noProof/>
            <w:webHidden/>
          </w:rPr>
          <w:instrText xml:space="preserve"> PAGEREF _Toc51262226 \h </w:instrText>
        </w:r>
        <w:r>
          <w:rPr>
            <w:noProof/>
            <w:webHidden/>
          </w:rPr>
        </w:r>
        <w:r>
          <w:rPr>
            <w:noProof/>
            <w:webHidden/>
          </w:rPr>
          <w:fldChar w:fldCharType="separate"/>
        </w:r>
        <w:r>
          <w:rPr>
            <w:noProof/>
            <w:webHidden/>
          </w:rPr>
          <w:t>12</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27" w:history="1">
        <w:r w:rsidRPr="001E4E76">
          <w:rPr>
            <w:rStyle w:val="Hyperlink"/>
            <w:noProof/>
          </w:rPr>
          <w:t>4.1.2</w:t>
        </w:r>
        <w:r>
          <w:rPr>
            <w:rFonts w:asciiTheme="minorHAnsi" w:eastAsiaTheme="minorEastAsia" w:hAnsiTheme="minorHAnsi" w:cstheme="minorBidi"/>
            <w:noProof/>
            <w:sz w:val="22"/>
            <w:szCs w:val="22"/>
          </w:rPr>
          <w:tab/>
        </w:r>
        <w:r w:rsidRPr="001E4E76">
          <w:rPr>
            <w:rStyle w:val="Hyperlink"/>
            <w:noProof/>
          </w:rPr>
          <w:t>Material Requirements Planning</w:t>
        </w:r>
        <w:r>
          <w:rPr>
            <w:noProof/>
            <w:webHidden/>
          </w:rPr>
          <w:tab/>
        </w:r>
        <w:r>
          <w:rPr>
            <w:noProof/>
            <w:webHidden/>
          </w:rPr>
          <w:fldChar w:fldCharType="begin"/>
        </w:r>
        <w:r>
          <w:rPr>
            <w:noProof/>
            <w:webHidden/>
          </w:rPr>
          <w:instrText xml:space="preserve"> PAGEREF _Toc51262227 \h </w:instrText>
        </w:r>
        <w:r>
          <w:rPr>
            <w:noProof/>
            <w:webHidden/>
          </w:rPr>
        </w:r>
        <w:r>
          <w:rPr>
            <w:noProof/>
            <w:webHidden/>
          </w:rPr>
          <w:fldChar w:fldCharType="separate"/>
        </w:r>
        <w:r>
          <w:rPr>
            <w:noProof/>
            <w:webHidden/>
          </w:rPr>
          <w:t>14</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28" w:history="1">
        <w:r w:rsidRPr="001E4E76">
          <w:rPr>
            <w:rStyle w:val="Hyperlink"/>
            <w:noProof/>
          </w:rPr>
          <w:t>4.1.3</w:t>
        </w:r>
        <w:r>
          <w:rPr>
            <w:rFonts w:asciiTheme="minorHAnsi" w:eastAsiaTheme="minorEastAsia" w:hAnsiTheme="minorHAnsi" w:cstheme="minorBidi"/>
            <w:noProof/>
            <w:sz w:val="22"/>
            <w:szCs w:val="22"/>
          </w:rPr>
          <w:tab/>
        </w:r>
        <w:r w:rsidRPr="001E4E76">
          <w:rPr>
            <w:rStyle w:val="Hyperlink"/>
            <w:noProof/>
          </w:rPr>
          <w:t>Evaluate the Stock / Requirement Situation</w:t>
        </w:r>
        <w:r>
          <w:rPr>
            <w:noProof/>
            <w:webHidden/>
          </w:rPr>
          <w:tab/>
        </w:r>
        <w:r>
          <w:rPr>
            <w:noProof/>
            <w:webHidden/>
          </w:rPr>
          <w:fldChar w:fldCharType="begin"/>
        </w:r>
        <w:r>
          <w:rPr>
            <w:noProof/>
            <w:webHidden/>
          </w:rPr>
          <w:instrText xml:space="preserve"> PAGEREF _Toc51262228 \h </w:instrText>
        </w:r>
        <w:r>
          <w:rPr>
            <w:noProof/>
            <w:webHidden/>
          </w:rPr>
        </w:r>
        <w:r>
          <w:rPr>
            <w:noProof/>
            <w:webHidden/>
          </w:rPr>
          <w:fldChar w:fldCharType="separate"/>
        </w:r>
        <w:r>
          <w:rPr>
            <w:noProof/>
            <w:webHidden/>
          </w:rPr>
          <w:t>16</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29" w:history="1">
        <w:r w:rsidRPr="001E4E76">
          <w:rPr>
            <w:rStyle w:val="Hyperlink"/>
            <w:noProof/>
          </w:rPr>
          <w:t>4.2</w:t>
        </w:r>
        <w:r>
          <w:rPr>
            <w:rFonts w:asciiTheme="minorHAnsi" w:eastAsiaTheme="minorEastAsia" w:hAnsiTheme="minorHAnsi" w:cstheme="minorBidi"/>
            <w:noProof/>
            <w:sz w:val="22"/>
            <w:szCs w:val="22"/>
          </w:rPr>
          <w:tab/>
        </w:r>
        <w:r w:rsidRPr="001E4E76">
          <w:rPr>
            <w:rStyle w:val="Hyperlink"/>
            <w:noProof/>
          </w:rPr>
          <w:t>Process Order Processing</w:t>
        </w:r>
        <w:r>
          <w:rPr>
            <w:noProof/>
            <w:webHidden/>
          </w:rPr>
          <w:tab/>
        </w:r>
        <w:r>
          <w:rPr>
            <w:noProof/>
            <w:webHidden/>
          </w:rPr>
          <w:fldChar w:fldCharType="begin"/>
        </w:r>
        <w:r>
          <w:rPr>
            <w:noProof/>
            <w:webHidden/>
          </w:rPr>
          <w:instrText xml:space="preserve"> PAGEREF _Toc51262229 \h </w:instrText>
        </w:r>
        <w:r>
          <w:rPr>
            <w:noProof/>
            <w:webHidden/>
          </w:rPr>
        </w:r>
        <w:r>
          <w:rPr>
            <w:noProof/>
            <w:webHidden/>
          </w:rPr>
          <w:fldChar w:fldCharType="separate"/>
        </w:r>
        <w:r>
          <w:rPr>
            <w:noProof/>
            <w:webHidden/>
          </w:rPr>
          <w:t>17</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0" w:history="1">
        <w:r w:rsidRPr="001E4E76">
          <w:rPr>
            <w:rStyle w:val="Hyperlink"/>
            <w:noProof/>
          </w:rPr>
          <w:t>4.2.1</w:t>
        </w:r>
        <w:r>
          <w:rPr>
            <w:rFonts w:asciiTheme="minorHAnsi" w:eastAsiaTheme="minorEastAsia" w:hAnsiTheme="minorHAnsi" w:cstheme="minorBidi"/>
            <w:noProof/>
            <w:sz w:val="22"/>
            <w:szCs w:val="22"/>
          </w:rPr>
          <w:tab/>
        </w:r>
        <w:r w:rsidRPr="001E4E76">
          <w:rPr>
            <w:rStyle w:val="Hyperlink"/>
            <w:noProof/>
          </w:rPr>
          <w:t>Create Process Order</w:t>
        </w:r>
        <w:r>
          <w:rPr>
            <w:noProof/>
            <w:webHidden/>
          </w:rPr>
          <w:tab/>
        </w:r>
        <w:r>
          <w:rPr>
            <w:noProof/>
            <w:webHidden/>
          </w:rPr>
          <w:fldChar w:fldCharType="begin"/>
        </w:r>
        <w:r>
          <w:rPr>
            <w:noProof/>
            <w:webHidden/>
          </w:rPr>
          <w:instrText xml:space="preserve"> PAGEREF _Toc51262230 \h </w:instrText>
        </w:r>
        <w:r>
          <w:rPr>
            <w:noProof/>
            <w:webHidden/>
          </w:rPr>
        </w:r>
        <w:r>
          <w:rPr>
            <w:noProof/>
            <w:webHidden/>
          </w:rPr>
          <w:fldChar w:fldCharType="separate"/>
        </w:r>
        <w:r>
          <w:rPr>
            <w:noProof/>
            <w:webHidden/>
          </w:rPr>
          <w:t>17</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1" w:history="1">
        <w:r w:rsidRPr="001E4E76">
          <w:rPr>
            <w:rStyle w:val="Hyperlink"/>
            <w:noProof/>
          </w:rPr>
          <w:t>4.2.2</w:t>
        </w:r>
        <w:r>
          <w:rPr>
            <w:rFonts w:asciiTheme="minorHAnsi" w:eastAsiaTheme="minorEastAsia" w:hAnsiTheme="minorHAnsi" w:cstheme="minorBidi"/>
            <w:noProof/>
            <w:sz w:val="22"/>
            <w:szCs w:val="22"/>
          </w:rPr>
          <w:tab/>
        </w:r>
        <w:r w:rsidRPr="001E4E76">
          <w:rPr>
            <w:rStyle w:val="Hyperlink"/>
            <w:noProof/>
          </w:rPr>
          <w:t>Review Process Order</w:t>
        </w:r>
        <w:r>
          <w:rPr>
            <w:noProof/>
            <w:webHidden/>
          </w:rPr>
          <w:tab/>
        </w:r>
        <w:r>
          <w:rPr>
            <w:noProof/>
            <w:webHidden/>
          </w:rPr>
          <w:fldChar w:fldCharType="begin"/>
        </w:r>
        <w:r>
          <w:rPr>
            <w:noProof/>
            <w:webHidden/>
          </w:rPr>
          <w:instrText xml:space="preserve"> PAGEREF _Toc51262231 \h </w:instrText>
        </w:r>
        <w:r>
          <w:rPr>
            <w:noProof/>
            <w:webHidden/>
          </w:rPr>
        </w:r>
        <w:r>
          <w:rPr>
            <w:noProof/>
            <w:webHidden/>
          </w:rPr>
          <w:fldChar w:fldCharType="separate"/>
        </w:r>
        <w:r>
          <w:rPr>
            <w:noProof/>
            <w:webHidden/>
          </w:rPr>
          <w:t>20</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2" w:history="1">
        <w:r w:rsidRPr="001E4E76">
          <w:rPr>
            <w:rStyle w:val="Hyperlink"/>
            <w:noProof/>
          </w:rPr>
          <w:t>4.2.3</w:t>
        </w:r>
        <w:r>
          <w:rPr>
            <w:rFonts w:asciiTheme="minorHAnsi" w:eastAsiaTheme="minorEastAsia" w:hAnsiTheme="minorHAnsi" w:cstheme="minorBidi"/>
            <w:noProof/>
            <w:sz w:val="22"/>
            <w:szCs w:val="22"/>
          </w:rPr>
          <w:tab/>
        </w:r>
        <w:r w:rsidRPr="001E4E76">
          <w:rPr>
            <w:rStyle w:val="Hyperlink"/>
            <w:noProof/>
          </w:rPr>
          <w:t>Goods Issue of Batch-Managed Components</w:t>
        </w:r>
        <w:r>
          <w:rPr>
            <w:noProof/>
            <w:webHidden/>
          </w:rPr>
          <w:tab/>
        </w:r>
        <w:r>
          <w:rPr>
            <w:noProof/>
            <w:webHidden/>
          </w:rPr>
          <w:fldChar w:fldCharType="begin"/>
        </w:r>
        <w:r>
          <w:rPr>
            <w:noProof/>
            <w:webHidden/>
          </w:rPr>
          <w:instrText xml:space="preserve"> PAGEREF _Toc51262232 \h </w:instrText>
        </w:r>
        <w:r>
          <w:rPr>
            <w:noProof/>
            <w:webHidden/>
          </w:rPr>
        </w:r>
        <w:r>
          <w:rPr>
            <w:noProof/>
            <w:webHidden/>
          </w:rPr>
          <w:fldChar w:fldCharType="separate"/>
        </w:r>
        <w:r>
          <w:rPr>
            <w:noProof/>
            <w:webHidden/>
          </w:rPr>
          <w:t>21</w:t>
        </w:r>
        <w:r>
          <w:rPr>
            <w:noProof/>
            <w:webHidden/>
          </w:rPr>
          <w:fldChar w:fldCharType="end"/>
        </w:r>
      </w:hyperlink>
    </w:p>
    <w:p w:rsidR="006542B0" w:rsidRDefault="006542B0">
      <w:pPr>
        <w:pStyle w:val="TOC4"/>
        <w:rPr>
          <w:rFonts w:asciiTheme="minorHAnsi" w:eastAsiaTheme="minorEastAsia" w:hAnsiTheme="minorHAnsi" w:cstheme="minorBidi"/>
          <w:noProof/>
          <w:sz w:val="22"/>
          <w:szCs w:val="22"/>
        </w:rPr>
      </w:pPr>
      <w:hyperlink w:anchor="_Toc51262233" w:history="1">
        <w:r w:rsidRPr="001E4E76">
          <w:rPr>
            <w:rStyle w:val="Hyperlink"/>
            <w:noProof/>
          </w:rPr>
          <w:t>4.2.3.1</w:t>
        </w:r>
        <w:r>
          <w:rPr>
            <w:rFonts w:asciiTheme="minorHAnsi" w:eastAsiaTheme="minorEastAsia" w:hAnsiTheme="minorHAnsi" w:cstheme="minorBidi"/>
            <w:noProof/>
            <w:sz w:val="22"/>
            <w:szCs w:val="22"/>
          </w:rPr>
          <w:tab/>
        </w:r>
        <w:r w:rsidRPr="001E4E76">
          <w:rPr>
            <w:rStyle w:val="Hyperlink"/>
            <w:noProof/>
          </w:rPr>
          <w:t>Goods Issue via Pick List</w:t>
        </w:r>
        <w:r>
          <w:rPr>
            <w:noProof/>
            <w:webHidden/>
          </w:rPr>
          <w:tab/>
        </w:r>
        <w:r>
          <w:rPr>
            <w:noProof/>
            <w:webHidden/>
          </w:rPr>
          <w:fldChar w:fldCharType="begin"/>
        </w:r>
        <w:r>
          <w:rPr>
            <w:noProof/>
            <w:webHidden/>
          </w:rPr>
          <w:instrText xml:space="preserve"> PAGEREF _Toc51262233 \h </w:instrText>
        </w:r>
        <w:r>
          <w:rPr>
            <w:noProof/>
            <w:webHidden/>
          </w:rPr>
        </w:r>
        <w:r>
          <w:rPr>
            <w:noProof/>
            <w:webHidden/>
          </w:rPr>
          <w:fldChar w:fldCharType="separate"/>
        </w:r>
        <w:r>
          <w:rPr>
            <w:noProof/>
            <w:webHidden/>
          </w:rPr>
          <w:t>21</w:t>
        </w:r>
        <w:r>
          <w:rPr>
            <w:noProof/>
            <w:webHidden/>
          </w:rPr>
          <w:fldChar w:fldCharType="end"/>
        </w:r>
      </w:hyperlink>
    </w:p>
    <w:p w:rsidR="006542B0" w:rsidRDefault="006542B0">
      <w:pPr>
        <w:pStyle w:val="TOC4"/>
        <w:rPr>
          <w:rFonts w:asciiTheme="minorHAnsi" w:eastAsiaTheme="minorEastAsia" w:hAnsiTheme="minorHAnsi" w:cstheme="minorBidi"/>
          <w:noProof/>
          <w:sz w:val="22"/>
          <w:szCs w:val="22"/>
        </w:rPr>
      </w:pPr>
      <w:hyperlink w:anchor="_Toc51262234" w:history="1">
        <w:r w:rsidRPr="001E4E76">
          <w:rPr>
            <w:rStyle w:val="Hyperlink"/>
            <w:noProof/>
          </w:rPr>
          <w:t>4.2.3.2</w:t>
        </w:r>
        <w:r>
          <w:rPr>
            <w:rFonts w:asciiTheme="minorHAnsi" w:eastAsiaTheme="minorEastAsia" w:hAnsiTheme="minorHAnsi" w:cstheme="minorBidi"/>
            <w:noProof/>
            <w:sz w:val="22"/>
            <w:szCs w:val="22"/>
          </w:rPr>
          <w:tab/>
        </w:r>
        <w:r w:rsidRPr="001E4E76">
          <w:rPr>
            <w:rStyle w:val="Hyperlink"/>
            <w:noProof/>
          </w:rPr>
          <w:t>Manual Goods Issue (instead of Picking List)</w:t>
        </w:r>
        <w:r>
          <w:rPr>
            <w:noProof/>
            <w:webHidden/>
          </w:rPr>
          <w:tab/>
        </w:r>
        <w:r>
          <w:rPr>
            <w:noProof/>
            <w:webHidden/>
          </w:rPr>
          <w:fldChar w:fldCharType="begin"/>
        </w:r>
        <w:r>
          <w:rPr>
            <w:noProof/>
            <w:webHidden/>
          </w:rPr>
          <w:instrText xml:space="preserve"> PAGEREF _Toc51262234 \h </w:instrText>
        </w:r>
        <w:r>
          <w:rPr>
            <w:noProof/>
            <w:webHidden/>
          </w:rPr>
        </w:r>
        <w:r>
          <w:rPr>
            <w:noProof/>
            <w:webHidden/>
          </w:rPr>
          <w:fldChar w:fldCharType="separate"/>
        </w:r>
        <w:r>
          <w:rPr>
            <w:noProof/>
            <w:webHidden/>
          </w:rPr>
          <w:t>23</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5" w:history="1">
        <w:r w:rsidRPr="001E4E76">
          <w:rPr>
            <w:rStyle w:val="Hyperlink"/>
            <w:noProof/>
          </w:rPr>
          <w:t>4.2.4</w:t>
        </w:r>
        <w:r>
          <w:rPr>
            <w:rFonts w:asciiTheme="minorHAnsi" w:eastAsiaTheme="minorEastAsia" w:hAnsiTheme="minorHAnsi" w:cstheme="minorBidi"/>
            <w:noProof/>
            <w:sz w:val="22"/>
            <w:szCs w:val="22"/>
          </w:rPr>
          <w:tab/>
        </w:r>
        <w:r w:rsidRPr="001E4E76">
          <w:rPr>
            <w:rStyle w:val="Hyperlink"/>
            <w:noProof/>
          </w:rPr>
          <w:t>Confirm Production incl. Component Backflush</w:t>
        </w:r>
        <w:r>
          <w:rPr>
            <w:noProof/>
            <w:webHidden/>
          </w:rPr>
          <w:tab/>
        </w:r>
        <w:r>
          <w:rPr>
            <w:noProof/>
            <w:webHidden/>
          </w:rPr>
          <w:fldChar w:fldCharType="begin"/>
        </w:r>
        <w:r>
          <w:rPr>
            <w:noProof/>
            <w:webHidden/>
          </w:rPr>
          <w:instrText xml:space="preserve"> PAGEREF _Toc51262235 \h </w:instrText>
        </w:r>
        <w:r>
          <w:rPr>
            <w:noProof/>
            <w:webHidden/>
          </w:rPr>
        </w:r>
        <w:r>
          <w:rPr>
            <w:noProof/>
            <w:webHidden/>
          </w:rPr>
          <w:fldChar w:fldCharType="separate"/>
        </w:r>
        <w:r>
          <w:rPr>
            <w:noProof/>
            <w:webHidden/>
          </w:rPr>
          <w:t>24</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6" w:history="1">
        <w:r w:rsidRPr="001E4E76">
          <w:rPr>
            <w:rStyle w:val="Hyperlink"/>
            <w:noProof/>
          </w:rPr>
          <w:t>4.2.5</w:t>
        </w:r>
        <w:r>
          <w:rPr>
            <w:rFonts w:asciiTheme="minorHAnsi" w:eastAsiaTheme="minorEastAsia" w:hAnsiTheme="minorHAnsi" w:cstheme="minorBidi"/>
            <w:noProof/>
            <w:sz w:val="22"/>
            <w:szCs w:val="22"/>
          </w:rPr>
          <w:tab/>
        </w:r>
        <w:r w:rsidRPr="001E4E76">
          <w:rPr>
            <w:rStyle w:val="Hyperlink"/>
            <w:noProof/>
          </w:rPr>
          <w:t>Post Goods Receipt for Process Order</w:t>
        </w:r>
        <w:r>
          <w:rPr>
            <w:noProof/>
            <w:webHidden/>
          </w:rPr>
          <w:tab/>
        </w:r>
        <w:r>
          <w:rPr>
            <w:noProof/>
            <w:webHidden/>
          </w:rPr>
          <w:fldChar w:fldCharType="begin"/>
        </w:r>
        <w:r>
          <w:rPr>
            <w:noProof/>
            <w:webHidden/>
          </w:rPr>
          <w:instrText xml:space="preserve"> PAGEREF _Toc51262236 \h </w:instrText>
        </w:r>
        <w:r>
          <w:rPr>
            <w:noProof/>
            <w:webHidden/>
          </w:rPr>
        </w:r>
        <w:r>
          <w:rPr>
            <w:noProof/>
            <w:webHidden/>
          </w:rPr>
          <w:fldChar w:fldCharType="separate"/>
        </w:r>
        <w:r>
          <w:rPr>
            <w:noProof/>
            <w:webHidden/>
          </w:rPr>
          <w:t>26</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7" w:history="1">
        <w:r w:rsidRPr="001E4E76">
          <w:rPr>
            <w:rStyle w:val="Hyperlink"/>
            <w:noProof/>
          </w:rPr>
          <w:t>4.2.6</w:t>
        </w:r>
        <w:r>
          <w:rPr>
            <w:rFonts w:asciiTheme="minorHAnsi" w:eastAsiaTheme="minorEastAsia" w:hAnsiTheme="minorHAnsi" w:cstheme="minorBidi"/>
            <w:noProof/>
            <w:sz w:val="22"/>
            <w:szCs w:val="22"/>
          </w:rPr>
          <w:tab/>
        </w:r>
        <w:r w:rsidRPr="001E4E76">
          <w:rPr>
            <w:rStyle w:val="Hyperlink"/>
            <w:noProof/>
          </w:rPr>
          <w:t>Review Process Order Confirmation</w:t>
        </w:r>
        <w:r>
          <w:rPr>
            <w:noProof/>
            <w:webHidden/>
          </w:rPr>
          <w:tab/>
        </w:r>
        <w:r>
          <w:rPr>
            <w:noProof/>
            <w:webHidden/>
          </w:rPr>
          <w:fldChar w:fldCharType="begin"/>
        </w:r>
        <w:r>
          <w:rPr>
            <w:noProof/>
            <w:webHidden/>
          </w:rPr>
          <w:instrText xml:space="preserve"> PAGEREF _Toc51262237 \h </w:instrText>
        </w:r>
        <w:r>
          <w:rPr>
            <w:noProof/>
            <w:webHidden/>
          </w:rPr>
        </w:r>
        <w:r>
          <w:rPr>
            <w:noProof/>
            <w:webHidden/>
          </w:rPr>
          <w:fldChar w:fldCharType="separate"/>
        </w:r>
        <w:r>
          <w:rPr>
            <w:noProof/>
            <w:webHidden/>
          </w:rPr>
          <w:t>27</w:t>
        </w:r>
        <w:r>
          <w:rPr>
            <w:noProof/>
            <w:webHidden/>
          </w:rPr>
          <w:fldChar w:fldCharType="end"/>
        </w:r>
      </w:hyperlink>
    </w:p>
    <w:p w:rsidR="006542B0" w:rsidRDefault="006542B0">
      <w:pPr>
        <w:pStyle w:val="TOC3"/>
        <w:rPr>
          <w:rFonts w:asciiTheme="minorHAnsi" w:eastAsiaTheme="minorEastAsia" w:hAnsiTheme="minorHAnsi" w:cstheme="minorBidi"/>
          <w:noProof/>
          <w:sz w:val="22"/>
          <w:szCs w:val="22"/>
        </w:rPr>
      </w:pPr>
      <w:hyperlink w:anchor="_Toc51262238" w:history="1">
        <w:r w:rsidRPr="001E4E76">
          <w:rPr>
            <w:rStyle w:val="Hyperlink"/>
            <w:noProof/>
          </w:rPr>
          <w:t>4.2.7</w:t>
        </w:r>
        <w:r>
          <w:rPr>
            <w:rFonts w:asciiTheme="minorHAnsi" w:eastAsiaTheme="minorEastAsia" w:hAnsiTheme="minorHAnsi" w:cstheme="minorBidi"/>
            <w:noProof/>
            <w:sz w:val="22"/>
            <w:szCs w:val="22"/>
          </w:rPr>
          <w:tab/>
        </w:r>
        <w:r w:rsidRPr="001E4E76">
          <w:rPr>
            <w:rStyle w:val="Hyperlink"/>
            <w:noProof/>
          </w:rPr>
          <w:t>Review Scrap Report (Optional)</w:t>
        </w:r>
        <w:r>
          <w:rPr>
            <w:noProof/>
            <w:webHidden/>
          </w:rPr>
          <w:tab/>
        </w:r>
        <w:r>
          <w:rPr>
            <w:noProof/>
            <w:webHidden/>
          </w:rPr>
          <w:fldChar w:fldCharType="begin"/>
        </w:r>
        <w:r>
          <w:rPr>
            <w:noProof/>
            <w:webHidden/>
          </w:rPr>
          <w:instrText xml:space="preserve"> PAGEREF _Toc51262238 \h </w:instrText>
        </w:r>
        <w:r>
          <w:rPr>
            <w:noProof/>
            <w:webHidden/>
          </w:rPr>
        </w:r>
        <w:r>
          <w:rPr>
            <w:noProof/>
            <w:webHidden/>
          </w:rPr>
          <w:fldChar w:fldCharType="separate"/>
        </w:r>
        <w:r>
          <w:rPr>
            <w:noProof/>
            <w:webHidden/>
          </w:rPr>
          <w:t>28</w:t>
        </w:r>
        <w:r>
          <w:rPr>
            <w:noProof/>
            <w:webHidden/>
          </w:rPr>
          <w:fldChar w:fldCharType="end"/>
        </w:r>
      </w:hyperlink>
    </w:p>
    <w:p w:rsidR="006542B0" w:rsidRDefault="006542B0">
      <w:pPr>
        <w:pStyle w:val="TOC1"/>
        <w:rPr>
          <w:rFonts w:asciiTheme="minorHAnsi" w:eastAsiaTheme="minorEastAsia" w:hAnsiTheme="minorHAnsi" w:cstheme="minorBidi"/>
          <w:noProof/>
          <w:sz w:val="22"/>
          <w:szCs w:val="22"/>
        </w:rPr>
      </w:pPr>
      <w:hyperlink w:anchor="_Toc51262239" w:history="1">
        <w:r w:rsidRPr="001E4E76">
          <w:rPr>
            <w:rStyle w:val="Hyperlink"/>
            <w:noProof/>
          </w:rPr>
          <w:t>5</w:t>
        </w:r>
        <w:r>
          <w:rPr>
            <w:rFonts w:asciiTheme="minorHAnsi" w:eastAsiaTheme="minorEastAsia" w:hAnsiTheme="minorHAnsi" w:cstheme="minorBidi"/>
            <w:noProof/>
            <w:sz w:val="22"/>
            <w:szCs w:val="22"/>
          </w:rPr>
          <w:tab/>
        </w:r>
        <w:r w:rsidRPr="001E4E76">
          <w:rPr>
            <w:rStyle w:val="Hyperlink"/>
            <w:noProof/>
          </w:rPr>
          <w:t>Appendix</w:t>
        </w:r>
        <w:r>
          <w:rPr>
            <w:noProof/>
            <w:webHidden/>
          </w:rPr>
          <w:tab/>
        </w:r>
        <w:r>
          <w:rPr>
            <w:noProof/>
            <w:webHidden/>
          </w:rPr>
          <w:fldChar w:fldCharType="begin"/>
        </w:r>
        <w:r>
          <w:rPr>
            <w:noProof/>
            <w:webHidden/>
          </w:rPr>
          <w:instrText xml:space="preserve"> PAGEREF _Toc51262239 \h </w:instrText>
        </w:r>
        <w:r>
          <w:rPr>
            <w:noProof/>
            <w:webHidden/>
          </w:rPr>
        </w:r>
        <w:r>
          <w:rPr>
            <w:noProof/>
            <w:webHidden/>
          </w:rPr>
          <w:fldChar w:fldCharType="separate"/>
        </w:r>
        <w:r>
          <w:rPr>
            <w:noProof/>
            <w:webHidden/>
          </w:rPr>
          <w:t>30</w:t>
        </w:r>
        <w:r>
          <w:rPr>
            <w:noProof/>
            <w:webHidden/>
          </w:rPr>
          <w:fldChar w:fldCharType="end"/>
        </w:r>
      </w:hyperlink>
    </w:p>
    <w:p w:rsidR="006542B0" w:rsidRDefault="006542B0">
      <w:pPr>
        <w:pStyle w:val="TOC2"/>
        <w:rPr>
          <w:rFonts w:asciiTheme="minorHAnsi" w:eastAsiaTheme="minorEastAsia" w:hAnsiTheme="minorHAnsi" w:cstheme="minorBidi"/>
          <w:noProof/>
          <w:sz w:val="22"/>
          <w:szCs w:val="22"/>
        </w:rPr>
      </w:pPr>
      <w:hyperlink w:anchor="_Toc51262240" w:history="1">
        <w:r w:rsidRPr="001E4E76">
          <w:rPr>
            <w:rStyle w:val="Hyperlink"/>
            <w:noProof/>
          </w:rPr>
          <w:t>5.1</w:t>
        </w:r>
        <w:r>
          <w:rPr>
            <w:rFonts w:asciiTheme="minorHAnsi" w:eastAsiaTheme="minorEastAsia" w:hAnsiTheme="minorHAnsi" w:cstheme="minorBidi"/>
            <w:noProof/>
            <w:sz w:val="22"/>
            <w:szCs w:val="22"/>
          </w:rPr>
          <w:tab/>
        </w:r>
        <w:r w:rsidRPr="001E4E76">
          <w:rPr>
            <w:rStyle w:val="Hyperlink"/>
            <w:noProof/>
          </w:rPr>
          <w:t>Succeeding Processes</w:t>
        </w:r>
        <w:r>
          <w:rPr>
            <w:noProof/>
            <w:webHidden/>
          </w:rPr>
          <w:tab/>
        </w:r>
        <w:r>
          <w:rPr>
            <w:noProof/>
            <w:webHidden/>
          </w:rPr>
          <w:fldChar w:fldCharType="begin"/>
        </w:r>
        <w:r>
          <w:rPr>
            <w:noProof/>
            <w:webHidden/>
          </w:rPr>
          <w:instrText xml:space="preserve"> PAGEREF _Toc51262240 \h </w:instrText>
        </w:r>
        <w:r>
          <w:rPr>
            <w:noProof/>
            <w:webHidden/>
          </w:rPr>
        </w:r>
        <w:r>
          <w:rPr>
            <w:noProof/>
            <w:webHidden/>
          </w:rPr>
          <w:fldChar w:fldCharType="separate"/>
        </w:r>
        <w:r>
          <w:rPr>
            <w:noProof/>
            <w:webHidden/>
          </w:rPr>
          <w:t>30</w:t>
        </w:r>
        <w:r>
          <w:rPr>
            <w:noProof/>
            <w:webHidden/>
          </w:rPr>
          <w:fldChar w:fldCharType="end"/>
        </w:r>
      </w:hyperlink>
    </w:p>
    <w:p w:rsidR="006542B0" w:rsidRDefault="006542B0" w:rsidP="00F53A32">
      <w:pPr>
        <w:tabs>
          <w:tab w:val="right" w:leader="dot" w:pos="14317"/>
        </w:tabs>
        <w:rPr>
          <w:rFonts w:ascii="BentonSans Bold" w:hAnsi="BentonSans Bold"/>
        </w:rPr>
      </w:pPr>
      <w:r>
        <w:rPr>
          <w:rFonts w:ascii="BentonSans Bold" w:hAnsi="BentonSans Bold"/>
        </w:rPr>
        <w:fldChar w:fldCharType="end"/>
      </w:r>
    </w:p>
    <w:p w:rsidR="006542B0" w:rsidRPr="00F53A32" w:rsidRDefault="006542B0" w:rsidP="00F53A32">
      <w:pPr>
        <w:spacing w:after="200" w:line="276" w:lineRule="auto"/>
        <w:rPr>
          <w:rFonts w:ascii="BentonSans Bold" w:hAnsi="BentonSans Bold"/>
        </w:rPr>
      </w:pPr>
    </w:p>
    <w:p w:rsidR="0065531E" w:rsidRDefault="006542B0">
      <w:pPr>
        <w:pStyle w:val="Heading1"/>
      </w:pPr>
      <w:bookmarkStart w:id="3" w:name="_Toc51262215"/>
      <w:r>
        <w:lastRenderedPageBreak/>
        <w:t>Purpose</w:t>
      </w:r>
      <w:bookmarkEnd w:id="0"/>
      <w:bookmarkEnd w:id="3"/>
    </w:p>
    <w:p w:rsidR="0065531E" w:rsidRDefault="006542B0">
      <w:r>
        <w:t>This scope</w:t>
      </w:r>
      <w:r>
        <w:t xml:space="preserve"> item focuses on process manufacturing with more complex parameters compared to the Make-to-Stock - Process Manufacturing Based on Process Order (BJ8) scope item. It enables production planning in make-to-stock scenarios with silo materials and phantom ass</w:t>
      </w:r>
      <w:r>
        <w:t>emblies. Silo materials are generally stored in big silos or tanks. The silos are modeled as separate storage locations.</w:t>
      </w:r>
    </w:p>
    <w:p w:rsidR="0065531E" w:rsidRDefault="006542B0">
      <w:r>
        <w:t>The process starts with the creation of a demand forecast for finished goods represented by Planned Independent Requirements (PIRs). Ba</w:t>
      </w:r>
      <w:r>
        <w:t>sed on PIRs, Material Requirements Planning (MRP) creates a production plan for finished goods, semi-finished components, and raw materials.</w:t>
      </w:r>
    </w:p>
    <w:p w:rsidR="0065531E" w:rsidRDefault="006542B0">
      <w:r>
        <w:t>The production process itself is entirely covered via conversion of planned into process orders, direct material is</w:t>
      </w:r>
      <w:r>
        <w:t>sue or backflush, confirmation of operations and goods receipt posting. Order-based target and actual costs are created, ensuring fully integrated material and value streams.</w:t>
      </w:r>
    </w:p>
    <w:p w:rsidR="0065531E" w:rsidRDefault="006542B0">
      <w:r>
        <w:t>This document provides a detailed procedure for testing this scope item after sol</w:t>
      </w:r>
      <w:r>
        <w:t>ution activation, reflecting the predefined scope of the solution. Each process step, report, or item is covered in its own section, providing the system interactions (test steps) in a table view. Steps that are not in scope of the process but are needed f</w:t>
      </w:r>
      <w:r>
        <w:t>or testing are marked accordingly. Project-specific steps must be added.</w:t>
      </w:r>
    </w:p>
    <w:p w:rsidR="0065531E" w:rsidRDefault="006542B0">
      <w:pPr>
        <w:pStyle w:val="Heading1"/>
      </w:pPr>
      <w:bookmarkStart w:id="4" w:name="unique_2"/>
      <w:bookmarkStart w:id="5" w:name="_Toc51262216"/>
      <w:r>
        <w:lastRenderedPageBreak/>
        <w:t>Prerequisites</w:t>
      </w:r>
      <w:bookmarkEnd w:id="4"/>
      <w:bookmarkEnd w:id="5"/>
    </w:p>
    <w:p w:rsidR="0065531E" w:rsidRDefault="006542B0">
      <w:r>
        <w:t>This section summarizes all the prerequisites for conducting the test in terms of systems, users, master data, organizational data, other test data and business conditio</w:t>
      </w:r>
      <w:r>
        <w:t>ns.</w:t>
      </w:r>
    </w:p>
    <w:p w:rsidR="0065531E" w:rsidRDefault="006542B0">
      <w:pPr>
        <w:pStyle w:val="Heading2"/>
      </w:pPr>
      <w:bookmarkStart w:id="6" w:name="unique_3"/>
      <w:bookmarkStart w:id="7" w:name="_Toc51262217"/>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rPr>
                <w:rStyle w:val="SAPEmphasis"/>
              </w:rPr>
              <w:t>System</w:t>
            </w:r>
          </w:p>
        </w:tc>
        <w:tc>
          <w:tcPr>
            <w:tcW w:w="0" w:type="auto"/>
          </w:tcPr>
          <w:p w:rsidR="0065531E" w:rsidRDefault="006542B0">
            <w:pPr>
              <w:pStyle w:val="SAPTableHeader"/>
            </w:pPr>
            <w:r>
              <w:rPr>
                <w:rStyle w:val="SAPEmphasis"/>
              </w:rPr>
              <w:t>Details</w:t>
            </w:r>
          </w:p>
        </w:tc>
      </w:tr>
      <w:tr w:rsidR="0065531E" w:rsidTr="006542B0">
        <w:tc>
          <w:tcPr>
            <w:tcW w:w="0" w:type="auto"/>
          </w:tcPr>
          <w:p w:rsidR="0065531E" w:rsidRDefault="006542B0">
            <w:r>
              <w:t>System</w:t>
            </w:r>
          </w:p>
        </w:tc>
        <w:tc>
          <w:tcPr>
            <w:tcW w:w="0" w:type="auto"/>
          </w:tcPr>
          <w:p w:rsidR="0065531E" w:rsidRDefault="006542B0">
            <w:r>
              <w:t>Accessible via SAP Fiori launchpad. Your system administrator provides you with the URL to access the various apps assigned to your role.</w:t>
            </w:r>
          </w:p>
        </w:tc>
      </w:tr>
    </w:tbl>
    <w:p w:rsidR="0065531E" w:rsidRDefault="006542B0">
      <w:pPr>
        <w:pStyle w:val="Heading2"/>
      </w:pPr>
      <w:bookmarkStart w:id="8" w:name="unique_4"/>
      <w:bookmarkStart w:id="9" w:name="_Toc51262218"/>
      <w:r>
        <w:t>Roles</w:t>
      </w:r>
      <w:bookmarkEnd w:id="8"/>
      <w:bookmarkEnd w:id="9"/>
    </w:p>
    <w:p w:rsidR="006542B0" w:rsidRDefault="006542B0">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6542B0" w:rsidRDefault="006542B0">
      <w:r>
        <w:rPr>
          <w:rStyle w:val="SAPEmphasis"/>
        </w:rPr>
        <w:t xml:space="preserve">Note </w:t>
      </w:r>
      <w:r>
        <w:t xml:space="preserve">These roles or spaces are examples provided </w:t>
      </w:r>
      <w:r>
        <w:t>by SAP. You can use them as templates to create your own roles or spaces.</w:t>
      </w:r>
    </w:p>
    <w:p w:rsidR="0065531E" w:rsidRDefault="006542B0">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95"/>
        <w:gridCol w:w="3197"/>
        <w:gridCol w:w="3529"/>
        <w:gridCol w:w="3197"/>
        <w:gridCol w:w="753"/>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Name (Role)</w:t>
            </w:r>
          </w:p>
        </w:tc>
        <w:tc>
          <w:tcPr>
            <w:tcW w:w="0" w:type="auto"/>
          </w:tcPr>
          <w:p w:rsidR="0065531E" w:rsidRDefault="006542B0">
            <w:pPr>
              <w:pStyle w:val="SAPTableHeader"/>
            </w:pPr>
            <w:r>
              <w:t>ID (Role)</w:t>
            </w:r>
          </w:p>
        </w:tc>
        <w:tc>
          <w:tcPr>
            <w:tcW w:w="0" w:type="auto"/>
          </w:tcPr>
          <w:p w:rsidR="0065531E" w:rsidRDefault="006542B0">
            <w:pPr>
              <w:pStyle w:val="SAPTableHeader"/>
            </w:pPr>
            <w:r>
              <w:t>Description (Space)</w:t>
            </w:r>
          </w:p>
        </w:tc>
        <w:tc>
          <w:tcPr>
            <w:tcW w:w="0" w:type="auto"/>
          </w:tcPr>
          <w:p w:rsidR="0065531E" w:rsidRDefault="006542B0">
            <w:pPr>
              <w:pStyle w:val="SAPTableHeader"/>
            </w:pPr>
            <w:r>
              <w:t>ID (Space)</w:t>
            </w:r>
          </w:p>
        </w:tc>
        <w:tc>
          <w:tcPr>
            <w:tcW w:w="0" w:type="auto"/>
          </w:tcPr>
          <w:p w:rsidR="0065531E" w:rsidRDefault="006542B0">
            <w:pPr>
              <w:pStyle w:val="SAPTableHeader"/>
            </w:pPr>
            <w:r>
              <w:t>Log On</w:t>
            </w:r>
          </w:p>
        </w:tc>
      </w:tr>
      <w:tr w:rsidR="0065531E" w:rsidTr="006542B0">
        <w:tc>
          <w:tcPr>
            <w:tcW w:w="0" w:type="auto"/>
          </w:tcPr>
          <w:p w:rsidR="0065531E" w:rsidRDefault="006542B0">
            <w:r>
              <w:t>Production Planner</w:t>
            </w:r>
          </w:p>
        </w:tc>
        <w:tc>
          <w:tcPr>
            <w:tcW w:w="0" w:type="auto"/>
          </w:tcPr>
          <w:p w:rsidR="0065531E" w:rsidRDefault="006542B0">
            <w:r>
              <w:rPr>
                <w:rStyle w:val="SAPMonospace"/>
              </w:rPr>
              <w:t>SAP_BR_PRODN_PLNR</w:t>
            </w:r>
          </w:p>
        </w:tc>
        <w:tc>
          <w:tcPr>
            <w:tcW w:w="0" w:type="auto"/>
          </w:tcPr>
          <w:p w:rsidR="0065531E" w:rsidRDefault="006542B0">
            <w:r>
              <w:t>Production Planning</w:t>
            </w:r>
          </w:p>
        </w:tc>
        <w:tc>
          <w:tcPr>
            <w:tcW w:w="0" w:type="auto"/>
          </w:tcPr>
          <w:p w:rsidR="0065531E" w:rsidRDefault="006542B0">
            <w:r>
              <w:rPr>
                <w:rStyle w:val="SAPMonospace"/>
              </w:rPr>
              <w:t>SAP_BR_PRODN_PLNR</w:t>
            </w:r>
          </w:p>
        </w:tc>
        <w:tc>
          <w:tcPr>
            <w:tcW w:w="0" w:type="auto"/>
          </w:tcPr>
          <w:p w:rsidR="00000000" w:rsidRDefault="006542B0"/>
        </w:tc>
      </w:tr>
      <w:tr w:rsidR="0065531E" w:rsidTr="006542B0">
        <w:tc>
          <w:tcPr>
            <w:tcW w:w="0" w:type="auto"/>
          </w:tcPr>
          <w:p w:rsidR="0065531E" w:rsidRDefault="006542B0">
            <w:r>
              <w:t>Production Supervisor - Process Manufacturing</w:t>
            </w:r>
          </w:p>
        </w:tc>
        <w:tc>
          <w:tcPr>
            <w:tcW w:w="0" w:type="auto"/>
          </w:tcPr>
          <w:p w:rsidR="0065531E" w:rsidRDefault="006542B0">
            <w:r>
              <w:rPr>
                <w:rStyle w:val="SAPMonospace"/>
              </w:rPr>
              <w:t>SAP_BR_PRODN_SUPERVISOR_PROC</w:t>
            </w:r>
          </w:p>
        </w:tc>
        <w:tc>
          <w:tcPr>
            <w:tcW w:w="0" w:type="auto"/>
          </w:tcPr>
          <w:p w:rsidR="0065531E" w:rsidRDefault="006542B0">
            <w:r>
              <w:t>Process Manufacturing Execution Management</w:t>
            </w:r>
          </w:p>
        </w:tc>
        <w:tc>
          <w:tcPr>
            <w:tcW w:w="0" w:type="auto"/>
          </w:tcPr>
          <w:p w:rsidR="0065531E" w:rsidRDefault="006542B0">
            <w:r>
              <w:rPr>
                <w:rStyle w:val="SAPMonospace"/>
              </w:rPr>
              <w:t>SAP_BR_PRODN_SUPERVISOR_PROC</w:t>
            </w:r>
          </w:p>
        </w:tc>
        <w:tc>
          <w:tcPr>
            <w:tcW w:w="0" w:type="auto"/>
          </w:tcPr>
          <w:p w:rsidR="00000000" w:rsidRDefault="006542B0"/>
        </w:tc>
      </w:tr>
      <w:tr w:rsidR="0065531E" w:rsidTr="006542B0">
        <w:tc>
          <w:tcPr>
            <w:tcW w:w="0" w:type="auto"/>
          </w:tcPr>
          <w:p w:rsidR="0065531E" w:rsidRDefault="006542B0">
            <w:r>
              <w:t>Production Operator - Process Manufacturing</w:t>
            </w:r>
          </w:p>
        </w:tc>
        <w:tc>
          <w:tcPr>
            <w:tcW w:w="0" w:type="auto"/>
          </w:tcPr>
          <w:p w:rsidR="0065531E" w:rsidRDefault="006542B0">
            <w:r>
              <w:rPr>
                <w:rStyle w:val="SAPMonospace"/>
              </w:rPr>
              <w:t>SAP_BR_PRODN_OPTR_PROC</w:t>
            </w:r>
          </w:p>
        </w:tc>
        <w:tc>
          <w:tcPr>
            <w:tcW w:w="0" w:type="auto"/>
          </w:tcPr>
          <w:p w:rsidR="0065531E" w:rsidRDefault="006542B0">
            <w:r>
              <w:t>Process Manufacturing Execution</w:t>
            </w:r>
          </w:p>
        </w:tc>
        <w:tc>
          <w:tcPr>
            <w:tcW w:w="0" w:type="auto"/>
          </w:tcPr>
          <w:p w:rsidR="0065531E" w:rsidRDefault="006542B0">
            <w:r>
              <w:rPr>
                <w:rStyle w:val="SAPMonospace"/>
              </w:rPr>
              <w:t>SAP_BR_PRODN_OPTR_PROC</w:t>
            </w:r>
          </w:p>
        </w:tc>
        <w:tc>
          <w:tcPr>
            <w:tcW w:w="0" w:type="auto"/>
          </w:tcPr>
          <w:p w:rsidR="00000000" w:rsidRDefault="006542B0"/>
        </w:tc>
      </w:tr>
      <w:tr w:rsidR="0065531E" w:rsidTr="006542B0">
        <w:tc>
          <w:tcPr>
            <w:tcW w:w="0" w:type="auto"/>
          </w:tcPr>
          <w:p w:rsidR="0065531E" w:rsidRDefault="006542B0">
            <w:r>
              <w:t>Warehouse Clerk</w:t>
            </w:r>
          </w:p>
        </w:tc>
        <w:tc>
          <w:tcPr>
            <w:tcW w:w="0" w:type="auto"/>
          </w:tcPr>
          <w:p w:rsidR="0065531E" w:rsidRDefault="006542B0">
            <w:r>
              <w:rPr>
                <w:rStyle w:val="SAPMonospace"/>
              </w:rPr>
              <w:t>SAP_BR_WAREHOUSE_CLERK</w:t>
            </w:r>
          </w:p>
        </w:tc>
        <w:tc>
          <w:tcPr>
            <w:tcW w:w="0" w:type="auto"/>
          </w:tcPr>
          <w:p w:rsidR="0065531E" w:rsidRDefault="006542B0">
            <w:r>
              <w:t>Inventory Processing</w:t>
            </w:r>
          </w:p>
        </w:tc>
        <w:tc>
          <w:tcPr>
            <w:tcW w:w="0" w:type="auto"/>
          </w:tcPr>
          <w:p w:rsidR="0065531E" w:rsidRDefault="006542B0">
            <w:r>
              <w:rPr>
                <w:rStyle w:val="SAPMonospace"/>
              </w:rPr>
              <w:t>SAP_BR_WAREHOUSE_CLERK</w:t>
            </w:r>
          </w:p>
        </w:tc>
        <w:tc>
          <w:tcPr>
            <w:tcW w:w="0" w:type="auto"/>
          </w:tcPr>
          <w:p w:rsidR="00000000" w:rsidRDefault="006542B0"/>
        </w:tc>
      </w:tr>
    </w:tbl>
    <w:p w:rsidR="0065531E" w:rsidRDefault="006542B0">
      <w:pPr>
        <w:pStyle w:val="Heading2"/>
      </w:pPr>
      <w:bookmarkStart w:id="10" w:name="unique_5"/>
      <w:bookmarkStart w:id="11" w:name="_Toc51262219"/>
      <w:r>
        <w:lastRenderedPageBreak/>
        <w:t>Maste</w:t>
      </w:r>
      <w:r>
        <w:t>r Data, Organizational Data, and Other Data</w:t>
      </w:r>
      <w:bookmarkEnd w:id="10"/>
      <w:bookmarkEnd w:id="11"/>
    </w:p>
    <w:p w:rsidR="0065531E" w:rsidRDefault="006542B0">
      <w:r>
        <w:t>The organizational structure and master data of your company has been created in your system during activation. The organizational structure reflects the structure of your company. The master data represents mate</w:t>
      </w:r>
      <w:r>
        <w:t>rials, customers, and vendors, for example, depending on the operational focus of your company.</w:t>
      </w:r>
    </w:p>
    <w:p w:rsidR="0065531E" w:rsidRDefault="006542B0">
      <w:r>
        <w:t>Use your own master data or the following sample data to go through the test procedure:</w:t>
      </w:r>
    </w:p>
    <w:p w:rsidR="0065531E" w:rsidRDefault="006542B0">
      <w:r>
        <w:rPr>
          <w:rStyle w:val="SAPEmphasis"/>
        </w:rPr>
        <w:t>Manufacturing</w:t>
      </w:r>
    </w:p>
    <w:tbl>
      <w:tblPr>
        <w:tblStyle w:val="SAPStandardTable"/>
        <w:tblW w:w="0" w:type="auto"/>
        <w:tblLook w:val="0620" w:firstRow="1" w:lastRow="0" w:firstColumn="0" w:lastColumn="0" w:noHBand="1" w:noVBand="1"/>
      </w:tblPr>
      <w:tblGrid>
        <w:gridCol w:w="1496"/>
        <w:gridCol w:w="865"/>
        <w:gridCol w:w="4861"/>
        <w:gridCol w:w="997"/>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Master</w:t>
            </w:r>
          </w:p>
        </w:tc>
        <w:tc>
          <w:tcPr>
            <w:tcW w:w="0" w:type="auto"/>
          </w:tcPr>
          <w:p w:rsidR="0065531E" w:rsidRDefault="006542B0">
            <w:pPr>
              <w:pStyle w:val="SAPTableHeader"/>
            </w:pPr>
            <w:r>
              <w:t>Value</w:t>
            </w:r>
          </w:p>
        </w:tc>
        <w:tc>
          <w:tcPr>
            <w:tcW w:w="0" w:type="auto"/>
          </w:tcPr>
          <w:p w:rsidR="0065531E" w:rsidRDefault="006542B0">
            <w:pPr>
              <w:pStyle w:val="SAPTableHeader"/>
            </w:pPr>
            <w:r>
              <w:t>Details</w:t>
            </w:r>
          </w:p>
        </w:tc>
        <w:tc>
          <w:tcPr>
            <w:tcW w:w="0" w:type="auto"/>
          </w:tcPr>
          <w:p w:rsidR="0065531E" w:rsidRDefault="006542B0">
            <w:pPr>
              <w:pStyle w:val="SAPTableHeader"/>
            </w:pPr>
            <w:r>
              <w:t>Comments</w:t>
            </w:r>
          </w:p>
        </w:tc>
      </w:tr>
      <w:tr w:rsidR="0065531E" w:rsidTr="006542B0">
        <w:tc>
          <w:tcPr>
            <w:tcW w:w="0" w:type="auto"/>
          </w:tcPr>
          <w:p w:rsidR="0065531E" w:rsidRDefault="006542B0">
            <w:r>
              <w:t>Material</w:t>
            </w:r>
          </w:p>
        </w:tc>
        <w:tc>
          <w:tcPr>
            <w:tcW w:w="0" w:type="auto"/>
          </w:tcPr>
          <w:p w:rsidR="0065531E" w:rsidRDefault="006542B0">
            <w:r>
              <w:rPr>
                <w:rStyle w:val="SAPUserEntry"/>
              </w:rPr>
              <w:t>FG29-1</w:t>
            </w:r>
          </w:p>
        </w:tc>
        <w:tc>
          <w:tcPr>
            <w:tcW w:w="0" w:type="auto"/>
          </w:tcPr>
          <w:p w:rsidR="0065531E" w:rsidRDefault="006542B0">
            <w:r>
              <w:rPr>
                <w:rStyle w:val="SAPUserEntry"/>
              </w:rPr>
              <w:t>FIN29-1, MTS-PI, with Silo Material</w:t>
            </w:r>
          </w:p>
          <w:p w:rsidR="0065531E" w:rsidRDefault="006542B0">
            <w:r>
              <w:t>Finished product</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SG1010</w:t>
            </w:r>
          </w:p>
        </w:tc>
        <w:tc>
          <w:tcPr>
            <w:tcW w:w="0" w:type="auto"/>
          </w:tcPr>
          <w:p w:rsidR="006542B0" w:rsidRDefault="006542B0">
            <w:r>
              <w:rPr>
                <w:rStyle w:val="SAPUserEntry"/>
              </w:rPr>
              <w:t>EMI1010, PD, Silo material with batch</w:t>
            </w:r>
          </w:p>
          <w:p w:rsidR="0065531E" w:rsidRDefault="006542B0">
            <w:r>
              <w:t>Silo material</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SG22</w:t>
            </w:r>
          </w:p>
        </w:tc>
        <w:tc>
          <w:tcPr>
            <w:tcW w:w="0" w:type="auto"/>
          </w:tcPr>
          <w:p w:rsidR="006542B0" w:rsidRDefault="006542B0">
            <w:r>
              <w:rPr>
                <w:rStyle w:val="SAPUserEntry"/>
              </w:rPr>
              <w:t>SEMI22,PD,Phantom</w:t>
            </w:r>
          </w:p>
          <w:p w:rsidR="0065531E" w:rsidRDefault="006542B0">
            <w:r>
              <w:t>Phantom material</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SG2200</w:t>
            </w:r>
          </w:p>
        </w:tc>
        <w:tc>
          <w:tcPr>
            <w:tcW w:w="0" w:type="auto"/>
          </w:tcPr>
          <w:p w:rsidR="0065531E" w:rsidRDefault="006542B0">
            <w:r>
              <w:rPr>
                <w:rStyle w:val="SAPUserEntry"/>
              </w:rPr>
              <w:t>SEMI2200, MTS-PI, PD, with Co- &amp; By-Product</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RM15</w:t>
            </w:r>
          </w:p>
        </w:tc>
        <w:tc>
          <w:tcPr>
            <w:tcW w:w="0" w:type="auto"/>
          </w:tcPr>
          <w:p w:rsidR="006542B0" w:rsidRDefault="006542B0">
            <w:r>
              <w:rPr>
                <w:rStyle w:val="SAPUserEntry"/>
              </w:rPr>
              <w:t>RAW15,PD</w:t>
            </w:r>
          </w:p>
          <w:p w:rsidR="0065531E" w:rsidRDefault="006542B0">
            <w:r>
              <w:t>Backflush material</w:t>
            </w:r>
          </w:p>
        </w:tc>
        <w:tc>
          <w:tcPr>
            <w:tcW w:w="0" w:type="auto"/>
          </w:tcPr>
          <w:p w:rsidR="0065531E" w:rsidRDefault="0065531E"/>
        </w:tc>
      </w:tr>
      <w:tr w:rsidR="0065531E" w:rsidTr="006542B0">
        <w:tc>
          <w:tcPr>
            <w:tcW w:w="0" w:type="auto"/>
          </w:tcPr>
          <w:p w:rsidR="0065531E" w:rsidRDefault="006542B0">
            <w:r>
              <w:t>Material</w:t>
            </w:r>
          </w:p>
        </w:tc>
        <w:tc>
          <w:tcPr>
            <w:tcW w:w="0" w:type="auto"/>
          </w:tcPr>
          <w:p w:rsidR="0065531E" w:rsidRDefault="006542B0">
            <w:r>
              <w:rPr>
                <w:rStyle w:val="SAPUserEntry"/>
              </w:rPr>
              <w:t>RM16</w:t>
            </w:r>
          </w:p>
        </w:tc>
        <w:tc>
          <w:tcPr>
            <w:tcW w:w="0" w:type="auto"/>
          </w:tcPr>
          <w:p w:rsidR="0065531E" w:rsidRDefault="006542B0">
            <w:r>
              <w:rPr>
                <w:rStyle w:val="SAPUserEntry"/>
              </w:rPr>
              <w:t>RAW16,PD</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RM17</w:t>
            </w:r>
          </w:p>
        </w:tc>
        <w:tc>
          <w:tcPr>
            <w:tcW w:w="0" w:type="auto"/>
          </w:tcPr>
          <w:p w:rsidR="0065531E" w:rsidRDefault="006542B0">
            <w:r>
              <w:rPr>
                <w:rStyle w:val="SAPUserEntry"/>
              </w:rPr>
              <w:t>RAW17,PD</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RM18</w:t>
            </w:r>
          </w:p>
        </w:tc>
        <w:tc>
          <w:tcPr>
            <w:tcW w:w="0" w:type="auto"/>
          </w:tcPr>
          <w:p w:rsidR="0065531E" w:rsidRDefault="006542B0">
            <w:r>
              <w:rPr>
                <w:rStyle w:val="SAPUserEntry"/>
              </w:rPr>
              <w:t>RAW18,PD</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RM1420</w:t>
            </w:r>
          </w:p>
        </w:tc>
        <w:tc>
          <w:tcPr>
            <w:tcW w:w="0" w:type="auto"/>
          </w:tcPr>
          <w:p w:rsidR="0065531E" w:rsidRDefault="006542B0">
            <w:r>
              <w:rPr>
                <w:rStyle w:val="SAPUserEntry"/>
              </w:rPr>
              <w:t>RM1420, PD, Solvent</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RM1430</w:t>
            </w:r>
          </w:p>
        </w:tc>
        <w:tc>
          <w:tcPr>
            <w:tcW w:w="0" w:type="auto"/>
          </w:tcPr>
          <w:p w:rsidR="0065531E" w:rsidRDefault="006542B0">
            <w:r>
              <w:rPr>
                <w:rStyle w:val="SAPUserEntry"/>
              </w:rPr>
              <w:t>RM1430, PD, Catalyst</w:t>
            </w:r>
          </w:p>
        </w:tc>
        <w:tc>
          <w:tcPr>
            <w:tcW w:w="0" w:type="auto"/>
          </w:tcPr>
          <w:p w:rsidR="00000000" w:rsidRDefault="006542B0"/>
        </w:tc>
      </w:tr>
      <w:tr w:rsidR="0065531E" w:rsidTr="006542B0">
        <w:tc>
          <w:tcPr>
            <w:tcW w:w="0" w:type="auto"/>
          </w:tcPr>
          <w:p w:rsidR="0065531E" w:rsidRDefault="006542B0">
            <w:r>
              <w:t>Material</w:t>
            </w:r>
          </w:p>
        </w:tc>
        <w:tc>
          <w:tcPr>
            <w:tcW w:w="0" w:type="auto"/>
          </w:tcPr>
          <w:p w:rsidR="0065531E" w:rsidRDefault="006542B0">
            <w:r>
              <w:rPr>
                <w:rStyle w:val="SAPUserEntry"/>
              </w:rPr>
              <w:t>PIP01</w:t>
            </w:r>
          </w:p>
        </w:tc>
        <w:tc>
          <w:tcPr>
            <w:tcW w:w="0" w:type="auto"/>
          </w:tcPr>
          <w:p w:rsidR="0065531E" w:rsidRDefault="006542B0">
            <w:r>
              <w:rPr>
                <w:rStyle w:val="SAPUserEntry"/>
              </w:rPr>
              <w:t>Pipeline Material 01</w:t>
            </w:r>
          </w:p>
          <w:p w:rsidR="0065531E" w:rsidRDefault="006542B0">
            <w:r>
              <w:t>Pipeline material</w:t>
            </w:r>
          </w:p>
        </w:tc>
        <w:tc>
          <w:tcPr>
            <w:tcW w:w="0" w:type="auto"/>
          </w:tcPr>
          <w:p w:rsidR="0065531E" w:rsidRDefault="0065531E"/>
        </w:tc>
      </w:tr>
      <w:tr w:rsidR="0065531E" w:rsidTr="006542B0">
        <w:tc>
          <w:tcPr>
            <w:tcW w:w="0" w:type="auto"/>
          </w:tcPr>
          <w:p w:rsidR="0065531E" w:rsidRDefault="006542B0">
            <w:r>
              <w:t>Plant</w:t>
            </w:r>
          </w:p>
        </w:tc>
        <w:tc>
          <w:tcPr>
            <w:tcW w:w="0" w:type="auto"/>
          </w:tcPr>
          <w:p w:rsidR="0065531E" w:rsidRDefault="006542B0">
            <w:r>
              <w:rPr>
                <w:rStyle w:val="SAPUserEntry"/>
              </w:rPr>
              <w:t>1010</w:t>
            </w:r>
          </w:p>
        </w:tc>
        <w:tc>
          <w:tcPr>
            <w:tcW w:w="0" w:type="auto"/>
          </w:tcPr>
          <w:p w:rsidR="0065531E" w:rsidRDefault="006542B0">
            <w:r>
              <w:rPr>
                <w:rStyle w:val="SAPUserEntry"/>
              </w:rPr>
              <w:t>Plant 1 DE</w:t>
            </w:r>
          </w:p>
        </w:tc>
        <w:tc>
          <w:tcPr>
            <w:tcW w:w="0" w:type="auto"/>
          </w:tcPr>
          <w:p w:rsidR="00000000" w:rsidRDefault="006542B0"/>
        </w:tc>
      </w:tr>
      <w:tr w:rsidR="0065531E" w:rsidTr="006542B0">
        <w:tc>
          <w:tcPr>
            <w:tcW w:w="0" w:type="auto"/>
          </w:tcPr>
          <w:p w:rsidR="0065531E" w:rsidRDefault="006542B0">
            <w:r>
              <w:t>Storage Location</w:t>
            </w:r>
          </w:p>
        </w:tc>
        <w:tc>
          <w:tcPr>
            <w:tcW w:w="0" w:type="auto"/>
          </w:tcPr>
          <w:p w:rsidR="0065531E" w:rsidRDefault="006542B0">
            <w:r>
              <w:rPr>
                <w:rStyle w:val="SAPUserEntry"/>
              </w:rPr>
              <w:t>101B</w:t>
            </w:r>
          </w:p>
        </w:tc>
        <w:tc>
          <w:tcPr>
            <w:tcW w:w="0" w:type="auto"/>
          </w:tcPr>
          <w:p w:rsidR="006542B0" w:rsidRDefault="006542B0">
            <w:r>
              <w:rPr>
                <w:rStyle w:val="SAPUserEntry"/>
              </w:rPr>
              <w:t>Std. storage 2</w:t>
            </w:r>
          </w:p>
          <w:p w:rsidR="0065531E" w:rsidRDefault="006542B0">
            <w:r>
              <w:t>Std. storage for production</w:t>
            </w:r>
          </w:p>
        </w:tc>
        <w:tc>
          <w:tcPr>
            <w:tcW w:w="0" w:type="auto"/>
          </w:tcPr>
          <w:p w:rsidR="00000000" w:rsidRDefault="006542B0"/>
        </w:tc>
      </w:tr>
      <w:tr w:rsidR="0065531E" w:rsidTr="006542B0">
        <w:tc>
          <w:tcPr>
            <w:tcW w:w="0" w:type="auto"/>
          </w:tcPr>
          <w:p w:rsidR="0065531E" w:rsidRDefault="006542B0">
            <w:r>
              <w:t>Storage Location</w:t>
            </w:r>
          </w:p>
        </w:tc>
        <w:tc>
          <w:tcPr>
            <w:tcW w:w="0" w:type="auto"/>
          </w:tcPr>
          <w:p w:rsidR="0065531E" w:rsidRDefault="006542B0">
            <w:r>
              <w:rPr>
                <w:rStyle w:val="SAPUserEntry"/>
              </w:rPr>
              <w:t>101C</w:t>
            </w:r>
          </w:p>
        </w:tc>
        <w:tc>
          <w:tcPr>
            <w:tcW w:w="0" w:type="auto"/>
          </w:tcPr>
          <w:p w:rsidR="006542B0" w:rsidRDefault="006542B0">
            <w:r>
              <w:rPr>
                <w:rStyle w:val="SAPUserEntry"/>
              </w:rPr>
              <w:t>Raw mat. sto. loc.</w:t>
            </w:r>
          </w:p>
          <w:p w:rsidR="0065531E" w:rsidRDefault="006542B0">
            <w:r>
              <w:lastRenderedPageBreak/>
              <w:t>Raw material storage location</w:t>
            </w:r>
          </w:p>
        </w:tc>
        <w:tc>
          <w:tcPr>
            <w:tcW w:w="0" w:type="auto"/>
          </w:tcPr>
          <w:p w:rsidR="00000000" w:rsidRDefault="006542B0"/>
        </w:tc>
      </w:tr>
    </w:tbl>
    <w:p w:rsidR="0065531E" w:rsidRDefault="006542B0">
      <w:r>
        <w:rPr>
          <w:rStyle w:val="SAPEmphasis"/>
        </w:rPr>
        <w:lastRenderedPageBreak/>
        <w:t>Bill of Materials Structure</w:t>
      </w:r>
    </w:p>
    <w:p w:rsidR="0065531E" w:rsidRDefault="006542B0">
      <w:r>
        <w:t>This overview shows the bill of materials structure and the usage of each component.</w:t>
      </w:r>
    </w:p>
    <w:tbl>
      <w:tblPr>
        <w:tblStyle w:val="SAPStandardTable"/>
        <w:tblW w:w="0" w:type="auto"/>
        <w:tblLook w:val="0620" w:firstRow="1" w:lastRow="0" w:firstColumn="0" w:lastColumn="0" w:noHBand="1" w:noVBand="1"/>
      </w:tblPr>
      <w:tblGrid>
        <w:gridCol w:w="865"/>
        <w:gridCol w:w="626"/>
        <w:gridCol w:w="1099"/>
        <w:gridCol w:w="537"/>
        <w:gridCol w:w="3928"/>
        <w:gridCol w:w="7116"/>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Material</w:t>
            </w:r>
          </w:p>
        </w:tc>
        <w:tc>
          <w:tcPr>
            <w:tcW w:w="0" w:type="auto"/>
          </w:tcPr>
          <w:p w:rsidR="0065531E" w:rsidRDefault="006542B0">
            <w:pPr>
              <w:pStyle w:val="SAPTableHeader"/>
            </w:pPr>
            <w:r>
              <w:t>Level</w:t>
            </w:r>
          </w:p>
        </w:tc>
        <w:tc>
          <w:tcPr>
            <w:tcW w:w="0" w:type="auto"/>
          </w:tcPr>
          <w:p w:rsidR="0065531E" w:rsidRDefault="006542B0">
            <w:pPr>
              <w:pStyle w:val="SAPTableHeader"/>
            </w:pPr>
            <w:r>
              <w:t>Material Type</w:t>
            </w:r>
          </w:p>
        </w:tc>
        <w:tc>
          <w:tcPr>
            <w:tcW w:w="0" w:type="auto"/>
          </w:tcPr>
          <w:p w:rsidR="0065531E" w:rsidRDefault="006542B0">
            <w:pPr>
              <w:pStyle w:val="SAPTableHeader"/>
            </w:pPr>
            <w:r>
              <w:t>Unit</w:t>
            </w:r>
          </w:p>
        </w:tc>
        <w:tc>
          <w:tcPr>
            <w:tcW w:w="0" w:type="auto"/>
          </w:tcPr>
          <w:p w:rsidR="0065531E" w:rsidRDefault="006542B0">
            <w:pPr>
              <w:pStyle w:val="SAPTableHeader"/>
            </w:pPr>
            <w:r>
              <w:t>Material description</w:t>
            </w:r>
          </w:p>
        </w:tc>
        <w:tc>
          <w:tcPr>
            <w:tcW w:w="0" w:type="auto"/>
          </w:tcPr>
          <w:p w:rsidR="0065531E" w:rsidRDefault="006542B0">
            <w:pPr>
              <w:pStyle w:val="SAPTableHeader"/>
            </w:pPr>
            <w:r>
              <w:t>Optional Enhancements</w:t>
            </w:r>
          </w:p>
        </w:tc>
      </w:tr>
      <w:tr w:rsidR="0065531E" w:rsidTr="006542B0">
        <w:tc>
          <w:tcPr>
            <w:tcW w:w="0" w:type="auto"/>
          </w:tcPr>
          <w:p w:rsidR="0065531E" w:rsidRDefault="006542B0">
            <w:r>
              <w:rPr>
                <w:rStyle w:val="SAPUserEntry"/>
              </w:rPr>
              <w:t>FG29-1</w:t>
            </w:r>
          </w:p>
        </w:tc>
        <w:tc>
          <w:tcPr>
            <w:tcW w:w="0" w:type="auto"/>
          </w:tcPr>
          <w:p w:rsidR="0065531E" w:rsidRDefault="006542B0">
            <w:r>
              <w:t>0</w:t>
            </w:r>
          </w:p>
        </w:tc>
        <w:tc>
          <w:tcPr>
            <w:tcW w:w="0" w:type="auto"/>
          </w:tcPr>
          <w:p w:rsidR="0065531E" w:rsidRDefault="006542B0">
            <w:r>
              <w:t>FERT</w:t>
            </w:r>
          </w:p>
        </w:tc>
        <w:tc>
          <w:tcPr>
            <w:tcW w:w="0" w:type="auto"/>
          </w:tcPr>
          <w:p w:rsidR="0065531E" w:rsidRDefault="006542B0">
            <w:r>
              <w:t>KG</w:t>
            </w:r>
          </w:p>
        </w:tc>
        <w:tc>
          <w:tcPr>
            <w:tcW w:w="0" w:type="auto"/>
          </w:tcPr>
          <w:p w:rsidR="0065531E" w:rsidRDefault="006542B0">
            <w:r>
              <w:rPr>
                <w:rStyle w:val="SAPUserEntry"/>
              </w:rPr>
              <w:t>FIN29-1,MTS-PI, with Silo Material</w:t>
            </w:r>
          </w:p>
        </w:tc>
        <w:tc>
          <w:tcPr>
            <w:tcW w:w="0" w:type="auto"/>
          </w:tcPr>
          <w:p w:rsidR="00000000" w:rsidRDefault="006542B0"/>
        </w:tc>
      </w:tr>
      <w:tr w:rsidR="0065531E" w:rsidTr="006542B0">
        <w:tc>
          <w:tcPr>
            <w:tcW w:w="0" w:type="auto"/>
          </w:tcPr>
          <w:p w:rsidR="0065531E" w:rsidRDefault="006542B0">
            <w:r>
              <w:rPr>
                <w:rStyle w:val="SAPUserEntry"/>
              </w:rPr>
              <w:t>SG1010</w:t>
            </w:r>
          </w:p>
        </w:tc>
        <w:tc>
          <w:tcPr>
            <w:tcW w:w="0" w:type="auto"/>
          </w:tcPr>
          <w:p w:rsidR="0065531E" w:rsidRDefault="006542B0">
            <w:r>
              <w:t>1</w:t>
            </w:r>
          </w:p>
        </w:tc>
        <w:tc>
          <w:tcPr>
            <w:tcW w:w="0" w:type="auto"/>
          </w:tcPr>
          <w:p w:rsidR="0065531E" w:rsidRDefault="006542B0">
            <w:r>
              <w:t>SEMI</w:t>
            </w:r>
          </w:p>
        </w:tc>
        <w:tc>
          <w:tcPr>
            <w:tcW w:w="0" w:type="auto"/>
          </w:tcPr>
          <w:p w:rsidR="0065531E" w:rsidRDefault="006542B0">
            <w:r>
              <w:t>L</w:t>
            </w:r>
          </w:p>
        </w:tc>
        <w:tc>
          <w:tcPr>
            <w:tcW w:w="0" w:type="auto"/>
          </w:tcPr>
          <w:p w:rsidR="0065531E" w:rsidRDefault="006542B0">
            <w:r>
              <w:rPr>
                <w:rStyle w:val="SAPUserEntry"/>
              </w:rPr>
              <w:t>EMI1010, PD, Silo material with batch</w:t>
            </w:r>
          </w:p>
        </w:tc>
        <w:tc>
          <w:tcPr>
            <w:tcW w:w="0" w:type="auto"/>
          </w:tcPr>
          <w:p w:rsidR="0065531E" w:rsidRDefault="006542B0">
            <w:r>
              <w:t>Inbound Storage Tank Management - Process Manufacturing</w:t>
            </w:r>
            <w:r>
              <w:t xml:space="preserve"> (3UK)</w:t>
            </w:r>
          </w:p>
        </w:tc>
      </w:tr>
      <w:tr w:rsidR="0065531E" w:rsidTr="006542B0">
        <w:tc>
          <w:tcPr>
            <w:tcW w:w="0" w:type="auto"/>
          </w:tcPr>
          <w:p w:rsidR="0065531E" w:rsidRDefault="006542B0">
            <w:r>
              <w:rPr>
                <w:rStyle w:val="SAPUserEntry"/>
              </w:rPr>
              <w:t>SG22</w:t>
            </w:r>
          </w:p>
        </w:tc>
        <w:tc>
          <w:tcPr>
            <w:tcW w:w="0" w:type="auto"/>
          </w:tcPr>
          <w:p w:rsidR="0065531E" w:rsidRDefault="006542B0">
            <w:r>
              <w:t>1</w:t>
            </w:r>
          </w:p>
        </w:tc>
        <w:tc>
          <w:tcPr>
            <w:tcW w:w="0" w:type="auto"/>
          </w:tcPr>
          <w:p w:rsidR="0065531E" w:rsidRDefault="006542B0">
            <w:r>
              <w:t>SEMI</w:t>
            </w:r>
          </w:p>
        </w:tc>
        <w:tc>
          <w:tcPr>
            <w:tcW w:w="0" w:type="auto"/>
          </w:tcPr>
          <w:p w:rsidR="0065531E" w:rsidRDefault="006542B0">
            <w:r>
              <w:t>PC</w:t>
            </w:r>
          </w:p>
        </w:tc>
        <w:tc>
          <w:tcPr>
            <w:tcW w:w="0" w:type="auto"/>
          </w:tcPr>
          <w:p w:rsidR="0065531E" w:rsidRDefault="006542B0">
            <w:r>
              <w:rPr>
                <w:rStyle w:val="SAPUserEntry"/>
              </w:rPr>
              <w:t>SEMI22,PD,Phantom</w:t>
            </w:r>
          </w:p>
        </w:tc>
        <w:tc>
          <w:tcPr>
            <w:tcW w:w="0" w:type="auto"/>
          </w:tcPr>
          <w:p w:rsidR="00000000" w:rsidRDefault="006542B0"/>
        </w:tc>
      </w:tr>
      <w:tr w:rsidR="0065531E" w:rsidTr="006542B0">
        <w:tc>
          <w:tcPr>
            <w:tcW w:w="0" w:type="auto"/>
          </w:tcPr>
          <w:p w:rsidR="0065531E" w:rsidRDefault="006542B0">
            <w:r>
              <w:rPr>
                <w:rStyle w:val="SAPUserEntry"/>
              </w:rPr>
              <w:t>RM16</w:t>
            </w:r>
          </w:p>
        </w:tc>
        <w:tc>
          <w:tcPr>
            <w:tcW w:w="0" w:type="auto"/>
          </w:tcPr>
          <w:p w:rsidR="0065531E" w:rsidRDefault="006542B0">
            <w:r>
              <w:t>2</w:t>
            </w:r>
          </w:p>
        </w:tc>
        <w:tc>
          <w:tcPr>
            <w:tcW w:w="0" w:type="auto"/>
          </w:tcPr>
          <w:p w:rsidR="0065531E" w:rsidRDefault="006542B0">
            <w:r>
              <w:t>RAW</w:t>
            </w:r>
          </w:p>
        </w:tc>
        <w:tc>
          <w:tcPr>
            <w:tcW w:w="0" w:type="auto"/>
          </w:tcPr>
          <w:p w:rsidR="0065531E" w:rsidRDefault="006542B0">
            <w:r>
              <w:t>PC</w:t>
            </w:r>
          </w:p>
        </w:tc>
        <w:tc>
          <w:tcPr>
            <w:tcW w:w="0" w:type="auto"/>
          </w:tcPr>
          <w:p w:rsidR="0065531E" w:rsidRDefault="006542B0">
            <w:r>
              <w:rPr>
                <w:rStyle w:val="SAPUserEntry"/>
              </w:rPr>
              <w:t>RAW16,PD</w:t>
            </w:r>
          </w:p>
        </w:tc>
        <w:tc>
          <w:tcPr>
            <w:tcW w:w="0" w:type="auto"/>
          </w:tcPr>
          <w:p w:rsidR="00000000" w:rsidRDefault="006542B0"/>
        </w:tc>
      </w:tr>
      <w:tr w:rsidR="0065531E" w:rsidTr="006542B0">
        <w:tc>
          <w:tcPr>
            <w:tcW w:w="0" w:type="auto"/>
          </w:tcPr>
          <w:p w:rsidR="0065531E" w:rsidRDefault="006542B0">
            <w:r>
              <w:rPr>
                <w:rStyle w:val="SAPUserEntry"/>
              </w:rPr>
              <w:t>RM17</w:t>
            </w:r>
          </w:p>
        </w:tc>
        <w:tc>
          <w:tcPr>
            <w:tcW w:w="0" w:type="auto"/>
          </w:tcPr>
          <w:p w:rsidR="0065531E" w:rsidRDefault="006542B0">
            <w:r>
              <w:t>2</w:t>
            </w:r>
          </w:p>
        </w:tc>
        <w:tc>
          <w:tcPr>
            <w:tcW w:w="0" w:type="auto"/>
          </w:tcPr>
          <w:p w:rsidR="0065531E" w:rsidRDefault="006542B0">
            <w:r>
              <w:t>RAW</w:t>
            </w:r>
          </w:p>
        </w:tc>
        <w:tc>
          <w:tcPr>
            <w:tcW w:w="0" w:type="auto"/>
          </w:tcPr>
          <w:p w:rsidR="0065531E" w:rsidRDefault="006542B0">
            <w:r>
              <w:t>PC</w:t>
            </w:r>
          </w:p>
        </w:tc>
        <w:tc>
          <w:tcPr>
            <w:tcW w:w="0" w:type="auto"/>
          </w:tcPr>
          <w:p w:rsidR="0065531E" w:rsidRDefault="006542B0">
            <w:r>
              <w:rPr>
                <w:rStyle w:val="SAPUserEntry"/>
              </w:rPr>
              <w:t>RAW17,PD</w:t>
            </w:r>
          </w:p>
        </w:tc>
        <w:tc>
          <w:tcPr>
            <w:tcW w:w="0" w:type="auto"/>
          </w:tcPr>
          <w:p w:rsidR="00000000" w:rsidRDefault="006542B0"/>
        </w:tc>
      </w:tr>
      <w:tr w:rsidR="0065531E" w:rsidTr="006542B0">
        <w:tc>
          <w:tcPr>
            <w:tcW w:w="0" w:type="auto"/>
          </w:tcPr>
          <w:p w:rsidR="0065531E" w:rsidRDefault="006542B0">
            <w:r>
              <w:rPr>
                <w:rStyle w:val="SAPUserEntry"/>
              </w:rPr>
              <w:t>RM18</w:t>
            </w:r>
          </w:p>
        </w:tc>
        <w:tc>
          <w:tcPr>
            <w:tcW w:w="0" w:type="auto"/>
          </w:tcPr>
          <w:p w:rsidR="0065531E" w:rsidRDefault="006542B0">
            <w:r>
              <w:t>2</w:t>
            </w:r>
          </w:p>
        </w:tc>
        <w:tc>
          <w:tcPr>
            <w:tcW w:w="0" w:type="auto"/>
          </w:tcPr>
          <w:p w:rsidR="0065531E" w:rsidRDefault="006542B0">
            <w:r>
              <w:t>RAW</w:t>
            </w:r>
          </w:p>
        </w:tc>
        <w:tc>
          <w:tcPr>
            <w:tcW w:w="0" w:type="auto"/>
          </w:tcPr>
          <w:p w:rsidR="0065531E" w:rsidRDefault="006542B0">
            <w:r>
              <w:t>PC</w:t>
            </w:r>
          </w:p>
        </w:tc>
        <w:tc>
          <w:tcPr>
            <w:tcW w:w="0" w:type="auto"/>
          </w:tcPr>
          <w:p w:rsidR="0065531E" w:rsidRDefault="006542B0">
            <w:r>
              <w:rPr>
                <w:rStyle w:val="SAPUserEntry"/>
              </w:rPr>
              <w:t>RAW18,PD</w:t>
            </w:r>
          </w:p>
        </w:tc>
        <w:tc>
          <w:tcPr>
            <w:tcW w:w="0" w:type="auto"/>
          </w:tcPr>
          <w:p w:rsidR="00000000" w:rsidRDefault="006542B0"/>
        </w:tc>
      </w:tr>
      <w:tr w:rsidR="0065531E" w:rsidTr="006542B0">
        <w:tc>
          <w:tcPr>
            <w:tcW w:w="0" w:type="auto"/>
          </w:tcPr>
          <w:p w:rsidR="0065531E" w:rsidRDefault="006542B0">
            <w:r>
              <w:rPr>
                <w:rStyle w:val="SAPUserEntry"/>
              </w:rPr>
              <w:t>RM1420</w:t>
            </w:r>
          </w:p>
        </w:tc>
        <w:tc>
          <w:tcPr>
            <w:tcW w:w="0" w:type="auto"/>
          </w:tcPr>
          <w:p w:rsidR="0065531E" w:rsidRDefault="006542B0">
            <w:r>
              <w:t>1</w:t>
            </w:r>
          </w:p>
        </w:tc>
        <w:tc>
          <w:tcPr>
            <w:tcW w:w="0" w:type="auto"/>
          </w:tcPr>
          <w:p w:rsidR="0065531E" w:rsidRDefault="006542B0">
            <w:r>
              <w:t>RAW</w:t>
            </w:r>
          </w:p>
        </w:tc>
        <w:tc>
          <w:tcPr>
            <w:tcW w:w="0" w:type="auto"/>
          </w:tcPr>
          <w:p w:rsidR="0065531E" w:rsidRDefault="006542B0">
            <w:r>
              <w:t>L</w:t>
            </w:r>
          </w:p>
        </w:tc>
        <w:tc>
          <w:tcPr>
            <w:tcW w:w="0" w:type="auto"/>
          </w:tcPr>
          <w:p w:rsidR="0065531E" w:rsidRDefault="006542B0">
            <w:r>
              <w:rPr>
                <w:rStyle w:val="SAPUserEntry"/>
              </w:rPr>
              <w:t>RM1420, PD, Solvent</w:t>
            </w:r>
          </w:p>
        </w:tc>
        <w:tc>
          <w:tcPr>
            <w:tcW w:w="0" w:type="auto"/>
          </w:tcPr>
          <w:p w:rsidR="00000000" w:rsidRDefault="006542B0"/>
        </w:tc>
      </w:tr>
      <w:tr w:rsidR="0065531E" w:rsidTr="006542B0">
        <w:tc>
          <w:tcPr>
            <w:tcW w:w="0" w:type="auto"/>
          </w:tcPr>
          <w:p w:rsidR="0065531E" w:rsidRDefault="006542B0">
            <w:r>
              <w:rPr>
                <w:rStyle w:val="SAPUserEntry"/>
              </w:rPr>
              <w:t>RM15</w:t>
            </w:r>
          </w:p>
        </w:tc>
        <w:tc>
          <w:tcPr>
            <w:tcW w:w="0" w:type="auto"/>
          </w:tcPr>
          <w:p w:rsidR="0065531E" w:rsidRDefault="006542B0">
            <w:r>
              <w:t>1</w:t>
            </w:r>
          </w:p>
        </w:tc>
        <w:tc>
          <w:tcPr>
            <w:tcW w:w="0" w:type="auto"/>
          </w:tcPr>
          <w:p w:rsidR="0065531E" w:rsidRDefault="006542B0">
            <w:r>
              <w:t>RAW</w:t>
            </w:r>
          </w:p>
        </w:tc>
        <w:tc>
          <w:tcPr>
            <w:tcW w:w="0" w:type="auto"/>
          </w:tcPr>
          <w:p w:rsidR="0065531E" w:rsidRDefault="006542B0">
            <w:r>
              <w:t>PC</w:t>
            </w:r>
          </w:p>
        </w:tc>
        <w:tc>
          <w:tcPr>
            <w:tcW w:w="0" w:type="auto"/>
          </w:tcPr>
          <w:p w:rsidR="0065531E" w:rsidRDefault="006542B0">
            <w:r>
              <w:rPr>
                <w:rStyle w:val="SAPUserEntry"/>
              </w:rPr>
              <w:t>RAW15,PD</w:t>
            </w:r>
          </w:p>
        </w:tc>
        <w:tc>
          <w:tcPr>
            <w:tcW w:w="0" w:type="auto"/>
          </w:tcPr>
          <w:p w:rsidR="00000000" w:rsidRDefault="006542B0"/>
        </w:tc>
      </w:tr>
      <w:tr w:rsidR="0065531E" w:rsidTr="006542B0">
        <w:tc>
          <w:tcPr>
            <w:tcW w:w="0" w:type="auto"/>
          </w:tcPr>
          <w:p w:rsidR="0065531E" w:rsidRDefault="006542B0">
            <w:r>
              <w:rPr>
                <w:rStyle w:val="SAPUserEntry"/>
              </w:rPr>
              <w:t>SG2200</w:t>
            </w:r>
          </w:p>
        </w:tc>
        <w:tc>
          <w:tcPr>
            <w:tcW w:w="0" w:type="auto"/>
          </w:tcPr>
          <w:p w:rsidR="0065531E" w:rsidRDefault="006542B0">
            <w:r>
              <w:t>1</w:t>
            </w:r>
          </w:p>
        </w:tc>
        <w:tc>
          <w:tcPr>
            <w:tcW w:w="0" w:type="auto"/>
          </w:tcPr>
          <w:p w:rsidR="0065531E" w:rsidRDefault="006542B0">
            <w:r>
              <w:t>SEMI</w:t>
            </w:r>
          </w:p>
        </w:tc>
        <w:tc>
          <w:tcPr>
            <w:tcW w:w="0" w:type="auto"/>
          </w:tcPr>
          <w:p w:rsidR="0065531E" w:rsidRDefault="006542B0">
            <w:r>
              <w:t>KG</w:t>
            </w:r>
          </w:p>
        </w:tc>
        <w:tc>
          <w:tcPr>
            <w:tcW w:w="0" w:type="auto"/>
          </w:tcPr>
          <w:p w:rsidR="0065531E" w:rsidRDefault="006542B0">
            <w:r>
              <w:rPr>
                <w:rStyle w:val="SAPUserEntry"/>
              </w:rPr>
              <w:t>SEMI2200,MTS-PI,PD,with Co- &amp; By-Product</w:t>
            </w:r>
          </w:p>
        </w:tc>
        <w:tc>
          <w:tcPr>
            <w:tcW w:w="0" w:type="auto"/>
          </w:tcPr>
          <w:p w:rsidR="0065531E" w:rsidRDefault="006542B0">
            <w:r>
              <w:t>Make-to-Stock with Co- and By-Products - Process Manufacturing</w:t>
            </w:r>
            <w:r>
              <w:t xml:space="preserve"> (3L7)</w:t>
            </w:r>
          </w:p>
        </w:tc>
      </w:tr>
      <w:tr w:rsidR="0065531E" w:rsidTr="006542B0">
        <w:tc>
          <w:tcPr>
            <w:tcW w:w="0" w:type="auto"/>
          </w:tcPr>
          <w:p w:rsidR="0065531E" w:rsidRDefault="006542B0">
            <w:r>
              <w:rPr>
                <w:rStyle w:val="SAPUserEntry"/>
              </w:rPr>
              <w:t>RM1420</w:t>
            </w:r>
          </w:p>
        </w:tc>
        <w:tc>
          <w:tcPr>
            <w:tcW w:w="0" w:type="auto"/>
          </w:tcPr>
          <w:p w:rsidR="0065531E" w:rsidRDefault="006542B0">
            <w:r>
              <w:t>2</w:t>
            </w:r>
          </w:p>
        </w:tc>
        <w:tc>
          <w:tcPr>
            <w:tcW w:w="0" w:type="auto"/>
          </w:tcPr>
          <w:p w:rsidR="0065531E" w:rsidRDefault="006542B0">
            <w:r>
              <w:t>RAW</w:t>
            </w:r>
          </w:p>
        </w:tc>
        <w:tc>
          <w:tcPr>
            <w:tcW w:w="0" w:type="auto"/>
          </w:tcPr>
          <w:p w:rsidR="0065531E" w:rsidRDefault="006542B0">
            <w:r>
              <w:t>L</w:t>
            </w:r>
          </w:p>
        </w:tc>
        <w:tc>
          <w:tcPr>
            <w:tcW w:w="0" w:type="auto"/>
          </w:tcPr>
          <w:p w:rsidR="0065531E" w:rsidRDefault="006542B0">
            <w:r>
              <w:rPr>
                <w:rStyle w:val="SAPUserEntry"/>
              </w:rPr>
              <w:t>RM1420, PD, Solvent</w:t>
            </w:r>
          </w:p>
        </w:tc>
        <w:tc>
          <w:tcPr>
            <w:tcW w:w="0" w:type="auto"/>
          </w:tcPr>
          <w:p w:rsidR="00000000" w:rsidRDefault="006542B0"/>
        </w:tc>
      </w:tr>
      <w:tr w:rsidR="0065531E" w:rsidTr="006542B0">
        <w:tc>
          <w:tcPr>
            <w:tcW w:w="0" w:type="auto"/>
          </w:tcPr>
          <w:p w:rsidR="0065531E" w:rsidRDefault="006542B0">
            <w:r>
              <w:rPr>
                <w:rStyle w:val="SAPUserEntry"/>
              </w:rPr>
              <w:t>RM1430</w:t>
            </w:r>
          </w:p>
        </w:tc>
        <w:tc>
          <w:tcPr>
            <w:tcW w:w="0" w:type="auto"/>
          </w:tcPr>
          <w:p w:rsidR="0065531E" w:rsidRDefault="006542B0">
            <w:r>
              <w:t>2</w:t>
            </w:r>
          </w:p>
        </w:tc>
        <w:tc>
          <w:tcPr>
            <w:tcW w:w="0" w:type="auto"/>
          </w:tcPr>
          <w:p w:rsidR="0065531E" w:rsidRDefault="006542B0">
            <w:r>
              <w:t>RAW</w:t>
            </w:r>
          </w:p>
        </w:tc>
        <w:tc>
          <w:tcPr>
            <w:tcW w:w="0" w:type="auto"/>
          </w:tcPr>
          <w:p w:rsidR="0065531E" w:rsidRDefault="006542B0">
            <w:r>
              <w:t>L</w:t>
            </w:r>
          </w:p>
        </w:tc>
        <w:tc>
          <w:tcPr>
            <w:tcW w:w="0" w:type="auto"/>
          </w:tcPr>
          <w:p w:rsidR="0065531E" w:rsidRDefault="006542B0">
            <w:r>
              <w:rPr>
                <w:rStyle w:val="SAPUserEntry"/>
              </w:rPr>
              <w:t>RM1430, PD, Catalyst</w:t>
            </w:r>
          </w:p>
        </w:tc>
        <w:tc>
          <w:tcPr>
            <w:tcW w:w="0" w:type="auto"/>
          </w:tcPr>
          <w:p w:rsidR="00000000" w:rsidRDefault="006542B0"/>
        </w:tc>
      </w:tr>
      <w:tr w:rsidR="0065531E" w:rsidTr="006542B0">
        <w:tc>
          <w:tcPr>
            <w:tcW w:w="0" w:type="auto"/>
          </w:tcPr>
          <w:p w:rsidR="0065531E" w:rsidRDefault="006542B0">
            <w:r>
              <w:rPr>
                <w:rStyle w:val="SAPUserEntry"/>
              </w:rPr>
              <w:t>PIP01</w:t>
            </w:r>
          </w:p>
        </w:tc>
        <w:tc>
          <w:tcPr>
            <w:tcW w:w="0" w:type="auto"/>
          </w:tcPr>
          <w:p w:rsidR="0065531E" w:rsidRDefault="006542B0">
            <w:r>
              <w:t>1</w:t>
            </w:r>
          </w:p>
        </w:tc>
        <w:tc>
          <w:tcPr>
            <w:tcW w:w="0" w:type="auto"/>
          </w:tcPr>
          <w:p w:rsidR="0065531E" w:rsidRDefault="006542B0">
            <w:r>
              <w:t>PIPE</w:t>
            </w:r>
          </w:p>
        </w:tc>
        <w:tc>
          <w:tcPr>
            <w:tcW w:w="0" w:type="auto"/>
          </w:tcPr>
          <w:p w:rsidR="0065531E" w:rsidRDefault="006542B0">
            <w:r>
              <w:t>L</w:t>
            </w:r>
          </w:p>
        </w:tc>
        <w:tc>
          <w:tcPr>
            <w:tcW w:w="0" w:type="auto"/>
          </w:tcPr>
          <w:p w:rsidR="0065531E" w:rsidRDefault="006542B0">
            <w:r>
              <w:rPr>
                <w:rStyle w:val="SAPUserEntry"/>
              </w:rPr>
              <w:t>Pipeline Material 01</w:t>
            </w:r>
          </w:p>
        </w:tc>
        <w:tc>
          <w:tcPr>
            <w:tcW w:w="0" w:type="auto"/>
          </w:tcPr>
          <w:p w:rsidR="0065531E" w:rsidRDefault="006542B0">
            <w:r>
              <w:t xml:space="preserve">Run the step in Procurement of Pipeline Materials(41F): </w:t>
            </w:r>
            <w:r>
              <w:rPr>
                <w:rStyle w:val="italic"/>
              </w:rPr>
              <w:t>Create Purchasing Info Record</w:t>
            </w:r>
            <w:r>
              <w:t xml:space="preserve"> first, then consume this material</w:t>
            </w:r>
          </w:p>
        </w:tc>
      </w:tr>
    </w:tbl>
    <w:p w:rsidR="0065531E" w:rsidRDefault="006542B0">
      <w:r>
        <w:t xml:space="preserve">For more information on creating master data objects, see the following </w:t>
      </w:r>
      <w:hyperlink r:id="rId8" w:history="1">
        <w:r>
          <w:rPr>
            <w:rStyle w:val="underline"/>
          </w:rPr>
          <w:t>Master Data Scripts (M</w:t>
        </w:r>
        <w:r>
          <w:rPr>
            <w:rStyle w:val="underline"/>
          </w:rPr>
          <w:t>DS)</w:t>
        </w:r>
      </w:hyperlink>
    </w:p>
    <w:p w:rsidR="0065531E" w:rsidRDefault="006542B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4167"/>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Master Data ID</w:t>
            </w:r>
          </w:p>
        </w:tc>
        <w:tc>
          <w:tcPr>
            <w:tcW w:w="0" w:type="auto"/>
          </w:tcPr>
          <w:p w:rsidR="0065531E" w:rsidRDefault="006542B0">
            <w:pPr>
              <w:pStyle w:val="SAPTableHeader"/>
            </w:pPr>
            <w:r>
              <w:t>Description</w:t>
            </w:r>
          </w:p>
        </w:tc>
      </w:tr>
      <w:tr w:rsidR="0065531E" w:rsidTr="006542B0">
        <w:tc>
          <w:tcPr>
            <w:tcW w:w="0" w:type="auto"/>
          </w:tcPr>
          <w:p w:rsidR="0065531E" w:rsidRDefault="006542B0">
            <w:r>
              <w:t>BNR</w:t>
            </w:r>
          </w:p>
        </w:tc>
        <w:tc>
          <w:tcPr>
            <w:tcW w:w="0" w:type="auto"/>
          </w:tcPr>
          <w:p w:rsidR="0065531E" w:rsidRDefault="006542B0">
            <w:r>
              <w:t>Create Product Master of Type "Raw Material"</w:t>
            </w:r>
          </w:p>
        </w:tc>
      </w:tr>
      <w:tr w:rsidR="0065531E" w:rsidTr="006542B0">
        <w:tc>
          <w:tcPr>
            <w:tcW w:w="0" w:type="auto"/>
          </w:tcPr>
          <w:p w:rsidR="0065531E" w:rsidRDefault="006542B0">
            <w:r>
              <w:t>BNS</w:t>
            </w:r>
          </w:p>
        </w:tc>
        <w:tc>
          <w:tcPr>
            <w:tcW w:w="0" w:type="auto"/>
          </w:tcPr>
          <w:p w:rsidR="0065531E" w:rsidRDefault="006542B0">
            <w:r>
              <w:t>Create Product Master of Type "Semi-Finished Good"</w:t>
            </w:r>
          </w:p>
        </w:tc>
      </w:tr>
      <w:tr w:rsidR="0065531E" w:rsidTr="006542B0">
        <w:tc>
          <w:tcPr>
            <w:tcW w:w="0" w:type="auto"/>
          </w:tcPr>
          <w:p w:rsidR="0065531E" w:rsidRDefault="006542B0">
            <w:r>
              <w:t>BNT</w:t>
            </w:r>
          </w:p>
        </w:tc>
        <w:tc>
          <w:tcPr>
            <w:tcW w:w="0" w:type="auto"/>
          </w:tcPr>
          <w:p w:rsidR="0065531E" w:rsidRDefault="006542B0">
            <w:r>
              <w:t>Create Product Master of Type "Finished Good"</w:t>
            </w:r>
          </w:p>
        </w:tc>
      </w:tr>
      <w:tr w:rsidR="0065531E" w:rsidTr="006542B0">
        <w:tc>
          <w:tcPr>
            <w:tcW w:w="0" w:type="auto"/>
          </w:tcPr>
          <w:p w:rsidR="0065531E" w:rsidRDefault="006542B0">
            <w:r>
              <w:lastRenderedPageBreak/>
              <w:t>BNK</w:t>
            </w:r>
          </w:p>
        </w:tc>
        <w:tc>
          <w:tcPr>
            <w:tcW w:w="0" w:type="auto"/>
          </w:tcPr>
          <w:p w:rsidR="0065531E" w:rsidRDefault="006542B0">
            <w:r>
              <w:t xml:space="preserve">Create Material BOM </w:t>
            </w:r>
            <w:r>
              <w:t>for Production and Sales</w:t>
            </w:r>
          </w:p>
        </w:tc>
      </w:tr>
      <w:tr w:rsidR="0065531E" w:rsidTr="006542B0">
        <w:tc>
          <w:tcPr>
            <w:tcW w:w="0" w:type="auto"/>
          </w:tcPr>
          <w:p w:rsidR="0065531E" w:rsidRDefault="006542B0">
            <w:r>
              <w:t>3X8</w:t>
            </w:r>
          </w:p>
        </w:tc>
        <w:tc>
          <w:tcPr>
            <w:tcW w:w="0" w:type="auto"/>
          </w:tcPr>
          <w:p w:rsidR="0065531E" w:rsidRDefault="006542B0">
            <w:r>
              <w:t>Create Resource</w:t>
            </w:r>
          </w:p>
        </w:tc>
      </w:tr>
      <w:tr w:rsidR="0065531E" w:rsidTr="006542B0">
        <w:tc>
          <w:tcPr>
            <w:tcW w:w="0" w:type="auto"/>
          </w:tcPr>
          <w:p w:rsidR="0065531E" w:rsidRDefault="006542B0">
            <w:r>
              <w:t>3X9</w:t>
            </w:r>
          </w:p>
        </w:tc>
        <w:tc>
          <w:tcPr>
            <w:tcW w:w="0" w:type="auto"/>
          </w:tcPr>
          <w:p w:rsidR="0065531E" w:rsidRDefault="006542B0">
            <w:r>
              <w:t>Create Master Recipe</w:t>
            </w:r>
          </w:p>
        </w:tc>
      </w:tr>
      <w:tr w:rsidR="0065531E" w:rsidTr="006542B0">
        <w:tc>
          <w:tcPr>
            <w:tcW w:w="0" w:type="auto"/>
          </w:tcPr>
          <w:p w:rsidR="0065531E" w:rsidRDefault="006542B0">
            <w:r>
              <w:t>BLD</w:t>
            </w:r>
          </w:p>
        </w:tc>
        <w:tc>
          <w:tcPr>
            <w:tcW w:w="0" w:type="auto"/>
          </w:tcPr>
          <w:p w:rsidR="0065531E" w:rsidRDefault="006542B0">
            <w:r>
              <w:t>Create Production Version</w:t>
            </w:r>
          </w:p>
        </w:tc>
      </w:tr>
    </w:tbl>
    <w:p w:rsidR="0065531E" w:rsidRDefault="006542B0">
      <w:pPr>
        <w:pStyle w:val="Heading2"/>
      </w:pPr>
      <w:bookmarkStart w:id="12" w:name="unique_6"/>
      <w:bookmarkStart w:id="13" w:name="_Toc51262220"/>
      <w:r>
        <w:t>Business Conditions</w:t>
      </w:r>
      <w:bookmarkEnd w:id="12"/>
      <w:bookmarkEnd w:id="13"/>
    </w:p>
    <w:p w:rsidR="0065531E" w:rsidRDefault="006542B0">
      <w:r>
        <w:t>Before this scope item can be tested, the following business conditions must be met.</w:t>
      </w:r>
    </w:p>
    <w:tbl>
      <w:tblPr>
        <w:tblStyle w:val="SAPStandardTable"/>
        <w:tblW w:w="0" w:type="auto"/>
        <w:tblLook w:val="0620" w:firstRow="1" w:lastRow="0" w:firstColumn="0" w:lastColumn="0" w:noHBand="1" w:noVBand="1"/>
      </w:tblPr>
      <w:tblGrid>
        <w:gridCol w:w="3358"/>
        <w:gridCol w:w="10813"/>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rPr>
                <w:rStyle w:val="SAPEmphasis"/>
              </w:rPr>
              <w:t>Scope Item</w:t>
            </w:r>
          </w:p>
        </w:tc>
        <w:tc>
          <w:tcPr>
            <w:tcW w:w="0" w:type="auto"/>
          </w:tcPr>
          <w:p w:rsidR="0065531E" w:rsidRDefault="006542B0">
            <w:pPr>
              <w:pStyle w:val="SAPTableHeader"/>
            </w:pPr>
            <w:r>
              <w:rPr>
                <w:rStyle w:val="SAPEmphasis"/>
              </w:rPr>
              <w:t>Business Condition</w:t>
            </w:r>
          </w:p>
        </w:tc>
      </w:tr>
      <w:tr w:rsidR="0065531E" w:rsidTr="006542B0">
        <w:tc>
          <w:tcPr>
            <w:tcW w:w="0" w:type="auto"/>
          </w:tcPr>
          <w:p w:rsidR="0065531E" w:rsidRDefault="006542B0">
            <w:r>
              <w:t>BEG - Standard Cost Calculation</w:t>
            </w:r>
          </w:p>
        </w:tc>
        <w:tc>
          <w:tcPr>
            <w:tcW w:w="0" w:type="auto"/>
          </w:tcPr>
          <w:p w:rsidR="0065531E" w:rsidRDefault="006542B0">
            <w:r>
              <w:t>You have completed the step described in the BEG test scrip.</w:t>
            </w:r>
          </w:p>
        </w:tc>
      </w:tr>
      <w:tr w:rsidR="0065531E" w:rsidTr="006542B0">
        <w:tc>
          <w:tcPr>
            <w:tcW w:w="0" w:type="auto"/>
          </w:tcPr>
          <w:p w:rsidR="0065531E" w:rsidRDefault="006542B0">
            <w:r>
              <w:t>BNZ - Create New Open MM Posting Period</w:t>
            </w:r>
          </w:p>
        </w:tc>
        <w:tc>
          <w:tcPr>
            <w:tcW w:w="0" w:type="auto"/>
          </w:tcPr>
          <w:p w:rsidR="0065531E" w:rsidRDefault="006542B0">
            <w:r>
              <w:t>You have completed the step described in the BNZ test script. Posting Period is up to date.</w:t>
            </w:r>
          </w:p>
        </w:tc>
      </w:tr>
      <w:tr w:rsidR="0065531E" w:rsidTr="006542B0">
        <w:tc>
          <w:tcPr>
            <w:tcW w:w="0" w:type="auto"/>
          </w:tcPr>
          <w:p w:rsidR="0065531E" w:rsidRDefault="006542B0">
            <w:r>
              <w:t xml:space="preserve">41F - Procurement of </w:t>
            </w:r>
            <w:r>
              <w:t>Pipeline Materials</w:t>
            </w:r>
          </w:p>
        </w:tc>
        <w:tc>
          <w:tcPr>
            <w:tcW w:w="0" w:type="auto"/>
          </w:tcPr>
          <w:p w:rsidR="0065531E" w:rsidRDefault="006542B0">
            <w:r>
              <w:t>If there is any pipeline material contained in the BOM, you need to refer to 41F test script to handle pipeline component and complete following step:</w:t>
            </w:r>
          </w:p>
          <w:p w:rsidR="0065531E" w:rsidRDefault="006542B0">
            <w:pPr>
              <w:pStyle w:val="listpara1"/>
              <w:numPr>
                <w:ilvl w:val="0"/>
                <w:numId w:val="5"/>
              </w:numPr>
            </w:pPr>
            <w:r>
              <w:rPr>
                <w:rStyle w:val="italic"/>
              </w:rPr>
              <w:t>Create Purchasing Info Record</w:t>
            </w:r>
            <w:r>
              <w:t>: run this step first before consuming pipeline material</w:t>
            </w:r>
          </w:p>
          <w:p w:rsidR="0065531E" w:rsidRDefault="006542B0">
            <w:r>
              <w:t xml:space="preserve">In 3UL, we post goods issue to process order with movement type </w:t>
            </w:r>
            <w:r>
              <w:rPr>
                <w:rStyle w:val="SAPUserEntry"/>
              </w:rPr>
              <w:t>261/P</w:t>
            </w:r>
            <w:r>
              <w:t xml:space="preserve"> instead of </w:t>
            </w:r>
            <w:r>
              <w:rPr>
                <w:rStyle w:val="SAPUserEntry"/>
              </w:rPr>
              <w:t>201/P</w:t>
            </w:r>
            <w:r>
              <w:t xml:space="preserve"> as described in </w:t>
            </w:r>
            <w:r>
              <w:rPr>
                <w:rStyle w:val="italic"/>
              </w:rPr>
              <w:t>Record Consumption</w:t>
            </w:r>
            <w:r>
              <w:t xml:space="preserve"> of 41F.</w:t>
            </w:r>
          </w:p>
        </w:tc>
      </w:tr>
    </w:tbl>
    <w:p w:rsidR="0065531E" w:rsidRDefault="006542B0">
      <w:pPr>
        <w:pStyle w:val="Heading2"/>
      </w:pPr>
      <w:bookmarkStart w:id="14" w:name="d2e709"/>
      <w:bookmarkStart w:id="15" w:name="_Toc51262221"/>
      <w:r>
        <w:t>Preliminary Steps</w:t>
      </w:r>
      <w:bookmarkEnd w:id="14"/>
      <w:bookmarkEnd w:id="15"/>
    </w:p>
    <w:p w:rsidR="0065531E" w:rsidRDefault="006542B0">
      <w:pPr>
        <w:pStyle w:val="Heading3"/>
      </w:pPr>
      <w:bookmarkStart w:id="16" w:name="unique_7"/>
      <w:bookmarkStart w:id="17" w:name="_Toc51262222"/>
      <w:r>
        <w:t>Initial Raw Material Stock</w:t>
      </w:r>
      <w:bookmarkEnd w:id="16"/>
      <w:bookmarkEnd w:id="17"/>
    </w:p>
    <w:p w:rsidR="0065531E" w:rsidRDefault="006542B0">
      <w:pPr>
        <w:pStyle w:val="SAPKeyblockTitle"/>
      </w:pPr>
      <w:r>
        <w:t>Purpose</w:t>
      </w:r>
    </w:p>
    <w:p w:rsidR="0065531E" w:rsidRDefault="006542B0">
      <w:r>
        <w:t xml:space="preserve">This process step shows you how to post initial stock directly to the </w:t>
      </w:r>
      <w:r>
        <w:t>storage location for following materials:</w:t>
      </w:r>
    </w:p>
    <w:p w:rsidR="0065531E" w:rsidRDefault="0065531E"/>
    <w:tbl>
      <w:tblPr>
        <w:tblStyle w:val="SAPStandardTable"/>
        <w:tblW w:w="0" w:type="auto"/>
        <w:tblLook w:val="0620" w:firstRow="1" w:lastRow="0" w:firstColumn="0" w:lastColumn="0" w:noHBand="1" w:noVBand="1"/>
      </w:tblPr>
      <w:tblGrid>
        <w:gridCol w:w="1184"/>
        <w:gridCol w:w="2919"/>
        <w:gridCol w:w="10068"/>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Sample Value</w:t>
            </w:r>
          </w:p>
        </w:tc>
        <w:tc>
          <w:tcPr>
            <w:tcW w:w="0" w:type="auto"/>
          </w:tcPr>
          <w:p w:rsidR="0065531E" w:rsidRDefault="006542B0">
            <w:pPr>
              <w:pStyle w:val="SAPTableHeader"/>
            </w:pPr>
            <w:r>
              <w:t>Description</w:t>
            </w:r>
          </w:p>
        </w:tc>
        <w:tc>
          <w:tcPr>
            <w:tcW w:w="0" w:type="auto"/>
          </w:tcPr>
          <w:p w:rsidR="0065531E" w:rsidRDefault="006542B0">
            <w:pPr>
              <w:pStyle w:val="SAPTableHeader"/>
            </w:pPr>
            <w:r>
              <w:t>Comments</w:t>
            </w:r>
          </w:p>
        </w:tc>
      </w:tr>
      <w:tr w:rsidR="0065531E" w:rsidTr="006542B0">
        <w:tc>
          <w:tcPr>
            <w:tcW w:w="0" w:type="auto"/>
          </w:tcPr>
          <w:p w:rsidR="0065531E" w:rsidRDefault="006542B0">
            <w:r>
              <w:rPr>
                <w:rStyle w:val="SAPUserEntry"/>
              </w:rPr>
              <w:t>SG1010</w:t>
            </w:r>
          </w:p>
        </w:tc>
        <w:tc>
          <w:tcPr>
            <w:tcW w:w="0" w:type="auto"/>
          </w:tcPr>
          <w:p w:rsidR="0065531E" w:rsidRDefault="006542B0">
            <w:r>
              <w:t>silo material</w:t>
            </w:r>
          </w:p>
        </w:tc>
        <w:tc>
          <w:tcPr>
            <w:tcW w:w="0" w:type="auto"/>
          </w:tcPr>
          <w:p w:rsidR="0065531E" w:rsidRDefault="006542B0">
            <w:r>
              <w:t>You can either directly post initial stock or produce it referring to the process of Inbound Storage Tank Management - Process Manufacturing (3UK).</w:t>
            </w:r>
          </w:p>
        </w:tc>
      </w:tr>
      <w:tr w:rsidR="0065531E" w:rsidTr="006542B0">
        <w:tc>
          <w:tcPr>
            <w:tcW w:w="0" w:type="auto"/>
          </w:tcPr>
          <w:p w:rsidR="0065531E" w:rsidRDefault="006542B0">
            <w:r>
              <w:rPr>
                <w:rStyle w:val="SAPUserEntry"/>
              </w:rPr>
              <w:t>SG2200</w:t>
            </w:r>
          </w:p>
        </w:tc>
        <w:tc>
          <w:tcPr>
            <w:tcW w:w="0" w:type="auto"/>
          </w:tcPr>
          <w:p w:rsidR="0065531E" w:rsidRDefault="006542B0">
            <w:r>
              <w:t>with Co- &amp; By-Product</w:t>
            </w:r>
          </w:p>
        </w:tc>
        <w:tc>
          <w:tcPr>
            <w:tcW w:w="0" w:type="auto"/>
          </w:tcPr>
          <w:p w:rsidR="0065531E" w:rsidRDefault="006542B0">
            <w:r>
              <w:t>You can either directly post initial stock or produce it referring to the process of Make-to-Stock with Co- and By-Products - Process Manufacturing (3L7).</w:t>
            </w:r>
          </w:p>
        </w:tc>
      </w:tr>
      <w:tr w:rsidR="0065531E" w:rsidTr="006542B0">
        <w:tc>
          <w:tcPr>
            <w:tcW w:w="0" w:type="auto"/>
          </w:tcPr>
          <w:p w:rsidR="0065531E" w:rsidRDefault="006542B0">
            <w:r>
              <w:rPr>
                <w:rStyle w:val="SAPUserEntry"/>
              </w:rPr>
              <w:t>RM15</w:t>
            </w:r>
          </w:p>
        </w:tc>
        <w:tc>
          <w:tcPr>
            <w:tcW w:w="0" w:type="auto"/>
          </w:tcPr>
          <w:p w:rsidR="0065531E" w:rsidRDefault="006542B0">
            <w:r>
              <w:t>Raw material</w:t>
            </w:r>
          </w:p>
        </w:tc>
        <w:tc>
          <w:tcPr>
            <w:tcW w:w="0" w:type="auto"/>
          </w:tcPr>
          <w:p w:rsidR="00000000" w:rsidRDefault="006542B0"/>
        </w:tc>
      </w:tr>
      <w:tr w:rsidR="0065531E" w:rsidTr="006542B0">
        <w:tc>
          <w:tcPr>
            <w:tcW w:w="0" w:type="auto"/>
          </w:tcPr>
          <w:p w:rsidR="0065531E" w:rsidRDefault="006542B0">
            <w:r>
              <w:rPr>
                <w:rStyle w:val="SAPUserEntry"/>
              </w:rPr>
              <w:t>RM1420</w:t>
            </w:r>
          </w:p>
        </w:tc>
        <w:tc>
          <w:tcPr>
            <w:tcW w:w="0" w:type="auto"/>
          </w:tcPr>
          <w:p w:rsidR="0065531E" w:rsidRDefault="006542B0">
            <w:r>
              <w:t>Raw material</w:t>
            </w:r>
          </w:p>
        </w:tc>
        <w:tc>
          <w:tcPr>
            <w:tcW w:w="0" w:type="auto"/>
          </w:tcPr>
          <w:p w:rsidR="00000000" w:rsidRDefault="006542B0"/>
        </w:tc>
      </w:tr>
      <w:tr w:rsidR="0065531E" w:rsidTr="006542B0">
        <w:tc>
          <w:tcPr>
            <w:tcW w:w="0" w:type="auto"/>
          </w:tcPr>
          <w:p w:rsidR="0065531E" w:rsidRDefault="006542B0">
            <w:r>
              <w:rPr>
                <w:rStyle w:val="SAPUserEntry"/>
              </w:rPr>
              <w:t>RM16</w:t>
            </w:r>
          </w:p>
        </w:tc>
        <w:tc>
          <w:tcPr>
            <w:tcW w:w="0" w:type="auto"/>
          </w:tcPr>
          <w:p w:rsidR="0065531E" w:rsidRDefault="006542B0">
            <w:r>
              <w:t>Components for Phant</w:t>
            </w:r>
            <w:r>
              <w:t>om material SG22</w:t>
            </w:r>
          </w:p>
        </w:tc>
        <w:tc>
          <w:tcPr>
            <w:tcW w:w="0" w:type="auto"/>
          </w:tcPr>
          <w:p w:rsidR="00000000" w:rsidRDefault="006542B0"/>
        </w:tc>
      </w:tr>
      <w:tr w:rsidR="0065531E" w:rsidTr="006542B0">
        <w:tc>
          <w:tcPr>
            <w:tcW w:w="0" w:type="auto"/>
          </w:tcPr>
          <w:p w:rsidR="0065531E" w:rsidRDefault="006542B0">
            <w:r>
              <w:rPr>
                <w:rStyle w:val="SAPUserEntry"/>
              </w:rPr>
              <w:t>RM17</w:t>
            </w:r>
          </w:p>
        </w:tc>
        <w:tc>
          <w:tcPr>
            <w:tcW w:w="0" w:type="auto"/>
          </w:tcPr>
          <w:p w:rsidR="0065531E" w:rsidRDefault="006542B0">
            <w:r>
              <w:t>Components for Phantom material SG22</w:t>
            </w:r>
          </w:p>
        </w:tc>
        <w:tc>
          <w:tcPr>
            <w:tcW w:w="0" w:type="auto"/>
          </w:tcPr>
          <w:p w:rsidR="00000000" w:rsidRDefault="006542B0"/>
        </w:tc>
      </w:tr>
      <w:tr w:rsidR="0065531E" w:rsidTr="006542B0">
        <w:tc>
          <w:tcPr>
            <w:tcW w:w="0" w:type="auto"/>
          </w:tcPr>
          <w:p w:rsidR="0065531E" w:rsidRDefault="006542B0">
            <w:r>
              <w:rPr>
                <w:rStyle w:val="SAPUserEntry"/>
              </w:rPr>
              <w:t>RM18</w:t>
            </w:r>
          </w:p>
        </w:tc>
        <w:tc>
          <w:tcPr>
            <w:tcW w:w="0" w:type="auto"/>
          </w:tcPr>
          <w:p w:rsidR="0065531E" w:rsidRDefault="006542B0">
            <w:r>
              <w:t>Components for Phantom material SG22</w:t>
            </w:r>
          </w:p>
        </w:tc>
        <w:tc>
          <w:tcPr>
            <w:tcW w:w="0" w:type="auto"/>
          </w:tcPr>
          <w:p w:rsidR="00000000" w:rsidRDefault="006542B0"/>
        </w:tc>
      </w:tr>
    </w:tbl>
    <w:p w:rsidR="0065531E" w:rsidRDefault="0065531E"/>
    <w:p w:rsidR="0065531E" w:rsidRDefault="006542B0">
      <w:r>
        <w:rPr>
          <w:rStyle w:val="SAPEmphasis"/>
        </w:rPr>
        <w:t xml:space="preserve">Note </w:t>
      </w:r>
      <w:r>
        <w:t>In a real business scenario, the raw materials are usually purchased from external vendors that can be covered by the standard purchasing process. You can either directly post initial stock to the storage loca</w:t>
      </w:r>
      <w:r>
        <w:t xml:space="preserve">tion or refer to the process of Procurement of Direct Materials (J45) or Scheduling Agreements in Procurement (BMR). For pipeline component </w:t>
      </w:r>
      <w:r>
        <w:rPr>
          <w:rStyle w:val="SAPUserEntry"/>
        </w:rPr>
        <w:t>PIP01</w:t>
      </w:r>
      <w:r>
        <w:t xml:space="preserve">, it flows directly into the production process through pipes or other similar sources. It is not relevant for </w:t>
      </w:r>
      <w:r>
        <w:t>stock, thus you do not need to make initial stock here.</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1026"/>
        <w:gridCol w:w="2766"/>
        <w:gridCol w:w="4405"/>
        <w:gridCol w:w="3283"/>
        <w:gridCol w:w="1807"/>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Warehouse Clerk.</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Post Goods Movement</w:t>
            </w:r>
            <w:r>
              <w:t xml:space="preserve"> </w:t>
            </w:r>
            <w:r>
              <w:rPr>
                <w:rStyle w:val="SAPMonospace"/>
              </w:rPr>
              <w:t>(MIGO)</w:t>
            </w:r>
            <w:r>
              <w:t>.</w:t>
            </w:r>
          </w:p>
        </w:tc>
        <w:tc>
          <w:tcPr>
            <w:tcW w:w="0" w:type="auto"/>
          </w:tcPr>
          <w:p w:rsidR="0065531E" w:rsidRDefault="006542B0">
            <w:r>
              <w:t>Screen name adapts according to entries.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Choose Goods Receipt-Other</w:t>
            </w:r>
          </w:p>
        </w:tc>
        <w:tc>
          <w:tcPr>
            <w:tcW w:w="0" w:type="auto"/>
          </w:tcPr>
          <w:p w:rsidR="0065531E" w:rsidRDefault="006542B0">
            <w:r>
              <w:t xml:space="preserve">Make the following entries and choose </w:t>
            </w:r>
            <w:r>
              <w:rPr>
                <w:rStyle w:val="SAPScreenElement"/>
              </w:rPr>
              <w:t>Enter</w:t>
            </w:r>
            <w:r>
              <w:t>:</w:t>
            </w:r>
          </w:p>
          <w:p w:rsidR="0065531E" w:rsidRDefault="006542B0">
            <w:pPr>
              <w:pStyle w:val="listpara1"/>
              <w:numPr>
                <w:ilvl w:val="0"/>
                <w:numId w:val="6"/>
              </w:numPr>
            </w:pPr>
            <w:r>
              <w:rPr>
                <w:rStyle w:val="SAPScreenElement"/>
              </w:rPr>
              <w:t>Action</w:t>
            </w:r>
            <w:r>
              <w:t xml:space="preserve">: </w:t>
            </w:r>
            <w:r>
              <w:rPr>
                <w:rStyle w:val="SAPUserEntry"/>
              </w:rPr>
              <w:t>Goods Receipt</w:t>
            </w:r>
          </w:p>
          <w:p w:rsidR="0065531E" w:rsidRDefault="006542B0">
            <w:pPr>
              <w:pStyle w:val="listpara1"/>
              <w:numPr>
                <w:ilvl w:val="0"/>
                <w:numId w:val="3"/>
              </w:numPr>
            </w:pPr>
            <w:r>
              <w:rPr>
                <w:rStyle w:val="SAPScreenElement"/>
              </w:rPr>
              <w:t>Reference</w:t>
            </w:r>
            <w:r>
              <w:t xml:space="preserve">: </w:t>
            </w:r>
            <w:r>
              <w:rPr>
                <w:rStyle w:val="SAPUserEntry"/>
              </w:rPr>
              <w:t>Other</w:t>
            </w:r>
          </w:p>
          <w:p w:rsidR="0065531E" w:rsidRDefault="006542B0">
            <w:pPr>
              <w:pStyle w:val="listpara1"/>
              <w:numPr>
                <w:ilvl w:val="0"/>
                <w:numId w:val="3"/>
              </w:numPr>
            </w:pPr>
            <w:r>
              <w:rPr>
                <w:rStyle w:val="SAPScreenElement"/>
              </w:rPr>
              <w:t>Movement Type</w:t>
            </w:r>
            <w:r>
              <w:t xml:space="preserve">: </w:t>
            </w:r>
            <w:r>
              <w:rPr>
                <w:rStyle w:val="SAPUserEntry"/>
              </w:rPr>
              <w:t>561</w:t>
            </w:r>
          </w:p>
        </w:tc>
        <w:tc>
          <w:tcPr>
            <w:tcW w:w="0" w:type="auto"/>
          </w:tcPr>
          <w:p w:rsidR="0065531E" w:rsidRDefault="006542B0">
            <w:r>
              <w:t>Screen name adapts according to entries.</w:t>
            </w:r>
          </w:p>
        </w:tc>
        <w:tc>
          <w:tcPr>
            <w:tcW w:w="0" w:type="auto"/>
          </w:tcPr>
          <w:p w:rsidR="00000000" w:rsidRDefault="006542B0"/>
        </w:tc>
      </w:tr>
      <w:tr w:rsidR="0065531E" w:rsidTr="006542B0">
        <w:tc>
          <w:tcPr>
            <w:tcW w:w="0" w:type="auto"/>
          </w:tcPr>
          <w:p w:rsidR="0065531E" w:rsidRDefault="006542B0">
            <w:r>
              <w:lastRenderedPageBreak/>
              <w:t>4</w:t>
            </w:r>
          </w:p>
        </w:tc>
        <w:tc>
          <w:tcPr>
            <w:tcW w:w="0" w:type="auto"/>
          </w:tcPr>
          <w:p w:rsidR="0065531E" w:rsidRDefault="006542B0">
            <w:r>
              <w:rPr>
                <w:rStyle w:val="SAPEmphasis"/>
              </w:rPr>
              <w:t>Specify Material</w:t>
            </w:r>
          </w:p>
        </w:tc>
        <w:tc>
          <w:tcPr>
            <w:tcW w:w="0" w:type="auto"/>
          </w:tcPr>
          <w:p w:rsidR="0065531E" w:rsidRDefault="006542B0">
            <w:r>
              <w:t xml:space="preserve">On the </w:t>
            </w:r>
            <w:r>
              <w:rPr>
                <w:rStyle w:val="SAPScreenElement"/>
              </w:rPr>
              <w:t>Material</w:t>
            </w:r>
            <w:r>
              <w:t xml:space="preserve"> tab, make the following entry:</w:t>
            </w:r>
          </w:p>
          <w:p w:rsidR="0065531E" w:rsidRDefault="006542B0">
            <w:pPr>
              <w:pStyle w:val="listpara1"/>
              <w:numPr>
                <w:ilvl w:val="0"/>
                <w:numId w:val="7"/>
              </w:numPr>
            </w:pPr>
            <w:r>
              <w:rPr>
                <w:rStyle w:val="SAPScreenElement"/>
              </w:rPr>
              <w:t>Material</w:t>
            </w:r>
            <w:r>
              <w:t xml:space="preserve">: </w:t>
            </w:r>
            <w:r>
              <w:rPr>
                <w:rStyle w:val="SAPUserEntry"/>
              </w:rPr>
              <w:t>&lt;Material Number&gt;</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5</w:t>
            </w:r>
          </w:p>
        </w:tc>
        <w:tc>
          <w:tcPr>
            <w:tcW w:w="0" w:type="auto"/>
          </w:tcPr>
          <w:p w:rsidR="0065531E" w:rsidRDefault="006542B0">
            <w:r>
              <w:rPr>
                <w:rStyle w:val="SAPEmphasis"/>
              </w:rPr>
              <w:t xml:space="preserve">Specify </w:t>
            </w:r>
            <w:r>
              <w:rPr>
                <w:rStyle w:val="SAPEmphasis"/>
              </w:rPr>
              <w:t>Quantity</w:t>
            </w:r>
          </w:p>
        </w:tc>
        <w:tc>
          <w:tcPr>
            <w:tcW w:w="0" w:type="auto"/>
          </w:tcPr>
          <w:p w:rsidR="0065531E" w:rsidRDefault="006542B0">
            <w:r>
              <w:t xml:space="preserve">On the </w:t>
            </w:r>
            <w:r>
              <w:rPr>
                <w:rStyle w:val="SAPScreenElement"/>
              </w:rPr>
              <w:t>Quantity</w:t>
            </w:r>
            <w:r>
              <w:t xml:space="preserve"> tab, make the following entry:</w:t>
            </w:r>
          </w:p>
          <w:p w:rsidR="0065531E" w:rsidRDefault="006542B0">
            <w:pPr>
              <w:pStyle w:val="listpara1"/>
              <w:numPr>
                <w:ilvl w:val="0"/>
                <w:numId w:val="8"/>
              </w:numPr>
            </w:pPr>
            <w:r>
              <w:rPr>
                <w:rStyle w:val="SAPScreenElement"/>
              </w:rPr>
              <w:t>Qty in Unit of Entry</w:t>
            </w:r>
            <w:r>
              <w:t xml:space="preserve">: </w:t>
            </w:r>
            <w:r>
              <w:rPr>
                <w:rStyle w:val="SAPUserEntry"/>
              </w:rPr>
              <w:t>1000</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Specify Plant and Storage Location</w:t>
            </w:r>
          </w:p>
        </w:tc>
        <w:tc>
          <w:tcPr>
            <w:tcW w:w="0" w:type="auto"/>
          </w:tcPr>
          <w:p w:rsidR="0065531E" w:rsidRDefault="006542B0">
            <w:r>
              <w:t xml:space="preserve">On the </w:t>
            </w:r>
            <w:r>
              <w:rPr>
                <w:rStyle w:val="SAPScreenElement"/>
              </w:rPr>
              <w:t>Where</w:t>
            </w:r>
            <w:r>
              <w:t xml:space="preserve"> tab, make the following entries:</w:t>
            </w:r>
          </w:p>
          <w:p w:rsidR="0065531E" w:rsidRDefault="006542B0">
            <w:pPr>
              <w:pStyle w:val="listpara1"/>
              <w:numPr>
                <w:ilvl w:val="0"/>
                <w:numId w:val="9"/>
              </w:numPr>
            </w:pPr>
            <w:r>
              <w:rPr>
                <w:rStyle w:val="SAPScreenElement"/>
              </w:rPr>
              <w:t>Plant</w:t>
            </w:r>
            <w:r>
              <w:t xml:space="preserve">: </w:t>
            </w:r>
            <w:r>
              <w:rPr>
                <w:rStyle w:val="SAPUserEntry"/>
              </w:rPr>
              <w:t>1010</w:t>
            </w:r>
          </w:p>
          <w:p w:rsidR="0065531E" w:rsidRDefault="006542B0">
            <w:pPr>
              <w:pStyle w:val="listpara1"/>
              <w:numPr>
                <w:ilvl w:val="0"/>
                <w:numId w:val="3"/>
              </w:numPr>
            </w:pPr>
            <w:r>
              <w:rPr>
                <w:rStyle w:val="SAPScreenElement"/>
              </w:rPr>
              <w:t>Storage location</w:t>
            </w:r>
            <w:r>
              <w:t>:</w:t>
            </w:r>
            <w:r>
              <w:rPr>
                <w:rStyle w:val="SAPUserEntry"/>
              </w:rPr>
              <w:t>101B</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7</w:t>
            </w:r>
          </w:p>
        </w:tc>
        <w:tc>
          <w:tcPr>
            <w:tcW w:w="0" w:type="auto"/>
          </w:tcPr>
          <w:p w:rsidR="0065531E" w:rsidRDefault="006542B0">
            <w:r>
              <w:rPr>
                <w:rStyle w:val="SAPEmphasis"/>
              </w:rPr>
              <w:t>Check Item</w:t>
            </w:r>
          </w:p>
        </w:tc>
        <w:tc>
          <w:tcPr>
            <w:tcW w:w="0" w:type="auto"/>
          </w:tcPr>
          <w:p w:rsidR="0065531E" w:rsidRDefault="006542B0">
            <w:r>
              <w:t xml:space="preserve">Press </w:t>
            </w:r>
            <w:r>
              <w:rPr>
                <w:rStyle w:val="SAPMonospace"/>
              </w:rPr>
              <w:t>Enter</w:t>
            </w:r>
            <w:r>
              <w:t xml:space="preserve">, and ensure </w:t>
            </w:r>
            <w:r>
              <w:rPr>
                <w:rStyle w:val="SAPScreenElement"/>
              </w:rPr>
              <w:t>Item OK</w:t>
            </w:r>
            <w:r>
              <w:t xml:space="preserve"> is selected.</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8</w:t>
            </w:r>
          </w:p>
        </w:tc>
        <w:tc>
          <w:tcPr>
            <w:tcW w:w="0" w:type="auto"/>
          </w:tcPr>
          <w:p w:rsidR="0065531E" w:rsidRDefault="006542B0">
            <w:r>
              <w:rPr>
                <w:rStyle w:val="SAPEmphasis"/>
              </w:rPr>
              <w:t>Post Goods Movement</w:t>
            </w:r>
          </w:p>
        </w:tc>
        <w:tc>
          <w:tcPr>
            <w:tcW w:w="0" w:type="auto"/>
          </w:tcPr>
          <w:p w:rsidR="0065531E" w:rsidRDefault="006542B0">
            <w:r>
              <w:t xml:space="preserve">Choose </w:t>
            </w:r>
            <w:r>
              <w:rPr>
                <w:rStyle w:val="SAPScreenElement"/>
              </w:rPr>
              <w:t>Post</w:t>
            </w:r>
            <w:r>
              <w:t>.</w:t>
            </w:r>
          </w:p>
        </w:tc>
        <w:tc>
          <w:tcPr>
            <w:tcW w:w="0" w:type="auto"/>
          </w:tcPr>
          <w:p w:rsidR="006542B0" w:rsidRDefault="006542B0">
            <w:r>
              <w:t>Material document XXX is posted.</w:t>
            </w:r>
          </w:p>
          <w:p w:rsidR="0065531E" w:rsidRDefault="006542B0">
            <w:r>
              <w:t>Materials are available in stock.</w:t>
            </w:r>
          </w:p>
        </w:tc>
        <w:tc>
          <w:tcPr>
            <w:tcW w:w="0" w:type="auto"/>
          </w:tcPr>
          <w:p w:rsidR="00000000" w:rsidRDefault="006542B0"/>
        </w:tc>
      </w:tr>
    </w:tbl>
    <w:p w:rsidR="0065531E" w:rsidRDefault="006542B0">
      <w:pPr>
        <w:pStyle w:val="Heading1"/>
      </w:pPr>
      <w:bookmarkStart w:id="18" w:name="unique_8"/>
      <w:bookmarkStart w:id="19" w:name="_Toc51262223"/>
      <w:r>
        <w:lastRenderedPageBreak/>
        <w:t>Overview Table</w:t>
      </w:r>
      <w:bookmarkEnd w:id="18"/>
      <w:bookmarkEnd w:id="19"/>
    </w:p>
    <w:p w:rsidR="0065531E" w:rsidRDefault="006542B0">
      <w:r>
        <w:t>This scope item consists of several process steps provided in the table below.</w:t>
      </w:r>
    </w:p>
    <w:p w:rsidR="006542B0" w:rsidRDefault="006542B0">
      <w:r>
        <w:t>If you</w:t>
      </w:r>
      <w:r>
        <w:t>r system administrator has enabled spaces and pages on the SAP Fiori launchpad, the homepage will only contain the essential apps for performing the typical tasks of a business role.</w:t>
      </w:r>
    </w:p>
    <w:p w:rsidR="006542B0" w:rsidRDefault="006542B0">
      <w:r>
        <w:t>You can find all other apps not included on the homepage using the searc</w:t>
      </w:r>
      <w:r>
        <w:t>h bar.</w:t>
      </w:r>
    </w:p>
    <w:p w:rsidR="0065531E" w:rsidRDefault="006542B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17"/>
        <w:gridCol w:w="2853"/>
        <w:gridCol w:w="3905"/>
        <w:gridCol w:w="4096"/>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Process Step</w:t>
            </w:r>
          </w:p>
        </w:tc>
        <w:tc>
          <w:tcPr>
            <w:tcW w:w="0" w:type="auto"/>
          </w:tcPr>
          <w:p w:rsidR="0065531E" w:rsidRDefault="006542B0">
            <w:pPr>
              <w:pStyle w:val="SAPTableHeader"/>
            </w:pPr>
            <w:r>
              <w:t>Business Role</w:t>
            </w:r>
          </w:p>
        </w:tc>
        <w:tc>
          <w:tcPr>
            <w:tcW w:w="0" w:type="auto"/>
          </w:tcPr>
          <w:p w:rsidR="0065531E" w:rsidRDefault="006542B0">
            <w:pPr>
              <w:pStyle w:val="SAPTableHeader"/>
            </w:pPr>
            <w:r>
              <w:t>Transaction/App</w:t>
            </w:r>
          </w:p>
        </w:tc>
        <w:tc>
          <w:tcPr>
            <w:tcW w:w="0" w:type="auto"/>
          </w:tcPr>
          <w:p w:rsidR="0065531E" w:rsidRDefault="006542B0">
            <w:pPr>
              <w:pStyle w:val="SAPTableHeader"/>
            </w:pPr>
            <w:r>
              <w:t>Expected Results</w:t>
            </w:r>
          </w:p>
        </w:tc>
      </w:tr>
      <w:tr w:rsidR="0065531E" w:rsidTr="006542B0">
        <w:tc>
          <w:tcPr>
            <w:tcW w:w="0" w:type="auto"/>
            <w:gridSpan w:val="4"/>
          </w:tcPr>
          <w:p w:rsidR="0065531E" w:rsidRDefault="006542B0">
            <w:r>
              <w:rPr>
                <w:rStyle w:val="SAPEmphasis"/>
              </w:rPr>
              <w:t>Anonymous Forecast and MRP</w:t>
            </w:r>
          </w:p>
        </w:tc>
      </w:tr>
      <w:tr w:rsidR="0065531E" w:rsidTr="006542B0">
        <w:tc>
          <w:tcPr>
            <w:tcW w:w="0" w:type="auto"/>
          </w:tcPr>
          <w:p w:rsidR="0065531E" w:rsidRDefault="006542B0">
            <w:hyperlink r:id="rId9" w:history="1">
              <w:r>
                <w:t>Create Planned Independent Requirements</w:t>
              </w:r>
            </w:hyperlink>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65531E" w:rsidRDefault="006542B0">
            <w:r>
              <w:t>Production Planner</w:t>
            </w:r>
          </w:p>
        </w:tc>
        <w:tc>
          <w:tcPr>
            <w:tcW w:w="0" w:type="auto"/>
          </w:tcPr>
          <w:p w:rsidR="0065531E" w:rsidRDefault="006542B0">
            <w:r>
              <w:rPr>
                <w:rStyle w:val="SAPScreenElement"/>
              </w:rPr>
              <w:t>Maintain PIRs</w:t>
            </w:r>
            <w:r>
              <w:t xml:space="preserve"> </w:t>
            </w:r>
            <w:r>
              <w:rPr>
                <w:rStyle w:val="SAPMonospace"/>
              </w:rPr>
              <w:t>(F3445)</w:t>
            </w:r>
          </w:p>
        </w:tc>
        <w:tc>
          <w:tcPr>
            <w:tcW w:w="0" w:type="auto"/>
          </w:tcPr>
          <w:p w:rsidR="0065531E" w:rsidRDefault="006542B0">
            <w:r>
              <w:t>Independent Requi</w:t>
            </w:r>
            <w:r>
              <w:t>rements for finished product are created.</w:t>
            </w:r>
          </w:p>
        </w:tc>
      </w:tr>
      <w:tr w:rsidR="0065531E" w:rsidTr="006542B0">
        <w:tc>
          <w:tcPr>
            <w:tcW w:w="0" w:type="auto"/>
          </w:tcPr>
          <w:p w:rsidR="0065531E" w:rsidRDefault="006542B0">
            <w:hyperlink r:id="rId10" w:history="1">
              <w:r>
                <w:t>Material Requirements Planning</w:t>
              </w:r>
            </w:hyperlink>
            <w:r>
              <w:t xml:space="preserve"> </w:t>
            </w:r>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65531E" w:rsidRDefault="006542B0">
            <w:r>
              <w:t>Production Planner</w:t>
            </w:r>
          </w:p>
        </w:tc>
        <w:tc>
          <w:tcPr>
            <w:tcW w:w="0" w:type="auto"/>
          </w:tcPr>
          <w:p w:rsidR="0065531E" w:rsidRDefault="006542B0">
            <w:r>
              <w:rPr>
                <w:rStyle w:val="SAPScreenElement"/>
              </w:rPr>
              <w:t>Schedule MRP Runs</w:t>
            </w:r>
            <w:r>
              <w:t xml:space="preserve"> </w:t>
            </w:r>
            <w:r>
              <w:rPr>
                <w:rStyle w:val="SAPMonospace"/>
              </w:rPr>
              <w:t>(F1339)</w:t>
            </w:r>
          </w:p>
        </w:tc>
        <w:tc>
          <w:tcPr>
            <w:tcW w:w="0" w:type="auto"/>
          </w:tcPr>
          <w:p w:rsidR="0065531E" w:rsidRDefault="006542B0">
            <w:r>
              <w:t>Independent Requirements for finished product are planned.</w:t>
            </w:r>
          </w:p>
        </w:tc>
      </w:tr>
      <w:tr w:rsidR="0065531E" w:rsidTr="006542B0">
        <w:tc>
          <w:tcPr>
            <w:tcW w:w="0" w:type="auto"/>
          </w:tcPr>
          <w:p w:rsidR="0065531E" w:rsidRDefault="006542B0">
            <w:hyperlink r:id="rId11" w:history="1">
              <w:r>
                <w:t>Evaluate the Stock / Requirement Situation</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65531E" w:rsidRDefault="006542B0">
            <w:r>
              <w:t>Production P</w:t>
            </w:r>
            <w:r>
              <w:t>lanner</w:t>
            </w:r>
          </w:p>
        </w:tc>
        <w:tc>
          <w:tcPr>
            <w:tcW w:w="0" w:type="auto"/>
          </w:tcPr>
          <w:p w:rsidR="0065531E" w:rsidRDefault="006542B0">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65531E" w:rsidRDefault="006542B0">
            <w:r>
              <w:t>Stock/Requirements situation for the planned material are analyzed.</w:t>
            </w:r>
          </w:p>
        </w:tc>
      </w:tr>
      <w:tr w:rsidR="0065531E" w:rsidTr="006542B0">
        <w:tc>
          <w:tcPr>
            <w:tcW w:w="0" w:type="auto"/>
            <w:gridSpan w:val="4"/>
          </w:tcPr>
          <w:p w:rsidR="0065531E" w:rsidRDefault="006542B0">
            <w:r>
              <w:rPr>
                <w:rStyle w:val="SAPEmphasis"/>
              </w:rPr>
              <w:t>Process Order Processing</w:t>
            </w:r>
          </w:p>
        </w:tc>
      </w:tr>
      <w:tr w:rsidR="0065531E" w:rsidTr="006542B0">
        <w:tc>
          <w:tcPr>
            <w:tcW w:w="0" w:type="auto"/>
          </w:tcPr>
          <w:p w:rsidR="0065531E" w:rsidRDefault="006542B0">
            <w:hyperlink r:id="rId12" w:history="1">
              <w:r>
                <w:t>Create Process Order</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65531E" w:rsidRDefault="006542B0">
            <w:r>
              <w:t>Production Planner</w:t>
            </w:r>
          </w:p>
        </w:tc>
        <w:tc>
          <w:tcPr>
            <w:tcW w:w="0" w:type="auto"/>
          </w:tcPr>
          <w:p w:rsidR="0065531E" w:rsidRDefault="006542B0">
            <w:r>
              <w:rPr>
                <w:rStyle w:val="SAPScreenElement"/>
              </w:rPr>
              <w:t>Convert Planned Orders</w:t>
            </w:r>
            <w:r>
              <w:t xml:space="preserve"> - </w:t>
            </w:r>
            <w:r>
              <w:rPr>
                <w:rStyle w:val="SAPScreenElement"/>
              </w:rPr>
              <w:t>to Process Orders</w:t>
            </w:r>
            <w:r>
              <w:t xml:space="preserve"> </w:t>
            </w:r>
            <w:r>
              <w:rPr>
                <w:rStyle w:val="SAPMonospace"/>
              </w:rPr>
              <w:t>(COR8)</w:t>
            </w:r>
          </w:p>
        </w:tc>
        <w:tc>
          <w:tcPr>
            <w:tcW w:w="0" w:type="auto"/>
          </w:tcPr>
          <w:p w:rsidR="0065531E" w:rsidRDefault="006542B0">
            <w:r>
              <w:t>Planned Orders for finished product are converted to Process Orders.</w:t>
            </w:r>
          </w:p>
        </w:tc>
      </w:tr>
      <w:tr w:rsidR="0065531E" w:rsidTr="006542B0">
        <w:tc>
          <w:tcPr>
            <w:tcW w:w="0" w:type="auto"/>
          </w:tcPr>
          <w:p w:rsidR="0065531E" w:rsidRDefault="006542B0">
            <w:hyperlink r:id="rId13" w:history="1">
              <w:r>
                <w:t>Review Process Order</w:t>
              </w:r>
            </w:hyperlink>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65531E" w:rsidRDefault="006542B0">
            <w:r>
              <w:t>Production Supervisor - Process Manufacturing</w:t>
            </w:r>
          </w:p>
        </w:tc>
        <w:tc>
          <w:tcPr>
            <w:tcW w:w="0" w:type="auto"/>
          </w:tcPr>
          <w:p w:rsidR="0065531E" w:rsidRDefault="006542B0">
            <w:r>
              <w:rPr>
                <w:rStyle w:val="SAPScreenElement"/>
              </w:rPr>
              <w:t>Disp</w:t>
            </w:r>
            <w:r>
              <w:rPr>
                <w:rStyle w:val="SAPScreenElement"/>
              </w:rPr>
              <w:t>lay Process Order</w:t>
            </w:r>
            <w:r>
              <w:t xml:space="preserve"> </w:t>
            </w:r>
            <w:r>
              <w:rPr>
                <w:rStyle w:val="SAPMonospace"/>
              </w:rPr>
              <w:t>(COR3)</w:t>
            </w:r>
          </w:p>
        </w:tc>
        <w:tc>
          <w:tcPr>
            <w:tcW w:w="0" w:type="auto"/>
          </w:tcPr>
          <w:p w:rsidR="0065531E" w:rsidRDefault="006542B0">
            <w:r>
              <w:t>The Process Order is reviewed.</w:t>
            </w:r>
          </w:p>
        </w:tc>
      </w:tr>
      <w:tr w:rsidR="0065531E" w:rsidTr="006542B0">
        <w:tc>
          <w:tcPr>
            <w:tcW w:w="0" w:type="auto"/>
            <w:gridSpan w:val="4"/>
          </w:tcPr>
          <w:p w:rsidR="0065531E" w:rsidRDefault="006542B0">
            <w:hyperlink r:id="rId14" w:history="1">
              <w:r>
                <w:t>Goods Issue of Batch-Managed Components</w:t>
              </w:r>
            </w:hyperlink>
            <w:r>
              <w:t xml:space="preserve">  [page ] </w:t>
            </w:r>
            <w:r>
              <w:fldChar w:fldCharType="begin"/>
            </w:r>
            <w:r>
              <w:instrText xml:space="preserve"> PAGEREF unique_14 </w:instrText>
            </w:r>
            <w:r>
              <w:fldChar w:fldCharType="separate"/>
            </w:r>
            <w:r>
              <w:rPr>
                <w:noProof/>
              </w:rPr>
              <w:t>21</w:t>
            </w:r>
            <w:r>
              <w:fldChar w:fldCharType="end"/>
            </w:r>
          </w:p>
        </w:tc>
      </w:tr>
      <w:tr w:rsidR="0065531E" w:rsidTr="006542B0">
        <w:tc>
          <w:tcPr>
            <w:tcW w:w="0" w:type="auto"/>
          </w:tcPr>
          <w:p w:rsidR="0065531E" w:rsidRDefault="006542B0">
            <w:hyperlink r:id="rId15" w:history="1">
              <w:r>
                <w:t>Goods Issue via Pick List</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65531E" w:rsidRDefault="006542B0">
            <w:r>
              <w:t>Productio</w:t>
            </w:r>
            <w:r>
              <w:t>n Operator - Process Manufacturing</w:t>
            </w:r>
          </w:p>
        </w:tc>
        <w:tc>
          <w:tcPr>
            <w:tcW w:w="0" w:type="auto"/>
          </w:tcPr>
          <w:p w:rsidR="0065531E" w:rsidRDefault="006542B0">
            <w:r>
              <w:rPr>
                <w:rStyle w:val="SAPScreenElement"/>
              </w:rPr>
              <w:t>Pick Components for Process Orders</w:t>
            </w:r>
            <w:r>
              <w:t xml:space="preserve"> </w:t>
            </w:r>
            <w:r>
              <w:rPr>
                <w:rStyle w:val="SAPMonospace"/>
              </w:rPr>
              <w:t>(COIK)</w:t>
            </w:r>
          </w:p>
        </w:tc>
        <w:tc>
          <w:tcPr>
            <w:tcW w:w="0" w:type="auto"/>
          </w:tcPr>
          <w:p w:rsidR="0065531E" w:rsidRDefault="006542B0">
            <w:r>
              <w:t>Components under Picking List are posted.</w:t>
            </w:r>
          </w:p>
        </w:tc>
      </w:tr>
      <w:tr w:rsidR="0065531E" w:rsidTr="006542B0">
        <w:tc>
          <w:tcPr>
            <w:tcW w:w="0" w:type="auto"/>
          </w:tcPr>
          <w:p w:rsidR="0065531E" w:rsidRDefault="006542B0">
            <w:hyperlink r:id="rId16" w:history="1">
              <w:r>
                <w:t>Manual Goods Issue (instead of Picking List)</w:t>
              </w:r>
            </w:hyperlink>
            <w:r>
              <w:t xml:space="preserve"> </w:t>
            </w:r>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65531E" w:rsidRDefault="006542B0">
            <w:r>
              <w:t>Warehouse Clerk</w:t>
            </w:r>
          </w:p>
        </w:tc>
        <w:tc>
          <w:tcPr>
            <w:tcW w:w="0" w:type="auto"/>
          </w:tcPr>
          <w:p w:rsidR="0065531E" w:rsidRDefault="006542B0">
            <w:r>
              <w:rPr>
                <w:rStyle w:val="SAPScreenElement"/>
              </w:rPr>
              <w:t>Post Goods Movement</w:t>
            </w:r>
            <w:r>
              <w:t xml:space="preserve"> </w:t>
            </w:r>
            <w:r>
              <w:rPr>
                <w:rStyle w:val="SAPMonospace"/>
              </w:rPr>
              <w:t>(MIGO)</w:t>
            </w:r>
          </w:p>
        </w:tc>
        <w:tc>
          <w:tcPr>
            <w:tcW w:w="0" w:type="auto"/>
          </w:tcPr>
          <w:p w:rsidR="0065531E" w:rsidRDefault="006542B0">
            <w:r>
              <w:t>Goods movements are posted.</w:t>
            </w:r>
          </w:p>
        </w:tc>
      </w:tr>
      <w:tr w:rsidR="0065531E" w:rsidTr="006542B0">
        <w:tc>
          <w:tcPr>
            <w:tcW w:w="0" w:type="auto"/>
          </w:tcPr>
          <w:p w:rsidR="0065531E" w:rsidRDefault="006542B0">
            <w:hyperlink r:id="rId17" w:history="1">
              <w:r>
                <w:t>Confirm Production incl. Component Backflush</w:t>
              </w:r>
            </w:hyperlink>
            <w:r>
              <w:t xml:space="preserve"> </w:t>
            </w:r>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65531E" w:rsidRDefault="006542B0">
            <w:r>
              <w:t>Production Operator - Process Manufacturing</w:t>
            </w:r>
          </w:p>
        </w:tc>
        <w:tc>
          <w:tcPr>
            <w:tcW w:w="0" w:type="auto"/>
          </w:tcPr>
          <w:p w:rsidR="0065531E" w:rsidRDefault="006542B0">
            <w:r>
              <w:rPr>
                <w:rStyle w:val="SAPScreenElement"/>
              </w:rPr>
              <w:t>Confirm Process Order Phase</w:t>
            </w:r>
            <w:r>
              <w:t xml:space="preserve"> </w:t>
            </w:r>
            <w:r>
              <w:rPr>
                <w:rStyle w:val="SAPMonospace"/>
              </w:rPr>
              <w:t>(COR6N)</w:t>
            </w:r>
          </w:p>
        </w:tc>
        <w:tc>
          <w:tcPr>
            <w:tcW w:w="0" w:type="auto"/>
          </w:tcPr>
          <w:p w:rsidR="0065531E" w:rsidRDefault="006542B0">
            <w:r>
              <w:t>Confirmation of the process order is carried out.</w:t>
            </w:r>
          </w:p>
        </w:tc>
      </w:tr>
      <w:tr w:rsidR="0065531E" w:rsidTr="006542B0">
        <w:tc>
          <w:tcPr>
            <w:tcW w:w="0" w:type="auto"/>
          </w:tcPr>
          <w:p w:rsidR="0065531E" w:rsidRDefault="006542B0">
            <w:hyperlink r:id="rId18" w:history="1">
              <w:r>
                <w:t>Post Goods Receipt for Process Order</w:t>
              </w:r>
            </w:hyperlink>
            <w:r>
              <w:t xml:space="preserve">  [page ] </w:t>
            </w:r>
            <w:r>
              <w:fldChar w:fldCharType="begin"/>
            </w:r>
            <w:r>
              <w:instrText xml:space="preserve"> PAGEREF uniqu</w:instrText>
            </w:r>
            <w:r>
              <w:instrText xml:space="preserve">e_18 </w:instrText>
            </w:r>
            <w:r>
              <w:fldChar w:fldCharType="separate"/>
            </w:r>
            <w:r>
              <w:rPr>
                <w:noProof/>
              </w:rPr>
              <w:t>26</w:t>
            </w:r>
            <w:r>
              <w:fldChar w:fldCharType="end"/>
            </w:r>
          </w:p>
        </w:tc>
        <w:tc>
          <w:tcPr>
            <w:tcW w:w="0" w:type="auto"/>
          </w:tcPr>
          <w:p w:rsidR="0065531E" w:rsidRDefault="006542B0">
            <w:r>
              <w:t>Warehouse Clerk</w:t>
            </w:r>
          </w:p>
        </w:tc>
        <w:tc>
          <w:tcPr>
            <w:tcW w:w="0" w:type="auto"/>
          </w:tcPr>
          <w:p w:rsidR="0065531E" w:rsidRDefault="006542B0">
            <w:r>
              <w:rPr>
                <w:rStyle w:val="SAPScreenElement"/>
              </w:rPr>
              <w:t>Post Goods Movement</w:t>
            </w:r>
            <w:r>
              <w:t xml:space="preserve"> </w:t>
            </w:r>
            <w:r>
              <w:rPr>
                <w:rStyle w:val="SAPMonospace"/>
              </w:rPr>
              <w:t>(MIGO)</w:t>
            </w:r>
          </w:p>
        </w:tc>
        <w:tc>
          <w:tcPr>
            <w:tcW w:w="0" w:type="auto"/>
          </w:tcPr>
          <w:p w:rsidR="0065531E" w:rsidRDefault="006542B0">
            <w:r>
              <w:t>The goods receipt for the process order is posted.</w:t>
            </w:r>
          </w:p>
        </w:tc>
      </w:tr>
      <w:tr w:rsidR="0065531E" w:rsidTr="006542B0">
        <w:tc>
          <w:tcPr>
            <w:tcW w:w="0" w:type="auto"/>
          </w:tcPr>
          <w:p w:rsidR="0065531E" w:rsidRDefault="006542B0">
            <w:hyperlink r:id="rId19" w:history="1">
              <w:r>
                <w:t>Review Process Order Confirmation</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65531E" w:rsidRDefault="006542B0">
            <w:r>
              <w:t>Production Supervisor - Process Manufacturing</w:t>
            </w:r>
          </w:p>
        </w:tc>
        <w:tc>
          <w:tcPr>
            <w:tcW w:w="0" w:type="auto"/>
          </w:tcPr>
          <w:p w:rsidR="0065531E" w:rsidRDefault="006542B0">
            <w:r>
              <w:rPr>
                <w:rStyle w:val="SAPScreenElement"/>
              </w:rPr>
              <w:t>Display P</w:t>
            </w:r>
            <w:r>
              <w:rPr>
                <w:rStyle w:val="SAPScreenElement"/>
              </w:rPr>
              <w:t>rocess Order Confirmation</w:t>
            </w:r>
            <w:r>
              <w:t xml:space="preserve"> </w:t>
            </w:r>
            <w:r>
              <w:rPr>
                <w:rStyle w:val="SAPMonospace"/>
              </w:rPr>
              <w:t>(CORT)</w:t>
            </w:r>
          </w:p>
        </w:tc>
        <w:tc>
          <w:tcPr>
            <w:tcW w:w="0" w:type="auto"/>
          </w:tcPr>
          <w:p w:rsidR="00000000" w:rsidRDefault="006542B0"/>
        </w:tc>
      </w:tr>
      <w:tr w:rsidR="0065531E" w:rsidTr="006542B0">
        <w:tc>
          <w:tcPr>
            <w:tcW w:w="0" w:type="auto"/>
          </w:tcPr>
          <w:p w:rsidR="0065531E" w:rsidRDefault="006542B0">
            <w:hyperlink r:id="rId20" w:history="1">
              <w:r>
                <w:t>Review Scrap Report (Optional)</w:t>
              </w:r>
            </w:hyperlink>
            <w:r>
              <w:t xml:space="preserve"> </w:t>
            </w:r>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65531E" w:rsidRDefault="006542B0">
            <w:r>
              <w:t>Production Supervisor - Process Manufacturing</w:t>
            </w:r>
          </w:p>
        </w:tc>
        <w:tc>
          <w:tcPr>
            <w:tcW w:w="0" w:type="auto"/>
          </w:tcPr>
          <w:p w:rsidR="0065531E" w:rsidRDefault="006542B0">
            <w:r>
              <w:rPr>
                <w:rStyle w:val="SAPScreenElement"/>
              </w:rPr>
              <w:t>Feedback Control for Material Scrap Evaluation Overtime</w:t>
            </w:r>
          </w:p>
        </w:tc>
        <w:tc>
          <w:tcPr>
            <w:tcW w:w="0" w:type="auto"/>
          </w:tcPr>
          <w:p w:rsidR="00000000" w:rsidRDefault="006542B0"/>
        </w:tc>
      </w:tr>
    </w:tbl>
    <w:p w:rsidR="0065531E" w:rsidRDefault="006542B0">
      <w:pPr>
        <w:pStyle w:val="Heading1"/>
      </w:pPr>
      <w:bookmarkStart w:id="20" w:name="unique_21"/>
      <w:bookmarkStart w:id="21" w:name="_Toc51262224"/>
      <w:r>
        <w:lastRenderedPageBreak/>
        <w:t>Test Procedures</w:t>
      </w:r>
      <w:bookmarkEnd w:id="20"/>
      <w:bookmarkEnd w:id="21"/>
    </w:p>
    <w:p w:rsidR="0065531E" w:rsidRDefault="006542B0">
      <w:r>
        <w:t>This section describes test procedures for each process step that belongs to this scope item.</w:t>
      </w:r>
    </w:p>
    <w:p w:rsidR="0065531E" w:rsidRDefault="006542B0">
      <w:pPr>
        <w:pStyle w:val="Heading2"/>
      </w:pPr>
      <w:bookmarkStart w:id="22" w:name="d2e970"/>
      <w:bookmarkStart w:id="23" w:name="_Toc51262225"/>
      <w:r>
        <w:t>Anonymo</w:t>
      </w:r>
      <w:r>
        <w:t>us Forecast and MRP</w:t>
      </w:r>
      <w:bookmarkEnd w:id="22"/>
      <w:bookmarkEnd w:id="23"/>
    </w:p>
    <w:p w:rsidR="0065531E" w:rsidRDefault="006542B0">
      <w:pPr>
        <w:pStyle w:val="Heading3"/>
      </w:pPr>
      <w:bookmarkStart w:id="24" w:name="unique_9"/>
      <w:bookmarkStart w:id="25" w:name="_Toc51262226"/>
      <w:r>
        <w:t>Create Planned Independent Requirements</w:t>
      </w:r>
      <w:bookmarkEnd w:id="24"/>
      <w:bookmarkEnd w:id="25"/>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42B0" w:rsidRDefault="006542B0">
      <w:r>
        <w:t xml:space="preserve">Planned independent requirements (PIRs) are used to perform demand management functions. A planned independent requirement contains one planned quantity and one </w:t>
      </w:r>
      <w:r>
        <w:t>date, or a number of planned independent requirements schedule lines, that is, one planned quantity split over time according to dates. This process step shows you how to create PIRs.</w:t>
      </w:r>
    </w:p>
    <w:p w:rsidR="0065531E" w:rsidRDefault="006542B0">
      <w:r>
        <w:rPr>
          <w:rStyle w:val="SAPEmphasis"/>
        </w:rPr>
        <w:t xml:space="preserve">Note </w:t>
      </w:r>
      <w:r>
        <w:t>Instead of creating single requirement, sometimes a requirements p</w:t>
      </w:r>
      <w:r>
        <w:t>lan that includes one or more planned independent requirements can be maintained for mass processing. In this case, the requirements are grouped and maintained under a requirement plan number.</w:t>
      </w:r>
    </w:p>
    <w:p w:rsidR="0065531E" w:rsidRDefault="006542B0">
      <w:pPr>
        <w:pStyle w:val="SAPKeyblockTitle"/>
      </w:pPr>
      <w:r>
        <w:lastRenderedPageBreak/>
        <w:t>Procedure</w:t>
      </w:r>
    </w:p>
    <w:tbl>
      <w:tblPr>
        <w:tblStyle w:val="SAPStandardTable"/>
        <w:tblW w:w="0" w:type="auto"/>
        <w:tblLook w:val="0620" w:firstRow="1" w:lastRow="0" w:firstColumn="0" w:lastColumn="0" w:noHBand="1" w:noVBand="1"/>
      </w:tblPr>
      <w:tblGrid>
        <w:gridCol w:w="844"/>
        <w:gridCol w:w="2096"/>
        <w:gridCol w:w="7793"/>
        <w:gridCol w:w="2070"/>
        <w:gridCol w:w="1368"/>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w:t>
            </w:r>
            <w:r>
              <w:t>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Planner.</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Maintain PIRs</w:t>
            </w:r>
            <w:r>
              <w:t xml:space="preserve"> </w:t>
            </w:r>
            <w:r>
              <w:rPr>
                <w:rStyle w:val="SAPMonospace"/>
              </w:rPr>
              <w:t>(F3445)</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Check Default Area of Responsibility</w:t>
            </w:r>
          </w:p>
        </w:tc>
        <w:tc>
          <w:tcPr>
            <w:tcW w:w="0" w:type="auto"/>
          </w:tcPr>
          <w:p w:rsidR="006542B0" w:rsidRDefault="006542B0">
            <w:r>
              <w:t xml:space="preserve">On the </w:t>
            </w:r>
            <w:r>
              <w:rPr>
                <w:rStyle w:val="SAPScreenElement"/>
              </w:rPr>
              <w:t>Maintain PIRs</w:t>
            </w:r>
            <w:r>
              <w:t xml:space="preserve"> screen, choose your user name and choose the </w:t>
            </w:r>
            <w:r>
              <w:rPr>
                <w:rStyle w:val="SAPScreenElement"/>
              </w:rPr>
              <w:t>App S</w:t>
            </w:r>
            <w:r>
              <w:rPr>
                <w:rStyle w:val="SAPScreenElement"/>
              </w:rPr>
              <w:t>ettings</w:t>
            </w:r>
            <w:r>
              <w:t xml:space="preserve"> icon. On the </w:t>
            </w:r>
            <w:r>
              <w:rPr>
                <w:rStyle w:val="SAPScreenElement"/>
              </w:rPr>
              <w:t>MRP Settings</w:t>
            </w:r>
            <w:r>
              <w:t xml:space="preserve"> screen, choose </w:t>
            </w:r>
            <w:r>
              <w:rPr>
                <w:rStyle w:val="SAPScreenElement"/>
              </w:rPr>
              <w:t>Area of Responsibility</w:t>
            </w:r>
            <w:r>
              <w:t>.</w:t>
            </w:r>
          </w:p>
          <w:p w:rsidR="006542B0" w:rsidRDefault="006542B0">
            <w:r>
              <w:t>Check if only the following entry is assigned:</w:t>
            </w:r>
          </w:p>
          <w:p w:rsidR="006542B0" w:rsidRDefault="006542B0">
            <w:r>
              <w:rPr>
                <w:rStyle w:val="SAPUserEntry"/>
              </w:rPr>
              <w:t>Plant 1 DE</w:t>
            </w:r>
            <w:r>
              <w:t xml:space="preserve"> / </w:t>
            </w:r>
            <w:r>
              <w:rPr>
                <w:rStyle w:val="SAPUserEntry"/>
              </w:rPr>
              <w:t>001 (MRP Controller 001)</w:t>
            </w:r>
          </w:p>
          <w:p w:rsidR="0065531E" w:rsidRDefault="006542B0">
            <w:r>
              <w:t>Choose AOR status button of this entry if not assigned, choose AOR status button of the corres</w:t>
            </w:r>
            <w:r>
              <w:t xml:space="preserve">ponding entry to unassign any other entry then choose </w:t>
            </w:r>
            <w:r>
              <w:rPr>
                <w:rStyle w:val="SAPScreenElement"/>
              </w:rPr>
              <w:t>Back</w:t>
            </w:r>
            <w:r>
              <w:t>.</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Select</w:t>
            </w:r>
          </w:p>
        </w:tc>
        <w:tc>
          <w:tcPr>
            <w:tcW w:w="0" w:type="auto"/>
          </w:tcPr>
          <w:p w:rsidR="0065531E" w:rsidRDefault="006542B0">
            <w:r>
              <w:t xml:space="preserve">On the </w:t>
            </w:r>
            <w:r>
              <w:rPr>
                <w:rStyle w:val="SAPScreenElement"/>
              </w:rPr>
              <w:t>Maintain PIRs</w:t>
            </w:r>
            <w:r>
              <w:t xml:space="preserve"> screen, make the following entries:</w:t>
            </w:r>
          </w:p>
          <w:p w:rsidR="0065531E" w:rsidRDefault="006542B0">
            <w:pPr>
              <w:pStyle w:val="listpara1"/>
              <w:numPr>
                <w:ilvl w:val="0"/>
                <w:numId w:val="10"/>
              </w:numPr>
            </w:pPr>
            <w:r>
              <w:rPr>
                <w:rStyle w:val="SAPScreenElement"/>
              </w:rPr>
              <w:t>Plant</w:t>
            </w:r>
            <w:r>
              <w:t xml:space="preserve">: </w:t>
            </w:r>
            <w:r>
              <w:rPr>
                <w:rStyle w:val="SAPUserEntry"/>
              </w:rPr>
              <w:t>1010</w:t>
            </w:r>
          </w:p>
          <w:p w:rsidR="0065531E" w:rsidRDefault="006542B0">
            <w:pPr>
              <w:pStyle w:val="listpara1"/>
              <w:numPr>
                <w:ilvl w:val="0"/>
                <w:numId w:val="3"/>
              </w:numPr>
            </w:pPr>
            <w:r>
              <w:rPr>
                <w:rStyle w:val="SAPScreenElement"/>
              </w:rPr>
              <w:t>Period Indicator</w:t>
            </w:r>
            <w:r>
              <w:t xml:space="preserve">: </w:t>
            </w:r>
            <w:r>
              <w:rPr>
                <w:rStyle w:val="SAPUserEntry"/>
              </w:rPr>
              <w:t>Month (M)</w:t>
            </w:r>
          </w:p>
          <w:p w:rsidR="0065531E" w:rsidRDefault="006542B0">
            <w:pPr>
              <w:pStyle w:val="listpara1"/>
              <w:numPr>
                <w:ilvl w:val="0"/>
                <w:numId w:val="3"/>
              </w:numPr>
            </w:pPr>
            <w:r>
              <w:rPr>
                <w:rStyle w:val="SAPScreenElement"/>
              </w:rPr>
              <w:t>Version Active</w:t>
            </w:r>
            <w:r>
              <w:t xml:space="preserve">: </w:t>
            </w:r>
            <w:r>
              <w:rPr>
                <w:rStyle w:val="SAPUserEntry"/>
              </w:rPr>
              <w:t>Yes, No</w:t>
            </w:r>
          </w:p>
          <w:p w:rsidR="0065531E" w:rsidRDefault="006542B0">
            <w:pPr>
              <w:pStyle w:val="listpara1"/>
              <w:numPr>
                <w:ilvl w:val="0"/>
                <w:numId w:val="3"/>
              </w:numPr>
            </w:pPr>
            <w:r>
              <w:rPr>
                <w:rStyle w:val="SAPScreenElement"/>
              </w:rPr>
              <w:t>Search</w:t>
            </w:r>
            <w:r>
              <w:t xml:space="preserve">: </w:t>
            </w:r>
            <w:r>
              <w:rPr>
                <w:rStyle w:val="SAPUserEntry"/>
              </w:rPr>
              <w:t>FG29-1</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5</w:t>
            </w:r>
          </w:p>
        </w:tc>
        <w:tc>
          <w:tcPr>
            <w:tcW w:w="0" w:type="auto"/>
          </w:tcPr>
          <w:p w:rsidR="0065531E" w:rsidRDefault="006542B0">
            <w:r>
              <w:rPr>
                <w:rStyle w:val="SAPEmphasis"/>
              </w:rPr>
              <w:t>Filter Result</w:t>
            </w:r>
          </w:p>
        </w:tc>
        <w:tc>
          <w:tcPr>
            <w:tcW w:w="0" w:type="auto"/>
          </w:tcPr>
          <w:p w:rsidR="0065531E" w:rsidRDefault="006542B0">
            <w:r>
              <w:t xml:space="preserve">Choose </w:t>
            </w:r>
            <w:r>
              <w:rPr>
                <w:rStyle w:val="SAPScreenElement"/>
              </w:rPr>
              <w:t>Go</w:t>
            </w:r>
            <w:r>
              <w:t xml:space="preserve"> to execute.</w:t>
            </w:r>
          </w:p>
        </w:tc>
        <w:tc>
          <w:tcPr>
            <w:tcW w:w="0" w:type="auto"/>
          </w:tcPr>
          <w:p w:rsidR="0065531E" w:rsidRDefault="006542B0">
            <w:r>
              <w:t>Material item displays.</w:t>
            </w:r>
          </w:p>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Select Material Item</w:t>
            </w:r>
          </w:p>
        </w:tc>
        <w:tc>
          <w:tcPr>
            <w:tcW w:w="0" w:type="auto"/>
          </w:tcPr>
          <w:p w:rsidR="0065531E" w:rsidRDefault="006542B0">
            <w:r>
              <w:t xml:space="preserve">Check the material item, and choose </w:t>
            </w:r>
            <w:r>
              <w:rPr>
                <w:rStyle w:val="SAPScreenElement"/>
              </w:rPr>
              <w:t>Edit</w:t>
            </w:r>
            <w:r>
              <w:t xml:space="preserve"> in the upper right part of the screen.</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7</w:t>
            </w:r>
          </w:p>
        </w:tc>
        <w:tc>
          <w:tcPr>
            <w:tcW w:w="0" w:type="auto"/>
          </w:tcPr>
          <w:p w:rsidR="0065531E" w:rsidRDefault="006542B0">
            <w:r>
              <w:rPr>
                <w:rStyle w:val="SAPEmphasis"/>
              </w:rPr>
              <w:t>Edit PIRs</w:t>
            </w:r>
          </w:p>
        </w:tc>
        <w:tc>
          <w:tcPr>
            <w:tcW w:w="0" w:type="auto"/>
          </w:tcPr>
          <w:p w:rsidR="0065531E" w:rsidRDefault="006542B0">
            <w:r>
              <w:t>On the screen, enter quantities per period, for example:</w:t>
            </w:r>
          </w:p>
          <w:p w:rsidR="0065531E" w:rsidRDefault="006542B0">
            <w:pPr>
              <w:pStyle w:val="listpara1"/>
              <w:numPr>
                <w:ilvl w:val="0"/>
                <w:numId w:val="11"/>
              </w:numPr>
            </w:pPr>
            <w:r>
              <w:rPr>
                <w:rStyle w:val="SAPScreenElement"/>
              </w:rPr>
              <w:t>PIR</w:t>
            </w:r>
            <w:r>
              <w:t xml:space="preserve">: </w:t>
            </w:r>
            <w:r>
              <w:rPr>
                <w:rStyle w:val="SAPUserEntry"/>
              </w:rPr>
              <w:t>100</w:t>
            </w:r>
          </w:p>
          <w:p w:rsidR="0065531E" w:rsidRDefault="006542B0">
            <w:pPr>
              <w:pStyle w:val="listpara1"/>
              <w:numPr>
                <w:ilvl w:val="0"/>
                <w:numId w:val="3"/>
              </w:numPr>
            </w:pPr>
            <w:r>
              <w:rPr>
                <w:rStyle w:val="SAPScreenElement"/>
              </w:rPr>
              <w:t>Version is Active</w:t>
            </w:r>
            <w:r>
              <w:t xml:space="preserve">: </w:t>
            </w:r>
            <w:r>
              <w:rPr>
                <w:rStyle w:val="SAPUserEntry"/>
              </w:rPr>
              <w:t>YES</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8</w:t>
            </w:r>
          </w:p>
        </w:tc>
        <w:tc>
          <w:tcPr>
            <w:tcW w:w="0" w:type="auto"/>
          </w:tcPr>
          <w:p w:rsidR="0065531E" w:rsidRDefault="006542B0">
            <w:r>
              <w:rPr>
                <w:rStyle w:val="SAPEmphasis"/>
              </w:rPr>
              <w:t>Save PIRs Draft</w:t>
            </w:r>
          </w:p>
        </w:tc>
        <w:tc>
          <w:tcPr>
            <w:tcW w:w="0" w:type="auto"/>
          </w:tcPr>
          <w:p w:rsidR="0065531E" w:rsidRDefault="006542B0">
            <w:r>
              <w:t xml:space="preserve">Choose </w:t>
            </w:r>
            <w:r>
              <w:rPr>
                <w:rStyle w:val="SAPScreenElement"/>
              </w:rPr>
              <w:t>Save</w:t>
            </w:r>
            <w:r>
              <w:t xml:space="preserve"> at bottom right of the screen.</w:t>
            </w:r>
          </w:p>
        </w:tc>
        <w:tc>
          <w:tcPr>
            <w:tcW w:w="0" w:type="auto"/>
          </w:tcPr>
          <w:p w:rsidR="0065531E" w:rsidRDefault="006542B0">
            <w:r>
              <w:t>The PIRs are saved.</w:t>
            </w:r>
          </w:p>
        </w:tc>
        <w:tc>
          <w:tcPr>
            <w:tcW w:w="0" w:type="auto"/>
          </w:tcPr>
          <w:p w:rsidR="00000000" w:rsidRDefault="006542B0"/>
        </w:tc>
      </w:tr>
    </w:tbl>
    <w:p w:rsidR="0065531E" w:rsidRDefault="006542B0">
      <w:pPr>
        <w:pStyle w:val="Heading3"/>
      </w:pPr>
      <w:bookmarkStart w:id="26" w:name="unique_10"/>
      <w:bookmarkStart w:id="27" w:name="_Toc51262227"/>
      <w:r>
        <w:lastRenderedPageBreak/>
        <w:t>Material Requirements Planning</w:t>
      </w:r>
      <w:bookmarkEnd w:id="26"/>
      <w:bookmarkEnd w:id="27"/>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 xml:space="preserve">The aim of material requirements planning is to tailor available capacities and receipts on time to suit requirement </w:t>
      </w:r>
      <w:r>
        <w:t xml:space="preserve">quantities. This process step shows you how to use MRP or consumption-based planning for this purpose. Single-item multilevel requirement planning is carried out for plant </w:t>
      </w:r>
      <w:r>
        <w:rPr>
          <w:rStyle w:val="SAPUserEntry"/>
        </w:rPr>
        <w:t>1010</w:t>
      </w:r>
      <w:r>
        <w:t>.</w:t>
      </w:r>
    </w:p>
    <w:p w:rsidR="0065531E" w:rsidRDefault="006542B0">
      <w:pPr>
        <w:pStyle w:val="SAPKeyblockTitle"/>
      </w:pPr>
      <w:r>
        <w:t>Prerequisite</w:t>
      </w:r>
    </w:p>
    <w:p w:rsidR="0065531E" w:rsidRDefault="006542B0">
      <w:r>
        <w:t>The finished product is planned at plant level. There is now a re</w:t>
      </w:r>
      <w:r>
        <w:t xml:space="preserve">quirement for it in plant </w:t>
      </w:r>
      <w:r>
        <w:rPr>
          <w:rStyle w:val="SAPUserEntry"/>
        </w:rPr>
        <w:t>1010</w:t>
      </w:r>
      <w:r>
        <w:t>.</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831"/>
        <w:gridCol w:w="1675"/>
        <w:gridCol w:w="6063"/>
        <w:gridCol w:w="4267"/>
        <w:gridCol w:w="1335"/>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Planner.</w:t>
            </w:r>
          </w:p>
        </w:tc>
        <w:tc>
          <w:tcPr>
            <w:tcW w:w="0" w:type="auto"/>
          </w:tcPr>
          <w:p w:rsidR="0065531E" w:rsidRDefault="006542B0">
            <w:r>
              <w:t>The SAP Fiori launchpad displays.</w:t>
            </w:r>
          </w:p>
        </w:tc>
        <w:tc>
          <w:tcPr>
            <w:tcW w:w="0" w:type="auto"/>
          </w:tcPr>
          <w:p w:rsidR="0065531E" w:rsidRDefault="0065531E"/>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Schedule MRP Runs</w:t>
            </w:r>
            <w:r>
              <w:t xml:space="preserve"> </w:t>
            </w:r>
            <w:r>
              <w:rPr>
                <w:rStyle w:val="SAPMonospace"/>
              </w:rPr>
              <w:t>(F1339)</w:t>
            </w:r>
            <w:r>
              <w:t>.</w:t>
            </w:r>
          </w:p>
        </w:tc>
        <w:tc>
          <w:tcPr>
            <w:tcW w:w="0" w:type="auto"/>
          </w:tcPr>
          <w:p w:rsidR="0065531E" w:rsidRDefault="006542B0">
            <w:r>
              <w:t xml:space="preserve">The </w:t>
            </w:r>
            <w:r>
              <w:rPr>
                <w:rStyle w:val="SAPScreenElement"/>
              </w:rPr>
              <w:t>Application Jobs</w:t>
            </w:r>
            <w:r>
              <w:t xml:space="preserve"> screen displays.</w:t>
            </w:r>
          </w:p>
        </w:tc>
        <w:tc>
          <w:tcPr>
            <w:tcW w:w="0" w:type="auto"/>
          </w:tcPr>
          <w:p w:rsidR="0065531E" w:rsidRDefault="0065531E"/>
        </w:tc>
      </w:tr>
      <w:tr w:rsidR="0065531E" w:rsidTr="006542B0">
        <w:tc>
          <w:tcPr>
            <w:tcW w:w="0" w:type="auto"/>
          </w:tcPr>
          <w:p w:rsidR="0065531E" w:rsidRDefault="006542B0">
            <w:r>
              <w:lastRenderedPageBreak/>
              <w:t>3</w:t>
            </w:r>
          </w:p>
        </w:tc>
        <w:tc>
          <w:tcPr>
            <w:tcW w:w="0" w:type="auto"/>
          </w:tcPr>
          <w:p w:rsidR="0065531E" w:rsidRDefault="006542B0">
            <w:r>
              <w:rPr>
                <w:rStyle w:val="SAPEmphasis"/>
              </w:rPr>
              <w:t>Create New Job</w:t>
            </w:r>
          </w:p>
        </w:tc>
        <w:tc>
          <w:tcPr>
            <w:tcW w:w="0" w:type="auto"/>
          </w:tcPr>
          <w:p w:rsidR="006542B0" w:rsidRDefault="006542B0">
            <w:r>
              <w:t xml:space="preserve">Choose </w:t>
            </w:r>
            <w:r>
              <w:rPr>
                <w:rStyle w:val="SAPScreenElement"/>
              </w:rPr>
              <w:t>Create</w:t>
            </w:r>
            <w:r>
              <w:t>.</w:t>
            </w:r>
          </w:p>
          <w:p w:rsidR="006542B0" w:rsidRDefault="006542B0">
            <w:r>
              <w:t xml:space="preserve">On the </w:t>
            </w:r>
            <w:r>
              <w:rPr>
                <w:rStyle w:val="SAPScreenElement"/>
              </w:rPr>
              <w:t>New Job</w:t>
            </w:r>
            <w:r>
              <w:t xml:space="preserve"> screen, make the fo</w:t>
            </w:r>
            <w:r>
              <w:t>llowing entries:</w:t>
            </w:r>
          </w:p>
          <w:p w:rsidR="006542B0" w:rsidRDefault="006542B0">
            <w:r>
              <w:t xml:space="preserve">For </w:t>
            </w:r>
            <w:r>
              <w:rPr>
                <w:rStyle w:val="SAPScreenElement"/>
              </w:rPr>
              <w:t>1. Template Selection</w:t>
            </w:r>
            <w:r>
              <w:t xml:space="preserve"> section:</w:t>
            </w:r>
          </w:p>
          <w:p w:rsidR="0065531E" w:rsidRDefault="006542B0">
            <w:pPr>
              <w:pStyle w:val="listpara1"/>
              <w:numPr>
                <w:ilvl w:val="0"/>
                <w:numId w:val="12"/>
              </w:numPr>
            </w:pPr>
            <w:r>
              <w:rPr>
                <w:rStyle w:val="SAPScreenElement"/>
              </w:rPr>
              <w:t>Job Template</w:t>
            </w:r>
            <w:r>
              <w:t xml:space="preserve">: </w:t>
            </w:r>
            <w:r>
              <w:rPr>
                <w:rStyle w:val="SAPUserEntry"/>
              </w:rPr>
              <w:t>Material Requirement Planning (MRP)</w:t>
            </w:r>
          </w:p>
          <w:p w:rsidR="0065531E" w:rsidRDefault="006542B0">
            <w:pPr>
              <w:pStyle w:val="listpara1"/>
              <w:numPr>
                <w:ilvl w:val="0"/>
                <w:numId w:val="3"/>
              </w:numPr>
            </w:pPr>
            <w:r>
              <w:rPr>
                <w:rStyle w:val="SAPScreenElement"/>
              </w:rPr>
              <w:t>Job Name</w:t>
            </w:r>
            <w:r>
              <w:t xml:space="preserve">: </w:t>
            </w:r>
            <w:r>
              <w:rPr>
                <w:rStyle w:val="SAPUserEntry"/>
              </w:rPr>
              <w:t>&lt;MRP for FG29-1&gt;</w:t>
            </w:r>
          </w:p>
          <w:p w:rsidR="006542B0" w:rsidRDefault="006542B0">
            <w:r>
              <w:t xml:space="preserve">Choose </w:t>
            </w:r>
            <w:r>
              <w:rPr>
                <w:rStyle w:val="SAPScreenElement"/>
              </w:rPr>
              <w:t>Step 2</w:t>
            </w:r>
            <w:r>
              <w:t>.</w:t>
            </w:r>
          </w:p>
          <w:p w:rsidR="006542B0" w:rsidRDefault="006542B0">
            <w:r>
              <w:t xml:space="preserve">For </w:t>
            </w:r>
            <w:r>
              <w:rPr>
                <w:rStyle w:val="SAPScreenElement"/>
              </w:rPr>
              <w:t>2. Scheduling Options</w:t>
            </w:r>
            <w:r>
              <w:t xml:space="preserve"> section:</w:t>
            </w:r>
          </w:p>
          <w:p w:rsidR="006542B0" w:rsidRDefault="006542B0">
            <w:pPr>
              <w:pStyle w:val="listpara1"/>
              <w:numPr>
                <w:ilvl w:val="0"/>
                <w:numId w:val="13"/>
              </w:numPr>
            </w:pPr>
            <w:r>
              <w:rPr>
                <w:rStyle w:val="SAPScreenElement"/>
              </w:rPr>
              <w:t>Start Immediately</w:t>
            </w:r>
            <w:r>
              <w:t xml:space="preserve">: </w:t>
            </w:r>
            <w:r>
              <w:rPr>
                <w:rStyle w:val="SAPUserEntry"/>
              </w:rPr>
              <w:t>&lt;select&gt;</w:t>
            </w:r>
          </w:p>
          <w:p w:rsidR="006542B0" w:rsidRDefault="006542B0">
            <w:r>
              <w:t xml:space="preserve">Choose </w:t>
            </w:r>
            <w:r>
              <w:rPr>
                <w:rStyle w:val="SAPScreenElement"/>
              </w:rPr>
              <w:t>Define Recurrence Pattern</w:t>
            </w:r>
            <w:r>
              <w:t>.</w:t>
            </w:r>
          </w:p>
          <w:p w:rsidR="0065531E" w:rsidRDefault="006542B0">
            <w:r>
              <w:t xml:space="preserve">On the </w:t>
            </w:r>
            <w:r>
              <w:rPr>
                <w:rStyle w:val="SAPScreenElement"/>
              </w:rPr>
              <w:t>Scheduling Information</w:t>
            </w:r>
            <w:r>
              <w:t xml:space="preserve"> screen, make the following entries:</w:t>
            </w:r>
          </w:p>
          <w:p w:rsidR="0065531E" w:rsidRDefault="006542B0">
            <w:pPr>
              <w:pStyle w:val="listpara1"/>
              <w:numPr>
                <w:ilvl w:val="0"/>
                <w:numId w:val="14"/>
              </w:numPr>
            </w:pPr>
            <w:r>
              <w:rPr>
                <w:rStyle w:val="SAPScreenElement"/>
              </w:rPr>
              <w:t>Start Immediately</w:t>
            </w:r>
            <w:r>
              <w:t xml:space="preserve">: </w:t>
            </w:r>
            <w:r>
              <w:rPr>
                <w:rStyle w:val="SAPUserEntry"/>
              </w:rPr>
              <w:t>X</w:t>
            </w:r>
          </w:p>
          <w:p w:rsidR="006542B0" w:rsidRDefault="006542B0">
            <w:pPr>
              <w:pStyle w:val="listpara1"/>
              <w:numPr>
                <w:ilvl w:val="0"/>
                <w:numId w:val="3"/>
              </w:numPr>
            </w:pPr>
            <w:r>
              <w:rPr>
                <w:rStyle w:val="SAPScreenElement"/>
              </w:rPr>
              <w:t>Recurrence Pattern</w:t>
            </w:r>
            <w:r>
              <w:t xml:space="preserve">: </w:t>
            </w:r>
            <w:r>
              <w:rPr>
                <w:rStyle w:val="SAPUserEntry"/>
              </w:rPr>
              <w:t>Single Run</w:t>
            </w:r>
          </w:p>
          <w:p w:rsidR="006542B0" w:rsidRDefault="006542B0">
            <w:r>
              <w:t xml:space="preserve">Choose </w:t>
            </w:r>
            <w:r>
              <w:rPr>
                <w:rStyle w:val="SAPScreenElement"/>
              </w:rPr>
              <w:t>OK</w:t>
            </w:r>
            <w:r>
              <w:t>.</w:t>
            </w:r>
          </w:p>
          <w:p w:rsidR="006542B0" w:rsidRDefault="006542B0">
            <w:r>
              <w:t xml:space="preserve">Choose </w:t>
            </w:r>
            <w:r>
              <w:rPr>
                <w:rStyle w:val="SAPScreenElement"/>
              </w:rPr>
              <w:t>Step 3</w:t>
            </w:r>
            <w:r>
              <w:t>.</w:t>
            </w:r>
          </w:p>
          <w:p w:rsidR="0065531E" w:rsidRDefault="006542B0">
            <w:r>
              <w:t xml:space="preserve">For </w:t>
            </w:r>
            <w:r>
              <w:rPr>
                <w:rStyle w:val="SAPScreenElement"/>
              </w:rPr>
              <w:t>3 Parameters</w:t>
            </w:r>
            <w:r>
              <w:t xml:space="preserve"> section:</w:t>
            </w:r>
          </w:p>
          <w:p w:rsidR="0065531E" w:rsidRDefault="006542B0">
            <w:pPr>
              <w:pStyle w:val="listpara1"/>
              <w:numPr>
                <w:ilvl w:val="0"/>
                <w:numId w:val="15"/>
              </w:numPr>
            </w:pPr>
            <w:r>
              <w:rPr>
                <w:rStyle w:val="SAPScreenElement"/>
              </w:rPr>
              <w:t>Plant</w:t>
            </w:r>
            <w:r>
              <w:t xml:space="preserve">: </w:t>
            </w:r>
            <w:r>
              <w:rPr>
                <w:rStyle w:val="SAPUserEntry"/>
              </w:rPr>
              <w:t>1010</w:t>
            </w:r>
          </w:p>
          <w:p w:rsidR="0065531E" w:rsidRDefault="006542B0">
            <w:pPr>
              <w:pStyle w:val="listpara1"/>
              <w:numPr>
                <w:ilvl w:val="0"/>
                <w:numId w:val="3"/>
              </w:numPr>
            </w:pPr>
            <w:r>
              <w:rPr>
                <w:rStyle w:val="SAPScreenElement"/>
              </w:rPr>
              <w:t>Material</w:t>
            </w:r>
            <w:r>
              <w:t xml:space="preserve">: </w:t>
            </w:r>
            <w:r>
              <w:rPr>
                <w:rStyle w:val="SAPUserEntry"/>
              </w:rPr>
              <w:t>MRP for FG29-1</w:t>
            </w:r>
          </w:p>
          <w:p w:rsidR="0065531E" w:rsidRDefault="006542B0">
            <w:pPr>
              <w:pStyle w:val="listpara1"/>
              <w:numPr>
                <w:ilvl w:val="0"/>
                <w:numId w:val="3"/>
              </w:numPr>
            </w:pPr>
            <w:r>
              <w:rPr>
                <w:rStyle w:val="SAPScreenElement"/>
              </w:rPr>
              <w:t>Changed BOM Components</w:t>
            </w:r>
            <w:r>
              <w:t xml:space="preserve">: </w:t>
            </w:r>
            <w:r>
              <w:rPr>
                <w:rStyle w:val="SAPUserEntry"/>
              </w:rPr>
              <w:t>select</w:t>
            </w:r>
          </w:p>
          <w:p w:rsidR="006542B0" w:rsidRDefault="006542B0">
            <w:pPr>
              <w:pStyle w:val="listpara1"/>
              <w:numPr>
                <w:ilvl w:val="0"/>
                <w:numId w:val="3"/>
              </w:numPr>
            </w:pPr>
            <w:r>
              <w:rPr>
                <w:rStyle w:val="SAPScreenElement"/>
              </w:rPr>
              <w:t>Planning Mode</w:t>
            </w:r>
            <w:r>
              <w:t xml:space="preserve">: </w:t>
            </w:r>
            <w:r>
              <w:rPr>
                <w:rStyle w:val="SAPUserEntry"/>
              </w:rPr>
              <w:t>1</w:t>
            </w:r>
          </w:p>
          <w:p w:rsidR="006542B0" w:rsidRDefault="006542B0">
            <w:r>
              <w:t xml:space="preserve">Choose </w:t>
            </w:r>
            <w:r>
              <w:rPr>
                <w:rStyle w:val="SAPScreenElement"/>
              </w:rPr>
              <w:t>Check</w:t>
            </w:r>
            <w:r>
              <w:t xml:space="preserve"> at the bottom right.</w:t>
            </w:r>
          </w:p>
          <w:p w:rsidR="0065531E" w:rsidRDefault="006542B0">
            <w:r>
              <w:t xml:space="preserve">Choose </w:t>
            </w:r>
            <w:r>
              <w:rPr>
                <w:rStyle w:val="SAPScreenElement"/>
              </w:rPr>
              <w:t>Schedule</w:t>
            </w:r>
            <w:r>
              <w:t>.</w:t>
            </w:r>
          </w:p>
        </w:tc>
        <w:tc>
          <w:tcPr>
            <w:tcW w:w="0" w:type="auto"/>
          </w:tcPr>
          <w:p w:rsidR="0065531E" w:rsidRDefault="006542B0">
            <w:r>
              <w:t xml:space="preserve">A message appears: </w:t>
            </w:r>
            <w:r>
              <w:rPr>
                <w:rStyle w:val="SAPMonospace"/>
              </w:rPr>
              <w:t>You can go ahead and schedule the job.</w:t>
            </w:r>
          </w:p>
        </w:tc>
        <w:tc>
          <w:tcPr>
            <w:tcW w:w="0" w:type="auto"/>
          </w:tcPr>
          <w:p w:rsidR="0065531E" w:rsidRDefault="0065531E"/>
        </w:tc>
      </w:tr>
      <w:tr w:rsidR="0065531E" w:rsidTr="006542B0">
        <w:tc>
          <w:tcPr>
            <w:tcW w:w="0" w:type="auto"/>
          </w:tcPr>
          <w:p w:rsidR="0065531E" w:rsidRDefault="006542B0">
            <w:r>
              <w:t>4</w:t>
            </w:r>
          </w:p>
        </w:tc>
        <w:tc>
          <w:tcPr>
            <w:tcW w:w="0" w:type="auto"/>
          </w:tcPr>
          <w:p w:rsidR="0065531E" w:rsidRDefault="006542B0">
            <w:r>
              <w:rPr>
                <w:rStyle w:val="SAPEmphasis"/>
              </w:rPr>
              <w:t>Refresh Application Jobs List</w:t>
            </w:r>
          </w:p>
        </w:tc>
        <w:tc>
          <w:tcPr>
            <w:tcW w:w="0" w:type="auto"/>
          </w:tcPr>
          <w:p w:rsidR="0065531E" w:rsidRDefault="006542B0">
            <w:r>
              <w:t xml:space="preserve">To check the job’s status, enter </w:t>
            </w:r>
            <w:r>
              <w:rPr>
                <w:rStyle w:val="SAPUserEntry"/>
              </w:rPr>
              <w:t>MRP for FG29-1</w:t>
            </w:r>
            <w:r>
              <w:t xml:space="preserve"> in the search box and choose </w:t>
            </w:r>
            <w:r>
              <w:rPr>
                <w:rStyle w:val="SAPScreenElement"/>
              </w:rPr>
              <w:t>Go</w:t>
            </w:r>
            <w:r>
              <w:t xml:space="preserve"> at the top right section of the screen.</w:t>
            </w:r>
          </w:p>
        </w:tc>
        <w:tc>
          <w:tcPr>
            <w:tcW w:w="0" w:type="auto"/>
          </w:tcPr>
          <w:p w:rsidR="0065531E" w:rsidRDefault="006542B0">
            <w:r>
              <w:t>Th</w:t>
            </w:r>
            <w:r>
              <w:t xml:space="preserve">e new job is created and is displayed in the </w:t>
            </w:r>
            <w:r>
              <w:rPr>
                <w:rStyle w:val="SAPScreenElement"/>
              </w:rPr>
              <w:t>Application Jobs</w:t>
            </w:r>
            <w:r>
              <w:t xml:space="preserve"> table when refreshed.</w:t>
            </w:r>
          </w:p>
        </w:tc>
        <w:tc>
          <w:tcPr>
            <w:tcW w:w="0" w:type="auto"/>
          </w:tcPr>
          <w:p w:rsidR="0065531E" w:rsidRDefault="0065531E"/>
        </w:tc>
      </w:tr>
    </w:tbl>
    <w:p w:rsidR="0065531E" w:rsidRDefault="006542B0">
      <w:pPr>
        <w:pStyle w:val="Heading3"/>
      </w:pPr>
      <w:bookmarkStart w:id="28" w:name="unique_11"/>
      <w:bookmarkStart w:id="29" w:name="_Toc51262228"/>
      <w:r>
        <w:lastRenderedPageBreak/>
        <w:t>Evaluate the Stock / Requirement Situation</w:t>
      </w:r>
      <w:bookmarkEnd w:id="28"/>
      <w:bookmarkEnd w:id="29"/>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 xml:space="preserve">Enter </w:t>
            </w:r>
            <w:r>
              <w:rPr>
                <w:rStyle w:val="SAPUserEntry"/>
              </w:rPr>
              <w:t>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 xml:space="preserve">This process step shows you how to monitor the material coverage situation for the material </w:t>
      </w:r>
      <w:r>
        <w:t>after the requirements planning has been carried out.</w:t>
      </w:r>
    </w:p>
    <w:p w:rsidR="0065531E" w:rsidRDefault="006542B0">
      <w:pPr>
        <w:pStyle w:val="SAPKeyblockTitle"/>
      </w:pPr>
      <w:r>
        <w:t>Prerequisite</w:t>
      </w:r>
    </w:p>
    <w:p w:rsidR="0065531E" w:rsidRDefault="006542B0">
      <w:r>
        <w:t>Requirements planning has been carried out.</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681"/>
        <w:gridCol w:w="1356"/>
        <w:gridCol w:w="7259"/>
        <w:gridCol w:w="3898"/>
        <w:gridCol w:w="977"/>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Planner.</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65531E" w:rsidRDefault="006542B0">
            <w:r>
              <w:t xml:space="preserve">The </w:t>
            </w:r>
            <w:r>
              <w:rPr>
                <w:rStyle w:val="SAPScreenElement"/>
              </w:rPr>
              <w:t>Monitor Material Coverage</w:t>
            </w:r>
            <w:r>
              <w:t xml:space="preserve"> - </w:t>
            </w:r>
            <w:r>
              <w:rPr>
                <w:rStyle w:val="SAPScreenElement"/>
              </w:rPr>
              <w:t>Net and Individual Segments</w:t>
            </w:r>
            <w:r>
              <w:t xml:space="preserve"> screen displays.</w:t>
            </w:r>
          </w:p>
        </w:tc>
        <w:tc>
          <w:tcPr>
            <w:tcW w:w="0" w:type="auto"/>
          </w:tcPr>
          <w:p w:rsidR="00000000" w:rsidRDefault="006542B0"/>
        </w:tc>
      </w:tr>
      <w:tr w:rsidR="0065531E" w:rsidTr="006542B0">
        <w:tc>
          <w:tcPr>
            <w:tcW w:w="0" w:type="auto"/>
          </w:tcPr>
          <w:p w:rsidR="0065531E" w:rsidRDefault="006542B0">
            <w:r>
              <w:lastRenderedPageBreak/>
              <w:t>3</w:t>
            </w:r>
          </w:p>
        </w:tc>
        <w:tc>
          <w:tcPr>
            <w:tcW w:w="0" w:type="auto"/>
          </w:tcPr>
          <w:p w:rsidR="0065531E" w:rsidRDefault="006542B0">
            <w:r>
              <w:rPr>
                <w:rStyle w:val="SAPEmphasis"/>
              </w:rPr>
              <w:t>Select Material</w:t>
            </w:r>
          </w:p>
        </w:tc>
        <w:tc>
          <w:tcPr>
            <w:tcW w:w="0" w:type="auto"/>
          </w:tcPr>
          <w:p w:rsidR="006542B0" w:rsidRDefault="006542B0">
            <w:r>
              <w:t xml:space="preserve">On the </w:t>
            </w:r>
            <w:r>
              <w:rPr>
                <w:rStyle w:val="SAPScreenElement"/>
              </w:rPr>
              <w:t>Monitor Material Coverage</w:t>
            </w:r>
            <w:r>
              <w:t xml:space="preserve"> - </w:t>
            </w:r>
            <w:r>
              <w:rPr>
                <w:rStyle w:val="SAPScreenElement"/>
              </w:rPr>
              <w:t>Net and Individual Segments</w:t>
            </w:r>
            <w:r>
              <w:t xml:space="preserve"> screen, choose your user name and the </w:t>
            </w:r>
            <w:r>
              <w:rPr>
                <w:rStyle w:val="SAPScreenElement"/>
              </w:rPr>
              <w:t>MRP Settings</w:t>
            </w:r>
            <w:r>
              <w:t xml:space="preserve"> icon. </w:t>
            </w:r>
            <w:r>
              <w:t xml:space="preserve">On the </w:t>
            </w:r>
            <w:r>
              <w:rPr>
                <w:rStyle w:val="SAPScreenElement"/>
              </w:rPr>
              <w:t>MRP Settings</w:t>
            </w:r>
            <w:r>
              <w:t xml:space="preserve"> screen, choose </w:t>
            </w:r>
            <w:r>
              <w:rPr>
                <w:rStyle w:val="SAPScreenElement"/>
              </w:rPr>
              <w:t>Area of Responsibility</w:t>
            </w:r>
            <w:r>
              <w:t>.</w:t>
            </w:r>
          </w:p>
          <w:p w:rsidR="006542B0" w:rsidRDefault="006542B0">
            <w:r>
              <w:t>Check if only the following entry displays:</w:t>
            </w:r>
          </w:p>
          <w:p w:rsidR="006542B0" w:rsidRDefault="006542B0">
            <w:r>
              <w:rPr>
                <w:rStyle w:val="SAPUserEntry"/>
              </w:rPr>
              <w:t>Plant 1 DE</w:t>
            </w:r>
            <w:r>
              <w:t xml:space="preserve"> / </w:t>
            </w:r>
            <w:r>
              <w:rPr>
                <w:rStyle w:val="SAPUserEntry"/>
              </w:rPr>
              <w:t>001 (MRP Controller 001)</w:t>
            </w:r>
          </w:p>
          <w:p w:rsidR="0065531E" w:rsidRDefault="006542B0">
            <w:r>
              <w:t xml:space="preserve">Filter and select the checkbox of the following material, and then choose </w:t>
            </w:r>
            <w:r>
              <w:rPr>
                <w:rStyle w:val="SAPScreenElement"/>
              </w:rPr>
              <w:t>Manage Materials</w:t>
            </w:r>
            <w:r>
              <w:t>.</w:t>
            </w:r>
          </w:p>
          <w:p w:rsidR="0065531E" w:rsidRDefault="006542B0">
            <w:pPr>
              <w:pStyle w:val="listpara1"/>
              <w:numPr>
                <w:ilvl w:val="0"/>
                <w:numId w:val="16"/>
              </w:numPr>
            </w:pPr>
            <w:r>
              <w:rPr>
                <w:rStyle w:val="SAPScreenElement"/>
              </w:rPr>
              <w:t>Material</w:t>
            </w:r>
            <w:r>
              <w:t xml:space="preserve">: </w:t>
            </w:r>
            <w:r>
              <w:rPr>
                <w:rStyle w:val="SAPUserEntry"/>
              </w:rPr>
              <w:t>FG29-1</w:t>
            </w:r>
          </w:p>
        </w:tc>
        <w:tc>
          <w:tcPr>
            <w:tcW w:w="0" w:type="auto"/>
          </w:tcPr>
          <w:p w:rsidR="0065531E" w:rsidRDefault="006542B0">
            <w:r>
              <w:t>The</w:t>
            </w:r>
            <w:r>
              <w:t xml:space="preserve"> </w:t>
            </w:r>
            <w:r>
              <w:rPr>
                <w:rStyle w:val="SAPScreenElement"/>
              </w:rPr>
              <w:t>Manage Material Coverage</w:t>
            </w:r>
            <w:r>
              <w:t xml:space="preserve"> screen displays.</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Review Stock / Requirements List</w:t>
            </w:r>
          </w:p>
        </w:tc>
        <w:tc>
          <w:tcPr>
            <w:tcW w:w="0" w:type="auto"/>
          </w:tcPr>
          <w:p w:rsidR="0065531E" w:rsidRDefault="006542B0">
            <w:r>
              <w:t xml:space="preserve">Select the corresponding material on the left </w:t>
            </w:r>
            <w:r>
              <w:rPr>
                <w:rStyle w:val="SAPScreenElement"/>
              </w:rPr>
              <w:t>Materials</w:t>
            </w:r>
            <w:r>
              <w:t xml:space="preserve"> screen.</w:t>
            </w:r>
          </w:p>
        </w:tc>
        <w:tc>
          <w:tcPr>
            <w:tcW w:w="0" w:type="auto"/>
          </w:tcPr>
          <w:p w:rsidR="0065531E" w:rsidRDefault="006542B0">
            <w:r>
              <w:t xml:space="preserve">The detailed </w:t>
            </w:r>
            <w:r>
              <w:rPr>
                <w:rStyle w:val="SAPScreenElement"/>
              </w:rPr>
              <w:t>Stock / Requirements List</w:t>
            </w:r>
            <w:r>
              <w:t xml:space="preserve"> for each material displays.</w:t>
            </w:r>
          </w:p>
        </w:tc>
        <w:tc>
          <w:tcPr>
            <w:tcW w:w="0" w:type="auto"/>
          </w:tcPr>
          <w:p w:rsidR="00000000" w:rsidRDefault="006542B0"/>
        </w:tc>
      </w:tr>
      <w:tr w:rsidR="0065531E" w:rsidTr="006542B0">
        <w:tc>
          <w:tcPr>
            <w:tcW w:w="0" w:type="auto"/>
          </w:tcPr>
          <w:p w:rsidR="0065531E" w:rsidRDefault="006542B0">
            <w:r>
              <w:t>5</w:t>
            </w:r>
          </w:p>
        </w:tc>
        <w:tc>
          <w:tcPr>
            <w:tcW w:w="0" w:type="auto"/>
          </w:tcPr>
          <w:p w:rsidR="0065531E" w:rsidRDefault="006542B0">
            <w:r>
              <w:rPr>
                <w:rStyle w:val="SAPEmphasis"/>
              </w:rPr>
              <w:t>Display Planned Order</w:t>
            </w:r>
          </w:p>
        </w:tc>
        <w:tc>
          <w:tcPr>
            <w:tcW w:w="0" w:type="auto"/>
          </w:tcPr>
          <w:p w:rsidR="0065531E" w:rsidRDefault="006542B0">
            <w:r>
              <w:t xml:space="preserve">On the left </w:t>
            </w:r>
            <w:r>
              <w:rPr>
                <w:rStyle w:val="SAPScreenElement"/>
              </w:rPr>
              <w:t>Materials</w:t>
            </w:r>
            <w:r>
              <w:t xml:space="preserve"> screen, select the following material for which you want to check the plan</w:t>
            </w:r>
            <w:r>
              <w:t>ned order:</w:t>
            </w:r>
          </w:p>
          <w:p w:rsidR="006542B0" w:rsidRDefault="006542B0">
            <w:pPr>
              <w:pStyle w:val="listpara1"/>
              <w:numPr>
                <w:ilvl w:val="0"/>
                <w:numId w:val="17"/>
              </w:numPr>
            </w:pPr>
            <w:r>
              <w:rPr>
                <w:rStyle w:val="SAPScreenElement"/>
              </w:rPr>
              <w:t>Material</w:t>
            </w:r>
            <w:r>
              <w:t xml:space="preserve">: </w:t>
            </w:r>
            <w:r>
              <w:rPr>
                <w:rStyle w:val="SAPUserEntry"/>
              </w:rPr>
              <w:t>FG29-1</w:t>
            </w:r>
          </w:p>
          <w:p w:rsidR="006542B0" w:rsidRDefault="006542B0">
            <w:r>
              <w:t xml:space="preserve">On the right </w:t>
            </w:r>
            <w:r>
              <w:rPr>
                <w:rStyle w:val="SAPScreenElement"/>
              </w:rPr>
              <w:t>Material Details</w:t>
            </w:r>
            <w:r>
              <w:t xml:space="preserve"> screen, choose </w:t>
            </w:r>
            <w:r>
              <w:rPr>
                <w:rStyle w:val="SAPScreenElement"/>
              </w:rPr>
              <w:t>PldOrd XXXX</w:t>
            </w:r>
            <w:r>
              <w:t xml:space="preserve"> in the </w:t>
            </w:r>
            <w:r>
              <w:rPr>
                <w:rStyle w:val="SAPScreenElement"/>
              </w:rPr>
              <w:t>MRP Element</w:t>
            </w:r>
            <w:r>
              <w:t xml:space="preserve"> column and check the generated Planned Order.</w:t>
            </w:r>
          </w:p>
          <w:p w:rsidR="0065531E" w:rsidRDefault="006542B0">
            <w:r>
              <w:rPr>
                <w:rStyle w:val="SAPEmphasis"/>
              </w:rPr>
              <w:t xml:space="preserve">Note </w:t>
            </w:r>
            <w:r>
              <w:t>The BOM explosion during the MRP run has generated dependent requirements for the demand-driven pla</w:t>
            </w:r>
            <w:r>
              <w:t>nned components. If inventory doesn't cover the requirements, planned orders are created for in-house-produced materials and purchase requisitions for externally procured materials.</w:t>
            </w:r>
          </w:p>
        </w:tc>
        <w:tc>
          <w:tcPr>
            <w:tcW w:w="0" w:type="auto"/>
          </w:tcPr>
          <w:p w:rsidR="006542B0" w:rsidRDefault="006542B0">
            <w:r>
              <w:t xml:space="preserve">The Planned Order selected displays in the dialog box. Make a note of the </w:t>
            </w:r>
            <w:r>
              <w:t>number of this Planned Order.</w:t>
            </w:r>
          </w:p>
          <w:p w:rsidR="006542B0" w:rsidRDefault="006542B0">
            <w:r>
              <w:t>If there is no shortage for those materials, the planned order won't be generated.</w:t>
            </w:r>
          </w:p>
          <w:p w:rsidR="0065531E" w:rsidRDefault="006542B0">
            <w:r>
              <w:t xml:space="preserve">If you want to display more information about the planned order, choose </w:t>
            </w:r>
            <w:r>
              <w:rPr>
                <w:rStyle w:val="SAPScreenElement"/>
              </w:rPr>
              <w:t>Open… &gt; Planned Order</w:t>
            </w:r>
            <w:r>
              <w:t xml:space="preserve"> at the bottom right section of this dialog box.</w:t>
            </w:r>
          </w:p>
        </w:tc>
        <w:tc>
          <w:tcPr>
            <w:tcW w:w="0" w:type="auto"/>
          </w:tcPr>
          <w:p w:rsidR="00000000" w:rsidRDefault="006542B0"/>
        </w:tc>
      </w:tr>
    </w:tbl>
    <w:p w:rsidR="0065531E" w:rsidRDefault="006542B0">
      <w:pPr>
        <w:pStyle w:val="Heading2"/>
      </w:pPr>
      <w:bookmarkStart w:id="30" w:name="d2e1229"/>
      <w:bookmarkStart w:id="31" w:name="_Toc51262229"/>
      <w:r>
        <w:t>Process Order Processing</w:t>
      </w:r>
      <w:bookmarkEnd w:id="30"/>
      <w:bookmarkEnd w:id="31"/>
    </w:p>
    <w:p w:rsidR="0065531E" w:rsidRDefault="006542B0">
      <w:pPr>
        <w:pStyle w:val="Heading3"/>
      </w:pPr>
      <w:bookmarkStart w:id="32" w:name="unique_12"/>
      <w:bookmarkStart w:id="33" w:name="_Toc51262230"/>
      <w:r>
        <w:t>Create Process Order</w:t>
      </w:r>
      <w:bookmarkEnd w:id="32"/>
      <w:bookmarkEnd w:id="33"/>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lastRenderedPageBreak/>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This process step shows you how to create process orders. Because the order release is executed automatically, production can start immediately.</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840"/>
        <w:gridCol w:w="1554"/>
        <w:gridCol w:w="7712"/>
        <w:gridCol w:w="2705"/>
        <w:gridCol w:w="1360"/>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w:t>
            </w:r>
            <w:r>
              <w:t xml:space="preserve">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Planner.</w:t>
            </w:r>
          </w:p>
        </w:tc>
        <w:tc>
          <w:tcPr>
            <w:tcW w:w="0" w:type="auto"/>
          </w:tcPr>
          <w:p w:rsidR="0065531E" w:rsidRDefault="006542B0">
            <w:r>
              <w:t>The SAP Fiori launchpad displays.</w:t>
            </w:r>
          </w:p>
        </w:tc>
        <w:tc>
          <w:tcPr>
            <w:tcW w:w="0" w:type="auto"/>
          </w:tcPr>
          <w:p w:rsidR="0065531E" w:rsidRDefault="0065531E"/>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65531E" w:rsidRDefault="0065531E"/>
        </w:tc>
        <w:tc>
          <w:tcPr>
            <w:tcW w:w="0" w:type="auto"/>
          </w:tcPr>
          <w:p w:rsidR="0065531E" w:rsidRDefault="0065531E"/>
        </w:tc>
      </w:tr>
      <w:tr w:rsidR="0065531E" w:rsidTr="006542B0">
        <w:tc>
          <w:tcPr>
            <w:tcW w:w="0" w:type="auto"/>
          </w:tcPr>
          <w:p w:rsidR="0065531E" w:rsidRDefault="006542B0">
            <w:r>
              <w:t>3</w:t>
            </w:r>
          </w:p>
        </w:tc>
        <w:tc>
          <w:tcPr>
            <w:tcW w:w="0" w:type="auto"/>
          </w:tcPr>
          <w:p w:rsidR="0065531E" w:rsidRDefault="006542B0">
            <w:r>
              <w:rPr>
                <w:rStyle w:val="SAPEmphasis"/>
              </w:rPr>
              <w:t>Check MRP Settings</w:t>
            </w:r>
          </w:p>
        </w:tc>
        <w:tc>
          <w:tcPr>
            <w:tcW w:w="0" w:type="auto"/>
          </w:tcPr>
          <w:p w:rsidR="0065531E" w:rsidRDefault="006542B0">
            <w:r>
              <w:t xml:space="preserve">Choose the user icon, and select </w:t>
            </w:r>
            <w:r>
              <w:rPr>
                <w:rStyle w:val="SAPScreenElement"/>
              </w:rPr>
              <w:t>MRP Settings</w:t>
            </w:r>
            <w:r>
              <w:t>, a</w:t>
            </w:r>
            <w:r>
              <w:t xml:space="preserve">nd then select </w:t>
            </w:r>
            <w:r>
              <w:rPr>
                <w:rStyle w:val="SAPScreenElement"/>
              </w:rPr>
              <w:t>Area of Responsibility</w:t>
            </w:r>
            <w:r>
              <w:t>.</w:t>
            </w:r>
          </w:p>
          <w:p w:rsidR="0065531E" w:rsidRDefault="006542B0">
            <w:r>
              <w:t xml:space="preserve">On </w:t>
            </w:r>
            <w:r>
              <w:rPr>
                <w:rStyle w:val="SAPScreenElement"/>
              </w:rPr>
              <w:t>My Area of Responsibility</w:t>
            </w:r>
            <w:r>
              <w:t xml:space="preserve"> screen, check if only following entry is assigned:</w:t>
            </w:r>
          </w:p>
          <w:p w:rsidR="0065531E" w:rsidRDefault="006542B0">
            <w:r>
              <w:rPr>
                <w:rStyle w:val="SAPUserEntry"/>
              </w:rPr>
              <w:t>Plant 1 DE</w:t>
            </w:r>
            <w:r>
              <w:t xml:space="preserve"> (</w:t>
            </w:r>
            <w:r>
              <w:rPr>
                <w:rStyle w:val="SAPUserEntry"/>
              </w:rPr>
              <w:t>1010</w:t>
            </w:r>
            <w:r>
              <w:t>)</w:t>
            </w:r>
          </w:p>
          <w:p w:rsidR="0065531E" w:rsidRDefault="006542B0">
            <w:r>
              <w:rPr>
                <w:rStyle w:val="SAPUserEntry"/>
              </w:rPr>
              <w:t>MRP Controller 001 (001)</w:t>
            </w:r>
          </w:p>
          <w:p w:rsidR="0065531E" w:rsidRDefault="006542B0">
            <w:r>
              <w:t>Choose AOR status button of this entry if not assigned, choose AOR status button of the corres</w:t>
            </w:r>
            <w:r>
              <w:t xml:space="preserve">ponding entry to unassign any other entry then choose </w:t>
            </w:r>
            <w:r>
              <w:rPr>
                <w:rStyle w:val="SAPScreenElement"/>
              </w:rPr>
              <w:t>Back</w:t>
            </w:r>
            <w:r>
              <w:t>.</w:t>
            </w:r>
          </w:p>
        </w:tc>
        <w:tc>
          <w:tcPr>
            <w:tcW w:w="0" w:type="auto"/>
          </w:tcPr>
          <w:p w:rsidR="0065531E" w:rsidRDefault="0065531E"/>
        </w:tc>
        <w:tc>
          <w:tcPr>
            <w:tcW w:w="0" w:type="auto"/>
          </w:tcPr>
          <w:p w:rsidR="0065531E" w:rsidRDefault="0065531E"/>
        </w:tc>
      </w:tr>
      <w:tr w:rsidR="0065531E" w:rsidTr="006542B0">
        <w:tc>
          <w:tcPr>
            <w:tcW w:w="0" w:type="auto"/>
          </w:tcPr>
          <w:p w:rsidR="0065531E" w:rsidRDefault="006542B0">
            <w:r>
              <w:t>4</w:t>
            </w:r>
          </w:p>
        </w:tc>
        <w:tc>
          <w:tcPr>
            <w:tcW w:w="0" w:type="auto"/>
          </w:tcPr>
          <w:p w:rsidR="0065531E" w:rsidRDefault="006542B0">
            <w:r>
              <w:rPr>
                <w:rStyle w:val="SAPEmphasis"/>
              </w:rPr>
              <w:t>Select Material</w:t>
            </w:r>
          </w:p>
        </w:tc>
        <w:tc>
          <w:tcPr>
            <w:tcW w:w="0" w:type="auto"/>
          </w:tcPr>
          <w:p w:rsidR="006542B0" w:rsidRDefault="006542B0">
            <w:r>
              <w:t xml:space="preserve">Make the following entries and choose </w:t>
            </w:r>
            <w:r>
              <w:rPr>
                <w:rStyle w:val="SAPScreenElement"/>
              </w:rPr>
              <w:t>Go</w:t>
            </w:r>
            <w:r>
              <w:t>:</w:t>
            </w:r>
          </w:p>
          <w:p w:rsidR="0065531E" w:rsidRDefault="006542B0">
            <w:pPr>
              <w:pStyle w:val="listpara1"/>
              <w:numPr>
                <w:ilvl w:val="0"/>
                <w:numId w:val="18"/>
              </w:numPr>
            </w:pPr>
            <w:r>
              <w:rPr>
                <w:rStyle w:val="SAPScreenElement"/>
              </w:rPr>
              <w:t>Shortage Definition</w:t>
            </w:r>
            <w:r>
              <w:t xml:space="preserve">: </w:t>
            </w:r>
            <w:r>
              <w:rPr>
                <w:rStyle w:val="SAPUserEntry"/>
              </w:rPr>
              <w:t>MRP Standard</w:t>
            </w:r>
          </w:p>
          <w:p w:rsidR="006542B0" w:rsidRDefault="006542B0">
            <w:pPr>
              <w:pStyle w:val="listpara1"/>
              <w:numPr>
                <w:ilvl w:val="0"/>
                <w:numId w:val="3"/>
              </w:numPr>
            </w:pPr>
            <w:r>
              <w:rPr>
                <w:rStyle w:val="SAPScreenElement"/>
              </w:rPr>
              <w:t>Material</w:t>
            </w:r>
            <w:r>
              <w:t xml:space="preserve">: </w:t>
            </w:r>
            <w:r>
              <w:rPr>
                <w:rStyle w:val="SAPUserEntry"/>
              </w:rPr>
              <w:t>FG29-1</w:t>
            </w:r>
          </w:p>
          <w:p w:rsidR="0065531E" w:rsidRDefault="006542B0">
            <w:r>
              <w:t xml:space="preserve">Select the checkbox of the material, and then choose </w:t>
            </w:r>
            <w:r>
              <w:rPr>
                <w:rStyle w:val="SAPScreenElement"/>
              </w:rPr>
              <w:t>Manage Materials</w:t>
            </w:r>
            <w:r>
              <w:t>.</w:t>
            </w:r>
          </w:p>
        </w:tc>
        <w:tc>
          <w:tcPr>
            <w:tcW w:w="0" w:type="auto"/>
          </w:tcPr>
          <w:p w:rsidR="0065531E" w:rsidRDefault="0065531E"/>
        </w:tc>
        <w:tc>
          <w:tcPr>
            <w:tcW w:w="0" w:type="auto"/>
          </w:tcPr>
          <w:p w:rsidR="0065531E" w:rsidRDefault="0065531E"/>
        </w:tc>
      </w:tr>
      <w:tr w:rsidR="0065531E" w:rsidTr="006542B0">
        <w:tc>
          <w:tcPr>
            <w:tcW w:w="0" w:type="auto"/>
          </w:tcPr>
          <w:p w:rsidR="0065531E" w:rsidRDefault="006542B0">
            <w:r>
              <w:t>5</w:t>
            </w:r>
          </w:p>
        </w:tc>
        <w:tc>
          <w:tcPr>
            <w:tcW w:w="0" w:type="auto"/>
          </w:tcPr>
          <w:p w:rsidR="0065531E" w:rsidRDefault="006542B0">
            <w:r>
              <w:rPr>
                <w:rStyle w:val="SAPEmphasis"/>
              </w:rPr>
              <w:t>Choose Action Convert</w:t>
            </w:r>
          </w:p>
        </w:tc>
        <w:tc>
          <w:tcPr>
            <w:tcW w:w="0" w:type="auto"/>
          </w:tcPr>
          <w:p w:rsidR="0065531E" w:rsidRDefault="006542B0">
            <w:r>
              <w:t xml:space="preserve">For the planned order you want to convert, choose </w:t>
            </w:r>
            <w:r>
              <w:rPr>
                <w:rStyle w:val="SAPScreenElement"/>
              </w:rPr>
              <w:t>Convert</w:t>
            </w:r>
            <w:r>
              <w:t xml:space="preserve"> und</w:t>
            </w:r>
            <w:r>
              <w:t xml:space="preserve">er </w:t>
            </w:r>
            <w:r>
              <w:rPr>
                <w:rStyle w:val="SAPScreenElement"/>
              </w:rPr>
              <w:t>Actions</w:t>
            </w:r>
            <w:r>
              <w:t>.</w:t>
            </w:r>
          </w:p>
        </w:tc>
        <w:tc>
          <w:tcPr>
            <w:tcW w:w="0" w:type="auto"/>
          </w:tcPr>
          <w:p w:rsidR="0065531E" w:rsidRDefault="0065531E"/>
        </w:tc>
        <w:tc>
          <w:tcPr>
            <w:tcW w:w="0" w:type="auto"/>
          </w:tcPr>
          <w:p w:rsidR="0065531E" w:rsidRDefault="0065531E"/>
        </w:tc>
      </w:tr>
      <w:tr w:rsidR="0065531E" w:rsidTr="006542B0">
        <w:tc>
          <w:tcPr>
            <w:tcW w:w="0" w:type="auto"/>
          </w:tcPr>
          <w:p w:rsidR="0065531E" w:rsidRDefault="006542B0">
            <w:r>
              <w:lastRenderedPageBreak/>
              <w:t>6</w:t>
            </w:r>
          </w:p>
        </w:tc>
        <w:tc>
          <w:tcPr>
            <w:tcW w:w="0" w:type="auto"/>
          </w:tcPr>
          <w:p w:rsidR="0065531E" w:rsidRDefault="006542B0">
            <w:r>
              <w:rPr>
                <w:rStyle w:val="SAPEmphasis"/>
              </w:rPr>
              <w:t>Convert to Process Order</w:t>
            </w:r>
          </w:p>
        </w:tc>
        <w:tc>
          <w:tcPr>
            <w:tcW w:w="0" w:type="auto"/>
          </w:tcPr>
          <w:p w:rsidR="0065531E" w:rsidRDefault="006542B0">
            <w:r>
              <w:t xml:space="preserve">In the dialog box, </w:t>
            </w:r>
            <w:r>
              <w:rPr>
                <w:rStyle w:val="SAPScreenElement"/>
              </w:rPr>
              <w:t>Convert to Process Order</w:t>
            </w:r>
            <w:r>
              <w:t xml:space="preserve"> is selected by default. Choose </w:t>
            </w:r>
            <w:r>
              <w:rPr>
                <w:rStyle w:val="SAPScreenElement"/>
              </w:rPr>
              <w:t>OK</w:t>
            </w:r>
            <w:r>
              <w:t>.</w:t>
            </w:r>
          </w:p>
        </w:tc>
        <w:tc>
          <w:tcPr>
            <w:tcW w:w="0" w:type="auto"/>
          </w:tcPr>
          <w:p w:rsidR="006542B0" w:rsidRDefault="006542B0">
            <w:r>
              <w:t>Planned orders are converted to process orders.</w:t>
            </w:r>
          </w:p>
          <w:p w:rsidR="0065531E" w:rsidRDefault="006542B0">
            <w:r>
              <w:t>Make a note of the process order numbers.</w:t>
            </w:r>
          </w:p>
        </w:tc>
        <w:tc>
          <w:tcPr>
            <w:tcW w:w="0" w:type="auto"/>
          </w:tcPr>
          <w:p w:rsidR="0065531E" w:rsidRDefault="0065531E"/>
        </w:tc>
      </w:tr>
    </w:tbl>
    <w:p w:rsidR="0065531E" w:rsidRDefault="006542B0">
      <w:r>
        <w:t>As an alternative, you can also use some other app to covert the planned order to process order. If you already converted it th</w:t>
      </w:r>
      <w:r>
        <w:t>rough above procedure, you do not need to execute below procedure again.</w:t>
      </w:r>
    </w:p>
    <w:tbl>
      <w:tblPr>
        <w:tblStyle w:val="SAPStandardTable"/>
        <w:tblW w:w="0" w:type="auto"/>
        <w:tblLook w:val="0620" w:firstRow="1" w:lastRow="0" w:firstColumn="0" w:lastColumn="0" w:noHBand="1" w:noVBand="1"/>
      </w:tblPr>
      <w:tblGrid>
        <w:gridCol w:w="653"/>
        <w:gridCol w:w="7535"/>
        <w:gridCol w:w="2938"/>
        <w:gridCol w:w="2136"/>
        <w:gridCol w:w="909"/>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Planner.</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Convert Planned Orders</w:t>
            </w:r>
            <w:r>
              <w:t xml:space="preserve"> </w:t>
            </w:r>
            <w:r>
              <w:rPr>
                <w:rStyle w:val="SAPMonospace"/>
              </w:rPr>
              <w:t>(F4171)</w:t>
            </w:r>
            <w:r>
              <w:t xml:space="preserve">. Then choose the action button: </w:t>
            </w:r>
            <w:r>
              <w:rPr>
                <w:rStyle w:val="SAPScreenElement"/>
              </w:rPr>
              <w:t>Collective Conversion to Process orders</w:t>
            </w:r>
            <w:r>
              <w:t>.</w:t>
            </w:r>
          </w:p>
        </w:tc>
        <w:tc>
          <w:tcPr>
            <w:tcW w:w="0" w:type="auto"/>
          </w:tcPr>
          <w:p w:rsidR="0065531E" w:rsidRDefault="006542B0">
            <w:r>
              <w:t xml:space="preserve">The </w:t>
            </w:r>
            <w:r>
              <w:rPr>
                <w:rStyle w:val="SAPScreenElement"/>
              </w:rPr>
              <w:t>Collective Conversion of Pla</w:t>
            </w:r>
            <w:r>
              <w:rPr>
                <w:rStyle w:val="SAPScreenElement"/>
              </w:rPr>
              <w:t>nned Orders: 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Restriction</w:t>
            </w:r>
          </w:p>
        </w:tc>
        <w:tc>
          <w:tcPr>
            <w:tcW w:w="0" w:type="auto"/>
          </w:tcPr>
          <w:p w:rsidR="006542B0" w:rsidRDefault="006542B0">
            <w:r>
              <w:t xml:space="preserve">Make the following entries and choose </w:t>
            </w:r>
            <w:r>
              <w:rPr>
                <w:rStyle w:val="SAPScreenElement"/>
              </w:rPr>
              <w:t>Execute</w:t>
            </w:r>
            <w:r>
              <w:t>:</w:t>
            </w:r>
          </w:p>
          <w:p w:rsidR="0065531E" w:rsidRDefault="006542B0">
            <w:pPr>
              <w:pStyle w:val="listpara1"/>
              <w:numPr>
                <w:ilvl w:val="0"/>
                <w:numId w:val="19"/>
              </w:numPr>
            </w:pPr>
            <w:r>
              <w:rPr>
                <w:rStyle w:val="SAPScreenElement"/>
              </w:rPr>
              <w:t>Production Plant</w:t>
            </w:r>
            <w:r>
              <w:t xml:space="preserve">: </w:t>
            </w:r>
            <w:r>
              <w:rPr>
                <w:rStyle w:val="SAPUserEntry"/>
              </w:rPr>
              <w:t>1010</w:t>
            </w:r>
          </w:p>
          <w:p w:rsidR="0065531E" w:rsidRDefault="006542B0">
            <w:pPr>
              <w:pStyle w:val="listpara1"/>
              <w:numPr>
                <w:ilvl w:val="0"/>
                <w:numId w:val="3"/>
              </w:numPr>
            </w:pPr>
            <w:r>
              <w:rPr>
                <w:rStyle w:val="SAPScreenElement"/>
              </w:rPr>
              <w:t>Material</w:t>
            </w:r>
            <w:r>
              <w:t xml:space="preserve">: </w:t>
            </w:r>
            <w:r>
              <w:rPr>
                <w:rStyle w:val="SAPUserEntry"/>
              </w:rPr>
              <w:t>SG2200</w:t>
            </w:r>
          </w:p>
        </w:tc>
        <w:tc>
          <w:tcPr>
            <w:tcW w:w="0" w:type="auto"/>
          </w:tcPr>
          <w:p w:rsidR="0065531E" w:rsidRDefault="006542B0">
            <w:r>
              <w:t>The system displays a list of all planned orders, which match the restriction.</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Convert Planned Order to Process Order</w:t>
            </w:r>
          </w:p>
        </w:tc>
        <w:tc>
          <w:tcPr>
            <w:tcW w:w="0" w:type="auto"/>
          </w:tcPr>
          <w:p w:rsidR="0065531E" w:rsidRDefault="006542B0">
            <w:r>
              <w:t xml:space="preserve">Select the planned order for conversion, and then choose </w:t>
            </w:r>
            <w:r>
              <w:rPr>
                <w:rStyle w:val="SAPScreenElement"/>
              </w:rPr>
              <w:t>Convert Planned Order</w:t>
            </w:r>
            <w:r>
              <w:t>.</w:t>
            </w:r>
          </w:p>
        </w:tc>
        <w:tc>
          <w:tcPr>
            <w:tcW w:w="0" w:type="auto"/>
          </w:tcPr>
          <w:p w:rsidR="0065531E" w:rsidRDefault="006542B0">
            <w:r>
              <w:t>Planned orders were converted to process orders.</w:t>
            </w:r>
          </w:p>
        </w:tc>
        <w:tc>
          <w:tcPr>
            <w:tcW w:w="0" w:type="auto"/>
          </w:tcPr>
          <w:p w:rsidR="00000000" w:rsidRDefault="006542B0"/>
        </w:tc>
      </w:tr>
      <w:tr w:rsidR="0065531E" w:rsidTr="006542B0">
        <w:tc>
          <w:tcPr>
            <w:tcW w:w="0" w:type="auto"/>
          </w:tcPr>
          <w:p w:rsidR="0065531E" w:rsidRDefault="0065531E"/>
        </w:tc>
        <w:tc>
          <w:tcPr>
            <w:tcW w:w="0" w:type="auto"/>
          </w:tcPr>
          <w:p w:rsidR="0065531E" w:rsidRDefault="006542B0">
            <w:r>
              <w:rPr>
                <w:rStyle w:val="SAPEmphasis"/>
              </w:rPr>
              <w:t xml:space="preserve">Note </w:t>
            </w:r>
            <w:r>
              <w:t>It is possible to change order quantities (such as merging the quantities of two planned orders into one process orde</w:t>
            </w:r>
            <w:r>
              <w:t>r. You may then delete the obsolete planned orders from the selection list before executing order conversion. Run MRP to delete the obsolete planned orders from the database (the planned orders must not be firmed, otherwise MRP would leave them untouched).</w:t>
            </w:r>
          </w:p>
        </w:tc>
        <w:tc>
          <w:tcPr>
            <w:tcW w:w="0" w:type="auto"/>
          </w:tcPr>
          <w:p w:rsidR="0065531E" w:rsidRDefault="0065531E"/>
        </w:tc>
        <w:tc>
          <w:tcPr>
            <w:tcW w:w="0" w:type="auto"/>
          </w:tcPr>
          <w:p w:rsidR="0065531E" w:rsidRDefault="0065531E"/>
        </w:tc>
        <w:tc>
          <w:tcPr>
            <w:tcW w:w="0" w:type="auto"/>
          </w:tcPr>
          <w:p w:rsidR="00000000" w:rsidRDefault="006542B0"/>
        </w:tc>
      </w:tr>
    </w:tbl>
    <w:p w:rsidR="0065531E" w:rsidRDefault="006542B0">
      <w:pPr>
        <w:pStyle w:val="Heading3"/>
      </w:pPr>
      <w:bookmarkStart w:id="34" w:name="unique_13"/>
      <w:bookmarkStart w:id="35" w:name="_Toc51262231"/>
      <w:r>
        <w:lastRenderedPageBreak/>
        <w:t>Review Process Order</w:t>
      </w:r>
      <w:bookmarkEnd w:id="34"/>
      <w:bookmarkEnd w:id="35"/>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This process step shows you how to review created process orders.</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911"/>
        <w:gridCol w:w="1914"/>
        <w:gridCol w:w="5317"/>
        <w:gridCol w:w="4498"/>
        <w:gridCol w:w="1531"/>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Supervisor - Process Manufacturing.</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Display Process Order</w:t>
            </w:r>
            <w:r>
              <w:t xml:space="preserve"> </w:t>
            </w:r>
            <w:r>
              <w:rPr>
                <w:rStyle w:val="SAPMonospace"/>
              </w:rPr>
              <w:t>(COR3)</w:t>
            </w:r>
            <w:r>
              <w:t>.</w:t>
            </w:r>
          </w:p>
        </w:tc>
        <w:tc>
          <w:tcPr>
            <w:tcW w:w="0" w:type="auto"/>
          </w:tcPr>
          <w:p w:rsidR="0065531E" w:rsidRDefault="006542B0">
            <w:r>
              <w:t xml:space="preserve">The </w:t>
            </w:r>
            <w:r>
              <w:rPr>
                <w:rStyle w:val="SAPScreenElement"/>
              </w:rPr>
              <w:t>Display Process Order: 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Process Order Num</w:t>
            </w:r>
            <w:r>
              <w:rPr>
                <w:rStyle w:val="SAPEmphasis"/>
              </w:rPr>
              <w:t>ber</w:t>
            </w:r>
          </w:p>
        </w:tc>
        <w:tc>
          <w:tcPr>
            <w:tcW w:w="0" w:type="auto"/>
          </w:tcPr>
          <w:p w:rsidR="0065531E" w:rsidRDefault="006542B0">
            <w:r>
              <w:t xml:space="preserve">Make the following entries and choose </w:t>
            </w:r>
            <w:r>
              <w:rPr>
                <w:rStyle w:val="SAPScreenElement"/>
              </w:rPr>
              <w:t>Enter</w:t>
            </w:r>
            <w:r>
              <w:t>.</w:t>
            </w:r>
          </w:p>
          <w:p w:rsidR="0065531E" w:rsidRDefault="006542B0">
            <w:pPr>
              <w:pStyle w:val="listpara1"/>
              <w:numPr>
                <w:ilvl w:val="0"/>
                <w:numId w:val="20"/>
              </w:numPr>
            </w:pPr>
            <w:r>
              <w:rPr>
                <w:rStyle w:val="SAPScreenElement"/>
              </w:rPr>
              <w:t>Process Order</w:t>
            </w:r>
            <w:r>
              <w:t xml:space="preserve">: </w:t>
            </w:r>
            <w:r>
              <w:rPr>
                <w:rStyle w:val="SAPUserEntry"/>
              </w:rPr>
              <w:t>XXXX</w:t>
            </w:r>
            <w:r>
              <w:t xml:space="preserve"> (From previous steps)</w:t>
            </w:r>
          </w:p>
        </w:tc>
        <w:tc>
          <w:tcPr>
            <w:tcW w:w="0" w:type="auto"/>
          </w:tcPr>
          <w:p w:rsidR="006542B0" w:rsidRDefault="006542B0">
            <w:r>
              <w:t xml:space="preserve">The </w:t>
            </w:r>
            <w:r>
              <w:rPr>
                <w:rStyle w:val="SAPScreenElement"/>
              </w:rPr>
              <w:t>Display Process Order: Header - General Data</w:t>
            </w:r>
            <w:r>
              <w:t xml:space="preserve"> screen displays.</w:t>
            </w:r>
          </w:p>
          <w:p w:rsidR="006542B0" w:rsidRDefault="006542B0">
            <w:r>
              <w:t>On this screen, you find the order’s detailed information.</w:t>
            </w:r>
          </w:p>
          <w:p w:rsidR="0065531E" w:rsidRDefault="006542B0">
            <w:r>
              <w:t>Process orders are reviewed and checked within your responsibility area.</w:t>
            </w:r>
          </w:p>
        </w:tc>
        <w:tc>
          <w:tcPr>
            <w:tcW w:w="0" w:type="auto"/>
          </w:tcPr>
          <w:p w:rsidR="00000000" w:rsidRDefault="006542B0"/>
        </w:tc>
      </w:tr>
    </w:tbl>
    <w:p w:rsidR="0065531E" w:rsidRDefault="006542B0">
      <w:pPr>
        <w:pStyle w:val="Heading3"/>
      </w:pPr>
      <w:bookmarkStart w:id="36" w:name="unique_14"/>
      <w:bookmarkStart w:id="37" w:name="_Toc51262232"/>
      <w:r>
        <w:lastRenderedPageBreak/>
        <w:t xml:space="preserve">Goods Issue of Batch-Managed </w:t>
      </w:r>
      <w:r>
        <w:t>Components</w:t>
      </w:r>
      <w:bookmarkEnd w:id="36"/>
      <w:bookmarkEnd w:id="37"/>
    </w:p>
    <w:p w:rsidR="0065531E" w:rsidRDefault="006542B0">
      <w:pPr>
        <w:pStyle w:val="SAPKeyblockTitle"/>
      </w:pPr>
      <w:r>
        <w:t>Purpose</w:t>
      </w:r>
    </w:p>
    <w:p w:rsidR="0065531E" w:rsidRDefault="006542B0">
      <w:r>
        <w:t>The withdrawal of the raw materials is used for the process order. This withdrawal can be done by using the picking list or doing a manual goods issue.</w:t>
      </w:r>
    </w:p>
    <w:p w:rsidR="0065531E" w:rsidRDefault="006542B0">
      <w:pPr>
        <w:pStyle w:val="SAPKeyblockTitle"/>
      </w:pPr>
      <w:r>
        <w:t>Prerequisites</w:t>
      </w:r>
    </w:p>
    <w:p w:rsidR="0065531E" w:rsidRDefault="006542B0">
      <w:r>
        <w:t xml:space="preserve">Ensure that sufficient material is present on stock. You can check the </w:t>
      </w:r>
      <w:r>
        <w:t xml:space="preserve">stock levels using the </w:t>
      </w:r>
      <w:r>
        <w:rPr>
          <w:rStyle w:val="SAPScreenElement"/>
        </w:rPr>
        <w:t>Monitor Stock / Requirements List</w:t>
      </w:r>
      <w:r>
        <w:t xml:space="preserve"> </w:t>
      </w:r>
      <w:r>
        <w:rPr>
          <w:rStyle w:val="SAPMonospace"/>
        </w:rPr>
        <w:t>(MD04)</w:t>
      </w:r>
      <w:r>
        <w:t xml:space="preserve"> app available for the Production Planner role.</w:t>
      </w:r>
    </w:p>
    <w:p w:rsidR="0065531E" w:rsidRDefault="006542B0">
      <w:pPr>
        <w:pStyle w:val="Heading4"/>
      </w:pPr>
      <w:bookmarkStart w:id="38" w:name="unique_15"/>
      <w:bookmarkStart w:id="39" w:name="_Toc51262233"/>
      <w:r>
        <w:t>Goods Issue via Pick List</w:t>
      </w:r>
      <w:bookmarkEnd w:id="38"/>
      <w:bookmarkEnd w:id="39"/>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 xml:space="preserve">The released process order is now ready for picking. This process step shows you how </w:t>
      </w:r>
      <w:r>
        <w:t>to issue all materials that are moved to the production storage location to the process order using the pick list.</w:t>
      </w:r>
    </w:p>
    <w:p w:rsidR="0065531E" w:rsidRDefault="006542B0">
      <w:pPr>
        <w:pStyle w:val="SAPKeyblockTitle"/>
      </w:pPr>
      <w:r>
        <w:lastRenderedPageBreak/>
        <w:t>Procedure</w:t>
      </w:r>
    </w:p>
    <w:tbl>
      <w:tblPr>
        <w:tblStyle w:val="SAPStandardTable"/>
        <w:tblW w:w="0" w:type="auto"/>
        <w:tblLook w:val="0620" w:firstRow="1" w:lastRow="0" w:firstColumn="0" w:lastColumn="0" w:noHBand="1" w:noVBand="1"/>
      </w:tblPr>
      <w:tblGrid>
        <w:gridCol w:w="713"/>
        <w:gridCol w:w="1471"/>
        <w:gridCol w:w="3085"/>
        <w:gridCol w:w="7852"/>
        <w:gridCol w:w="1050"/>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Operator - Process Manufacturing.</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Pick Components for Process Orders</w:t>
            </w:r>
            <w:r>
              <w:t xml:space="preserve"> </w:t>
            </w:r>
            <w:r>
              <w:rPr>
                <w:rStyle w:val="SAPMonospace"/>
              </w:rPr>
              <w:t>(COIK)</w:t>
            </w:r>
            <w:r>
              <w:t>.</w:t>
            </w:r>
          </w:p>
        </w:tc>
        <w:tc>
          <w:tcPr>
            <w:tcW w:w="0" w:type="auto"/>
          </w:tcPr>
          <w:p w:rsidR="0065531E" w:rsidRDefault="006542B0">
            <w:r>
              <w:t xml:space="preserve">The </w:t>
            </w:r>
            <w:r>
              <w:rPr>
                <w:rStyle w:val="SAPScreenElement"/>
              </w:rPr>
              <w:t>Picking List: 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Restriction and</w:t>
            </w:r>
            <w:r>
              <w:rPr>
                <w:rStyle w:val="SAPEmphasis"/>
              </w:rPr>
              <w:t xml:space="preserve"> Execute</w:t>
            </w:r>
          </w:p>
        </w:tc>
        <w:tc>
          <w:tcPr>
            <w:tcW w:w="0" w:type="auto"/>
          </w:tcPr>
          <w:p w:rsidR="0065531E" w:rsidRDefault="006542B0">
            <w:r>
              <w:t xml:space="preserve">Make the following entries and then choose </w:t>
            </w:r>
            <w:r>
              <w:rPr>
                <w:rStyle w:val="SAPScreenElement"/>
              </w:rPr>
              <w:t>Execute</w:t>
            </w:r>
            <w:r>
              <w:t>.</w:t>
            </w:r>
          </w:p>
          <w:p w:rsidR="0065531E" w:rsidRDefault="006542B0">
            <w:pPr>
              <w:pStyle w:val="listpara1"/>
              <w:numPr>
                <w:ilvl w:val="0"/>
                <w:numId w:val="21"/>
              </w:numPr>
            </w:pPr>
            <w:r>
              <w:rPr>
                <w:rStyle w:val="SAPScreenElement"/>
              </w:rPr>
              <w:t>Profile</w:t>
            </w:r>
            <w:r>
              <w:t xml:space="preserve">: </w:t>
            </w:r>
            <w:r>
              <w:rPr>
                <w:rStyle w:val="SAPUserEntry"/>
              </w:rPr>
              <w:t>000002</w:t>
            </w:r>
          </w:p>
          <w:p w:rsidR="0065531E" w:rsidRDefault="006542B0">
            <w:pPr>
              <w:pStyle w:val="listpara1"/>
              <w:numPr>
                <w:ilvl w:val="0"/>
                <w:numId w:val="3"/>
              </w:numPr>
            </w:pPr>
            <w:r>
              <w:rPr>
                <w:rStyle w:val="SAPScreenElement"/>
              </w:rPr>
              <w:t>Process Order</w:t>
            </w:r>
            <w:r>
              <w:t xml:space="preserve">: </w:t>
            </w:r>
            <w:r>
              <w:rPr>
                <w:rStyle w:val="SAPUserEntry"/>
              </w:rPr>
              <w:t>XXXX</w:t>
            </w:r>
            <w:r>
              <w:t xml:space="preserve"> (from previous steps)</w:t>
            </w:r>
          </w:p>
          <w:p w:rsidR="0065531E" w:rsidRDefault="006542B0">
            <w:pPr>
              <w:pStyle w:val="listpara1"/>
              <w:numPr>
                <w:ilvl w:val="0"/>
                <w:numId w:val="3"/>
              </w:numPr>
            </w:pPr>
            <w:r>
              <w:rPr>
                <w:rStyle w:val="SAPScreenElement"/>
              </w:rPr>
              <w:t>Plant</w:t>
            </w:r>
            <w:r>
              <w:t xml:space="preserve">: </w:t>
            </w:r>
            <w:r>
              <w:rPr>
                <w:rStyle w:val="SAPUserEntry"/>
              </w:rPr>
              <w:t>1010</w:t>
            </w:r>
          </w:p>
        </w:tc>
        <w:tc>
          <w:tcPr>
            <w:tcW w:w="0" w:type="auto"/>
          </w:tcPr>
          <w:p w:rsidR="0065531E" w:rsidRDefault="006542B0">
            <w:r>
              <w:t xml:space="preserve">The </w:t>
            </w:r>
            <w:r>
              <w:rPr>
                <w:rStyle w:val="SAPScreenElement"/>
              </w:rPr>
              <w:t>Order Information System: Detail List of Components</w:t>
            </w:r>
            <w:r>
              <w:t xml:space="preserve"> screen displays.</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Picking Raw Materials</w:t>
            </w:r>
          </w:p>
        </w:tc>
        <w:tc>
          <w:tcPr>
            <w:tcW w:w="0" w:type="auto"/>
          </w:tcPr>
          <w:p w:rsidR="0065531E" w:rsidRDefault="006542B0">
            <w:r>
              <w:t xml:space="preserve">Select the relevant reservations and choose </w:t>
            </w:r>
            <w:r>
              <w:rPr>
                <w:rStyle w:val="SAPScreenElement"/>
              </w:rPr>
              <w:t>Picking</w:t>
            </w:r>
            <w:r>
              <w:t>.</w:t>
            </w:r>
          </w:p>
        </w:tc>
        <w:tc>
          <w:tcPr>
            <w:tcW w:w="0" w:type="auto"/>
          </w:tcPr>
          <w:p w:rsidR="0065531E" w:rsidRDefault="006542B0">
            <w:r>
              <w:t xml:space="preserve">The </w:t>
            </w:r>
            <w:r>
              <w:rPr>
                <w:rStyle w:val="SAPScreenElement"/>
              </w:rPr>
              <w:t>Picking list</w:t>
            </w:r>
            <w:r>
              <w:t xml:space="preserve"> screen displays. On this screen, a list of all the selected reservations displays.</w:t>
            </w:r>
          </w:p>
        </w:tc>
        <w:tc>
          <w:tcPr>
            <w:tcW w:w="0" w:type="auto"/>
          </w:tcPr>
          <w:p w:rsidR="00000000" w:rsidRDefault="006542B0"/>
        </w:tc>
      </w:tr>
      <w:tr w:rsidR="0065531E" w:rsidTr="006542B0">
        <w:tc>
          <w:tcPr>
            <w:tcW w:w="0" w:type="auto"/>
          </w:tcPr>
          <w:p w:rsidR="0065531E" w:rsidRDefault="006542B0">
            <w:r>
              <w:t>5</w:t>
            </w:r>
          </w:p>
        </w:tc>
        <w:tc>
          <w:tcPr>
            <w:tcW w:w="0" w:type="auto"/>
          </w:tcPr>
          <w:p w:rsidR="0065531E" w:rsidRDefault="006542B0">
            <w:r>
              <w:rPr>
                <w:rStyle w:val="SAPEmphasis"/>
              </w:rPr>
              <w:t>Perform Batch Determination</w:t>
            </w:r>
          </w:p>
        </w:tc>
        <w:tc>
          <w:tcPr>
            <w:tcW w:w="0" w:type="auto"/>
          </w:tcPr>
          <w:p w:rsidR="006542B0" w:rsidRDefault="006542B0">
            <w:r>
              <w:t>Some materials are manage</w:t>
            </w:r>
            <w:r>
              <w:t xml:space="preserve">d by batch, for example: </w:t>
            </w:r>
            <w:r>
              <w:rPr>
                <w:rStyle w:val="SAPUserEntry"/>
              </w:rPr>
              <w:t>RM1420</w:t>
            </w:r>
            <w:r>
              <w:t xml:space="preserve">, </w:t>
            </w:r>
            <w:r>
              <w:rPr>
                <w:rStyle w:val="SAPUserEntry"/>
              </w:rPr>
              <w:t>SG1010</w:t>
            </w:r>
            <w:r>
              <w:t xml:space="preserve"> and </w:t>
            </w:r>
            <w:r>
              <w:rPr>
                <w:rStyle w:val="SAPUserEntry"/>
              </w:rPr>
              <w:t>SG2200</w:t>
            </w:r>
            <w:r>
              <w:t>.</w:t>
            </w:r>
          </w:p>
          <w:p w:rsidR="0065531E" w:rsidRDefault="006542B0">
            <w:r>
              <w:t xml:space="preserve">Select the picking lines and choose </w:t>
            </w:r>
            <w:r>
              <w:rPr>
                <w:rStyle w:val="SAPScreenElement"/>
              </w:rPr>
              <w:t>Batch Determination</w:t>
            </w:r>
            <w:r>
              <w:t>.</w:t>
            </w:r>
          </w:p>
        </w:tc>
        <w:tc>
          <w:tcPr>
            <w:tcW w:w="0" w:type="auto"/>
          </w:tcPr>
          <w:p w:rsidR="006542B0" w:rsidRDefault="006542B0">
            <w:r>
              <w:t xml:space="preserve">The </w:t>
            </w:r>
            <w:r>
              <w:rPr>
                <w:rStyle w:val="SAPScreenElement"/>
              </w:rPr>
              <w:t>Batch Determination MM: Select Batches</w:t>
            </w:r>
            <w:r>
              <w:t xml:space="preserve"> screen displays.</w:t>
            </w:r>
          </w:p>
          <w:p w:rsidR="006542B0" w:rsidRDefault="006542B0">
            <w:r>
              <w:t xml:space="preserve">If the system shows the message </w:t>
            </w:r>
            <w:r>
              <w:rPr>
                <w:rStyle w:val="SAPMonospace"/>
              </w:rPr>
              <w:t>Batch determination was carried out without selection</w:t>
            </w:r>
            <w:r>
              <w:rPr>
                <w:rStyle w:val="SAPMonospace"/>
              </w:rPr>
              <w:t xml:space="preserve"> specification</w:t>
            </w:r>
            <w:r>
              <w:t>, ignore it.</w:t>
            </w:r>
          </w:p>
          <w:p w:rsidR="0065531E" w:rsidRDefault="006542B0">
            <w:r>
              <w:t>If only part of the required quantity is found to be available during batch determination, the unconfirmed quantity remains as an open line item within the picking list. You should then delete the line item from the picking list</w:t>
            </w:r>
            <w:r>
              <w:t xml:space="preserve"> before saving, as this line item can't be posted.</w:t>
            </w:r>
          </w:p>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Copy Batch Determination Result</w:t>
            </w:r>
          </w:p>
        </w:tc>
        <w:tc>
          <w:tcPr>
            <w:tcW w:w="0" w:type="auto"/>
          </w:tcPr>
          <w:p w:rsidR="0065531E" w:rsidRDefault="006542B0">
            <w:r>
              <w:t xml:space="preserve">Choose </w:t>
            </w:r>
            <w:r>
              <w:rPr>
                <w:rStyle w:val="SAPScreenElement"/>
              </w:rPr>
              <w:t>Copy</w:t>
            </w:r>
            <w:r>
              <w:t>.</w:t>
            </w:r>
          </w:p>
        </w:tc>
        <w:tc>
          <w:tcPr>
            <w:tcW w:w="0" w:type="auto"/>
          </w:tcPr>
          <w:p w:rsidR="0065531E" w:rsidRDefault="006542B0">
            <w:r>
              <w:t xml:space="preserve">The </w:t>
            </w:r>
            <w:r>
              <w:rPr>
                <w:rStyle w:val="SAPScreenElement"/>
              </w:rPr>
              <w:t>Picking list</w:t>
            </w:r>
            <w:r>
              <w:t xml:space="preserve"> screen displays again. In addition, the batch numbers have been determined.</w:t>
            </w:r>
          </w:p>
        </w:tc>
        <w:tc>
          <w:tcPr>
            <w:tcW w:w="0" w:type="auto"/>
          </w:tcPr>
          <w:p w:rsidR="00000000" w:rsidRDefault="006542B0"/>
        </w:tc>
      </w:tr>
      <w:tr w:rsidR="0065531E" w:rsidTr="006542B0">
        <w:tc>
          <w:tcPr>
            <w:tcW w:w="0" w:type="auto"/>
          </w:tcPr>
          <w:p w:rsidR="0065531E" w:rsidRDefault="006542B0">
            <w:r>
              <w:t>7</w:t>
            </w:r>
          </w:p>
        </w:tc>
        <w:tc>
          <w:tcPr>
            <w:tcW w:w="0" w:type="auto"/>
          </w:tcPr>
          <w:p w:rsidR="0065531E" w:rsidRDefault="006542B0">
            <w:r>
              <w:rPr>
                <w:rStyle w:val="SAPEmphasis"/>
              </w:rPr>
              <w:t>Post Goods Movements</w:t>
            </w:r>
          </w:p>
        </w:tc>
        <w:tc>
          <w:tcPr>
            <w:tcW w:w="0" w:type="auto"/>
          </w:tcPr>
          <w:p w:rsidR="0065531E" w:rsidRDefault="006542B0">
            <w:r>
              <w:t xml:space="preserve">Choose </w:t>
            </w:r>
            <w:r>
              <w:rPr>
                <w:rStyle w:val="SAPScreenElement"/>
              </w:rPr>
              <w:t>Post</w:t>
            </w:r>
            <w:r>
              <w:t>.</w:t>
            </w:r>
          </w:p>
        </w:tc>
        <w:tc>
          <w:tcPr>
            <w:tcW w:w="0" w:type="auto"/>
          </w:tcPr>
          <w:p w:rsidR="0065531E" w:rsidRDefault="006542B0">
            <w:r>
              <w:t>The goods movements are posted.</w:t>
            </w:r>
          </w:p>
        </w:tc>
        <w:tc>
          <w:tcPr>
            <w:tcW w:w="0" w:type="auto"/>
          </w:tcPr>
          <w:p w:rsidR="00000000" w:rsidRDefault="006542B0"/>
        </w:tc>
      </w:tr>
    </w:tbl>
    <w:p w:rsidR="0065531E" w:rsidRDefault="006542B0">
      <w:pPr>
        <w:pStyle w:val="Heading4"/>
      </w:pPr>
      <w:bookmarkStart w:id="40" w:name="unique_16"/>
      <w:bookmarkStart w:id="41" w:name="_Toc51262234"/>
      <w:r>
        <w:lastRenderedPageBreak/>
        <w:t>Manual Goods Issue (instead of Picking List)</w:t>
      </w:r>
      <w:bookmarkEnd w:id="40"/>
      <w:bookmarkEnd w:id="41"/>
    </w:p>
    <w:p w:rsidR="0065531E" w:rsidRDefault="006542B0">
      <w:pPr>
        <w:pStyle w:val="SAPKeyblockTitle"/>
      </w:pPr>
      <w:r>
        <w:t>Test Administration</w:t>
      </w:r>
    </w:p>
    <w:p w:rsidR="0065531E" w:rsidRDefault="006542B0">
      <w:r>
        <w:t xml:space="preserve">Customer </w:t>
      </w:r>
      <w:r>
        <w:t>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This process step shows you how to perform a goods issue.</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843"/>
        <w:gridCol w:w="1929"/>
        <w:gridCol w:w="4878"/>
        <w:gridCol w:w="5153"/>
        <w:gridCol w:w="1368"/>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Warehouse Clerk.</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Post Goods Movement</w:t>
            </w:r>
            <w:r>
              <w:t xml:space="preserve"> </w:t>
            </w:r>
            <w:r>
              <w:rPr>
                <w:rStyle w:val="SAPMonospace"/>
              </w:rPr>
              <w:t>(MIGO)</w:t>
            </w:r>
            <w:r>
              <w:t>.</w:t>
            </w:r>
          </w:p>
        </w:tc>
        <w:tc>
          <w:tcPr>
            <w:tcW w:w="0" w:type="auto"/>
          </w:tcPr>
          <w:p w:rsidR="0065531E" w:rsidRDefault="006542B0">
            <w:r>
              <w:t xml:space="preserve">The </w:t>
            </w:r>
            <w:r>
              <w:rPr>
                <w:rStyle w:val="SAPScreenElement"/>
              </w:rPr>
              <w:t>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Process Order</w:t>
            </w:r>
          </w:p>
        </w:tc>
        <w:tc>
          <w:tcPr>
            <w:tcW w:w="0" w:type="auto"/>
          </w:tcPr>
          <w:p w:rsidR="0065531E" w:rsidRDefault="006542B0">
            <w:r>
              <w:t xml:space="preserve">Make the following entries and then choose </w:t>
            </w:r>
            <w:r>
              <w:rPr>
                <w:rStyle w:val="SAPScreenElement"/>
              </w:rPr>
              <w:t>Enter</w:t>
            </w:r>
            <w:r>
              <w:t>.</w:t>
            </w:r>
          </w:p>
          <w:p w:rsidR="0065531E" w:rsidRDefault="006542B0">
            <w:pPr>
              <w:pStyle w:val="listpara1"/>
              <w:numPr>
                <w:ilvl w:val="0"/>
                <w:numId w:val="22"/>
              </w:numPr>
            </w:pPr>
            <w:r>
              <w:rPr>
                <w:rStyle w:val="SAPScreenElement"/>
              </w:rPr>
              <w:t>Action</w:t>
            </w:r>
            <w:r>
              <w:t>:</w:t>
            </w:r>
            <w:r>
              <w:t xml:space="preserve"> </w:t>
            </w:r>
            <w:r>
              <w:rPr>
                <w:rStyle w:val="SAPUserEntry"/>
              </w:rPr>
              <w:t>Goods Issue</w:t>
            </w:r>
          </w:p>
          <w:p w:rsidR="0065531E" w:rsidRDefault="006542B0">
            <w:pPr>
              <w:pStyle w:val="listpara1"/>
              <w:numPr>
                <w:ilvl w:val="0"/>
                <w:numId w:val="3"/>
              </w:numPr>
            </w:pPr>
            <w:r>
              <w:rPr>
                <w:rStyle w:val="SAPScreenElement"/>
              </w:rPr>
              <w:t>Reference</w:t>
            </w:r>
            <w:r>
              <w:t xml:space="preserve">: </w:t>
            </w:r>
            <w:r>
              <w:rPr>
                <w:rStyle w:val="SAPUserEntry"/>
              </w:rPr>
              <w:t>Order</w:t>
            </w:r>
          </w:p>
          <w:p w:rsidR="0065531E" w:rsidRDefault="006542B0">
            <w:pPr>
              <w:pStyle w:val="listpara1"/>
              <w:numPr>
                <w:ilvl w:val="0"/>
                <w:numId w:val="3"/>
              </w:numPr>
            </w:pPr>
            <w:r>
              <w:rPr>
                <w:rStyle w:val="SAPScreenElement"/>
              </w:rPr>
              <w:t>Order number</w:t>
            </w:r>
            <w:r>
              <w:t xml:space="preserve">: </w:t>
            </w:r>
            <w:r>
              <w:rPr>
                <w:rStyle w:val="SAPUserEntry"/>
              </w:rPr>
              <w:t>XXXX</w:t>
            </w:r>
            <w:r>
              <w:t xml:space="preserve"> (from previous steps)</w:t>
            </w:r>
          </w:p>
          <w:p w:rsidR="0065531E" w:rsidRDefault="006542B0">
            <w:pPr>
              <w:pStyle w:val="listpara1"/>
              <w:numPr>
                <w:ilvl w:val="0"/>
                <w:numId w:val="3"/>
              </w:numPr>
            </w:pPr>
            <w:r>
              <w:rPr>
                <w:rStyle w:val="SAPScreenElement"/>
              </w:rPr>
              <w:t>Movement Type</w:t>
            </w:r>
            <w:r>
              <w:t xml:space="preserve">: </w:t>
            </w:r>
            <w:r>
              <w:rPr>
                <w:rStyle w:val="SAPUserEntry"/>
              </w:rPr>
              <w:t>261</w:t>
            </w:r>
          </w:p>
        </w:tc>
        <w:tc>
          <w:tcPr>
            <w:tcW w:w="0" w:type="auto"/>
          </w:tcPr>
          <w:p w:rsidR="0065531E" w:rsidRDefault="006542B0">
            <w:r>
              <w:t>The screen name adapts accordingly.</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Check Each Item</w:t>
            </w:r>
          </w:p>
        </w:tc>
        <w:tc>
          <w:tcPr>
            <w:tcW w:w="0" w:type="auto"/>
          </w:tcPr>
          <w:p w:rsidR="0065531E" w:rsidRDefault="006542B0">
            <w:r>
              <w:t xml:space="preserve">For each item displays, select </w:t>
            </w:r>
            <w:r>
              <w:rPr>
                <w:rStyle w:val="SAPScreenElement"/>
              </w:rPr>
              <w:t>Item OK</w:t>
            </w:r>
            <w:r>
              <w:t>.</w:t>
            </w:r>
          </w:p>
        </w:tc>
        <w:tc>
          <w:tcPr>
            <w:tcW w:w="0" w:type="auto"/>
          </w:tcPr>
          <w:p w:rsidR="0065531E" w:rsidRDefault="006542B0">
            <w:r>
              <w:t>Ensure that detail data is expanded.</w:t>
            </w:r>
          </w:p>
        </w:tc>
        <w:tc>
          <w:tcPr>
            <w:tcW w:w="0" w:type="auto"/>
          </w:tcPr>
          <w:p w:rsidR="00000000" w:rsidRDefault="006542B0"/>
        </w:tc>
      </w:tr>
      <w:tr w:rsidR="0065531E" w:rsidTr="006542B0">
        <w:tc>
          <w:tcPr>
            <w:tcW w:w="0" w:type="auto"/>
          </w:tcPr>
          <w:p w:rsidR="0065531E" w:rsidRDefault="006542B0">
            <w:r>
              <w:lastRenderedPageBreak/>
              <w:t>5</w:t>
            </w:r>
          </w:p>
        </w:tc>
        <w:tc>
          <w:tcPr>
            <w:tcW w:w="0" w:type="auto"/>
          </w:tcPr>
          <w:p w:rsidR="0065531E" w:rsidRDefault="006542B0">
            <w:r>
              <w:rPr>
                <w:rStyle w:val="SAPEmphasis"/>
              </w:rPr>
              <w:t>Perform Batch Determination</w:t>
            </w:r>
          </w:p>
        </w:tc>
        <w:tc>
          <w:tcPr>
            <w:tcW w:w="0" w:type="auto"/>
          </w:tcPr>
          <w:p w:rsidR="0065531E" w:rsidRDefault="006542B0">
            <w:r>
              <w:t xml:space="preserve">For batch-managed material, choose </w:t>
            </w:r>
            <w:r>
              <w:rPr>
                <w:rStyle w:val="SAPScreenElement"/>
              </w:rPr>
              <w:t>Stock Determ. for All</w:t>
            </w:r>
            <w:r>
              <w:t>.</w:t>
            </w:r>
          </w:p>
        </w:tc>
        <w:tc>
          <w:tcPr>
            <w:tcW w:w="0" w:type="auto"/>
          </w:tcPr>
          <w:p w:rsidR="0065531E" w:rsidRDefault="006542B0">
            <w:r>
              <w:t xml:space="preserve">The </w:t>
            </w:r>
            <w:r>
              <w:rPr>
                <w:rStyle w:val="SAPScreenElement"/>
              </w:rPr>
              <w:t>Batch Determination MM: Select Batches</w:t>
            </w:r>
            <w:r>
              <w:t xml:space="preserve"> screen displays.</w:t>
            </w:r>
          </w:p>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Copy Batch Determination Result</w:t>
            </w:r>
          </w:p>
        </w:tc>
        <w:tc>
          <w:tcPr>
            <w:tcW w:w="0" w:type="auto"/>
          </w:tcPr>
          <w:p w:rsidR="0065531E" w:rsidRDefault="006542B0">
            <w:r>
              <w:t xml:space="preserve">Check the required batch and choose </w:t>
            </w:r>
            <w:r>
              <w:rPr>
                <w:rStyle w:val="SAPScreenElement"/>
              </w:rPr>
              <w:t>Copy</w:t>
            </w:r>
            <w:r>
              <w:t>. Repeat this step for all the materials you selected.</w:t>
            </w:r>
          </w:p>
        </w:tc>
        <w:tc>
          <w:tcPr>
            <w:tcW w:w="0" w:type="auto"/>
          </w:tcPr>
          <w:p w:rsidR="0065531E" w:rsidRDefault="006542B0">
            <w:r>
              <w:t xml:space="preserve">The </w:t>
            </w:r>
            <w:r>
              <w:rPr>
                <w:rStyle w:val="SAPScreenElement"/>
              </w:rPr>
              <w:t>Goods Issue Order XXXX</w:t>
            </w:r>
            <w:r>
              <w:t xml:space="preserve"> screen displays. In addition, the batch numbers have been determined.</w:t>
            </w:r>
          </w:p>
        </w:tc>
        <w:tc>
          <w:tcPr>
            <w:tcW w:w="0" w:type="auto"/>
          </w:tcPr>
          <w:p w:rsidR="00000000" w:rsidRDefault="006542B0"/>
        </w:tc>
      </w:tr>
      <w:tr w:rsidR="0065531E" w:rsidTr="006542B0">
        <w:tc>
          <w:tcPr>
            <w:tcW w:w="0" w:type="auto"/>
          </w:tcPr>
          <w:p w:rsidR="0065531E" w:rsidRDefault="006542B0">
            <w:r>
              <w:t>7</w:t>
            </w:r>
          </w:p>
        </w:tc>
        <w:tc>
          <w:tcPr>
            <w:tcW w:w="0" w:type="auto"/>
          </w:tcPr>
          <w:p w:rsidR="0065531E" w:rsidRDefault="006542B0">
            <w:r>
              <w:rPr>
                <w:rStyle w:val="SAPEmphasis"/>
              </w:rPr>
              <w:t>Post Goods Movements</w:t>
            </w:r>
          </w:p>
        </w:tc>
        <w:tc>
          <w:tcPr>
            <w:tcW w:w="0" w:type="auto"/>
          </w:tcPr>
          <w:p w:rsidR="0065531E" w:rsidRDefault="006542B0">
            <w:r>
              <w:t xml:space="preserve">Choose </w:t>
            </w:r>
            <w:r>
              <w:rPr>
                <w:rStyle w:val="SAPScreenElement"/>
              </w:rPr>
              <w:t>Post</w:t>
            </w:r>
            <w:r>
              <w:t>.</w:t>
            </w:r>
          </w:p>
        </w:tc>
        <w:tc>
          <w:tcPr>
            <w:tcW w:w="0" w:type="auto"/>
          </w:tcPr>
          <w:p w:rsidR="0065531E" w:rsidRDefault="006542B0">
            <w:r>
              <w:t>The goods movements have been posted.</w:t>
            </w:r>
          </w:p>
        </w:tc>
        <w:tc>
          <w:tcPr>
            <w:tcW w:w="0" w:type="auto"/>
          </w:tcPr>
          <w:p w:rsidR="00000000" w:rsidRDefault="006542B0"/>
        </w:tc>
      </w:tr>
    </w:tbl>
    <w:p w:rsidR="0065531E" w:rsidRDefault="006542B0">
      <w:pPr>
        <w:pStyle w:val="Heading3"/>
      </w:pPr>
      <w:bookmarkStart w:id="42" w:name="unique_17"/>
      <w:bookmarkStart w:id="43" w:name="_Toc51262235"/>
      <w:r>
        <w:t>Confirm Production incl. Component Backflush</w:t>
      </w:r>
      <w:bookmarkEnd w:id="42"/>
      <w:bookmarkEnd w:id="43"/>
    </w:p>
    <w:p w:rsidR="0065531E" w:rsidRDefault="006542B0">
      <w:pPr>
        <w:pStyle w:val="SAPKeyblockTitle"/>
      </w:pPr>
      <w:r>
        <w:t>Test Administration</w:t>
      </w:r>
    </w:p>
    <w:p w:rsidR="0065531E" w:rsidRDefault="006542B0">
      <w:r>
        <w:t>Customer project: F</w:t>
      </w:r>
      <w:r>
        <w:t>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 xml:space="preserve">The </w:t>
      </w:r>
      <w:r>
        <w:t>confirmation documents contain the processing status of order, operations, phases and individual capacities. It is an instrument to control the order. The time ticket confirmation allows recording either the default times for machine and labour usage, or a</w:t>
      </w:r>
      <w:r>
        <w:t>ctual times for major deviations. Backflushed materials will be posted automatically during respective phase confirmations. This process step shows you how to confirm production. We can post scrap quantities as an optional. If no major deviations occurred,</w:t>
      </w:r>
      <w:r>
        <w:t xml:space="preserve"> only the last phase (milestone) must be confirmed. Using milestone confirmation, all prior phases are confirmed automatically.</w:t>
      </w:r>
    </w:p>
    <w:p w:rsidR="0065531E" w:rsidRDefault="006542B0">
      <w:pPr>
        <w:pStyle w:val="SAPKeyblockTitle"/>
      </w:pPr>
      <w:r>
        <w:lastRenderedPageBreak/>
        <w:t>Procedure</w:t>
      </w:r>
    </w:p>
    <w:tbl>
      <w:tblPr>
        <w:tblStyle w:val="SAPStandardTable"/>
        <w:tblW w:w="0" w:type="auto"/>
        <w:tblLook w:val="0620" w:firstRow="1" w:lastRow="0" w:firstColumn="0" w:lastColumn="0" w:noHBand="1" w:noVBand="1"/>
      </w:tblPr>
      <w:tblGrid>
        <w:gridCol w:w="785"/>
        <w:gridCol w:w="1469"/>
        <w:gridCol w:w="3970"/>
        <w:gridCol w:w="6723"/>
        <w:gridCol w:w="1224"/>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Operator - Process Manufacturing.</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Confirm Process Order Phase</w:t>
            </w:r>
            <w:r>
              <w:t xml:space="preserve"> </w:t>
            </w:r>
            <w:r>
              <w:rPr>
                <w:rStyle w:val="SAPMonospace"/>
              </w:rPr>
              <w:t>(COR6N)</w:t>
            </w:r>
            <w:r>
              <w:t>.</w:t>
            </w:r>
          </w:p>
        </w:tc>
        <w:tc>
          <w:tcPr>
            <w:tcW w:w="0" w:type="auto"/>
          </w:tcPr>
          <w:p w:rsidR="0065531E" w:rsidRDefault="006542B0">
            <w:r>
              <w:t xml:space="preserve">The </w:t>
            </w:r>
            <w:r>
              <w:rPr>
                <w:rStyle w:val="SAPScreenElement"/>
              </w:rPr>
              <w:t>Enter Time Ticket for Process Order</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Confirmation Option</w:t>
            </w:r>
          </w:p>
        </w:tc>
        <w:tc>
          <w:tcPr>
            <w:tcW w:w="0" w:type="auto"/>
          </w:tcPr>
          <w:p w:rsidR="0065531E" w:rsidRDefault="006542B0">
            <w:r>
              <w:t xml:space="preserve">Make the following entries and then choose </w:t>
            </w:r>
            <w:r>
              <w:rPr>
                <w:rStyle w:val="SAPScreenElement"/>
              </w:rPr>
              <w:t>Enter</w:t>
            </w:r>
            <w:r>
              <w:t>.</w:t>
            </w:r>
          </w:p>
          <w:p w:rsidR="0065531E" w:rsidRDefault="006542B0">
            <w:pPr>
              <w:pStyle w:val="listpara1"/>
              <w:numPr>
                <w:ilvl w:val="0"/>
                <w:numId w:val="23"/>
              </w:numPr>
            </w:pPr>
            <w:r>
              <w:rPr>
                <w:rStyle w:val="SAPScreenElement"/>
              </w:rPr>
              <w:t>Order</w:t>
            </w:r>
            <w:r>
              <w:t xml:space="preserve">: </w:t>
            </w:r>
            <w:r>
              <w:rPr>
                <w:rStyle w:val="SAPUserEntry"/>
              </w:rPr>
              <w:t>XXXX</w:t>
            </w:r>
            <w:r>
              <w:t xml:space="preserve"> (from previous steps)</w:t>
            </w:r>
          </w:p>
          <w:p w:rsidR="0065531E" w:rsidRDefault="006542B0">
            <w:pPr>
              <w:pStyle w:val="listpara1"/>
              <w:numPr>
                <w:ilvl w:val="0"/>
                <w:numId w:val="3"/>
              </w:numPr>
            </w:pPr>
            <w:r>
              <w:t xml:space="preserve">Choose </w:t>
            </w:r>
            <w:r>
              <w:rPr>
                <w:rStyle w:val="SAPScreenElement"/>
              </w:rPr>
              <w:t>Enter</w:t>
            </w:r>
            <w:r>
              <w:t xml:space="preserve"> or select phase (</w:t>
            </w:r>
            <w:r>
              <w:rPr>
                <w:rStyle w:val="SAPUserEntry"/>
              </w:rPr>
              <w:t>0040</w:t>
            </w:r>
            <w:r>
              <w:t xml:space="preserve">) from search help of </w:t>
            </w:r>
            <w:r>
              <w:rPr>
                <w:rStyle w:val="SAPScreenElement"/>
              </w:rPr>
              <w:t>Phase</w:t>
            </w:r>
            <w:r>
              <w:t xml:space="preserve"> field</w:t>
            </w:r>
          </w:p>
          <w:p w:rsidR="0065531E" w:rsidRDefault="006542B0">
            <w:pPr>
              <w:pStyle w:val="listpara1"/>
              <w:numPr>
                <w:ilvl w:val="0"/>
                <w:numId w:val="3"/>
              </w:numPr>
            </w:pPr>
            <w:r>
              <w:rPr>
                <w:rStyle w:val="SAPScreenElement"/>
              </w:rPr>
              <w:t>Confir</w:t>
            </w:r>
            <w:r>
              <w:rPr>
                <w:rStyle w:val="SAPScreenElement"/>
              </w:rPr>
              <w:t>m.type</w:t>
            </w:r>
            <w:r>
              <w:t xml:space="preserve">: </w:t>
            </w:r>
            <w:r>
              <w:rPr>
                <w:rStyle w:val="SAPUserEntry"/>
              </w:rPr>
              <w:t>Final confirmation</w:t>
            </w:r>
          </w:p>
          <w:p w:rsidR="0065531E" w:rsidRDefault="006542B0">
            <w:pPr>
              <w:pStyle w:val="listpara1"/>
              <w:numPr>
                <w:ilvl w:val="0"/>
                <w:numId w:val="3"/>
              </w:numPr>
            </w:pPr>
            <w:r>
              <w:rPr>
                <w:rStyle w:val="SAPScreenElement"/>
              </w:rPr>
              <w:t>Clear open reservations</w:t>
            </w:r>
            <w:r>
              <w:t xml:space="preserve">: </w:t>
            </w:r>
            <w:r>
              <w:rPr>
                <w:rStyle w:val="SAPUserEntry"/>
              </w:rPr>
              <w:t>X</w:t>
            </w:r>
          </w:p>
        </w:tc>
        <w:tc>
          <w:tcPr>
            <w:tcW w:w="0" w:type="auto"/>
          </w:tcPr>
          <w:p w:rsidR="0065531E" w:rsidRDefault="006542B0">
            <w:r>
              <w:t xml:space="preserve">If the system displays the message </w:t>
            </w:r>
            <w:r>
              <w:rPr>
                <w:rStyle w:val="SAPMonospace"/>
              </w:rPr>
              <w:t>Total quantity confirmed not equal to planned quantity to be confirmed</w:t>
            </w:r>
            <w:r>
              <w:t xml:space="preserve">, press </w:t>
            </w:r>
            <w:r>
              <w:rPr>
                <w:rStyle w:val="SAPMonospace"/>
              </w:rPr>
              <w:t>Enter</w:t>
            </w:r>
            <w:r>
              <w:t xml:space="preserve"> to ignore it.</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Propose Actual Data</w:t>
            </w:r>
          </w:p>
        </w:tc>
        <w:tc>
          <w:tcPr>
            <w:tcW w:w="0" w:type="auto"/>
          </w:tcPr>
          <w:p w:rsidR="006542B0" w:rsidRDefault="006542B0">
            <w:r>
              <w:t xml:space="preserve">Choose </w:t>
            </w:r>
            <w:r>
              <w:rPr>
                <w:rStyle w:val="SAPScreenElement"/>
              </w:rPr>
              <w:t>Actual Data</w:t>
            </w:r>
            <w:r>
              <w:t>.</w:t>
            </w:r>
          </w:p>
          <w:p w:rsidR="0065531E" w:rsidRDefault="006542B0">
            <w:r>
              <w:t>Make the changes for the following fields:</w:t>
            </w:r>
          </w:p>
          <w:p w:rsidR="0065531E" w:rsidRDefault="006542B0">
            <w:pPr>
              <w:pStyle w:val="listpara1"/>
              <w:numPr>
                <w:ilvl w:val="0"/>
                <w:numId w:val="24"/>
              </w:numPr>
            </w:pPr>
            <w:r>
              <w:rPr>
                <w:rStyle w:val="SAPScreenElement"/>
              </w:rPr>
              <w:t>Scrap</w:t>
            </w:r>
            <w:r>
              <w:t xml:space="preserve">: </w:t>
            </w:r>
            <w:r>
              <w:rPr>
                <w:rStyle w:val="SAPUserEntry"/>
              </w:rPr>
              <w:t>&lt;enter the amount you want to Scrap&gt;</w:t>
            </w:r>
          </w:p>
          <w:p w:rsidR="0065531E" w:rsidRDefault="006542B0">
            <w:pPr>
              <w:pStyle w:val="listpara1"/>
              <w:numPr>
                <w:ilvl w:val="0"/>
                <w:numId w:val="3"/>
              </w:numPr>
            </w:pPr>
            <w:r>
              <w:rPr>
                <w:rStyle w:val="SAPScreenElement"/>
              </w:rPr>
              <w:t>Yield</w:t>
            </w:r>
            <w:r>
              <w:t xml:space="preserve">: </w:t>
            </w:r>
            <w:r>
              <w:rPr>
                <w:rStyle w:val="SAPUserEntry"/>
              </w:rPr>
              <w:t>&lt;Based on the origin quantities minus Scrap&gt;</w:t>
            </w:r>
          </w:p>
          <w:p w:rsidR="0065531E" w:rsidRDefault="006542B0">
            <w:pPr>
              <w:pStyle w:val="listpara1"/>
              <w:numPr>
                <w:ilvl w:val="0"/>
                <w:numId w:val="3"/>
              </w:numPr>
            </w:pPr>
            <w:r>
              <w:rPr>
                <w:rStyle w:val="SAPScreenElement"/>
              </w:rPr>
              <w:t>Reason for Var</w:t>
            </w:r>
            <w:r>
              <w:t xml:space="preserve">: </w:t>
            </w:r>
            <w:r>
              <w:rPr>
                <w:rStyle w:val="SAPUserEntry"/>
              </w:rPr>
              <w:t>Enter scarp reason if need&gt;</w:t>
            </w:r>
            <w:r>
              <w:t>, for example</w:t>
            </w:r>
            <w:r>
              <w:t xml:space="preserve">, </w:t>
            </w:r>
            <w:r>
              <w:rPr>
                <w:rStyle w:val="SAPUserEntry"/>
              </w:rPr>
              <w:t>0001</w:t>
            </w:r>
          </w:p>
        </w:tc>
        <w:tc>
          <w:tcPr>
            <w:tcW w:w="0" w:type="auto"/>
          </w:tcPr>
          <w:p w:rsidR="0065531E" w:rsidRDefault="006542B0">
            <w:r>
              <w:t>The Quantities and Activities will be filled automatically. You can make necessary change.</w:t>
            </w:r>
          </w:p>
        </w:tc>
        <w:tc>
          <w:tcPr>
            <w:tcW w:w="0" w:type="auto"/>
          </w:tcPr>
          <w:p w:rsidR="00000000" w:rsidRDefault="006542B0"/>
        </w:tc>
      </w:tr>
      <w:tr w:rsidR="0065531E" w:rsidTr="006542B0">
        <w:tc>
          <w:tcPr>
            <w:tcW w:w="0" w:type="auto"/>
          </w:tcPr>
          <w:p w:rsidR="0065531E" w:rsidRDefault="006542B0">
            <w:r>
              <w:t>5</w:t>
            </w:r>
          </w:p>
        </w:tc>
        <w:tc>
          <w:tcPr>
            <w:tcW w:w="0" w:type="auto"/>
          </w:tcPr>
          <w:p w:rsidR="0065531E" w:rsidRDefault="006542B0">
            <w:r>
              <w:rPr>
                <w:rStyle w:val="SAPEmphasis"/>
              </w:rPr>
              <w:t>Choose Goods Movements</w:t>
            </w:r>
          </w:p>
        </w:tc>
        <w:tc>
          <w:tcPr>
            <w:tcW w:w="0" w:type="auto"/>
          </w:tcPr>
          <w:p w:rsidR="0065531E" w:rsidRDefault="006542B0">
            <w:r>
              <w:t xml:space="preserve">Choose </w:t>
            </w:r>
            <w:r>
              <w:rPr>
                <w:rStyle w:val="SAPScreenElement"/>
              </w:rPr>
              <w:t xml:space="preserve">Goods Movements </w:t>
            </w:r>
            <w:r>
              <w:t>and check.</w:t>
            </w:r>
          </w:p>
        </w:tc>
        <w:tc>
          <w:tcPr>
            <w:tcW w:w="0" w:type="auto"/>
          </w:tcPr>
          <w:p w:rsidR="006542B0" w:rsidRDefault="006542B0">
            <w:r>
              <w:t xml:space="preserve">The system displays an overview table of all materials for which the withdrawing is done </w:t>
            </w:r>
            <w:r>
              <w:t>automatically with the confirmation of the operation.</w:t>
            </w:r>
          </w:p>
          <w:p w:rsidR="0065531E" w:rsidRDefault="006542B0">
            <w:r>
              <w:t xml:space="preserve">The material </w:t>
            </w:r>
            <w:r>
              <w:rPr>
                <w:rStyle w:val="SAPUserEntry"/>
              </w:rPr>
              <w:t>RM15</w:t>
            </w:r>
            <w:r>
              <w:t xml:space="preserve"> is set for backflush (in material master) so that the withdrawing is done automatically after you confirm the operation.</w:t>
            </w:r>
          </w:p>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Save Confirmation</w:t>
            </w:r>
          </w:p>
        </w:tc>
        <w:tc>
          <w:tcPr>
            <w:tcW w:w="0" w:type="auto"/>
          </w:tcPr>
          <w:p w:rsidR="0065531E" w:rsidRDefault="006542B0">
            <w:r>
              <w:t xml:space="preserve">Choose </w:t>
            </w:r>
            <w:r>
              <w:rPr>
                <w:rStyle w:val="SAPScreenElement"/>
              </w:rPr>
              <w:t>Post</w:t>
            </w:r>
            <w:r>
              <w:t xml:space="preserve"> to save.</w:t>
            </w:r>
          </w:p>
        </w:tc>
        <w:tc>
          <w:tcPr>
            <w:tcW w:w="0" w:type="auto"/>
          </w:tcPr>
          <w:p w:rsidR="0065531E" w:rsidRDefault="006542B0">
            <w:r>
              <w:t xml:space="preserve">Backflushed </w:t>
            </w:r>
            <w:r>
              <w:t>component is issued with the confirmation posting automatically. The final confirmation of the last operation is carried out.</w:t>
            </w:r>
          </w:p>
        </w:tc>
        <w:tc>
          <w:tcPr>
            <w:tcW w:w="0" w:type="auto"/>
          </w:tcPr>
          <w:p w:rsidR="00000000" w:rsidRDefault="006542B0"/>
        </w:tc>
      </w:tr>
    </w:tbl>
    <w:p w:rsidR="0065531E" w:rsidRDefault="006542B0">
      <w:pPr>
        <w:pStyle w:val="Heading3"/>
      </w:pPr>
      <w:bookmarkStart w:id="44" w:name="unique_18"/>
      <w:bookmarkStart w:id="45" w:name="_Toc51262236"/>
      <w:r>
        <w:lastRenderedPageBreak/>
        <w:t>Post Goods Receipt for Process Order</w:t>
      </w:r>
      <w:bookmarkEnd w:id="44"/>
      <w:bookmarkEnd w:id="45"/>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w:t>
            </w:r>
            <w:r>
              <w:t>.XX&gt;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This process step shows you how to post the goods receipt</w:t>
      </w:r>
      <w:r>
        <w:t xml:space="preserve"> for the process order.</w:t>
      </w:r>
    </w:p>
    <w:p w:rsidR="0065531E" w:rsidRDefault="006542B0">
      <w:pPr>
        <w:pStyle w:val="SAPKeyblockTitle"/>
      </w:pPr>
      <w:r>
        <w:t>Procedure</w:t>
      </w:r>
    </w:p>
    <w:tbl>
      <w:tblPr>
        <w:tblStyle w:val="SAPStandardTable"/>
        <w:tblW w:w="0" w:type="auto"/>
        <w:tblLook w:val="0620" w:firstRow="1" w:lastRow="0" w:firstColumn="0" w:lastColumn="0" w:noHBand="1" w:noVBand="1"/>
      </w:tblPr>
      <w:tblGrid>
        <w:gridCol w:w="1019"/>
        <w:gridCol w:w="1852"/>
        <w:gridCol w:w="4327"/>
        <w:gridCol w:w="5181"/>
        <w:gridCol w:w="1792"/>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aWarehouse Clerk.</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Post Goods Movement</w:t>
            </w:r>
            <w:r>
              <w:t xml:space="preserve"> </w:t>
            </w:r>
            <w:r>
              <w:rPr>
                <w:rStyle w:val="SAPMonospace"/>
              </w:rPr>
              <w:t>(MIGO)</w:t>
            </w:r>
            <w:r>
              <w:t>.</w:t>
            </w:r>
          </w:p>
        </w:tc>
        <w:tc>
          <w:tcPr>
            <w:tcW w:w="0" w:type="auto"/>
          </w:tcPr>
          <w:p w:rsidR="0065531E" w:rsidRDefault="006542B0">
            <w:r>
              <w:t xml:space="preserve">The </w:t>
            </w:r>
            <w:r>
              <w:rPr>
                <w:rStyle w:val="SAPScreenElement"/>
              </w:rPr>
              <w:t>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Process Order</w:t>
            </w:r>
          </w:p>
        </w:tc>
        <w:tc>
          <w:tcPr>
            <w:tcW w:w="0" w:type="auto"/>
          </w:tcPr>
          <w:p w:rsidR="0065531E" w:rsidRDefault="006542B0">
            <w:r>
              <w:t xml:space="preserve">Make the following entries and then choose </w:t>
            </w:r>
            <w:r>
              <w:rPr>
                <w:rStyle w:val="SAPScreenElement"/>
              </w:rPr>
              <w:t>Enter</w:t>
            </w:r>
            <w:r>
              <w:t>.</w:t>
            </w:r>
          </w:p>
          <w:p w:rsidR="0065531E" w:rsidRDefault="006542B0">
            <w:pPr>
              <w:pStyle w:val="listpara1"/>
              <w:numPr>
                <w:ilvl w:val="0"/>
                <w:numId w:val="25"/>
              </w:numPr>
            </w:pPr>
            <w:r>
              <w:rPr>
                <w:rStyle w:val="SAPScreenElement"/>
              </w:rPr>
              <w:t>Action</w:t>
            </w:r>
            <w:r>
              <w:t xml:space="preserve">: </w:t>
            </w:r>
            <w:r>
              <w:rPr>
                <w:rStyle w:val="SAPUserEntry"/>
              </w:rPr>
              <w:t>Goods Receipt</w:t>
            </w:r>
          </w:p>
          <w:p w:rsidR="0065531E" w:rsidRDefault="006542B0">
            <w:pPr>
              <w:pStyle w:val="listpara1"/>
              <w:numPr>
                <w:ilvl w:val="0"/>
                <w:numId w:val="3"/>
              </w:numPr>
            </w:pPr>
            <w:r>
              <w:rPr>
                <w:rStyle w:val="SAPScreenElement"/>
              </w:rPr>
              <w:t>Reference</w:t>
            </w:r>
            <w:r>
              <w:t xml:space="preserve">: </w:t>
            </w:r>
            <w:r>
              <w:rPr>
                <w:rStyle w:val="SAPUserEntry"/>
              </w:rPr>
              <w:t>Order</w:t>
            </w:r>
          </w:p>
          <w:p w:rsidR="0065531E" w:rsidRDefault="006542B0">
            <w:pPr>
              <w:pStyle w:val="listpara1"/>
              <w:numPr>
                <w:ilvl w:val="0"/>
                <w:numId w:val="3"/>
              </w:numPr>
            </w:pPr>
            <w:r>
              <w:rPr>
                <w:rStyle w:val="SAPScreenElement"/>
              </w:rPr>
              <w:t>Order number</w:t>
            </w:r>
            <w:r>
              <w:t xml:space="preserve">: </w:t>
            </w:r>
            <w:r>
              <w:rPr>
                <w:rStyle w:val="SAPUserEntry"/>
              </w:rPr>
              <w:t>XXXX</w:t>
            </w:r>
            <w:r>
              <w:t xml:space="preserve"> (From previous steps)</w:t>
            </w:r>
          </w:p>
          <w:p w:rsidR="0065531E" w:rsidRDefault="006542B0">
            <w:pPr>
              <w:pStyle w:val="listpara1"/>
              <w:numPr>
                <w:ilvl w:val="0"/>
                <w:numId w:val="3"/>
              </w:numPr>
            </w:pPr>
            <w:r>
              <w:rPr>
                <w:rStyle w:val="SAPScreenElement"/>
              </w:rPr>
              <w:t>Movement Type</w:t>
            </w:r>
            <w:r>
              <w:t xml:space="preserve">: </w:t>
            </w:r>
            <w:r>
              <w:rPr>
                <w:rStyle w:val="SAPUserEntry"/>
              </w:rPr>
              <w:t>101</w:t>
            </w:r>
          </w:p>
        </w:tc>
        <w:tc>
          <w:tcPr>
            <w:tcW w:w="0" w:type="auto"/>
          </w:tcPr>
          <w:p w:rsidR="0065531E" w:rsidRDefault="006542B0">
            <w:r>
              <w:t>Screen name adapts accordingly.</w:t>
            </w:r>
          </w:p>
        </w:tc>
        <w:tc>
          <w:tcPr>
            <w:tcW w:w="0" w:type="auto"/>
          </w:tcPr>
          <w:p w:rsidR="00000000" w:rsidRDefault="006542B0"/>
        </w:tc>
      </w:tr>
      <w:tr w:rsidR="0065531E" w:rsidTr="006542B0">
        <w:tc>
          <w:tcPr>
            <w:tcW w:w="0" w:type="auto"/>
          </w:tcPr>
          <w:p w:rsidR="0065531E" w:rsidRDefault="006542B0">
            <w:r>
              <w:t>4</w:t>
            </w:r>
          </w:p>
        </w:tc>
        <w:tc>
          <w:tcPr>
            <w:tcW w:w="0" w:type="auto"/>
          </w:tcPr>
          <w:p w:rsidR="0065531E" w:rsidRDefault="006542B0">
            <w:r>
              <w:rPr>
                <w:rStyle w:val="SAPEmphasis"/>
              </w:rPr>
              <w:t>Check Product</w:t>
            </w:r>
          </w:p>
        </w:tc>
        <w:tc>
          <w:tcPr>
            <w:tcW w:w="0" w:type="auto"/>
          </w:tcPr>
          <w:p w:rsidR="0065531E" w:rsidRDefault="006542B0">
            <w:r>
              <w:t>Check the products listed in the table.</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lastRenderedPageBreak/>
              <w:t>5</w:t>
            </w:r>
          </w:p>
        </w:tc>
        <w:tc>
          <w:tcPr>
            <w:tcW w:w="0" w:type="auto"/>
          </w:tcPr>
          <w:p w:rsidR="0065531E" w:rsidRDefault="006542B0">
            <w:r>
              <w:rPr>
                <w:rStyle w:val="SAPEmphasis"/>
              </w:rPr>
              <w:t>Check Item</w:t>
            </w:r>
          </w:p>
        </w:tc>
        <w:tc>
          <w:tcPr>
            <w:tcW w:w="0" w:type="auto"/>
          </w:tcPr>
          <w:p w:rsidR="0065531E" w:rsidRDefault="006542B0">
            <w:r>
              <w:t xml:space="preserve">Select </w:t>
            </w:r>
            <w:r>
              <w:rPr>
                <w:rStyle w:val="SAPScreenElement"/>
              </w:rPr>
              <w:t>Item OK</w:t>
            </w:r>
            <w:r>
              <w:t xml:space="preserve"> for each line.</w:t>
            </w:r>
          </w:p>
        </w:tc>
        <w:tc>
          <w:tcPr>
            <w:tcW w:w="0" w:type="auto"/>
          </w:tcPr>
          <w:p w:rsidR="0065531E" w:rsidRDefault="006542B0">
            <w:r>
              <w:t>Ensure that detail data is expanded.</w:t>
            </w:r>
          </w:p>
        </w:tc>
        <w:tc>
          <w:tcPr>
            <w:tcW w:w="0" w:type="auto"/>
          </w:tcPr>
          <w:p w:rsidR="00000000" w:rsidRDefault="006542B0"/>
        </w:tc>
      </w:tr>
      <w:tr w:rsidR="0065531E" w:rsidTr="006542B0">
        <w:tc>
          <w:tcPr>
            <w:tcW w:w="0" w:type="auto"/>
          </w:tcPr>
          <w:p w:rsidR="0065531E" w:rsidRDefault="006542B0">
            <w:r>
              <w:t>6</w:t>
            </w:r>
          </w:p>
        </w:tc>
        <w:tc>
          <w:tcPr>
            <w:tcW w:w="0" w:type="auto"/>
          </w:tcPr>
          <w:p w:rsidR="0065531E" w:rsidRDefault="006542B0">
            <w:r>
              <w:rPr>
                <w:rStyle w:val="SAPEmphasis"/>
              </w:rPr>
              <w:t>Check</w:t>
            </w:r>
          </w:p>
        </w:tc>
        <w:tc>
          <w:tcPr>
            <w:tcW w:w="0" w:type="auto"/>
          </w:tcPr>
          <w:p w:rsidR="0065531E" w:rsidRDefault="006542B0">
            <w:r>
              <w:t xml:space="preserve">Choose </w:t>
            </w:r>
            <w:r>
              <w:rPr>
                <w:rStyle w:val="SAPScreenElement"/>
              </w:rPr>
              <w:t>Check</w:t>
            </w:r>
            <w:r>
              <w:t xml:space="preserve"> in the lower right corner.</w:t>
            </w:r>
          </w:p>
        </w:tc>
        <w:tc>
          <w:tcPr>
            <w:tcW w:w="0" w:type="auto"/>
          </w:tcPr>
          <w:p w:rsidR="0065531E" w:rsidRDefault="006542B0">
            <w:r>
              <w:t>The batch number is created automatically.</w:t>
            </w:r>
          </w:p>
        </w:tc>
        <w:tc>
          <w:tcPr>
            <w:tcW w:w="0" w:type="auto"/>
          </w:tcPr>
          <w:p w:rsidR="00000000" w:rsidRDefault="006542B0"/>
        </w:tc>
      </w:tr>
      <w:tr w:rsidR="0065531E" w:rsidTr="006542B0">
        <w:tc>
          <w:tcPr>
            <w:tcW w:w="0" w:type="auto"/>
          </w:tcPr>
          <w:p w:rsidR="0065531E" w:rsidRDefault="006542B0">
            <w:r>
              <w:t>7</w:t>
            </w:r>
          </w:p>
        </w:tc>
        <w:tc>
          <w:tcPr>
            <w:tcW w:w="0" w:type="auto"/>
          </w:tcPr>
          <w:p w:rsidR="0065531E" w:rsidRDefault="006542B0">
            <w:r>
              <w:rPr>
                <w:rStyle w:val="SAPEmphasis"/>
              </w:rPr>
              <w:t>Post Goods Movement</w:t>
            </w:r>
          </w:p>
        </w:tc>
        <w:tc>
          <w:tcPr>
            <w:tcW w:w="0" w:type="auto"/>
          </w:tcPr>
          <w:p w:rsidR="0065531E" w:rsidRDefault="006542B0">
            <w:r>
              <w:t xml:space="preserve">Choose </w:t>
            </w:r>
            <w:r>
              <w:rPr>
                <w:rStyle w:val="SAPScreenElement"/>
              </w:rPr>
              <w:t>Post</w:t>
            </w:r>
            <w:r>
              <w:t>.</w:t>
            </w:r>
          </w:p>
        </w:tc>
        <w:tc>
          <w:tcPr>
            <w:tcW w:w="0" w:type="auto"/>
          </w:tcPr>
          <w:p w:rsidR="0065531E" w:rsidRDefault="006542B0">
            <w:r>
              <w:t>The goods movements for main product and co-product are posted.</w:t>
            </w:r>
          </w:p>
        </w:tc>
        <w:tc>
          <w:tcPr>
            <w:tcW w:w="0" w:type="auto"/>
          </w:tcPr>
          <w:p w:rsidR="00000000" w:rsidRDefault="006542B0"/>
        </w:tc>
      </w:tr>
    </w:tbl>
    <w:p w:rsidR="0065531E" w:rsidRDefault="006542B0">
      <w:pPr>
        <w:pStyle w:val="Heading3"/>
      </w:pPr>
      <w:bookmarkStart w:id="46" w:name="unique_19"/>
      <w:bookmarkStart w:id="47" w:name="_Toc51262237"/>
      <w:r>
        <w:t>Review Process Order Confirmation</w:t>
      </w:r>
      <w:bookmarkEnd w:id="46"/>
      <w:bookmarkEnd w:id="47"/>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This process step shows you how to review confirmations for process orders.</w:t>
      </w:r>
    </w:p>
    <w:p w:rsidR="0065531E" w:rsidRDefault="006542B0">
      <w:pPr>
        <w:pStyle w:val="SAPKeyblockTitle"/>
      </w:pPr>
      <w:r>
        <w:lastRenderedPageBreak/>
        <w:t>Procedure</w:t>
      </w:r>
    </w:p>
    <w:tbl>
      <w:tblPr>
        <w:tblStyle w:val="SAPStandardTable"/>
        <w:tblW w:w="0" w:type="auto"/>
        <w:tblLook w:val="0620" w:firstRow="1" w:lastRow="0" w:firstColumn="0" w:lastColumn="0" w:noHBand="1" w:noVBand="1"/>
      </w:tblPr>
      <w:tblGrid>
        <w:gridCol w:w="904"/>
        <w:gridCol w:w="1411"/>
        <w:gridCol w:w="5229"/>
        <w:gridCol w:w="5114"/>
        <w:gridCol w:w="1513"/>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w:t>
            </w:r>
            <w:r>
              <w:t xml:space="preserve">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Supervisor - Process Manufacturing.</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Display Process Order Confirmation</w:t>
            </w:r>
            <w:r>
              <w:t xml:space="preserve"> </w:t>
            </w:r>
            <w:r>
              <w:rPr>
                <w:rStyle w:val="SAPMonospace"/>
              </w:rPr>
              <w:t>(CORT)</w:t>
            </w:r>
            <w:r>
              <w:t>.</w:t>
            </w:r>
          </w:p>
        </w:tc>
        <w:tc>
          <w:tcPr>
            <w:tcW w:w="0" w:type="auto"/>
          </w:tcPr>
          <w:p w:rsidR="0065531E" w:rsidRDefault="006542B0">
            <w:r>
              <w:t xml:space="preserve">The </w:t>
            </w:r>
            <w:r>
              <w:rPr>
                <w:rStyle w:val="SAPScreenElement"/>
              </w:rPr>
              <w:t>Display Process Order Confirmation: Initial</w:t>
            </w:r>
            <w:r>
              <w:t xml:space="preserve"> screen displays.</w:t>
            </w:r>
          </w:p>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Enter Process Order</w:t>
            </w:r>
          </w:p>
        </w:tc>
        <w:tc>
          <w:tcPr>
            <w:tcW w:w="0" w:type="auto"/>
          </w:tcPr>
          <w:p w:rsidR="0065531E" w:rsidRDefault="006542B0">
            <w:r>
              <w:t xml:space="preserve">Make the following entries and then choose </w:t>
            </w:r>
            <w:r>
              <w:rPr>
                <w:rStyle w:val="SAPScreenElement"/>
              </w:rPr>
              <w:t>Enter</w:t>
            </w:r>
            <w:r>
              <w:t>.</w:t>
            </w:r>
          </w:p>
          <w:p w:rsidR="0065531E" w:rsidRDefault="006542B0">
            <w:pPr>
              <w:pStyle w:val="listpara1"/>
              <w:numPr>
                <w:ilvl w:val="0"/>
                <w:numId w:val="26"/>
              </w:numPr>
            </w:pPr>
            <w:r>
              <w:rPr>
                <w:rStyle w:val="SAPScreenElement"/>
              </w:rPr>
              <w:t>Process Order</w:t>
            </w:r>
            <w:r>
              <w:t xml:space="preserve">: </w:t>
            </w:r>
            <w:r>
              <w:rPr>
                <w:rStyle w:val="SAPUserEntry"/>
              </w:rPr>
              <w:t>XXXX</w:t>
            </w:r>
            <w:r>
              <w:t xml:space="preserve"> (from previous steps)</w:t>
            </w:r>
          </w:p>
        </w:tc>
        <w:tc>
          <w:tcPr>
            <w:tcW w:w="0" w:type="auto"/>
          </w:tcPr>
          <w:p w:rsidR="006542B0" w:rsidRDefault="006542B0">
            <w:r>
              <w:t xml:space="preserve">The </w:t>
            </w:r>
            <w:r>
              <w:rPr>
                <w:rStyle w:val="SAPScreenElement"/>
              </w:rPr>
              <w:t>Display Process Orde</w:t>
            </w:r>
            <w:r>
              <w:rPr>
                <w:rStyle w:val="SAPScreenElement"/>
              </w:rPr>
              <w:t>r Confirmation: Operation/Phase Overview</w:t>
            </w:r>
            <w:r>
              <w:t xml:space="preserve"> screen displays.</w:t>
            </w:r>
          </w:p>
          <w:p w:rsidR="0065531E" w:rsidRDefault="006542B0">
            <w:r>
              <w:t>Confirmations are reviewed and checked within your responsibility area.</w:t>
            </w:r>
          </w:p>
        </w:tc>
        <w:tc>
          <w:tcPr>
            <w:tcW w:w="0" w:type="auto"/>
          </w:tcPr>
          <w:p w:rsidR="00000000" w:rsidRDefault="006542B0"/>
        </w:tc>
      </w:tr>
    </w:tbl>
    <w:p w:rsidR="0065531E" w:rsidRDefault="006542B0">
      <w:pPr>
        <w:pStyle w:val="Heading3"/>
      </w:pPr>
      <w:bookmarkStart w:id="48" w:name="unique_20"/>
      <w:bookmarkStart w:id="49" w:name="_Toc51262238"/>
      <w:r>
        <w:t>Review Scrap Report (Optional)</w:t>
      </w:r>
      <w:bookmarkEnd w:id="48"/>
      <w:bookmarkEnd w:id="49"/>
    </w:p>
    <w:p w:rsidR="0065531E" w:rsidRDefault="006542B0">
      <w:pPr>
        <w:pStyle w:val="SAPKeyblockTitle"/>
      </w:pPr>
      <w:r>
        <w:t>Test Administration</w:t>
      </w:r>
    </w:p>
    <w:p w:rsidR="0065531E" w:rsidRDefault="006542B0">
      <w:r>
        <w:t>Customer project: Fill in the project-specific parts.</w:t>
      </w:r>
    </w:p>
    <w:p w:rsidR="0065531E" w:rsidRDefault="0065531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Test Case ID</w:t>
            </w:r>
          </w:p>
        </w:tc>
        <w:tc>
          <w:tcPr>
            <w:tcW w:w="0" w:type="auto"/>
            <w:shd w:val="clear" w:color="auto" w:fill="auto"/>
            <w:tcMar>
              <w:top w:w="29" w:type="dxa"/>
              <w:left w:w="29" w:type="dxa"/>
              <w:bottom w:w="29" w:type="dxa"/>
              <w:right w:w="29" w:type="dxa"/>
            </w:tcMar>
          </w:tcPr>
          <w:p w:rsidR="0065531E" w:rsidRDefault="006542B0">
            <w:r>
              <w:t>&lt;X.XX&gt;</w:t>
            </w:r>
          </w:p>
        </w:tc>
        <w:tc>
          <w:tcPr>
            <w:tcW w:w="0" w:type="auto"/>
            <w:shd w:val="clear" w:color="auto" w:fill="auto"/>
            <w:tcMar>
              <w:top w:w="29" w:type="dxa"/>
              <w:left w:w="29" w:type="dxa"/>
              <w:bottom w:w="29" w:type="dxa"/>
              <w:right w:w="29" w:type="dxa"/>
            </w:tcMar>
          </w:tcPr>
          <w:p w:rsidR="0065531E" w:rsidRDefault="006542B0">
            <w:r>
              <w:rPr>
                <w:rStyle w:val="SAPEmphasis"/>
              </w:rPr>
              <w:t>Tester Name</w:t>
            </w:r>
          </w:p>
        </w:tc>
        <w:tc>
          <w:tcPr>
            <w:tcW w:w="0" w:type="auto"/>
            <w:shd w:val="clear" w:color="auto" w:fill="auto"/>
            <w:tcMar>
              <w:top w:w="29" w:type="dxa"/>
              <w:left w:w="29" w:type="dxa"/>
              <w:bottom w:w="29" w:type="dxa"/>
              <w:right w:w="29" w:type="dxa"/>
            </w:tcMar>
          </w:tcPr>
          <w:p w:rsidR="0065531E" w:rsidRDefault="0065531E"/>
        </w:tc>
        <w:tc>
          <w:tcPr>
            <w:tcW w:w="0" w:type="auto"/>
            <w:shd w:val="clear" w:color="auto" w:fill="auto"/>
            <w:tcMar>
              <w:top w:w="29" w:type="dxa"/>
              <w:left w:w="29" w:type="dxa"/>
              <w:bottom w:w="29" w:type="dxa"/>
              <w:right w:w="29" w:type="dxa"/>
            </w:tcMar>
          </w:tcPr>
          <w:p w:rsidR="0065531E" w:rsidRDefault="006542B0">
            <w:r>
              <w:rPr>
                <w:rStyle w:val="SAPEmphasis"/>
              </w:rPr>
              <w:t>Testing Date</w:t>
            </w:r>
          </w:p>
        </w:tc>
        <w:tc>
          <w:tcPr>
            <w:tcW w:w="0" w:type="auto"/>
            <w:shd w:val="clear" w:color="auto" w:fill="auto"/>
            <w:tcMar>
              <w:top w:w="29" w:type="dxa"/>
              <w:left w:w="29" w:type="dxa"/>
              <w:bottom w:w="29" w:type="dxa"/>
              <w:right w:w="29" w:type="dxa"/>
            </w:tcMar>
          </w:tcPr>
          <w:p w:rsidR="0065531E" w:rsidRDefault="006542B0">
            <w:r>
              <w:rPr>
                <w:rStyle w:val="SAPUserEntry"/>
              </w:rPr>
              <w:t>Enter a test date.</w:t>
            </w:r>
          </w:p>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t>Business Role(s)</w:t>
            </w:r>
          </w:p>
        </w:tc>
        <w:tc>
          <w:tcPr>
            <w:tcW w:w="0" w:type="auto"/>
            <w:gridSpan w:val="5"/>
            <w:shd w:val="clear" w:color="auto" w:fill="auto"/>
            <w:tcMar>
              <w:top w:w="29" w:type="dxa"/>
              <w:left w:w="29" w:type="dxa"/>
              <w:bottom w:w="29" w:type="dxa"/>
              <w:right w:w="29" w:type="dxa"/>
            </w:tcMar>
          </w:tcPr>
          <w:p w:rsidR="0065531E" w:rsidRDefault="0065531E"/>
        </w:tc>
      </w:tr>
      <w:tr w:rsidR="0065531E" w:rsidTr="006542B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531E" w:rsidRDefault="006542B0">
            <w:r>
              <w:rPr>
                <w:rStyle w:val="SAPEmphasis"/>
              </w:rPr>
              <w:t>Responsibility</w:t>
            </w:r>
          </w:p>
        </w:tc>
        <w:tc>
          <w:tcPr>
            <w:tcW w:w="0" w:type="auto"/>
            <w:gridSpan w:val="3"/>
            <w:shd w:val="clear" w:color="auto" w:fill="auto"/>
            <w:tcMar>
              <w:top w:w="29" w:type="dxa"/>
              <w:left w:w="29" w:type="dxa"/>
              <w:bottom w:w="29" w:type="dxa"/>
              <w:right w:w="29" w:type="dxa"/>
            </w:tcMar>
          </w:tcPr>
          <w:p w:rsidR="0065531E" w:rsidRDefault="006542B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531E" w:rsidRDefault="006542B0">
            <w:r>
              <w:rPr>
                <w:rStyle w:val="SAPEmphasis"/>
              </w:rPr>
              <w:t>Duration</w:t>
            </w:r>
          </w:p>
        </w:tc>
        <w:tc>
          <w:tcPr>
            <w:tcW w:w="0" w:type="auto"/>
            <w:shd w:val="clear" w:color="auto" w:fill="auto"/>
            <w:tcMar>
              <w:top w:w="29" w:type="dxa"/>
              <w:left w:w="29" w:type="dxa"/>
              <w:bottom w:w="29" w:type="dxa"/>
              <w:right w:w="29" w:type="dxa"/>
            </w:tcMar>
          </w:tcPr>
          <w:p w:rsidR="0065531E" w:rsidRDefault="006542B0">
            <w:r>
              <w:rPr>
                <w:rStyle w:val="SAPUserEntry"/>
              </w:rPr>
              <w:t>Enter a duration.</w:t>
            </w:r>
          </w:p>
        </w:tc>
      </w:tr>
    </w:tbl>
    <w:p w:rsidR="0065531E" w:rsidRDefault="006542B0">
      <w:pPr>
        <w:pStyle w:val="SAPKeyblockTitle"/>
      </w:pPr>
      <w:r>
        <w:t>Purpose</w:t>
      </w:r>
    </w:p>
    <w:p w:rsidR="0065531E" w:rsidRDefault="006542B0">
      <w:r>
        <w:t xml:space="preserve">This process step shows you how to review the scrap </w:t>
      </w:r>
      <w:r>
        <w:t>report if there is some scrap posted during confirmation.</w:t>
      </w:r>
    </w:p>
    <w:p w:rsidR="0065531E" w:rsidRDefault="006542B0">
      <w:pPr>
        <w:pStyle w:val="SAPKeyblockTitle"/>
      </w:pPr>
      <w:r>
        <w:lastRenderedPageBreak/>
        <w:t>Procedure</w:t>
      </w:r>
    </w:p>
    <w:tbl>
      <w:tblPr>
        <w:tblStyle w:val="SAPStandardTable"/>
        <w:tblW w:w="0" w:type="auto"/>
        <w:tblLook w:val="0620" w:firstRow="1" w:lastRow="0" w:firstColumn="0" w:lastColumn="0" w:noHBand="1" w:noVBand="1"/>
      </w:tblPr>
      <w:tblGrid>
        <w:gridCol w:w="1026"/>
        <w:gridCol w:w="1461"/>
        <w:gridCol w:w="6628"/>
        <w:gridCol w:w="2709"/>
        <w:gridCol w:w="1807"/>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Test Step #</w:t>
            </w:r>
          </w:p>
        </w:tc>
        <w:tc>
          <w:tcPr>
            <w:tcW w:w="0" w:type="auto"/>
          </w:tcPr>
          <w:p w:rsidR="0065531E" w:rsidRDefault="006542B0">
            <w:pPr>
              <w:pStyle w:val="SAPTableHeader"/>
            </w:pPr>
            <w:r>
              <w:t>Test Step Name</w:t>
            </w:r>
          </w:p>
        </w:tc>
        <w:tc>
          <w:tcPr>
            <w:tcW w:w="0" w:type="auto"/>
          </w:tcPr>
          <w:p w:rsidR="0065531E" w:rsidRDefault="006542B0">
            <w:pPr>
              <w:pStyle w:val="SAPTableHeader"/>
            </w:pPr>
            <w:r>
              <w:t>Instruction</w:t>
            </w:r>
          </w:p>
        </w:tc>
        <w:tc>
          <w:tcPr>
            <w:tcW w:w="0" w:type="auto"/>
          </w:tcPr>
          <w:p w:rsidR="0065531E" w:rsidRDefault="006542B0">
            <w:pPr>
              <w:pStyle w:val="SAPTableHeader"/>
            </w:pPr>
            <w:r>
              <w:t>Expected Result</w:t>
            </w:r>
          </w:p>
        </w:tc>
        <w:tc>
          <w:tcPr>
            <w:tcW w:w="0" w:type="auto"/>
          </w:tcPr>
          <w:p w:rsidR="0065531E" w:rsidRDefault="006542B0">
            <w:pPr>
              <w:pStyle w:val="SAPTableHeader"/>
            </w:pPr>
            <w:r>
              <w:t>Pass / Fail / Comment</w:t>
            </w:r>
          </w:p>
        </w:tc>
      </w:tr>
      <w:tr w:rsidR="0065531E" w:rsidTr="006542B0">
        <w:tc>
          <w:tcPr>
            <w:tcW w:w="0" w:type="auto"/>
          </w:tcPr>
          <w:p w:rsidR="0065531E" w:rsidRDefault="006542B0">
            <w:r>
              <w:t>1</w:t>
            </w:r>
          </w:p>
        </w:tc>
        <w:tc>
          <w:tcPr>
            <w:tcW w:w="0" w:type="auto"/>
          </w:tcPr>
          <w:p w:rsidR="0065531E" w:rsidRDefault="006542B0">
            <w:r>
              <w:rPr>
                <w:rStyle w:val="SAPEmphasis"/>
              </w:rPr>
              <w:t>Log On</w:t>
            </w:r>
          </w:p>
        </w:tc>
        <w:tc>
          <w:tcPr>
            <w:tcW w:w="0" w:type="auto"/>
          </w:tcPr>
          <w:p w:rsidR="0065531E" w:rsidRDefault="006542B0">
            <w:r>
              <w:t>Log on to the SAP Fiori launchpad as a Production Supervisor - Process Manufacturing.</w:t>
            </w:r>
          </w:p>
        </w:tc>
        <w:tc>
          <w:tcPr>
            <w:tcW w:w="0" w:type="auto"/>
          </w:tcPr>
          <w:p w:rsidR="0065531E" w:rsidRDefault="006542B0">
            <w:r>
              <w:t>The SAP Fiori launchpad displays.</w:t>
            </w:r>
          </w:p>
        </w:tc>
        <w:tc>
          <w:tcPr>
            <w:tcW w:w="0" w:type="auto"/>
          </w:tcPr>
          <w:p w:rsidR="00000000" w:rsidRDefault="006542B0"/>
        </w:tc>
      </w:tr>
      <w:tr w:rsidR="0065531E" w:rsidTr="006542B0">
        <w:tc>
          <w:tcPr>
            <w:tcW w:w="0" w:type="auto"/>
          </w:tcPr>
          <w:p w:rsidR="0065531E" w:rsidRDefault="006542B0">
            <w:r>
              <w:t>2</w:t>
            </w:r>
          </w:p>
        </w:tc>
        <w:tc>
          <w:tcPr>
            <w:tcW w:w="0" w:type="auto"/>
          </w:tcPr>
          <w:p w:rsidR="0065531E" w:rsidRDefault="006542B0">
            <w:r>
              <w:rPr>
                <w:rStyle w:val="SAPEmphasis"/>
              </w:rPr>
              <w:t>Access the App</w:t>
            </w:r>
          </w:p>
        </w:tc>
        <w:tc>
          <w:tcPr>
            <w:tcW w:w="0" w:type="auto"/>
          </w:tcPr>
          <w:p w:rsidR="0065531E" w:rsidRDefault="006542B0">
            <w:r>
              <w:t xml:space="preserve">Open </w:t>
            </w:r>
            <w:r>
              <w:rPr>
                <w:rStyle w:val="SAPScreenElement"/>
              </w:rPr>
              <w:t>Feedback Control for Material Scrap Evaluation Overtime</w:t>
            </w:r>
            <w:r>
              <w:t xml:space="preserve"> .</w:t>
            </w:r>
          </w:p>
        </w:tc>
        <w:tc>
          <w:tcPr>
            <w:tcW w:w="0" w:type="auto"/>
          </w:tcPr>
          <w:p w:rsidR="00000000" w:rsidRDefault="006542B0"/>
        </w:tc>
        <w:tc>
          <w:tcPr>
            <w:tcW w:w="0" w:type="auto"/>
          </w:tcPr>
          <w:p w:rsidR="00000000" w:rsidRDefault="006542B0"/>
        </w:tc>
      </w:tr>
      <w:tr w:rsidR="0065531E" w:rsidTr="006542B0">
        <w:tc>
          <w:tcPr>
            <w:tcW w:w="0" w:type="auto"/>
          </w:tcPr>
          <w:p w:rsidR="0065531E" w:rsidRDefault="006542B0">
            <w:r>
              <w:t>3</w:t>
            </w:r>
          </w:p>
        </w:tc>
        <w:tc>
          <w:tcPr>
            <w:tcW w:w="0" w:type="auto"/>
          </w:tcPr>
          <w:p w:rsidR="0065531E" w:rsidRDefault="006542B0">
            <w:r>
              <w:rPr>
                <w:rStyle w:val="SAPEmphasis"/>
              </w:rPr>
              <w:t>Investigate Scrap</w:t>
            </w:r>
          </w:p>
        </w:tc>
        <w:tc>
          <w:tcPr>
            <w:tcW w:w="0" w:type="auto"/>
          </w:tcPr>
          <w:p w:rsidR="006542B0" w:rsidRDefault="006542B0">
            <w:r>
              <w:t xml:space="preserve">Materials </w:t>
            </w:r>
            <w:r>
              <w:rPr>
                <w:rStyle w:val="SAPScreenElement"/>
              </w:rPr>
              <w:t>Scrap</w:t>
            </w:r>
            <w:r>
              <w:t xml:space="preserve"> can display by various filters.</w:t>
            </w:r>
          </w:p>
          <w:p w:rsidR="0065531E" w:rsidRDefault="006542B0">
            <w:r>
              <w:t>You could choose the corresponding material in Chart to display the details.</w:t>
            </w:r>
          </w:p>
        </w:tc>
        <w:tc>
          <w:tcPr>
            <w:tcW w:w="0" w:type="auto"/>
          </w:tcPr>
          <w:p w:rsidR="00000000" w:rsidRDefault="006542B0"/>
        </w:tc>
        <w:tc>
          <w:tcPr>
            <w:tcW w:w="0" w:type="auto"/>
          </w:tcPr>
          <w:p w:rsidR="00000000" w:rsidRDefault="006542B0"/>
        </w:tc>
      </w:tr>
    </w:tbl>
    <w:p w:rsidR="0065531E" w:rsidRDefault="006542B0">
      <w:pPr>
        <w:pStyle w:val="Heading1"/>
      </w:pPr>
      <w:bookmarkStart w:id="50" w:name="d2e2005"/>
      <w:bookmarkStart w:id="51" w:name="_Toc51262239"/>
      <w:r>
        <w:lastRenderedPageBreak/>
        <w:t>Appendix</w:t>
      </w:r>
      <w:bookmarkEnd w:id="50"/>
      <w:bookmarkEnd w:id="51"/>
    </w:p>
    <w:p w:rsidR="0065531E" w:rsidRDefault="006542B0">
      <w:pPr>
        <w:pStyle w:val="Heading2"/>
      </w:pPr>
      <w:bookmarkStart w:id="52" w:name="unique_22"/>
      <w:bookmarkStart w:id="53" w:name="_Toc51262240"/>
      <w:r>
        <w:t>Succeeding Processes</w:t>
      </w:r>
      <w:bookmarkEnd w:id="52"/>
      <w:bookmarkEnd w:id="53"/>
    </w:p>
    <w:p w:rsidR="0065531E" w:rsidRDefault="006542B0">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241"/>
        <w:gridCol w:w="11930"/>
      </w:tblGrid>
      <w:tr w:rsidR="0065531E" w:rsidTr="006542B0">
        <w:trPr>
          <w:cnfStyle w:val="100000000000" w:firstRow="1" w:lastRow="0" w:firstColumn="0" w:lastColumn="0" w:oddVBand="0" w:evenVBand="0" w:oddHBand="0" w:evenHBand="0" w:firstRowFirstColumn="0" w:firstRowLastColumn="0" w:lastRowFirstColumn="0" w:lastRowLastColumn="0"/>
        </w:trPr>
        <w:tc>
          <w:tcPr>
            <w:tcW w:w="0" w:type="auto"/>
          </w:tcPr>
          <w:p w:rsidR="0065531E" w:rsidRDefault="006542B0">
            <w:pPr>
              <w:pStyle w:val="SAPTableHeader"/>
            </w:pPr>
            <w:r>
              <w:t>Process</w:t>
            </w:r>
          </w:p>
        </w:tc>
        <w:tc>
          <w:tcPr>
            <w:tcW w:w="0" w:type="auto"/>
          </w:tcPr>
          <w:p w:rsidR="0065531E" w:rsidRDefault="006542B0">
            <w:pPr>
              <w:pStyle w:val="SAPTableHeader"/>
            </w:pPr>
            <w:r>
              <w:t>Business Condition</w:t>
            </w:r>
          </w:p>
        </w:tc>
      </w:tr>
      <w:tr w:rsidR="0065531E" w:rsidTr="006542B0">
        <w:tc>
          <w:tcPr>
            <w:tcW w:w="0" w:type="auto"/>
          </w:tcPr>
          <w:p w:rsidR="0065531E" w:rsidRDefault="006542B0">
            <w:r>
              <w:t>BEI - Period-End Closing - Plant</w:t>
            </w:r>
          </w:p>
        </w:tc>
        <w:tc>
          <w:tcPr>
            <w:tcW w:w="0" w:type="auto"/>
          </w:tcPr>
          <w:p w:rsidR="0065531E" w:rsidRDefault="006542B0">
            <w:r>
              <w:t>These activities are executed collectively as a part of month-end closing. For more information about the month-end closing procedure, see the Period-End Closing - Plant</w:t>
            </w:r>
            <w:r>
              <w:t xml:space="preserve"> (BEI) test script.</w:t>
            </w:r>
          </w:p>
        </w:tc>
      </w:tr>
    </w:tbl>
    <w:p w:rsidR="00000000" w:rsidRDefault="006542B0"/>
    <w:p w:rsidR="006542B0" w:rsidRDefault="006542B0"/>
    <w:p w:rsidR="006542B0" w:rsidRDefault="006542B0" w:rsidP="00192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542B0" w:rsidTr="00085911">
        <w:trPr>
          <w:cnfStyle w:val="100000000000" w:firstRow="1" w:lastRow="0" w:firstColumn="0" w:lastColumn="0" w:oddVBand="0" w:evenVBand="0" w:oddHBand="0" w:evenHBand="0" w:firstRowFirstColumn="0" w:firstRowLastColumn="0" w:lastRowFirstColumn="0" w:lastRowLastColumn="0"/>
        </w:trPr>
        <w:tc>
          <w:tcPr>
            <w:tcW w:w="1554" w:type="dxa"/>
          </w:tcPr>
          <w:p w:rsidR="006542B0" w:rsidRDefault="006542B0" w:rsidP="00085911">
            <w:r>
              <w:t>Type Style</w:t>
            </w:r>
          </w:p>
        </w:tc>
        <w:tc>
          <w:tcPr>
            <w:tcW w:w="11598" w:type="dxa"/>
          </w:tcPr>
          <w:p w:rsidR="006542B0" w:rsidRDefault="006542B0" w:rsidP="00085911">
            <w:r>
              <w:t>Description</w:t>
            </w:r>
          </w:p>
        </w:tc>
      </w:tr>
      <w:tr w:rsidR="006542B0" w:rsidRPr="001B5034" w:rsidTr="00085911">
        <w:tc>
          <w:tcPr>
            <w:tcW w:w="1554" w:type="dxa"/>
          </w:tcPr>
          <w:p w:rsidR="006542B0" w:rsidRPr="001B5034" w:rsidRDefault="006542B0" w:rsidP="00085911">
            <w:r w:rsidRPr="00601DC2">
              <w:rPr>
                <w:rStyle w:val="SAPScreenElement"/>
              </w:rPr>
              <w:t>Example</w:t>
            </w:r>
          </w:p>
        </w:tc>
        <w:tc>
          <w:tcPr>
            <w:tcW w:w="11598" w:type="dxa"/>
          </w:tcPr>
          <w:p w:rsidR="006542B0" w:rsidRDefault="006542B0" w:rsidP="00085911">
            <w:r w:rsidRPr="001B5034">
              <w:t>Words or characters quoted from the screen. These include field names, screen titles, pushbuttons labels, menu names, menu paths, and menu options.</w:t>
            </w:r>
          </w:p>
          <w:p w:rsidR="006542B0" w:rsidRPr="001B5034" w:rsidRDefault="006542B0" w:rsidP="00085911">
            <w:r>
              <w:t>Textual c</w:t>
            </w:r>
            <w:r w:rsidRPr="001B5034">
              <w:t xml:space="preserve">ross-references to other </w:t>
            </w:r>
            <w:r>
              <w:t>documents</w:t>
            </w:r>
            <w:r w:rsidRPr="001B5034">
              <w:t>.</w:t>
            </w:r>
          </w:p>
        </w:tc>
      </w:tr>
      <w:tr w:rsidR="006542B0"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6542B0" w:rsidRPr="005A5AB7" w:rsidRDefault="006542B0" w:rsidP="00085911">
            <w:pPr>
              <w:rPr>
                <w:rStyle w:val="SAPEmphasis"/>
              </w:rPr>
            </w:pPr>
            <w:r w:rsidRPr="00D61EBC">
              <w:rPr>
                <w:rStyle w:val="SAPEmphasis"/>
              </w:rPr>
              <w:t>Example</w:t>
            </w:r>
          </w:p>
        </w:tc>
        <w:tc>
          <w:tcPr>
            <w:tcW w:w="11598" w:type="dxa"/>
          </w:tcPr>
          <w:p w:rsidR="006542B0" w:rsidRPr="001B5034" w:rsidRDefault="006542B0" w:rsidP="00085911">
            <w:r w:rsidRPr="001B5034">
              <w:t xml:space="preserve">Emphasized words or </w:t>
            </w:r>
            <w:r>
              <w:t>expressions.</w:t>
            </w:r>
          </w:p>
        </w:tc>
      </w:tr>
      <w:tr w:rsidR="006542B0" w:rsidRPr="001B5034" w:rsidTr="00085911">
        <w:tc>
          <w:tcPr>
            <w:tcW w:w="1554" w:type="dxa"/>
          </w:tcPr>
          <w:p w:rsidR="006542B0" w:rsidRPr="001B5034" w:rsidRDefault="006542B0" w:rsidP="00085911">
            <w:r w:rsidRPr="009A20CD">
              <w:rPr>
                <w:rStyle w:val="SAPMonospace"/>
              </w:rPr>
              <w:t>EXAMPLE</w:t>
            </w:r>
          </w:p>
        </w:tc>
        <w:tc>
          <w:tcPr>
            <w:tcW w:w="11598" w:type="dxa"/>
          </w:tcPr>
          <w:p w:rsidR="006542B0" w:rsidRPr="001B5034" w:rsidRDefault="006542B0" w:rsidP="0008591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542B0"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6542B0" w:rsidRPr="005411A0" w:rsidRDefault="006542B0" w:rsidP="00085911">
            <w:pPr>
              <w:rPr>
                <w:rStyle w:val="SAPMonospace"/>
              </w:rPr>
            </w:pPr>
            <w:r w:rsidRPr="005411A0">
              <w:rPr>
                <w:rStyle w:val="SAPMonospace"/>
              </w:rPr>
              <w:t>Example</w:t>
            </w:r>
          </w:p>
        </w:tc>
        <w:tc>
          <w:tcPr>
            <w:tcW w:w="11598" w:type="dxa"/>
          </w:tcPr>
          <w:p w:rsidR="006542B0" w:rsidRPr="001B5034" w:rsidRDefault="006542B0" w:rsidP="00085911">
            <w:r w:rsidRPr="001B5034">
              <w:t>Output on the screen. This includes file and directory names and their paths, messages, names of variables and parameters, source text, and names of installation, upgrade and database tools.</w:t>
            </w:r>
          </w:p>
        </w:tc>
      </w:tr>
      <w:tr w:rsidR="006542B0" w:rsidRPr="001B5034" w:rsidTr="00085911">
        <w:tc>
          <w:tcPr>
            <w:tcW w:w="1554" w:type="dxa"/>
          </w:tcPr>
          <w:p w:rsidR="006542B0" w:rsidRPr="005A5AB7" w:rsidRDefault="006542B0" w:rsidP="00085911">
            <w:pPr>
              <w:rPr>
                <w:rStyle w:val="SAPEmphasis"/>
              </w:rPr>
            </w:pPr>
            <w:r w:rsidRPr="006F3BFA">
              <w:rPr>
                <w:rStyle w:val="SAPUserEntry"/>
              </w:rPr>
              <w:t>Example</w:t>
            </w:r>
          </w:p>
        </w:tc>
        <w:tc>
          <w:tcPr>
            <w:tcW w:w="11598" w:type="dxa"/>
          </w:tcPr>
          <w:p w:rsidR="006542B0" w:rsidRPr="001B5034" w:rsidRDefault="006542B0" w:rsidP="00085911">
            <w:r w:rsidRPr="001B5034">
              <w:t>Exact user entry. These are words or characters that you enter in the system exactly as they appear in the documentation.</w:t>
            </w:r>
          </w:p>
        </w:tc>
      </w:tr>
      <w:tr w:rsidR="006542B0"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6542B0" w:rsidRPr="006F3BFA" w:rsidRDefault="006542B0" w:rsidP="00085911">
            <w:pPr>
              <w:rPr>
                <w:rStyle w:val="SAPUserEntry"/>
              </w:rPr>
            </w:pPr>
            <w:r w:rsidRPr="006F3BFA">
              <w:rPr>
                <w:rStyle w:val="SAPUserEntry"/>
              </w:rPr>
              <w:t>&lt;Example&gt;</w:t>
            </w:r>
          </w:p>
        </w:tc>
        <w:tc>
          <w:tcPr>
            <w:tcW w:w="11598" w:type="dxa"/>
          </w:tcPr>
          <w:p w:rsidR="006542B0" w:rsidRPr="001B5034" w:rsidRDefault="006542B0" w:rsidP="00085911">
            <w:r w:rsidRPr="001B5034">
              <w:t>Variable user entry. Angle brackets indicate that you replace these words and characters with appropriate entries to make entries in the system.</w:t>
            </w:r>
          </w:p>
        </w:tc>
      </w:tr>
      <w:tr w:rsidR="006542B0" w:rsidRPr="001B5034" w:rsidTr="00085911">
        <w:tc>
          <w:tcPr>
            <w:tcW w:w="1554" w:type="dxa"/>
          </w:tcPr>
          <w:p w:rsidR="006542B0" w:rsidRPr="00601DC2" w:rsidRDefault="006542B0" w:rsidP="00085911">
            <w:pPr>
              <w:rPr>
                <w:rStyle w:val="SAPKeyboard"/>
              </w:rPr>
            </w:pPr>
            <w:r w:rsidRPr="005E595C">
              <w:rPr>
                <w:rStyle w:val="SAPKeyboard"/>
              </w:rPr>
              <w:t>EXAMPLE</w:t>
            </w:r>
          </w:p>
        </w:tc>
        <w:tc>
          <w:tcPr>
            <w:tcW w:w="11598" w:type="dxa"/>
          </w:tcPr>
          <w:p w:rsidR="006542B0" w:rsidRPr="001B5034" w:rsidRDefault="006542B0" w:rsidP="0008591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542B0" w:rsidRDefault="006542B0" w:rsidP="0019207F"/>
    <w:p w:rsidR="006542B0" w:rsidRDefault="006542B0" w:rsidP="0019207F">
      <w:pPr>
        <w:spacing w:after="200" w:line="276" w:lineRule="auto"/>
      </w:pPr>
    </w:p>
    <w:p w:rsidR="006542B0" w:rsidRPr="00416A0C" w:rsidRDefault="006542B0" w:rsidP="0019207F">
      <w:pPr>
        <w:sectPr w:rsidR="006542B0" w:rsidRPr="00416A0C" w:rsidSect="006542B0">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542B0" w:rsidTr="00085911">
        <w:trPr>
          <w:trHeight w:hRule="exact" w:val="227"/>
        </w:trPr>
        <w:tc>
          <w:tcPr>
            <w:tcW w:w="3969" w:type="dxa"/>
            <w:shd w:val="clear" w:color="auto" w:fill="000000" w:themeFill="text1"/>
            <w:tcMar>
              <w:top w:w="0" w:type="dxa"/>
              <w:bottom w:w="0" w:type="dxa"/>
            </w:tcMar>
          </w:tcPr>
          <w:p w:rsidR="006542B0" w:rsidRDefault="006542B0" w:rsidP="00085911"/>
        </w:tc>
      </w:tr>
      <w:tr w:rsidR="006542B0" w:rsidTr="00085911">
        <w:trPr>
          <w:trHeight w:hRule="exact" w:val="1134"/>
        </w:trPr>
        <w:tc>
          <w:tcPr>
            <w:tcW w:w="3969" w:type="dxa"/>
            <w:shd w:val="clear" w:color="auto" w:fill="FFFFFF" w:themeFill="background1"/>
          </w:tcPr>
          <w:p w:rsidR="006542B0" w:rsidRDefault="006542B0" w:rsidP="00085911">
            <w:pPr>
              <w:pStyle w:val="SAPLastPageGray"/>
            </w:pPr>
            <w:r>
              <w:t>www.sap.com/contactsap</w:t>
            </w:r>
          </w:p>
        </w:tc>
      </w:tr>
      <w:tr w:rsidR="006542B0" w:rsidTr="00085911">
        <w:trPr>
          <w:trHeight w:val="8120"/>
        </w:trPr>
        <w:tc>
          <w:tcPr>
            <w:tcW w:w="3969" w:type="dxa"/>
            <w:shd w:val="clear" w:color="auto" w:fill="FFFFFF" w:themeFill="background1"/>
            <w:vAlign w:val="bottom"/>
          </w:tcPr>
          <w:p w:rsidR="006542B0" w:rsidRPr="00CD309F" w:rsidRDefault="006542B0" w:rsidP="00085911">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6542B0" w:rsidRDefault="006542B0" w:rsidP="00085911">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542B0" w:rsidRPr="00F42CDC" w:rsidRDefault="006542B0" w:rsidP="0008591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542B0" w:rsidRPr="00F42CDC" w:rsidRDefault="006542B0" w:rsidP="0008591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542B0" w:rsidRPr="00F42CDC" w:rsidRDefault="006542B0" w:rsidP="0008591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542B0" w:rsidRDefault="006542B0" w:rsidP="00085911">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6542B0" w:rsidRPr="00907380" w:rsidRDefault="006542B0" w:rsidP="00085911">
            <w:pPr>
              <w:pStyle w:val="SAPMaterialNumber"/>
            </w:pPr>
          </w:p>
        </w:tc>
      </w:tr>
    </w:tbl>
    <w:p w:rsidR="006542B0" w:rsidRPr="0019207F" w:rsidRDefault="006542B0" w:rsidP="0019207F">
      <w:pPr>
        <w:pStyle w:val="SAPLastPageNormal"/>
        <w:rPr>
          <w:lang w:val="en-US"/>
        </w:rPr>
      </w:pPr>
      <w:r>
        <w:rPr>
          <w:noProof/>
          <w:lang w:val="en-US"/>
        </w:rPr>
        <w:drawing>
          <wp:anchor distT="0" distB="0" distL="114300" distR="114300" simplePos="0" relativeHeight="251659264" behindDoc="0" locked="1" layoutInCell="1" allowOverlap="1" wp14:anchorId="760083B5" wp14:editId="0CC9A32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42B0" w:rsidRPr="0019207F">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42B0">
      <w:pPr>
        <w:spacing w:before="0" w:after="0" w:line="240" w:lineRule="auto"/>
      </w:pPr>
      <w:r>
        <w:separator/>
      </w:r>
    </w:p>
  </w:endnote>
  <w:endnote w:type="continuationSeparator" w:id="0">
    <w:p w:rsidR="00000000" w:rsidRDefault="006542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Default="006542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2B0" w:rsidRPr="005D1853" w:rsidTr="00905FDE">
      <w:tc>
        <w:tcPr>
          <w:tcW w:w="5245" w:type="dxa"/>
          <w:vAlign w:val="bottom"/>
        </w:tcPr>
        <w:p w:rsidR="006542B0" w:rsidRDefault="006542B0" w:rsidP="00905FDE">
          <w:pPr>
            <w:pStyle w:val="SAPFooterleft"/>
          </w:pPr>
          <w:fldSimple w:instr=" REF maintitle \* MERGEFORMAT ">
            <w:r>
              <w:t>Make-to-Stock with Silo Material - Process Manufacturing (3UL_DE)</w:t>
            </w:r>
          </w:fldSimple>
        </w:p>
        <w:p w:rsidR="006542B0" w:rsidRPr="001B2C66" w:rsidRDefault="006542B0"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42B0" w:rsidRPr="00860C35" w:rsidRDefault="006542B0"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542B0">
            <w:rPr>
              <w:rStyle w:val="SAPFooterSecurityLevel"/>
            </w:rPr>
            <w:t>public</w:t>
          </w:r>
          <w:r>
            <w:rPr>
              <w:rStyle w:val="SAPFooterSecurityLevel"/>
            </w:rPr>
            <w:fldChar w:fldCharType="end"/>
          </w:r>
          <w:r w:rsidRPr="00860C35">
            <w:rPr>
              <w:rStyle w:val="SAPFooterSecurityLevel"/>
            </w:rPr>
            <w:t xml:space="preserve"> </w:t>
          </w:r>
        </w:p>
        <w:p w:rsidR="006542B0" w:rsidRPr="00860C35" w:rsidRDefault="006542B0" w:rsidP="00905F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2B0" w:rsidRPr="004319A4" w:rsidRDefault="006542B0"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6542B0" w:rsidRDefault="006542B0" w:rsidP="00F50A81">
    <w:pPr>
      <w:pStyle w:val="Footer"/>
    </w:pPr>
  </w:p>
  <w:p w:rsidR="006542B0" w:rsidRDefault="006542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Default="006542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Pr="006542B0" w:rsidRDefault="006542B0" w:rsidP="006542B0">
    <w:pPr>
      <w:pStyle w:val="Footer"/>
    </w:pPr>
    <w:bookmarkStart w:id="56" w:name="_GoBack"/>
    <w:bookmarkEnd w:id="5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93" w:rsidRPr="006542B0" w:rsidRDefault="006542B0" w:rsidP="006542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Pr="006542B0" w:rsidRDefault="006542B0" w:rsidP="006542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42B0">
      <w:pPr>
        <w:spacing w:before="0" w:after="0" w:line="240" w:lineRule="auto"/>
      </w:pPr>
      <w:r>
        <w:rPr>
          <w:color w:val="000000"/>
        </w:rPr>
        <w:separator/>
      </w:r>
    </w:p>
  </w:footnote>
  <w:footnote w:type="continuationSeparator" w:id="0">
    <w:p w:rsidR="00000000" w:rsidRDefault="006542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Default="006542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Pr="005B6104" w:rsidRDefault="006542B0" w:rsidP="00913D91">
    <w:pPr>
      <w:pStyle w:val="SAPHeader"/>
      <w:rPr>
        <w:sz w:val="4"/>
        <w:szCs w:val="4"/>
        <w:lang w:val="de-DE"/>
      </w:rPr>
    </w:pPr>
  </w:p>
  <w:p w:rsidR="006542B0" w:rsidRPr="00913D91" w:rsidRDefault="006542B0" w:rsidP="00913D91">
    <w:pPr>
      <w:pStyle w:val="Header"/>
      <w:rPr>
        <w:sz w:val="2"/>
        <w:szCs w:val="2"/>
      </w:rPr>
    </w:pPr>
  </w:p>
  <w:p w:rsidR="006542B0" w:rsidRDefault="006542B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2B0" w:rsidRPr="005D1853" w:rsidTr="00905FDE">
      <w:tc>
        <w:tcPr>
          <w:tcW w:w="5245" w:type="dxa"/>
          <w:vAlign w:val="bottom"/>
        </w:tcPr>
        <w:p w:rsidR="006542B0" w:rsidRDefault="006542B0" w:rsidP="00905FDE">
          <w:pPr>
            <w:pStyle w:val="SAPFooterleft"/>
          </w:pPr>
          <w:fldSimple w:instr=" REF maintitle \* MERGEFORMAT ">
            <w:sdt>
              <w:sdtPr>
                <w:alias w:val="Scope item name"/>
                <w:tag w:val="Scope item name"/>
                <w:id w:val="-1612121847"/>
                <w:placeholder>
                  <w:docPart w:val="8DFAE67E802F4528BF6A2E9879F87C40"/>
                </w:placeholder>
                <w:showingPlcHdr/>
              </w:sdtPr>
              <w:sdtContent>
                <w:r>
                  <w:t>Enter Scope Item Name</w:t>
                </w:r>
              </w:sdtContent>
            </w:sdt>
          </w:fldSimple>
        </w:p>
        <w:p w:rsidR="006542B0" w:rsidRPr="001B2C66" w:rsidRDefault="006542B0"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42B0" w:rsidRPr="00860C35" w:rsidRDefault="006542B0"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42B0" w:rsidRPr="00860C35" w:rsidRDefault="006542B0"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2B0" w:rsidRPr="004319A4" w:rsidRDefault="006542B0"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542B0" w:rsidRDefault="006542B0" w:rsidP="00F50A81">
    <w:pPr>
      <w:pStyle w:val="Footer"/>
    </w:pPr>
  </w:p>
  <w:p w:rsidR="006542B0" w:rsidRDefault="006542B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2B0" w:rsidRPr="005D1853" w:rsidTr="00905FDE">
      <w:tc>
        <w:tcPr>
          <w:tcW w:w="5245" w:type="dxa"/>
          <w:vAlign w:val="bottom"/>
        </w:tcPr>
        <w:p w:rsidR="006542B0" w:rsidRDefault="006542B0" w:rsidP="00905FDE">
          <w:pPr>
            <w:pStyle w:val="SAPFooterleft"/>
          </w:pPr>
          <w:fldSimple w:instr=" REF maintitle \* MERGEFORMAT ">
            <w:sdt>
              <w:sdtPr>
                <w:alias w:val="Scope item name"/>
                <w:tag w:val="Scope item name"/>
                <w:id w:val="229111972"/>
                <w:placeholder>
                  <w:docPart w:val="5EB0EBBAF33C459FA6CFD5B45466C285"/>
                </w:placeholder>
                <w:showingPlcHdr/>
              </w:sdtPr>
              <w:sdtContent>
                <w:r>
                  <w:t>Enter Scope Item Name</w:t>
                </w:r>
              </w:sdtContent>
            </w:sdt>
          </w:fldSimple>
        </w:p>
        <w:p w:rsidR="006542B0" w:rsidRPr="001B2C66" w:rsidRDefault="006542B0"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542B0" w:rsidRPr="00860C35" w:rsidRDefault="006542B0"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42B0" w:rsidRPr="00860C35" w:rsidRDefault="006542B0"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2B0" w:rsidRPr="004319A4" w:rsidRDefault="006542B0"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542B0" w:rsidRDefault="006542B0" w:rsidP="00F50A81">
    <w:pPr>
      <w:pStyle w:val="Footer"/>
    </w:pPr>
  </w:p>
  <w:p w:rsidR="006542B0" w:rsidRPr="006542B0" w:rsidRDefault="006542B0" w:rsidP="006542B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Pr="006542B0" w:rsidRDefault="006542B0" w:rsidP="006542B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0" w:rsidRPr="006542B0" w:rsidRDefault="006542B0" w:rsidP="006542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2FC781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70664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F5E717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E56ACC"/>
    <w:multiLevelType w:val="multilevel"/>
    <w:tmpl w:val="AD42631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8A84AE8"/>
    <w:multiLevelType w:val="multilevel"/>
    <w:tmpl w:val="D7FED6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00B3418"/>
    <w:multiLevelType w:val="multilevel"/>
    <w:tmpl w:val="950C51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C9004C9"/>
    <w:multiLevelType w:val="multilevel"/>
    <w:tmpl w:val="A6D00F9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5531E"/>
    <w:rsid w:val="006542B0"/>
    <w:rsid w:val="0065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B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542B0"/>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542B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542B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542B0"/>
    <w:pPr>
      <w:numPr>
        <w:ilvl w:val="3"/>
      </w:numPr>
      <w:outlineLvl w:val="3"/>
    </w:pPr>
    <w:rPr>
      <w:bCs/>
      <w:iCs/>
    </w:rPr>
  </w:style>
  <w:style w:type="paragraph" w:styleId="Heading5">
    <w:name w:val="heading 5"/>
    <w:basedOn w:val="Heading2"/>
    <w:next w:val="Normal"/>
    <w:link w:val="Heading5Char"/>
    <w:unhideWhenUsed/>
    <w:qFormat/>
    <w:rsid w:val="006542B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542B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542B0"/>
    <w:pPr>
      <w:spacing w:before="60" w:after="60"/>
    </w:pPr>
    <w:rPr>
      <w:b/>
      <w:bCs/>
      <w:color w:val="FFFFFF" w:themeColor="background1"/>
      <w:sz w:val="18"/>
    </w:rPr>
  </w:style>
  <w:style w:type="character" w:customStyle="1" w:styleId="SAPEmphasis">
    <w:name w:val="SAP_Emphasis"/>
    <w:basedOn w:val="DefaultParagraphFont"/>
    <w:uiPriority w:val="1"/>
    <w:qFormat/>
    <w:rsid w:val="006542B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542B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542B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542B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542B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542B0"/>
    <w:pPr>
      <w:keepNext w:val="0"/>
      <w:spacing w:before="0"/>
    </w:pPr>
  </w:style>
  <w:style w:type="paragraph" w:styleId="TOC3">
    <w:name w:val="toc 3"/>
    <w:basedOn w:val="TOC1"/>
    <w:autoRedefine/>
    <w:uiPriority w:val="39"/>
    <w:unhideWhenUsed/>
    <w:rsid w:val="006542B0"/>
    <w:pPr>
      <w:keepNext w:val="0"/>
      <w:tabs>
        <w:tab w:val="left" w:pos="1418"/>
      </w:tabs>
      <w:spacing w:before="0"/>
      <w:ind w:left="1418" w:hanging="794"/>
    </w:pPr>
  </w:style>
  <w:style w:type="paragraph" w:styleId="TOC4">
    <w:name w:val="toc 4"/>
    <w:basedOn w:val="TOC3"/>
    <w:next w:val="Normal"/>
    <w:autoRedefine/>
    <w:uiPriority w:val="39"/>
    <w:unhideWhenUsed/>
    <w:rsid w:val="006542B0"/>
    <w:pPr>
      <w:tabs>
        <w:tab w:val="left" w:pos="1985"/>
      </w:tabs>
      <w:ind w:right="851"/>
    </w:pPr>
  </w:style>
  <w:style w:type="paragraph" w:styleId="TOC5">
    <w:name w:val="toc 5"/>
    <w:basedOn w:val="TOC4"/>
    <w:next w:val="Normal"/>
    <w:autoRedefine/>
    <w:uiPriority w:val="39"/>
    <w:unhideWhenUsed/>
    <w:rsid w:val="006542B0"/>
  </w:style>
  <w:style w:type="character" w:customStyle="1" w:styleId="SAPKeyboard">
    <w:name w:val="SAP_Keyboard"/>
    <w:basedOn w:val="SAPMonospace"/>
    <w:uiPriority w:val="1"/>
    <w:qFormat/>
    <w:rsid w:val="006542B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542B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542B0"/>
    <w:rPr>
      <w:sz w:val="20"/>
      <w:szCs w:val="24"/>
    </w:rPr>
  </w:style>
  <w:style w:type="character" w:customStyle="1" w:styleId="TitleChar">
    <w:name w:val="Title Char"/>
    <w:basedOn w:val="StandardChar"/>
    <w:link w:val="Title"/>
    <w:rsid w:val="006542B0"/>
    <w:rPr>
      <w:rFonts w:cs="Arial"/>
      <w:b/>
      <w:bCs/>
      <w:color w:val="333399"/>
      <w:sz w:val="48"/>
      <w:szCs w:val="32"/>
    </w:rPr>
  </w:style>
  <w:style w:type="character" w:customStyle="1" w:styleId="SAPNoteHeadingChar">
    <w:name w:val="SAP_NoteHeading Char"/>
    <w:basedOn w:val="TitleChar"/>
    <w:link w:val="SAPNoteHeading"/>
    <w:rsid w:val="006542B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542B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542B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542B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542B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542B0"/>
    <w:pPr>
      <w:numPr>
        <w:numId w:val="0"/>
      </w:numPr>
      <w:outlineLvl w:val="9"/>
    </w:pPr>
    <w:rPr>
      <w:b/>
    </w:rPr>
  </w:style>
  <w:style w:type="character" w:customStyle="1" w:styleId="SAPHeading1NoNumberChar">
    <w:name w:val="SAP_Heading1NoNumber Char"/>
    <w:basedOn w:val="TitleChar"/>
    <w:link w:val="SAPHeading1NoNumber"/>
    <w:rsid w:val="006542B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542B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542B0"/>
    <w:pPr>
      <w:numPr>
        <w:numId w:val="32"/>
      </w:numPr>
    </w:pPr>
  </w:style>
  <w:style w:type="paragraph" w:styleId="ListNumber2">
    <w:name w:val="List Number 2"/>
    <w:basedOn w:val="Normal"/>
    <w:uiPriority w:val="99"/>
    <w:unhideWhenUsed/>
    <w:qFormat/>
    <w:rsid w:val="006542B0"/>
    <w:pPr>
      <w:numPr>
        <w:ilvl w:val="1"/>
        <w:numId w:val="32"/>
      </w:numPr>
    </w:pPr>
  </w:style>
  <w:style w:type="paragraph" w:styleId="ListNumber3">
    <w:name w:val="List Number 3"/>
    <w:basedOn w:val="Normal"/>
    <w:uiPriority w:val="99"/>
    <w:unhideWhenUsed/>
    <w:qFormat/>
    <w:rsid w:val="006542B0"/>
    <w:pPr>
      <w:numPr>
        <w:ilvl w:val="2"/>
        <w:numId w:val="32"/>
      </w:numPr>
    </w:pPr>
  </w:style>
  <w:style w:type="paragraph" w:styleId="ListBullet">
    <w:name w:val="List Bullet"/>
    <w:basedOn w:val="Normal"/>
    <w:uiPriority w:val="99"/>
    <w:unhideWhenUsed/>
    <w:qFormat/>
    <w:rsid w:val="006542B0"/>
    <w:pPr>
      <w:numPr>
        <w:numId w:val="34"/>
      </w:numPr>
    </w:pPr>
  </w:style>
  <w:style w:type="paragraph" w:styleId="ListBullet2">
    <w:name w:val="List Bullet 2"/>
    <w:basedOn w:val="Normal"/>
    <w:uiPriority w:val="99"/>
    <w:unhideWhenUsed/>
    <w:qFormat/>
    <w:rsid w:val="006542B0"/>
    <w:pPr>
      <w:numPr>
        <w:numId w:val="36"/>
      </w:numPr>
    </w:pPr>
  </w:style>
  <w:style w:type="paragraph" w:styleId="ListBullet3">
    <w:name w:val="List Bullet 3"/>
    <w:basedOn w:val="Normal"/>
    <w:uiPriority w:val="99"/>
    <w:unhideWhenUsed/>
    <w:qFormat/>
    <w:rsid w:val="006542B0"/>
    <w:pPr>
      <w:numPr>
        <w:numId w:val="38"/>
      </w:numPr>
    </w:pPr>
  </w:style>
  <w:style w:type="paragraph" w:styleId="ListContinue">
    <w:name w:val="List Continue"/>
    <w:basedOn w:val="Normal"/>
    <w:uiPriority w:val="99"/>
    <w:unhideWhenUsed/>
    <w:qFormat/>
    <w:rsid w:val="006542B0"/>
    <w:pPr>
      <w:ind w:left="340"/>
    </w:pPr>
  </w:style>
  <w:style w:type="paragraph" w:styleId="ListContinue2">
    <w:name w:val="List Continue 2"/>
    <w:basedOn w:val="Normal"/>
    <w:uiPriority w:val="99"/>
    <w:unhideWhenUsed/>
    <w:qFormat/>
    <w:rsid w:val="006542B0"/>
    <w:pPr>
      <w:ind w:left="680"/>
    </w:pPr>
  </w:style>
  <w:style w:type="paragraph" w:styleId="ListContinue3">
    <w:name w:val="List Continue 3"/>
    <w:basedOn w:val="Normal"/>
    <w:uiPriority w:val="99"/>
    <w:unhideWhenUsed/>
    <w:qFormat/>
    <w:rsid w:val="006542B0"/>
    <w:pPr>
      <w:ind w:left="1021"/>
    </w:pPr>
  </w:style>
  <w:style w:type="character" w:customStyle="1" w:styleId="Heading1Char">
    <w:name w:val="Heading 1 Char"/>
    <w:basedOn w:val="DefaultParagraphFont"/>
    <w:link w:val="Heading1"/>
    <w:uiPriority w:val="9"/>
    <w:locked/>
    <w:rsid w:val="006542B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542B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542B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542B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542B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5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542B0"/>
    <w:rPr>
      <w:color w:val="auto"/>
      <w:sz w:val="24"/>
    </w:rPr>
  </w:style>
  <w:style w:type="paragraph" w:customStyle="1" w:styleId="SAPMainTitle">
    <w:name w:val="SAP_MainTitle"/>
    <w:basedOn w:val="Normal"/>
    <w:next w:val="Normal"/>
    <w:rsid w:val="006542B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542B0"/>
    <w:pPr>
      <w:spacing w:line="260" w:lineRule="exact"/>
      <w:jc w:val="right"/>
    </w:pPr>
    <w:rPr>
      <w:caps/>
      <w:color w:val="auto"/>
      <w:spacing w:val="10"/>
      <w:sz w:val="20"/>
    </w:rPr>
  </w:style>
  <w:style w:type="paragraph" w:customStyle="1" w:styleId="SAPDocumentVersion">
    <w:name w:val="SAP_DocumentVersion"/>
    <w:basedOn w:val="SAPSecurityLevel"/>
    <w:rsid w:val="006542B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542B0"/>
    <w:rPr>
      <w:rFonts w:ascii="BentonSans Book" w:hAnsi="BentonSans Book" w:cs="Times New Roman"/>
      <w:color w:val="0076CB"/>
      <w:sz w:val="12"/>
      <w:u w:val="none"/>
    </w:rPr>
  </w:style>
  <w:style w:type="paragraph" w:customStyle="1" w:styleId="SAPMaterialNumber">
    <w:name w:val="SAP_MaterialNumber"/>
    <w:basedOn w:val="Normal"/>
    <w:locked/>
    <w:rsid w:val="006542B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542B0"/>
  </w:style>
  <w:style w:type="paragraph" w:customStyle="1" w:styleId="SAPFooterleft">
    <w:name w:val="SAP_Footer_left"/>
    <w:basedOn w:val="Footer"/>
    <w:locked/>
    <w:rsid w:val="006542B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542B0"/>
    <w:rPr>
      <w:rFonts w:ascii="BentonSans Bold" w:hAnsi="BentonSans Bold" w:cs="Times New Roman"/>
    </w:rPr>
  </w:style>
  <w:style w:type="character" w:customStyle="1" w:styleId="SAPFooterSecurityLevel">
    <w:name w:val="SAP_Footer_SecurityLevel"/>
    <w:basedOn w:val="DefaultParagraphFont"/>
    <w:uiPriority w:val="1"/>
    <w:locked/>
    <w:rsid w:val="006542B0"/>
    <w:rPr>
      <w:rFonts w:cs="Times New Roman"/>
      <w:caps/>
      <w:spacing w:val="6"/>
    </w:rPr>
  </w:style>
  <w:style w:type="paragraph" w:customStyle="1" w:styleId="SAPLastPageGray">
    <w:name w:val="SAP_LastPage_Gray"/>
    <w:basedOn w:val="Normal"/>
    <w:locked/>
    <w:rsid w:val="006542B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542B0"/>
    <w:pPr>
      <w:spacing w:before="0" w:after="0" w:line="180" w:lineRule="exact"/>
    </w:pPr>
    <w:rPr>
      <w:rFonts w:cs="Arial"/>
      <w:sz w:val="12"/>
      <w:szCs w:val="18"/>
      <w:lang w:val="de-DE"/>
    </w:rPr>
  </w:style>
  <w:style w:type="paragraph" w:customStyle="1" w:styleId="SAPFooterright">
    <w:name w:val="SAP_Footer_right"/>
    <w:basedOn w:val="SAPFooterleft"/>
    <w:locked/>
    <w:rsid w:val="006542B0"/>
    <w:pPr>
      <w:jc w:val="right"/>
    </w:pPr>
    <w:rPr>
      <w:noProof/>
    </w:rPr>
  </w:style>
  <w:style w:type="paragraph" w:customStyle="1" w:styleId="SAPFooterCurrentTopicRight">
    <w:name w:val="SAP_Footer_CurrentTopicRight"/>
    <w:basedOn w:val="SAPFooterright"/>
    <w:qFormat/>
    <w:locked/>
    <w:rsid w:val="006542B0"/>
    <w:rPr>
      <w:rFonts w:ascii="BentonSans Bold" w:hAnsi="BentonSans Bold"/>
    </w:rPr>
  </w:style>
  <w:style w:type="paragraph" w:customStyle="1" w:styleId="SAPFooterCurrentTopicLeft">
    <w:name w:val="SAP_Footer_CurrentTopicLeft"/>
    <w:basedOn w:val="SAPFooterleft"/>
    <w:qFormat/>
    <w:locked/>
    <w:rsid w:val="006542B0"/>
    <w:rPr>
      <w:rFonts w:ascii="BentonSans Bold" w:hAnsi="BentonSans Bold"/>
    </w:rPr>
  </w:style>
  <w:style w:type="paragraph" w:styleId="Header">
    <w:name w:val="header"/>
    <w:basedOn w:val="Normal"/>
    <w:link w:val="HeaderChar"/>
    <w:uiPriority w:val="99"/>
    <w:unhideWhenUsed/>
    <w:rsid w:val="006542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42B0"/>
    <w:rPr>
      <w:rFonts w:ascii="BentonSans Book" w:eastAsia="MS Mincho" w:hAnsi="BentonSans Book" w:cs="Times New Roman"/>
      <w:kern w:val="0"/>
      <w:sz w:val="18"/>
      <w:szCs w:val="24"/>
    </w:rPr>
  </w:style>
  <w:style w:type="paragraph" w:customStyle="1" w:styleId="SAPHeader">
    <w:name w:val="SAP_Header"/>
    <w:basedOn w:val="Normal"/>
    <w:locked/>
    <w:rsid w:val="006542B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AE67E802F4528BF6A2E9879F87C40"/>
        <w:category>
          <w:name w:val="General"/>
          <w:gallery w:val="placeholder"/>
        </w:category>
        <w:types>
          <w:type w:val="bbPlcHdr"/>
        </w:types>
        <w:behaviors>
          <w:behavior w:val="content"/>
        </w:behaviors>
        <w:guid w:val="{5A3537D5-8AED-4E78-879B-0100B4F3498B}"/>
      </w:docPartPr>
      <w:docPartBody>
        <w:p w:rsidR="00000000" w:rsidRDefault="00F173BF" w:rsidP="00F173BF">
          <w:pPr>
            <w:pStyle w:val="8DFAE67E802F4528BF6A2E9879F87C40"/>
          </w:pPr>
          <w:r>
            <w:t>Enter Scope Item Name</w:t>
          </w:r>
        </w:p>
      </w:docPartBody>
    </w:docPart>
    <w:docPart>
      <w:docPartPr>
        <w:name w:val="5EB0EBBAF33C459FA6CFD5B45466C285"/>
        <w:category>
          <w:name w:val="General"/>
          <w:gallery w:val="placeholder"/>
        </w:category>
        <w:types>
          <w:type w:val="bbPlcHdr"/>
        </w:types>
        <w:behaviors>
          <w:behavior w:val="content"/>
        </w:behaviors>
        <w:guid w:val="{563789A2-540E-461A-B215-BF22F5B2377A}"/>
      </w:docPartPr>
      <w:docPartBody>
        <w:p w:rsidR="00000000" w:rsidRDefault="00F173BF" w:rsidP="00F173BF">
          <w:pPr>
            <w:pStyle w:val="5EB0EBBAF33C459FA6CFD5B45466C28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BF"/>
    <w:rsid w:val="00F1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070C52674E400D861F72B325C2621C">
    <w:name w:val="7B070C52674E400D861F72B325C2621C"/>
    <w:rsid w:val="00F173BF"/>
  </w:style>
  <w:style w:type="paragraph" w:customStyle="1" w:styleId="8DFAE67E802F4528BF6A2E9879F87C40">
    <w:name w:val="8DFAE67E802F4528BF6A2E9879F87C40"/>
    <w:rsid w:val="00F173BF"/>
  </w:style>
  <w:style w:type="paragraph" w:customStyle="1" w:styleId="5EB0EBBAF33C459FA6CFD5B45466C285">
    <w:name w:val="5EB0EBBAF33C459FA6CFD5B45466C285"/>
    <w:rsid w:val="00F173BF"/>
  </w:style>
  <w:style w:type="paragraph" w:customStyle="1" w:styleId="2D1D396D356D4DA78BE581DD368822AF">
    <w:name w:val="2D1D396D356D4DA78BE581DD368822AF"/>
    <w:rsid w:val="00F17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579E786-1B2A-4391-80E5-0CBB03456A2B}"/>
</file>

<file path=customXml/itemProps2.xml><?xml version="1.0" encoding="utf-8"?>
<ds:datastoreItem xmlns:ds="http://schemas.openxmlformats.org/officeDocument/2006/customXml" ds:itemID="{F289538D-AEAD-455D-AC10-94B87521BA3C}"/>
</file>

<file path=customXml/itemProps3.xml><?xml version="1.0" encoding="utf-8"?>
<ds:datastoreItem xmlns:ds="http://schemas.openxmlformats.org/officeDocument/2006/customXml" ds:itemID="{06F94AE2-BE96-4C2F-8ABA-94D375D340D6}"/>
</file>

<file path=docProps/app.xml><?xml version="1.0" encoding="utf-8"?>
<Properties xmlns="http://schemas.openxmlformats.org/officeDocument/2006/extended-properties" xmlns:vt="http://schemas.openxmlformats.org/officeDocument/2006/docPropsVTypes">
  <Template>Normal.dotm</Template>
  <TotalTime>0</TotalTime>
  <Pages>26</Pages>
  <Words>5538</Words>
  <Characters>31571</Characters>
  <Application>Microsoft Office Word</Application>
  <DocSecurity>4</DocSecurity>
  <Lines>263</Lines>
  <Paragraphs>74</Paragraphs>
  <ScaleCrop>false</ScaleCrop>
  <Manager/>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2020-09-17T17:10:00Z</dcterms:created>
  <dcterms:modified xsi:type="dcterms:W3CDTF">2020-09-17T17:10:00Z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