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D5ED6" w:rsidRPr="00FC413A" w:rsidTr="00262ABF">
        <w:trPr>
          <w:trHeight w:hRule="exact" w:val="227"/>
        </w:trPr>
        <w:tc>
          <w:tcPr>
            <w:tcW w:w="4962" w:type="dxa"/>
            <w:tcBorders>
              <w:bottom w:val="single" w:sz="4" w:space="0" w:color="auto"/>
            </w:tcBorders>
            <w:shd w:val="clear" w:color="auto" w:fill="000000" w:themeFill="text1"/>
          </w:tcPr>
          <w:p w:rsidR="006D5ED6" w:rsidRPr="00FC413A" w:rsidRDefault="006D5ED6"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D5ED6" w:rsidRPr="00FC413A" w:rsidRDefault="006D5ED6" w:rsidP="00262ABF"/>
        </w:tc>
      </w:tr>
      <w:tr w:rsidR="006D5ED6"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6D5ED6" w:rsidRPr="00E540A2" w:rsidRDefault="006D5ED6" w:rsidP="006D5ED6">
            <w:pPr>
              <w:pStyle w:val="SAPCollateralType"/>
            </w:pPr>
            <w:r>
              <w:t>Testskript</w:t>
            </w:r>
          </w:p>
          <w:p w:rsidR="006D5ED6" w:rsidRPr="00E540A2" w:rsidRDefault="006D5ED6" w:rsidP="006D5ED6">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6D5ED6" w:rsidRPr="00CF3F1C" w:rsidRDefault="006D5ED6" w:rsidP="00262ABF">
            <w:pPr>
              <w:pStyle w:val="SAPSecurityLevel"/>
            </w:pPr>
            <w:bookmarkStart w:id="1" w:name="securitylevel"/>
            <w:r w:rsidRPr="00CF3F1C">
              <w:t>public</w:t>
            </w:r>
            <w:bookmarkEnd w:id="1"/>
          </w:p>
        </w:tc>
      </w:tr>
      <w:tr w:rsidR="006D5ED6" w:rsidTr="00262ABF">
        <w:trPr>
          <w:trHeight w:hRule="exact" w:val="2402"/>
        </w:trPr>
        <w:tc>
          <w:tcPr>
            <w:tcW w:w="4962" w:type="dxa"/>
            <w:vMerge/>
            <w:tcBorders>
              <w:top w:val="nil"/>
              <w:bottom w:val="nil"/>
              <w:right w:val="nil"/>
            </w:tcBorders>
            <w:shd w:val="clear" w:color="auto" w:fill="F0AB00"/>
            <w:tcMar>
              <w:top w:w="113" w:type="dxa"/>
            </w:tcMar>
          </w:tcPr>
          <w:p w:rsidR="006D5ED6" w:rsidRDefault="006D5ED6" w:rsidP="00262ABF">
            <w:pPr>
              <w:pStyle w:val="SAPCollateralType"/>
            </w:pPr>
          </w:p>
        </w:tc>
        <w:tc>
          <w:tcPr>
            <w:tcW w:w="9383" w:type="dxa"/>
            <w:tcBorders>
              <w:top w:val="nil"/>
              <w:left w:val="nil"/>
              <w:bottom w:val="nil"/>
            </w:tcBorders>
            <w:shd w:val="clear" w:color="auto" w:fill="F0AB00"/>
            <w:tcMar>
              <w:top w:w="113" w:type="dxa"/>
            </w:tcMar>
          </w:tcPr>
          <w:p w:rsidR="006D5ED6" w:rsidRDefault="006D5ED6" w:rsidP="00262ABF">
            <w:pPr>
              <w:pStyle w:val="SAPMainTitle"/>
            </w:pPr>
            <w:bookmarkStart w:id="2" w:name="maintitle"/>
            <w:r>
              <w:t>Lagerfertigung mit Silomaterial – Prozessfertigung (3UL_DE)</w:t>
            </w:r>
            <w:bookmarkEnd w:id="2"/>
          </w:p>
          <w:p w:rsidR="006D5ED6" w:rsidRDefault="006D5ED6" w:rsidP="00262ABF">
            <w:pPr>
              <w:pStyle w:val="SAPMainTitle"/>
            </w:pPr>
          </w:p>
        </w:tc>
      </w:tr>
    </w:tbl>
    <w:p w:rsidR="006D5ED6" w:rsidRDefault="006D5ED6"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6D5ED6" w:rsidRDefault="006D5ED6">
      <w:pPr>
        <w:pStyle w:val="TOC1"/>
        <w:rPr>
          <w:rFonts w:asciiTheme="minorHAnsi" w:eastAsiaTheme="minorEastAsia" w:hAnsiTheme="minorHAnsi" w:cstheme="minorBidi"/>
          <w:noProof/>
          <w:sz w:val="22"/>
          <w:szCs w:val="22"/>
        </w:rPr>
      </w:pPr>
      <w:hyperlink w:anchor="_Toc52224406" w:history="1">
        <w:r w:rsidRPr="005F17E0">
          <w:rPr>
            <w:rStyle w:val="Hyperlink"/>
            <w:noProof/>
          </w:rPr>
          <w:t>1</w:t>
        </w:r>
        <w:r>
          <w:rPr>
            <w:rFonts w:asciiTheme="minorHAnsi" w:eastAsiaTheme="minorEastAsia" w:hAnsiTheme="minorHAnsi" w:cstheme="minorBidi"/>
            <w:noProof/>
            <w:sz w:val="22"/>
            <w:szCs w:val="22"/>
          </w:rPr>
          <w:tab/>
        </w:r>
        <w:r w:rsidRPr="005F17E0">
          <w:rPr>
            <w:rStyle w:val="Hyperlink"/>
            <w:noProof/>
          </w:rPr>
          <w:t>Verwendungszweck</w:t>
        </w:r>
        <w:r>
          <w:rPr>
            <w:noProof/>
            <w:webHidden/>
          </w:rPr>
          <w:tab/>
        </w:r>
        <w:r>
          <w:rPr>
            <w:noProof/>
            <w:webHidden/>
          </w:rPr>
          <w:fldChar w:fldCharType="begin"/>
        </w:r>
        <w:r>
          <w:rPr>
            <w:noProof/>
            <w:webHidden/>
          </w:rPr>
          <w:instrText xml:space="preserve"> PAGEREF _Toc52224406 \h </w:instrText>
        </w:r>
        <w:r>
          <w:rPr>
            <w:noProof/>
            <w:webHidden/>
          </w:rPr>
        </w:r>
        <w:r>
          <w:rPr>
            <w:noProof/>
            <w:webHidden/>
          </w:rPr>
          <w:fldChar w:fldCharType="separate"/>
        </w:r>
        <w:r>
          <w:rPr>
            <w:noProof/>
            <w:webHidden/>
          </w:rPr>
          <w:t>3</w:t>
        </w:r>
        <w:r>
          <w:rPr>
            <w:noProof/>
            <w:webHidden/>
          </w:rPr>
          <w:fldChar w:fldCharType="end"/>
        </w:r>
      </w:hyperlink>
    </w:p>
    <w:p w:rsidR="006D5ED6" w:rsidRDefault="006D5ED6">
      <w:pPr>
        <w:pStyle w:val="TOC1"/>
        <w:rPr>
          <w:rFonts w:asciiTheme="minorHAnsi" w:eastAsiaTheme="minorEastAsia" w:hAnsiTheme="minorHAnsi" w:cstheme="minorBidi"/>
          <w:noProof/>
          <w:sz w:val="22"/>
          <w:szCs w:val="22"/>
        </w:rPr>
      </w:pPr>
      <w:hyperlink w:anchor="_Toc52224407" w:history="1">
        <w:r w:rsidRPr="005F17E0">
          <w:rPr>
            <w:rStyle w:val="Hyperlink"/>
            <w:noProof/>
          </w:rPr>
          <w:t>2</w:t>
        </w:r>
        <w:r>
          <w:rPr>
            <w:rFonts w:asciiTheme="minorHAnsi" w:eastAsiaTheme="minorEastAsia" w:hAnsiTheme="minorHAnsi" w:cstheme="minorBidi"/>
            <w:noProof/>
            <w:sz w:val="22"/>
            <w:szCs w:val="22"/>
          </w:rPr>
          <w:tab/>
        </w:r>
        <w:r w:rsidRPr="005F17E0">
          <w:rPr>
            <w:rStyle w:val="Hyperlink"/>
            <w:noProof/>
          </w:rPr>
          <w:t>Voraussetzungen</w:t>
        </w:r>
        <w:r>
          <w:rPr>
            <w:noProof/>
            <w:webHidden/>
          </w:rPr>
          <w:tab/>
        </w:r>
        <w:r>
          <w:rPr>
            <w:noProof/>
            <w:webHidden/>
          </w:rPr>
          <w:fldChar w:fldCharType="begin"/>
        </w:r>
        <w:r>
          <w:rPr>
            <w:noProof/>
            <w:webHidden/>
          </w:rPr>
          <w:instrText xml:space="preserve"> PAGEREF _Toc52224407 \h </w:instrText>
        </w:r>
        <w:r>
          <w:rPr>
            <w:noProof/>
            <w:webHidden/>
          </w:rPr>
        </w:r>
        <w:r>
          <w:rPr>
            <w:noProof/>
            <w:webHidden/>
          </w:rPr>
          <w:fldChar w:fldCharType="separate"/>
        </w:r>
        <w:r>
          <w:rPr>
            <w:noProof/>
            <w:webHidden/>
          </w:rPr>
          <w:t>4</w:t>
        </w:r>
        <w:r>
          <w:rPr>
            <w:noProof/>
            <w:webHidden/>
          </w:rPr>
          <w:fldChar w:fldCharType="end"/>
        </w:r>
      </w:hyperlink>
    </w:p>
    <w:p w:rsidR="006D5ED6" w:rsidRDefault="006D5ED6">
      <w:pPr>
        <w:pStyle w:val="TOC2"/>
        <w:rPr>
          <w:rFonts w:asciiTheme="minorHAnsi" w:eastAsiaTheme="minorEastAsia" w:hAnsiTheme="minorHAnsi" w:cstheme="minorBidi"/>
          <w:noProof/>
          <w:sz w:val="22"/>
          <w:szCs w:val="22"/>
        </w:rPr>
      </w:pPr>
      <w:hyperlink w:anchor="_Toc52224408" w:history="1">
        <w:r w:rsidRPr="005F17E0">
          <w:rPr>
            <w:rStyle w:val="Hyperlink"/>
            <w:noProof/>
          </w:rPr>
          <w:t>2.1</w:t>
        </w:r>
        <w:r>
          <w:rPr>
            <w:rFonts w:asciiTheme="minorHAnsi" w:eastAsiaTheme="minorEastAsia" w:hAnsiTheme="minorHAnsi" w:cstheme="minorBidi"/>
            <w:noProof/>
            <w:sz w:val="22"/>
            <w:szCs w:val="22"/>
          </w:rPr>
          <w:tab/>
        </w:r>
        <w:r w:rsidRPr="005F17E0">
          <w:rPr>
            <w:rStyle w:val="Hyperlink"/>
            <w:noProof/>
          </w:rPr>
          <w:t>Systemzugriff</w:t>
        </w:r>
        <w:r>
          <w:rPr>
            <w:noProof/>
            <w:webHidden/>
          </w:rPr>
          <w:tab/>
        </w:r>
        <w:r>
          <w:rPr>
            <w:noProof/>
            <w:webHidden/>
          </w:rPr>
          <w:fldChar w:fldCharType="begin"/>
        </w:r>
        <w:r>
          <w:rPr>
            <w:noProof/>
            <w:webHidden/>
          </w:rPr>
          <w:instrText xml:space="preserve"> PAGEREF _Toc52224408 \h </w:instrText>
        </w:r>
        <w:r>
          <w:rPr>
            <w:noProof/>
            <w:webHidden/>
          </w:rPr>
        </w:r>
        <w:r>
          <w:rPr>
            <w:noProof/>
            <w:webHidden/>
          </w:rPr>
          <w:fldChar w:fldCharType="separate"/>
        </w:r>
        <w:r>
          <w:rPr>
            <w:noProof/>
            <w:webHidden/>
          </w:rPr>
          <w:t>4</w:t>
        </w:r>
        <w:r>
          <w:rPr>
            <w:noProof/>
            <w:webHidden/>
          </w:rPr>
          <w:fldChar w:fldCharType="end"/>
        </w:r>
      </w:hyperlink>
    </w:p>
    <w:p w:rsidR="006D5ED6" w:rsidRDefault="006D5ED6">
      <w:pPr>
        <w:pStyle w:val="TOC2"/>
        <w:rPr>
          <w:rFonts w:asciiTheme="minorHAnsi" w:eastAsiaTheme="minorEastAsia" w:hAnsiTheme="minorHAnsi" w:cstheme="minorBidi"/>
          <w:noProof/>
          <w:sz w:val="22"/>
          <w:szCs w:val="22"/>
        </w:rPr>
      </w:pPr>
      <w:hyperlink w:anchor="_Toc52224409" w:history="1">
        <w:r w:rsidRPr="005F17E0">
          <w:rPr>
            <w:rStyle w:val="Hyperlink"/>
            <w:noProof/>
          </w:rPr>
          <w:t>2.2</w:t>
        </w:r>
        <w:r>
          <w:rPr>
            <w:rFonts w:asciiTheme="minorHAnsi" w:eastAsiaTheme="minorEastAsia" w:hAnsiTheme="minorHAnsi" w:cstheme="minorBidi"/>
            <w:noProof/>
            <w:sz w:val="22"/>
            <w:szCs w:val="22"/>
          </w:rPr>
          <w:tab/>
        </w:r>
        <w:r w:rsidRPr="005F17E0">
          <w:rPr>
            <w:rStyle w:val="Hyperlink"/>
            <w:noProof/>
          </w:rPr>
          <w:t>Rollen</w:t>
        </w:r>
        <w:r>
          <w:rPr>
            <w:noProof/>
            <w:webHidden/>
          </w:rPr>
          <w:tab/>
        </w:r>
        <w:r>
          <w:rPr>
            <w:noProof/>
            <w:webHidden/>
          </w:rPr>
          <w:fldChar w:fldCharType="begin"/>
        </w:r>
        <w:r>
          <w:rPr>
            <w:noProof/>
            <w:webHidden/>
          </w:rPr>
          <w:instrText xml:space="preserve"> PAGEREF _Toc52224409 \h </w:instrText>
        </w:r>
        <w:r>
          <w:rPr>
            <w:noProof/>
            <w:webHidden/>
          </w:rPr>
        </w:r>
        <w:r>
          <w:rPr>
            <w:noProof/>
            <w:webHidden/>
          </w:rPr>
          <w:fldChar w:fldCharType="separate"/>
        </w:r>
        <w:r>
          <w:rPr>
            <w:noProof/>
            <w:webHidden/>
          </w:rPr>
          <w:t>4</w:t>
        </w:r>
        <w:r>
          <w:rPr>
            <w:noProof/>
            <w:webHidden/>
          </w:rPr>
          <w:fldChar w:fldCharType="end"/>
        </w:r>
      </w:hyperlink>
    </w:p>
    <w:p w:rsidR="006D5ED6" w:rsidRDefault="006D5ED6">
      <w:pPr>
        <w:pStyle w:val="TOC2"/>
        <w:rPr>
          <w:rFonts w:asciiTheme="minorHAnsi" w:eastAsiaTheme="minorEastAsia" w:hAnsiTheme="minorHAnsi" w:cstheme="minorBidi"/>
          <w:noProof/>
          <w:sz w:val="22"/>
          <w:szCs w:val="22"/>
        </w:rPr>
      </w:pPr>
      <w:hyperlink w:anchor="_Toc52224410" w:history="1">
        <w:r w:rsidRPr="005F17E0">
          <w:rPr>
            <w:rStyle w:val="Hyperlink"/>
            <w:noProof/>
          </w:rPr>
          <w:t>2.3</w:t>
        </w:r>
        <w:r>
          <w:rPr>
            <w:rFonts w:asciiTheme="minorHAnsi" w:eastAsiaTheme="minorEastAsia" w:hAnsiTheme="minorHAnsi" w:cstheme="minorBidi"/>
            <w:noProof/>
            <w:sz w:val="22"/>
            <w:szCs w:val="22"/>
          </w:rPr>
          <w:tab/>
        </w:r>
        <w:r w:rsidRPr="005F17E0">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_Toc52224410 \h </w:instrText>
        </w:r>
        <w:r>
          <w:rPr>
            <w:noProof/>
            <w:webHidden/>
          </w:rPr>
        </w:r>
        <w:r>
          <w:rPr>
            <w:noProof/>
            <w:webHidden/>
          </w:rPr>
          <w:fldChar w:fldCharType="separate"/>
        </w:r>
        <w:r>
          <w:rPr>
            <w:noProof/>
            <w:webHidden/>
          </w:rPr>
          <w:t>5</w:t>
        </w:r>
        <w:r>
          <w:rPr>
            <w:noProof/>
            <w:webHidden/>
          </w:rPr>
          <w:fldChar w:fldCharType="end"/>
        </w:r>
      </w:hyperlink>
    </w:p>
    <w:p w:rsidR="006D5ED6" w:rsidRDefault="006D5ED6">
      <w:pPr>
        <w:pStyle w:val="TOC2"/>
        <w:rPr>
          <w:rFonts w:asciiTheme="minorHAnsi" w:eastAsiaTheme="minorEastAsia" w:hAnsiTheme="minorHAnsi" w:cstheme="minorBidi"/>
          <w:noProof/>
          <w:sz w:val="22"/>
          <w:szCs w:val="22"/>
        </w:rPr>
      </w:pPr>
      <w:hyperlink w:anchor="_Toc52224411" w:history="1">
        <w:r w:rsidRPr="005F17E0">
          <w:rPr>
            <w:rStyle w:val="Hyperlink"/>
            <w:noProof/>
          </w:rPr>
          <w:t>2.4</w:t>
        </w:r>
        <w:r>
          <w:rPr>
            <w:rFonts w:asciiTheme="minorHAnsi" w:eastAsiaTheme="minorEastAsia" w:hAnsiTheme="minorHAnsi" w:cstheme="minorBidi"/>
            <w:noProof/>
            <w:sz w:val="22"/>
            <w:szCs w:val="22"/>
          </w:rPr>
          <w:tab/>
        </w:r>
        <w:r w:rsidRPr="005F17E0">
          <w:rPr>
            <w:rStyle w:val="Hyperlink"/>
            <w:noProof/>
          </w:rPr>
          <w:t>Voraussetzungen/Situation</w:t>
        </w:r>
        <w:r>
          <w:rPr>
            <w:noProof/>
            <w:webHidden/>
          </w:rPr>
          <w:tab/>
        </w:r>
        <w:r>
          <w:rPr>
            <w:noProof/>
            <w:webHidden/>
          </w:rPr>
          <w:fldChar w:fldCharType="begin"/>
        </w:r>
        <w:r>
          <w:rPr>
            <w:noProof/>
            <w:webHidden/>
          </w:rPr>
          <w:instrText xml:space="preserve"> PAGEREF _Toc52224411 \h </w:instrText>
        </w:r>
        <w:r>
          <w:rPr>
            <w:noProof/>
            <w:webHidden/>
          </w:rPr>
        </w:r>
        <w:r>
          <w:rPr>
            <w:noProof/>
            <w:webHidden/>
          </w:rPr>
          <w:fldChar w:fldCharType="separate"/>
        </w:r>
        <w:r>
          <w:rPr>
            <w:noProof/>
            <w:webHidden/>
          </w:rPr>
          <w:t>7</w:t>
        </w:r>
        <w:r>
          <w:rPr>
            <w:noProof/>
            <w:webHidden/>
          </w:rPr>
          <w:fldChar w:fldCharType="end"/>
        </w:r>
      </w:hyperlink>
    </w:p>
    <w:p w:rsidR="006D5ED6" w:rsidRDefault="006D5ED6">
      <w:pPr>
        <w:pStyle w:val="TOC2"/>
        <w:rPr>
          <w:rFonts w:asciiTheme="minorHAnsi" w:eastAsiaTheme="minorEastAsia" w:hAnsiTheme="minorHAnsi" w:cstheme="minorBidi"/>
          <w:noProof/>
          <w:sz w:val="22"/>
          <w:szCs w:val="22"/>
        </w:rPr>
      </w:pPr>
      <w:hyperlink w:anchor="_Toc52224412" w:history="1">
        <w:r w:rsidRPr="005F17E0">
          <w:rPr>
            <w:rStyle w:val="Hyperlink"/>
            <w:noProof/>
          </w:rPr>
          <w:t>2.5</w:t>
        </w:r>
        <w:r>
          <w:rPr>
            <w:rFonts w:asciiTheme="minorHAnsi" w:eastAsiaTheme="minorEastAsia" w:hAnsiTheme="minorHAnsi" w:cstheme="minorBidi"/>
            <w:noProof/>
            <w:sz w:val="22"/>
            <w:szCs w:val="22"/>
          </w:rPr>
          <w:tab/>
        </w:r>
        <w:r w:rsidRPr="005F17E0">
          <w:rPr>
            <w:rStyle w:val="Hyperlink"/>
            <w:noProof/>
          </w:rPr>
          <w:t>Vorbereitende Schritte</w:t>
        </w:r>
        <w:r>
          <w:rPr>
            <w:noProof/>
            <w:webHidden/>
          </w:rPr>
          <w:tab/>
        </w:r>
        <w:r>
          <w:rPr>
            <w:noProof/>
            <w:webHidden/>
          </w:rPr>
          <w:fldChar w:fldCharType="begin"/>
        </w:r>
        <w:r>
          <w:rPr>
            <w:noProof/>
            <w:webHidden/>
          </w:rPr>
          <w:instrText xml:space="preserve"> PAGEREF _Toc52224412 \h </w:instrText>
        </w:r>
        <w:r>
          <w:rPr>
            <w:noProof/>
            <w:webHidden/>
          </w:rPr>
        </w:r>
        <w:r>
          <w:rPr>
            <w:noProof/>
            <w:webHidden/>
          </w:rPr>
          <w:fldChar w:fldCharType="separate"/>
        </w:r>
        <w:r>
          <w:rPr>
            <w:noProof/>
            <w:webHidden/>
          </w:rPr>
          <w:t>7</w:t>
        </w:r>
        <w:r>
          <w:rPr>
            <w:noProof/>
            <w:webHidden/>
          </w:rPr>
          <w:fldChar w:fldCharType="end"/>
        </w:r>
      </w:hyperlink>
    </w:p>
    <w:p w:rsidR="006D5ED6" w:rsidRDefault="006D5ED6">
      <w:pPr>
        <w:pStyle w:val="TOC3"/>
        <w:rPr>
          <w:rFonts w:asciiTheme="minorHAnsi" w:eastAsiaTheme="minorEastAsia" w:hAnsiTheme="minorHAnsi" w:cstheme="minorBidi"/>
          <w:noProof/>
          <w:sz w:val="22"/>
          <w:szCs w:val="22"/>
        </w:rPr>
      </w:pPr>
      <w:hyperlink w:anchor="_Toc52224413" w:history="1">
        <w:r w:rsidRPr="005F17E0">
          <w:rPr>
            <w:rStyle w:val="Hyperlink"/>
            <w:noProof/>
          </w:rPr>
          <w:t>2.5.1</w:t>
        </w:r>
        <w:r>
          <w:rPr>
            <w:rFonts w:asciiTheme="minorHAnsi" w:eastAsiaTheme="minorEastAsia" w:hAnsiTheme="minorHAnsi" w:cstheme="minorBidi"/>
            <w:noProof/>
            <w:sz w:val="22"/>
            <w:szCs w:val="22"/>
          </w:rPr>
          <w:tab/>
        </w:r>
        <w:r w:rsidRPr="005F17E0">
          <w:rPr>
            <w:rStyle w:val="Hyperlink"/>
            <w:noProof/>
          </w:rPr>
          <w:t>Anfangsrohstoffbestand</w:t>
        </w:r>
        <w:r>
          <w:rPr>
            <w:noProof/>
            <w:webHidden/>
          </w:rPr>
          <w:tab/>
        </w:r>
        <w:r>
          <w:rPr>
            <w:noProof/>
            <w:webHidden/>
          </w:rPr>
          <w:fldChar w:fldCharType="begin"/>
        </w:r>
        <w:r>
          <w:rPr>
            <w:noProof/>
            <w:webHidden/>
          </w:rPr>
          <w:instrText xml:space="preserve"> PAGEREF _Toc52224413 \h </w:instrText>
        </w:r>
        <w:r>
          <w:rPr>
            <w:noProof/>
            <w:webHidden/>
          </w:rPr>
        </w:r>
        <w:r>
          <w:rPr>
            <w:noProof/>
            <w:webHidden/>
          </w:rPr>
          <w:fldChar w:fldCharType="separate"/>
        </w:r>
        <w:r>
          <w:rPr>
            <w:noProof/>
            <w:webHidden/>
          </w:rPr>
          <w:t>7</w:t>
        </w:r>
        <w:r>
          <w:rPr>
            <w:noProof/>
            <w:webHidden/>
          </w:rPr>
          <w:fldChar w:fldCharType="end"/>
        </w:r>
      </w:hyperlink>
    </w:p>
    <w:p w:rsidR="006D5ED6" w:rsidRDefault="006D5ED6">
      <w:pPr>
        <w:pStyle w:val="TOC1"/>
        <w:rPr>
          <w:rFonts w:asciiTheme="minorHAnsi" w:eastAsiaTheme="minorEastAsia" w:hAnsiTheme="minorHAnsi" w:cstheme="minorBidi"/>
          <w:noProof/>
          <w:sz w:val="22"/>
          <w:szCs w:val="22"/>
        </w:rPr>
      </w:pPr>
      <w:hyperlink w:anchor="_Toc52224414" w:history="1">
        <w:r w:rsidRPr="005F17E0">
          <w:rPr>
            <w:rStyle w:val="Hyperlink"/>
            <w:noProof/>
          </w:rPr>
          <w:t>3</w:t>
        </w:r>
        <w:r>
          <w:rPr>
            <w:rFonts w:asciiTheme="minorHAnsi" w:eastAsiaTheme="minorEastAsia" w:hAnsiTheme="minorHAnsi" w:cstheme="minorBidi"/>
            <w:noProof/>
            <w:sz w:val="22"/>
            <w:szCs w:val="22"/>
          </w:rPr>
          <w:tab/>
        </w:r>
        <w:r w:rsidRPr="005F17E0">
          <w:rPr>
            <w:rStyle w:val="Hyperlink"/>
            <w:noProof/>
          </w:rPr>
          <w:t>Übersichtstabelle</w:t>
        </w:r>
        <w:r>
          <w:rPr>
            <w:noProof/>
            <w:webHidden/>
          </w:rPr>
          <w:tab/>
        </w:r>
        <w:r>
          <w:rPr>
            <w:noProof/>
            <w:webHidden/>
          </w:rPr>
          <w:fldChar w:fldCharType="begin"/>
        </w:r>
        <w:r>
          <w:rPr>
            <w:noProof/>
            <w:webHidden/>
          </w:rPr>
          <w:instrText xml:space="preserve"> PAGEREF _Toc52224414 \h </w:instrText>
        </w:r>
        <w:r>
          <w:rPr>
            <w:noProof/>
            <w:webHidden/>
          </w:rPr>
        </w:r>
        <w:r>
          <w:rPr>
            <w:noProof/>
            <w:webHidden/>
          </w:rPr>
          <w:fldChar w:fldCharType="separate"/>
        </w:r>
        <w:r>
          <w:rPr>
            <w:noProof/>
            <w:webHidden/>
          </w:rPr>
          <w:t>10</w:t>
        </w:r>
        <w:r>
          <w:rPr>
            <w:noProof/>
            <w:webHidden/>
          </w:rPr>
          <w:fldChar w:fldCharType="end"/>
        </w:r>
      </w:hyperlink>
    </w:p>
    <w:p w:rsidR="006D5ED6" w:rsidRDefault="006D5ED6">
      <w:pPr>
        <w:pStyle w:val="TOC1"/>
        <w:rPr>
          <w:rFonts w:asciiTheme="minorHAnsi" w:eastAsiaTheme="minorEastAsia" w:hAnsiTheme="minorHAnsi" w:cstheme="minorBidi"/>
          <w:noProof/>
          <w:sz w:val="22"/>
          <w:szCs w:val="22"/>
        </w:rPr>
      </w:pPr>
      <w:hyperlink w:anchor="_Toc52224415" w:history="1">
        <w:r w:rsidRPr="005F17E0">
          <w:rPr>
            <w:rStyle w:val="Hyperlink"/>
            <w:noProof/>
          </w:rPr>
          <w:t>4</w:t>
        </w:r>
        <w:r>
          <w:rPr>
            <w:rFonts w:asciiTheme="minorHAnsi" w:eastAsiaTheme="minorEastAsia" w:hAnsiTheme="minorHAnsi" w:cstheme="minorBidi"/>
            <w:noProof/>
            <w:sz w:val="22"/>
            <w:szCs w:val="22"/>
          </w:rPr>
          <w:tab/>
        </w:r>
        <w:r w:rsidRPr="005F17E0">
          <w:rPr>
            <w:rStyle w:val="Hyperlink"/>
            <w:noProof/>
          </w:rPr>
          <w:t>Testverfahren</w:t>
        </w:r>
        <w:r>
          <w:rPr>
            <w:noProof/>
            <w:webHidden/>
          </w:rPr>
          <w:tab/>
        </w:r>
        <w:r>
          <w:rPr>
            <w:noProof/>
            <w:webHidden/>
          </w:rPr>
          <w:fldChar w:fldCharType="begin"/>
        </w:r>
        <w:r>
          <w:rPr>
            <w:noProof/>
            <w:webHidden/>
          </w:rPr>
          <w:instrText xml:space="preserve"> PAGEREF _Toc52224415 \h </w:instrText>
        </w:r>
        <w:r>
          <w:rPr>
            <w:noProof/>
            <w:webHidden/>
          </w:rPr>
        </w:r>
        <w:r>
          <w:rPr>
            <w:noProof/>
            <w:webHidden/>
          </w:rPr>
          <w:fldChar w:fldCharType="separate"/>
        </w:r>
        <w:r>
          <w:rPr>
            <w:noProof/>
            <w:webHidden/>
          </w:rPr>
          <w:t>12</w:t>
        </w:r>
        <w:r>
          <w:rPr>
            <w:noProof/>
            <w:webHidden/>
          </w:rPr>
          <w:fldChar w:fldCharType="end"/>
        </w:r>
      </w:hyperlink>
    </w:p>
    <w:p w:rsidR="006D5ED6" w:rsidRDefault="006D5ED6">
      <w:pPr>
        <w:pStyle w:val="TOC2"/>
        <w:rPr>
          <w:rFonts w:asciiTheme="minorHAnsi" w:eastAsiaTheme="minorEastAsia" w:hAnsiTheme="minorHAnsi" w:cstheme="minorBidi"/>
          <w:noProof/>
          <w:sz w:val="22"/>
          <w:szCs w:val="22"/>
        </w:rPr>
      </w:pPr>
      <w:hyperlink w:anchor="_Toc52224416" w:history="1">
        <w:r w:rsidRPr="005F17E0">
          <w:rPr>
            <w:rStyle w:val="Hyperlink"/>
            <w:noProof/>
          </w:rPr>
          <w:t>4.1</w:t>
        </w:r>
        <w:r>
          <w:rPr>
            <w:rFonts w:asciiTheme="minorHAnsi" w:eastAsiaTheme="minorEastAsia" w:hAnsiTheme="minorHAnsi" w:cstheme="minorBidi"/>
            <w:noProof/>
            <w:sz w:val="22"/>
            <w:szCs w:val="22"/>
          </w:rPr>
          <w:tab/>
        </w:r>
        <w:r w:rsidRPr="005F17E0">
          <w:rPr>
            <w:rStyle w:val="Hyperlink"/>
            <w:noProof/>
          </w:rPr>
          <w:t>Anonyme Prognose und Materialbedarfsplanung</w:t>
        </w:r>
        <w:r>
          <w:rPr>
            <w:noProof/>
            <w:webHidden/>
          </w:rPr>
          <w:tab/>
        </w:r>
        <w:r>
          <w:rPr>
            <w:noProof/>
            <w:webHidden/>
          </w:rPr>
          <w:fldChar w:fldCharType="begin"/>
        </w:r>
        <w:r>
          <w:rPr>
            <w:noProof/>
            <w:webHidden/>
          </w:rPr>
          <w:instrText xml:space="preserve"> PAGEREF _Toc52224416 \h </w:instrText>
        </w:r>
        <w:r>
          <w:rPr>
            <w:noProof/>
            <w:webHidden/>
          </w:rPr>
        </w:r>
        <w:r>
          <w:rPr>
            <w:noProof/>
            <w:webHidden/>
          </w:rPr>
          <w:fldChar w:fldCharType="separate"/>
        </w:r>
        <w:r>
          <w:rPr>
            <w:noProof/>
            <w:webHidden/>
          </w:rPr>
          <w:t>12</w:t>
        </w:r>
        <w:r>
          <w:rPr>
            <w:noProof/>
            <w:webHidden/>
          </w:rPr>
          <w:fldChar w:fldCharType="end"/>
        </w:r>
      </w:hyperlink>
    </w:p>
    <w:p w:rsidR="006D5ED6" w:rsidRDefault="006D5ED6">
      <w:pPr>
        <w:pStyle w:val="TOC3"/>
        <w:rPr>
          <w:rFonts w:asciiTheme="minorHAnsi" w:eastAsiaTheme="minorEastAsia" w:hAnsiTheme="minorHAnsi" w:cstheme="minorBidi"/>
          <w:noProof/>
          <w:sz w:val="22"/>
          <w:szCs w:val="22"/>
        </w:rPr>
      </w:pPr>
      <w:hyperlink w:anchor="_Toc52224417" w:history="1">
        <w:r w:rsidRPr="005F17E0">
          <w:rPr>
            <w:rStyle w:val="Hyperlink"/>
            <w:noProof/>
          </w:rPr>
          <w:t>4.1.1</w:t>
        </w:r>
        <w:r>
          <w:rPr>
            <w:rFonts w:asciiTheme="minorHAnsi" w:eastAsiaTheme="minorEastAsia" w:hAnsiTheme="minorHAnsi" w:cstheme="minorBidi"/>
            <w:noProof/>
            <w:sz w:val="22"/>
            <w:szCs w:val="22"/>
          </w:rPr>
          <w:tab/>
        </w:r>
        <w:r w:rsidRPr="005F17E0">
          <w:rPr>
            <w:rStyle w:val="Hyperlink"/>
            <w:noProof/>
          </w:rPr>
          <w:t>Planprimärbedarfe anlegen</w:t>
        </w:r>
        <w:r>
          <w:rPr>
            <w:noProof/>
            <w:webHidden/>
          </w:rPr>
          <w:tab/>
        </w:r>
        <w:r>
          <w:rPr>
            <w:noProof/>
            <w:webHidden/>
          </w:rPr>
          <w:fldChar w:fldCharType="begin"/>
        </w:r>
        <w:r>
          <w:rPr>
            <w:noProof/>
            <w:webHidden/>
          </w:rPr>
          <w:instrText xml:space="preserve"> PAGEREF _Toc52224417 \h </w:instrText>
        </w:r>
        <w:r>
          <w:rPr>
            <w:noProof/>
            <w:webHidden/>
          </w:rPr>
        </w:r>
        <w:r>
          <w:rPr>
            <w:noProof/>
            <w:webHidden/>
          </w:rPr>
          <w:fldChar w:fldCharType="separate"/>
        </w:r>
        <w:r>
          <w:rPr>
            <w:noProof/>
            <w:webHidden/>
          </w:rPr>
          <w:t>12</w:t>
        </w:r>
        <w:r>
          <w:rPr>
            <w:noProof/>
            <w:webHidden/>
          </w:rPr>
          <w:fldChar w:fldCharType="end"/>
        </w:r>
      </w:hyperlink>
    </w:p>
    <w:p w:rsidR="006D5ED6" w:rsidRDefault="006D5ED6">
      <w:pPr>
        <w:pStyle w:val="TOC3"/>
        <w:rPr>
          <w:rFonts w:asciiTheme="minorHAnsi" w:eastAsiaTheme="minorEastAsia" w:hAnsiTheme="minorHAnsi" w:cstheme="minorBidi"/>
          <w:noProof/>
          <w:sz w:val="22"/>
          <w:szCs w:val="22"/>
        </w:rPr>
      </w:pPr>
      <w:hyperlink w:anchor="_Toc52224418" w:history="1">
        <w:r w:rsidRPr="005F17E0">
          <w:rPr>
            <w:rStyle w:val="Hyperlink"/>
            <w:noProof/>
          </w:rPr>
          <w:t>4.1.2</w:t>
        </w:r>
        <w:r>
          <w:rPr>
            <w:rFonts w:asciiTheme="minorHAnsi" w:eastAsiaTheme="minorEastAsia" w:hAnsiTheme="minorHAnsi" w:cstheme="minorBidi"/>
            <w:noProof/>
            <w:sz w:val="22"/>
            <w:szCs w:val="22"/>
          </w:rPr>
          <w:tab/>
        </w:r>
        <w:r w:rsidRPr="005F17E0">
          <w:rPr>
            <w:rStyle w:val="Hyperlink"/>
            <w:noProof/>
          </w:rPr>
          <w:t>Materialbedarfsplanung</w:t>
        </w:r>
        <w:r>
          <w:rPr>
            <w:noProof/>
            <w:webHidden/>
          </w:rPr>
          <w:tab/>
        </w:r>
        <w:r>
          <w:rPr>
            <w:noProof/>
            <w:webHidden/>
          </w:rPr>
          <w:fldChar w:fldCharType="begin"/>
        </w:r>
        <w:r>
          <w:rPr>
            <w:noProof/>
            <w:webHidden/>
          </w:rPr>
          <w:instrText xml:space="preserve"> PAGEREF _Toc52224418 \h </w:instrText>
        </w:r>
        <w:r>
          <w:rPr>
            <w:noProof/>
            <w:webHidden/>
          </w:rPr>
        </w:r>
        <w:r>
          <w:rPr>
            <w:noProof/>
            <w:webHidden/>
          </w:rPr>
          <w:fldChar w:fldCharType="separate"/>
        </w:r>
        <w:r>
          <w:rPr>
            <w:noProof/>
            <w:webHidden/>
          </w:rPr>
          <w:t>14</w:t>
        </w:r>
        <w:r>
          <w:rPr>
            <w:noProof/>
            <w:webHidden/>
          </w:rPr>
          <w:fldChar w:fldCharType="end"/>
        </w:r>
      </w:hyperlink>
    </w:p>
    <w:p w:rsidR="006D5ED6" w:rsidRDefault="006D5ED6">
      <w:pPr>
        <w:pStyle w:val="TOC3"/>
        <w:rPr>
          <w:rFonts w:asciiTheme="minorHAnsi" w:eastAsiaTheme="minorEastAsia" w:hAnsiTheme="minorHAnsi" w:cstheme="minorBidi"/>
          <w:noProof/>
          <w:sz w:val="22"/>
          <w:szCs w:val="22"/>
        </w:rPr>
      </w:pPr>
      <w:hyperlink w:anchor="_Toc52224419" w:history="1">
        <w:r w:rsidRPr="005F17E0">
          <w:rPr>
            <w:rStyle w:val="Hyperlink"/>
            <w:noProof/>
          </w:rPr>
          <w:t>4.1.3</w:t>
        </w:r>
        <w:r>
          <w:rPr>
            <w:rFonts w:asciiTheme="minorHAnsi" w:eastAsiaTheme="minorEastAsia" w:hAnsiTheme="minorHAnsi" w:cstheme="minorBidi"/>
            <w:noProof/>
            <w:sz w:val="22"/>
            <w:szCs w:val="22"/>
          </w:rPr>
          <w:tab/>
        </w:r>
        <w:r w:rsidRPr="005F17E0">
          <w:rPr>
            <w:rStyle w:val="Hyperlink"/>
            <w:noProof/>
          </w:rPr>
          <w:t>Bedarfs-/Bestandssituation bewerten</w:t>
        </w:r>
        <w:r>
          <w:rPr>
            <w:noProof/>
            <w:webHidden/>
          </w:rPr>
          <w:tab/>
        </w:r>
        <w:r>
          <w:rPr>
            <w:noProof/>
            <w:webHidden/>
          </w:rPr>
          <w:fldChar w:fldCharType="begin"/>
        </w:r>
        <w:r>
          <w:rPr>
            <w:noProof/>
            <w:webHidden/>
          </w:rPr>
          <w:instrText xml:space="preserve"> PAGEREF _Toc52224419 \h </w:instrText>
        </w:r>
        <w:r>
          <w:rPr>
            <w:noProof/>
            <w:webHidden/>
          </w:rPr>
        </w:r>
        <w:r>
          <w:rPr>
            <w:noProof/>
            <w:webHidden/>
          </w:rPr>
          <w:fldChar w:fldCharType="separate"/>
        </w:r>
        <w:r>
          <w:rPr>
            <w:noProof/>
            <w:webHidden/>
          </w:rPr>
          <w:t>16</w:t>
        </w:r>
        <w:r>
          <w:rPr>
            <w:noProof/>
            <w:webHidden/>
          </w:rPr>
          <w:fldChar w:fldCharType="end"/>
        </w:r>
      </w:hyperlink>
    </w:p>
    <w:p w:rsidR="006D5ED6" w:rsidRDefault="006D5ED6">
      <w:pPr>
        <w:pStyle w:val="TOC2"/>
        <w:rPr>
          <w:rFonts w:asciiTheme="minorHAnsi" w:eastAsiaTheme="minorEastAsia" w:hAnsiTheme="minorHAnsi" w:cstheme="minorBidi"/>
          <w:noProof/>
          <w:sz w:val="22"/>
          <w:szCs w:val="22"/>
        </w:rPr>
      </w:pPr>
      <w:hyperlink w:anchor="_Toc52224420" w:history="1">
        <w:r w:rsidRPr="005F17E0">
          <w:rPr>
            <w:rStyle w:val="Hyperlink"/>
            <w:noProof/>
          </w:rPr>
          <w:t>4.2</w:t>
        </w:r>
        <w:r>
          <w:rPr>
            <w:rFonts w:asciiTheme="minorHAnsi" w:eastAsiaTheme="minorEastAsia" w:hAnsiTheme="minorHAnsi" w:cstheme="minorBidi"/>
            <w:noProof/>
            <w:sz w:val="22"/>
            <w:szCs w:val="22"/>
          </w:rPr>
          <w:tab/>
        </w:r>
        <w:r w:rsidRPr="005F17E0">
          <w:rPr>
            <w:rStyle w:val="Hyperlink"/>
            <w:noProof/>
          </w:rPr>
          <w:t>Prozessauftragsabwicklung</w:t>
        </w:r>
        <w:r>
          <w:rPr>
            <w:noProof/>
            <w:webHidden/>
          </w:rPr>
          <w:tab/>
        </w:r>
        <w:r>
          <w:rPr>
            <w:noProof/>
            <w:webHidden/>
          </w:rPr>
          <w:fldChar w:fldCharType="begin"/>
        </w:r>
        <w:r>
          <w:rPr>
            <w:noProof/>
            <w:webHidden/>
          </w:rPr>
          <w:instrText xml:space="preserve"> PAGEREF _Toc52224420 \h </w:instrText>
        </w:r>
        <w:r>
          <w:rPr>
            <w:noProof/>
            <w:webHidden/>
          </w:rPr>
        </w:r>
        <w:r>
          <w:rPr>
            <w:noProof/>
            <w:webHidden/>
          </w:rPr>
          <w:fldChar w:fldCharType="separate"/>
        </w:r>
        <w:r>
          <w:rPr>
            <w:noProof/>
            <w:webHidden/>
          </w:rPr>
          <w:t>18</w:t>
        </w:r>
        <w:r>
          <w:rPr>
            <w:noProof/>
            <w:webHidden/>
          </w:rPr>
          <w:fldChar w:fldCharType="end"/>
        </w:r>
      </w:hyperlink>
    </w:p>
    <w:p w:rsidR="006D5ED6" w:rsidRDefault="006D5ED6">
      <w:pPr>
        <w:pStyle w:val="TOC3"/>
        <w:rPr>
          <w:rFonts w:asciiTheme="minorHAnsi" w:eastAsiaTheme="minorEastAsia" w:hAnsiTheme="minorHAnsi" w:cstheme="minorBidi"/>
          <w:noProof/>
          <w:sz w:val="22"/>
          <w:szCs w:val="22"/>
        </w:rPr>
      </w:pPr>
      <w:hyperlink w:anchor="_Toc52224421" w:history="1">
        <w:r w:rsidRPr="005F17E0">
          <w:rPr>
            <w:rStyle w:val="Hyperlink"/>
            <w:noProof/>
          </w:rPr>
          <w:t>4.2.1</w:t>
        </w:r>
        <w:r>
          <w:rPr>
            <w:rFonts w:asciiTheme="minorHAnsi" w:eastAsiaTheme="minorEastAsia" w:hAnsiTheme="minorHAnsi" w:cstheme="minorBidi"/>
            <w:noProof/>
            <w:sz w:val="22"/>
            <w:szCs w:val="22"/>
          </w:rPr>
          <w:tab/>
        </w:r>
        <w:r w:rsidRPr="005F17E0">
          <w:rPr>
            <w:rStyle w:val="Hyperlink"/>
            <w:noProof/>
          </w:rPr>
          <w:t>Prozessauftrag anlegen</w:t>
        </w:r>
        <w:r>
          <w:rPr>
            <w:noProof/>
            <w:webHidden/>
          </w:rPr>
          <w:tab/>
        </w:r>
        <w:r>
          <w:rPr>
            <w:noProof/>
            <w:webHidden/>
          </w:rPr>
          <w:fldChar w:fldCharType="begin"/>
        </w:r>
        <w:r>
          <w:rPr>
            <w:noProof/>
            <w:webHidden/>
          </w:rPr>
          <w:instrText xml:space="preserve"> PAGEREF _Toc52224421 \h </w:instrText>
        </w:r>
        <w:r>
          <w:rPr>
            <w:noProof/>
            <w:webHidden/>
          </w:rPr>
        </w:r>
        <w:r>
          <w:rPr>
            <w:noProof/>
            <w:webHidden/>
          </w:rPr>
          <w:fldChar w:fldCharType="separate"/>
        </w:r>
        <w:r>
          <w:rPr>
            <w:noProof/>
            <w:webHidden/>
          </w:rPr>
          <w:t>18</w:t>
        </w:r>
        <w:r>
          <w:rPr>
            <w:noProof/>
            <w:webHidden/>
          </w:rPr>
          <w:fldChar w:fldCharType="end"/>
        </w:r>
      </w:hyperlink>
    </w:p>
    <w:p w:rsidR="006D5ED6" w:rsidRDefault="006D5ED6">
      <w:pPr>
        <w:pStyle w:val="TOC3"/>
        <w:rPr>
          <w:rFonts w:asciiTheme="minorHAnsi" w:eastAsiaTheme="minorEastAsia" w:hAnsiTheme="minorHAnsi" w:cstheme="minorBidi"/>
          <w:noProof/>
          <w:sz w:val="22"/>
          <w:szCs w:val="22"/>
        </w:rPr>
      </w:pPr>
      <w:hyperlink w:anchor="_Toc52224422" w:history="1">
        <w:r w:rsidRPr="005F17E0">
          <w:rPr>
            <w:rStyle w:val="Hyperlink"/>
            <w:noProof/>
          </w:rPr>
          <w:t>4.2.2</w:t>
        </w:r>
        <w:r>
          <w:rPr>
            <w:rFonts w:asciiTheme="minorHAnsi" w:eastAsiaTheme="minorEastAsia" w:hAnsiTheme="minorHAnsi" w:cstheme="minorBidi"/>
            <w:noProof/>
            <w:sz w:val="22"/>
            <w:szCs w:val="22"/>
          </w:rPr>
          <w:tab/>
        </w:r>
        <w:r w:rsidRPr="005F17E0">
          <w:rPr>
            <w:rStyle w:val="Hyperlink"/>
            <w:noProof/>
          </w:rPr>
          <w:t>Prozessauftrag prüfen</w:t>
        </w:r>
        <w:r>
          <w:rPr>
            <w:noProof/>
            <w:webHidden/>
          </w:rPr>
          <w:tab/>
        </w:r>
        <w:r>
          <w:rPr>
            <w:noProof/>
            <w:webHidden/>
          </w:rPr>
          <w:fldChar w:fldCharType="begin"/>
        </w:r>
        <w:r>
          <w:rPr>
            <w:noProof/>
            <w:webHidden/>
          </w:rPr>
          <w:instrText xml:space="preserve"> PAGEREF _Toc52224422 \h </w:instrText>
        </w:r>
        <w:r>
          <w:rPr>
            <w:noProof/>
            <w:webHidden/>
          </w:rPr>
        </w:r>
        <w:r>
          <w:rPr>
            <w:noProof/>
            <w:webHidden/>
          </w:rPr>
          <w:fldChar w:fldCharType="separate"/>
        </w:r>
        <w:r>
          <w:rPr>
            <w:noProof/>
            <w:webHidden/>
          </w:rPr>
          <w:t>21</w:t>
        </w:r>
        <w:r>
          <w:rPr>
            <w:noProof/>
            <w:webHidden/>
          </w:rPr>
          <w:fldChar w:fldCharType="end"/>
        </w:r>
      </w:hyperlink>
    </w:p>
    <w:p w:rsidR="006D5ED6" w:rsidRDefault="006D5ED6">
      <w:pPr>
        <w:pStyle w:val="TOC3"/>
        <w:rPr>
          <w:rFonts w:asciiTheme="minorHAnsi" w:eastAsiaTheme="minorEastAsia" w:hAnsiTheme="minorHAnsi" w:cstheme="minorBidi"/>
          <w:noProof/>
          <w:sz w:val="22"/>
          <w:szCs w:val="22"/>
        </w:rPr>
      </w:pPr>
      <w:hyperlink w:anchor="_Toc52224423" w:history="1">
        <w:r w:rsidRPr="005F17E0">
          <w:rPr>
            <w:rStyle w:val="Hyperlink"/>
            <w:noProof/>
          </w:rPr>
          <w:t>4.2.3</w:t>
        </w:r>
        <w:r>
          <w:rPr>
            <w:rFonts w:asciiTheme="minorHAnsi" w:eastAsiaTheme="minorEastAsia" w:hAnsiTheme="minorHAnsi" w:cstheme="minorBidi"/>
            <w:noProof/>
            <w:sz w:val="22"/>
            <w:szCs w:val="22"/>
          </w:rPr>
          <w:tab/>
        </w:r>
        <w:r w:rsidRPr="005F17E0">
          <w:rPr>
            <w:rStyle w:val="Hyperlink"/>
            <w:noProof/>
          </w:rPr>
          <w:t>Warenausgang bei chargenverwalteten Komponenten</w:t>
        </w:r>
        <w:r>
          <w:rPr>
            <w:noProof/>
            <w:webHidden/>
          </w:rPr>
          <w:tab/>
        </w:r>
        <w:r>
          <w:rPr>
            <w:noProof/>
            <w:webHidden/>
          </w:rPr>
          <w:fldChar w:fldCharType="begin"/>
        </w:r>
        <w:r>
          <w:rPr>
            <w:noProof/>
            <w:webHidden/>
          </w:rPr>
          <w:instrText xml:space="preserve"> PAGEREF _Toc52224423 \h </w:instrText>
        </w:r>
        <w:r>
          <w:rPr>
            <w:noProof/>
            <w:webHidden/>
          </w:rPr>
        </w:r>
        <w:r>
          <w:rPr>
            <w:noProof/>
            <w:webHidden/>
          </w:rPr>
          <w:fldChar w:fldCharType="separate"/>
        </w:r>
        <w:r>
          <w:rPr>
            <w:noProof/>
            <w:webHidden/>
          </w:rPr>
          <w:t>22</w:t>
        </w:r>
        <w:r>
          <w:rPr>
            <w:noProof/>
            <w:webHidden/>
          </w:rPr>
          <w:fldChar w:fldCharType="end"/>
        </w:r>
      </w:hyperlink>
    </w:p>
    <w:p w:rsidR="006D5ED6" w:rsidRDefault="006D5ED6">
      <w:pPr>
        <w:pStyle w:val="TOC4"/>
        <w:rPr>
          <w:rFonts w:asciiTheme="minorHAnsi" w:eastAsiaTheme="minorEastAsia" w:hAnsiTheme="minorHAnsi" w:cstheme="minorBidi"/>
          <w:noProof/>
          <w:sz w:val="22"/>
          <w:szCs w:val="22"/>
        </w:rPr>
      </w:pPr>
      <w:hyperlink w:anchor="_Toc52224424" w:history="1">
        <w:r w:rsidRPr="005F17E0">
          <w:rPr>
            <w:rStyle w:val="Hyperlink"/>
            <w:noProof/>
          </w:rPr>
          <w:t>4.2.3.1</w:t>
        </w:r>
        <w:r>
          <w:rPr>
            <w:rFonts w:asciiTheme="minorHAnsi" w:eastAsiaTheme="minorEastAsia" w:hAnsiTheme="minorHAnsi" w:cstheme="minorBidi"/>
            <w:noProof/>
            <w:sz w:val="22"/>
            <w:szCs w:val="22"/>
          </w:rPr>
          <w:tab/>
        </w:r>
        <w:r w:rsidRPr="005F17E0">
          <w:rPr>
            <w:rStyle w:val="Hyperlink"/>
            <w:noProof/>
          </w:rPr>
          <w:t>Warenausgang per Kommissionierliste</w:t>
        </w:r>
        <w:r>
          <w:rPr>
            <w:noProof/>
            <w:webHidden/>
          </w:rPr>
          <w:tab/>
        </w:r>
        <w:r>
          <w:rPr>
            <w:noProof/>
            <w:webHidden/>
          </w:rPr>
          <w:fldChar w:fldCharType="begin"/>
        </w:r>
        <w:r>
          <w:rPr>
            <w:noProof/>
            <w:webHidden/>
          </w:rPr>
          <w:instrText xml:space="preserve"> PAGEREF _Toc52224424 \h </w:instrText>
        </w:r>
        <w:r>
          <w:rPr>
            <w:noProof/>
            <w:webHidden/>
          </w:rPr>
        </w:r>
        <w:r>
          <w:rPr>
            <w:noProof/>
            <w:webHidden/>
          </w:rPr>
          <w:fldChar w:fldCharType="separate"/>
        </w:r>
        <w:r>
          <w:rPr>
            <w:noProof/>
            <w:webHidden/>
          </w:rPr>
          <w:t>22</w:t>
        </w:r>
        <w:r>
          <w:rPr>
            <w:noProof/>
            <w:webHidden/>
          </w:rPr>
          <w:fldChar w:fldCharType="end"/>
        </w:r>
      </w:hyperlink>
    </w:p>
    <w:p w:rsidR="006D5ED6" w:rsidRDefault="006D5ED6">
      <w:pPr>
        <w:pStyle w:val="TOC4"/>
        <w:rPr>
          <w:rFonts w:asciiTheme="minorHAnsi" w:eastAsiaTheme="minorEastAsia" w:hAnsiTheme="minorHAnsi" w:cstheme="minorBidi"/>
          <w:noProof/>
          <w:sz w:val="22"/>
          <w:szCs w:val="22"/>
        </w:rPr>
      </w:pPr>
      <w:hyperlink w:anchor="_Toc52224425" w:history="1">
        <w:r w:rsidRPr="005F17E0">
          <w:rPr>
            <w:rStyle w:val="Hyperlink"/>
            <w:noProof/>
          </w:rPr>
          <w:t>4.2.3.2</w:t>
        </w:r>
        <w:r>
          <w:rPr>
            <w:rFonts w:asciiTheme="minorHAnsi" w:eastAsiaTheme="minorEastAsia" w:hAnsiTheme="minorHAnsi" w:cstheme="minorBidi"/>
            <w:noProof/>
            <w:sz w:val="22"/>
            <w:szCs w:val="22"/>
          </w:rPr>
          <w:tab/>
        </w:r>
        <w:r w:rsidRPr="005F17E0">
          <w:rPr>
            <w:rStyle w:val="Hyperlink"/>
            <w:noProof/>
          </w:rPr>
          <w:t>Manueller Warenausgang (anstatt Kommissionierliste)</w:t>
        </w:r>
        <w:r>
          <w:rPr>
            <w:noProof/>
            <w:webHidden/>
          </w:rPr>
          <w:tab/>
        </w:r>
        <w:r>
          <w:rPr>
            <w:noProof/>
            <w:webHidden/>
          </w:rPr>
          <w:fldChar w:fldCharType="begin"/>
        </w:r>
        <w:r>
          <w:rPr>
            <w:noProof/>
            <w:webHidden/>
          </w:rPr>
          <w:instrText xml:space="preserve"> PAGEREF _Toc52224425 \h </w:instrText>
        </w:r>
        <w:r>
          <w:rPr>
            <w:noProof/>
            <w:webHidden/>
          </w:rPr>
        </w:r>
        <w:r>
          <w:rPr>
            <w:noProof/>
            <w:webHidden/>
          </w:rPr>
          <w:fldChar w:fldCharType="separate"/>
        </w:r>
        <w:r>
          <w:rPr>
            <w:noProof/>
            <w:webHidden/>
          </w:rPr>
          <w:t>24</w:t>
        </w:r>
        <w:r>
          <w:rPr>
            <w:noProof/>
            <w:webHidden/>
          </w:rPr>
          <w:fldChar w:fldCharType="end"/>
        </w:r>
      </w:hyperlink>
    </w:p>
    <w:p w:rsidR="006D5ED6" w:rsidRDefault="006D5ED6">
      <w:pPr>
        <w:pStyle w:val="TOC3"/>
        <w:rPr>
          <w:rFonts w:asciiTheme="minorHAnsi" w:eastAsiaTheme="minorEastAsia" w:hAnsiTheme="minorHAnsi" w:cstheme="minorBidi"/>
          <w:noProof/>
          <w:sz w:val="22"/>
          <w:szCs w:val="22"/>
        </w:rPr>
      </w:pPr>
      <w:hyperlink w:anchor="_Toc52224426" w:history="1">
        <w:r w:rsidRPr="005F17E0">
          <w:rPr>
            <w:rStyle w:val="Hyperlink"/>
            <w:noProof/>
          </w:rPr>
          <w:t>4.2.4</w:t>
        </w:r>
        <w:r>
          <w:rPr>
            <w:rFonts w:asciiTheme="minorHAnsi" w:eastAsiaTheme="minorEastAsia" w:hAnsiTheme="minorHAnsi" w:cstheme="minorBidi"/>
            <w:noProof/>
            <w:sz w:val="22"/>
            <w:szCs w:val="22"/>
          </w:rPr>
          <w:tab/>
        </w:r>
        <w:r w:rsidRPr="005F17E0">
          <w:rPr>
            <w:rStyle w:val="Hyperlink"/>
            <w:noProof/>
          </w:rPr>
          <w:t>Fertigungsaufträge mit retrograder Entnahme von Komponenten rückmelden</w:t>
        </w:r>
        <w:r>
          <w:rPr>
            <w:noProof/>
            <w:webHidden/>
          </w:rPr>
          <w:tab/>
        </w:r>
        <w:r>
          <w:rPr>
            <w:noProof/>
            <w:webHidden/>
          </w:rPr>
          <w:fldChar w:fldCharType="begin"/>
        </w:r>
        <w:r>
          <w:rPr>
            <w:noProof/>
            <w:webHidden/>
          </w:rPr>
          <w:instrText xml:space="preserve"> PAGEREF _Toc52224426 \h </w:instrText>
        </w:r>
        <w:r>
          <w:rPr>
            <w:noProof/>
            <w:webHidden/>
          </w:rPr>
        </w:r>
        <w:r>
          <w:rPr>
            <w:noProof/>
            <w:webHidden/>
          </w:rPr>
          <w:fldChar w:fldCharType="separate"/>
        </w:r>
        <w:r>
          <w:rPr>
            <w:noProof/>
            <w:webHidden/>
          </w:rPr>
          <w:t>26</w:t>
        </w:r>
        <w:r>
          <w:rPr>
            <w:noProof/>
            <w:webHidden/>
          </w:rPr>
          <w:fldChar w:fldCharType="end"/>
        </w:r>
      </w:hyperlink>
    </w:p>
    <w:p w:rsidR="006D5ED6" w:rsidRDefault="006D5ED6">
      <w:pPr>
        <w:pStyle w:val="TOC3"/>
        <w:rPr>
          <w:rFonts w:asciiTheme="minorHAnsi" w:eastAsiaTheme="minorEastAsia" w:hAnsiTheme="minorHAnsi" w:cstheme="minorBidi"/>
          <w:noProof/>
          <w:sz w:val="22"/>
          <w:szCs w:val="22"/>
        </w:rPr>
      </w:pPr>
      <w:hyperlink w:anchor="_Toc52224427" w:history="1">
        <w:r w:rsidRPr="005F17E0">
          <w:rPr>
            <w:rStyle w:val="Hyperlink"/>
            <w:noProof/>
          </w:rPr>
          <w:t>4.2.5</w:t>
        </w:r>
        <w:r>
          <w:rPr>
            <w:rFonts w:asciiTheme="minorHAnsi" w:eastAsiaTheme="minorEastAsia" w:hAnsiTheme="minorHAnsi" w:cstheme="minorBidi"/>
            <w:noProof/>
            <w:sz w:val="22"/>
            <w:szCs w:val="22"/>
          </w:rPr>
          <w:tab/>
        </w:r>
        <w:r w:rsidRPr="005F17E0">
          <w:rPr>
            <w:rStyle w:val="Hyperlink"/>
            <w:noProof/>
          </w:rPr>
          <w:t>Wareneingang für Prozessauftrag buchen</w:t>
        </w:r>
        <w:r>
          <w:rPr>
            <w:noProof/>
            <w:webHidden/>
          </w:rPr>
          <w:tab/>
        </w:r>
        <w:r>
          <w:rPr>
            <w:noProof/>
            <w:webHidden/>
          </w:rPr>
          <w:fldChar w:fldCharType="begin"/>
        </w:r>
        <w:r>
          <w:rPr>
            <w:noProof/>
            <w:webHidden/>
          </w:rPr>
          <w:instrText xml:space="preserve"> PAGEREF _Toc52224427 \h </w:instrText>
        </w:r>
        <w:r>
          <w:rPr>
            <w:noProof/>
            <w:webHidden/>
          </w:rPr>
        </w:r>
        <w:r>
          <w:rPr>
            <w:noProof/>
            <w:webHidden/>
          </w:rPr>
          <w:fldChar w:fldCharType="separate"/>
        </w:r>
        <w:r>
          <w:rPr>
            <w:noProof/>
            <w:webHidden/>
          </w:rPr>
          <w:t>28</w:t>
        </w:r>
        <w:r>
          <w:rPr>
            <w:noProof/>
            <w:webHidden/>
          </w:rPr>
          <w:fldChar w:fldCharType="end"/>
        </w:r>
      </w:hyperlink>
    </w:p>
    <w:p w:rsidR="006D5ED6" w:rsidRDefault="006D5ED6">
      <w:pPr>
        <w:pStyle w:val="TOC3"/>
        <w:rPr>
          <w:rFonts w:asciiTheme="minorHAnsi" w:eastAsiaTheme="minorEastAsia" w:hAnsiTheme="minorHAnsi" w:cstheme="minorBidi"/>
          <w:noProof/>
          <w:sz w:val="22"/>
          <w:szCs w:val="22"/>
        </w:rPr>
      </w:pPr>
      <w:hyperlink w:anchor="_Toc52224428" w:history="1">
        <w:r w:rsidRPr="005F17E0">
          <w:rPr>
            <w:rStyle w:val="Hyperlink"/>
            <w:noProof/>
          </w:rPr>
          <w:t>4.2.6</w:t>
        </w:r>
        <w:r>
          <w:rPr>
            <w:rFonts w:asciiTheme="minorHAnsi" w:eastAsiaTheme="minorEastAsia" w:hAnsiTheme="minorHAnsi" w:cstheme="minorBidi"/>
            <w:noProof/>
            <w:sz w:val="22"/>
            <w:szCs w:val="22"/>
          </w:rPr>
          <w:tab/>
        </w:r>
        <w:r w:rsidRPr="005F17E0">
          <w:rPr>
            <w:rStyle w:val="Hyperlink"/>
            <w:noProof/>
          </w:rPr>
          <w:t>Prozessauftragsrückmeldung überprüfen</w:t>
        </w:r>
        <w:r>
          <w:rPr>
            <w:noProof/>
            <w:webHidden/>
          </w:rPr>
          <w:tab/>
        </w:r>
        <w:r>
          <w:rPr>
            <w:noProof/>
            <w:webHidden/>
          </w:rPr>
          <w:fldChar w:fldCharType="begin"/>
        </w:r>
        <w:r>
          <w:rPr>
            <w:noProof/>
            <w:webHidden/>
          </w:rPr>
          <w:instrText xml:space="preserve"> PAGEREF _Toc52224428 \h </w:instrText>
        </w:r>
        <w:r>
          <w:rPr>
            <w:noProof/>
            <w:webHidden/>
          </w:rPr>
        </w:r>
        <w:r>
          <w:rPr>
            <w:noProof/>
            <w:webHidden/>
          </w:rPr>
          <w:fldChar w:fldCharType="separate"/>
        </w:r>
        <w:r>
          <w:rPr>
            <w:noProof/>
            <w:webHidden/>
          </w:rPr>
          <w:t>29</w:t>
        </w:r>
        <w:r>
          <w:rPr>
            <w:noProof/>
            <w:webHidden/>
          </w:rPr>
          <w:fldChar w:fldCharType="end"/>
        </w:r>
      </w:hyperlink>
    </w:p>
    <w:p w:rsidR="006D5ED6" w:rsidRDefault="006D5ED6">
      <w:pPr>
        <w:pStyle w:val="TOC3"/>
        <w:rPr>
          <w:rFonts w:asciiTheme="minorHAnsi" w:eastAsiaTheme="minorEastAsia" w:hAnsiTheme="minorHAnsi" w:cstheme="minorBidi"/>
          <w:noProof/>
          <w:sz w:val="22"/>
          <w:szCs w:val="22"/>
        </w:rPr>
      </w:pPr>
      <w:hyperlink w:anchor="_Toc52224429" w:history="1">
        <w:r w:rsidRPr="005F17E0">
          <w:rPr>
            <w:rStyle w:val="Hyperlink"/>
            <w:noProof/>
          </w:rPr>
          <w:t>4.2.7</w:t>
        </w:r>
        <w:r>
          <w:rPr>
            <w:rFonts w:asciiTheme="minorHAnsi" w:eastAsiaTheme="minorEastAsia" w:hAnsiTheme="minorHAnsi" w:cstheme="minorBidi"/>
            <w:noProof/>
            <w:sz w:val="22"/>
            <w:szCs w:val="22"/>
          </w:rPr>
          <w:tab/>
        </w:r>
        <w:r w:rsidRPr="005F17E0">
          <w:rPr>
            <w:rStyle w:val="Hyperlink"/>
            <w:noProof/>
          </w:rPr>
          <w:t>Ausschussbericht prüfen (optional)</w:t>
        </w:r>
        <w:r>
          <w:rPr>
            <w:noProof/>
            <w:webHidden/>
          </w:rPr>
          <w:tab/>
        </w:r>
        <w:r>
          <w:rPr>
            <w:noProof/>
            <w:webHidden/>
          </w:rPr>
          <w:fldChar w:fldCharType="begin"/>
        </w:r>
        <w:r>
          <w:rPr>
            <w:noProof/>
            <w:webHidden/>
          </w:rPr>
          <w:instrText xml:space="preserve"> PAGEREF _Toc52224429 \h </w:instrText>
        </w:r>
        <w:r>
          <w:rPr>
            <w:noProof/>
            <w:webHidden/>
          </w:rPr>
        </w:r>
        <w:r>
          <w:rPr>
            <w:noProof/>
            <w:webHidden/>
          </w:rPr>
          <w:fldChar w:fldCharType="separate"/>
        </w:r>
        <w:r>
          <w:rPr>
            <w:noProof/>
            <w:webHidden/>
          </w:rPr>
          <w:t>30</w:t>
        </w:r>
        <w:r>
          <w:rPr>
            <w:noProof/>
            <w:webHidden/>
          </w:rPr>
          <w:fldChar w:fldCharType="end"/>
        </w:r>
      </w:hyperlink>
    </w:p>
    <w:p w:rsidR="006D5ED6" w:rsidRDefault="006D5ED6">
      <w:pPr>
        <w:pStyle w:val="TOC1"/>
        <w:rPr>
          <w:rFonts w:asciiTheme="minorHAnsi" w:eastAsiaTheme="minorEastAsia" w:hAnsiTheme="minorHAnsi" w:cstheme="minorBidi"/>
          <w:noProof/>
          <w:sz w:val="22"/>
          <w:szCs w:val="22"/>
        </w:rPr>
      </w:pPr>
      <w:hyperlink w:anchor="_Toc52224430" w:history="1">
        <w:r w:rsidRPr="005F17E0">
          <w:rPr>
            <w:rStyle w:val="Hyperlink"/>
            <w:noProof/>
          </w:rPr>
          <w:t>5</w:t>
        </w:r>
        <w:r>
          <w:rPr>
            <w:rFonts w:asciiTheme="minorHAnsi" w:eastAsiaTheme="minorEastAsia" w:hAnsiTheme="minorHAnsi" w:cstheme="minorBidi"/>
            <w:noProof/>
            <w:sz w:val="22"/>
            <w:szCs w:val="22"/>
          </w:rPr>
          <w:tab/>
        </w:r>
        <w:r w:rsidRPr="005F17E0">
          <w:rPr>
            <w:rStyle w:val="Hyperlink"/>
            <w:noProof/>
          </w:rPr>
          <w:t>Anhang</w:t>
        </w:r>
        <w:r>
          <w:rPr>
            <w:noProof/>
            <w:webHidden/>
          </w:rPr>
          <w:tab/>
        </w:r>
        <w:r>
          <w:rPr>
            <w:noProof/>
            <w:webHidden/>
          </w:rPr>
          <w:fldChar w:fldCharType="begin"/>
        </w:r>
        <w:r>
          <w:rPr>
            <w:noProof/>
            <w:webHidden/>
          </w:rPr>
          <w:instrText xml:space="preserve"> PAGEREF _Toc52224430 \h </w:instrText>
        </w:r>
        <w:r>
          <w:rPr>
            <w:noProof/>
            <w:webHidden/>
          </w:rPr>
        </w:r>
        <w:r>
          <w:rPr>
            <w:noProof/>
            <w:webHidden/>
          </w:rPr>
          <w:fldChar w:fldCharType="separate"/>
        </w:r>
        <w:r>
          <w:rPr>
            <w:noProof/>
            <w:webHidden/>
          </w:rPr>
          <w:t>32</w:t>
        </w:r>
        <w:r>
          <w:rPr>
            <w:noProof/>
            <w:webHidden/>
          </w:rPr>
          <w:fldChar w:fldCharType="end"/>
        </w:r>
      </w:hyperlink>
    </w:p>
    <w:p w:rsidR="006D5ED6" w:rsidRDefault="006D5ED6">
      <w:pPr>
        <w:pStyle w:val="TOC2"/>
        <w:rPr>
          <w:rFonts w:asciiTheme="minorHAnsi" w:eastAsiaTheme="minorEastAsia" w:hAnsiTheme="minorHAnsi" w:cstheme="minorBidi"/>
          <w:noProof/>
          <w:sz w:val="22"/>
          <w:szCs w:val="22"/>
        </w:rPr>
      </w:pPr>
      <w:hyperlink w:anchor="_Toc52224431" w:history="1">
        <w:r w:rsidRPr="005F17E0">
          <w:rPr>
            <w:rStyle w:val="Hyperlink"/>
            <w:noProof/>
          </w:rPr>
          <w:t>5.1</w:t>
        </w:r>
        <w:r>
          <w:rPr>
            <w:rFonts w:asciiTheme="minorHAnsi" w:eastAsiaTheme="minorEastAsia" w:hAnsiTheme="minorHAnsi" w:cstheme="minorBidi"/>
            <w:noProof/>
            <w:sz w:val="22"/>
            <w:szCs w:val="22"/>
          </w:rPr>
          <w:tab/>
        </w:r>
        <w:r w:rsidRPr="005F17E0">
          <w:rPr>
            <w:rStyle w:val="Hyperlink"/>
            <w:noProof/>
          </w:rPr>
          <w:t>Nachfolgende Prozesse</w:t>
        </w:r>
        <w:r>
          <w:rPr>
            <w:noProof/>
            <w:webHidden/>
          </w:rPr>
          <w:tab/>
        </w:r>
        <w:r>
          <w:rPr>
            <w:noProof/>
            <w:webHidden/>
          </w:rPr>
          <w:fldChar w:fldCharType="begin"/>
        </w:r>
        <w:r>
          <w:rPr>
            <w:noProof/>
            <w:webHidden/>
          </w:rPr>
          <w:instrText xml:space="preserve"> PAGEREF _Toc52224431 \h </w:instrText>
        </w:r>
        <w:r>
          <w:rPr>
            <w:noProof/>
            <w:webHidden/>
          </w:rPr>
        </w:r>
        <w:r>
          <w:rPr>
            <w:noProof/>
            <w:webHidden/>
          </w:rPr>
          <w:fldChar w:fldCharType="separate"/>
        </w:r>
        <w:r>
          <w:rPr>
            <w:noProof/>
            <w:webHidden/>
          </w:rPr>
          <w:t>32</w:t>
        </w:r>
        <w:r>
          <w:rPr>
            <w:noProof/>
            <w:webHidden/>
          </w:rPr>
          <w:fldChar w:fldCharType="end"/>
        </w:r>
      </w:hyperlink>
    </w:p>
    <w:p w:rsidR="006D5ED6" w:rsidRDefault="006D5ED6" w:rsidP="008F402F">
      <w:pPr>
        <w:tabs>
          <w:tab w:val="right" w:leader="dot" w:pos="14317"/>
        </w:tabs>
        <w:rPr>
          <w:rFonts w:ascii="BentonSans Bold" w:hAnsi="BentonSans Bold"/>
        </w:rPr>
      </w:pPr>
      <w:r>
        <w:rPr>
          <w:rFonts w:ascii="BentonSans Bold" w:hAnsi="BentonSans Bold"/>
        </w:rPr>
        <w:fldChar w:fldCharType="end"/>
      </w:r>
    </w:p>
    <w:p w:rsidR="006D5ED6" w:rsidRPr="008F402F" w:rsidRDefault="006D5ED6" w:rsidP="008F402F">
      <w:pPr>
        <w:spacing w:after="200" w:line="276" w:lineRule="auto"/>
        <w:rPr>
          <w:rFonts w:ascii="BentonSans Bold" w:hAnsi="BentonSans Bold"/>
        </w:rPr>
      </w:pPr>
    </w:p>
    <w:p w:rsidR="00FD1A35" w:rsidRDefault="006D5ED6">
      <w:pPr>
        <w:pStyle w:val="Heading1"/>
      </w:pPr>
      <w:bookmarkStart w:id="3" w:name="_Toc52224406"/>
      <w:r>
        <w:lastRenderedPageBreak/>
        <w:t>Verwendungszweck</w:t>
      </w:r>
      <w:bookmarkEnd w:id="0"/>
      <w:bookmarkEnd w:id="3"/>
    </w:p>
    <w:p w:rsidR="00FD1A35" w:rsidRDefault="006D5ED6">
      <w:r>
        <w:t>Bei diesem Umfangsbestandteil liegt der Schwerpunkt auf der Prozessfertigung, wobei die Parameter komplexer sind als beim Umfangsbestandteil Lagerfertigung – Prozessfertigung auf Grundlage v</w:t>
      </w:r>
      <w:r>
        <w:t>on Prozessauftrag (BJ8). Er ermöglicht die Produktionsplanung in Lagerfertigungsszenarios mit Silomaterialien und Dummy-Baugruppen. Silomaterialien werden in der Regel in großen Silos oder Tanks gelagert. Die Silos werden als separate Lagerorte modelliert.</w:t>
      </w:r>
    </w:p>
    <w:p w:rsidR="00FD1A35" w:rsidRDefault="006D5ED6">
      <w:r>
        <w:t>Das Verfahren beginnt mit dem Anlegen einer Bedarfsprognose für Fertigerzeugnisse, die durch Planprimärbedarfe repräsentiert werden. Basierend auf den Planprimärbedarfen wird in der Materialbedarfsplanung ein Produktionsplan für Fertigerzeugnisse, Halbfab</w:t>
      </w:r>
      <w:r>
        <w:t>rikate und Rohstoffe angelegt.</w:t>
      </w:r>
    </w:p>
    <w:p w:rsidR="00FD1A35" w:rsidRDefault="006D5ED6">
      <w:r>
        <w:t>Der eigentliche Fertigungsprozess wird vollständig über die Umwandlung von Planaufträgen in Prozessaufträge, den direkten Materialausgang oder die retrograde Entnahme, die Rückmeldung von Vorgängen und die Buchung des Warenei</w:t>
      </w:r>
      <w:r>
        <w:t>ngangs abgedeckt. Auftragsbasierte Ziel- und Istkosten werden angelegt, sodass vollständig integrierte Material- und Wertströme sichergestellt werden.</w:t>
      </w:r>
    </w:p>
    <w:p w:rsidR="00FD1A35" w:rsidRDefault="006D5ED6">
      <w:r>
        <w:t>Dieses Dokument enthält eine detaillierte Ablaufbeschreibung, anhand deren der Umfangsbestandteil nach de</w:t>
      </w:r>
      <w:r>
        <w:t>r Lösungsaktivierung getestet werden kann; außerdem bildet es den vordefinierten Umfang der Lösung ab. Jeder Prozessschritt, Report oder Bestandteil wird in einem eigenen Abschnitt beschrieben, in dem die Interaktionen im System (Testschritte) tabellarisch</w:t>
      </w:r>
      <w:r>
        <w:t xml:space="preserve"> dargestellt sind. Schritte, die nicht im Prozessumfang enthalten sind, aber zu Testzwecken benötigt werden, sind entsprechend gekennzeichnet. Projektspezifische Schritte sind zu ergänzen.</w:t>
      </w:r>
    </w:p>
    <w:p w:rsidR="00FD1A35" w:rsidRDefault="006D5ED6">
      <w:pPr>
        <w:pStyle w:val="Heading1"/>
      </w:pPr>
      <w:bookmarkStart w:id="4" w:name="unique_2"/>
      <w:bookmarkStart w:id="5" w:name="_Toc52224407"/>
      <w:r>
        <w:lastRenderedPageBreak/>
        <w:t>Voraussetzungen</w:t>
      </w:r>
      <w:bookmarkEnd w:id="4"/>
      <w:bookmarkEnd w:id="5"/>
    </w:p>
    <w:p w:rsidR="00FD1A35" w:rsidRDefault="006D5ED6">
      <w:r>
        <w:t>In diesem Abschnitt sind alle Voraussetzungen für d</w:t>
      </w:r>
      <w:r>
        <w:t>en Test hinsichtlich System, Benutzer, Stammdaten, Organisationsdaten, sonstige Testdaten und Voraussetzungen zusammengefasst.</w:t>
      </w:r>
    </w:p>
    <w:p w:rsidR="00FD1A35" w:rsidRDefault="006D5ED6">
      <w:pPr>
        <w:pStyle w:val="Heading2"/>
      </w:pPr>
      <w:bookmarkStart w:id="6" w:name="unique_3"/>
      <w:bookmarkStart w:id="7" w:name="_Toc52224408"/>
      <w:r>
        <w:t>Systemzugriff</w:t>
      </w:r>
      <w:bookmarkEnd w:id="6"/>
      <w:bookmarkEnd w:id="7"/>
    </w:p>
    <w:tbl>
      <w:tblPr>
        <w:tblStyle w:val="SAPStandardTable"/>
        <w:tblW w:w="0" w:type="auto"/>
        <w:tblLook w:val="0620" w:firstRow="1" w:lastRow="0" w:firstColumn="0" w:lastColumn="0" w:noHBand="1" w:noVBand="1"/>
      </w:tblPr>
      <w:tblGrid>
        <w:gridCol w:w="849"/>
        <w:gridCol w:w="13322"/>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rPr>
                <w:rStyle w:val="SAPEmphasis"/>
              </w:rPr>
              <w:t>System</w:t>
            </w:r>
          </w:p>
        </w:tc>
        <w:tc>
          <w:tcPr>
            <w:tcW w:w="0" w:type="auto"/>
          </w:tcPr>
          <w:p w:rsidR="00FD1A35" w:rsidRDefault="006D5ED6">
            <w:pPr>
              <w:pStyle w:val="SAPTableHeader"/>
            </w:pPr>
            <w:r>
              <w:rPr>
                <w:rStyle w:val="SAPEmphasis"/>
              </w:rPr>
              <w:t>Details</w:t>
            </w:r>
          </w:p>
        </w:tc>
      </w:tr>
      <w:tr w:rsidR="00FD1A35" w:rsidTr="006D5ED6">
        <w:tc>
          <w:tcPr>
            <w:tcW w:w="0" w:type="auto"/>
          </w:tcPr>
          <w:p w:rsidR="00FD1A35" w:rsidRDefault="006D5ED6">
            <w:r>
              <w:t>System</w:t>
            </w:r>
          </w:p>
        </w:tc>
        <w:tc>
          <w:tcPr>
            <w:tcW w:w="0" w:type="auto"/>
          </w:tcPr>
          <w:p w:rsidR="00FD1A35" w:rsidRDefault="006D5ED6">
            <w:r>
              <w:t xml:space="preserve">Erreichbar über SAP Fiori Launchpad. Ihr Systemadministrator stellt Ihnen die URL für den </w:t>
            </w:r>
            <w:r>
              <w:t>Zugriff auf die verschiedenen Apps zur Verfügung, die Ihrer Rolle zugeordnet sind.</w:t>
            </w:r>
          </w:p>
        </w:tc>
      </w:tr>
    </w:tbl>
    <w:p w:rsidR="00FD1A35" w:rsidRDefault="006D5ED6">
      <w:pPr>
        <w:pStyle w:val="Heading2"/>
      </w:pPr>
      <w:bookmarkStart w:id="8" w:name="unique_4"/>
      <w:bookmarkStart w:id="9" w:name="_Toc52224409"/>
      <w:r>
        <w:t>Rollen</w:t>
      </w:r>
      <w:bookmarkEnd w:id="8"/>
      <w:bookmarkEnd w:id="9"/>
    </w:p>
    <w:p w:rsidR="006D5ED6" w:rsidRDefault="006D5ED6">
      <w:r>
        <w:t>Weisen Sie Ihren einzelnen Testbenutzern folgende Benutzerrollen zu. Alternativ können Sie, falls verfügbar, Benutzerrollen unter Verwendung der folgenden Bereiche m</w:t>
      </w:r>
      <w:r>
        <w:t>it Seiten und vordefinierten Apps für das SAP Fiori Launchpad anlegen und die Benutzerrollen zu Ihren individuellen Testbenutzern zuordnen.</w:t>
      </w:r>
    </w:p>
    <w:p w:rsidR="006D5ED6" w:rsidRDefault="006D5ED6">
      <w:r>
        <w:rPr>
          <w:rStyle w:val="SAPEmphasis"/>
        </w:rPr>
        <w:t xml:space="preserve">Hinweis </w:t>
      </w:r>
      <w:r>
        <w:t>Diese Rollen oder Bereiche sind Beispiele, die von SAP bereitgestellt werden. Sie können sie als Vorlagen z</w:t>
      </w:r>
      <w:r>
        <w:t>um Anlegen Ihrer eigenen Rollen und Bereiche verwenden.</w:t>
      </w:r>
    </w:p>
    <w:p w:rsidR="00FD1A35" w:rsidRDefault="006D5ED6">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w:t>
        </w:r>
        <w:r>
          <w:rPr>
            <w:rStyle w:val="underline"/>
          </w:rPr>
          <w:t>mentierung von SAP S/4HANA mit SAP Best Practices</w:t>
        </w:r>
      </w:hyperlink>
      <w:r>
        <w:t>.</w:t>
      </w:r>
    </w:p>
    <w:tbl>
      <w:tblPr>
        <w:tblStyle w:val="SAPStandardTable"/>
        <w:tblW w:w="0" w:type="auto"/>
        <w:tblLook w:val="0620" w:firstRow="1" w:lastRow="0" w:firstColumn="0" w:lastColumn="0" w:noHBand="1" w:noVBand="1"/>
      </w:tblPr>
      <w:tblGrid>
        <w:gridCol w:w="3096"/>
        <w:gridCol w:w="3152"/>
        <w:gridCol w:w="3545"/>
        <w:gridCol w:w="3152"/>
        <w:gridCol w:w="1226"/>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t>Name (Rolle)</w:t>
            </w:r>
          </w:p>
        </w:tc>
        <w:tc>
          <w:tcPr>
            <w:tcW w:w="0" w:type="auto"/>
          </w:tcPr>
          <w:p w:rsidR="00FD1A35" w:rsidRDefault="006D5ED6">
            <w:pPr>
              <w:pStyle w:val="SAPTableHeader"/>
            </w:pPr>
            <w:r>
              <w:t>ID (Rolle)</w:t>
            </w:r>
          </w:p>
        </w:tc>
        <w:tc>
          <w:tcPr>
            <w:tcW w:w="0" w:type="auto"/>
          </w:tcPr>
          <w:p w:rsidR="00FD1A35" w:rsidRDefault="006D5ED6">
            <w:pPr>
              <w:pStyle w:val="SAPTableHeader"/>
            </w:pPr>
            <w:r>
              <w:t>Beschreibung (Bereich)</w:t>
            </w:r>
          </w:p>
        </w:tc>
        <w:tc>
          <w:tcPr>
            <w:tcW w:w="0" w:type="auto"/>
          </w:tcPr>
          <w:p w:rsidR="00FD1A35" w:rsidRDefault="006D5ED6">
            <w:pPr>
              <w:pStyle w:val="SAPTableHeader"/>
            </w:pPr>
            <w:r>
              <w:t>ID (Bereich)</w:t>
            </w:r>
          </w:p>
        </w:tc>
        <w:tc>
          <w:tcPr>
            <w:tcW w:w="0" w:type="auto"/>
          </w:tcPr>
          <w:p w:rsidR="00FD1A35" w:rsidRDefault="006D5ED6">
            <w:pPr>
              <w:pStyle w:val="SAPTableHeader"/>
            </w:pPr>
            <w:r>
              <w:t>Anmeldung</w:t>
            </w:r>
          </w:p>
        </w:tc>
      </w:tr>
      <w:tr w:rsidR="00FD1A35" w:rsidTr="006D5ED6">
        <w:tc>
          <w:tcPr>
            <w:tcW w:w="0" w:type="auto"/>
          </w:tcPr>
          <w:p w:rsidR="00FD1A35" w:rsidRDefault="006D5ED6">
            <w:r>
              <w:t>Produktionsplaner</w:t>
            </w:r>
          </w:p>
        </w:tc>
        <w:tc>
          <w:tcPr>
            <w:tcW w:w="0" w:type="auto"/>
          </w:tcPr>
          <w:p w:rsidR="00FD1A35" w:rsidRDefault="006D5ED6">
            <w:r>
              <w:rPr>
                <w:rStyle w:val="SAPMonospace"/>
              </w:rPr>
              <w:t>SAP_BR_PRODN_PLNR</w:t>
            </w:r>
          </w:p>
        </w:tc>
        <w:tc>
          <w:tcPr>
            <w:tcW w:w="0" w:type="auto"/>
          </w:tcPr>
          <w:p w:rsidR="00FD1A35" w:rsidRDefault="006D5ED6">
            <w:r>
              <w:t>Produktionsplanung</w:t>
            </w:r>
          </w:p>
        </w:tc>
        <w:tc>
          <w:tcPr>
            <w:tcW w:w="0" w:type="auto"/>
          </w:tcPr>
          <w:p w:rsidR="00FD1A35" w:rsidRDefault="006D5ED6">
            <w:r>
              <w:rPr>
                <w:rStyle w:val="SAPMonospace"/>
              </w:rPr>
              <w:t>SAP_BR_PRODN_PLNR</w:t>
            </w:r>
          </w:p>
        </w:tc>
        <w:tc>
          <w:tcPr>
            <w:tcW w:w="0" w:type="auto"/>
          </w:tcPr>
          <w:p w:rsidR="00000000" w:rsidRDefault="006D5ED6"/>
        </w:tc>
      </w:tr>
      <w:tr w:rsidR="00FD1A35" w:rsidTr="006D5ED6">
        <w:tc>
          <w:tcPr>
            <w:tcW w:w="0" w:type="auto"/>
          </w:tcPr>
          <w:p w:rsidR="00FD1A35" w:rsidRDefault="006D5ED6">
            <w:r>
              <w:t>Fertigungssteuerer – Prozessfertigung</w:t>
            </w:r>
          </w:p>
        </w:tc>
        <w:tc>
          <w:tcPr>
            <w:tcW w:w="0" w:type="auto"/>
          </w:tcPr>
          <w:p w:rsidR="00FD1A35" w:rsidRDefault="006D5ED6">
            <w:r>
              <w:rPr>
                <w:rStyle w:val="SAPMonospace"/>
              </w:rPr>
              <w:t>SAP_BR_PRODN_SUPERVISOR_PROC</w:t>
            </w:r>
          </w:p>
        </w:tc>
        <w:tc>
          <w:tcPr>
            <w:tcW w:w="0" w:type="auto"/>
          </w:tcPr>
          <w:p w:rsidR="00FD1A35" w:rsidRDefault="006D5ED6">
            <w:r>
              <w:t>Ausführungssteuerung der Prozessfertigung</w:t>
            </w:r>
          </w:p>
        </w:tc>
        <w:tc>
          <w:tcPr>
            <w:tcW w:w="0" w:type="auto"/>
          </w:tcPr>
          <w:p w:rsidR="00FD1A35" w:rsidRDefault="006D5ED6">
            <w:r>
              <w:rPr>
                <w:rStyle w:val="SAPMonospace"/>
              </w:rPr>
              <w:t>SAP_BR_PRODN_SUPERVISOR_PROC</w:t>
            </w:r>
          </w:p>
        </w:tc>
        <w:tc>
          <w:tcPr>
            <w:tcW w:w="0" w:type="auto"/>
          </w:tcPr>
          <w:p w:rsidR="00000000" w:rsidRDefault="006D5ED6"/>
        </w:tc>
      </w:tr>
      <w:tr w:rsidR="00FD1A35" w:rsidTr="006D5ED6">
        <w:tc>
          <w:tcPr>
            <w:tcW w:w="0" w:type="auto"/>
          </w:tcPr>
          <w:p w:rsidR="00FD1A35" w:rsidRDefault="006D5ED6">
            <w:r>
              <w:t>Werker – Prozessfertigung</w:t>
            </w:r>
          </w:p>
        </w:tc>
        <w:tc>
          <w:tcPr>
            <w:tcW w:w="0" w:type="auto"/>
          </w:tcPr>
          <w:p w:rsidR="00FD1A35" w:rsidRDefault="006D5ED6">
            <w:r>
              <w:rPr>
                <w:rStyle w:val="SAPMonospace"/>
              </w:rPr>
              <w:t>SAP_BR_PRODN_OPTR_PROC</w:t>
            </w:r>
          </w:p>
        </w:tc>
        <w:tc>
          <w:tcPr>
            <w:tcW w:w="0" w:type="auto"/>
          </w:tcPr>
          <w:p w:rsidR="00FD1A35" w:rsidRDefault="006D5ED6">
            <w:r>
              <w:t>Prozessfertigungsausführung</w:t>
            </w:r>
          </w:p>
        </w:tc>
        <w:tc>
          <w:tcPr>
            <w:tcW w:w="0" w:type="auto"/>
          </w:tcPr>
          <w:p w:rsidR="00FD1A35" w:rsidRDefault="006D5ED6">
            <w:r>
              <w:rPr>
                <w:rStyle w:val="SAPMonospace"/>
              </w:rPr>
              <w:t>SAP_BR_PRODN_OPTR_PROC</w:t>
            </w:r>
          </w:p>
        </w:tc>
        <w:tc>
          <w:tcPr>
            <w:tcW w:w="0" w:type="auto"/>
          </w:tcPr>
          <w:p w:rsidR="00000000" w:rsidRDefault="006D5ED6"/>
        </w:tc>
      </w:tr>
      <w:tr w:rsidR="00FD1A35" w:rsidTr="006D5ED6">
        <w:tc>
          <w:tcPr>
            <w:tcW w:w="0" w:type="auto"/>
          </w:tcPr>
          <w:p w:rsidR="00FD1A35" w:rsidRDefault="006D5ED6">
            <w:r>
              <w:t>Lagerist</w:t>
            </w:r>
          </w:p>
        </w:tc>
        <w:tc>
          <w:tcPr>
            <w:tcW w:w="0" w:type="auto"/>
          </w:tcPr>
          <w:p w:rsidR="00FD1A35" w:rsidRDefault="006D5ED6">
            <w:r>
              <w:rPr>
                <w:rStyle w:val="SAPMonospace"/>
              </w:rPr>
              <w:t>SAP_BR_WAREHOUSE_CLERK</w:t>
            </w:r>
          </w:p>
        </w:tc>
        <w:tc>
          <w:tcPr>
            <w:tcW w:w="0" w:type="auto"/>
          </w:tcPr>
          <w:p w:rsidR="00FD1A35" w:rsidRDefault="006D5ED6">
            <w:r>
              <w:t>Inventory Processing</w:t>
            </w:r>
          </w:p>
        </w:tc>
        <w:tc>
          <w:tcPr>
            <w:tcW w:w="0" w:type="auto"/>
          </w:tcPr>
          <w:p w:rsidR="00FD1A35" w:rsidRDefault="006D5ED6">
            <w:r>
              <w:rPr>
                <w:rStyle w:val="SAPMonospace"/>
              </w:rPr>
              <w:t>SAP_BR_WAREHOUSE_CLERK</w:t>
            </w:r>
          </w:p>
        </w:tc>
        <w:tc>
          <w:tcPr>
            <w:tcW w:w="0" w:type="auto"/>
          </w:tcPr>
          <w:p w:rsidR="00000000" w:rsidRDefault="006D5ED6"/>
        </w:tc>
      </w:tr>
    </w:tbl>
    <w:p w:rsidR="00FD1A35" w:rsidRDefault="006D5ED6">
      <w:pPr>
        <w:pStyle w:val="Heading2"/>
      </w:pPr>
      <w:bookmarkStart w:id="10" w:name="unique_5"/>
      <w:bookmarkStart w:id="11" w:name="_Toc52224410"/>
      <w:r>
        <w:lastRenderedPageBreak/>
        <w:t>Stammdaten, Organisationsdaten und sonstige Daten</w:t>
      </w:r>
      <w:bookmarkEnd w:id="10"/>
      <w:bookmarkEnd w:id="11"/>
    </w:p>
    <w:p w:rsidR="00FD1A35" w:rsidRDefault="006D5ED6">
      <w:r>
        <w:t>Die Organisationsstruktur und die Stammdaten Ihres Unternehmens wurden bei der Aktivierung in Ihrem System erzeugt. Die Organisationsstruktur gibt den Aufbau Ihres Unternehmens wie</w:t>
      </w:r>
      <w:r>
        <w:t>der. Die Stammdaten stehen, je nach betrieblichem Schwerpunkt Ihres Unternehmens, beispielsweise für Materialien, Kunden und Lieferanten.</w:t>
      </w:r>
    </w:p>
    <w:p w:rsidR="00FD1A35" w:rsidRDefault="006D5ED6">
      <w:r>
        <w:t>Verwenden Sie beim Durchführen des Tests eigene Stammdaten oder folgende Beispieldaten:</w:t>
      </w:r>
    </w:p>
    <w:p w:rsidR="00FD1A35" w:rsidRDefault="006D5ED6">
      <w:r>
        <w:rPr>
          <w:rStyle w:val="SAPEmphasis"/>
        </w:rPr>
        <w:t>Fertigung</w:t>
      </w:r>
    </w:p>
    <w:tbl>
      <w:tblPr>
        <w:tblStyle w:val="SAPStandardTable"/>
        <w:tblW w:w="0" w:type="auto"/>
        <w:tblLook w:val="0620" w:firstRow="1" w:lastRow="0" w:firstColumn="0" w:lastColumn="0" w:noHBand="1" w:noVBand="1"/>
      </w:tblPr>
      <w:tblGrid>
        <w:gridCol w:w="1366"/>
        <w:gridCol w:w="865"/>
        <w:gridCol w:w="5617"/>
        <w:gridCol w:w="1367"/>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t>Stammdaten</w:t>
            </w:r>
          </w:p>
        </w:tc>
        <w:tc>
          <w:tcPr>
            <w:tcW w:w="0" w:type="auto"/>
          </w:tcPr>
          <w:p w:rsidR="00FD1A35" w:rsidRDefault="006D5ED6">
            <w:pPr>
              <w:pStyle w:val="SAPTableHeader"/>
            </w:pPr>
            <w:r>
              <w:t>Wert</w:t>
            </w:r>
          </w:p>
        </w:tc>
        <w:tc>
          <w:tcPr>
            <w:tcW w:w="0" w:type="auto"/>
          </w:tcPr>
          <w:p w:rsidR="00FD1A35" w:rsidRDefault="006D5ED6">
            <w:pPr>
              <w:pStyle w:val="SAPTableHeader"/>
            </w:pPr>
            <w:r>
              <w:t>Details</w:t>
            </w:r>
          </w:p>
        </w:tc>
        <w:tc>
          <w:tcPr>
            <w:tcW w:w="0" w:type="auto"/>
          </w:tcPr>
          <w:p w:rsidR="00FD1A35" w:rsidRDefault="006D5ED6">
            <w:pPr>
              <w:pStyle w:val="SAPTableHeader"/>
            </w:pPr>
            <w:r>
              <w:t>Kommentare</w:t>
            </w:r>
          </w:p>
        </w:tc>
      </w:tr>
      <w:tr w:rsidR="00FD1A35" w:rsidTr="006D5ED6">
        <w:tc>
          <w:tcPr>
            <w:tcW w:w="0" w:type="auto"/>
          </w:tcPr>
          <w:p w:rsidR="00FD1A35" w:rsidRDefault="006D5ED6">
            <w:r>
              <w:t>Material</w:t>
            </w:r>
          </w:p>
        </w:tc>
        <w:tc>
          <w:tcPr>
            <w:tcW w:w="0" w:type="auto"/>
          </w:tcPr>
          <w:p w:rsidR="00FD1A35" w:rsidRDefault="006D5ED6">
            <w:r>
              <w:rPr>
                <w:rStyle w:val="SAPUserEntry"/>
              </w:rPr>
              <w:t>FG29-1</w:t>
            </w:r>
          </w:p>
        </w:tc>
        <w:tc>
          <w:tcPr>
            <w:tcW w:w="0" w:type="auto"/>
          </w:tcPr>
          <w:p w:rsidR="00FD1A35" w:rsidRDefault="006D5ED6">
            <w:r>
              <w:rPr>
                <w:rStyle w:val="SAPUserEntry"/>
              </w:rPr>
              <w:t>FIN29-1, MTS-PI, mit Silomaterial</w:t>
            </w:r>
          </w:p>
          <w:p w:rsidR="00FD1A35" w:rsidRDefault="006D5ED6">
            <w:r>
              <w:t>Enderzeugnis</w:t>
            </w:r>
          </w:p>
        </w:tc>
        <w:tc>
          <w:tcPr>
            <w:tcW w:w="0" w:type="auto"/>
          </w:tcPr>
          <w:p w:rsidR="00000000" w:rsidRDefault="006D5ED6"/>
        </w:tc>
      </w:tr>
      <w:tr w:rsidR="00FD1A35" w:rsidTr="006D5ED6">
        <w:tc>
          <w:tcPr>
            <w:tcW w:w="0" w:type="auto"/>
          </w:tcPr>
          <w:p w:rsidR="00FD1A35" w:rsidRDefault="006D5ED6">
            <w:r>
              <w:t>Material</w:t>
            </w:r>
          </w:p>
        </w:tc>
        <w:tc>
          <w:tcPr>
            <w:tcW w:w="0" w:type="auto"/>
          </w:tcPr>
          <w:p w:rsidR="00FD1A35" w:rsidRDefault="006D5ED6">
            <w:r>
              <w:rPr>
                <w:rStyle w:val="SAPUserEntry"/>
              </w:rPr>
              <w:t>SG1010</w:t>
            </w:r>
          </w:p>
        </w:tc>
        <w:tc>
          <w:tcPr>
            <w:tcW w:w="0" w:type="auto"/>
          </w:tcPr>
          <w:p w:rsidR="00FD1A35" w:rsidRDefault="006D5ED6">
            <w:r>
              <w:rPr>
                <w:rStyle w:val="SAPUserEntry"/>
              </w:rPr>
              <w:t>EMI1010, PD, Silomaterial mit Charge</w:t>
            </w:r>
          </w:p>
          <w:p w:rsidR="00FD1A35" w:rsidRDefault="006D5ED6">
            <w:r>
              <w:t>Silomaterial</w:t>
            </w:r>
          </w:p>
        </w:tc>
        <w:tc>
          <w:tcPr>
            <w:tcW w:w="0" w:type="auto"/>
          </w:tcPr>
          <w:p w:rsidR="00000000" w:rsidRDefault="006D5ED6"/>
        </w:tc>
      </w:tr>
      <w:tr w:rsidR="00FD1A35" w:rsidTr="006D5ED6">
        <w:tc>
          <w:tcPr>
            <w:tcW w:w="0" w:type="auto"/>
          </w:tcPr>
          <w:p w:rsidR="00FD1A35" w:rsidRDefault="006D5ED6">
            <w:r>
              <w:t>Material</w:t>
            </w:r>
          </w:p>
        </w:tc>
        <w:tc>
          <w:tcPr>
            <w:tcW w:w="0" w:type="auto"/>
          </w:tcPr>
          <w:p w:rsidR="00FD1A35" w:rsidRDefault="006D5ED6">
            <w:r>
              <w:rPr>
                <w:rStyle w:val="SAPUserEntry"/>
              </w:rPr>
              <w:t>SG22</w:t>
            </w:r>
          </w:p>
        </w:tc>
        <w:tc>
          <w:tcPr>
            <w:tcW w:w="0" w:type="auto"/>
          </w:tcPr>
          <w:p w:rsidR="00FD1A35" w:rsidRDefault="006D5ED6">
            <w:r>
              <w:rPr>
                <w:rStyle w:val="SAPUserEntry"/>
              </w:rPr>
              <w:t>SEMI22, PD, Dummy-Baugruppe</w:t>
            </w:r>
          </w:p>
          <w:p w:rsidR="00FD1A35" w:rsidRDefault="006D5ED6">
            <w:r>
              <w:t>Dummy-Material</w:t>
            </w:r>
          </w:p>
        </w:tc>
        <w:tc>
          <w:tcPr>
            <w:tcW w:w="0" w:type="auto"/>
          </w:tcPr>
          <w:p w:rsidR="00000000" w:rsidRDefault="006D5ED6"/>
        </w:tc>
      </w:tr>
      <w:tr w:rsidR="00FD1A35" w:rsidTr="006D5ED6">
        <w:tc>
          <w:tcPr>
            <w:tcW w:w="0" w:type="auto"/>
          </w:tcPr>
          <w:p w:rsidR="00FD1A35" w:rsidRDefault="006D5ED6">
            <w:r>
              <w:t>Material</w:t>
            </w:r>
          </w:p>
        </w:tc>
        <w:tc>
          <w:tcPr>
            <w:tcW w:w="0" w:type="auto"/>
          </w:tcPr>
          <w:p w:rsidR="00FD1A35" w:rsidRDefault="006D5ED6">
            <w:r>
              <w:rPr>
                <w:rStyle w:val="SAPUserEntry"/>
              </w:rPr>
              <w:t>SG2200</w:t>
            </w:r>
          </w:p>
        </w:tc>
        <w:tc>
          <w:tcPr>
            <w:tcW w:w="0" w:type="auto"/>
          </w:tcPr>
          <w:p w:rsidR="00FD1A35" w:rsidRDefault="006D5ED6">
            <w:r>
              <w:rPr>
                <w:rStyle w:val="SAPUserEntry"/>
              </w:rPr>
              <w:t xml:space="preserve">SEMI2200, MTS-PI, PD, mit </w:t>
            </w:r>
            <w:r>
              <w:rPr>
                <w:rStyle w:val="SAPUserEntry"/>
              </w:rPr>
              <w:t>Kuppel- und Nebenprodukt</w:t>
            </w:r>
          </w:p>
        </w:tc>
        <w:tc>
          <w:tcPr>
            <w:tcW w:w="0" w:type="auto"/>
          </w:tcPr>
          <w:p w:rsidR="00000000" w:rsidRDefault="006D5ED6"/>
        </w:tc>
      </w:tr>
      <w:tr w:rsidR="00FD1A35" w:rsidTr="006D5ED6">
        <w:tc>
          <w:tcPr>
            <w:tcW w:w="0" w:type="auto"/>
          </w:tcPr>
          <w:p w:rsidR="00FD1A35" w:rsidRDefault="006D5ED6">
            <w:r>
              <w:t>Material</w:t>
            </w:r>
          </w:p>
        </w:tc>
        <w:tc>
          <w:tcPr>
            <w:tcW w:w="0" w:type="auto"/>
          </w:tcPr>
          <w:p w:rsidR="00FD1A35" w:rsidRDefault="006D5ED6">
            <w:r>
              <w:rPr>
                <w:rStyle w:val="SAPUserEntry"/>
              </w:rPr>
              <w:t>RM15</w:t>
            </w:r>
          </w:p>
        </w:tc>
        <w:tc>
          <w:tcPr>
            <w:tcW w:w="0" w:type="auto"/>
          </w:tcPr>
          <w:p w:rsidR="00FD1A35" w:rsidRDefault="006D5ED6">
            <w:r>
              <w:rPr>
                <w:rStyle w:val="SAPUserEntry"/>
              </w:rPr>
              <w:t>RAW15, PD</w:t>
            </w:r>
          </w:p>
          <w:p w:rsidR="00FD1A35" w:rsidRDefault="006D5ED6">
            <w:r>
              <w:t>Material retrograd entnehmen</w:t>
            </w:r>
          </w:p>
        </w:tc>
        <w:tc>
          <w:tcPr>
            <w:tcW w:w="0" w:type="auto"/>
          </w:tcPr>
          <w:p w:rsidR="00FD1A35" w:rsidRDefault="00FD1A35"/>
        </w:tc>
      </w:tr>
      <w:tr w:rsidR="00FD1A35" w:rsidTr="006D5ED6">
        <w:tc>
          <w:tcPr>
            <w:tcW w:w="0" w:type="auto"/>
          </w:tcPr>
          <w:p w:rsidR="00FD1A35" w:rsidRDefault="006D5ED6">
            <w:r>
              <w:t>Material</w:t>
            </w:r>
          </w:p>
        </w:tc>
        <w:tc>
          <w:tcPr>
            <w:tcW w:w="0" w:type="auto"/>
          </w:tcPr>
          <w:p w:rsidR="00FD1A35" w:rsidRDefault="006D5ED6">
            <w:r>
              <w:rPr>
                <w:rStyle w:val="SAPUserEntry"/>
              </w:rPr>
              <w:t>RM16</w:t>
            </w:r>
          </w:p>
        </w:tc>
        <w:tc>
          <w:tcPr>
            <w:tcW w:w="0" w:type="auto"/>
          </w:tcPr>
          <w:p w:rsidR="00FD1A35" w:rsidRDefault="006D5ED6">
            <w:r>
              <w:rPr>
                <w:rStyle w:val="SAPUserEntry"/>
              </w:rPr>
              <w:t>RAW16, PD</w:t>
            </w:r>
          </w:p>
        </w:tc>
        <w:tc>
          <w:tcPr>
            <w:tcW w:w="0" w:type="auto"/>
          </w:tcPr>
          <w:p w:rsidR="00000000" w:rsidRDefault="006D5ED6"/>
        </w:tc>
      </w:tr>
      <w:tr w:rsidR="00FD1A35" w:rsidTr="006D5ED6">
        <w:tc>
          <w:tcPr>
            <w:tcW w:w="0" w:type="auto"/>
          </w:tcPr>
          <w:p w:rsidR="00FD1A35" w:rsidRDefault="006D5ED6">
            <w:r>
              <w:t>Material</w:t>
            </w:r>
          </w:p>
        </w:tc>
        <w:tc>
          <w:tcPr>
            <w:tcW w:w="0" w:type="auto"/>
          </w:tcPr>
          <w:p w:rsidR="00FD1A35" w:rsidRDefault="006D5ED6">
            <w:r>
              <w:rPr>
                <w:rStyle w:val="SAPUserEntry"/>
              </w:rPr>
              <w:t>RM17</w:t>
            </w:r>
          </w:p>
        </w:tc>
        <w:tc>
          <w:tcPr>
            <w:tcW w:w="0" w:type="auto"/>
          </w:tcPr>
          <w:p w:rsidR="00FD1A35" w:rsidRDefault="006D5ED6">
            <w:r>
              <w:rPr>
                <w:rStyle w:val="SAPUserEntry"/>
              </w:rPr>
              <w:t>RAW17, PD</w:t>
            </w:r>
          </w:p>
        </w:tc>
        <w:tc>
          <w:tcPr>
            <w:tcW w:w="0" w:type="auto"/>
          </w:tcPr>
          <w:p w:rsidR="00000000" w:rsidRDefault="006D5ED6"/>
        </w:tc>
      </w:tr>
      <w:tr w:rsidR="00FD1A35" w:rsidTr="006D5ED6">
        <w:tc>
          <w:tcPr>
            <w:tcW w:w="0" w:type="auto"/>
          </w:tcPr>
          <w:p w:rsidR="00FD1A35" w:rsidRDefault="006D5ED6">
            <w:r>
              <w:t>Material</w:t>
            </w:r>
          </w:p>
        </w:tc>
        <w:tc>
          <w:tcPr>
            <w:tcW w:w="0" w:type="auto"/>
          </w:tcPr>
          <w:p w:rsidR="00FD1A35" w:rsidRDefault="006D5ED6">
            <w:r>
              <w:rPr>
                <w:rStyle w:val="SAPUserEntry"/>
              </w:rPr>
              <w:t>RM18</w:t>
            </w:r>
          </w:p>
        </w:tc>
        <w:tc>
          <w:tcPr>
            <w:tcW w:w="0" w:type="auto"/>
          </w:tcPr>
          <w:p w:rsidR="00FD1A35" w:rsidRDefault="006D5ED6">
            <w:r>
              <w:rPr>
                <w:rStyle w:val="SAPUserEntry"/>
              </w:rPr>
              <w:t>RAW18, PD</w:t>
            </w:r>
          </w:p>
        </w:tc>
        <w:tc>
          <w:tcPr>
            <w:tcW w:w="0" w:type="auto"/>
          </w:tcPr>
          <w:p w:rsidR="00000000" w:rsidRDefault="006D5ED6"/>
        </w:tc>
      </w:tr>
      <w:tr w:rsidR="00FD1A35" w:rsidTr="006D5ED6">
        <w:tc>
          <w:tcPr>
            <w:tcW w:w="0" w:type="auto"/>
          </w:tcPr>
          <w:p w:rsidR="00FD1A35" w:rsidRDefault="006D5ED6">
            <w:r>
              <w:t>Material</w:t>
            </w:r>
          </w:p>
        </w:tc>
        <w:tc>
          <w:tcPr>
            <w:tcW w:w="0" w:type="auto"/>
          </w:tcPr>
          <w:p w:rsidR="00FD1A35" w:rsidRDefault="006D5ED6">
            <w:r>
              <w:rPr>
                <w:rStyle w:val="SAPUserEntry"/>
              </w:rPr>
              <w:t>RM1420</w:t>
            </w:r>
          </w:p>
        </w:tc>
        <w:tc>
          <w:tcPr>
            <w:tcW w:w="0" w:type="auto"/>
          </w:tcPr>
          <w:p w:rsidR="00FD1A35" w:rsidRDefault="006D5ED6">
            <w:r>
              <w:rPr>
                <w:rStyle w:val="SAPUserEntry"/>
              </w:rPr>
              <w:t>RM1420, PD, Lösungsmittel</w:t>
            </w:r>
          </w:p>
        </w:tc>
        <w:tc>
          <w:tcPr>
            <w:tcW w:w="0" w:type="auto"/>
          </w:tcPr>
          <w:p w:rsidR="00000000" w:rsidRDefault="006D5ED6"/>
        </w:tc>
      </w:tr>
      <w:tr w:rsidR="00FD1A35" w:rsidTr="006D5ED6">
        <w:tc>
          <w:tcPr>
            <w:tcW w:w="0" w:type="auto"/>
          </w:tcPr>
          <w:p w:rsidR="00FD1A35" w:rsidRDefault="006D5ED6">
            <w:r>
              <w:t>Material</w:t>
            </w:r>
          </w:p>
        </w:tc>
        <w:tc>
          <w:tcPr>
            <w:tcW w:w="0" w:type="auto"/>
          </w:tcPr>
          <w:p w:rsidR="00FD1A35" w:rsidRDefault="006D5ED6">
            <w:r>
              <w:rPr>
                <w:rStyle w:val="SAPUserEntry"/>
              </w:rPr>
              <w:t>RM1430</w:t>
            </w:r>
          </w:p>
        </w:tc>
        <w:tc>
          <w:tcPr>
            <w:tcW w:w="0" w:type="auto"/>
          </w:tcPr>
          <w:p w:rsidR="00FD1A35" w:rsidRDefault="006D5ED6">
            <w:r>
              <w:rPr>
                <w:rStyle w:val="SAPUserEntry"/>
              </w:rPr>
              <w:t>RM1430, PD, Katalysator</w:t>
            </w:r>
          </w:p>
        </w:tc>
        <w:tc>
          <w:tcPr>
            <w:tcW w:w="0" w:type="auto"/>
          </w:tcPr>
          <w:p w:rsidR="00000000" w:rsidRDefault="006D5ED6"/>
        </w:tc>
      </w:tr>
      <w:tr w:rsidR="00FD1A35" w:rsidTr="006D5ED6">
        <w:tc>
          <w:tcPr>
            <w:tcW w:w="0" w:type="auto"/>
          </w:tcPr>
          <w:p w:rsidR="00FD1A35" w:rsidRDefault="006D5ED6">
            <w:r>
              <w:t>Material</w:t>
            </w:r>
          </w:p>
        </w:tc>
        <w:tc>
          <w:tcPr>
            <w:tcW w:w="0" w:type="auto"/>
          </w:tcPr>
          <w:p w:rsidR="00FD1A35" w:rsidRDefault="006D5ED6">
            <w:r>
              <w:rPr>
                <w:rStyle w:val="SAPUserEntry"/>
              </w:rPr>
              <w:t>PIP01</w:t>
            </w:r>
          </w:p>
        </w:tc>
        <w:tc>
          <w:tcPr>
            <w:tcW w:w="0" w:type="auto"/>
          </w:tcPr>
          <w:p w:rsidR="00FD1A35" w:rsidRDefault="006D5ED6">
            <w:r>
              <w:rPr>
                <w:rStyle w:val="SAPUserEntry"/>
              </w:rPr>
              <w:t>Pipelinematerial 01</w:t>
            </w:r>
          </w:p>
          <w:p w:rsidR="00FD1A35" w:rsidRDefault="006D5ED6">
            <w:r>
              <w:t>Pipelinematerial</w:t>
            </w:r>
          </w:p>
        </w:tc>
        <w:tc>
          <w:tcPr>
            <w:tcW w:w="0" w:type="auto"/>
          </w:tcPr>
          <w:p w:rsidR="00FD1A35" w:rsidRDefault="00FD1A35"/>
        </w:tc>
      </w:tr>
      <w:tr w:rsidR="00FD1A35" w:rsidTr="006D5ED6">
        <w:tc>
          <w:tcPr>
            <w:tcW w:w="0" w:type="auto"/>
          </w:tcPr>
          <w:p w:rsidR="00FD1A35" w:rsidRDefault="006D5ED6">
            <w:r>
              <w:t>Werk</w:t>
            </w:r>
          </w:p>
        </w:tc>
        <w:tc>
          <w:tcPr>
            <w:tcW w:w="0" w:type="auto"/>
          </w:tcPr>
          <w:p w:rsidR="00FD1A35" w:rsidRDefault="006D5ED6">
            <w:r>
              <w:rPr>
                <w:rStyle w:val="SAPUserEntry"/>
              </w:rPr>
              <w:t>1010</w:t>
            </w:r>
          </w:p>
        </w:tc>
        <w:tc>
          <w:tcPr>
            <w:tcW w:w="0" w:type="auto"/>
          </w:tcPr>
          <w:p w:rsidR="00FD1A35" w:rsidRDefault="006D5ED6">
            <w:r>
              <w:rPr>
                <w:rStyle w:val="SAPUserEntry"/>
              </w:rPr>
              <w:t>Werk 1 DE</w:t>
            </w:r>
          </w:p>
        </w:tc>
        <w:tc>
          <w:tcPr>
            <w:tcW w:w="0" w:type="auto"/>
          </w:tcPr>
          <w:p w:rsidR="00000000" w:rsidRDefault="006D5ED6"/>
        </w:tc>
      </w:tr>
      <w:tr w:rsidR="00FD1A35" w:rsidTr="006D5ED6">
        <w:tc>
          <w:tcPr>
            <w:tcW w:w="0" w:type="auto"/>
          </w:tcPr>
          <w:p w:rsidR="00FD1A35" w:rsidRDefault="006D5ED6">
            <w:r>
              <w:t>Lagerort</w:t>
            </w:r>
          </w:p>
        </w:tc>
        <w:tc>
          <w:tcPr>
            <w:tcW w:w="0" w:type="auto"/>
          </w:tcPr>
          <w:p w:rsidR="00FD1A35" w:rsidRDefault="006D5ED6">
            <w:r>
              <w:rPr>
                <w:rStyle w:val="SAPUserEntry"/>
              </w:rPr>
              <w:t>101B</w:t>
            </w:r>
          </w:p>
        </w:tc>
        <w:tc>
          <w:tcPr>
            <w:tcW w:w="0" w:type="auto"/>
          </w:tcPr>
          <w:p w:rsidR="00FD1A35" w:rsidRDefault="006D5ED6">
            <w:r>
              <w:rPr>
                <w:rStyle w:val="SAPUserEntry"/>
              </w:rPr>
              <w:t>Std. Lager 2</w:t>
            </w:r>
          </w:p>
          <w:p w:rsidR="00FD1A35" w:rsidRDefault="006D5ED6">
            <w:r>
              <w:t>Standardlager für Fertigung</w:t>
            </w:r>
          </w:p>
        </w:tc>
        <w:tc>
          <w:tcPr>
            <w:tcW w:w="0" w:type="auto"/>
          </w:tcPr>
          <w:p w:rsidR="00000000" w:rsidRDefault="006D5ED6"/>
        </w:tc>
      </w:tr>
      <w:tr w:rsidR="00FD1A35" w:rsidTr="006D5ED6">
        <w:tc>
          <w:tcPr>
            <w:tcW w:w="0" w:type="auto"/>
          </w:tcPr>
          <w:p w:rsidR="00FD1A35" w:rsidRDefault="006D5ED6">
            <w:r>
              <w:t>Lagerort</w:t>
            </w:r>
          </w:p>
        </w:tc>
        <w:tc>
          <w:tcPr>
            <w:tcW w:w="0" w:type="auto"/>
          </w:tcPr>
          <w:p w:rsidR="00FD1A35" w:rsidRDefault="006D5ED6">
            <w:r>
              <w:rPr>
                <w:rStyle w:val="SAPUserEntry"/>
              </w:rPr>
              <w:t>101C</w:t>
            </w:r>
          </w:p>
        </w:tc>
        <w:tc>
          <w:tcPr>
            <w:tcW w:w="0" w:type="auto"/>
          </w:tcPr>
          <w:p w:rsidR="00FD1A35" w:rsidRDefault="006D5ED6">
            <w:r>
              <w:rPr>
                <w:rStyle w:val="SAPUserEntry"/>
              </w:rPr>
              <w:t>Rohstoff, Lagerort</w:t>
            </w:r>
          </w:p>
          <w:p w:rsidR="00FD1A35" w:rsidRDefault="006D5ED6">
            <w:r>
              <w:t>Rohstofflagerort</w:t>
            </w:r>
          </w:p>
        </w:tc>
        <w:tc>
          <w:tcPr>
            <w:tcW w:w="0" w:type="auto"/>
          </w:tcPr>
          <w:p w:rsidR="00000000" w:rsidRDefault="006D5ED6"/>
        </w:tc>
      </w:tr>
    </w:tbl>
    <w:p w:rsidR="00FD1A35" w:rsidRDefault="006D5ED6">
      <w:r>
        <w:rPr>
          <w:rStyle w:val="SAPEmphasis"/>
        </w:rPr>
        <w:lastRenderedPageBreak/>
        <w:t>Stücklistenstruktur</w:t>
      </w:r>
    </w:p>
    <w:p w:rsidR="00FD1A35" w:rsidRDefault="006D5ED6">
      <w:r>
        <w:t xml:space="preserve">Diese Übersicht zeigt die Stücklistenstruktur und die </w:t>
      </w:r>
      <w:r>
        <w:t>Verwendung der einzelnen Komponenten.</w:t>
      </w:r>
    </w:p>
    <w:tbl>
      <w:tblPr>
        <w:tblStyle w:val="SAPStandardTable"/>
        <w:tblW w:w="0" w:type="auto"/>
        <w:tblLook w:val="0620" w:firstRow="1" w:lastRow="0" w:firstColumn="0" w:lastColumn="0" w:noHBand="1" w:noVBand="1"/>
      </w:tblPr>
      <w:tblGrid>
        <w:gridCol w:w="910"/>
        <w:gridCol w:w="762"/>
        <w:gridCol w:w="963"/>
        <w:gridCol w:w="770"/>
        <w:gridCol w:w="3606"/>
        <w:gridCol w:w="7160"/>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t>Material</w:t>
            </w:r>
          </w:p>
        </w:tc>
        <w:tc>
          <w:tcPr>
            <w:tcW w:w="0" w:type="auto"/>
          </w:tcPr>
          <w:p w:rsidR="00FD1A35" w:rsidRDefault="006D5ED6">
            <w:pPr>
              <w:pStyle w:val="SAPTableHeader"/>
            </w:pPr>
            <w:r>
              <w:t>Ebene</w:t>
            </w:r>
          </w:p>
        </w:tc>
        <w:tc>
          <w:tcPr>
            <w:tcW w:w="0" w:type="auto"/>
          </w:tcPr>
          <w:p w:rsidR="00FD1A35" w:rsidRDefault="006D5ED6">
            <w:pPr>
              <w:pStyle w:val="SAPTableHeader"/>
            </w:pPr>
            <w:r>
              <w:t>Materialart</w:t>
            </w:r>
          </w:p>
        </w:tc>
        <w:tc>
          <w:tcPr>
            <w:tcW w:w="0" w:type="auto"/>
          </w:tcPr>
          <w:p w:rsidR="00FD1A35" w:rsidRDefault="006D5ED6">
            <w:pPr>
              <w:pStyle w:val="SAPTableHeader"/>
            </w:pPr>
            <w:r>
              <w:t>Einheit</w:t>
            </w:r>
          </w:p>
        </w:tc>
        <w:tc>
          <w:tcPr>
            <w:tcW w:w="0" w:type="auto"/>
          </w:tcPr>
          <w:p w:rsidR="00FD1A35" w:rsidRDefault="006D5ED6">
            <w:pPr>
              <w:pStyle w:val="SAPTableHeader"/>
            </w:pPr>
            <w:r>
              <w:t>Materialbeschreibung</w:t>
            </w:r>
          </w:p>
        </w:tc>
        <w:tc>
          <w:tcPr>
            <w:tcW w:w="0" w:type="auto"/>
          </w:tcPr>
          <w:p w:rsidR="00FD1A35" w:rsidRDefault="006D5ED6">
            <w:pPr>
              <w:pStyle w:val="SAPTableHeader"/>
            </w:pPr>
            <w:r>
              <w:t>Optionale Erweiterungen</w:t>
            </w:r>
          </w:p>
        </w:tc>
      </w:tr>
      <w:tr w:rsidR="00FD1A35" w:rsidTr="006D5ED6">
        <w:tc>
          <w:tcPr>
            <w:tcW w:w="0" w:type="auto"/>
          </w:tcPr>
          <w:p w:rsidR="00FD1A35" w:rsidRDefault="006D5ED6">
            <w:r>
              <w:rPr>
                <w:rStyle w:val="SAPUserEntry"/>
              </w:rPr>
              <w:t>FG29-1</w:t>
            </w:r>
          </w:p>
        </w:tc>
        <w:tc>
          <w:tcPr>
            <w:tcW w:w="0" w:type="auto"/>
          </w:tcPr>
          <w:p w:rsidR="00FD1A35" w:rsidRDefault="006D5ED6">
            <w:r>
              <w:t>0</w:t>
            </w:r>
          </w:p>
        </w:tc>
        <w:tc>
          <w:tcPr>
            <w:tcW w:w="0" w:type="auto"/>
          </w:tcPr>
          <w:p w:rsidR="00FD1A35" w:rsidRDefault="006D5ED6">
            <w:r>
              <w:t>FERT</w:t>
            </w:r>
          </w:p>
        </w:tc>
        <w:tc>
          <w:tcPr>
            <w:tcW w:w="0" w:type="auto"/>
          </w:tcPr>
          <w:p w:rsidR="00FD1A35" w:rsidRDefault="006D5ED6">
            <w:r>
              <w:t>KG</w:t>
            </w:r>
          </w:p>
        </w:tc>
        <w:tc>
          <w:tcPr>
            <w:tcW w:w="0" w:type="auto"/>
          </w:tcPr>
          <w:p w:rsidR="00FD1A35" w:rsidRDefault="006D5ED6">
            <w:r>
              <w:rPr>
                <w:rStyle w:val="SAPUserEntry"/>
              </w:rPr>
              <w:t>FIN29-1,MTS-PI, mit Silomaterial</w:t>
            </w:r>
          </w:p>
        </w:tc>
        <w:tc>
          <w:tcPr>
            <w:tcW w:w="0" w:type="auto"/>
          </w:tcPr>
          <w:p w:rsidR="00000000" w:rsidRDefault="006D5ED6"/>
        </w:tc>
      </w:tr>
      <w:tr w:rsidR="00FD1A35" w:rsidTr="006D5ED6">
        <w:tc>
          <w:tcPr>
            <w:tcW w:w="0" w:type="auto"/>
          </w:tcPr>
          <w:p w:rsidR="00FD1A35" w:rsidRDefault="006D5ED6">
            <w:r>
              <w:rPr>
                <w:rStyle w:val="SAPUserEntry"/>
              </w:rPr>
              <w:t>SG1010</w:t>
            </w:r>
          </w:p>
        </w:tc>
        <w:tc>
          <w:tcPr>
            <w:tcW w:w="0" w:type="auto"/>
          </w:tcPr>
          <w:p w:rsidR="00FD1A35" w:rsidRDefault="006D5ED6">
            <w:r>
              <w:t>1</w:t>
            </w:r>
          </w:p>
        </w:tc>
        <w:tc>
          <w:tcPr>
            <w:tcW w:w="0" w:type="auto"/>
          </w:tcPr>
          <w:p w:rsidR="00FD1A35" w:rsidRDefault="006D5ED6">
            <w:r>
              <w:t>HALB</w:t>
            </w:r>
          </w:p>
        </w:tc>
        <w:tc>
          <w:tcPr>
            <w:tcW w:w="0" w:type="auto"/>
          </w:tcPr>
          <w:p w:rsidR="00FD1A35" w:rsidRDefault="006D5ED6">
            <w:r>
              <w:t>L</w:t>
            </w:r>
          </w:p>
        </w:tc>
        <w:tc>
          <w:tcPr>
            <w:tcW w:w="0" w:type="auto"/>
          </w:tcPr>
          <w:p w:rsidR="00FD1A35" w:rsidRDefault="006D5ED6">
            <w:r>
              <w:rPr>
                <w:rStyle w:val="SAPUserEntry"/>
              </w:rPr>
              <w:t>EMI1010, PD, Silomaterial mit Charge</w:t>
            </w:r>
          </w:p>
        </w:tc>
        <w:tc>
          <w:tcPr>
            <w:tcW w:w="0" w:type="auto"/>
          </w:tcPr>
          <w:p w:rsidR="00FD1A35" w:rsidRDefault="006D5ED6">
            <w:r>
              <w:t xml:space="preserve">Eingangslagertankabwicklung – </w:t>
            </w:r>
            <w:r>
              <w:t>Prozessfertigung (3UK)</w:t>
            </w:r>
          </w:p>
        </w:tc>
      </w:tr>
      <w:tr w:rsidR="00FD1A35" w:rsidTr="006D5ED6">
        <w:tc>
          <w:tcPr>
            <w:tcW w:w="0" w:type="auto"/>
          </w:tcPr>
          <w:p w:rsidR="00FD1A35" w:rsidRDefault="006D5ED6">
            <w:r>
              <w:rPr>
                <w:rStyle w:val="SAPUserEntry"/>
              </w:rPr>
              <w:t>SG22</w:t>
            </w:r>
          </w:p>
        </w:tc>
        <w:tc>
          <w:tcPr>
            <w:tcW w:w="0" w:type="auto"/>
          </w:tcPr>
          <w:p w:rsidR="00FD1A35" w:rsidRDefault="006D5ED6">
            <w:r>
              <w:t>1</w:t>
            </w:r>
          </w:p>
        </w:tc>
        <w:tc>
          <w:tcPr>
            <w:tcW w:w="0" w:type="auto"/>
          </w:tcPr>
          <w:p w:rsidR="00FD1A35" w:rsidRDefault="006D5ED6">
            <w:r>
              <w:t>HALB</w:t>
            </w:r>
          </w:p>
        </w:tc>
        <w:tc>
          <w:tcPr>
            <w:tcW w:w="0" w:type="auto"/>
          </w:tcPr>
          <w:p w:rsidR="00FD1A35" w:rsidRDefault="006D5ED6">
            <w:r>
              <w:t>Stück</w:t>
            </w:r>
          </w:p>
        </w:tc>
        <w:tc>
          <w:tcPr>
            <w:tcW w:w="0" w:type="auto"/>
          </w:tcPr>
          <w:p w:rsidR="00FD1A35" w:rsidRDefault="006D5ED6">
            <w:r>
              <w:rPr>
                <w:rStyle w:val="SAPUserEntry"/>
              </w:rPr>
              <w:t>SEMI22, PD, Dummy-Baugruppe</w:t>
            </w:r>
          </w:p>
        </w:tc>
        <w:tc>
          <w:tcPr>
            <w:tcW w:w="0" w:type="auto"/>
          </w:tcPr>
          <w:p w:rsidR="00000000" w:rsidRDefault="006D5ED6"/>
        </w:tc>
      </w:tr>
      <w:tr w:rsidR="00FD1A35" w:rsidTr="006D5ED6">
        <w:tc>
          <w:tcPr>
            <w:tcW w:w="0" w:type="auto"/>
          </w:tcPr>
          <w:p w:rsidR="00FD1A35" w:rsidRDefault="006D5ED6">
            <w:r>
              <w:rPr>
                <w:rStyle w:val="SAPUserEntry"/>
              </w:rPr>
              <w:t>RM16</w:t>
            </w:r>
          </w:p>
        </w:tc>
        <w:tc>
          <w:tcPr>
            <w:tcW w:w="0" w:type="auto"/>
          </w:tcPr>
          <w:p w:rsidR="00FD1A35" w:rsidRDefault="006D5ED6">
            <w:r>
              <w:t>2</w:t>
            </w:r>
          </w:p>
        </w:tc>
        <w:tc>
          <w:tcPr>
            <w:tcW w:w="0" w:type="auto"/>
          </w:tcPr>
          <w:p w:rsidR="00FD1A35" w:rsidRDefault="006D5ED6">
            <w:r>
              <w:t>ROH</w:t>
            </w:r>
          </w:p>
        </w:tc>
        <w:tc>
          <w:tcPr>
            <w:tcW w:w="0" w:type="auto"/>
          </w:tcPr>
          <w:p w:rsidR="00FD1A35" w:rsidRDefault="006D5ED6">
            <w:r>
              <w:t>Stück</w:t>
            </w:r>
          </w:p>
        </w:tc>
        <w:tc>
          <w:tcPr>
            <w:tcW w:w="0" w:type="auto"/>
          </w:tcPr>
          <w:p w:rsidR="00FD1A35" w:rsidRDefault="006D5ED6">
            <w:r>
              <w:rPr>
                <w:rStyle w:val="SAPUserEntry"/>
              </w:rPr>
              <w:t>RAW16, PD</w:t>
            </w:r>
          </w:p>
        </w:tc>
        <w:tc>
          <w:tcPr>
            <w:tcW w:w="0" w:type="auto"/>
          </w:tcPr>
          <w:p w:rsidR="00000000" w:rsidRDefault="006D5ED6"/>
        </w:tc>
      </w:tr>
      <w:tr w:rsidR="00FD1A35" w:rsidTr="006D5ED6">
        <w:tc>
          <w:tcPr>
            <w:tcW w:w="0" w:type="auto"/>
          </w:tcPr>
          <w:p w:rsidR="00FD1A35" w:rsidRDefault="006D5ED6">
            <w:r>
              <w:rPr>
                <w:rStyle w:val="SAPUserEntry"/>
              </w:rPr>
              <w:t>RM17</w:t>
            </w:r>
          </w:p>
        </w:tc>
        <w:tc>
          <w:tcPr>
            <w:tcW w:w="0" w:type="auto"/>
          </w:tcPr>
          <w:p w:rsidR="00FD1A35" w:rsidRDefault="006D5ED6">
            <w:r>
              <w:t>2</w:t>
            </w:r>
          </w:p>
        </w:tc>
        <w:tc>
          <w:tcPr>
            <w:tcW w:w="0" w:type="auto"/>
          </w:tcPr>
          <w:p w:rsidR="00FD1A35" w:rsidRDefault="006D5ED6">
            <w:r>
              <w:t>ROH</w:t>
            </w:r>
          </w:p>
        </w:tc>
        <w:tc>
          <w:tcPr>
            <w:tcW w:w="0" w:type="auto"/>
          </w:tcPr>
          <w:p w:rsidR="00FD1A35" w:rsidRDefault="006D5ED6">
            <w:r>
              <w:t>Stück</w:t>
            </w:r>
          </w:p>
        </w:tc>
        <w:tc>
          <w:tcPr>
            <w:tcW w:w="0" w:type="auto"/>
          </w:tcPr>
          <w:p w:rsidR="00FD1A35" w:rsidRDefault="006D5ED6">
            <w:r>
              <w:rPr>
                <w:rStyle w:val="SAPUserEntry"/>
              </w:rPr>
              <w:t>RAW17, PD</w:t>
            </w:r>
          </w:p>
        </w:tc>
        <w:tc>
          <w:tcPr>
            <w:tcW w:w="0" w:type="auto"/>
          </w:tcPr>
          <w:p w:rsidR="00000000" w:rsidRDefault="006D5ED6"/>
        </w:tc>
      </w:tr>
      <w:tr w:rsidR="00FD1A35" w:rsidTr="006D5ED6">
        <w:tc>
          <w:tcPr>
            <w:tcW w:w="0" w:type="auto"/>
          </w:tcPr>
          <w:p w:rsidR="00FD1A35" w:rsidRDefault="006D5ED6">
            <w:r>
              <w:rPr>
                <w:rStyle w:val="SAPUserEntry"/>
              </w:rPr>
              <w:t>RM18</w:t>
            </w:r>
          </w:p>
        </w:tc>
        <w:tc>
          <w:tcPr>
            <w:tcW w:w="0" w:type="auto"/>
          </w:tcPr>
          <w:p w:rsidR="00FD1A35" w:rsidRDefault="006D5ED6">
            <w:r>
              <w:t>2</w:t>
            </w:r>
          </w:p>
        </w:tc>
        <w:tc>
          <w:tcPr>
            <w:tcW w:w="0" w:type="auto"/>
          </w:tcPr>
          <w:p w:rsidR="00FD1A35" w:rsidRDefault="006D5ED6">
            <w:r>
              <w:t>ROH</w:t>
            </w:r>
          </w:p>
        </w:tc>
        <w:tc>
          <w:tcPr>
            <w:tcW w:w="0" w:type="auto"/>
          </w:tcPr>
          <w:p w:rsidR="00FD1A35" w:rsidRDefault="006D5ED6">
            <w:r>
              <w:t>Stück</w:t>
            </w:r>
          </w:p>
        </w:tc>
        <w:tc>
          <w:tcPr>
            <w:tcW w:w="0" w:type="auto"/>
          </w:tcPr>
          <w:p w:rsidR="00FD1A35" w:rsidRDefault="006D5ED6">
            <w:r>
              <w:rPr>
                <w:rStyle w:val="SAPUserEntry"/>
              </w:rPr>
              <w:t>RAW18, PD</w:t>
            </w:r>
          </w:p>
        </w:tc>
        <w:tc>
          <w:tcPr>
            <w:tcW w:w="0" w:type="auto"/>
          </w:tcPr>
          <w:p w:rsidR="00000000" w:rsidRDefault="006D5ED6"/>
        </w:tc>
      </w:tr>
      <w:tr w:rsidR="00FD1A35" w:rsidTr="006D5ED6">
        <w:tc>
          <w:tcPr>
            <w:tcW w:w="0" w:type="auto"/>
          </w:tcPr>
          <w:p w:rsidR="00FD1A35" w:rsidRDefault="006D5ED6">
            <w:r>
              <w:rPr>
                <w:rStyle w:val="SAPUserEntry"/>
              </w:rPr>
              <w:t>RM1420</w:t>
            </w:r>
          </w:p>
        </w:tc>
        <w:tc>
          <w:tcPr>
            <w:tcW w:w="0" w:type="auto"/>
          </w:tcPr>
          <w:p w:rsidR="00FD1A35" w:rsidRDefault="006D5ED6">
            <w:r>
              <w:t>1</w:t>
            </w:r>
          </w:p>
        </w:tc>
        <w:tc>
          <w:tcPr>
            <w:tcW w:w="0" w:type="auto"/>
          </w:tcPr>
          <w:p w:rsidR="00FD1A35" w:rsidRDefault="006D5ED6">
            <w:r>
              <w:t>ROH</w:t>
            </w:r>
          </w:p>
        </w:tc>
        <w:tc>
          <w:tcPr>
            <w:tcW w:w="0" w:type="auto"/>
          </w:tcPr>
          <w:p w:rsidR="00FD1A35" w:rsidRDefault="006D5ED6">
            <w:r>
              <w:t>L</w:t>
            </w:r>
          </w:p>
        </w:tc>
        <w:tc>
          <w:tcPr>
            <w:tcW w:w="0" w:type="auto"/>
          </w:tcPr>
          <w:p w:rsidR="00FD1A35" w:rsidRDefault="006D5ED6">
            <w:r>
              <w:rPr>
                <w:rStyle w:val="SAPUserEntry"/>
              </w:rPr>
              <w:t>RM1420, PD, Lösungsmittel</w:t>
            </w:r>
          </w:p>
        </w:tc>
        <w:tc>
          <w:tcPr>
            <w:tcW w:w="0" w:type="auto"/>
          </w:tcPr>
          <w:p w:rsidR="00000000" w:rsidRDefault="006D5ED6"/>
        </w:tc>
      </w:tr>
      <w:tr w:rsidR="00FD1A35" w:rsidTr="006D5ED6">
        <w:tc>
          <w:tcPr>
            <w:tcW w:w="0" w:type="auto"/>
          </w:tcPr>
          <w:p w:rsidR="00FD1A35" w:rsidRDefault="006D5ED6">
            <w:r>
              <w:rPr>
                <w:rStyle w:val="SAPUserEntry"/>
              </w:rPr>
              <w:t>RM15</w:t>
            </w:r>
          </w:p>
        </w:tc>
        <w:tc>
          <w:tcPr>
            <w:tcW w:w="0" w:type="auto"/>
          </w:tcPr>
          <w:p w:rsidR="00FD1A35" w:rsidRDefault="006D5ED6">
            <w:r>
              <w:t>1</w:t>
            </w:r>
          </w:p>
        </w:tc>
        <w:tc>
          <w:tcPr>
            <w:tcW w:w="0" w:type="auto"/>
          </w:tcPr>
          <w:p w:rsidR="00FD1A35" w:rsidRDefault="006D5ED6">
            <w:r>
              <w:t>ROH</w:t>
            </w:r>
          </w:p>
        </w:tc>
        <w:tc>
          <w:tcPr>
            <w:tcW w:w="0" w:type="auto"/>
          </w:tcPr>
          <w:p w:rsidR="00FD1A35" w:rsidRDefault="006D5ED6">
            <w:r>
              <w:t>Stück</w:t>
            </w:r>
          </w:p>
        </w:tc>
        <w:tc>
          <w:tcPr>
            <w:tcW w:w="0" w:type="auto"/>
          </w:tcPr>
          <w:p w:rsidR="00FD1A35" w:rsidRDefault="006D5ED6">
            <w:r>
              <w:rPr>
                <w:rStyle w:val="SAPUserEntry"/>
              </w:rPr>
              <w:t>RAW15, PD</w:t>
            </w:r>
          </w:p>
        </w:tc>
        <w:tc>
          <w:tcPr>
            <w:tcW w:w="0" w:type="auto"/>
          </w:tcPr>
          <w:p w:rsidR="00000000" w:rsidRDefault="006D5ED6"/>
        </w:tc>
      </w:tr>
      <w:tr w:rsidR="00FD1A35" w:rsidTr="006D5ED6">
        <w:tc>
          <w:tcPr>
            <w:tcW w:w="0" w:type="auto"/>
          </w:tcPr>
          <w:p w:rsidR="00FD1A35" w:rsidRDefault="006D5ED6">
            <w:r>
              <w:rPr>
                <w:rStyle w:val="SAPUserEntry"/>
              </w:rPr>
              <w:t>SG2200</w:t>
            </w:r>
          </w:p>
        </w:tc>
        <w:tc>
          <w:tcPr>
            <w:tcW w:w="0" w:type="auto"/>
          </w:tcPr>
          <w:p w:rsidR="00FD1A35" w:rsidRDefault="006D5ED6">
            <w:r>
              <w:t>1</w:t>
            </w:r>
          </w:p>
        </w:tc>
        <w:tc>
          <w:tcPr>
            <w:tcW w:w="0" w:type="auto"/>
          </w:tcPr>
          <w:p w:rsidR="00FD1A35" w:rsidRDefault="006D5ED6">
            <w:r>
              <w:t>HALB</w:t>
            </w:r>
          </w:p>
        </w:tc>
        <w:tc>
          <w:tcPr>
            <w:tcW w:w="0" w:type="auto"/>
          </w:tcPr>
          <w:p w:rsidR="00FD1A35" w:rsidRDefault="006D5ED6">
            <w:r>
              <w:t>KG</w:t>
            </w:r>
          </w:p>
        </w:tc>
        <w:tc>
          <w:tcPr>
            <w:tcW w:w="0" w:type="auto"/>
          </w:tcPr>
          <w:p w:rsidR="00FD1A35" w:rsidRDefault="006D5ED6">
            <w:r>
              <w:rPr>
                <w:rStyle w:val="SAPUserEntry"/>
              </w:rPr>
              <w:t>SEMI2200,MTS-PI,PD, mit Kuppel- und Nebenprodukt</w:t>
            </w:r>
          </w:p>
        </w:tc>
        <w:tc>
          <w:tcPr>
            <w:tcW w:w="0" w:type="auto"/>
          </w:tcPr>
          <w:p w:rsidR="00FD1A35" w:rsidRDefault="006D5ED6">
            <w:r>
              <w:t>Lagerfertigung mit Kuppel- und Nebenprodukten – Prozessfertigung (3L7)</w:t>
            </w:r>
          </w:p>
        </w:tc>
      </w:tr>
      <w:tr w:rsidR="00FD1A35" w:rsidTr="006D5ED6">
        <w:tc>
          <w:tcPr>
            <w:tcW w:w="0" w:type="auto"/>
          </w:tcPr>
          <w:p w:rsidR="00FD1A35" w:rsidRDefault="006D5ED6">
            <w:r>
              <w:rPr>
                <w:rStyle w:val="SAPUserEntry"/>
              </w:rPr>
              <w:t>RM1420</w:t>
            </w:r>
          </w:p>
        </w:tc>
        <w:tc>
          <w:tcPr>
            <w:tcW w:w="0" w:type="auto"/>
          </w:tcPr>
          <w:p w:rsidR="00FD1A35" w:rsidRDefault="006D5ED6">
            <w:r>
              <w:t>2</w:t>
            </w:r>
          </w:p>
        </w:tc>
        <w:tc>
          <w:tcPr>
            <w:tcW w:w="0" w:type="auto"/>
          </w:tcPr>
          <w:p w:rsidR="00FD1A35" w:rsidRDefault="006D5ED6">
            <w:r>
              <w:t>ROH</w:t>
            </w:r>
          </w:p>
        </w:tc>
        <w:tc>
          <w:tcPr>
            <w:tcW w:w="0" w:type="auto"/>
          </w:tcPr>
          <w:p w:rsidR="00FD1A35" w:rsidRDefault="006D5ED6">
            <w:r>
              <w:t>L</w:t>
            </w:r>
          </w:p>
        </w:tc>
        <w:tc>
          <w:tcPr>
            <w:tcW w:w="0" w:type="auto"/>
          </w:tcPr>
          <w:p w:rsidR="00FD1A35" w:rsidRDefault="006D5ED6">
            <w:r>
              <w:rPr>
                <w:rStyle w:val="SAPUserEntry"/>
              </w:rPr>
              <w:t>RM1420, PD, Lösungsmittel</w:t>
            </w:r>
          </w:p>
        </w:tc>
        <w:tc>
          <w:tcPr>
            <w:tcW w:w="0" w:type="auto"/>
          </w:tcPr>
          <w:p w:rsidR="00000000" w:rsidRDefault="006D5ED6"/>
        </w:tc>
      </w:tr>
      <w:tr w:rsidR="00FD1A35" w:rsidTr="006D5ED6">
        <w:tc>
          <w:tcPr>
            <w:tcW w:w="0" w:type="auto"/>
          </w:tcPr>
          <w:p w:rsidR="00FD1A35" w:rsidRDefault="006D5ED6">
            <w:r>
              <w:rPr>
                <w:rStyle w:val="SAPUserEntry"/>
              </w:rPr>
              <w:t>RM1430</w:t>
            </w:r>
          </w:p>
        </w:tc>
        <w:tc>
          <w:tcPr>
            <w:tcW w:w="0" w:type="auto"/>
          </w:tcPr>
          <w:p w:rsidR="00FD1A35" w:rsidRDefault="006D5ED6">
            <w:r>
              <w:t>2</w:t>
            </w:r>
          </w:p>
        </w:tc>
        <w:tc>
          <w:tcPr>
            <w:tcW w:w="0" w:type="auto"/>
          </w:tcPr>
          <w:p w:rsidR="00FD1A35" w:rsidRDefault="006D5ED6">
            <w:r>
              <w:t>ROH</w:t>
            </w:r>
          </w:p>
        </w:tc>
        <w:tc>
          <w:tcPr>
            <w:tcW w:w="0" w:type="auto"/>
          </w:tcPr>
          <w:p w:rsidR="00FD1A35" w:rsidRDefault="006D5ED6">
            <w:r>
              <w:t>L</w:t>
            </w:r>
          </w:p>
        </w:tc>
        <w:tc>
          <w:tcPr>
            <w:tcW w:w="0" w:type="auto"/>
          </w:tcPr>
          <w:p w:rsidR="00FD1A35" w:rsidRDefault="006D5ED6">
            <w:r>
              <w:rPr>
                <w:rStyle w:val="SAPUserEntry"/>
              </w:rPr>
              <w:t>RM1430, PD, Katalysator</w:t>
            </w:r>
          </w:p>
        </w:tc>
        <w:tc>
          <w:tcPr>
            <w:tcW w:w="0" w:type="auto"/>
          </w:tcPr>
          <w:p w:rsidR="00000000" w:rsidRDefault="006D5ED6"/>
        </w:tc>
      </w:tr>
      <w:tr w:rsidR="00FD1A35" w:rsidTr="006D5ED6">
        <w:tc>
          <w:tcPr>
            <w:tcW w:w="0" w:type="auto"/>
          </w:tcPr>
          <w:p w:rsidR="00FD1A35" w:rsidRDefault="006D5ED6">
            <w:r>
              <w:rPr>
                <w:rStyle w:val="SAPUserEntry"/>
              </w:rPr>
              <w:t>PIP01</w:t>
            </w:r>
          </w:p>
        </w:tc>
        <w:tc>
          <w:tcPr>
            <w:tcW w:w="0" w:type="auto"/>
          </w:tcPr>
          <w:p w:rsidR="00FD1A35" w:rsidRDefault="006D5ED6">
            <w:r>
              <w:t>1</w:t>
            </w:r>
          </w:p>
        </w:tc>
        <w:tc>
          <w:tcPr>
            <w:tcW w:w="0" w:type="auto"/>
          </w:tcPr>
          <w:p w:rsidR="00FD1A35" w:rsidRDefault="006D5ED6">
            <w:r>
              <w:t>PIPE</w:t>
            </w:r>
          </w:p>
        </w:tc>
        <w:tc>
          <w:tcPr>
            <w:tcW w:w="0" w:type="auto"/>
          </w:tcPr>
          <w:p w:rsidR="00FD1A35" w:rsidRDefault="006D5ED6">
            <w:r>
              <w:t>L</w:t>
            </w:r>
          </w:p>
        </w:tc>
        <w:tc>
          <w:tcPr>
            <w:tcW w:w="0" w:type="auto"/>
          </w:tcPr>
          <w:p w:rsidR="00FD1A35" w:rsidRDefault="006D5ED6">
            <w:r>
              <w:rPr>
                <w:rStyle w:val="SAPUserEntry"/>
              </w:rPr>
              <w:t>Pipelinematerial 01</w:t>
            </w:r>
          </w:p>
        </w:tc>
        <w:tc>
          <w:tcPr>
            <w:tcW w:w="0" w:type="auto"/>
          </w:tcPr>
          <w:p w:rsidR="00FD1A35" w:rsidRDefault="006D5ED6">
            <w:r>
              <w:t xml:space="preserve">Führen Sie </w:t>
            </w:r>
            <w:r>
              <w:t xml:space="preserve">zuerst den Schritt </w:t>
            </w:r>
            <w:r>
              <w:rPr>
                <w:rStyle w:val="italic"/>
              </w:rPr>
              <w:t>Einkaufsinfosatz anlegen</w:t>
            </w:r>
            <w:r>
              <w:t xml:space="preserve"> in Beschaffung von Pipelinematerialien (41F) aus, und verbrauchen Sie dann dieses Material.</w:t>
            </w:r>
          </w:p>
        </w:tc>
      </w:tr>
    </w:tbl>
    <w:p w:rsidR="00FD1A35" w:rsidRDefault="006D5ED6">
      <w:r>
        <w:t xml:space="preserve">Weitere Informationen zum Anlegen dieser Stammdatenobjekte finden Sie unter </w:t>
      </w:r>
      <w:hyperlink r:id="rId8" w:history="1">
        <w:r>
          <w:rPr>
            <w:rStyle w:val="underline"/>
          </w:rPr>
          <w:t>Stammdatenskripte (MDS)</w:t>
        </w:r>
      </w:hyperlink>
      <w:r>
        <w:t>.</w:t>
      </w:r>
    </w:p>
    <w:p w:rsidR="00FD1A35" w:rsidRDefault="006D5ED6">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1623"/>
        <w:gridCol w:w="4674"/>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t>Stammdaten-ID</w:t>
            </w:r>
          </w:p>
        </w:tc>
        <w:tc>
          <w:tcPr>
            <w:tcW w:w="0" w:type="auto"/>
          </w:tcPr>
          <w:p w:rsidR="00FD1A35" w:rsidRDefault="006D5ED6">
            <w:pPr>
              <w:pStyle w:val="SAPTableHeader"/>
            </w:pPr>
            <w:r>
              <w:t>Beschreibung</w:t>
            </w:r>
          </w:p>
        </w:tc>
      </w:tr>
      <w:tr w:rsidR="00FD1A35" w:rsidTr="006D5ED6">
        <w:tc>
          <w:tcPr>
            <w:tcW w:w="0" w:type="auto"/>
          </w:tcPr>
          <w:p w:rsidR="00FD1A35" w:rsidRDefault="006D5ED6">
            <w:r>
              <w:t>BNR</w:t>
            </w:r>
          </w:p>
        </w:tc>
        <w:tc>
          <w:tcPr>
            <w:tcW w:w="0" w:type="auto"/>
          </w:tcPr>
          <w:p w:rsidR="00FD1A35" w:rsidRDefault="006D5ED6">
            <w:r>
              <w:t>Produktstamm vom Typ "Rohstoff" anlegen</w:t>
            </w:r>
          </w:p>
        </w:tc>
      </w:tr>
      <w:tr w:rsidR="00FD1A35" w:rsidTr="006D5ED6">
        <w:tc>
          <w:tcPr>
            <w:tcW w:w="0" w:type="auto"/>
          </w:tcPr>
          <w:p w:rsidR="00FD1A35" w:rsidRDefault="006D5ED6">
            <w:r>
              <w:t>BNS</w:t>
            </w:r>
          </w:p>
        </w:tc>
        <w:tc>
          <w:tcPr>
            <w:tcW w:w="0" w:type="auto"/>
          </w:tcPr>
          <w:p w:rsidR="00FD1A35" w:rsidRDefault="006D5ED6">
            <w:r>
              <w:t xml:space="preserve">Produktstamm vom Typ </w:t>
            </w:r>
            <w:r>
              <w:t>"Halbfabrikat" anlegen</w:t>
            </w:r>
          </w:p>
        </w:tc>
      </w:tr>
      <w:tr w:rsidR="00FD1A35" w:rsidTr="006D5ED6">
        <w:tc>
          <w:tcPr>
            <w:tcW w:w="0" w:type="auto"/>
          </w:tcPr>
          <w:p w:rsidR="00FD1A35" w:rsidRDefault="006D5ED6">
            <w:r>
              <w:t>BNT</w:t>
            </w:r>
          </w:p>
        </w:tc>
        <w:tc>
          <w:tcPr>
            <w:tcW w:w="0" w:type="auto"/>
          </w:tcPr>
          <w:p w:rsidR="00FD1A35" w:rsidRDefault="006D5ED6">
            <w:r>
              <w:t>Produktstamm vom Typ "Fertigerzeugnis" anlegen</w:t>
            </w:r>
          </w:p>
        </w:tc>
      </w:tr>
      <w:tr w:rsidR="00FD1A35" w:rsidTr="006D5ED6">
        <w:tc>
          <w:tcPr>
            <w:tcW w:w="0" w:type="auto"/>
          </w:tcPr>
          <w:p w:rsidR="00FD1A35" w:rsidRDefault="006D5ED6">
            <w:r>
              <w:t>BNK</w:t>
            </w:r>
          </w:p>
        </w:tc>
        <w:tc>
          <w:tcPr>
            <w:tcW w:w="0" w:type="auto"/>
          </w:tcPr>
          <w:p w:rsidR="00FD1A35" w:rsidRDefault="006D5ED6">
            <w:r>
              <w:t>Materialstückliste für Produktion und Vertrieb anlegen</w:t>
            </w:r>
          </w:p>
        </w:tc>
      </w:tr>
      <w:tr w:rsidR="00FD1A35" w:rsidTr="006D5ED6">
        <w:tc>
          <w:tcPr>
            <w:tcW w:w="0" w:type="auto"/>
          </w:tcPr>
          <w:p w:rsidR="00FD1A35" w:rsidRDefault="006D5ED6">
            <w:r>
              <w:lastRenderedPageBreak/>
              <w:t>3X8</w:t>
            </w:r>
          </w:p>
        </w:tc>
        <w:tc>
          <w:tcPr>
            <w:tcW w:w="0" w:type="auto"/>
          </w:tcPr>
          <w:p w:rsidR="00FD1A35" w:rsidRDefault="006D5ED6">
            <w:r>
              <w:t>Ressource anlegen</w:t>
            </w:r>
          </w:p>
        </w:tc>
      </w:tr>
      <w:tr w:rsidR="00FD1A35" w:rsidTr="006D5ED6">
        <w:tc>
          <w:tcPr>
            <w:tcW w:w="0" w:type="auto"/>
          </w:tcPr>
          <w:p w:rsidR="00FD1A35" w:rsidRDefault="006D5ED6">
            <w:r>
              <w:t>3X9</w:t>
            </w:r>
          </w:p>
        </w:tc>
        <w:tc>
          <w:tcPr>
            <w:tcW w:w="0" w:type="auto"/>
          </w:tcPr>
          <w:p w:rsidR="00FD1A35" w:rsidRDefault="006D5ED6">
            <w:r>
              <w:t>Planungsrezept anlegen</w:t>
            </w:r>
          </w:p>
        </w:tc>
      </w:tr>
      <w:tr w:rsidR="00FD1A35" w:rsidTr="006D5ED6">
        <w:tc>
          <w:tcPr>
            <w:tcW w:w="0" w:type="auto"/>
          </w:tcPr>
          <w:p w:rsidR="00FD1A35" w:rsidRDefault="006D5ED6">
            <w:r>
              <w:t>BLD</w:t>
            </w:r>
          </w:p>
        </w:tc>
        <w:tc>
          <w:tcPr>
            <w:tcW w:w="0" w:type="auto"/>
          </w:tcPr>
          <w:p w:rsidR="00FD1A35" w:rsidRDefault="006D5ED6">
            <w:r>
              <w:t>Fertigungsversion anlegen</w:t>
            </w:r>
          </w:p>
        </w:tc>
      </w:tr>
    </w:tbl>
    <w:p w:rsidR="00FD1A35" w:rsidRDefault="006D5ED6">
      <w:pPr>
        <w:pStyle w:val="Heading2"/>
      </w:pPr>
      <w:bookmarkStart w:id="12" w:name="unique_6"/>
      <w:bookmarkStart w:id="13" w:name="_Toc52224411"/>
      <w:r>
        <w:t>Voraussetzungen/Situation</w:t>
      </w:r>
      <w:bookmarkEnd w:id="12"/>
      <w:bookmarkEnd w:id="13"/>
    </w:p>
    <w:p w:rsidR="00FD1A35" w:rsidRDefault="006D5ED6">
      <w:r>
        <w:t xml:space="preserve">Um diesen </w:t>
      </w:r>
      <w:r>
        <w:t>Umfangsbestandteil testen zu können, müssen die folgenden Voraussetzungen erfüllt sein.</w:t>
      </w:r>
    </w:p>
    <w:tbl>
      <w:tblPr>
        <w:tblStyle w:val="SAPStandardTable"/>
        <w:tblW w:w="0" w:type="auto"/>
        <w:tblLook w:val="0620" w:firstRow="1" w:lastRow="0" w:firstColumn="0" w:lastColumn="0" w:noHBand="1" w:noVBand="1"/>
      </w:tblPr>
      <w:tblGrid>
        <w:gridCol w:w="3329"/>
        <w:gridCol w:w="10842"/>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rPr>
                <w:rStyle w:val="SAPEmphasis"/>
              </w:rPr>
              <w:t>Umfangsbestandteil</w:t>
            </w:r>
          </w:p>
        </w:tc>
        <w:tc>
          <w:tcPr>
            <w:tcW w:w="0" w:type="auto"/>
          </w:tcPr>
          <w:p w:rsidR="00FD1A35" w:rsidRDefault="006D5ED6">
            <w:pPr>
              <w:pStyle w:val="SAPTableHeader"/>
            </w:pPr>
            <w:r>
              <w:rPr>
                <w:rStyle w:val="SAPEmphasis"/>
              </w:rPr>
              <w:t>Voraussetzung/Situation</w:t>
            </w:r>
          </w:p>
        </w:tc>
      </w:tr>
      <w:tr w:rsidR="00FD1A35" w:rsidTr="006D5ED6">
        <w:tc>
          <w:tcPr>
            <w:tcW w:w="0" w:type="auto"/>
          </w:tcPr>
          <w:p w:rsidR="00FD1A35" w:rsidRDefault="006D5ED6">
            <w:r>
              <w:t>BEG - Standardkostenberechnung</w:t>
            </w:r>
          </w:p>
        </w:tc>
        <w:tc>
          <w:tcPr>
            <w:tcW w:w="0" w:type="auto"/>
          </w:tcPr>
          <w:p w:rsidR="00FD1A35" w:rsidRDefault="006D5ED6">
            <w:r>
              <w:t>Sie haben den im Testskript BEG beschriebenen Schritt abgeschlossen.</w:t>
            </w:r>
          </w:p>
        </w:tc>
      </w:tr>
      <w:tr w:rsidR="00FD1A35" w:rsidTr="006D5ED6">
        <w:tc>
          <w:tcPr>
            <w:tcW w:w="0" w:type="auto"/>
          </w:tcPr>
          <w:p w:rsidR="00FD1A35" w:rsidRDefault="006D5ED6">
            <w:r>
              <w:t xml:space="preserve">BNZ - Neue offene </w:t>
            </w:r>
            <w:r>
              <w:t>MM-Buchungsperiode anlegen</w:t>
            </w:r>
          </w:p>
        </w:tc>
        <w:tc>
          <w:tcPr>
            <w:tcW w:w="0" w:type="auto"/>
          </w:tcPr>
          <w:p w:rsidR="00FD1A35" w:rsidRDefault="006D5ED6">
            <w:r>
              <w:t>Sie haben den im Testskript BNZ beschriebenen Schritt abgeschlossen. Die Buchungsperiode ist aktuell.</w:t>
            </w:r>
          </w:p>
        </w:tc>
      </w:tr>
      <w:tr w:rsidR="00FD1A35" w:rsidTr="006D5ED6">
        <w:tc>
          <w:tcPr>
            <w:tcW w:w="0" w:type="auto"/>
          </w:tcPr>
          <w:p w:rsidR="00FD1A35" w:rsidRDefault="006D5ED6">
            <w:r>
              <w:t>41F – Beschaffung von Pipelinematerialien</w:t>
            </w:r>
          </w:p>
        </w:tc>
        <w:tc>
          <w:tcPr>
            <w:tcW w:w="0" w:type="auto"/>
          </w:tcPr>
          <w:p w:rsidR="00FD1A35" w:rsidRDefault="006D5ED6">
            <w:r>
              <w:t>Wenn in der Stückliste ein Pipelinematerial enthalten ist, richten Sie sich bezüglic</w:t>
            </w:r>
            <w:r>
              <w:t>h der Bearbeitung der Pipeline-Komponente nach dem Testskript 41F, und führen Sie den folgenden Schritt aus:</w:t>
            </w:r>
          </w:p>
          <w:p w:rsidR="00FD1A35" w:rsidRDefault="006D5ED6">
            <w:pPr>
              <w:pStyle w:val="listpara1"/>
              <w:numPr>
                <w:ilvl w:val="0"/>
                <w:numId w:val="5"/>
              </w:numPr>
            </w:pPr>
            <w:r>
              <w:rPr>
                <w:rStyle w:val="italic"/>
              </w:rPr>
              <w:t>Einkaufsinfosatz anlegen</w:t>
            </w:r>
            <w:r>
              <w:t>: Führen Sie diesen Schritt zuerst aus, bevor Sie das Pipelinematerial verwenden.</w:t>
            </w:r>
          </w:p>
          <w:p w:rsidR="00FD1A35" w:rsidRDefault="006D5ED6">
            <w:r>
              <w:rPr>
                <w:rStyle w:val="SAPEmphasis"/>
              </w:rPr>
              <w:t xml:space="preserve">Hinweis </w:t>
            </w:r>
            <w:r>
              <w:t>In 3UL buchen wir den Warenausgan</w:t>
            </w:r>
            <w:r>
              <w:t xml:space="preserve">g zum Prozessauftrag mit der Bewegungsart </w:t>
            </w:r>
            <w:r>
              <w:rPr>
                <w:rStyle w:val="SAPUserEntry"/>
              </w:rPr>
              <w:t>261/P</w:t>
            </w:r>
            <w:r>
              <w:t xml:space="preserve"> anstelle von </w:t>
            </w:r>
            <w:r>
              <w:rPr>
                <w:rStyle w:val="SAPUserEntry"/>
              </w:rPr>
              <w:t>201/P</w:t>
            </w:r>
            <w:r>
              <w:t xml:space="preserve">, wie in 41F unter </w:t>
            </w:r>
            <w:r>
              <w:rPr>
                <w:rStyle w:val="italic"/>
              </w:rPr>
              <w:t>Verbrauch erfassen</w:t>
            </w:r>
            <w:r>
              <w:t xml:space="preserve"> beschrieben.</w:t>
            </w:r>
          </w:p>
        </w:tc>
      </w:tr>
    </w:tbl>
    <w:p w:rsidR="00FD1A35" w:rsidRDefault="006D5ED6">
      <w:pPr>
        <w:pStyle w:val="Heading2"/>
      </w:pPr>
      <w:bookmarkStart w:id="14" w:name="d2e681"/>
      <w:bookmarkStart w:id="15" w:name="_Toc52224412"/>
      <w:r>
        <w:t>Vorbereitende Schritte</w:t>
      </w:r>
      <w:bookmarkEnd w:id="14"/>
      <w:bookmarkEnd w:id="15"/>
    </w:p>
    <w:p w:rsidR="00FD1A35" w:rsidRDefault="006D5ED6">
      <w:pPr>
        <w:pStyle w:val="Heading3"/>
      </w:pPr>
      <w:bookmarkStart w:id="16" w:name="unique_7"/>
      <w:bookmarkStart w:id="17" w:name="_Toc52224413"/>
      <w:r>
        <w:t>Anfangsrohstoffbestand</w:t>
      </w:r>
      <w:bookmarkEnd w:id="16"/>
      <w:bookmarkEnd w:id="17"/>
    </w:p>
    <w:p w:rsidR="00FD1A35" w:rsidRDefault="006D5ED6">
      <w:pPr>
        <w:pStyle w:val="SAPKeyblockTitle"/>
      </w:pPr>
      <w:r>
        <w:t>Zweck</w:t>
      </w:r>
    </w:p>
    <w:p w:rsidR="00FD1A35" w:rsidRDefault="006D5ED6">
      <w:r>
        <w:t>Dieser Prozessschritt zeigt Ihnen, wie Sie für folgende Materialien den Anfangsbestand</w:t>
      </w:r>
      <w:r>
        <w:t xml:space="preserve"> direkt auf den Lagerort buchen:</w:t>
      </w:r>
    </w:p>
    <w:p w:rsidR="00FD1A35" w:rsidRDefault="00FD1A35"/>
    <w:tbl>
      <w:tblPr>
        <w:tblStyle w:val="SAPStandardTable"/>
        <w:tblW w:w="0" w:type="auto"/>
        <w:tblLook w:val="0620" w:firstRow="1" w:lastRow="0" w:firstColumn="0" w:lastColumn="0" w:noHBand="1" w:noVBand="1"/>
      </w:tblPr>
      <w:tblGrid>
        <w:gridCol w:w="1196"/>
        <w:gridCol w:w="3033"/>
        <w:gridCol w:w="9942"/>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lastRenderedPageBreak/>
              <w:t>Beispielwert</w:t>
            </w:r>
          </w:p>
        </w:tc>
        <w:tc>
          <w:tcPr>
            <w:tcW w:w="0" w:type="auto"/>
          </w:tcPr>
          <w:p w:rsidR="00FD1A35" w:rsidRDefault="006D5ED6">
            <w:pPr>
              <w:pStyle w:val="SAPTableHeader"/>
            </w:pPr>
            <w:r>
              <w:t>Beschreibung</w:t>
            </w:r>
          </w:p>
        </w:tc>
        <w:tc>
          <w:tcPr>
            <w:tcW w:w="0" w:type="auto"/>
          </w:tcPr>
          <w:p w:rsidR="00FD1A35" w:rsidRDefault="006D5ED6">
            <w:pPr>
              <w:pStyle w:val="SAPTableHeader"/>
            </w:pPr>
            <w:r>
              <w:t>Kommentare</w:t>
            </w:r>
          </w:p>
        </w:tc>
      </w:tr>
      <w:tr w:rsidR="00FD1A35" w:rsidTr="006D5ED6">
        <w:tc>
          <w:tcPr>
            <w:tcW w:w="0" w:type="auto"/>
          </w:tcPr>
          <w:p w:rsidR="00FD1A35" w:rsidRDefault="006D5ED6">
            <w:r>
              <w:rPr>
                <w:rStyle w:val="SAPUserEntry"/>
              </w:rPr>
              <w:t>SG1010</w:t>
            </w:r>
          </w:p>
        </w:tc>
        <w:tc>
          <w:tcPr>
            <w:tcW w:w="0" w:type="auto"/>
          </w:tcPr>
          <w:p w:rsidR="00FD1A35" w:rsidRDefault="006D5ED6">
            <w:r>
              <w:t>Silomaterial</w:t>
            </w:r>
          </w:p>
        </w:tc>
        <w:tc>
          <w:tcPr>
            <w:tcW w:w="0" w:type="auto"/>
          </w:tcPr>
          <w:p w:rsidR="00FD1A35" w:rsidRDefault="006D5ED6">
            <w:r>
              <w:t>Sie können den Anfangsbestand entweder direkt buchen oder mit Bezug auf den Prozess Eingangslagertankabwicklung – Prozessfertigung</w:t>
            </w:r>
            <w:r>
              <w:t xml:space="preserve"> (3UK) produzieren.</w:t>
            </w:r>
          </w:p>
        </w:tc>
      </w:tr>
      <w:tr w:rsidR="00FD1A35" w:rsidTr="006D5ED6">
        <w:tc>
          <w:tcPr>
            <w:tcW w:w="0" w:type="auto"/>
          </w:tcPr>
          <w:p w:rsidR="00FD1A35" w:rsidRDefault="006D5ED6">
            <w:r>
              <w:rPr>
                <w:rStyle w:val="SAPUserEntry"/>
              </w:rPr>
              <w:t>SG2200</w:t>
            </w:r>
          </w:p>
        </w:tc>
        <w:tc>
          <w:tcPr>
            <w:tcW w:w="0" w:type="auto"/>
          </w:tcPr>
          <w:p w:rsidR="00FD1A35" w:rsidRDefault="006D5ED6">
            <w:r>
              <w:t>mit Kuppel- und Nebenprodukt</w:t>
            </w:r>
          </w:p>
        </w:tc>
        <w:tc>
          <w:tcPr>
            <w:tcW w:w="0" w:type="auto"/>
          </w:tcPr>
          <w:p w:rsidR="00FD1A35" w:rsidRDefault="006D5ED6">
            <w:r>
              <w:t>Sie können den Anfangsbestand entweder direkt buchen oder mit Bezug auf den Prozess Lagerfertigung mit Kuppel- und Nebenprodukten – Prozessfertigung (3L7) produzieren.</w:t>
            </w:r>
          </w:p>
        </w:tc>
      </w:tr>
      <w:tr w:rsidR="00FD1A35" w:rsidTr="006D5ED6">
        <w:tc>
          <w:tcPr>
            <w:tcW w:w="0" w:type="auto"/>
          </w:tcPr>
          <w:p w:rsidR="00FD1A35" w:rsidRDefault="006D5ED6">
            <w:r>
              <w:rPr>
                <w:rStyle w:val="SAPUserEntry"/>
              </w:rPr>
              <w:t>RM15</w:t>
            </w:r>
          </w:p>
        </w:tc>
        <w:tc>
          <w:tcPr>
            <w:tcW w:w="0" w:type="auto"/>
          </w:tcPr>
          <w:p w:rsidR="00FD1A35" w:rsidRDefault="006D5ED6">
            <w:r>
              <w:t>Rohmaterial</w:t>
            </w:r>
          </w:p>
        </w:tc>
        <w:tc>
          <w:tcPr>
            <w:tcW w:w="0" w:type="auto"/>
          </w:tcPr>
          <w:p w:rsidR="00000000" w:rsidRDefault="006D5ED6"/>
        </w:tc>
      </w:tr>
      <w:tr w:rsidR="00FD1A35" w:rsidTr="006D5ED6">
        <w:tc>
          <w:tcPr>
            <w:tcW w:w="0" w:type="auto"/>
          </w:tcPr>
          <w:p w:rsidR="00FD1A35" w:rsidRDefault="006D5ED6">
            <w:r>
              <w:rPr>
                <w:rStyle w:val="SAPUserEntry"/>
              </w:rPr>
              <w:t>RM1420</w:t>
            </w:r>
          </w:p>
        </w:tc>
        <w:tc>
          <w:tcPr>
            <w:tcW w:w="0" w:type="auto"/>
          </w:tcPr>
          <w:p w:rsidR="00FD1A35" w:rsidRDefault="006D5ED6">
            <w:r>
              <w:t>Rohm</w:t>
            </w:r>
            <w:r>
              <w:t>aterial</w:t>
            </w:r>
          </w:p>
        </w:tc>
        <w:tc>
          <w:tcPr>
            <w:tcW w:w="0" w:type="auto"/>
          </w:tcPr>
          <w:p w:rsidR="00000000" w:rsidRDefault="006D5ED6"/>
        </w:tc>
      </w:tr>
      <w:tr w:rsidR="00FD1A35" w:rsidTr="006D5ED6">
        <w:tc>
          <w:tcPr>
            <w:tcW w:w="0" w:type="auto"/>
          </w:tcPr>
          <w:p w:rsidR="00FD1A35" w:rsidRDefault="006D5ED6">
            <w:r>
              <w:rPr>
                <w:rStyle w:val="SAPUserEntry"/>
              </w:rPr>
              <w:t>RM16</w:t>
            </w:r>
          </w:p>
        </w:tc>
        <w:tc>
          <w:tcPr>
            <w:tcW w:w="0" w:type="auto"/>
          </w:tcPr>
          <w:p w:rsidR="00FD1A35" w:rsidRDefault="006D5ED6">
            <w:r>
              <w:t>Komponenten für das Dummy-Material SG22</w:t>
            </w:r>
          </w:p>
        </w:tc>
        <w:tc>
          <w:tcPr>
            <w:tcW w:w="0" w:type="auto"/>
          </w:tcPr>
          <w:p w:rsidR="00000000" w:rsidRDefault="006D5ED6"/>
        </w:tc>
      </w:tr>
      <w:tr w:rsidR="00FD1A35" w:rsidTr="006D5ED6">
        <w:tc>
          <w:tcPr>
            <w:tcW w:w="0" w:type="auto"/>
          </w:tcPr>
          <w:p w:rsidR="00FD1A35" w:rsidRDefault="006D5ED6">
            <w:r>
              <w:rPr>
                <w:rStyle w:val="SAPUserEntry"/>
              </w:rPr>
              <w:t>RM17</w:t>
            </w:r>
          </w:p>
        </w:tc>
        <w:tc>
          <w:tcPr>
            <w:tcW w:w="0" w:type="auto"/>
          </w:tcPr>
          <w:p w:rsidR="00FD1A35" w:rsidRDefault="006D5ED6">
            <w:r>
              <w:t>Komponenten für das Dummy-Material SG22</w:t>
            </w:r>
          </w:p>
        </w:tc>
        <w:tc>
          <w:tcPr>
            <w:tcW w:w="0" w:type="auto"/>
          </w:tcPr>
          <w:p w:rsidR="00000000" w:rsidRDefault="006D5ED6"/>
        </w:tc>
      </w:tr>
      <w:tr w:rsidR="00FD1A35" w:rsidTr="006D5ED6">
        <w:tc>
          <w:tcPr>
            <w:tcW w:w="0" w:type="auto"/>
          </w:tcPr>
          <w:p w:rsidR="00FD1A35" w:rsidRDefault="006D5ED6">
            <w:r>
              <w:rPr>
                <w:rStyle w:val="SAPUserEntry"/>
              </w:rPr>
              <w:t>RM18</w:t>
            </w:r>
          </w:p>
        </w:tc>
        <w:tc>
          <w:tcPr>
            <w:tcW w:w="0" w:type="auto"/>
          </w:tcPr>
          <w:p w:rsidR="00FD1A35" w:rsidRDefault="006D5ED6">
            <w:r>
              <w:t>Komponenten für das Dummy-Material SG22</w:t>
            </w:r>
          </w:p>
        </w:tc>
        <w:tc>
          <w:tcPr>
            <w:tcW w:w="0" w:type="auto"/>
          </w:tcPr>
          <w:p w:rsidR="00000000" w:rsidRDefault="006D5ED6"/>
        </w:tc>
      </w:tr>
    </w:tbl>
    <w:p w:rsidR="00FD1A35" w:rsidRDefault="00FD1A35"/>
    <w:p w:rsidR="00FD1A35" w:rsidRDefault="006D5ED6">
      <w:r>
        <w:rPr>
          <w:rStyle w:val="SAPEmphasis"/>
        </w:rPr>
        <w:t xml:space="preserve">Hinweis </w:t>
      </w:r>
      <w:r>
        <w:t xml:space="preserve">In einem realen Geschäftsszenario werden die Rohstoffe in der Regel von externen Lieferanten </w:t>
      </w:r>
      <w:r>
        <w:t xml:space="preserve">eingekauft; der Vorgang kann vom Standardprozess für den Einkauf abgedeckt werden. Sie können den Anfangsbestand entweder direkt auf den Lagerort buchen oder auf den Prozess Beschaffung von Direktmaterialien (J45) oder Lieferpläne in der Beschaffung (BMR) </w:t>
      </w:r>
      <w:r>
        <w:t xml:space="preserve">verweisen. Für die Pipeline-Komponente </w:t>
      </w:r>
      <w:r>
        <w:rPr>
          <w:rStyle w:val="SAPUserEntry"/>
        </w:rPr>
        <w:t>PIP01</w:t>
      </w:r>
      <w:r>
        <w:t xml:space="preserve"> fließt sie direkt in den Produktionsprozess über Pipelines oder ähnliche Quellen ein. Da es nicht bestandsrelevant ist, müssen Sie hier keinen Anfangsbestand eingeben.</w:t>
      </w:r>
    </w:p>
    <w:p w:rsidR="00FD1A35" w:rsidRDefault="006D5ED6">
      <w:pPr>
        <w:pStyle w:val="SAPKeyblockTitle"/>
      </w:pPr>
      <w:r>
        <w:t>Vorgehensweise</w:t>
      </w:r>
    </w:p>
    <w:tbl>
      <w:tblPr>
        <w:tblStyle w:val="SAPStandardTable"/>
        <w:tblW w:w="0" w:type="auto"/>
        <w:tblLook w:val="0620" w:firstRow="1" w:lastRow="0" w:firstColumn="0" w:lastColumn="0" w:noHBand="1" w:noVBand="1"/>
      </w:tblPr>
      <w:tblGrid>
        <w:gridCol w:w="1642"/>
        <w:gridCol w:w="2111"/>
        <w:gridCol w:w="4880"/>
        <w:gridCol w:w="2584"/>
        <w:gridCol w:w="2954"/>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t>Testschrittnummer</w:t>
            </w:r>
          </w:p>
        </w:tc>
        <w:tc>
          <w:tcPr>
            <w:tcW w:w="0" w:type="auto"/>
          </w:tcPr>
          <w:p w:rsidR="00FD1A35" w:rsidRDefault="006D5ED6">
            <w:pPr>
              <w:pStyle w:val="SAPTableHeader"/>
            </w:pPr>
            <w:r>
              <w:t>Bezeichnun</w:t>
            </w:r>
            <w:r>
              <w:t>g des Testschritts</w:t>
            </w:r>
          </w:p>
        </w:tc>
        <w:tc>
          <w:tcPr>
            <w:tcW w:w="0" w:type="auto"/>
          </w:tcPr>
          <w:p w:rsidR="00FD1A35" w:rsidRDefault="006D5ED6">
            <w:pPr>
              <w:pStyle w:val="SAPTableHeader"/>
            </w:pPr>
            <w:r>
              <w:t>Anweisung</w:t>
            </w:r>
          </w:p>
        </w:tc>
        <w:tc>
          <w:tcPr>
            <w:tcW w:w="0" w:type="auto"/>
          </w:tcPr>
          <w:p w:rsidR="00FD1A35" w:rsidRDefault="006D5ED6">
            <w:pPr>
              <w:pStyle w:val="SAPTableHeader"/>
            </w:pPr>
            <w:r>
              <w:t>Erwartetes Ergebnis</w:t>
            </w:r>
          </w:p>
        </w:tc>
        <w:tc>
          <w:tcPr>
            <w:tcW w:w="0" w:type="auto"/>
          </w:tcPr>
          <w:p w:rsidR="00FD1A35" w:rsidRDefault="006D5ED6">
            <w:pPr>
              <w:pStyle w:val="SAPTableHeader"/>
            </w:pPr>
            <w:r>
              <w:t>Bestanden/Nicht bestanden/Anmerkung</w:t>
            </w:r>
          </w:p>
        </w:tc>
      </w:tr>
      <w:tr w:rsidR="00FD1A35" w:rsidTr="006D5ED6">
        <w:tc>
          <w:tcPr>
            <w:tcW w:w="0" w:type="auto"/>
          </w:tcPr>
          <w:p w:rsidR="00FD1A35" w:rsidRDefault="006D5ED6">
            <w:r>
              <w:t>1</w:t>
            </w:r>
          </w:p>
        </w:tc>
        <w:tc>
          <w:tcPr>
            <w:tcW w:w="0" w:type="auto"/>
          </w:tcPr>
          <w:p w:rsidR="00FD1A35" w:rsidRDefault="006D5ED6">
            <w:r>
              <w:rPr>
                <w:rStyle w:val="SAPEmphasis"/>
              </w:rPr>
              <w:t>Anmelden</w:t>
            </w:r>
          </w:p>
        </w:tc>
        <w:tc>
          <w:tcPr>
            <w:tcW w:w="0" w:type="auto"/>
          </w:tcPr>
          <w:p w:rsidR="00FD1A35" w:rsidRDefault="006D5ED6">
            <w:r>
              <w:t>Melden Sie sich am SAP Fiori Launchpad als Lagerist</w:t>
            </w:r>
            <w:r>
              <w:t xml:space="preserve"> an.</w:t>
            </w:r>
          </w:p>
        </w:tc>
        <w:tc>
          <w:tcPr>
            <w:tcW w:w="0" w:type="auto"/>
          </w:tcPr>
          <w:p w:rsidR="00FD1A35" w:rsidRDefault="006D5ED6">
            <w:r>
              <w:t>Das SAP Fiori Launchpad wird angezeigt.</w:t>
            </w:r>
          </w:p>
        </w:tc>
        <w:tc>
          <w:tcPr>
            <w:tcW w:w="0" w:type="auto"/>
          </w:tcPr>
          <w:p w:rsidR="00000000" w:rsidRDefault="006D5ED6"/>
        </w:tc>
      </w:tr>
      <w:tr w:rsidR="00FD1A35" w:rsidTr="006D5ED6">
        <w:tc>
          <w:tcPr>
            <w:tcW w:w="0" w:type="auto"/>
          </w:tcPr>
          <w:p w:rsidR="00FD1A35" w:rsidRDefault="006D5ED6">
            <w:r>
              <w:t>2</w:t>
            </w:r>
          </w:p>
        </w:tc>
        <w:tc>
          <w:tcPr>
            <w:tcW w:w="0" w:type="auto"/>
          </w:tcPr>
          <w:p w:rsidR="00FD1A35" w:rsidRDefault="006D5ED6">
            <w:r>
              <w:rPr>
                <w:rStyle w:val="SAPEmphasis"/>
              </w:rPr>
              <w:t>App aufrufen</w:t>
            </w:r>
          </w:p>
        </w:tc>
        <w:tc>
          <w:tcPr>
            <w:tcW w:w="0" w:type="auto"/>
          </w:tcPr>
          <w:p w:rsidR="00FD1A35" w:rsidRDefault="006D5ED6">
            <w:r>
              <w:t xml:space="preserve">Öffnen Sie </w:t>
            </w:r>
            <w:r>
              <w:rPr>
                <w:rStyle w:val="SAPScreenElement"/>
              </w:rPr>
              <w:t>Warenbewegung buchen</w:t>
            </w:r>
            <w:r>
              <w:rPr>
                <w:rStyle w:val="SAPMonospace"/>
              </w:rPr>
              <w:t>(MIGO)</w:t>
            </w:r>
            <w:r>
              <w:t>.</w:t>
            </w:r>
          </w:p>
        </w:tc>
        <w:tc>
          <w:tcPr>
            <w:tcW w:w="0" w:type="auto"/>
          </w:tcPr>
          <w:p w:rsidR="00FD1A35" w:rsidRDefault="006D5ED6">
            <w:r>
              <w:t>Der Bildname ändert sich je nach Eingabe.</w:t>
            </w:r>
          </w:p>
        </w:tc>
        <w:tc>
          <w:tcPr>
            <w:tcW w:w="0" w:type="auto"/>
          </w:tcPr>
          <w:p w:rsidR="00000000" w:rsidRDefault="006D5ED6"/>
        </w:tc>
      </w:tr>
      <w:tr w:rsidR="00FD1A35" w:rsidTr="006D5ED6">
        <w:tc>
          <w:tcPr>
            <w:tcW w:w="0" w:type="auto"/>
          </w:tcPr>
          <w:p w:rsidR="00FD1A35" w:rsidRDefault="006D5ED6">
            <w:r>
              <w:t>3</w:t>
            </w:r>
          </w:p>
        </w:tc>
        <w:tc>
          <w:tcPr>
            <w:tcW w:w="0" w:type="auto"/>
          </w:tcPr>
          <w:p w:rsidR="00FD1A35" w:rsidRDefault="006D5ED6">
            <w:r>
              <w:rPr>
                <w:rStyle w:val="SAPEmphasis"/>
              </w:rPr>
              <w:t>Wareneingang-sonstige wählen</w:t>
            </w:r>
          </w:p>
        </w:tc>
        <w:tc>
          <w:tcPr>
            <w:tcW w:w="0" w:type="auto"/>
          </w:tcPr>
          <w:p w:rsidR="00FD1A35" w:rsidRDefault="006D5ED6">
            <w:r>
              <w:t xml:space="preserve">Nehmen Sie die folgenden Einträge vor, und wählen Sie </w:t>
            </w:r>
            <w:r>
              <w:rPr>
                <w:rStyle w:val="SAPScreenElement"/>
              </w:rPr>
              <w:t>Enter</w:t>
            </w:r>
            <w:r>
              <w:t>:</w:t>
            </w:r>
          </w:p>
          <w:p w:rsidR="00FD1A35" w:rsidRDefault="006D5ED6">
            <w:pPr>
              <w:pStyle w:val="listpara1"/>
              <w:numPr>
                <w:ilvl w:val="0"/>
                <w:numId w:val="6"/>
              </w:numPr>
            </w:pPr>
            <w:r>
              <w:rPr>
                <w:rStyle w:val="SAPScreenElement"/>
              </w:rPr>
              <w:lastRenderedPageBreak/>
              <w:t>Aktion</w:t>
            </w:r>
            <w:r>
              <w:t xml:space="preserve">: </w:t>
            </w:r>
            <w:r>
              <w:rPr>
                <w:rStyle w:val="SAPUserEntry"/>
              </w:rPr>
              <w:t>Wareneingang</w:t>
            </w:r>
          </w:p>
          <w:p w:rsidR="00FD1A35" w:rsidRDefault="006D5ED6">
            <w:pPr>
              <w:pStyle w:val="listpara1"/>
              <w:numPr>
                <w:ilvl w:val="0"/>
                <w:numId w:val="3"/>
              </w:numPr>
            </w:pPr>
            <w:r>
              <w:rPr>
                <w:rStyle w:val="SAPScreenElement"/>
              </w:rPr>
              <w:t>Referenz</w:t>
            </w:r>
            <w:r>
              <w:t xml:space="preserve">: </w:t>
            </w:r>
            <w:r>
              <w:rPr>
                <w:rStyle w:val="SAPUserEntry"/>
              </w:rPr>
              <w:t>Sonstige</w:t>
            </w:r>
          </w:p>
          <w:p w:rsidR="00FD1A35" w:rsidRDefault="006D5ED6">
            <w:pPr>
              <w:pStyle w:val="listpara1"/>
              <w:numPr>
                <w:ilvl w:val="0"/>
                <w:numId w:val="3"/>
              </w:numPr>
            </w:pPr>
            <w:r>
              <w:rPr>
                <w:rStyle w:val="SAPScreenElement"/>
              </w:rPr>
              <w:t>Bewegungsart</w:t>
            </w:r>
            <w:r>
              <w:t xml:space="preserve">: </w:t>
            </w:r>
            <w:r>
              <w:rPr>
                <w:rStyle w:val="SAPUserEntry"/>
              </w:rPr>
              <w:t>561</w:t>
            </w:r>
          </w:p>
        </w:tc>
        <w:tc>
          <w:tcPr>
            <w:tcW w:w="0" w:type="auto"/>
          </w:tcPr>
          <w:p w:rsidR="00FD1A35" w:rsidRDefault="006D5ED6">
            <w:r>
              <w:lastRenderedPageBreak/>
              <w:t>Der Bildname ändert sich je nach Eingabe.</w:t>
            </w:r>
          </w:p>
        </w:tc>
        <w:tc>
          <w:tcPr>
            <w:tcW w:w="0" w:type="auto"/>
          </w:tcPr>
          <w:p w:rsidR="00000000" w:rsidRDefault="006D5ED6"/>
        </w:tc>
      </w:tr>
      <w:tr w:rsidR="00FD1A35" w:rsidTr="006D5ED6">
        <w:tc>
          <w:tcPr>
            <w:tcW w:w="0" w:type="auto"/>
          </w:tcPr>
          <w:p w:rsidR="00FD1A35" w:rsidRDefault="006D5ED6">
            <w:r>
              <w:t>4</w:t>
            </w:r>
          </w:p>
        </w:tc>
        <w:tc>
          <w:tcPr>
            <w:tcW w:w="0" w:type="auto"/>
          </w:tcPr>
          <w:p w:rsidR="00FD1A35" w:rsidRDefault="006D5ED6">
            <w:r>
              <w:rPr>
                <w:rStyle w:val="SAPEmphasis"/>
              </w:rPr>
              <w:t>Material angeben</w:t>
            </w:r>
          </w:p>
        </w:tc>
        <w:tc>
          <w:tcPr>
            <w:tcW w:w="0" w:type="auto"/>
          </w:tcPr>
          <w:p w:rsidR="00FD1A35" w:rsidRDefault="006D5ED6">
            <w:r>
              <w:t xml:space="preserve">Geben Sie auf der Registerkarte </w:t>
            </w:r>
            <w:r>
              <w:rPr>
                <w:rStyle w:val="SAPScreenElement"/>
              </w:rPr>
              <w:t>Material</w:t>
            </w:r>
            <w:r>
              <w:t xml:space="preserve"> Folgendes ein:</w:t>
            </w:r>
          </w:p>
          <w:p w:rsidR="00FD1A35" w:rsidRDefault="006D5ED6">
            <w:pPr>
              <w:pStyle w:val="listpara1"/>
              <w:numPr>
                <w:ilvl w:val="0"/>
                <w:numId w:val="7"/>
              </w:numPr>
            </w:pPr>
            <w:r>
              <w:rPr>
                <w:rStyle w:val="SAPScreenElement"/>
              </w:rPr>
              <w:t>Material</w:t>
            </w:r>
            <w:r>
              <w:t xml:space="preserve">: </w:t>
            </w:r>
            <w:r>
              <w:rPr>
                <w:rStyle w:val="SAPUserEntry"/>
              </w:rPr>
              <w:t>&lt;Materialnummer&gt;</w:t>
            </w:r>
          </w:p>
        </w:tc>
        <w:tc>
          <w:tcPr>
            <w:tcW w:w="0" w:type="auto"/>
          </w:tcPr>
          <w:p w:rsidR="00000000" w:rsidRDefault="006D5ED6"/>
        </w:tc>
        <w:tc>
          <w:tcPr>
            <w:tcW w:w="0" w:type="auto"/>
          </w:tcPr>
          <w:p w:rsidR="00000000" w:rsidRDefault="006D5ED6"/>
        </w:tc>
      </w:tr>
      <w:tr w:rsidR="00FD1A35" w:rsidTr="006D5ED6">
        <w:tc>
          <w:tcPr>
            <w:tcW w:w="0" w:type="auto"/>
          </w:tcPr>
          <w:p w:rsidR="00FD1A35" w:rsidRDefault="006D5ED6">
            <w:r>
              <w:t>5</w:t>
            </w:r>
          </w:p>
        </w:tc>
        <w:tc>
          <w:tcPr>
            <w:tcW w:w="0" w:type="auto"/>
          </w:tcPr>
          <w:p w:rsidR="00FD1A35" w:rsidRDefault="006D5ED6">
            <w:r>
              <w:rPr>
                <w:rStyle w:val="SAPEmphasis"/>
              </w:rPr>
              <w:t>Menge angeben</w:t>
            </w:r>
          </w:p>
        </w:tc>
        <w:tc>
          <w:tcPr>
            <w:tcW w:w="0" w:type="auto"/>
          </w:tcPr>
          <w:p w:rsidR="00FD1A35" w:rsidRDefault="006D5ED6">
            <w:r>
              <w:t xml:space="preserve">Geben Sie auf der Registerkarte </w:t>
            </w:r>
            <w:r>
              <w:rPr>
                <w:rStyle w:val="SAPScreenElement"/>
              </w:rPr>
              <w:t>Menge</w:t>
            </w:r>
            <w:r>
              <w:t xml:space="preserve"> Folgendes ein:</w:t>
            </w:r>
          </w:p>
          <w:p w:rsidR="00FD1A35" w:rsidRDefault="006D5ED6">
            <w:pPr>
              <w:pStyle w:val="listpara1"/>
              <w:numPr>
                <w:ilvl w:val="0"/>
                <w:numId w:val="8"/>
              </w:numPr>
            </w:pPr>
            <w:r>
              <w:rPr>
                <w:rStyle w:val="SAPScreenElement"/>
              </w:rPr>
              <w:t>Menge in ErfassungsME</w:t>
            </w:r>
            <w:r>
              <w:t xml:space="preserve">: </w:t>
            </w:r>
            <w:r>
              <w:rPr>
                <w:rStyle w:val="SAPUserEntry"/>
              </w:rPr>
              <w:t>1000</w:t>
            </w:r>
          </w:p>
        </w:tc>
        <w:tc>
          <w:tcPr>
            <w:tcW w:w="0" w:type="auto"/>
          </w:tcPr>
          <w:p w:rsidR="00000000" w:rsidRDefault="006D5ED6"/>
        </w:tc>
        <w:tc>
          <w:tcPr>
            <w:tcW w:w="0" w:type="auto"/>
          </w:tcPr>
          <w:p w:rsidR="00000000" w:rsidRDefault="006D5ED6"/>
        </w:tc>
      </w:tr>
      <w:tr w:rsidR="00FD1A35" w:rsidTr="006D5ED6">
        <w:tc>
          <w:tcPr>
            <w:tcW w:w="0" w:type="auto"/>
          </w:tcPr>
          <w:p w:rsidR="00FD1A35" w:rsidRDefault="006D5ED6">
            <w:r>
              <w:t>6</w:t>
            </w:r>
          </w:p>
        </w:tc>
        <w:tc>
          <w:tcPr>
            <w:tcW w:w="0" w:type="auto"/>
          </w:tcPr>
          <w:p w:rsidR="00FD1A35" w:rsidRDefault="006D5ED6">
            <w:r>
              <w:rPr>
                <w:rStyle w:val="SAPEmphasis"/>
              </w:rPr>
              <w:t>Werk und Lagerort angeben</w:t>
            </w:r>
          </w:p>
        </w:tc>
        <w:tc>
          <w:tcPr>
            <w:tcW w:w="0" w:type="auto"/>
          </w:tcPr>
          <w:p w:rsidR="00FD1A35" w:rsidRDefault="006D5ED6">
            <w:r>
              <w:t xml:space="preserve">Geben Sie auf der Registerkarte </w:t>
            </w:r>
            <w:r>
              <w:rPr>
                <w:rStyle w:val="SAPScreenElement"/>
              </w:rPr>
              <w:t>Wo</w:t>
            </w:r>
            <w:r>
              <w:t xml:space="preserve"> folgende Daten ein:</w:t>
            </w:r>
          </w:p>
          <w:p w:rsidR="00FD1A35" w:rsidRDefault="006D5ED6">
            <w:pPr>
              <w:pStyle w:val="listpara1"/>
              <w:numPr>
                <w:ilvl w:val="0"/>
                <w:numId w:val="9"/>
              </w:numPr>
            </w:pPr>
            <w:r>
              <w:rPr>
                <w:rStyle w:val="SAPScreenElement"/>
              </w:rPr>
              <w:t>Werk</w:t>
            </w:r>
            <w:r>
              <w:t xml:space="preserve">: </w:t>
            </w:r>
            <w:r>
              <w:rPr>
                <w:rStyle w:val="SAPUserEntry"/>
              </w:rPr>
              <w:t>1010</w:t>
            </w:r>
          </w:p>
          <w:p w:rsidR="00FD1A35" w:rsidRDefault="006D5ED6">
            <w:pPr>
              <w:pStyle w:val="listpara1"/>
              <w:numPr>
                <w:ilvl w:val="0"/>
                <w:numId w:val="3"/>
              </w:numPr>
            </w:pPr>
            <w:r>
              <w:rPr>
                <w:rStyle w:val="SAPScreenElement"/>
              </w:rPr>
              <w:t>Lagerort</w:t>
            </w:r>
            <w:r>
              <w:t xml:space="preserve">: </w:t>
            </w:r>
            <w:r>
              <w:rPr>
                <w:rStyle w:val="SAPUserEntry"/>
              </w:rPr>
              <w:t>101B</w:t>
            </w:r>
          </w:p>
        </w:tc>
        <w:tc>
          <w:tcPr>
            <w:tcW w:w="0" w:type="auto"/>
          </w:tcPr>
          <w:p w:rsidR="00000000" w:rsidRDefault="006D5ED6"/>
        </w:tc>
        <w:tc>
          <w:tcPr>
            <w:tcW w:w="0" w:type="auto"/>
          </w:tcPr>
          <w:p w:rsidR="00000000" w:rsidRDefault="006D5ED6"/>
        </w:tc>
      </w:tr>
      <w:tr w:rsidR="00FD1A35" w:rsidTr="006D5ED6">
        <w:tc>
          <w:tcPr>
            <w:tcW w:w="0" w:type="auto"/>
          </w:tcPr>
          <w:p w:rsidR="00FD1A35" w:rsidRDefault="006D5ED6">
            <w:r>
              <w:t>7</w:t>
            </w:r>
          </w:p>
        </w:tc>
        <w:tc>
          <w:tcPr>
            <w:tcW w:w="0" w:type="auto"/>
          </w:tcPr>
          <w:p w:rsidR="00FD1A35" w:rsidRDefault="006D5ED6">
            <w:r>
              <w:rPr>
                <w:rStyle w:val="SAPEmphasis"/>
              </w:rPr>
              <w:t>Position prüfen</w:t>
            </w:r>
          </w:p>
        </w:tc>
        <w:tc>
          <w:tcPr>
            <w:tcW w:w="0" w:type="auto"/>
          </w:tcPr>
          <w:p w:rsidR="00FD1A35" w:rsidRDefault="006D5ED6">
            <w:r>
              <w:t xml:space="preserve">Drücken Sie </w:t>
            </w:r>
            <w:r>
              <w:rPr>
                <w:rStyle w:val="SAPMonospace"/>
              </w:rPr>
              <w:t>Enter</w:t>
            </w:r>
            <w:r>
              <w:t>, und stellen Sie sicher, dass das Kennzeichen</w:t>
            </w:r>
            <w:r>
              <w:rPr>
                <w:rStyle w:val="SAPScreenElement"/>
              </w:rPr>
              <w:t>Pos. OK</w:t>
            </w:r>
            <w:r>
              <w:t xml:space="preserve"> ausgewählt ist.</w:t>
            </w:r>
          </w:p>
        </w:tc>
        <w:tc>
          <w:tcPr>
            <w:tcW w:w="0" w:type="auto"/>
          </w:tcPr>
          <w:p w:rsidR="00000000" w:rsidRDefault="006D5ED6"/>
        </w:tc>
        <w:tc>
          <w:tcPr>
            <w:tcW w:w="0" w:type="auto"/>
          </w:tcPr>
          <w:p w:rsidR="00000000" w:rsidRDefault="006D5ED6"/>
        </w:tc>
      </w:tr>
      <w:tr w:rsidR="00FD1A35" w:rsidTr="006D5ED6">
        <w:tc>
          <w:tcPr>
            <w:tcW w:w="0" w:type="auto"/>
          </w:tcPr>
          <w:p w:rsidR="00FD1A35" w:rsidRDefault="006D5ED6">
            <w:r>
              <w:t>8</w:t>
            </w:r>
          </w:p>
        </w:tc>
        <w:tc>
          <w:tcPr>
            <w:tcW w:w="0" w:type="auto"/>
          </w:tcPr>
          <w:p w:rsidR="00FD1A35" w:rsidRDefault="006D5ED6">
            <w:r>
              <w:rPr>
                <w:rStyle w:val="SAPEmphasis"/>
              </w:rPr>
              <w:t>Warenbewegung buchen</w:t>
            </w:r>
          </w:p>
        </w:tc>
        <w:tc>
          <w:tcPr>
            <w:tcW w:w="0" w:type="auto"/>
          </w:tcPr>
          <w:p w:rsidR="00FD1A35" w:rsidRDefault="006D5ED6">
            <w:r>
              <w:t xml:space="preserve">Wählen Sie </w:t>
            </w:r>
            <w:r>
              <w:rPr>
                <w:rStyle w:val="SAPScreenElement"/>
              </w:rPr>
              <w:t>Buchen</w:t>
            </w:r>
            <w:r>
              <w:t>.</w:t>
            </w:r>
          </w:p>
        </w:tc>
        <w:tc>
          <w:tcPr>
            <w:tcW w:w="0" w:type="auto"/>
          </w:tcPr>
          <w:p w:rsidR="00FD1A35" w:rsidRDefault="006D5ED6">
            <w:r>
              <w:t>Der Materialbeleg XXX wird gebucht.</w:t>
            </w:r>
          </w:p>
          <w:p w:rsidR="00FD1A35" w:rsidRDefault="006D5ED6">
            <w:r>
              <w:t>Die Materialien sind im Lager verfügbar.</w:t>
            </w:r>
          </w:p>
        </w:tc>
        <w:tc>
          <w:tcPr>
            <w:tcW w:w="0" w:type="auto"/>
          </w:tcPr>
          <w:p w:rsidR="00000000" w:rsidRDefault="006D5ED6"/>
        </w:tc>
      </w:tr>
    </w:tbl>
    <w:p w:rsidR="00FD1A35" w:rsidRDefault="006D5ED6">
      <w:pPr>
        <w:pStyle w:val="Heading1"/>
      </w:pPr>
      <w:bookmarkStart w:id="18" w:name="unique_8"/>
      <w:bookmarkStart w:id="19" w:name="_Toc52224414"/>
      <w:r>
        <w:lastRenderedPageBreak/>
        <w:t>Übersichtstabelle</w:t>
      </w:r>
      <w:bookmarkEnd w:id="18"/>
      <w:bookmarkEnd w:id="19"/>
    </w:p>
    <w:p w:rsidR="00FD1A35" w:rsidRDefault="006D5ED6">
      <w:r>
        <w:t>Dieser Umfangsbestandteil umfasst die verschiedenen Prozessschritte in der folgenden Tabelle.</w:t>
      </w:r>
    </w:p>
    <w:p w:rsidR="00FD1A35" w:rsidRDefault="006D5ED6">
      <w:r>
        <w:rPr>
          <w:rStyle w:val="SAPEmphasis"/>
        </w:rPr>
        <w:t>Hin</w:t>
      </w:r>
      <w:r>
        <w:rPr>
          <w:rStyle w:val="SAPEmphasis"/>
        </w:rPr>
        <w:t xml:space="preserve">weis </w:t>
      </w:r>
      <w:r>
        <w:t>Wenn Ihr Systemadministrator Bereiche und Seiten auf dem SAP Fiori Launchpad aktiviert hat, enthält die Startseite nur die wesentlichen Apps, mit denen die typischen Aufgaben einer Benutzerrolle ausgeführt werden können.</w:t>
      </w:r>
    </w:p>
    <w:p w:rsidR="00FD1A35" w:rsidRDefault="006D5ED6">
      <w:r>
        <w:t>Alle anderen Apps, die nicht a</w:t>
      </w:r>
      <w:r>
        <w:t>uf der Startseite enthalten sind, finden Sie über die Suchleiste.</w:t>
      </w:r>
    </w:p>
    <w:p w:rsidR="00FD1A35" w:rsidRDefault="006D5ED6">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272"/>
        <w:gridCol w:w="2228"/>
        <w:gridCol w:w="3922"/>
        <w:gridCol w:w="3749"/>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t>Prozessschritt</w:t>
            </w:r>
          </w:p>
        </w:tc>
        <w:tc>
          <w:tcPr>
            <w:tcW w:w="0" w:type="auto"/>
          </w:tcPr>
          <w:p w:rsidR="00FD1A35" w:rsidRDefault="006D5ED6">
            <w:pPr>
              <w:pStyle w:val="SAPTableHeader"/>
            </w:pPr>
            <w:r>
              <w:t>Benutzerrolle</w:t>
            </w:r>
          </w:p>
        </w:tc>
        <w:tc>
          <w:tcPr>
            <w:tcW w:w="0" w:type="auto"/>
          </w:tcPr>
          <w:p w:rsidR="00FD1A35" w:rsidRDefault="006D5ED6">
            <w:pPr>
              <w:pStyle w:val="SAPTableHeader"/>
            </w:pPr>
            <w:r>
              <w:t>Transaktion/App</w:t>
            </w:r>
          </w:p>
        </w:tc>
        <w:tc>
          <w:tcPr>
            <w:tcW w:w="0" w:type="auto"/>
          </w:tcPr>
          <w:p w:rsidR="00FD1A35" w:rsidRDefault="006D5ED6">
            <w:pPr>
              <w:pStyle w:val="SAPTableHeader"/>
            </w:pPr>
            <w:r>
              <w:t>Erwartete Ergebnisse</w:t>
            </w:r>
          </w:p>
        </w:tc>
      </w:tr>
      <w:tr w:rsidR="00FD1A35" w:rsidTr="006D5ED6">
        <w:tc>
          <w:tcPr>
            <w:tcW w:w="0" w:type="auto"/>
            <w:gridSpan w:val="4"/>
          </w:tcPr>
          <w:p w:rsidR="00FD1A35" w:rsidRDefault="006D5ED6">
            <w:r>
              <w:rPr>
                <w:rStyle w:val="SAPEmphasis"/>
              </w:rPr>
              <w:t>Anonyme Prognose und Materialbedarfsplanung</w:t>
            </w:r>
          </w:p>
        </w:tc>
      </w:tr>
      <w:tr w:rsidR="00FD1A35" w:rsidTr="006D5ED6">
        <w:tc>
          <w:tcPr>
            <w:tcW w:w="0" w:type="auto"/>
          </w:tcPr>
          <w:p w:rsidR="00FD1A35" w:rsidRDefault="006D5ED6">
            <w:hyperlink r:id="rId9" w:history="1">
              <w:r>
                <w:t>Planprimärbedarfe anlegen</w:t>
              </w:r>
            </w:hyperlink>
            <w:r>
              <w:t xml:space="preserve"> </w:t>
            </w:r>
            <w:r>
              <w:t xml:space="preserve"> [Seite ] </w:t>
            </w:r>
            <w:r>
              <w:fldChar w:fldCharType="begin"/>
            </w:r>
            <w:r>
              <w:instrText xml:space="preserve"> PAGEREF unique_9 </w:instrText>
            </w:r>
            <w:r>
              <w:fldChar w:fldCharType="separate"/>
            </w:r>
            <w:r>
              <w:rPr>
                <w:noProof/>
              </w:rPr>
              <w:t>12</w:t>
            </w:r>
            <w:r>
              <w:fldChar w:fldCharType="end"/>
            </w:r>
          </w:p>
        </w:tc>
        <w:tc>
          <w:tcPr>
            <w:tcW w:w="0" w:type="auto"/>
          </w:tcPr>
          <w:p w:rsidR="00FD1A35" w:rsidRDefault="006D5ED6">
            <w:r>
              <w:t>Produktionsplaner</w:t>
            </w:r>
          </w:p>
        </w:tc>
        <w:tc>
          <w:tcPr>
            <w:tcW w:w="0" w:type="auto"/>
          </w:tcPr>
          <w:p w:rsidR="00FD1A35" w:rsidRDefault="006D5ED6">
            <w:r>
              <w:rPr>
                <w:rStyle w:val="SAPScreenElement"/>
              </w:rPr>
              <w:t>Planprimärbedarfe pflegen</w:t>
            </w:r>
            <w:r>
              <w:rPr>
                <w:rStyle w:val="SAPMonospace"/>
              </w:rPr>
              <w:t>(F3445)</w:t>
            </w:r>
          </w:p>
        </w:tc>
        <w:tc>
          <w:tcPr>
            <w:tcW w:w="0" w:type="auto"/>
          </w:tcPr>
          <w:p w:rsidR="00FD1A35" w:rsidRDefault="006D5ED6">
            <w:r>
              <w:t>Primärbedarfe für Fertigerzeugnis werden erzeugt.</w:t>
            </w:r>
          </w:p>
        </w:tc>
      </w:tr>
      <w:tr w:rsidR="00FD1A35" w:rsidTr="006D5ED6">
        <w:tc>
          <w:tcPr>
            <w:tcW w:w="0" w:type="auto"/>
          </w:tcPr>
          <w:p w:rsidR="00FD1A35" w:rsidRDefault="006D5ED6">
            <w:hyperlink r:id="rId10" w:history="1">
              <w:r>
                <w:t>Materialbedarfsplanung</w:t>
              </w:r>
            </w:hyperlink>
            <w:r>
              <w:t xml:space="preserve"> </w:t>
            </w:r>
            <w:r>
              <w:t xml:space="preserve"> [Seite ] </w:t>
            </w:r>
            <w:r>
              <w:fldChar w:fldCharType="begin"/>
            </w:r>
            <w:r>
              <w:instrText xml:space="preserve"> PAGEREF unique_10 </w:instrText>
            </w:r>
            <w:r>
              <w:fldChar w:fldCharType="separate"/>
            </w:r>
            <w:r>
              <w:rPr>
                <w:noProof/>
              </w:rPr>
              <w:t>14</w:t>
            </w:r>
            <w:r>
              <w:fldChar w:fldCharType="end"/>
            </w:r>
          </w:p>
        </w:tc>
        <w:tc>
          <w:tcPr>
            <w:tcW w:w="0" w:type="auto"/>
          </w:tcPr>
          <w:p w:rsidR="00FD1A35" w:rsidRDefault="006D5ED6">
            <w:r>
              <w:t>Produktionsplaner</w:t>
            </w:r>
          </w:p>
        </w:tc>
        <w:tc>
          <w:tcPr>
            <w:tcW w:w="0" w:type="auto"/>
          </w:tcPr>
          <w:p w:rsidR="00FD1A35" w:rsidRDefault="006D5ED6">
            <w:r>
              <w:rPr>
                <w:rStyle w:val="SAPScreenElement"/>
              </w:rPr>
              <w:t>MRP-Läufe einplanen</w:t>
            </w:r>
            <w:r>
              <w:rPr>
                <w:rStyle w:val="SAPMonospace"/>
              </w:rPr>
              <w:t>(F1339)</w:t>
            </w:r>
          </w:p>
        </w:tc>
        <w:tc>
          <w:tcPr>
            <w:tcW w:w="0" w:type="auto"/>
          </w:tcPr>
          <w:p w:rsidR="00FD1A35" w:rsidRDefault="006D5ED6">
            <w:r>
              <w:t>Primärbedarfe für Fertigerzeugnis werden geplant.</w:t>
            </w:r>
          </w:p>
        </w:tc>
      </w:tr>
      <w:tr w:rsidR="00FD1A35" w:rsidTr="006D5ED6">
        <w:tc>
          <w:tcPr>
            <w:tcW w:w="0" w:type="auto"/>
          </w:tcPr>
          <w:p w:rsidR="00FD1A35" w:rsidRDefault="006D5ED6">
            <w:hyperlink r:id="rId11" w:history="1">
              <w:r>
                <w:t>Bedarfs-/Bestandssituation bewerten</w:t>
              </w:r>
            </w:hyperlink>
            <w:r>
              <w:t xml:space="preserve">  [Seite ] </w:t>
            </w:r>
            <w:r>
              <w:fldChar w:fldCharType="begin"/>
            </w:r>
            <w:r>
              <w:instrText xml:space="preserve"> PAGEREF unique_11 </w:instrText>
            </w:r>
            <w:r>
              <w:fldChar w:fldCharType="separate"/>
            </w:r>
            <w:r>
              <w:rPr>
                <w:noProof/>
              </w:rPr>
              <w:t>16</w:t>
            </w:r>
            <w:r>
              <w:fldChar w:fldCharType="end"/>
            </w:r>
          </w:p>
        </w:tc>
        <w:tc>
          <w:tcPr>
            <w:tcW w:w="0" w:type="auto"/>
          </w:tcPr>
          <w:p w:rsidR="00FD1A35" w:rsidRDefault="006D5ED6">
            <w:r>
              <w:t>Produktionsplaner</w:t>
            </w:r>
          </w:p>
        </w:tc>
        <w:tc>
          <w:tcPr>
            <w:tcW w:w="0" w:type="auto"/>
          </w:tcPr>
          <w:p w:rsidR="00FD1A35" w:rsidRDefault="006D5ED6">
            <w:r>
              <w:rPr>
                <w:rStyle w:val="SAPScreenElement"/>
              </w:rPr>
              <w:t>Materialdeck</w:t>
            </w:r>
            <w:r>
              <w:rPr>
                <w:rStyle w:val="SAPScreenElement"/>
              </w:rPr>
              <w:t>ung ermitteln</w:t>
            </w:r>
            <w:r>
              <w:t xml:space="preserve"> - </w:t>
            </w:r>
            <w:r>
              <w:rPr>
                <w:rStyle w:val="SAPScreenElement"/>
              </w:rPr>
              <w:t>Netto- und Einzelabschnitte</w:t>
            </w:r>
            <w:r>
              <w:rPr>
                <w:rStyle w:val="SAPMonospace"/>
              </w:rPr>
              <w:t>(F2101)</w:t>
            </w:r>
          </w:p>
        </w:tc>
        <w:tc>
          <w:tcPr>
            <w:tcW w:w="0" w:type="auto"/>
          </w:tcPr>
          <w:p w:rsidR="00FD1A35" w:rsidRDefault="006D5ED6">
            <w:r>
              <w:t>Bestands-/Bedarfssituation für die geplanten Materialien wird analysiert.</w:t>
            </w:r>
          </w:p>
        </w:tc>
      </w:tr>
      <w:tr w:rsidR="00FD1A35" w:rsidTr="006D5ED6">
        <w:tc>
          <w:tcPr>
            <w:tcW w:w="0" w:type="auto"/>
            <w:gridSpan w:val="4"/>
          </w:tcPr>
          <w:p w:rsidR="00FD1A35" w:rsidRDefault="006D5ED6">
            <w:r>
              <w:rPr>
                <w:rStyle w:val="SAPEmphasis"/>
              </w:rPr>
              <w:t>Prozessauftragsabwicklung</w:t>
            </w:r>
          </w:p>
        </w:tc>
      </w:tr>
      <w:tr w:rsidR="00FD1A35" w:rsidTr="006D5ED6">
        <w:tc>
          <w:tcPr>
            <w:tcW w:w="0" w:type="auto"/>
          </w:tcPr>
          <w:p w:rsidR="00FD1A35" w:rsidRDefault="006D5ED6">
            <w:hyperlink r:id="rId12" w:history="1">
              <w:r>
                <w:t>Prozessauftrag anlegen</w:t>
              </w:r>
            </w:hyperlink>
            <w:r>
              <w:t xml:space="preserve">  [Seite ] </w:t>
            </w:r>
            <w:r>
              <w:fldChar w:fldCharType="begin"/>
            </w:r>
            <w:r>
              <w:instrText xml:space="preserve"> PAGEREF unique_12 </w:instrText>
            </w:r>
            <w:r>
              <w:fldChar w:fldCharType="separate"/>
            </w:r>
            <w:r>
              <w:rPr>
                <w:noProof/>
              </w:rPr>
              <w:t>18</w:t>
            </w:r>
            <w:r>
              <w:fldChar w:fldCharType="end"/>
            </w:r>
          </w:p>
        </w:tc>
        <w:tc>
          <w:tcPr>
            <w:tcW w:w="0" w:type="auto"/>
          </w:tcPr>
          <w:p w:rsidR="00FD1A35" w:rsidRDefault="006D5ED6">
            <w:r>
              <w:t>Produktionsplaner</w:t>
            </w:r>
          </w:p>
        </w:tc>
        <w:tc>
          <w:tcPr>
            <w:tcW w:w="0" w:type="auto"/>
          </w:tcPr>
          <w:p w:rsidR="00FD1A35" w:rsidRDefault="006D5ED6">
            <w:r>
              <w:rPr>
                <w:rStyle w:val="SAPScreenElement"/>
              </w:rPr>
              <w:t>Planaufträge umsetzen</w:t>
            </w:r>
            <w:r>
              <w:t xml:space="preserve"> - </w:t>
            </w:r>
            <w:r>
              <w:rPr>
                <w:rStyle w:val="SAPScreenElement"/>
              </w:rPr>
              <w:t>in Prozessaufträge</w:t>
            </w:r>
            <w:r>
              <w:rPr>
                <w:rStyle w:val="SAPMonospace"/>
              </w:rPr>
              <w:t>(COR8)</w:t>
            </w:r>
          </w:p>
        </w:tc>
        <w:tc>
          <w:tcPr>
            <w:tcW w:w="0" w:type="auto"/>
          </w:tcPr>
          <w:p w:rsidR="00FD1A35" w:rsidRDefault="006D5ED6">
            <w:r>
              <w:t>Planaufträge für Fertigerzeugnis werden in Prozessaufträge umgesetzt.</w:t>
            </w:r>
          </w:p>
        </w:tc>
      </w:tr>
      <w:tr w:rsidR="00FD1A35" w:rsidTr="006D5ED6">
        <w:tc>
          <w:tcPr>
            <w:tcW w:w="0" w:type="auto"/>
          </w:tcPr>
          <w:p w:rsidR="00FD1A35" w:rsidRDefault="006D5ED6">
            <w:hyperlink r:id="rId13" w:history="1">
              <w:r>
                <w:t>Prozessauftrag prüfen</w:t>
              </w:r>
            </w:hyperlink>
            <w:r>
              <w:t xml:space="preserve">  [Seite ] </w:t>
            </w:r>
            <w:r>
              <w:fldChar w:fldCharType="begin"/>
            </w:r>
            <w:r>
              <w:instrText xml:space="preserve"> PAGEREF unique_13 </w:instrText>
            </w:r>
            <w:r>
              <w:fldChar w:fldCharType="separate"/>
            </w:r>
            <w:r>
              <w:rPr>
                <w:noProof/>
              </w:rPr>
              <w:t>21</w:t>
            </w:r>
            <w:r>
              <w:fldChar w:fldCharType="end"/>
            </w:r>
          </w:p>
        </w:tc>
        <w:tc>
          <w:tcPr>
            <w:tcW w:w="0" w:type="auto"/>
          </w:tcPr>
          <w:p w:rsidR="00FD1A35" w:rsidRDefault="006D5ED6">
            <w:r>
              <w:t>Fertigungssteuerer – Prozessfertigung</w:t>
            </w:r>
          </w:p>
        </w:tc>
        <w:tc>
          <w:tcPr>
            <w:tcW w:w="0" w:type="auto"/>
          </w:tcPr>
          <w:p w:rsidR="00FD1A35" w:rsidRDefault="006D5ED6">
            <w:r>
              <w:rPr>
                <w:rStyle w:val="SAPScreenElement"/>
              </w:rPr>
              <w:t xml:space="preserve">Prozessauftrag </w:t>
            </w:r>
            <w:r>
              <w:rPr>
                <w:rStyle w:val="SAPScreenElement"/>
              </w:rPr>
              <w:t>anzeigen</w:t>
            </w:r>
            <w:r>
              <w:rPr>
                <w:rStyle w:val="SAPMonospace"/>
              </w:rPr>
              <w:t>(COR3)</w:t>
            </w:r>
          </w:p>
        </w:tc>
        <w:tc>
          <w:tcPr>
            <w:tcW w:w="0" w:type="auto"/>
          </w:tcPr>
          <w:p w:rsidR="00FD1A35" w:rsidRDefault="006D5ED6">
            <w:r>
              <w:t>Der Prozessauftrag wird geprüft.</w:t>
            </w:r>
          </w:p>
        </w:tc>
      </w:tr>
      <w:tr w:rsidR="00FD1A35" w:rsidTr="006D5ED6">
        <w:tc>
          <w:tcPr>
            <w:tcW w:w="0" w:type="auto"/>
            <w:gridSpan w:val="4"/>
          </w:tcPr>
          <w:p w:rsidR="00FD1A35" w:rsidRDefault="006D5ED6">
            <w:hyperlink r:id="rId14" w:history="1">
              <w:r>
                <w:t>Warenausgang bei chargenverwalteten Komponenten</w:t>
              </w:r>
            </w:hyperlink>
            <w:r>
              <w:t xml:space="preserve">  [Seite ] </w:t>
            </w:r>
            <w:r>
              <w:fldChar w:fldCharType="begin"/>
            </w:r>
            <w:r>
              <w:instrText xml:space="preserve"> PAGEREF unique_14 </w:instrText>
            </w:r>
            <w:r>
              <w:fldChar w:fldCharType="separate"/>
            </w:r>
            <w:r>
              <w:rPr>
                <w:noProof/>
              </w:rPr>
              <w:t>22</w:t>
            </w:r>
            <w:r>
              <w:fldChar w:fldCharType="end"/>
            </w:r>
          </w:p>
        </w:tc>
      </w:tr>
      <w:tr w:rsidR="00FD1A35" w:rsidTr="006D5ED6">
        <w:tc>
          <w:tcPr>
            <w:tcW w:w="0" w:type="auto"/>
          </w:tcPr>
          <w:p w:rsidR="00FD1A35" w:rsidRDefault="006D5ED6">
            <w:hyperlink r:id="rId15" w:history="1">
              <w:r>
                <w:t>Warenausgang per Kommissionierliste</w:t>
              </w:r>
            </w:hyperlink>
            <w:r>
              <w:t xml:space="preserve">  [Seite ] </w:t>
            </w:r>
            <w:r>
              <w:fldChar w:fldCharType="begin"/>
            </w:r>
            <w:r>
              <w:instrText xml:space="preserve"> PAGEREF unique_15 </w:instrText>
            </w:r>
            <w:r>
              <w:fldChar w:fldCharType="separate"/>
            </w:r>
            <w:r>
              <w:rPr>
                <w:noProof/>
              </w:rPr>
              <w:t>22</w:t>
            </w:r>
            <w:r>
              <w:fldChar w:fldCharType="end"/>
            </w:r>
          </w:p>
        </w:tc>
        <w:tc>
          <w:tcPr>
            <w:tcW w:w="0" w:type="auto"/>
          </w:tcPr>
          <w:p w:rsidR="00FD1A35" w:rsidRDefault="006D5ED6">
            <w:r>
              <w:t>Werker – Prozessfertigung</w:t>
            </w:r>
          </w:p>
        </w:tc>
        <w:tc>
          <w:tcPr>
            <w:tcW w:w="0" w:type="auto"/>
          </w:tcPr>
          <w:p w:rsidR="00FD1A35" w:rsidRDefault="006D5ED6">
            <w:r>
              <w:rPr>
                <w:rStyle w:val="SAPScreenElement"/>
              </w:rPr>
              <w:t>Komponenten für Prozessaufträge kommissionieren</w:t>
            </w:r>
            <w:r>
              <w:rPr>
                <w:rStyle w:val="SAPMonospace"/>
              </w:rPr>
              <w:t>(COIK)</w:t>
            </w:r>
          </w:p>
        </w:tc>
        <w:tc>
          <w:tcPr>
            <w:tcW w:w="0" w:type="auto"/>
          </w:tcPr>
          <w:p w:rsidR="00FD1A35" w:rsidRDefault="006D5ED6">
            <w:r>
              <w:t>Komponenten unter der Kommissionierliste werden gebucht.</w:t>
            </w:r>
          </w:p>
        </w:tc>
      </w:tr>
      <w:tr w:rsidR="00FD1A35" w:rsidTr="006D5ED6">
        <w:tc>
          <w:tcPr>
            <w:tcW w:w="0" w:type="auto"/>
          </w:tcPr>
          <w:p w:rsidR="00FD1A35" w:rsidRDefault="006D5ED6">
            <w:hyperlink r:id="rId16" w:history="1">
              <w:r>
                <w:t>Manueller Warenausgang (anstatt Kommissionierliste)</w:t>
              </w:r>
            </w:hyperlink>
            <w:r>
              <w:t xml:space="preserve"> </w:t>
            </w:r>
            <w:r>
              <w:t xml:space="preserve"> [Seite ] </w:t>
            </w:r>
            <w:r>
              <w:fldChar w:fldCharType="begin"/>
            </w:r>
            <w:r>
              <w:instrText xml:space="preserve"> PAGEREF unique_16 </w:instrText>
            </w:r>
            <w:r>
              <w:fldChar w:fldCharType="separate"/>
            </w:r>
            <w:r>
              <w:rPr>
                <w:noProof/>
              </w:rPr>
              <w:t>24</w:t>
            </w:r>
            <w:r>
              <w:fldChar w:fldCharType="end"/>
            </w:r>
          </w:p>
        </w:tc>
        <w:tc>
          <w:tcPr>
            <w:tcW w:w="0" w:type="auto"/>
          </w:tcPr>
          <w:p w:rsidR="00FD1A35" w:rsidRDefault="006D5ED6">
            <w:r>
              <w:t>Lagerist</w:t>
            </w:r>
          </w:p>
        </w:tc>
        <w:tc>
          <w:tcPr>
            <w:tcW w:w="0" w:type="auto"/>
          </w:tcPr>
          <w:p w:rsidR="00FD1A35" w:rsidRDefault="006D5ED6">
            <w:r>
              <w:rPr>
                <w:rStyle w:val="SAPScreenElement"/>
              </w:rPr>
              <w:t>Warenbewegung buchen</w:t>
            </w:r>
            <w:r>
              <w:rPr>
                <w:rStyle w:val="SAPMonospace"/>
              </w:rPr>
              <w:t>(MIGO)</w:t>
            </w:r>
          </w:p>
        </w:tc>
        <w:tc>
          <w:tcPr>
            <w:tcW w:w="0" w:type="auto"/>
          </w:tcPr>
          <w:p w:rsidR="00FD1A35" w:rsidRDefault="006D5ED6">
            <w:r>
              <w:t>Warenbewegungen werden gebucht.</w:t>
            </w:r>
          </w:p>
        </w:tc>
      </w:tr>
      <w:tr w:rsidR="00FD1A35" w:rsidTr="006D5ED6">
        <w:tc>
          <w:tcPr>
            <w:tcW w:w="0" w:type="auto"/>
          </w:tcPr>
          <w:p w:rsidR="00FD1A35" w:rsidRDefault="006D5ED6">
            <w:hyperlink r:id="rId17" w:history="1">
              <w:r>
                <w:t>Fertigungsaufträge mit retrograder Entnahme von Komponenten rückmelden</w:t>
              </w:r>
            </w:hyperlink>
            <w:r>
              <w:t xml:space="preserve">  [Seite ] </w:t>
            </w:r>
            <w:r>
              <w:fldChar w:fldCharType="begin"/>
            </w:r>
            <w:r>
              <w:instrText xml:space="preserve"> PAGEREF unique_17 </w:instrText>
            </w:r>
            <w:r>
              <w:fldChar w:fldCharType="separate"/>
            </w:r>
            <w:r>
              <w:rPr>
                <w:noProof/>
              </w:rPr>
              <w:t>26</w:t>
            </w:r>
            <w:r>
              <w:fldChar w:fldCharType="end"/>
            </w:r>
          </w:p>
        </w:tc>
        <w:tc>
          <w:tcPr>
            <w:tcW w:w="0" w:type="auto"/>
          </w:tcPr>
          <w:p w:rsidR="00FD1A35" w:rsidRDefault="006D5ED6">
            <w:r>
              <w:t>Werker – Prozessfertig</w:t>
            </w:r>
            <w:r>
              <w:t>ung</w:t>
            </w:r>
          </w:p>
        </w:tc>
        <w:tc>
          <w:tcPr>
            <w:tcW w:w="0" w:type="auto"/>
          </w:tcPr>
          <w:p w:rsidR="00FD1A35" w:rsidRDefault="006D5ED6">
            <w:r>
              <w:rPr>
                <w:rStyle w:val="SAPScreenElement"/>
              </w:rPr>
              <w:t>Prozessauftragsphase rückmelden</w:t>
            </w:r>
            <w:r>
              <w:rPr>
                <w:rStyle w:val="SAPMonospace"/>
              </w:rPr>
              <w:t>(COR6N)</w:t>
            </w:r>
          </w:p>
        </w:tc>
        <w:tc>
          <w:tcPr>
            <w:tcW w:w="0" w:type="auto"/>
          </w:tcPr>
          <w:p w:rsidR="00FD1A35" w:rsidRDefault="006D5ED6">
            <w:r>
              <w:t>Rückmeldung des Prozessauftrags wird durchgeführt.</w:t>
            </w:r>
          </w:p>
        </w:tc>
      </w:tr>
      <w:tr w:rsidR="00FD1A35" w:rsidTr="006D5ED6">
        <w:tc>
          <w:tcPr>
            <w:tcW w:w="0" w:type="auto"/>
          </w:tcPr>
          <w:p w:rsidR="00FD1A35" w:rsidRDefault="006D5ED6">
            <w:hyperlink r:id="rId18" w:history="1">
              <w:r>
                <w:t>Wareneingang für Prozessauftrag buchen</w:t>
              </w:r>
            </w:hyperlink>
            <w:r>
              <w:t xml:space="preserve">  [Seite ] </w:t>
            </w:r>
            <w:r>
              <w:fldChar w:fldCharType="begin"/>
            </w:r>
            <w:r>
              <w:instrText xml:space="preserve"> PAGEREF unique_18 </w:instrText>
            </w:r>
            <w:r>
              <w:fldChar w:fldCharType="separate"/>
            </w:r>
            <w:r>
              <w:rPr>
                <w:noProof/>
              </w:rPr>
              <w:t>28</w:t>
            </w:r>
            <w:r>
              <w:fldChar w:fldCharType="end"/>
            </w:r>
          </w:p>
        </w:tc>
        <w:tc>
          <w:tcPr>
            <w:tcW w:w="0" w:type="auto"/>
          </w:tcPr>
          <w:p w:rsidR="00FD1A35" w:rsidRDefault="006D5ED6">
            <w:r>
              <w:t>Lagerist</w:t>
            </w:r>
          </w:p>
        </w:tc>
        <w:tc>
          <w:tcPr>
            <w:tcW w:w="0" w:type="auto"/>
          </w:tcPr>
          <w:p w:rsidR="00FD1A35" w:rsidRDefault="006D5ED6">
            <w:r>
              <w:rPr>
                <w:rStyle w:val="SAPScreenElement"/>
              </w:rPr>
              <w:t>Warenbewegung buchen</w:t>
            </w:r>
            <w:r>
              <w:rPr>
                <w:rStyle w:val="SAPMonospace"/>
              </w:rPr>
              <w:t>(MIGO)</w:t>
            </w:r>
          </w:p>
        </w:tc>
        <w:tc>
          <w:tcPr>
            <w:tcW w:w="0" w:type="auto"/>
          </w:tcPr>
          <w:p w:rsidR="00FD1A35" w:rsidRDefault="006D5ED6">
            <w:r>
              <w:t>Der Wareneingang zum Proz</w:t>
            </w:r>
            <w:r>
              <w:t>essauftrag wurde gebucht.</w:t>
            </w:r>
          </w:p>
        </w:tc>
      </w:tr>
      <w:tr w:rsidR="00FD1A35" w:rsidTr="006D5ED6">
        <w:tc>
          <w:tcPr>
            <w:tcW w:w="0" w:type="auto"/>
          </w:tcPr>
          <w:p w:rsidR="00FD1A35" w:rsidRDefault="006D5ED6">
            <w:hyperlink r:id="rId19" w:history="1">
              <w:r>
                <w:t>Prozessauftragsrückmeldung überprüfen</w:t>
              </w:r>
            </w:hyperlink>
            <w:r>
              <w:t xml:space="preserve">  [Seite ] </w:t>
            </w:r>
            <w:r>
              <w:fldChar w:fldCharType="begin"/>
            </w:r>
            <w:r>
              <w:instrText xml:space="preserve"> PAGEREF unique_19 </w:instrText>
            </w:r>
            <w:r>
              <w:fldChar w:fldCharType="separate"/>
            </w:r>
            <w:r>
              <w:rPr>
                <w:noProof/>
              </w:rPr>
              <w:t>29</w:t>
            </w:r>
            <w:r>
              <w:fldChar w:fldCharType="end"/>
            </w:r>
          </w:p>
        </w:tc>
        <w:tc>
          <w:tcPr>
            <w:tcW w:w="0" w:type="auto"/>
          </w:tcPr>
          <w:p w:rsidR="00FD1A35" w:rsidRDefault="006D5ED6">
            <w:r>
              <w:t>Fertigungssteuerer – Prozessfertigung</w:t>
            </w:r>
          </w:p>
        </w:tc>
        <w:tc>
          <w:tcPr>
            <w:tcW w:w="0" w:type="auto"/>
          </w:tcPr>
          <w:p w:rsidR="00FD1A35" w:rsidRDefault="006D5ED6">
            <w:r>
              <w:rPr>
                <w:rStyle w:val="SAPScreenElement"/>
              </w:rPr>
              <w:t>Prozessauftragsrückmeldung anzeigen</w:t>
            </w:r>
            <w:r>
              <w:rPr>
                <w:rStyle w:val="SAPMonospace"/>
              </w:rPr>
              <w:t>(CORT)</w:t>
            </w:r>
          </w:p>
        </w:tc>
        <w:tc>
          <w:tcPr>
            <w:tcW w:w="0" w:type="auto"/>
          </w:tcPr>
          <w:p w:rsidR="00000000" w:rsidRDefault="006D5ED6"/>
        </w:tc>
      </w:tr>
      <w:tr w:rsidR="00FD1A35" w:rsidTr="006D5ED6">
        <w:tc>
          <w:tcPr>
            <w:tcW w:w="0" w:type="auto"/>
          </w:tcPr>
          <w:p w:rsidR="00FD1A35" w:rsidRDefault="006D5ED6">
            <w:hyperlink r:id="rId20" w:history="1">
              <w:r>
                <w:t xml:space="preserve">Ausschussbericht </w:t>
              </w:r>
              <w:r>
                <w:t>prüfen (optional)</w:t>
              </w:r>
            </w:hyperlink>
            <w:r>
              <w:t xml:space="preserve">  [Seite ] </w:t>
            </w:r>
            <w:r>
              <w:fldChar w:fldCharType="begin"/>
            </w:r>
            <w:r>
              <w:instrText xml:space="preserve"> PAGEREF unique_20 </w:instrText>
            </w:r>
            <w:r>
              <w:fldChar w:fldCharType="separate"/>
            </w:r>
            <w:r>
              <w:rPr>
                <w:noProof/>
              </w:rPr>
              <w:t>30</w:t>
            </w:r>
            <w:r>
              <w:fldChar w:fldCharType="end"/>
            </w:r>
          </w:p>
        </w:tc>
        <w:tc>
          <w:tcPr>
            <w:tcW w:w="0" w:type="auto"/>
          </w:tcPr>
          <w:p w:rsidR="00FD1A35" w:rsidRDefault="006D5ED6">
            <w:r>
              <w:t>Fertigungssteuerer – Prozessfertigung</w:t>
            </w:r>
          </w:p>
        </w:tc>
        <w:tc>
          <w:tcPr>
            <w:tcW w:w="0" w:type="auto"/>
          </w:tcPr>
          <w:p w:rsidR="00FD1A35" w:rsidRDefault="006D5ED6">
            <w:r>
              <w:rPr>
                <w:rStyle w:val="SAPScreenElement"/>
              </w:rPr>
              <w:t>Feedback-Steuerung für Materialausschussauswertung im Zeitverlauf</w:t>
            </w:r>
          </w:p>
        </w:tc>
        <w:tc>
          <w:tcPr>
            <w:tcW w:w="0" w:type="auto"/>
          </w:tcPr>
          <w:p w:rsidR="00000000" w:rsidRDefault="006D5ED6"/>
        </w:tc>
      </w:tr>
    </w:tbl>
    <w:p w:rsidR="00FD1A35" w:rsidRDefault="006D5ED6">
      <w:pPr>
        <w:pStyle w:val="Heading1"/>
      </w:pPr>
      <w:bookmarkStart w:id="20" w:name="unique_21"/>
      <w:bookmarkStart w:id="21" w:name="_Toc52224415"/>
      <w:r>
        <w:lastRenderedPageBreak/>
        <w:t>Testverfahren</w:t>
      </w:r>
      <w:bookmarkEnd w:id="20"/>
      <w:bookmarkEnd w:id="21"/>
    </w:p>
    <w:p w:rsidR="00FD1A35" w:rsidRDefault="006D5ED6">
      <w:r>
        <w:t>In diesem Abschnitt werden die Testverfahren für den jeweiligen Prozessschritt beschr</w:t>
      </w:r>
      <w:r>
        <w:t>ieben, der zum betreffenden Umfangsbestandteil gehört.</w:t>
      </w:r>
    </w:p>
    <w:p w:rsidR="00FD1A35" w:rsidRDefault="006D5ED6">
      <w:pPr>
        <w:pStyle w:val="Heading2"/>
      </w:pPr>
      <w:bookmarkStart w:id="22" w:name="d2e933"/>
      <w:bookmarkStart w:id="23" w:name="_Toc52224416"/>
      <w:r>
        <w:t>Anonyme Prognose und Materialbedarfsplanung</w:t>
      </w:r>
      <w:bookmarkEnd w:id="22"/>
      <w:bookmarkEnd w:id="23"/>
    </w:p>
    <w:p w:rsidR="00FD1A35" w:rsidRDefault="006D5ED6">
      <w:pPr>
        <w:pStyle w:val="Heading3"/>
      </w:pPr>
      <w:bookmarkStart w:id="24" w:name="unique_9"/>
      <w:bookmarkStart w:id="25" w:name="_Toc52224417"/>
      <w:r>
        <w:t>Planprimärbedarfe anlegen</w:t>
      </w:r>
      <w:bookmarkEnd w:id="24"/>
      <w:bookmarkEnd w:id="25"/>
    </w:p>
    <w:p w:rsidR="00FD1A35" w:rsidRDefault="006D5ED6">
      <w:pPr>
        <w:pStyle w:val="SAPKeyblockTitle"/>
      </w:pPr>
      <w:r>
        <w:t>Testverwaltung</w:t>
      </w:r>
    </w:p>
    <w:p w:rsidR="00FD1A35" w:rsidRDefault="006D5ED6">
      <w:r>
        <w:t>Kundenprojekt: Füllen Sie die projektbezogenen Teile aus.</w:t>
      </w:r>
    </w:p>
    <w:p w:rsidR="00FD1A35" w:rsidRDefault="00FD1A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Testfall-ID</w:t>
            </w:r>
          </w:p>
        </w:tc>
        <w:tc>
          <w:tcPr>
            <w:tcW w:w="0" w:type="auto"/>
            <w:shd w:val="clear" w:color="auto" w:fill="auto"/>
            <w:tcMar>
              <w:top w:w="29" w:type="dxa"/>
              <w:left w:w="29" w:type="dxa"/>
              <w:bottom w:w="29" w:type="dxa"/>
              <w:right w:w="29" w:type="dxa"/>
            </w:tcMar>
          </w:tcPr>
          <w:p w:rsidR="00FD1A35" w:rsidRDefault="006D5ED6">
            <w:r>
              <w:t>&lt;X.XX&gt;</w:t>
            </w:r>
          </w:p>
        </w:tc>
        <w:tc>
          <w:tcPr>
            <w:tcW w:w="0" w:type="auto"/>
            <w:shd w:val="clear" w:color="auto" w:fill="auto"/>
            <w:tcMar>
              <w:top w:w="29" w:type="dxa"/>
              <w:left w:w="29" w:type="dxa"/>
              <w:bottom w:w="29" w:type="dxa"/>
              <w:right w:w="29" w:type="dxa"/>
            </w:tcMar>
          </w:tcPr>
          <w:p w:rsidR="00FD1A35" w:rsidRDefault="006D5ED6">
            <w:r>
              <w:rPr>
                <w:rStyle w:val="SAPEmphasis"/>
              </w:rPr>
              <w:t>Testername</w:t>
            </w:r>
          </w:p>
        </w:tc>
        <w:tc>
          <w:tcPr>
            <w:tcW w:w="0" w:type="auto"/>
            <w:shd w:val="clear" w:color="auto" w:fill="auto"/>
            <w:tcMar>
              <w:top w:w="29" w:type="dxa"/>
              <w:left w:w="29" w:type="dxa"/>
              <w:bottom w:w="29" w:type="dxa"/>
              <w:right w:w="29" w:type="dxa"/>
            </w:tcMar>
          </w:tcPr>
          <w:p w:rsidR="00FD1A35" w:rsidRDefault="00FD1A35"/>
        </w:tc>
        <w:tc>
          <w:tcPr>
            <w:tcW w:w="0" w:type="auto"/>
            <w:shd w:val="clear" w:color="auto" w:fill="auto"/>
            <w:tcMar>
              <w:top w:w="29" w:type="dxa"/>
              <w:left w:w="29" w:type="dxa"/>
              <w:bottom w:w="29" w:type="dxa"/>
              <w:right w:w="29" w:type="dxa"/>
            </w:tcMar>
          </w:tcPr>
          <w:p w:rsidR="00FD1A35" w:rsidRDefault="006D5ED6">
            <w:r>
              <w:rPr>
                <w:rStyle w:val="SAPEmphasis"/>
              </w:rPr>
              <w:t>Testdatum</w:t>
            </w:r>
          </w:p>
        </w:tc>
        <w:tc>
          <w:tcPr>
            <w:tcW w:w="0" w:type="auto"/>
            <w:shd w:val="clear" w:color="auto" w:fill="auto"/>
            <w:tcMar>
              <w:top w:w="29" w:type="dxa"/>
              <w:left w:w="29" w:type="dxa"/>
              <w:bottom w:w="29" w:type="dxa"/>
              <w:right w:w="29" w:type="dxa"/>
            </w:tcMar>
          </w:tcPr>
          <w:p w:rsidR="00FD1A35" w:rsidRDefault="006D5ED6">
            <w:r>
              <w:rPr>
                <w:rStyle w:val="SAPUserEntry"/>
              </w:rPr>
              <w:t xml:space="preserve">Geben Sie ein </w:t>
            </w:r>
            <w:r>
              <w:rPr>
                <w:rStyle w:val="SAPUserEntry"/>
              </w:rPr>
              <w:t>Testdatum ein.</w:t>
            </w:r>
          </w:p>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t>Benutzerrolle(n)</w:t>
            </w:r>
          </w:p>
        </w:tc>
        <w:tc>
          <w:tcPr>
            <w:tcW w:w="0" w:type="auto"/>
            <w:gridSpan w:val="5"/>
            <w:shd w:val="clear" w:color="auto" w:fill="auto"/>
            <w:tcMar>
              <w:top w:w="29" w:type="dxa"/>
              <w:left w:w="29" w:type="dxa"/>
              <w:bottom w:w="29" w:type="dxa"/>
              <w:right w:w="29" w:type="dxa"/>
            </w:tcMar>
          </w:tcPr>
          <w:p w:rsidR="00FD1A35" w:rsidRDefault="00FD1A35"/>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Verantwortungsbereich</w:t>
            </w:r>
          </w:p>
        </w:tc>
        <w:tc>
          <w:tcPr>
            <w:tcW w:w="0" w:type="auto"/>
            <w:gridSpan w:val="3"/>
            <w:shd w:val="clear" w:color="auto" w:fill="auto"/>
            <w:tcMar>
              <w:top w:w="29" w:type="dxa"/>
              <w:left w:w="29" w:type="dxa"/>
              <w:bottom w:w="29" w:type="dxa"/>
              <w:right w:w="29" w:type="dxa"/>
            </w:tcMar>
          </w:tcPr>
          <w:p w:rsidR="00FD1A35" w:rsidRDefault="006D5ED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D1A35" w:rsidRDefault="006D5ED6">
            <w:r>
              <w:rPr>
                <w:rStyle w:val="SAPEmphasis"/>
              </w:rPr>
              <w:t>Dauer</w:t>
            </w:r>
          </w:p>
        </w:tc>
        <w:tc>
          <w:tcPr>
            <w:tcW w:w="0" w:type="auto"/>
            <w:shd w:val="clear" w:color="auto" w:fill="auto"/>
            <w:tcMar>
              <w:top w:w="29" w:type="dxa"/>
              <w:left w:w="29" w:type="dxa"/>
              <w:bottom w:w="29" w:type="dxa"/>
              <w:right w:w="29" w:type="dxa"/>
            </w:tcMar>
          </w:tcPr>
          <w:p w:rsidR="00FD1A35" w:rsidRDefault="006D5ED6">
            <w:r>
              <w:rPr>
                <w:rStyle w:val="SAPUserEntry"/>
              </w:rPr>
              <w:t>Geben Sie eine Dauer ein.</w:t>
            </w:r>
          </w:p>
        </w:tc>
      </w:tr>
    </w:tbl>
    <w:p w:rsidR="00FD1A35" w:rsidRDefault="006D5ED6">
      <w:pPr>
        <w:pStyle w:val="SAPKeyblockTitle"/>
      </w:pPr>
      <w:r>
        <w:t>Zweck</w:t>
      </w:r>
    </w:p>
    <w:p w:rsidR="006D5ED6" w:rsidRDefault="006D5ED6">
      <w:r>
        <w:t xml:space="preserve">Planprimärbedarfe werden bei der Ausführung von </w:t>
      </w:r>
      <w:r>
        <w:t>Programmplanungsfunktionen verwendet. Ein Planprimärbedarf enthält eine Planmenge und ein Datum oder eine Reihe von Planzeilen für Planprimärbedarfe, z.B. eine nach Daten über die Zeit aufgeteilte Planmenge. In diesem Prozessschritt erfahren Sie, wie Sie P</w:t>
      </w:r>
      <w:r>
        <w:t>lanprimärbedarfe anlegen.</w:t>
      </w:r>
    </w:p>
    <w:p w:rsidR="00FD1A35" w:rsidRDefault="006D5ED6">
      <w:r>
        <w:rPr>
          <w:rStyle w:val="SAPEmphasis"/>
        </w:rPr>
        <w:t xml:space="preserve">Hinweis </w:t>
      </w:r>
      <w:r>
        <w:t>Anstatt einen einzelnen Bedarf anzulegen, kann in einigen Fällen für die Massenverarbeitung auch ein Bedarfsplan angelegt werden, der einen oder mehrere Planprimärbedarfe enthält. In diesem Fall werden die Bedarfe gruppie</w:t>
      </w:r>
      <w:r>
        <w:t>rt und unter einer Bedarfsplannummer gepflegt.</w:t>
      </w:r>
    </w:p>
    <w:p w:rsidR="00FD1A35" w:rsidRDefault="006D5ED6">
      <w:pPr>
        <w:pStyle w:val="SAPKeyblockTitle"/>
      </w:pPr>
      <w:r>
        <w:lastRenderedPageBreak/>
        <w:t>Vorgehensweise</w:t>
      </w:r>
    </w:p>
    <w:tbl>
      <w:tblPr>
        <w:tblStyle w:val="SAPStandardTable"/>
        <w:tblW w:w="0" w:type="auto"/>
        <w:tblLook w:val="0620" w:firstRow="1" w:lastRow="0" w:firstColumn="0" w:lastColumn="0" w:noHBand="1" w:noVBand="1"/>
      </w:tblPr>
      <w:tblGrid>
        <w:gridCol w:w="1409"/>
        <w:gridCol w:w="1899"/>
        <w:gridCol w:w="6764"/>
        <w:gridCol w:w="1878"/>
        <w:gridCol w:w="2221"/>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t>Testschrittnummer</w:t>
            </w:r>
          </w:p>
        </w:tc>
        <w:tc>
          <w:tcPr>
            <w:tcW w:w="0" w:type="auto"/>
          </w:tcPr>
          <w:p w:rsidR="00FD1A35" w:rsidRDefault="006D5ED6">
            <w:pPr>
              <w:pStyle w:val="SAPTableHeader"/>
            </w:pPr>
            <w:r>
              <w:t>Bezeichnung des Testschritts</w:t>
            </w:r>
          </w:p>
        </w:tc>
        <w:tc>
          <w:tcPr>
            <w:tcW w:w="0" w:type="auto"/>
          </w:tcPr>
          <w:p w:rsidR="00FD1A35" w:rsidRDefault="006D5ED6">
            <w:pPr>
              <w:pStyle w:val="SAPTableHeader"/>
            </w:pPr>
            <w:r>
              <w:t>Anweisung</w:t>
            </w:r>
          </w:p>
        </w:tc>
        <w:tc>
          <w:tcPr>
            <w:tcW w:w="0" w:type="auto"/>
          </w:tcPr>
          <w:p w:rsidR="00FD1A35" w:rsidRDefault="006D5ED6">
            <w:pPr>
              <w:pStyle w:val="SAPTableHeader"/>
            </w:pPr>
            <w:r>
              <w:t>Erwartetes Ergebnis</w:t>
            </w:r>
          </w:p>
        </w:tc>
        <w:tc>
          <w:tcPr>
            <w:tcW w:w="0" w:type="auto"/>
          </w:tcPr>
          <w:p w:rsidR="00FD1A35" w:rsidRDefault="006D5ED6">
            <w:pPr>
              <w:pStyle w:val="SAPTableHeader"/>
            </w:pPr>
            <w:r>
              <w:t>Bestanden/Nicht bestanden/Anmerkung</w:t>
            </w:r>
          </w:p>
        </w:tc>
      </w:tr>
      <w:tr w:rsidR="00FD1A35" w:rsidTr="006D5ED6">
        <w:tc>
          <w:tcPr>
            <w:tcW w:w="0" w:type="auto"/>
          </w:tcPr>
          <w:p w:rsidR="00FD1A35" w:rsidRDefault="006D5ED6">
            <w:r>
              <w:t>1</w:t>
            </w:r>
          </w:p>
        </w:tc>
        <w:tc>
          <w:tcPr>
            <w:tcW w:w="0" w:type="auto"/>
          </w:tcPr>
          <w:p w:rsidR="00FD1A35" w:rsidRDefault="006D5ED6">
            <w:r>
              <w:rPr>
                <w:rStyle w:val="SAPEmphasis"/>
              </w:rPr>
              <w:t>Anmeldung</w:t>
            </w:r>
          </w:p>
        </w:tc>
        <w:tc>
          <w:tcPr>
            <w:tcW w:w="0" w:type="auto"/>
          </w:tcPr>
          <w:p w:rsidR="00FD1A35" w:rsidRDefault="006D5ED6">
            <w:r>
              <w:t>Melden Sie sich am SAP Fiori Launchpad als Produktionsplaner</w:t>
            </w:r>
            <w:r>
              <w:t xml:space="preserve"> an.</w:t>
            </w:r>
          </w:p>
        </w:tc>
        <w:tc>
          <w:tcPr>
            <w:tcW w:w="0" w:type="auto"/>
          </w:tcPr>
          <w:p w:rsidR="00FD1A35" w:rsidRDefault="006D5ED6">
            <w:r>
              <w:t>Das SAP Fiori Launchpad wird angezeigt.</w:t>
            </w:r>
          </w:p>
        </w:tc>
        <w:tc>
          <w:tcPr>
            <w:tcW w:w="0" w:type="auto"/>
          </w:tcPr>
          <w:p w:rsidR="00000000" w:rsidRDefault="006D5ED6"/>
        </w:tc>
      </w:tr>
      <w:tr w:rsidR="00FD1A35" w:rsidTr="006D5ED6">
        <w:tc>
          <w:tcPr>
            <w:tcW w:w="0" w:type="auto"/>
          </w:tcPr>
          <w:p w:rsidR="00FD1A35" w:rsidRDefault="006D5ED6">
            <w:r>
              <w:t>2</w:t>
            </w:r>
          </w:p>
        </w:tc>
        <w:tc>
          <w:tcPr>
            <w:tcW w:w="0" w:type="auto"/>
          </w:tcPr>
          <w:p w:rsidR="00FD1A35" w:rsidRDefault="006D5ED6">
            <w:r>
              <w:rPr>
                <w:rStyle w:val="SAPEmphasis"/>
              </w:rPr>
              <w:t>App aufrufen</w:t>
            </w:r>
          </w:p>
        </w:tc>
        <w:tc>
          <w:tcPr>
            <w:tcW w:w="0" w:type="auto"/>
          </w:tcPr>
          <w:p w:rsidR="00FD1A35" w:rsidRDefault="006D5ED6">
            <w:r>
              <w:t xml:space="preserve">Öffnen Sie </w:t>
            </w:r>
            <w:r>
              <w:rPr>
                <w:rStyle w:val="SAPScreenElement"/>
              </w:rPr>
              <w:t>Planprimärbedarfe pflegen</w:t>
            </w:r>
            <w:r>
              <w:rPr>
                <w:rStyle w:val="SAPMonospace"/>
              </w:rPr>
              <w:t>(F3445)</w:t>
            </w:r>
          </w:p>
        </w:tc>
        <w:tc>
          <w:tcPr>
            <w:tcW w:w="0" w:type="auto"/>
          </w:tcPr>
          <w:p w:rsidR="00000000" w:rsidRDefault="006D5ED6"/>
        </w:tc>
        <w:tc>
          <w:tcPr>
            <w:tcW w:w="0" w:type="auto"/>
          </w:tcPr>
          <w:p w:rsidR="00000000" w:rsidRDefault="006D5ED6"/>
        </w:tc>
      </w:tr>
      <w:tr w:rsidR="00FD1A35" w:rsidTr="006D5ED6">
        <w:tc>
          <w:tcPr>
            <w:tcW w:w="0" w:type="auto"/>
          </w:tcPr>
          <w:p w:rsidR="00FD1A35" w:rsidRDefault="006D5ED6">
            <w:r>
              <w:t>3</w:t>
            </w:r>
          </w:p>
        </w:tc>
        <w:tc>
          <w:tcPr>
            <w:tcW w:w="0" w:type="auto"/>
          </w:tcPr>
          <w:p w:rsidR="00FD1A35" w:rsidRDefault="006D5ED6">
            <w:r>
              <w:rPr>
                <w:rStyle w:val="SAPEmphasis"/>
              </w:rPr>
              <w:t>Standardzuständigkeitsbereich prüfen</w:t>
            </w:r>
          </w:p>
        </w:tc>
        <w:tc>
          <w:tcPr>
            <w:tcW w:w="0" w:type="auto"/>
          </w:tcPr>
          <w:p w:rsidR="00FD1A35" w:rsidRDefault="006D5ED6">
            <w:r>
              <w:t xml:space="preserve">Wählen Sie auf dem Bild </w:t>
            </w:r>
            <w:r>
              <w:rPr>
                <w:rStyle w:val="SAPScreenElement"/>
              </w:rPr>
              <w:t>Planprimärbedarfe pflegen</w:t>
            </w:r>
            <w:r>
              <w:t xml:space="preserve"> Ihren Benutzernamen aus, und wählen Sie anschließend das S</w:t>
            </w:r>
            <w:r>
              <w:t xml:space="preserve">ymbol </w:t>
            </w:r>
            <w:r>
              <w:rPr>
                <w:rStyle w:val="SAPScreenElement"/>
              </w:rPr>
              <w:t>App-Einstellungen</w:t>
            </w:r>
            <w:r>
              <w:t xml:space="preserve">. Wählen Sie auf dem Bild </w:t>
            </w:r>
            <w:r>
              <w:rPr>
                <w:rStyle w:val="SAPScreenElement"/>
              </w:rPr>
              <w:t>MRP-Einstellungen</w:t>
            </w:r>
            <w:r>
              <w:t xml:space="preserve"> die Option </w:t>
            </w:r>
            <w:r>
              <w:rPr>
                <w:rStyle w:val="SAPScreenElement"/>
              </w:rPr>
              <w:t>Zuständigkeitsbereich</w:t>
            </w:r>
            <w:r>
              <w:t>.</w:t>
            </w:r>
          </w:p>
          <w:p w:rsidR="00FD1A35" w:rsidRDefault="006D5ED6">
            <w:r>
              <w:t>Stellen Sie sicher, dass nur folgender Eintrag zugeordnet ist:</w:t>
            </w:r>
          </w:p>
          <w:p w:rsidR="00FD1A35" w:rsidRDefault="006D5ED6">
            <w:r>
              <w:rPr>
                <w:rStyle w:val="SAPUserEntry"/>
              </w:rPr>
              <w:t>Werk 1 DE</w:t>
            </w:r>
            <w:r>
              <w:t>/</w:t>
            </w:r>
            <w:r>
              <w:rPr>
                <w:rStyle w:val="SAPUserEntry"/>
              </w:rPr>
              <w:t>001 (Disponent 001)</w:t>
            </w:r>
          </w:p>
          <w:p w:rsidR="00FD1A35" w:rsidRDefault="006D5ED6">
            <w:r>
              <w:t>Wählen Sie die Drucktaste "Status des Zuständigkeitsbereich" d</w:t>
            </w:r>
            <w:r>
              <w:t xml:space="preserve">ieses Eintrags, wenn Sie ihn nicht zugeordnet haben. Wählen Sie die Drucktaste "Status des Zuständigkeitsbereichs" des entsprechenden Eintrags, um die Zuordnung eines anderen Eintrags aufzuheben, und wählen Sie dann </w:t>
            </w:r>
            <w:r>
              <w:rPr>
                <w:rStyle w:val="SAPScreenElement"/>
              </w:rPr>
              <w:t>Zurück</w:t>
            </w:r>
            <w:r>
              <w:t>.</w:t>
            </w:r>
          </w:p>
        </w:tc>
        <w:tc>
          <w:tcPr>
            <w:tcW w:w="0" w:type="auto"/>
          </w:tcPr>
          <w:p w:rsidR="00000000" w:rsidRDefault="006D5ED6"/>
        </w:tc>
        <w:tc>
          <w:tcPr>
            <w:tcW w:w="0" w:type="auto"/>
          </w:tcPr>
          <w:p w:rsidR="00000000" w:rsidRDefault="006D5ED6"/>
        </w:tc>
      </w:tr>
      <w:tr w:rsidR="00FD1A35" w:rsidTr="006D5ED6">
        <w:tc>
          <w:tcPr>
            <w:tcW w:w="0" w:type="auto"/>
          </w:tcPr>
          <w:p w:rsidR="00FD1A35" w:rsidRDefault="006D5ED6">
            <w:r>
              <w:t>4</w:t>
            </w:r>
          </w:p>
        </w:tc>
        <w:tc>
          <w:tcPr>
            <w:tcW w:w="0" w:type="auto"/>
          </w:tcPr>
          <w:p w:rsidR="00FD1A35" w:rsidRDefault="006D5ED6">
            <w:r>
              <w:rPr>
                <w:rStyle w:val="SAPEmphasis"/>
              </w:rPr>
              <w:t>Auswählen</w:t>
            </w:r>
          </w:p>
        </w:tc>
        <w:tc>
          <w:tcPr>
            <w:tcW w:w="0" w:type="auto"/>
          </w:tcPr>
          <w:p w:rsidR="00FD1A35" w:rsidRDefault="006D5ED6">
            <w:r>
              <w:t>Geben Sie auf dem</w:t>
            </w:r>
            <w:r>
              <w:t xml:space="preserve"> Bild </w:t>
            </w:r>
            <w:r>
              <w:rPr>
                <w:rStyle w:val="SAPScreenElement"/>
              </w:rPr>
              <w:t>Planprimärbedarfe pflegen</w:t>
            </w:r>
            <w:r>
              <w:t xml:space="preserve"> folgende Daten ein:</w:t>
            </w:r>
          </w:p>
          <w:p w:rsidR="00FD1A35" w:rsidRDefault="006D5ED6">
            <w:pPr>
              <w:pStyle w:val="listpara1"/>
              <w:numPr>
                <w:ilvl w:val="0"/>
                <w:numId w:val="10"/>
              </w:numPr>
            </w:pPr>
            <w:r>
              <w:rPr>
                <w:rStyle w:val="SAPScreenElement"/>
              </w:rPr>
              <w:t>Werk</w:t>
            </w:r>
            <w:r>
              <w:t xml:space="preserve">: </w:t>
            </w:r>
            <w:r>
              <w:rPr>
                <w:rStyle w:val="SAPUserEntry"/>
              </w:rPr>
              <w:t>1010</w:t>
            </w:r>
          </w:p>
          <w:p w:rsidR="00FD1A35" w:rsidRDefault="006D5ED6">
            <w:pPr>
              <w:pStyle w:val="listpara1"/>
              <w:numPr>
                <w:ilvl w:val="0"/>
                <w:numId w:val="3"/>
              </w:numPr>
            </w:pPr>
            <w:r>
              <w:rPr>
                <w:rStyle w:val="SAPScreenElement"/>
              </w:rPr>
              <w:t>Periodenkennzeichen</w:t>
            </w:r>
            <w:r>
              <w:t xml:space="preserve">: </w:t>
            </w:r>
            <w:r>
              <w:rPr>
                <w:rStyle w:val="SAPUserEntry"/>
              </w:rPr>
              <w:t>Monat (M)</w:t>
            </w:r>
          </w:p>
          <w:p w:rsidR="00FD1A35" w:rsidRDefault="006D5ED6">
            <w:pPr>
              <w:pStyle w:val="listpara1"/>
              <w:numPr>
                <w:ilvl w:val="0"/>
                <w:numId w:val="3"/>
              </w:numPr>
            </w:pPr>
            <w:r>
              <w:rPr>
                <w:rStyle w:val="SAPScreenElement"/>
              </w:rPr>
              <w:t>Version aktiv</w:t>
            </w:r>
            <w:r>
              <w:t xml:space="preserve">: </w:t>
            </w:r>
            <w:r>
              <w:rPr>
                <w:rStyle w:val="SAPUserEntry"/>
              </w:rPr>
              <w:t>Ja/Nein</w:t>
            </w:r>
          </w:p>
          <w:p w:rsidR="00FD1A35" w:rsidRDefault="006D5ED6">
            <w:pPr>
              <w:pStyle w:val="listpara1"/>
              <w:numPr>
                <w:ilvl w:val="0"/>
                <w:numId w:val="3"/>
              </w:numPr>
            </w:pPr>
            <w:r>
              <w:rPr>
                <w:rStyle w:val="SAPScreenElement"/>
              </w:rPr>
              <w:t>Suchen</w:t>
            </w:r>
            <w:r>
              <w:t xml:space="preserve">: </w:t>
            </w:r>
            <w:r>
              <w:rPr>
                <w:rStyle w:val="SAPUserEntry"/>
              </w:rPr>
              <w:t>FG29-1</w:t>
            </w:r>
          </w:p>
        </w:tc>
        <w:tc>
          <w:tcPr>
            <w:tcW w:w="0" w:type="auto"/>
          </w:tcPr>
          <w:p w:rsidR="00000000" w:rsidRDefault="006D5ED6"/>
        </w:tc>
        <w:tc>
          <w:tcPr>
            <w:tcW w:w="0" w:type="auto"/>
          </w:tcPr>
          <w:p w:rsidR="00000000" w:rsidRDefault="006D5ED6"/>
        </w:tc>
      </w:tr>
      <w:tr w:rsidR="00FD1A35" w:rsidTr="006D5ED6">
        <w:tc>
          <w:tcPr>
            <w:tcW w:w="0" w:type="auto"/>
          </w:tcPr>
          <w:p w:rsidR="00FD1A35" w:rsidRDefault="006D5ED6">
            <w:r>
              <w:t>5</w:t>
            </w:r>
          </w:p>
        </w:tc>
        <w:tc>
          <w:tcPr>
            <w:tcW w:w="0" w:type="auto"/>
          </w:tcPr>
          <w:p w:rsidR="00FD1A35" w:rsidRDefault="006D5ED6">
            <w:r>
              <w:rPr>
                <w:rStyle w:val="SAPEmphasis"/>
              </w:rPr>
              <w:t>Ergebnis filtern</w:t>
            </w:r>
          </w:p>
        </w:tc>
        <w:tc>
          <w:tcPr>
            <w:tcW w:w="0" w:type="auto"/>
          </w:tcPr>
          <w:p w:rsidR="00FD1A35" w:rsidRDefault="006D5ED6">
            <w:r>
              <w:t xml:space="preserve">Zum Ausführen wählen Sie </w:t>
            </w:r>
            <w:r>
              <w:rPr>
                <w:rStyle w:val="SAPScreenElement"/>
              </w:rPr>
              <w:t>Starten</w:t>
            </w:r>
            <w:r>
              <w:t>.</w:t>
            </w:r>
          </w:p>
        </w:tc>
        <w:tc>
          <w:tcPr>
            <w:tcW w:w="0" w:type="auto"/>
          </w:tcPr>
          <w:p w:rsidR="00FD1A35" w:rsidRDefault="006D5ED6">
            <w:r>
              <w:t>Die Materialposition wird angezeigt.</w:t>
            </w:r>
          </w:p>
        </w:tc>
        <w:tc>
          <w:tcPr>
            <w:tcW w:w="0" w:type="auto"/>
          </w:tcPr>
          <w:p w:rsidR="00000000" w:rsidRDefault="006D5ED6"/>
        </w:tc>
      </w:tr>
      <w:tr w:rsidR="00FD1A35" w:rsidTr="006D5ED6">
        <w:tc>
          <w:tcPr>
            <w:tcW w:w="0" w:type="auto"/>
          </w:tcPr>
          <w:p w:rsidR="00FD1A35" w:rsidRDefault="006D5ED6">
            <w:r>
              <w:t>6</w:t>
            </w:r>
          </w:p>
        </w:tc>
        <w:tc>
          <w:tcPr>
            <w:tcW w:w="0" w:type="auto"/>
          </w:tcPr>
          <w:p w:rsidR="00FD1A35" w:rsidRDefault="006D5ED6">
            <w:r>
              <w:rPr>
                <w:rStyle w:val="SAPEmphasis"/>
              </w:rPr>
              <w:t>Materialposition auswählen</w:t>
            </w:r>
          </w:p>
        </w:tc>
        <w:tc>
          <w:tcPr>
            <w:tcW w:w="0" w:type="auto"/>
          </w:tcPr>
          <w:p w:rsidR="00FD1A35" w:rsidRDefault="006D5ED6">
            <w:r>
              <w:t xml:space="preserve">Prüfen Sie die Materialposition, und wählen Sie anschließend oben rechts auf dem Bild die Option </w:t>
            </w:r>
            <w:r>
              <w:rPr>
                <w:rStyle w:val="SAPScreenElement"/>
              </w:rPr>
              <w:t>Bearbeiten</w:t>
            </w:r>
            <w:r>
              <w:t>.</w:t>
            </w:r>
          </w:p>
        </w:tc>
        <w:tc>
          <w:tcPr>
            <w:tcW w:w="0" w:type="auto"/>
          </w:tcPr>
          <w:p w:rsidR="00000000" w:rsidRDefault="006D5ED6"/>
        </w:tc>
        <w:tc>
          <w:tcPr>
            <w:tcW w:w="0" w:type="auto"/>
          </w:tcPr>
          <w:p w:rsidR="00000000" w:rsidRDefault="006D5ED6"/>
        </w:tc>
      </w:tr>
      <w:tr w:rsidR="00FD1A35" w:rsidTr="006D5ED6">
        <w:tc>
          <w:tcPr>
            <w:tcW w:w="0" w:type="auto"/>
          </w:tcPr>
          <w:p w:rsidR="00FD1A35" w:rsidRDefault="006D5ED6">
            <w:r>
              <w:t>7</w:t>
            </w:r>
          </w:p>
        </w:tc>
        <w:tc>
          <w:tcPr>
            <w:tcW w:w="0" w:type="auto"/>
          </w:tcPr>
          <w:p w:rsidR="00FD1A35" w:rsidRDefault="006D5ED6">
            <w:r>
              <w:rPr>
                <w:rStyle w:val="SAPEmphasis"/>
              </w:rPr>
              <w:t>Planprimärbedarfe bearbeiten</w:t>
            </w:r>
          </w:p>
        </w:tc>
        <w:tc>
          <w:tcPr>
            <w:tcW w:w="0" w:type="auto"/>
          </w:tcPr>
          <w:p w:rsidR="00FD1A35" w:rsidRDefault="006D5ED6">
            <w:r>
              <w:t>Geben Sie auf dem Bild Mengen für einen Zeitraum ein, zum Beispiel:</w:t>
            </w:r>
          </w:p>
          <w:p w:rsidR="00FD1A35" w:rsidRDefault="006D5ED6">
            <w:pPr>
              <w:pStyle w:val="listpara1"/>
              <w:numPr>
                <w:ilvl w:val="0"/>
                <w:numId w:val="11"/>
              </w:numPr>
            </w:pPr>
            <w:r>
              <w:rPr>
                <w:rStyle w:val="SAPScreenElement"/>
              </w:rPr>
              <w:t>Planprimärbedarf</w:t>
            </w:r>
            <w:r>
              <w:t xml:space="preserve">: </w:t>
            </w:r>
            <w:r>
              <w:rPr>
                <w:rStyle w:val="SAPUserEntry"/>
              </w:rPr>
              <w:t>100</w:t>
            </w:r>
          </w:p>
          <w:p w:rsidR="00FD1A35" w:rsidRDefault="006D5ED6">
            <w:pPr>
              <w:pStyle w:val="listpara1"/>
              <w:numPr>
                <w:ilvl w:val="0"/>
                <w:numId w:val="3"/>
              </w:numPr>
            </w:pPr>
            <w:r>
              <w:rPr>
                <w:rStyle w:val="SAPScreenElement"/>
              </w:rPr>
              <w:t>Version aktiv</w:t>
            </w:r>
            <w:r>
              <w:t xml:space="preserve">: </w:t>
            </w:r>
            <w:r>
              <w:rPr>
                <w:rStyle w:val="SAPUserEntry"/>
              </w:rPr>
              <w:t>JA</w:t>
            </w:r>
          </w:p>
        </w:tc>
        <w:tc>
          <w:tcPr>
            <w:tcW w:w="0" w:type="auto"/>
          </w:tcPr>
          <w:p w:rsidR="00000000" w:rsidRDefault="006D5ED6"/>
        </w:tc>
        <w:tc>
          <w:tcPr>
            <w:tcW w:w="0" w:type="auto"/>
          </w:tcPr>
          <w:p w:rsidR="00000000" w:rsidRDefault="006D5ED6"/>
        </w:tc>
      </w:tr>
      <w:tr w:rsidR="00FD1A35" w:rsidTr="006D5ED6">
        <w:tc>
          <w:tcPr>
            <w:tcW w:w="0" w:type="auto"/>
          </w:tcPr>
          <w:p w:rsidR="00FD1A35" w:rsidRDefault="006D5ED6">
            <w:r>
              <w:t>8</w:t>
            </w:r>
          </w:p>
        </w:tc>
        <w:tc>
          <w:tcPr>
            <w:tcW w:w="0" w:type="auto"/>
          </w:tcPr>
          <w:p w:rsidR="00FD1A35" w:rsidRDefault="006D5ED6">
            <w:r>
              <w:rPr>
                <w:rStyle w:val="SAPEmphasis"/>
              </w:rPr>
              <w:t>Planprimärbedarfs-Entwurf sichern</w:t>
            </w:r>
          </w:p>
        </w:tc>
        <w:tc>
          <w:tcPr>
            <w:tcW w:w="0" w:type="auto"/>
          </w:tcPr>
          <w:p w:rsidR="00FD1A35" w:rsidRDefault="006D5ED6">
            <w:r>
              <w:t xml:space="preserve">Wählen Sie unten rechts auf dem Bild </w:t>
            </w:r>
            <w:r>
              <w:rPr>
                <w:rStyle w:val="SAPScreenElement"/>
              </w:rPr>
              <w:t>Sichern</w:t>
            </w:r>
            <w:r>
              <w:t>.</w:t>
            </w:r>
          </w:p>
        </w:tc>
        <w:tc>
          <w:tcPr>
            <w:tcW w:w="0" w:type="auto"/>
          </w:tcPr>
          <w:p w:rsidR="00FD1A35" w:rsidRDefault="006D5ED6">
            <w:r>
              <w:t>Die Planprimärbedarfe werden gesichert.</w:t>
            </w:r>
          </w:p>
        </w:tc>
        <w:tc>
          <w:tcPr>
            <w:tcW w:w="0" w:type="auto"/>
          </w:tcPr>
          <w:p w:rsidR="00000000" w:rsidRDefault="006D5ED6"/>
        </w:tc>
      </w:tr>
    </w:tbl>
    <w:p w:rsidR="00FD1A35" w:rsidRDefault="006D5ED6">
      <w:pPr>
        <w:pStyle w:val="Heading3"/>
      </w:pPr>
      <w:bookmarkStart w:id="26" w:name="unique_10"/>
      <w:bookmarkStart w:id="27" w:name="_Toc52224418"/>
      <w:r>
        <w:lastRenderedPageBreak/>
        <w:t>Materialbedarfsplanung</w:t>
      </w:r>
      <w:bookmarkEnd w:id="26"/>
      <w:bookmarkEnd w:id="27"/>
    </w:p>
    <w:p w:rsidR="00FD1A35" w:rsidRDefault="006D5ED6">
      <w:pPr>
        <w:pStyle w:val="SAPKeyblockTitle"/>
      </w:pPr>
      <w:r>
        <w:t>Testverwaltung</w:t>
      </w:r>
    </w:p>
    <w:p w:rsidR="00FD1A35" w:rsidRDefault="006D5ED6">
      <w:r>
        <w:t>Kundenprojekt: Füllen Sie die projektbezogenen Teile aus.</w:t>
      </w:r>
    </w:p>
    <w:p w:rsidR="00FD1A35" w:rsidRDefault="00FD1A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Testfall-ID</w:t>
            </w:r>
          </w:p>
        </w:tc>
        <w:tc>
          <w:tcPr>
            <w:tcW w:w="0" w:type="auto"/>
            <w:shd w:val="clear" w:color="auto" w:fill="auto"/>
            <w:tcMar>
              <w:top w:w="29" w:type="dxa"/>
              <w:left w:w="29" w:type="dxa"/>
              <w:bottom w:w="29" w:type="dxa"/>
              <w:right w:w="29" w:type="dxa"/>
            </w:tcMar>
          </w:tcPr>
          <w:p w:rsidR="00FD1A35" w:rsidRDefault="006D5ED6">
            <w:r>
              <w:t>&lt;X.XX&gt;</w:t>
            </w:r>
          </w:p>
        </w:tc>
        <w:tc>
          <w:tcPr>
            <w:tcW w:w="0" w:type="auto"/>
            <w:shd w:val="clear" w:color="auto" w:fill="auto"/>
            <w:tcMar>
              <w:top w:w="29" w:type="dxa"/>
              <w:left w:w="29" w:type="dxa"/>
              <w:bottom w:w="29" w:type="dxa"/>
              <w:right w:w="29" w:type="dxa"/>
            </w:tcMar>
          </w:tcPr>
          <w:p w:rsidR="00FD1A35" w:rsidRDefault="006D5ED6">
            <w:r>
              <w:rPr>
                <w:rStyle w:val="SAPEmphasis"/>
              </w:rPr>
              <w:t>Testername</w:t>
            </w:r>
          </w:p>
        </w:tc>
        <w:tc>
          <w:tcPr>
            <w:tcW w:w="0" w:type="auto"/>
            <w:shd w:val="clear" w:color="auto" w:fill="auto"/>
            <w:tcMar>
              <w:top w:w="29" w:type="dxa"/>
              <w:left w:w="29" w:type="dxa"/>
              <w:bottom w:w="29" w:type="dxa"/>
              <w:right w:w="29" w:type="dxa"/>
            </w:tcMar>
          </w:tcPr>
          <w:p w:rsidR="00FD1A35" w:rsidRDefault="00FD1A35"/>
        </w:tc>
        <w:tc>
          <w:tcPr>
            <w:tcW w:w="0" w:type="auto"/>
            <w:shd w:val="clear" w:color="auto" w:fill="auto"/>
            <w:tcMar>
              <w:top w:w="29" w:type="dxa"/>
              <w:left w:w="29" w:type="dxa"/>
              <w:bottom w:w="29" w:type="dxa"/>
              <w:right w:w="29" w:type="dxa"/>
            </w:tcMar>
          </w:tcPr>
          <w:p w:rsidR="00FD1A35" w:rsidRDefault="006D5ED6">
            <w:r>
              <w:rPr>
                <w:rStyle w:val="SAPEmphasis"/>
              </w:rPr>
              <w:t>Testdatum</w:t>
            </w:r>
          </w:p>
        </w:tc>
        <w:tc>
          <w:tcPr>
            <w:tcW w:w="0" w:type="auto"/>
            <w:shd w:val="clear" w:color="auto" w:fill="auto"/>
            <w:tcMar>
              <w:top w:w="29" w:type="dxa"/>
              <w:left w:w="29" w:type="dxa"/>
              <w:bottom w:w="29" w:type="dxa"/>
              <w:right w:w="29" w:type="dxa"/>
            </w:tcMar>
          </w:tcPr>
          <w:p w:rsidR="00FD1A35" w:rsidRDefault="006D5ED6">
            <w:r>
              <w:rPr>
                <w:rStyle w:val="SAPUserEntry"/>
              </w:rPr>
              <w:t>Geben Sie ein Testdatum ein.</w:t>
            </w:r>
          </w:p>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t>Benutzerrolle(n)</w:t>
            </w:r>
          </w:p>
        </w:tc>
        <w:tc>
          <w:tcPr>
            <w:tcW w:w="0" w:type="auto"/>
            <w:gridSpan w:val="5"/>
            <w:shd w:val="clear" w:color="auto" w:fill="auto"/>
            <w:tcMar>
              <w:top w:w="29" w:type="dxa"/>
              <w:left w:w="29" w:type="dxa"/>
              <w:bottom w:w="29" w:type="dxa"/>
              <w:right w:w="29" w:type="dxa"/>
            </w:tcMar>
          </w:tcPr>
          <w:p w:rsidR="00FD1A35" w:rsidRDefault="00FD1A35"/>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Verantwortungsbereich</w:t>
            </w:r>
          </w:p>
        </w:tc>
        <w:tc>
          <w:tcPr>
            <w:tcW w:w="0" w:type="auto"/>
            <w:gridSpan w:val="3"/>
            <w:shd w:val="clear" w:color="auto" w:fill="auto"/>
            <w:tcMar>
              <w:top w:w="29" w:type="dxa"/>
              <w:left w:w="29" w:type="dxa"/>
              <w:bottom w:w="29" w:type="dxa"/>
              <w:right w:w="29" w:type="dxa"/>
            </w:tcMar>
          </w:tcPr>
          <w:p w:rsidR="00FD1A35" w:rsidRDefault="006D5ED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D1A35" w:rsidRDefault="006D5ED6">
            <w:r>
              <w:rPr>
                <w:rStyle w:val="SAPEmphasis"/>
              </w:rPr>
              <w:t>Dauer</w:t>
            </w:r>
          </w:p>
        </w:tc>
        <w:tc>
          <w:tcPr>
            <w:tcW w:w="0" w:type="auto"/>
            <w:shd w:val="clear" w:color="auto" w:fill="auto"/>
            <w:tcMar>
              <w:top w:w="29" w:type="dxa"/>
              <w:left w:w="29" w:type="dxa"/>
              <w:bottom w:w="29" w:type="dxa"/>
              <w:right w:w="29" w:type="dxa"/>
            </w:tcMar>
          </w:tcPr>
          <w:p w:rsidR="00FD1A35" w:rsidRDefault="006D5ED6">
            <w:r>
              <w:rPr>
                <w:rStyle w:val="SAPUserEntry"/>
              </w:rPr>
              <w:t>Geben Sie eine Dauer ein.</w:t>
            </w:r>
          </w:p>
        </w:tc>
      </w:tr>
    </w:tbl>
    <w:p w:rsidR="00FD1A35" w:rsidRDefault="006D5ED6">
      <w:pPr>
        <w:pStyle w:val="SAPKeyblockTitle"/>
      </w:pPr>
      <w:r>
        <w:t>Zweck</w:t>
      </w:r>
    </w:p>
    <w:p w:rsidR="00FD1A35" w:rsidRDefault="006D5ED6">
      <w:r>
        <w:t xml:space="preserve">Das Ziel der </w:t>
      </w:r>
      <w:r>
        <w:t>Materialbedarfsplanung besteht darin, die verfügbaren Kapazitäten und Eingänge so auf die Zeit zu verteilen, dass die Bedarfsmengen möglichst genau abgedeckt werden. Dieser Prozessschritt zeigt Ihnen, wie Sie die Materialbedarfsplanung oder verbrauchsgeste</w:t>
      </w:r>
      <w:r>
        <w:t xml:space="preserve">uerte Disposition zu diesem Zweck verwenden. Für das Werk </w:t>
      </w:r>
      <w:r>
        <w:rPr>
          <w:rStyle w:val="SAPUserEntry"/>
        </w:rPr>
        <w:t>1010</w:t>
      </w:r>
      <w:r>
        <w:t xml:space="preserve"> wird eine einzelpostenbasierte, mehrstufige Bedarfsplanung durchgeführt.</w:t>
      </w:r>
    </w:p>
    <w:p w:rsidR="00FD1A35" w:rsidRDefault="006D5ED6">
      <w:pPr>
        <w:pStyle w:val="SAPKeyblockTitle"/>
      </w:pPr>
      <w:r>
        <w:t>Voraussetzung</w:t>
      </w:r>
    </w:p>
    <w:p w:rsidR="00FD1A35" w:rsidRDefault="006D5ED6">
      <w:r>
        <w:t xml:space="preserve">Das Fertigerzeugnis wird auf Werksebene geplant. Nun besteht ein Bedarf für es im Werk </w:t>
      </w:r>
      <w:r>
        <w:rPr>
          <w:rStyle w:val="SAPUserEntry"/>
        </w:rPr>
        <w:t>1010</w:t>
      </w:r>
      <w:r>
        <w:t>.</w:t>
      </w:r>
    </w:p>
    <w:p w:rsidR="00FD1A35" w:rsidRDefault="006D5ED6">
      <w:pPr>
        <w:pStyle w:val="SAPKeyblockTitle"/>
      </w:pPr>
      <w:r>
        <w:lastRenderedPageBreak/>
        <w:t>Vorgehensweis</w:t>
      </w:r>
      <w:r>
        <w:t>e</w:t>
      </w:r>
    </w:p>
    <w:tbl>
      <w:tblPr>
        <w:tblStyle w:val="SAPStandardTable"/>
        <w:tblW w:w="0" w:type="auto"/>
        <w:tblLook w:val="0620" w:firstRow="1" w:lastRow="0" w:firstColumn="0" w:lastColumn="0" w:noHBand="1" w:noVBand="1"/>
      </w:tblPr>
      <w:tblGrid>
        <w:gridCol w:w="1457"/>
        <w:gridCol w:w="1877"/>
        <w:gridCol w:w="5000"/>
        <w:gridCol w:w="3465"/>
        <w:gridCol w:w="2372"/>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t>Testschrittnummer</w:t>
            </w:r>
          </w:p>
        </w:tc>
        <w:tc>
          <w:tcPr>
            <w:tcW w:w="0" w:type="auto"/>
          </w:tcPr>
          <w:p w:rsidR="00FD1A35" w:rsidRDefault="006D5ED6">
            <w:pPr>
              <w:pStyle w:val="SAPTableHeader"/>
            </w:pPr>
            <w:r>
              <w:t>Bezeichnung des Testschritts</w:t>
            </w:r>
          </w:p>
        </w:tc>
        <w:tc>
          <w:tcPr>
            <w:tcW w:w="0" w:type="auto"/>
          </w:tcPr>
          <w:p w:rsidR="00FD1A35" w:rsidRDefault="006D5ED6">
            <w:pPr>
              <w:pStyle w:val="SAPTableHeader"/>
            </w:pPr>
            <w:r>
              <w:t>Anweisung</w:t>
            </w:r>
          </w:p>
        </w:tc>
        <w:tc>
          <w:tcPr>
            <w:tcW w:w="0" w:type="auto"/>
          </w:tcPr>
          <w:p w:rsidR="00FD1A35" w:rsidRDefault="006D5ED6">
            <w:pPr>
              <w:pStyle w:val="SAPTableHeader"/>
            </w:pPr>
            <w:r>
              <w:t>Erwartetes Ergebnis</w:t>
            </w:r>
          </w:p>
        </w:tc>
        <w:tc>
          <w:tcPr>
            <w:tcW w:w="0" w:type="auto"/>
          </w:tcPr>
          <w:p w:rsidR="00FD1A35" w:rsidRDefault="006D5ED6">
            <w:pPr>
              <w:pStyle w:val="SAPTableHeader"/>
            </w:pPr>
            <w:r>
              <w:t>Bestanden/Nicht bestanden/Anmerkung</w:t>
            </w:r>
          </w:p>
        </w:tc>
      </w:tr>
      <w:tr w:rsidR="00FD1A35" w:rsidTr="006D5ED6">
        <w:tc>
          <w:tcPr>
            <w:tcW w:w="0" w:type="auto"/>
          </w:tcPr>
          <w:p w:rsidR="00FD1A35" w:rsidRDefault="006D5ED6">
            <w:r>
              <w:t>1</w:t>
            </w:r>
          </w:p>
        </w:tc>
        <w:tc>
          <w:tcPr>
            <w:tcW w:w="0" w:type="auto"/>
          </w:tcPr>
          <w:p w:rsidR="00FD1A35" w:rsidRDefault="006D5ED6">
            <w:r>
              <w:rPr>
                <w:rStyle w:val="SAPEmphasis"/>
              </w:rPr>
              <w:t>Anmeldung</w:t>
            </w:r>
          </w:p>
        </w:tc>
        <w:tc>
          <w:tcPr>
            <w:tcW w:w="0" w:type="auto"/>
          </w:tcPr>
          <w:p w:rsidR="00FD1A35" w:rsidRDefault="006D5ED6">
            <w:r>
              <w:t>Melden Sie sich am SAP Fiori Launchpad als Produktionsplaner</w:t>
            </w:r>
            <w:r>
              <w:t xml:space="preserve"> an.</w:t>
            </w:r>
          </w:p>
        </w:tc>
        <w:tc>
          <w:tcPr>
            <w:tcW w:w="0" w:type="auto"/>
          </w:tcPr>
          <w:p w:rsidR="00FD1A35" w:rsidRDefault="006D5ED6">
            <w:r>
              <w:t>Das SAP Fiori Launchpad wird angezeigt.</w:t>
            </w:r>
          </w:p>
        </w:tc>
        <w:tc>
          <w:tcPr>
            <w:tcW w:w="0" w:type="auto"/>
          </w:tcPr>
          <w:p w:rsidR="00FD1A35" w:rsidRDefault="00FD1A35"/>
        </w:tc>
      </w:tr>
      <w:tr w:rsidR="00FD1A35" w:rsidTr="006D5ED6">
        <w:tc>
          <w:tcPr>
            <w:tcW w:w="0" w:type="auto"/>
          </w:tcPr>
          <w:p w:rsidR="00FD1A35" w:rsidRDefault="006D5ED6">
            <w:r>
              <w:t>2</w:t>
            </w:r>
          </w:p>
        </w:tc>
        <w:tc>
          <w:tcPr>
            <w:tcW w:w="0" w:type="auto"/>
          </w:tcPr>
          <w:p w:rsidR="00FD1A35" w:rsidRDefault="006D5ED6">
            <w:r>
              <w:rPr>
                <w:rStyle w:val="SAPEmphasis"/>
              </w:rPr>
              <w:t>App aufrufen</w:t>
            </w:r>
          </w:p>
        </w:tc>
        <w:tc>
          <w:tcPr>
            <w:tcW w:w="0" w:type="auto"/>
          </w:tcPr>
          <w:p w:rsidR="00FD1A35" w:rsidRDefault="006D5ED6">
            <w:r>
              <w:t xml:space="preserve">Öffnen Sie </w:t>
            </w:r>
            <w:r>
              <w:rPr>
                <w:rStyle w:val="SAPScreenElement"/>
              </w:rPr>
              <w:t>MRP-Läufe einplanen</w:t>
            </w:r>
            <w:r>
              <w:rPr>
                <w:rStyle w:val="SAPMonospace"/>
              </w:rPr>
              <w:t>(F1339)</w:t>
            </w:r>
            <w:r>
              <w:t>.</w:t>
            </w:r>
          </w:p>
        </w:tc>
        <w:tc>
          <w:tcPr>
            <w:tcW w:w="0" w:type="auto"/>
          </w:tcPr>
          <w:p w:rsidR="00FD1A35" w:rsidRDefault="006D5ED6">
            <w:r>
              <w:t xml:space="preserve">Das Bild </w:t>
            </w:r>
            <w:r>
              <w:rPr>
                <w:rStyle w:val="SAPScreenElement"/>
              </w:rPr>
              <w:t>Anwendungsjobs</w:t>
            </w:r>
            <w:r>
              <w:t xml:space="preserve"> wird angezeigt.</w:t>
            </w:r>
          </w:p>
        </w:tc>
        <w:tc>
          <w:tcPr>
            <w:tcW w:w="0" w:type="auto"/>
          </w:tcPr>
          <w:p w:rsidR="00FD1A35" w:rsidRDefault="00FD1A35"/>
        </w:tc>
      </w:tr>
      <w:tr w:rsidR="00FD1A35" w:rsidTr="006D5ED6">
        <w:tc>
          <w:tcPr>
            <w:tcW w:w="0" w:type="auto"/>
          </w:tcPr>
          <w:p w:rsidR="00FD1A35" w:rsidRDefault="006D5ED6">
            <w:r>
              <w:t>3</w:t>
            </w:r>
          </w:p>
        </w:tc>
        <w:tc>
          <w:tcPr>
            <w:tcW w:w="0" w:type="auto"/>
          </w:tcPr>
          <w:p w:rsidR="00FD1A35" w:rsidRDefault="006D5ED6">
            <w:r>
              <w:rPr>
                <w:rStyle w:val="SAPEmphasis"/>
              </w:rPr>
              <w:t>Neuen Job anlegen</w:t>
            </w:r>
          </w:p>
        </w:tc>
        <w:tc>
          <w:tcPr>
            <w:tcW w:w="0" w:type="auto"/>
          </w:tcPr>
          <w:p w:rsidR="00FD1A35" w:rsidRDefault="006D5ED6">
            <w:r>
              <w:t xml:space="preserve">Wählen Sie </w:t>
            </w:r>
            <w:r>
              <w:rPr>
                <w:rStyle w:val="SAPScreenElement"/>
              </w:rPr>
              <w:t>Anlegen</w:t>
            </w:r>
            <w:r>
              <w:t>.</w:t>
            </w:r>
          </w:p>
          <w:p w:rsidR="00FD1A35" w:rsidRDefault="006D5ED6">
            <w:r>
              <w:t xml:space="preserve">Geben Sie auf dem Bild </w:t>
            </w:r>
            <w:r>
              <w:rPr>
                <w:rStyle w:val="SAPScreenElement"/>
              </w:rPr>
              <w:t>Neuer Job</w:t>
            </w:r>
            <w:r>
              <w:t xml:space="preserve"> folgende Daten ein:</w:t>
            </w:r>
          </w:p>
          <w:p w:rsidR="00FD1A35" w:rsidRDefault="006D5ED6">
            <w:r>
              <w:t xml:space="preserve">Im Abschnitt </w:t>
            </w:r>
            <w:r>
              <w:rPr>
                <w:rStyle w:val="SAPScreenElement"/>
              </w:rPr>
              <w:t>1. Vorl</w:t>
            </w:r>
            <w:r>
              <w:rPr>
                <w:rStyle w:val="SAPScreenElement"/>
              </w:rPr>
              <w:t>agenauswahl</w:t>
            </w:r>
            <w:r>
              <w:t>:</w:t>
            </w:r>
          </w:p>
          <w:p w:rsidR="00FD1A35" w:rsidRDefault="006D5ED6">
            <w:pPr>
              <w:pStyle w:val="listpara1"/>
              <w:numPr>
                <w:ilvl w:val="0"/>
                <w:numId w:val="12"/>
              </w:numPr>
            </w:pPr>
            <w:r>
              <w:rPr>
                <w:rStyle w:val="SAPScreenElement"/>
              </w:rPr>
              <w:t>Jobvorlage</w:t>
            </w:r>
            <w:r>
              <w:t xml:space="preserve">: </w:t>
            </w:r>
            <w:r>
              <w:rPr>
                <w:rStyle w:val="SAPUserEntry"/>
              </w:rPr>
              <w:t>Materialbedarfsplanung (MRP)</w:t>
            </w:r>
          </w:p>
          <w:p w:rsidR="00FD1A35" w:rsidRDefault="006D5ED6">
            <w:pPr>
              <w:pStyle w:val="listpara1"/>
              <w:numPr>
                <w:ilvl w:val="0"/>
                <w:numId w:val="3"/>
              </w:numPr>
            </w:pPr>
            <w:r>
              <w:rPr>
                <w:rStyle w:val="SAPScreenElement"/>
              </w:rPr>
              <w:t>Jobname</w:t>
            </w:r>
            <w:r>
              <w:t xml:space="preserve">: </w:t>
            </w:r>
            <w:r>
              <w:rPr>
                <w:rStyle w:val="SAPUserEntry"/>
              </w:rPr>
              <w:t>&lt;Materialbedarfsplanung für FG29-1&gt;</w:t>
            </w:r>
          </w:p>
          <w:p w:rsidR="00FD1A35" w:rsidRDefault="006D5ED6">
            <w:r>
              <w:t xml:space="preserve">Wählen Sie </w:t>
            </w:r>
            <w:r>
              <w:rPr>
                <w:rStyle w:val="SAPScreenElement"/>
              </w:rPr>
              <w:t>Schritt 2</w:t>
            </w:r>
            <w:r>
              <w:t>.</w:t>
            </w:r>
          </w:p>
          <w:p w:rsidR="00FD1A35" w:rsidRDefault="006D5ED6">
            <w:r>
              <w:t xml:space="preserve">Im Abschnitt </w:t>
            </w:r>
            <w:r>
              <w:rPr>
                <w:rStyle w:val="SAPScreenElement"/>
              </w:rPr>
              <w:t>2. Einplanungsoptionen</w:t>
            </w:r>
            <w:r>
              <w:t>:</w:t>
            </w:r>
          </w:p>
          <w:p w:rsidR="00FD1A35" w:rsidRDefault="006D5ED6">
            <w:pPr>
              <w:pStyle w:val="listpara1"/>
              <w:numPr>
                <w:ilvl w:val="0"/>
                <w:numId w:val="13"/>
              </w:numPr>
            </w:pPr>
            <w:r>
              <w:rPr>
                <w:rStyle w:val="SAPScreenElement"/>
              </w:rPr>
              <w:t>Sofort starten</w:t>
            </w:r>
            <w:r>
              <w:t xml:space="preserve">: </w:t>
            </w:r>
            <w:r>
              <w:rPr>
                <w:rStyle w:val="SAPUserEntry"/>
              </w:rPr>
              <w:t>&lt;Markieren&gt;</w:t>
            </w:r>
          </w:p>
          <w:p w:rsidR="00FD1A35" w:rsidRDefault="006D5ED6">
            <w:r>
              <w:t xml:space="preserve">Wählen Sie </w:t>
            </w:r>
            <w:r>
              <w:rPr>
                <w:rStyle w:val="SAPScreenElement"/>
              </w:rPr>
              <w:t>Wiederholungsmuster definieren</w:t>
            </w:r>
            <w:r>
              <w:t>.</w:t>
            </w:r>
          </w:p>
          <w:p w:rsidR="00FD1A35" w:rsidRDefault="006D5ED6">
            <w:r>
              <w:t xml:space="preserve">Geben Sie auf dem Bild </w:t>
            </w:r>
            <w:r>
              <w:rPr>
                <w:rStyle w:val="SAPScreenElement"/>
              </w:rPr>
              <w:t>Einplanungsinformationen</w:t>
            </w:r>
            <w:r>
              <w:t xml:space="preserve"> folgende Daten ein:</w:t>
            </w:r>
          </w:p>
          <w:p w:rsidR="00FD1A35" w:rsidRDefault="006D5ED6">
            <w:pPr>
              <w:pStyle w:val="listpara1"/>
              <w:numPr>
                <w:ilvl w:val="0"/>
                <w:numId w:val="14"/>
              </w:numPr>
            </w:pPr>
            <w:r>
              <w:rPr>
                <w:rStyle w:val="SAPScreenElement"/>
              </w:rPr>
              <w:t>Sofort starten</w:t>
            </w:r>
            <w:r>
              <w:t xml:space="preserve">: </w:t>
            </w:r>
            <w:r>
              <w:rPr>
                <w:rStyle w:val="SAPUserEntry"/>
              </w:rPr>
              <w:t>X</w:t>
            </w:r>
          </w:p>
          <w:p w:rsidR="00FD1A35" w:rsidRDefault="006D5ED6">
            <w:pPr>
              <w:pStyle w:val="listpara1"/>
              <w:numPr>
                <w:ilvl w:val="0"/>
                <w:numId w:val="3"/>
              </w:numPr>
            </w:pPr>
            <w:r>
              <w:rPr>
                <w:rStyle w:val="SAPScreenElement"/>
              </w:rPr>
              <w:t>Wiederholungsmuster</w:t>
            </w:r>
            <w:r>
              <w:t xml:space="preserve">: </w:t>
            </w:r>
            <w:r>
              <w:rPr>
                <w:rStyle w:val="SAPUserEntry"/>
              </w:rPr>
              <w:t>Einzellauf</w:t>
            </w:r>
          </w:p>
          <w:p w:rsidR="00FD1A35" w:rsidRDefault="006D5ED6">
            <w:r>
              <w:t xml:space="preserve">Wählen Sie </w:t>
            </w:r>
            <w:r>
              <w:rPr>
                <w:rStyle w:val="SAPScreenElement"/>
              </w:rPr>
              <w:t>OK</w:t>
            </w:r>
            <w:r>
              <w:t>.</w:t>
            </w:r>
          </w:p>
          <w:p w:rsidR="00FD1A35" w:rsidRDefault="006D5ED6">
            <w:r>
              <w:t xml:space="preserve">Wählen Sie </w:t>
            </w:r>
            <w:r>
              <w:rPr>
                <w:rStyle w:val="SAPScreenElement"/>
              </w:rPr>
              <w:t>Schritt 3</w:t>
            </w:r>
            <w:r>
              <w:t>.</w:t>
            </w:r>
          </w:p>
          <w:p w:rsidR="00FD1A35" w:rsidRDefault="006D5ED6">
            <w:r>
              <w:t xml:space="preserve">Im Abschnitt </w:t>
            </w:r>
            <w:r>
              <w:rPr>
                <w:rStyle w:val="SAPScreenElement"/>
              </w:rPr>
              <w:t>3. Parameter</w:t>
            </w:r>
            <w:r>
              <w:t>:</w:t>
            </w:r>
          </w:p>
          <w:p w:rsidR="00FD1A35" w:rsidRDefault="006D5ED6">
            <w:pPr>
              <w:pStyle w:val="listpara1"/>
              <w:numPr>
                <w:ilvl w:val="0"/>
                <w:numId w:val="15"/>
              </w:numPr>
            </w:pPr>
            <w:r>
              <w:rPr>
                <w:rStyle w:val="SAPScreenElement"/>
              </w:rPr>
              <w:t>Werk</w:t>
            </w:r>
            <w:r>
              <w:t xml:space="preserve">: </w:t>
            </w:r>
            <w:r>
              <w:rPr>
                <w:rStyle w:val="SAPUserEntry"/>
              </w:rPr>
              <w:t>1010</w:t>
            </w:r>
          </w:p>
          <w:p w:rsidR="00FD1A35" w:rsidRDefault="006D5ED6">
            <w:pPr>
              <w:pStyle w:val="listpara1"/>
              <w:numPr>
                <w:ilvl w:val="0"/>
                <w:numId w:val="3"/>
              </w:numPr>
            </w:pPr>
            <w:r>
              <w:rPr>
                <w:rStyle w:val="SAPScreenElement"/>
              </w:rPr>
              <w:t>Material</w:t>
            </w:r>
            <w:r>
              <w:t xml:space="preserve">: </w:t>
            </w:r>
            <w:r>
              <w:rPr>
                <w:rStyle w:val="SAPUserEntry"/>
              </w:rPr>
              <w:t>Disposition für FG29-1</w:t>
            </w:r>
          </w:p>
          <w:p w:rsidR="00FD1A35" w:rsidRDefault="006D5ED6">
            <w:pPr>
              <w:pStyle w:val="listpara1"/>
              <w:numPr>
                <w:ilvl w:val="0"/>
                <w:numId w:val="3"/>
              </w:numPr>
            </w:pPr>
            <w:r>
              <w:rPr>
                <w:rStyle w:val="SAPScreenElement"/>
              </w:rPr>
              <w:t>Geänderte Stücklistenkomponenten</w:t>
            </w:r>
            <w:r>
              <w:t xml:space="preserve">: </w:t>
            </w:r>
            <w:r>
              <w:rPr>
                <w:rStyle w:val="SAPUserEntry"/>
              </w:rPr>
              <w:t>auswählen</w:t>
            </w:r>
          </w:p>
          <w:p w:rsidR="00FD1A35" w:rsidRDefault="006D5ED6">
            <w:pPr>
              <w:pStyle w:val="listpara1"/>
              <w:numPr>
                <w:ilvl w:val="0"/>
                <w:numId w:val="3"/>
              </w:numPr>
            </w:pPr>
            <w:r>
              <w:rPr>
                <w:rStyle w:val="SAPScreenElement"/>
              </w:rPr>
              <w:t>Planungsmodus</w:t>
            </w:r>
            <w:r>
              <w:t xml:space="preserve">: </w:t>
            </w:r>
            <w:r>
              <w:rPr>
                <w:rStyle w:val="SAPUserEntry"/>
              </w:rPr>
              <w:t>1</w:t>
            </w:r>
          </w:p>
          <w:p w:rsidR="00FD1A35" w:rsidRDefault="006D5ED6">
            <w:r>
              <w:t xml:space="preserve">Wählen Sie unten rechts </w:t>
            </w:r>
            <w:r>
              <w:rPr>
                <w:rStyle w:val="SAPScreenElement"/>
              </w:rPr>
              <w:t>Prüfen</w:t>
            </w:r>
            <w:r>
              <w:t>.</w:t>
            </w:r>
          </w:p>
          <w:p w:rsidR="00FD1A35" w:rsidRDefault="006D5ED6">
            <w:r>
              <w:t xml:space="preserve">Wählen Sie </w:t>
            </w:r>
            <w:r>
              <w:rPr>
                <w:rStyle w:val="SAPScreenElement"/>
              </w:rPr>
              <w:t>Einplanen</w:t>
            </w:r>
            <w:r>
              <w:t>.</w:t>
            </w:r>
          </w:p>
        </w:tc>
        <w:tc>
          <w:tcPr>
            <w:tcW w:w="0" w:type="auto"/>
          </w:tcPr>
          <w:p w:rsidR="00FD1A35" w:rsidRDefault="006D5ED6">
            <w:r>
              <w:t xml:space="preserve">Folgende Meldung wird angezeigt: </w:t>
            </w:r>
            <w:r>
              <w:rPr>
                <w:rStyle w:val="SAPMonospace"/>
              </w:rPr>
              <w:t>Sie können den Job nun einplanen.</w:t>
            </w:r>
          </w:p>
        </w:tc>
        <w:tc>
          <w:tcPr>
            <w:tcW w:w="0" w:type="auto"/>
          </w:tcPr>
          <w:p w:rsidR="00FD1A35" w:rsidRDefault="00FD1A35"/>
        </w:tc>
      </w:tr>
      <w:tr w:rsidR="00FD1A35" w:rsidTr="006D5ED6">
        <w:tc>
          <w:tcPr>
            <w:tcW w:w="0" w:type="auto"/>
          </w:tcPr>
          <w:p w:rsidR="00FD1A35" w:rsidRDefault="006D5ED6">
            <w:r>
              <w:lastRenderedPageBreak/>
              <w:t>4</w:t>
            </w:r>
          </w:p>
        </w:tc>
        <w:tc>
          <w:tcPr>
            <w:tcW w:w="0" w:type="auto"/>
          </w:tcPr>
          <w:p w:rsidR="00FD1A35" w:rsidRDefault="006D5ED6">
            <w:r>
              <w:rPr>
                <w:rStyle w:val="SAPEmphasis"/>
              </w:rPr>
              <w:t>Anwendungsjobliste aktualisieren</w:t>
            </w:r>
          </w:p>
        </w:tc>
        <w:tc>
          <w:tcPr>
            <w:tcW w:w="0" w:type="auto"/>
          </w:tcPr>
          <w:p w:rsidR="00FD1A35" w:rsidRDefault="006D5ED6">
            <w:r>
              <w:t xml:space="preserve">Um den Status des Jobs zu überprüfen, geben Sie im Suchfeld </w:t>
            </w:r>
            <w:r>
              <w:rPr>
                <w:rStyle w:val="SAPUserEntry"/>
              </w:rPr>
              <w:t>Materialbedarfsplanung für FG29-1</w:t>
            </w:r>
            <w:r>
              <w:t xml:space="preserve"> ein, und wählen Sie oben rechts im Bild </w:t>
            </w:r>
            <w:r>
              <w:rPr>
                <w:rStyle w:val="SAPScreenElement"/>
              </w:rPr>
              <w:t>Starten</w:t>
            </w:r>
            <w:r>
              <w:t>.</w:t>
            </w:r>
          </w:p>
        </w:tc>
        <w:tc>
          <w:tcPr>
            <w:tcW w:w="0" w:type="auto"/>
          </w:tcPr>
          <w:p w:rsidR="00FD1A35" w:rsidRDefault="006D5ED6">
            <w:r>
              <w:t xml:space="preserve">Der neue Job wurde angelegt und wird in der Tabelle </w:t>
            </w:r>
            <w:r>
              <w:rPr>
                <w:rStyle w:val="SAPScreenElement"/>
              </w:rPr>
              <w:t>Anwendungsjobs</w:t>
            </w:r>
            <w:r>
              <w:t xml:space="preserve"> nach der Aktualisierung angezeigt.</w:t>
            </w:r>
          </w:p>
        </w:tc>
        <w:tc>
          <w:tcPr>
            <w:tcW w:w="0" w:type="auto"/>
          </w:tcPr>
          <w:p w:rsidR="00FD1A35" w:rsidRDefault="00FD1A35"/>
        </w:tc>
      </w:tr>
    </w:tbl>
    <w:p w:rsidR="00FD1A35" w:rsidRDefault="006D5ED6">
      <w:pPr>
        <w:pStyle w:val="Heading3"/>
      </w:pPr>
      <w:bookmarkStart w:id="28" w:name="unique_11"/>
      <w:bookmarkStart w:id="29" w:name="_Toc52224419"/>
      <w:r>
        <w:t>Bedarfs-/Bestandssituation bewerten</w:t>
      </w:r>
      <w:bookmarkEnd w:id="28"/>
      <w:bookmarkEnd w:id="29"/>
    </w:p>
    <w:p w:rsidR="00FD1A35" w:rsidRDefault="006D5ED6">
      <w:pPr>
        <w:pStyle w:val="SAPKeyblockTitle"/>
      </w:pPr>
      <w:r>
        <w:t>Testverwaltung</w:t>
      </w:r>
    </w:p>
    <w:p w:rsidR="00FD1A35" w:rsidRDefault="006D5ED6">
      <w:r>
        <w:t>Kundenprojekt: Fül</w:t>
      </w:r>
      <w:r>
        <w:t>len Sie die projektbezogenen Teile aus.</w:t>
      </w:r>
    </w:p>
    <w:p w:rsidR="00FD1A35" w:rsidRDefault="00FD1A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Testfall-ID</w:t>
            </w:r>
          </w:p>
        </w:tc>
        <w:tc>
          <w:tcPr>
            <w:tcW w:w="0" w:type="auto"/>
            <w:shd w:val="clear" w:color="auto" w:fill="auto"/>
            <w:tcMar>
              <w:top w:w="29" w:type="dxa"/>
              <w:left w:w="29" w:type="dxa"/>
              <w:bottom w:w="29" w:type="dxa"/>
              <w:right w:w="29" w:type="dxa"/>
            </w:tcMar>
          </w:tcPr>
          <w:p w:rsidR="00FD1A35" w:rsidRDefault="006D5ED6">
            <w:r>
              <w:t>&lt;X.XX&gt;</w:t>
            </w:r>
          </w:p>
        </w:tc>
        <w:tc>
          <w:tcPr>
            <w:tcW w:w="0" w:type="auto"/>
            <w:shd w:val="clear" w:color="auto" w:fill="auto"/>
            <w:tcMar>
              <w:top w:w="29" w:type="dxa"/>
              <w:left w:w="29" w:type="dxa"/>
              <w:bottom w:w="29" w:type="dxa"/>
              <w:right w:w="29" w:type="dxa"/>
            </w:tcMar>
          </w:tcPr>
          <w:p w:rsidR="00FD1A35" w:rsidRDefault="006D5ED6">
            <w:r>
              <w:rPr>
                <w:rStyle w:val="SAPEmphasis"/>
              </w:rPr>
              <w:t>Testername</w:t>
            </w:r>
          </w:p>
        </w:tc>
        <w:tc>
          <w:tcPr>
            <w:tcW w:w="0" w:type="auto"/>
            <w:shd w:val="clear" w:color="auto" w:fill="auto"/>
            <w:tcMar>
              <w:top w:w="29" w:type="dxa"/>
              <w:left w:w="29" w:type="dxa"/>
              <w:bottom w:w="29" w:type="dxa"/>
              <w:right w:w="29" w:type="dxa"/>
            </w:tcMar>
          </w:tcPr>
          <w:p w:rsidR="00FD1A35" w:rsidRDefault="00FD1A35"/>
        </w:tc>
        <w:tc>
          <w:tcPr>
            <w:tcW w:w="0" w:type="auto"/>
            <w:shd w:val="clear" w:color="auto" w:fill="auto"/>
            <w:tcMar>
              <w:top w:w="29" w:type="dxa"/>
              <w:left w:w="29" w:type="dxa"/>
              <w:bottom w:w="29" w:type="dxa"/>
              <w:right w:w="29" w:type="dxa"/>
            </w:tcMar>
          </w:tcPr>
          <w:p w:rsidR="00FD1A35" w:rsidRDefault="006D5ED6">
            <w:r>
              <w:rPr>
                <w:rStyle w:val="SAPEmphasis"/>
              </w:rPr>
              <w:t>Testdatum</w:t>
            </w:r>
          </w:p>
        </w:tc>
        <w:tc>
          <w:tcPr>
            <w:tcW w:w="0" w:type="auto"/>
            <w:shd w:val="clear" w:color="auto" w:fill="auto"/>
            <w:tcMar>
              <w:top w:w="29" w:type="dxa"/>
              <w:left w:w="29" w:type="dxa"/>
              <w:bottom w:w="29" w:type="dxa"/>
              <w:right w:w="29" w:type="dxa"/>
            </w:tcMar>
          </w:tcPr>
          <w:p w:rsidR="00FD1A35" w:rsidRDefault="006D5ED6">
            <w:r>
              <w:rPr>
                <w:rStyle w:val="SAPUserEntry"/>
              </w:rPr>
              <w:t>Geben Sie ein Testdatum ein.</w:t>
            </w:r>
          </w:p>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t>Benutzerrolle(n)</w:t>
            </w:r>
          </w:p>
        </w:tc>
        <w:tc>
          <w:tcPr>
            <w:tcW w:w="0" w:type="auto"/>
            <w:gridSpan w:val="5"/>
            <w:shd w:val="clear" w:color="auto" w:fill="auto"/>
            <w:tcMar>
              <w:top w:w="29" w:type="dxa"/>
              <w:left w:w="29" w:type="dxa"/>
              <w:bottom w:w="29" w:type="dxa"/>
              <w:right w:w="29" w:type="dxa"/>
            </w:tcMar>
          </w:tcPr>
          <w:p w:rsidR="00FD1A35" w:rsidRDefault="00FD1A35"/>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Verantwortungsbereich</w:t>
            </w:r>
          </w:p>
        </w:tc>
        <w:tc>
          <w:tcPr>
            <w:tcW w:w="0" w:type="auto"/>
            <w:gridSpan w:val="3"/>
            <w:shd w:val="clear" w:color="auto" w:fill="auto"/>
            <w:tcMar>
              <w:top w:w="29" w:type="dxa"/>
              <w:left w:w="29" w:type="dxa"/>
              <w:bottom w:w="29" w:type="dxa"/>
              <w:right w:w="29" w:type="dxa"/>
            </w:tcMar>
          </w:tcPr>
          <w:p w:rsidR="00FD1A35" w:rsidRDefault="006D5ED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D1A35" w:rsidRDefault="006D5ED6">
            <w:r>
              <w:rPr>
                <w:rStyle w:val="SAPEmphasis"/>
              </w:rPr>
              <w:t>Dauer</w:t>
            </w:r>
          </w:p>
        </w:tc>
        <w:tc>
          <w:tcPr>
            <w:tcW w:w="0" w:type="auto"/>
            <w:shd w:val="clear" w:color="auto" w:fill="auto"/>
            <w:tcMar>
              <w:top w:w="29" w:type="dxa"/>
              <w:left w:w="29" w:type="dxa"/>
              <w:bottom w:w="29" w:type="dxa"/>
              <w:right w:w="29" w:type="dxa"/>
            </w:tcMar>
          </w:tcPr>
          <w:p w:rsidR="00FD1A35" w:rsidRDefault="006D5ED6">
            <w:r>
              <w:rPr>
                <w:rStyle w:val="SAPUserEntry"/>
              </w:rPr>
              <w:t>Geben Sie eine Dauer ein.</w:t>
            </w:r>
          </w:p>
        </w:tc>
      </w:tr>
    </w:tbl>
    <w:p w:rsidR="00FD1A35" w:rsidRDefault="006D5ED6">
      <w:pPr>
        <w:pStyle w:val="SAPKeyblockTitle"/>
      </w:pPr>
      <w:r>
        <w:t>Zweck</w:t>
      </w:r>
    </w:p>
    <w:p w:rsidR="00FD1A35" w:rsidRDefault="006D5ED6">
      <w:r>
        <w:t>Dieser Prozessschritt zeigt Ihnen, wie Sie die Materialdeckungssituation für das Material nach der Durchführung der Bedarfsplanung überwachen können.</w:t>
      </w:r>
    </w:p>
    <w:p w:rsidR="00FD1A35" w:rsidRDefault="006D5ED6">
      <w:pPr>
        <w:pStyle w:val="SAPKeyblockTitle"/>
      </w:pPr>
      <w:r>
        <w:t>Voraussetzung</w:t>
      </w:r>
    </w:p>
    <w:p w:rsidR="00FD1A35" w:rsidRDefault="006D5ED6">
      <w:r>
        <w:t>Die Bedarfsplanung wurde ausgeführt.</w:t>
      </w:r>
    </w:p>
    <w:p w:rsidR="00FD1A35" w:rsidRDefault="006D5ED6">
      <w:pPr>
        <w:pStyle w:val="SAPKeyblockTitle"/>
      </w:pPr>
      <w:r>
        <w:lastRenderedPageBreak/>
        <w:t>Vorgehensweise</w:t>
      </w:r>
    </w:p>
    <w:tbl>
      <w:tblPr>
        <w:tblStyle w:val="SAPStandardTable"/>
        <w:tblW w:w="0" w:type="auto"/>
        <w:tblLook w:val="0620" w:firstRow="1" w:lastRow="0" w:firstColumn="0" w:lastColumn="0" w:noHBand="1" w:noVBand="1"/>
      </w:tblPr>
      <w:tblGrid>
        <w:gridCol w:w="1378"/>
        <w:gridCol w:w="1406"/>
        <w:gridCol w:w="6151"/>
        <w:gridCol w:w="3109"/>
        <w:gridCol w:w="2127"/>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t>Testschrittnummer</w:t>
            </w:r>
          </w:p>
        </w:tc>
        <w:tc>
          <w:tcPr>
            <w:tcW w:w="0" w:type="auto"/>
          </w:tcPr>
          <w:p w:rsidR="00FD1A35" w:rsidRDefault="006D5ED6">
            <w:pPr>
              <w:pStyle w:val="SAPTableHeader"/>
            </w:pPr>
            <w:r>
              <w:t>Bezeichnung des Testschritts</w:t>
            </w:r>
          </w:p>
        </w:tc>
        <w:tc>
          <w:tcPr>
            <w:tcW w:w="0" w:type="auto"/>
          </w:tcPr>
          <w:p w:rsidR="00FD1A35" w:rsidRDefault="006D5ED6">
            <w:pPr>
              <w:pStyle w:val="SAPTableHeader"/>
            </w:pPr>
            <w:r>
              <w:t>Anweisung</w:t>
            </w:r>
          </w:p>
        </w:tc>
        <w:tc>
          <w:tcPr>
            <w:tcW w:w="0" w:type="auto"/>
          </w:tcPr>
          <w:p w:rsidR="00FD1A35" w:rsidRDefault="006D5ED6">
            <w:pPr>
              <w:pStyle w:val="SAPTableHeader"/>
            </w:pPr>
            <w:r>
              <w:t>Erwartetes Ergebnis</w:t>
            </w:r>
          </w:p>
        </w:tc>
        <w:tc>
          <w:tcPr>
            <w:tcW w:w="0" w:type="auto"/>
          </w:tcPr>
          <w:p w:rsidR="00FD1A35" w:rsidRDefault="006D5ED6">
            <w:pPr>
              <w:pStyle w:val="SAPTableHeader"/>
            </w:pPr>
            <w:r>
              <w:t>Bestanden/Nicht bestanden/Anmerkung</w:t>
            </w:r>
          </w:p>
        </w:tc>
      </w:tr>
      <w:tr w:rsidR="00FD1A35" w:rsidTr="006D5ED6">
        <w:tc>
          <w:tcPr>
            <w:tcW w:w="0" w:type="auto"/>
          </w:tcPr>
          <w:p w:rsidR="00FD1A35" w:rsidRDefault="006D5ED6">
            <w:r>
              <w:t>1</w:t>
            </w:r>
          </w:p>
        </w:tc>
        <w:tc>
          <w:tcPr>
            <w:tcW w:w="0" w:type="auto"/>
          </w:tcPr>
          <w:p w:rsidR="00FD1A35" w:rsidRDefault="006D5ED6">
            <w:r>
              <w:rPr>
                <w:rStyle w:val="SAPEmphasis"/>
              </w:rPr>
              <w:t>Anmelden</w:t>
            </w:r>
          </w:p>
        </w:tc>
        <w:tc>
          <w:tcPr>
            <w:tcW w:w="0" w:type="auto"/>
          </w:tcPr>
          <w:p w:rsidR="00FD1A35" w:rsidRDefault="006D5ED6">
            <w:r>
              <w:t>Melden Sie sich am SAP Fiori Launchpad als Produktionsplaner</w:t>
            </w:r>
            <w:r>
              <w:t xml:space="preserve"> an.</w:t>
            </w:r>
          </w:p>
        </w:tc>
        <w:tc>
          <w:tcPr>
            <w:tcW w:w="0" w:type="auto"/>
          </w:tcPr>
          <w:p w:rsidR="00FD1A35" w:rsidRDefault="006D5ED6">
            <w:r>
              <w:t>Das SAP Fiori Launchpad wird angezeigt.</w:t>
            </w:r>
          </w:p>
        </w:tc>
        <w:tc>
          <w:tcPr>
            <w:tcW w:w="0" w:type="auto"/>
          </w:tcPr>
          <w:p w:rsidR="00000000" w:rsidRDefault="006D5ED6"/>
        </w:tc>
      </w:tr>
      <w:tr w:rsidR="00FD1A35" w:rsidTr="006D5ED6">
        <w:tc>
          <w:tcPr>
            <w:tcW w:w="0" w:type="auto"/>
          </w:tcPr>
          <w:p w:rsidR="00FD1A35" w:rsidRDefault="006D5ED6">
            <w:r>
              <w:t>2</w:t>
            </w:r>
          </w:p>
        </w:tc>
        <w:tc>
          <w:tcPr>
            <w:tcW w:w="0" w:type="auto"/>
          </w:tcPr>
          <w:p w:rsidR="00FD1A35" w:rsidRDefault="006D5ED6">
            <w:r>
              <w:rPr>
                <w:rStyle w:val="SAPEmphasis"/>
              </w:rPr>
              <w:t>App aufrufen</w:t>
            </w:r>
          </w:p>
        </w:tc>
        <w:tc>
          <w:tcPr>
            <w:tcW w:w="0" w:type="auto"/>
          </w:tcPr>
          <w:p w:rsidR="00FD1A35" w:rsidRDefault="006D5ED6">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FD1A35" w:rsidRDefault="006D5ED6">
            <w:r>
              <w:t xml:space="preserve">Das Bild </w:t>
            </w:r>
            <w:r>
              <w:rPr>
                <w:rStyle w:val="SAPScreenElement"/>
              </w:rPr>
              <w:t>Materialdeckung ermitteln</w:t>
            </w:r>
            <w:r>
              <w:t xml:space="preserve"> - </w:t>
            </w:r>
            <w:r>
              <w:rPr>
                <w:rStyle w:val="SAPScreenElement"/>
              </w:rPr>
              <w:t>Netto- und Einzelabschnitte</w:t>
            </w:r>
            <w:r>
              <w:t xml:space="preserve"> wird angezeigt.</w:t>
            </w:r>
          </w:p>
        </w:tc>
        <w:tc>
          <w:tcPr>
            <w:tcW w:w="0" w:type="auto"/>
          </w:tcPr>
          <w:p w:rsidR="00000000" w:rsidRDefault="006D5ED6"/>
        </w:tc>
      </w:tr>
      <w:tr w:rsidR="00FD1A35" w:rsidTr="006D5ED6">
        <w:tc>
          <w:tcPr>
            <w:tcW w:w="0" w:type="auto"/>
          </w:tcPr>
          <w:p w:rsidR="00FD1A35" w:rsidRDefault="006D5ED6">
            <w:r>
              <w:t>3</w:t>
            </w:r>
          </w:p>
        </w:tc>
        <w:tc>
          <w:tcPr>
            <w:tcW w:w="0" w:type="auto"/>
          </w:tcPr>
          <w:p w:rsidR="00FD1A35" w:rsidRDefault="006D5ED6">
            <w:r>
              <w:rPr>
                <w:rStyle w:val="SAPEmphasis"/>
              </w:rPr>
              <w:t>Material auswählen</w:t>
            </w:r>
          </w:p>
        </w:tc>
        <w:tc>
          <w:tcPr>
            <w:tcW w:w="0" w:type="auto"/>
          </w:tcPr>
          <w:p w:rsidR="00FD1A35" w:rsidRDefault="006D5ED6">
            <w:r>
              <w:t xml:space="preserve">Auf dem Bild </w:t>
            </w:r>
            <w:r>
              <w:rPr>
                <w:rStyle w:val="SAPScreenElement"/>
              </w:rPr>
              <w:t>Materialdeckung ermitteln</w:t>
            </w:r>
            <w:r>
              <w:t xml:space="preserve"> - </w:t>
            </w:r>
            <w:r>
              <w:rPr>
                <w:rStyle w:val="SAPScreenElement"/>
              </w:rPr>
              <w:t>Netto- und Einzelabschnitte</w:t>
            </w:r>
            <w:r>
              <w:t xml:space="preserve"> wählen Sie Ihren Benutzernamen aus und wähle</w:t>
            </w:r>
            <w:r>
              <w:t xml:space="preserve">n dann das Symbol </w:t>
            </w:r>
            <w:r>
              <w:rPr>
                <w:rStyle w:val="SAPScreenElement"/>
              </w:rPr>
              <w:t>MRP-Einstellungen</w:t>
            </w:r>
            <w:r>
              <w:t xml:space="preserve">. Wählen Sie im Bild </w:t>
            </w:r>
            <w:r>
              <w:rPr>
                <w:rStyle w:val="SAPScreenElement"/>
              </w:rPr>
              <w:t>MRP-Einstellungen</w:t>
            </w:r>
            <w:r>
              <w:t xml:space="preserve"> die Option </w:t>
            </w:r>
            <w:r>
              <w:rPr>
                <w:rStyle w:val="SAPScreenElement"/>
              </w:rPr>
              <w:t>Verantwortungsbereich</w:t>
            </w:r>
            <w:r>
              <w:t>.</w:t>
            </w:r>
          </w:p>
          <w:p w:rsidR="00FD1A35" w:rsidRDefault="006D5ED6">
            <w:r>
              <w:t>Stellen Sie sicher, dass nur folgender Eintrag angezeigt wird:</w:t>
            </w:r>
          </w:p>
          <w:p w:rsidR="00FD1A35" w:rsidRDefault="006D5ED6">
            <w:r>
              <w:rPr>
                <w:rStyle w:val="SAPUserEntry"/>
              </w:rPr>
              <w:t>Werk 1 DE</w:t>
            </w:r>
            <w:r>
              <w:t>/</w:t>
            </w:r>
            <w:r>
              <w:rPr>
                <w:rStyle w:val="SAPUserEntry"/>
              </w:rPr>
              <w:t>001 (Disponent 001)</w:t>
            </w:r>
          </w:p>
          <w:p w:rsidR="00FD1A35" w:rsidRDefault="006D5ED6">
            <w:r>
              <w:t>Verwenden Sie die Filterfunktion, markieren Sie das Ank</w:t>
            </w:r>
            <w:r>
              <w:t xml:space="preserve">reuzfeld für das folgende Material, und wählen Sie </w:t>
            </w:r>
            <w:r>
              <w:rPr>
                <w:rStyle w:val="SAPScreenElement"/>
              </w:rPr>
              <w:t>Materialien bearbeiten</w:t>
            </w:r>
            <w:r>
              <w:t>.</w:t>
            </w:r>
          </w:p>
          <w:p w:rsidR="00FD1A35" w:rsidRDefault="006D5ED6">
            <w:pPr>
              <w:pStyle w:val="listpara1"/>
              <w:numPr>
                <w:ilvl w:val="0"/>
                <w:numId w:val="16"/>
              </w:numPr>
            </w:pPr>
            <w:r>
              <w:rPr>
                <w:rStyle w:val="SAPScreenElement"/>
              </w:rPr>
              <w:t>Material</w:t>
            </w:r>
            <w:r>
              <w:t xml:space="preserve">: </w:t>
            </w:r>
            <w:r>
              <w:rPr>
                <w:rStyle w:val="SAPUserEntry"/>
              </w:rPr>
              <w:t>FG29-1</w:t>
            </w:r>
          </w:p>
        </w:tc>
        <w:tc>
          <w:tcPr>
            <w:tcW w:w="0" w:type="auto"/>
          </w:tcPr>
          <w:p w:rsidR="00FD1A35" w:rsidRDefault="006D5ED6">
            <w:r>
              <w:t xml:space="preserve">Das Bild </w:t>
            </w:r>
            <w:r>
              <w:rPr>
                <w:rStyle w:val="SAPScreenElement"/>
              </w:rPr>
              <w:t>Materialdeckung bearbeiten</w:t>
            </w:r>
            <w:r>
              <w:t xml:space="preserve"> wird angezeigt.</w:t>
            </w:r>
          </w:p>
        </w:tc>
        <w:tc>
          <w:tcPr>
            <w:tcW w:w="0" w:type="auto"/>
          </w:tcPr>
          <w:p w:rsidR="00000000" w:rsidRDefault="006D5ED6"/>
        </w:tc>
      </w:tr>
      <w:tr w:rsidR="00FD1A35" w:rsidTr="006D5ED6">
        <w:tc>
          <w:tcPr>
            <w:tcW w:w="0" w:type="auto"/>
          </w:tcPr>
          <w:p w:rsidR="00FD1A35" w:rsidRDefault="006D5ED6">
            <w:r>
              <w:t>4</w:t>
            </w:r>
          </w:p>
        </w:tc>
        <w:tc>
          <w:tcPr>
            <w:tcW w:w="0" w:type="auto"/>
          </w:tcPr>
          <w:p w:rsidR="00FD1A35" w:rsidRDefault="006D5ED6">
            <w:r>
              <w:rPr>
                <w:rStyle w:val="SAPEmphasis"/>
              </w:rPr>
              <w:t>Bedarfs-/Bestandsliste prüfen</w:t>
            </w:r>
          </w:p>
        </w:tc>
        <w:tc>
          <w:tcPr>
            <w:tcW w:w="0" w:type="auto"/>
          </w:tcPr>
          <w:p w:rsidR="00FD1A35" w:rsidRDefault="006D5ED6">
            <w:r>
              <w:t xml:space="preserve">Wählen die das entsprechende Material im Bild </w:t>
            </w:r>
            <w:r>
              <w:rPr>
                <w:rStyle w:val="SAPScreenElement"/>
              </w:rPr>
              <w:t>Material</w:t>
            </w:r>
            <w:r>
              <w:t xml:space="preserve"> auf der linken Seite.</w:t>
            </w:r>
          </w:p>
        </w:tc>
        <w:tc>
          <w:tcPr>
            <w:tcW w:w="0" w:type="auto"/>
          </w:tcPr>
          <w:p w:rsidR="00FD1A35" w:rsidRDefault="006D5ED6">
            <w:r>
              <w:t xml:space="preserve">Die detaillierte </w:t>
            </w:r>
            <w:r>
              <w:rPr>
                <w:rStyle w:val="SAPScreenElement"/>
              </w:rPr>
              <w:t>Bedarfs-/Bestandsliste</w:t>
            </w:r>
            <w:r>
              <w:t xml:space="preserve"> zu jedem Material wird angezeigt.</w:t>
            </w:r>
          </w:p>
        </w:tc>
        <w:tc>
          <w:tcPr>
            <w:tcW w:w="0" w:type="auto"/>
          </w:tcPr>
          <w:p w:rsidR="00000000" w:rsidRDefault="006D5ED6"/>
        </w:tc>
      </w:tr>
      <w:tr w:rsidR="00FD1A35" w:rsidTr="006D5ED6">
        <w:tc>
          <w:tcPr>
            <w:tcW w:w="0" w:type="auto"/>
          </w:tcPr>
          <w:p w:rsidR="00FD1A35" w:rsidRDefault="006D5ED6">
            <w:r>
              <w:t>5</w:t>
            </w:r>
          </w:p>
        </w:tc>
        <w:tc>
          <w:tcPr>
            <w:tcW w:w="0" w:type="auto"/>
          </w:tcPr>
          <w:p w:rsidR="00FD1A35" w:rsidRDefault="006D5ED6">
            <w:r>
              <w:rPr>
                <w:rStyle w:val="SAPEmphasis"/>
              </w:rPr>
              <w:t>Planauftrag anzeigen</w:t>
            </w:r>
          </w:p>
        </w:tc>
        <w:tc>
          <w:tcPr>
            <w:tcW w:w="0" w:type="auto"/>
          </w:tcPr>
          <w:p w:rsidR="00FD1A35" w:rsidRDefault="006D5ED6">
            <w:r>
              <w:t>Wählen Sie auf dem linken Bil</w:t>
            </w:r>
            <w:r>
              <w:t xml:space="preserve">d </w:t>
            </w:r>
            <w:r>
              <w:rPr>
                <w:rStyle w:val="SAPScreenElement"/>
              </w:rPr>
              <w:t>Material</w:t>
            </w:r>
            <w:r>
              <w:t xml:space="preserve"> das unten genannte Material aus, für das Sie den Planauftrag prüfen möchten:</w:t>
            </w:r>
          </w:p>
          <w:p w:rsidR="00FD1A35" w:rsidRDefault="006D5ED6">
            <w:pPr>
              <w:pStyle w:val="listpara1"/>
              <w:numPr>
                <w:ilvl w:val="0"/>
                <w:numId w:val="17"/>
              </w:numPr>
            </w:pPr>
            <w:r>
              <w:rPr>
                <w:rStyle w:val="SAPScreenElement"/>
              </w:rPr>
              <w:t>Material</w:t>
            </w:r>
            <w:r>
              <w:t xml:space="preserve">: </w:t>
            </w:r>
            <w:r>
              <w:rPr>
                <w:rStyle w:val="SAPUserEntry"/>
              </w:rPr>
              <w:t>FG29-1</w:t>
            </w:r>
          </w:p>
          <w:p w:rsidR="00FD1A35" w:rsidRDefault="006D5ED6">
            <w:r>
              <w:t xml:space="preserve">Wählen Sie auf dem rechten Bild </w:t>
            </w:r>
            <w:r>
              <w:rPr>
                <w:rStyle w:val="SAPScreenElement"/>
              </w:rPr>
              <w:t>Materialdetails</w:t>
            </w:r>
            <w:r>
              <w:t xml:space="preserve"> in der Spalte </w:t>
            </w:r>
            <w:r>
              <w:rPr>
                <w:rStyle w:val="SAPScreenElement"/>
              </w:rPr>
              <w:t>Dispositionselement</w:t>
            </w:r>
            <w:r>
              <w:t xml:space="preserve"> den Eintrag </w:t>
            </w:r>
            <w:r>
              <w:rPr>
                <w:rStyle w:val="SAPScreenElement"/>
              </w:rPr>
              <w:t>Pl-Auf XXXX</w:t>
            </w:r>
            <w:r>
              <w:t>, und prüfen Sie den generierten Planauftrag.</w:t>
            </w:r>
          </w:p>
          <w:p w:rsidR="00FD1A35" w:rsidRDefault="006D5ED6">
            <w:r>
              <w:rPr>
                <w:rStyle w:val="SAPEmphasis"/>
              </w:rPr>
              <w:t xml:space="preserve">Hinweis </w:t>
            </w:r>
            <w:r>
              <w:t>Mit der Stücklistenauflösung während des MRP-Laufs wurden Primärbedarfe für die bedarfsgesteuerten Plankomponenten generiert. Wenn der Bestand geringer ist als der Bedarf, werden für die in Eigenfertigung produzierten Materialien Planaufträge und f</w:t>
            </w:r>
            <w:r>
              <w:t>ür die fremdbeschafften Materialien Bestellanforderungen angelegt.</w:t>
            </w:r>
          </w:p>
        </w:tc>
        <w:tc>
          <w:tcPr>
            <w:tcW w:w="0" w:type="auto"/>
          </w:tcPr>
          <w:p w:rsidR="00FD1A35" w:rsidRDefault="006D5ED6">
            <w:r>
              <w:t>Der markierte Planauftrag wird im Dialogfenster angezeigt. Notieren Sie sich die Nummer dieses Planauftrags:</w:t>
            </w:r>
          </w:p>
          <w:p w:rsidR="00FD1A35" w:rsidRDefault="006D5ED6">
            <w:r>
              <w:t xml:space="preserve">Wenn keine Unterdeckung für diese Materialien besteht, wird kein Planauftrag </w:t>
            </w:r>
            <w:r>
              <w:t>generiert.</w:t>
            </w:r>
          </w:p>
          <w:p w:rsidR="00FD1A35" w:rsidRDefault="006D5ED6">
            <w:r>
              <w:t xml:space="preserve">Möchten Sie weitere Informationen zum Planauftrag anzeigen, wählen Sie im unteren rechten Bereich des Dialogfensters </w:t>
            </w:r>
            <w:r>
              <w:rPr>
                <w:rStyle w:val="SAPScreenElement"/>
              </w:rPr>
              <w:t>Öffnen… &gt; Planauftrag</w:t>
            </w:r>
            <w:r>
              <w:t>.</w:t>
            </w:r>
          </w:p>
        </w:tc>
        <w:tc>
          <w:tcPr>
            <w:tcW w:w="0" w:type="auto"/>
          </w:tcPr>
          <w:p w:rsidR="00000000" w:rsidRDefault="006D5ED6"/>
        </w:tc>
      </w:tr>
    </w:tbl>
    <w:p w:rsidR="00FD1A35" w:rsidRDefault="006D5ED6">
      <w:pPr>
        <w:pStyle w:val="Heading2"/>
      </w:pPr>
      <w:bookmarkStart w:id="30" w:name="d2e1183"/>
      <w:bookmarkStart w:id="31" w:name="_Toc52224420"/>
      <w:r>
        <w:lastRenderedPageBreak/>
        <w:t>Prozessauftragsabwicklung</w:t>
      </w:r>
      <w:bookmarkEnd w:id="30"/>
      <w:bookmarkEnd w:id="31"/>
    </w:p>
    <w:p w:rsidR="00FD1A35" w:rsidRDefault="006D5ED6">
      <w:pPr>
        <w:pStyle w:val="Heading3"/>
      </w:pPr>
      <w:bookmarkStart w:id="32" w:name="unique_12"/>
      <w:bookmarkStart w:id="33" w:name="_Toc52224421"/>
      <w:r>
        <w:t>Prozessauftrag anlegen</w:t>
      </w:r>
      <w:bookmarkEnd w:id="32"/>
      <w:bookmarkEnd w:id="33"/>
    </w:p>
    <w:p w:rsidR="00FD1A35" w:rsidRDefault="006D5ED6">
      <w:pPr>
        <w:pStyle w:val="SAPKeyblockTitle"/>
      </w:pPr>
      <w:r>
        <w:t>Testverwaltung</w:t>
      </w:r>
    </w:p>
    <w:p w:rsidR="00FD1A35" w:rsidRDefault="006D5ED6">
      <w:r>
        <w:t xml:space="preserve">Kundenprojekt: Füllen Sie die </w:t>
      </w:r>
      <w:r>
        <w:t>projektbezogenen Teile aus.</w:t>
      </w:r>
    </w:p>
    <w:p w:rsidR="00FD1A35" w:rsidRDefault="00FD1A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Testfall-ID</w:t>
            </w:r>
          </w:p>
        </w:tc>
        <w:tc>
          <w:tcPr>
            <w:tcW w:w="0" w:type="auto"/>
            <w:shd w:val="clear" w:color="auto" w:fill="auto"/>
            <w:tcMar>
              <w:top w:w="29" w:type="dxa"/>
              <w:left w:w="29" w:type="dxa"/>
              <w:bottom w:w="29" w:type="dxa"/>
              <w:right w:w="29" w:type="dxa"/>
            </w:tcMar>
          </w:tcPr>
          <w:p w:rsidR="00FD1A35" w:rsidRDefault="006D5ED6">
            <w:r>
              <w:t>&lt;X.XX&gt;</w:t>
            </w:r>
          </w:p>
        </w:tc>
        <w:tc>
          <w:tcPr>
            <w:tcW w:w="0" w:type="auto"/>
            <w:shd w:val="clear" w:color="auto" w:fill="auto"/>
            <w:tcMar>
              <w:top w:w="29" w:type="dxa"/>
              <w:left w:w="29" w:type="dxa"/>
              <w:bottom w:w="29" w:type="dxa"/>
              <w:right w:w="29" w:type="dxa"/>
            </w:tcMar>
          </w:tcPr>
          <w:p w:rsidR="00FD1A35" w:rsidRDefault="006D5ED6">
            <w:r>
              <w:rPr>
                <w:rStyle w:val="SAPEmphasis"/>
              </w:rPr>
              <w:t>Testername</w:t>
            </w:r>
          </w:p>
        </w:tc>
        <w:tc>
          <w:tcPr>
            <w:tcW w:w="0" w:type="auto"/>
            <w:shd w:val="clear" w:color="auto" w:fill="auto"/>
            <w:tcMar>
              <w:top w:w="29" w:type="dxa"/>
              <w:left w:w="29" w:type="dxa"/>
              <w:bottom w:w="29" w:type="dxa"/>
              <w:right w:w="29" w:type="dxa"/>
            </w:tcMar>
          </w:tcPr>
          <w:p w:rsidR="00FD1A35" w:rsidRDefault="00FD1A35"/>
        </w:tc>
        <w:tc>
          <w:tcPr>
            <w:tcW w:w="0" w:type="auto"/>
            <w:shd w:val="clear" w:color="auto" w:fill="auto"/>
            <w:tcMar>
              <w:top w:w="29" w:type="dxa"/>
              <w:left w:w="29" w:type="dxa"/>
              <w:bottom w:w="29" w:type="dxa"/>
              <w:right w:w="29" w:type="dxa"/>
            </w:tcMar>
          </w:tcPr>
          <w:p w:rsidR="00FD1A35" w:rsidRDefault="006D5ED6">
            <w:r>
              <w:rPr>
                <w:rStyle w:val="SAPEmphasis"/>
              </w:rPr>
              <w:t>Testdatum</w:t>
            </w:r>
          </w:p>
        </w:tc>
        <w:tc>
          <w:tcPr>
            <w:tcW w:w="0" w:type="auto"/>
            <w:shd w:val="clear" w:color="auto" w:fill="auto"/>
            <w:tcMar>
              <w:top w:w="29" w:type="dxa"/>
              <w:left w:w="29" w:type="dxa"/>
              <w:bottom w:w="29" w:type="dxa"/>
              <w:right w:w="29" w:type="dxa"/>
            </w:tcMar>
          </w:tcPr>
          <w:p w:rsidR="00FD1A35" w:rsidRDefault="006D5ED6">
            <w:r>
              <w:rPr>
                <w:rStyle w:val="SAPUserEntry"/>
              </w:rPr>
              <w:t>Geben Sie ein Testdatum ein.</w:t>
            </w:r>
          </w:p>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t>Benutzerrolle(n)</w:t>
            </w:r>
          </w:p>
        </w:tc>
        <w:tc>
          <w:tcPr>
            <w:tcW w:w="0" w:type="auto"/>
            <w:gridSpan w:val="5"/>
            <w:shd w:val="clear" w:color="auto" w:fill="auto"/>
            <w:tcMar>
              <w:top w:w="29" w:type="dxa"/>
              <w:left w:w="29" w:type="dxa"/>
              <w:bottom w:w="29" w:type="dxa"/>
              <w:right w:w="29" w:type="dxa"/>
            </w:tcMar>
          </w:tcPr>
          <w:p w:rsidR="00FD1A35" w:rsidRDefault="00FD1A35"/>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Verantwortungsbereich</w:t>
            </w:r>
          </w:p>
        </w:tc>
        <w:tc>
          <w:tcPr>
            <w:tcW w:w="0" w:type="auto"/>
            <w:gridSpan w:val="3"/>
            <w:shd w:val="clear" w:color="auto" w:fill="auto"/>
            <w:tcMar>
              <w:top w:w="29" w:type="dxa"/>
              <w:left w:w="29" w:type="dxa"/>
              <w:bottom w:w="29" w:type="dxa"/>
              <w:right w:w="29" w:type="dxa"/>
            </w:tcMar>
          </w:tcPr>
          <w:p w:rsidR="00FD1A35" w:rsidRDefault="006D5ED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D1A35" w:rsidRDefault="006D5ED6">
            <w:r>
              <w:rPr>
                <w:rStyle w:val="SAPEmphasis"/>
              </w:rPr>
              <w:t>Dauer</w:t>
            </w:r>
          </w:p>
        </w:tc>
        <w:tc>
          <w:tcPr>
            <w:tcW w:w="0" w:type="auto"/>
            <w:shd w:val="clear" w:color="auto" w:fill="auto"/>
            <w:tcMar>
              <w:top w:w="29" w:type="dxa"/>
              <w:left w:w="29" w:type="dxa"/>
              <w:bottom w:w="29" w:type="dxa"/>
              <w:right w:w="29" w:type="dxa"/>
            </w:tcMar>
          </w:tcPr>
          <w:p w:rsidR="00FD1A35" w:rsidRDefault="006D5ED6">
            <w:r>
              <w:rPr>
                <w:rStyle w:val="SAPUserEntry"/>
              </w:rPr>
              <w:t xml:space="preserve">Geben </w:t>
            </w:r>
            <w:r>
              <w:rPr>
                <w:rStyle w:val="SAPUserEntry"/>
              </w:rPr>
              <w:t>Sie eine Dauer ein.</w:t>
            </w:r>
          </w:p>
        </w:tc>
      </w:tr>
    </w:tbl>
    <w:p w:rsidR="00FD1A35" w:rsidRDefault="006D5ED6">
      <w:pPr>
        <w:pStyle w:val="SAPKeyblockTitle"/>
      </w:pPr>
      <w:r>
        <w:t>Verwendungszweck</w:t>
      </w:r>
    </w:p>
    <w:p w:rsidR="00FD1A35" w:rsidRDefault="006D5ED6">
      <w:r>
        <w:t>In diesem Prozessschritt erfahren Sie, wie Sie Prozessaufträge anlegen. Da die Auftragsfreigabe automatisch erfolgt, kann die Fertigung sofort beginnen.</w:t>
      </w:r>
    </w:p>
    <w:p w:rsidR="00FD1A35" w:rsidRDefault="006D5ED6">
      <w:pPr>
        <w:pStyle w:val="SAPKeyblockTitle"/>
      </w:pPr>
      <w:r>
        <w:t>Vorgehensweise</w:t>
      </w:r>
    </w:p>
    <w:tbl>
      <w:tblPr>
        <w:tblStyle w:val="SAPStandardTable"/>
        <w:tblW w:w="0" w:type="auto"/>
        <w:tblLook w:val="0620" w:firstRow="1" w:lastRow="0" w:firstColumn="0" w:lastColumn="0" w:noHBand="1" w:noVBand="1"/>
      </w:tblPr>
      <w:tblGrid>
        <w:gridCol w:w="1387"/>
        <w:gridCol w:w="1776"/>
        <w:gridCol w:w="6041"/>
        <w:gridCol w:w="2812"/>
        <w:gridCol w:w="2155"/>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t>Testschrittnummer</w:t>
            </w:r>
          </w:p>
        </w:tc>
        <w:tc>
          <w:tcPr>
            <w:tcW w:w="0" w:type="auto"/>
          </w:tcPr>
          <w:p w:rsidR="00FD1A35" w:rsidRDefault="006D5ED6">
            <w:pPr>
              <w:pStyle w:val="SAPTableHeader"/>
            </w:pPr>
            <w:r>
              <w:t>Bezeichnung des Testschritts</w:t>
            </w:r>
          </w:p>
        </w:tc>
        <w:tc>
          <w:tcPr>
            <w:tcW w:w="0" w:type="auto"/>
          </w:tcPr>
          <w:p w:rsidR="00FD1A35" w:rsidRDefault="006D5ED6">
            <w:pPr>
              <w:pStyle w:val="SAPTableHeader"/>
            </w:pPr>
            <w:r>
              <w:t>Anweisung</w:t>
            </w:r>
          </w:p>
        </w:tc>
        <w:tc>
          <w:tcPr>
            <w:tcW w:w="0" w:type="auto"/>
          </w:tcPr>
          <w:p w:rsidR="00FD1A35" w:rsidRDefault="006D5ED6">
            <w:pPr>
              <w:pStyle w:val="SAPTableHeader"/>
            </w:pPr>
            <w:r>
              <w:t>Erwartetes Ergebnis</w:t>
            </w:r>
          </w:p>
        </w:tc>
        <w:tc>
          <w:tcPr>
            <w:tcW w:w="0" w:type="auto"/>
          </w:tcPr>
          <w:p w:rsidR="00FD1A35" w:rsidRDefault="006D5ED6">
            <w:pPr>
              <w:pStyle w:val="SAPTableHeader"/>
            </w:pPr>
            <w:r>
              <w:t>Bestanden/Nicht bestanden/Anmerkung</w:t>
            </w:r>
          </w:p>
        </w:tc>
      </w:tr>
      <w:tr w:rsidR="00FD1A35" w:rsidTr="006D5ED6">
        <w:tc>
          <w:tcPr>
            <w:tcW w:w="0" w:type="auto"/>
          </w:tcPr>
          <w:p w:rsidR="00FD1A35" w:rsidRDefault="006D5ED6">
            <w:r>
              <w:t>1</w:t>
            </w:r>
          </w:p>
        </w:tc>
        <w:tc>
          <w:tcPr>
            <w:tcW w:w="0" w:type="auto"/>
          </w:tcPr>
          <w:p w:rsidR="00FD1A35" w:rsidRDefault="006D5ED6">
            <w:r>
              <w:rPr>
                <w:rStyle w:val="SAPEmphasis"/>
              </w:rPr>
              <w:t>Anmeldung</w:t>
            </w:r>
          </w:p>
        </w:tc>
        <w:tc>
          <w:tcPr>
            <w:tcW w:w="0" w:type="auto"/>
          </w:tcPr>
          <w:p w:rsidR="00FD1A35" w:rsidRDefault="006D5ED6">
            <w:r>
              <w:t>Melden Sie sich als Produktionsplaner</w:t>
            </w:r>
            <w:r>
              <w:t xml:space="preserve"> am SAP Fiori Launchpad an.</w:t>
            </w:r>
          </w:p>
        </w:tc>
        <w:tc>
          <w:tcPr>
            <w:tcW w:w="0" w:type="auto"/>
          </w:tcPr>
          <w:p w:rsidR="00FD1A35" w:rsidRDefault="006D5ED6">
            <w:r>
              <w:t>Das SAP Fiori Launchpad wird angezeigt.</w:t>
            </w:r>
          </w:p>
        </w:tc>
        <w:tc>
          <w:tcPr>
            <w:tcW w:w="0" w:type="auto"/>
          </w:tcPr>
          <w:p w:rsidR="00FD1A35" w:rsidRDefault="00FD1A35"/>
        </w:tc>
      </w:tr>
      <w:tr w:rsidR="00FD1A35" w:rsidTr="006D5ED6">
        <w:tc>
          <w:tcPr>
            <w:tcW w:w="0" w:type="auto"/>
          </w:tcPr>
          <w:p w:rsidR="00FD1A35" w:rsidRDefault="006D5ED6">
            <w:r>
              <w:t>2</w:t>
            </w:r>
          </w:p>
        </w:tc>
        <w:tc>
          <w:tcPr>
            <w:tcW w:w="0" w:type="auto"/>
          </w:tcPr>
          <w:p w:rsidR="00FD1A35" w:rsidRDefault="006D5ED6">
            <w:r>
              <w:rPr>
                <w:rStyle w:val="SAPEmphasis"/>
              </w:rPr>
              <w:t>App aufrufen</w:t>
            </w:r>
          </w:p>
        </w:tc>
        <w:tc>
          <w:tcPr>
            <w:tcW w:w="0" w:type="auto"/>
          </w:tcPr>
          <w:p w:rsidR="00FD1A35" w:rsidRDefault="006D5ED6">
            <w:r>
              <w:t xml:space="preserve">Öffnen Sie die App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FD1A35" w:rsidRDefault="00FD1A35"/>
        </w:tc>
        <w:tc>
          <w:tcPr>
            <w:tcW w:w="0" w:type="auto"/>
          </w:tcPr>
          <w:p w:rsidR="00FD1A35" w:rsidRDefault="00FD1A35"/>
        </w:tc>
      </w:tr>
      <w:tr w:rsidR="00FD1A35" w:rsidTr="006D5ED6">
        <w:tc>
          <w:tcPr>
            <w:tcW w:w="0" w:type="auto"/>
          </w:tcPr>
          <w:p w:rsidR="00FD1A35" w:rsidRDefault="006D5ED6">
            <w:r>
              <w:lastRenderedPageBreak/>
              <w:t>3</w:t>
            </w:r>
          </w:p>
        </w:tc>
        <w:tc>
          <w:tcPr>
            <w:tcW w:w="0" w:type="auto"/>
          </w:tcPr>
          <w:p w:rsidR="00FD1A35" w:rsidRDefault="006D5ED6">
            <w:r>
              <w:rPr>
                <w:rStyle w:val="SAPEmphasis"/>
              </w:rPr>
              <w:t>MRP-Einstellungen prüfen</w:t>
            </w:r>
          </w:p>
        </w:tc>
        <w:tc>
          <w:tcPr>
            <w:tcW w:w="0" w:type="auto"/>
          </w:tcPr>
          <w:p w:rsidR="00FD1A35" w:rsidRDefault="006D5ED6">
            <w:r>
              <w:t xml:space="preserve">Wählen Sie das Benutzersymbol und wählen Sie </w:t>
            </w:r>
            <w:r>
              <w:rPr>
                <w:rStyle w:val="SAPScreenElement"/>
              </w:rPr>
              <w:t>MRP-Einstellu</w:t>
            </w:r>
            <w:r>
              <w:rPr>
                <w:rStyle w:val="SAPScreenElement"/>
              </w:rPr>
              <w:t>ngen</w:t>
            </w:r>
            <w:r>
              <w:t xml:space="preserve">. Wählen Sie anschließend </w:t>
            </w:r>
            <w:r>
              <w:rPr>
                <w:rStyle w:val="SAPScreenElement"/>
              </w:rPr>
              <w:t>Zuständigkeitsbereich</w:t>
            </w:r>
            <w:r>
              <w:t>.</w:t>
            </w:r>
          </w:p>
          <w:p w:rsidR="00FD1A35" w:rsidRDefault="006D5ED6">
            <w:r>
              <w:t xml:space="preserve">Prüfen Sie auf dem Bild </w:t>
            </w:r>
            <w:r>
              <w:rPr>
                <w:rStyle w:val="SAPScreenElement"/>
              </w:rPr>
              <w:t>Mein Zuständigkeitsbereich</w:t>
            </w:r>
            <w:r>
              <w:t>, ob nur folgende Eintrag zugeordnet ist:</w:t>
            </w:r>
          </w:p>
          <w:p w:rsidR="00FD1A35" w:rsidRDefault="006D5ED6">
            <w:r>
              <w:rPr>
                <w:rStyle w:val="SAPUserEntry"/>
              </w:rPr>
              <w:t>Werk 1 DE</w:t>
            </w:r>
            <w:r>
              <w:t xml:space="preserve"> (</w:t>
            </w:r>
            <w:r>
              <w:rPr>
                <w:rStyle w:val="SAPUserEntry"/>
              </w:rPr>
              <w:t>1010</w:t>
            </w:r>
            <w:r>
              <w:t>)</w:t>
            </w:r>
          </w:p>
          <w:p w:rsidR="00FD1A35" w:rsidRDefault="006D5ED6">
            <w:r>
              <w:rPr>
                <w:rStyle w:val="SAPUserEntry"/>
              </w:rPr>
              <w:t>Disponent 001 (001)</w:t>
            </w:r>
          </w:p>
          <w:p w:rsidR="00FD1A35" w:rsidRDefault="006D5ED6">
            <w:r>
              <w:t>Wählen Sie die Drucktaste "Status des Zuständigkeitsbereich" dieses Eintra</w:t>
            </w:r>
            <w:r>
              <w:t xml:space="preserve">gs, wenn Sie ihn nicht zugeordnet haben. Wählen Sie die Drucktaste "Status des Zuständigkeitsbereichs" des entsprechenden Eintrags, um die Zuordnung eines anderen Eintrags aufzuheben, und wählen Sie dann </w:t>
            </w:r>
            <w:r>
              <w:rPr>
                <w:rStyle w:val="SAPScreenElement"/>
              </w:rPr>
              <w:t>Zurück</w:t>
            </w:r>
            <w:r>
              <w:t>.</w:t>
            </w:r>
          </w:p>
        </w:tc>
        <w:tc>
          <w:tcPr>
            <w:tcW w:w="0" w:type="auto"/>
          </w:tcPr>
          <w:p w:rsidR="00FD1A35" w:rsidRDefault="00FD1A35"/>
        </w:tc>
        <w:tc>
          <w:tcPr>
            <w:tcW w:w="0" w:type="auto"/>
          </w:tcPr>
          <w:p w:rsidR="00FD1A35" w:rsidRDefault="00FD1A35"/>
        </w:tc>
      </w:tr>
      <w:tr w:rsidR="00FD1A35" w:rsidTr="006D5ED6">
        <w:tc>
          <w:tcPr>
            <w:tcW w:w="0" w:type="auto"/>
          </w:tcPr>
          <w:p w:rsidR="00FD1A35" w:rsidRDefault="006D5ED6">
            <w:r>
              <w:t>4</w:t>
            </w:r>
          </w:p>
        </w:tc>
        <w:tc>
          <w:tcPr>
            <w:tcW w:w="0" w:type="auto"/>
          </w:tcPr>
          <w:p w:rsidR="00FD1A35" w:rsidRDefault="006D5ED6">
            <w:r>
              <w:rPr>
                <w:rStyle w:val="SAPEmphasis"/>
              </w:rPr>
              <w:t>Material auswählen</w:t>
            </w:r>
          </w:p>
        </w:tc>
        <w:tc>
          <w:tcPr>
            <w:tcW w:w="0" w:type="auto"/>
          </w:tcPr>
          <w:p w:rsidR="00FD1A35" w:rsidRDefault="006D5ED6">
            <w:r>
              <w:t xml:space="preserve">Geben Sie Folgendes </w:t>
            </w:r>
            <w:r>
              <w:t xml:space="preserve">ein, und wählen Sie </w:t>
            </w:r>
            <w:r>
              <w:rPr>
                <w:rStyle w:val="SAPScreenElement"/>
              </w:rPr>
              <w:t>Start</w:t>
            </w:r>
            <w:r>
              <w:t>.</w:t>
            </w:r>
          </w:p>
          <w:p w:rsidR="00FD1A35" w:rsidRDefault="006D5ED6">
            <w:pPr>
              <w:pStyle w:val="listpara1"/>
              <w:numPr>
                <w:ilvl w:val="0"/>
                <w:numId w:val="18"/>
              </w:numPr>
            </w:pPr>
            <w:r>
              <w:rPr>
                <w:rStyle w:val="SAPScreenElement"/>
              </w:rPr>
              <w:t>Unterdeckungsdefinition</w:t>
            </w:r>
            <w:r>
              <w:t xml:space="preserve">: </w:t>
            </w:r>
            <w:r>
              <w:rPr>
                <w:rStyle w:val="SAPUserEntry"/>
              </w:rPr>
              <w:t>MRP-Standard</w:t>
            </w:r>
          </w:p>
          <w:p w:rsidR="00FD1A35" w:rsidRDefault="006D5ED6">
            <w:pPr>
              <w:pStyle w:val="listpara1"/>
              <w:numPr>
                <w:ilvl w:val="0"/>
                <w:numId w:val="3"/>
              </w:numPr>
            </w:pPr>
            <w:r>
              <w:rPr>
                <w:rStyle w:val="SAPScreenElement"/>
              </w:rPr>
              <w:t>Material</w:t>
            </w:r>
            <w:r>
              <w:t xml:space="preserve">: </w:t>
            </w:r>
            <w:r>
              <w:rPr>
                <w:rStyle w:val="SAPUserEntry"/>
              </w:rPr>
              <w:t>FG29-1</w:t>
            </w:r>
          </w:p>
          <w:p w:rsidR="00FD1A35" w:rsidRDefault="006D5ED6">
            <w:r>
              <w:t xml:space="preserve">Markieren Sie das Ankreuzfeld für das Material, und wählen Sie </w:t>
            </w:r>
            <w:r>
              <w:rPr>
                <w:rStyle w:val="SAPScreenElement"/>
              </w:rPr>
              <w:t>Materialien bearbeiten</w:t>
            </w:r>
            <w:r>
              <w:t>.</w:t>
            </w:r>
          </w:p>
        </w:tc>
        <w:tc>
          <w:tcPr>
            <w:tcW w:w="0" w:type="auto"/>
          </w:tcPr>
          <w:p w:rsidR="00FD1A35" w:rsidRDefault="00FD1A35"/>
        </w:tc>
        <w:tc>
          <w:tcPr>
            <w:tcW w:w="0" w:type="auto"/>
          </w:tcPr>
          <w:p w:rsidR="00FD1A35" w:rsidRDefault="00FD1A35"/>
        </w:tc>
      </w:tr>
      <w:tr w:rsidR="00FD1A35" w:rsidTr="006D5ED6">
        <w:tc>
          <w:tcPr>
            <w:tcW w:w="0" w:type="auto"/>
          </w:tcPr>
          <w:p w:rsidR="00FD1A35" w:rsidRDefault="006D5ED6">
            <w:r>
              <w:t>5</w:t>
            </w:r>
          </w:p>
        </w:tc>
        <w:tc>
          <w:tcPr>
            <w:tcW w:w="0" w:type="auto"/>
          </w:tcPr>
          <w:p w:rsidR="00FD1A35" w:rsidRDefault="006D5ED6">
            <w:r>
              <w:rPr>
                <w:rStyle w:val="SAPEmphasis"/>
              </w:rPr>
              <w:t>Aktionsumsetzung auswählen</w:t>
            </w:r>
          </w:p>
        </w:tc>
        <w:tc>
          <w:tcPr>
            <w:tcW w:w="0" w:type="auto"/>
          </w:tcPr>
          <w:p w:rsidR="00FD1A35" w:rsidRDefault="006D5ED6">
            <w:r>
              <w:t xml:space="preserve">Wählen Sie für den Planauftrag, den Sie umsetzen </w:t>
            </w:r>
            <w:r>
              <w:t xml:space="preserve">möchten, unter </w:t>
            </w:r>
            <w:r>
              <w:rPr>
                <w:rStyle w:val="SAPScreenElement"/>
              </w:rPr>
              <w:t>Aktionen</w:t>
            </w:r>
            <w:r>
              <w:t xml:space="preserve"> die Option </w:t>
            </w:r>
            <w:r>
              <w:rPr>
                <w:rStyle w:val="SAPScreenElement"/>
              </w:rPr>
              <w:t>Umsetzen</w:t>
            </w:r>
            <w:r>
              <w:t>.</w:t>
            </w:r>
          </w:p>
        </w:tc>
        <w:tc>
          <w:tcPr>
            <w:tcW w:w="0" w:type="auto"/>
          </w:tcPr>
          <w:p w:rsidR="00FD1A35" w:rsidRDefault="00FD1A35"/>
        </w:tc>
        <w:tc>
          <w:tcPr>
            <w:tcW w:w="0" w:type="auto"/>
          </w:tcPr>
          <w:p w:rsidR="00FD1A35" w:rsidRDefault="00FD1A35"/>
        </w:tc>
      </w:tr>
      <w:tr w:rsidR="00FD1A35" w:rsidTr="006D5ED6">
        <w:tc>
          <w:tcPr>
            <w:tcW w:w="0" w:type="auto"/>
          </w:tcPr>
          <w:p w:rsidR="00FD1A35" w:rsidRDefault="006D5ED6">
            <w:r>
              <w:t>6</w:t>
            </w:r>
          </w:p>
        </w:tc>
        <w:tc>
          <w:tcPr>
            <w:tcW w:w="0" w:type="auto"/>
          </w:tcPr>
          <w:p w:rsidR="00FD1A35" w:rsidRDefault="006D5ED6">
            <w:r>
              <w:rPr>
                <w:rStyle w:val="SAPEmphasis"/>
              </w:rPr>
              <w:t>In Prozessauftrag umsetzen</w:t>
            </w:r>
          </w:p>
        </w:tc>
        <w:tc>
          <w:tcPr>
            <w:tcW w:w="0" w:type="auto"/>
          </w:tcPr>
          <w:p w:rsidR="00FD1A35" w:rsidRDefault="006D5ED6">
            <w:r>
              <w:t xml:space="preserve">In diesem Dialogfenster ist </w:t>
            </w:r>
            <w:r>
              <w:rPr>
                <w:rStyle w:val="SAPScreenElement"/>
              </w:rPr>
              <w:t>In Prozessauftrag umsetzen</w:t>
            </w:r>
            <w:r>
              <w:t xml:space="preserve"> standardmäßig ausgewählt. Wählen Sie </w:t>
            </w:r>
            <w:r>
              <w:rPr>
                <w:rStyle w:val="SAPScreenElement"/>
              </w:rPr>
              <w:t>OK</w:t>
            </w:r>
            <w:r>
              <w:t>.</w:t>
            </w:r>
          </w:p>
        </w:tc>
        <w:tc>
          <w:tcPr>
            <w:tcW w:w="0" w:type="auto"/>
          </w:tcPr>
          <w:p w:rsidR="00FD1A35" w:rsidRDefault="006D5ED6">
            <w:r>
              <w:t>Planaufträge werden in Prozessaufträge umgesetzt.</w:t>
            </w:r>
          </w:p>
          <w:p w:rsidR="00FD1A35" w:rsidRDefault="006D5ED6">
            <w:r>
              <w:t>Notieren Sie die Prozessauftragsnummern.</w:t>
            </w:r>
          </w:p>
        </w:tc>
        <w:tc>
          <w:tcPr>
            <w:tcW w:w="0" w:type="auto"/>
          </w:tcPr>
          <w:p w:rsidR="00FD1A35" w:rsidRDefault="00FD1A35"/>
        </w:tc>
      </w:tr>
    </w:tbl>
    <w:p w:rsidR="00FD1A35" w:rsidRDefault="006D5ED6">
      <w:r>
        <w:t>Alternativ können Sie auch eine andere App zur Umsetzung des Planauftrags in einen Prozessauftrag verwenden. Wenn die Ums</w:t>
      </w:r>
      <w:r>
        <w:t>etzung bereits durch die oben genannte Vorgehensweise erfolgt ist, müssen Sie die nachfolgend beschriebenen Schritte nicht ausführen.</w:t>
      </w:r>
    </w:p>
    <w:tbl>
      <w:tblPr>
        <w:tblStyle w:val="SAPStandardTable"/>
        <w:tblW w:w="0" w:type="auto"/>
        <w:tblLook w:val="0620" w:firstRow="1" w:lastRow="0" w:firstColumn="0" w:lastColumn="0" w:noHBand="1" w:noVBand="1"/>
      </w:tblPr>
      <w:tblGrid>
        <w:gridCol w:w="1349"/>
        <w:gridCol w:w="5461"/>
        <w:gridCol w:w="2948"/>
        <w:gridCol w:w="2376"/>
        <w:gridCol w:w="2037"/>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lastRenderedPageBreak/>
              <w:t>Testschrittnummer</w:t>
            </w:r>
          </w:p>
        </w:tc>
        <w:tc>
          <w:tcPr>
            <w:tcW w:w="0" w:type="auto"/>
          </w:tcPr>
          <w:p w:rsidR="00FD1A35" w:rsidRDefault="006D5ED6">
            <w:pPr>
              <w:pStyle w:val="SAPTableHeader"/>
            </w:pPr>
            <w:r>
              <w:t>Bezeichnung des Testschritts</w:t>
            </w:r>
          </w:p>
        </w:tc>
        <w:tc>
          <w:tcPr>
            <w:tcW w:w="0" w:type="auto"/>
          </w:tcPr>
          <w:p w:rsidR="00FD1A35" w:rsidRDefault="006D5ED6">
            <w:pPr>
              <w:pStyle w:val="SAPTableHeader"/>
            </w:pPr>
            <w:r>
              <w:t>Anweisung</w:t>
            </w:r>
          </w:p>
        </w:tc>
        <w:tc>
          <w:tcPr>
            <w:tcW w:w="0" w:type="auto"/>
          </w:tcPr>
          <w:p w:rsidR="00FD1A35" w:rsidRDefault="006D5ED6">
            <w:pPr>
              <w:pStyle w:val="SAPTableHeader"/>
            </w:pPr>
            <w:r>
              <w:t>Erwartetes Ergebnis</w:t>
            </w:r>
          </w:p>
        </w:tc>
        <w:tc>
          <w:tcPr>
            <w:tcW w:w="0" w:type="auto"/>
          </w:tcPr>
          <w:p w:rsidR="00FD1A35" w:rsidRDefault="006D5ED6">
            <w:pPr>
              <w:pStyle w:val="SAPTableHeader"/>
            </w:pPr>
            <w:r>
              <w:t>Bestanden/Nicht bestanden/Anmerkung</w:t>
            </w:r>
          </w:p>
        </w:tc>
      </w:tr>
      <w:tr w:rsidR="00FD1A35" w:rsidTr="006D5ED6">
        <w:tc>
          <w:tcPr>
            <w:tcW w:w="0" w:type="auto"/>
          </w:tcPr>
          <w:p w:rsidR="00FD1A35" w:rsidRDefault="006D5ED6">
            <w:r>
              <w:t>1</w:t>
            </w:r>
          </w:p>
        </w:tc>
        <w:tc>
          <w:tcPr>
            <w:tcW w:w="0" w:type="auto"/>
          </w:tcPr>
          <w:p w:rsidR="00FD1A35" w:rsidRDefault="006D5ED6">
            <w:r>
              <w:rPr>
                <w:rStyle w:val="SAPEmphasis"/>
              </w:rPr>
              <w:t>Anmeldung</w:t>
            </w:r>
          </w:p>
        </w:tc>
        <w:tc>
          <w:tcPr>
            <w:tcW w:w="0" w:type="auto"/>
          </w:tcPr>
          <w:p w:rsidR="00FD1A35" w:rsidRDefault="006D5ED6">
            <w:r>
              <w:t>Melden Sie sich als Produktionsplaner am SAP Fiori Launchpad an.</w:t>
            </w:r>
          </w:p>
        </w:tc>
        <w:tc>
          <w:tcPr>
            <w:tcW w:w="0" w:type="auto"/>
          </w:tcPr>
          <w:p w:rsidR="00FD1A35" w:rsidRDefault="006D5ED6">
            <w:r>
              <w:t>Das SAP Fiori Launchpad wird angezeigt.</w:t>
            </w:r>
          </w:p>
        </w:tc>
        <w:tc>
          <w:tcPr>
            <w:tcW w:w="0" w:type="auto"/>
          </w:tcPr>
          <w:p w:rsidR="00000000" w:rsidRDefault="006D5ED6"/>
        </w:tc>
      </w:tr>
      <w:tr w:rsidR="00FD1A35" w:rsidTr="006D5ED6">
        <w:tc>
          <w:tcPr>
            <w:tcW w:w="0" w:type="auto"/>
          </w:tcPr>
          <w:p w:rsidR="00FD1A35" w:rsidRDefault="006D5ED6">
            <w:r>
              <w:t>2</w:t>
            </w:r>
          </w:p>
        </w:tc>
        <w:tc>
          <w:tcPr>
            <w:tcW w:w="0" w:type="auto"/>
          </w:tcPr>
          <w:p w:rsidR="00FD1A35" w:rsidRDefault="006D5ED6">
            <w:r>
              <w:rPr>
                <w:rStyle w:val="SAPEmphasis"/>
              </w:rPr>
              <w:t>App aufrufen</w:t>
            </w:r>
          </w:p>
        </w:tc>
        <w:tc>
          <w:tcPr>
            <w:tcW w:w="0" w:type="auto"/>
          </w:tcPr>
          <w:p w:rsidR="00FD1A35" w:rsidRDefault="006D5ED6">
            <w:r>
              <w:t xml:space="preserve">Öffnen Sie </w:t>
            </w:r>
            <w:r>
              <w:rPr>
                <w:rStyle w:val="SAPScreenElement"/>
              </w:rPr>
              <w:t>Umsetzen Planaufträge</w:t>
            </w:r>
            <w:r>
              <w:rPr>
                <w:rStyle w:val="SAPMonospace"/>
              </w:rPr>
              <w:t>(F4171)</w:t>
            </w:r>
            <w:r>
              <w:t xml:space="preserve">. Wählen Sie anschließend die Aktionstaste </w:t>
            </w:r>
            <w:r>
              <w:rPr>
                <w:rStyle w:val="SAPScreenElement"/>
              </w:rPr>
              <w:t>Sammelumsetzung in Prozessaufträge</w:t>
            </w:r>
            <w:r>
              <w:t>.</w:t>
            </w:r>
          </w:p>
        </w:tc>
        <w:tc>
          <w:tcPr>
            <w:tcW w:w="0" w:type="auto"/>
          </w:tcPr>
          <w:p w:rsidR="00FD1A35" w:rsidRDefault="006D5ED6">
            <w:r>
              <w:t>Das Bi</w:t>
            </w:r>
            <w:r>
              <w:t xml:space="preserve">ld </w:t>
            </w:r>
            <w:r>
              <w:rPr>
                <w:rStyle w:val="SAPScreenElement"/>
              </w:rPr>
              <w:t>Sammelumsätze Planaufträge: Einstieg</w:t>
            </w:r>
            <w:r>
              <w:t xml:space="preserve"> wird angezeigt.</w:t>
            </w:r>
          </w:p>
        </w:tc>
        <w:tc>
          <w:tcPr>
            <w:tcW w:w="0" w:type="auto"/>
          </w:tcPr>
          <w:p w:rsidR="00000000" w:rsidRDefault="006D5ED6"/>
        </w:tc>
      </w:tr>
      <w:tr w:rsidR="00FD1A35" w:rsidTr="006D5ED6">
        <w:tc>
          <w:tcPr>
            <w:tcW w:w="0" w:type="auto"/>
          </w:tcPr>
          <w:p w:rsidR="00FD1A35" w:rsidRDefault="006D5ED6">
            <w:r>
              <w:t>3</w:t>
            </w:r>
          </w:p>
        </w:tc>
        <w:tc>
          <w:tcPr>
            <w:tcW w:w="0" w:type="auto"/>
          </w:tcPr>
          <w:p w:rsidR="00FD1A35" w:rsidRDefault="006D5ED6">
            <w:r>
              <w:rPr>
                <w:rStyle w:val="SAPEmphasis"/>
              </w:rPr>
              <w:t>Einschränkung eingeben</w:t>
            </w:r>
          </w:p>
        </w:tc>
        <w:tc>
          <w:tcPr>
            <w:tcW w:w="0" w:type="auto"/>
          </w:tcPr>
          <w:p w:rsidR="00FD1A35" w:rsidRDefault="006D5ED6">
            <w:r>
              <w:t xml:space="preserve">Geben Sie folgende Daten ein, und wählen Sie </w:t>
            </w:r>
            <w:r>
              <w:rPr>
                <w:rStyle w:val="SAPScreenElement"/>
              </w:rPr>
              <w:t>Ausführen</w:t>
            </w:r>
            <w:r>
              <w:t>:</w:t>
            </w:r>
          </w:p>
          <w:p w:rsidR="00FD1A35" w:rsidRDefault="006D5ED6">
            <w:pPr>
              <w:pStyle w:val="listpara1"/>
              <w:numPr>
                <w:ilvl w:val="0"/>
                <w:numId w:val="19"/>
              </w:numPr>
            </w:pPr>
            <w:r>
              <w:rPr>
                <w:rStyle w:val="SAPScreenElement"/>
              </w:rPr>
              <w:t>Produktionswerk</w:t>
            </w:r>
            <w:r>
              <w:t xml:space="preserve">: </w:t>
            </w:r>
            <w:r>
              <w:rPr>
                <w:rStyle w:val="SAPUserEntry"/>
              </w:rPr>
              <w:t>1010</w:t>
            </w:r>
          </w:p>
          <w:p w:rsidR="00FD1A35" w:rsidRDefault="006D5ED6">
            <w:pPr>
              <w:pStyle w:val="listpara1"/>
              <w:numPr>
                <w:ilvl w:val="0"/>
                <w:numId w:val="3"/>
              </w:numPr>
            </w:pPr>
            <w:r>
              <w:rPr>
                <w:rStyle w:val="SAPScreenElement"/>
              </w:rPr>
              <w:t>Material</w:t>
            </w:r>
            <w:r>
              <w:t xml:space="preserve">: </w:t>
            </w:r>
            <w:r>
              <w:rPr>
                <w:rStyle w:val="SAPUserEntry"/>
              </w:rPr>
              <w:t>SG2200</w:t>
            </w:r>
          </w:p>
        </w:tc>
        <w:tc>
          <w:tcPr>
            <w:tcW w:w="0" w:type="auto"/>
          </w:tcPr>
          <w:p w:rsidR="00FD1A35" w:rsidRDefault="006D5ED6">
            <w:r>
              <w:t xml:space="preserve">Das System zeigt eine Liste mit allen Planaufträgen an, die der Einschränkung </w:t>
            </w:r>
            <w:r>
              <w:t>entsprechen.</w:t>
            </w:r>
          </w:p>
        </w:tc>
        <w:tc>
          <w:tcPr>
            <w:tcW w:w="0" w:type="auto"/>
          </w:tcPr>
          <w:p w:rsidR="00000000" w:rsidRDefault="006D5ED6"/>
        </w:tc>
      </w:tr>
      <w:tr w:rsidR="00FD1A35" w:rsidTr="006D5ED6">
        <w:tc>
          <w:tcPr>
            <w:tcW w:w="0" w:type="auto"/>
          </w:tcPr>
          <w:p w:rsidR="00FD1A35" w:rsidRDefault="006D5ED6">
            <w:r>
              <w:t>4</w:t>
            </w:r>
          </w:p>
        </w:tc>
        <w:tc>
          <w:tcPr>
            <w:tcW w:w="0" w:type="auto"/>
          </w:tcPr>
          <w:p w:rsidR="00FD1A35" w:rsidRDefault="006D5ED6">
            <w:r>
              <w:rPr>
                <w:rStyle w:val="SAPEmphasis"/>
              </w:rPr>
              <w:t>Planauftrag in Prozessauftrag umsetzen</w:t>
            </w:r>
          </w:p>
        </w:tc>
        <w:tc>
          <w:tcPr>
            <w:tcW w:w="0" w:type="auto"/>
          </w:tcPr>
          <w:p w:rsidR="00FD1A35" w:rsidRDefault="006D5ED6">
            <w:r>
              <w:t xml:space="preserve">Wählen Sie den umzusetzenden Planauftrag, und wählen Sie anschließend </w:t>
            </w:r>
            <w:r>
              <w:rPr>
                <w:rStyle w:val="SAPScreenElement"/>
              </w:rPr>
              <w:t>Planauftrag umsetzen</w:t>
            </w:r>
            <w:r>
              <w:t>.</w:t>
            </w:r>
          </w:p>
        </w:tc>
        <w:tc>
          <w:tcPr>
            <w:tcW w:w="0" w:type="auto"/>
          </w:tcPr>
          <w:p w:rsidR="00FD1A35" w:rsidRDefault="006D5ED6">
            <w:r>
              <w:t>Planaufträge wurden in Prozessaufträge umgesetzt.</w:t>
            </w:r>
          </w:p>
        </w:tc>
        <w:tc>
          <w:tcPr>
            <w:tcW w:w="0" w:type="auto"/>
          </w:tcPr>
          <w:p w:rsidR="00000000" w:rsidRDefault="006D5ED6"/>
        </w:tc>
      </w:tr>
      <w:tr w:rsidR="00FD1A35" w:rsidTr="006D5ED6">
        <w:tc>
          <w:tcPr>
            <w:tcW w:w="0" w:type="auto"/>
          </w:tcPr>
          <w:p w:rsidR="00FD1A35" w:rsidRDefault="00FD1A35"/>
        </w:tc>
        <w:tc>
          <w:tcPr>
            <w:tcW w:w="0" w:type="auto"/>
          </w:tcPr>
          <w:p w:rsidR="00FD1A35" w:rsidRDefault="006D5ED6">
            <w:r>
              <w:rPr>
                <w:rStyle w:val="SAPEmphasis"/>
              </w:rPr>
              <w:t xml:space="preserve">Hinweis </w:t>
            </w:r>
            <w:r>
              <w:t xml:space="preserve">Sie können die Auftragsmengen ändern (also </w:t>
            </w:r>
            <w:r>
              <w:t>beispielsweise die Mengen aus zwei Planaufträgen in einem Prozessauftrag zusammenführen). Anschließend können Sie die veralteten Planaufträge aus der Auswahlliste löschen, bevor Sie die Auftragsumsetzung ausführen. Führen Sie einen MRP-Lauf durch, um die v</w:t>
            </w:r>
            <w:r>
              <w:t>eralteten Planaufträge aus der Datenbank zu löschen (die Planaufträge dürfen nicht fixiert sein, da sie in diesem Fall im MRP nicht berücksichtigt werden).</w:t>
            </w:r>
          </w:p>
        </w:tc>
        <w:tc>
          <w:tcPr>
            <w:tcW w:w="0" w:type="auto"/>
          </w:tcPr>
          <w:p w:rsidR="00FD1A35" w:rsidRDefault="00FD1A35"/>
        </w:tc>
        <w:tc>
          <w:tcPr>
            <w:tcW w:w="0" w:type="auto"/>
          </w:tcPr>
          <w:p w:rsidR="00FD1A35" w:rsidRDefault="00FD1A35"/>
        </w:tc>
        <w:tc>
          <w:tcPr>
            <w:tcW w:w="0" w:type="auto"/>
          </w:tcPr>
          <w:p w:rsidR="00000000" w:rsidRDefault="006D5ED6"/>
        </w:tc>
      </w:tr>
    </w:tbl>
    <w:p w:rsidR="00FD1A35" w:rsidRDefault="006D5ED6">
      <w:pPr>
        <w:pStyle w:val="Heading3"/>
      </w:pPr>
      <w:bookmarkStart w:id="34" w:name="unique_13"/>
      <w:bookmarkStart w:id="35" w:name="_Toc52224422"/>
      <w:r>
        <w:lastRenderedPageBreak/>
        <w:t>Prozessauftrag prüfen</w:t>
      </w:r>
      <w:bookmarkEnd w:id="34"/>
      <w:bookmarkEnd w:id="35"/>
    </w:p>
    <w:p w:rsidR="00FD1A35" w:rsidRDefault="006D5ED6">
      <w:pPr>
        <w:pStyle w:val="SAPKeyblockTitle"/>
      </w:pPr>
      <w:r>
        <w:t>Testverwaltung</w:t>
      </w:r>
    </w:p>
    <w:p w:rsidR="00FD1A35" w:rsidRDefault="006D5ED6">
      <w:r>
        <w:t>Kundenprojekt: Füllen Sie die projektbezogenen Teile aus.</w:t>
      </w:r>
    </w:p>
    <w:p w:rsidR="00FD1A35" w:rsidRDefault="00FD1A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Testfall-ID</w:t>
            </w:r>
          </w:p>
        </w:tc>
        <w:tc>
          <w:tcPr>
            <w:tcW w:w="0" w:type="auto"/>
            <w:shd w:val="clear" w:color="auto" w:fill="auto"/>
            <w:tcMar>
              <w:top w:w="29" w:type="dxa"/>
              <w:left w:w="29" w:type="dxa"/>
              <w:bottom w:w="29" w:type="dxa"/>
              <w:right w:w="29" w:type="dxa"/>
            </w:tcMar>
          </w:tcPr>
          <w:p w:rsidR="00FD1A35" w:rsidRDefault="006D5ED6">
            <w:r>
              <w:t>&lt;X.XX&gt;</w:t>
            </w:r>
          </w:p>
        </w:tc>
        <w:tc>
          <w:tcPr>
            <w:tcW w:w="0" w:type="auto"/>
            <w:shd w:val="clear" w:color="auto" w:fill="auto"/>
            <w:tcMar>
              <w:top w:w="29" w:type="dxa"/>
              <w:left w:w="29" w:type="dxa"/>
              <w:bottom w:w="29" w:type="dxa"/>
              <w:right w:w="29" w:type="dxa"/>
            </w:tcMar>
          </w:tcPr>
          <w:p w:rsidR="00FD1A35" w:rsidRDefault="006D5ED6">
            <w:r>
              <w:rPr>
                <w:rStyle w:val="SAPEmphasis"/>
              </w:rPr>
              <w:t>Testername</w:t>
            </w:r>
          </w:p>
        </w:tc>
        <w:tc>
          <w:tcPr>
            <w:tcW w:w="0" w:type="auto"/>
            <w:shd w:val="clear" w:color="auto" w:fill="auto"/>
            <w:tcMar>
              <w:top w:w="29" w:type="dxa"/>
              <w:left w:w="29" w:type="dxa"/>
              <w:bottom w:w="29" w:type="dxa"/>
              <w:right w:w="29" w:type="dxa"/>
            </w:tcMar>
          </w:tcPr>
          <w:p w:rsidR="00FD1A35" w:rsidRDefault="00FD1A35"/>
        </w:tc>
        <w:tc>
          <w:tcPr>
            <w:tcW w:w="0" w:type="auto"/>
            <w:shd w:val="clear" w:color="auto" w:fill="auto"/>
            <w:tcMar>
              <w:top w:w="29" w:type="dxa"/>
              <w:left w:w="29" w:type="dxa"/>
              <w:bottom w:w="29" w:type="dxa"/>
              <w:right w:w="29" w:type="dxa"/>
            </w:tcMar>
          </w:tcPr>
          <w:p w:rsidR="00FD1A35" w:rsidRDefault="006D5ED6">
            <w:r>
              <w:rPr>
                <w:rStyle w:val="SAPEmphasis"/>
              </w:rPr>
              <w:t>Testdatum</w:t>
            </w:r>
          </w:p>
        </w:tc>
        <w:tc>
          <w:tcPr>
            <w:tcW w:w="0" w:type="auto"/>
            <w:shd w:val="clear" w:color="auto" w:fill="auto"/>
            <w:tcMar>
              <w:top w:w="29" w:type="dxa"/>
              <w:left w:w="29" w:type="dxa"/>
              <w:bottom w:w="29" w:type="dxa"/>
              <w:right w:w="29" w:type="dxa"/>
            </w:tcMar>
          </w:tcPr>
          <w:p w:rsidR="00FD1A35" w:rsidRDefault="006D5ED6">
            <w:r>
              <w:rPr>
                <w:rStyle w:val="SAPUserEntry"/>
              </w:rPr>
              <w:t>Geben Sie ein Testdatum ein.</w:t>
            </w:r>
          </w:p>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t>Benutzerrolle(n)</w:t>
            </w:r>
          </w:p>
        </w:tc>
        <w:tc>
          <w:tcPr>
            <w:tcW w:w="0" w:type="auto"/>
            <w:gridSpan w:val="5"/>
            <w:shd w:val="clear" w:color="auto" w:fill="auto"/>
            <w:tcMar>
              <w:top w:w="29" w:type="dxa"/>
              <w:left w:w="29" w:type="dxa"/>
              <w:bottom w:w="29" w:type="dxa"/>
              <w:right w:w="29" w:type="dxa"/>
            </w:tcMar>
          </w:tcPr>
          <w:p w:rsidR="00FD1A35" w:rsidRDefault="00FD1A35"/>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Verantwortungsbereich</w:t>
            </w:r>
          </w:p>
        </w:tc>
        <w:tc>
          <w:tcPr>
            <w:tcW w:w="0" w:type="auto"/>
            <w:gridSpan w:val="3"/>
            <w:shd w:val="clear" w:color="auto" w:fill="auto"/>
            <w:tcMar>
              <w:top w:w="29" w:type="dxa"/>
              <w:left w:w="29" w:type="dxa"/>
              <w:bottom w:w="29" w:type="dxa"/>
              <w:right w:w="29" w:type="dxa"/>
            </w:tcMar>
          </w:tcPr>
          <w:p w:rsidR="00FD1A35" w:rsidRDefault="006D5ED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D1A35" w:rsidRDefault="006D5ED6">
            <w:r>
              <w:rPr>
                <w:rStyle w:val="SAPEmphasis"/>
              </w:rPr>
              <w:t>Dauer</w:t>
            </w:r>
          </w:p>
        </w:tc>
        <w:tc>
          <w:tcPr>
            <w:tcW w:w="0" w:type="auto"/>
            <w:shd w:val="clear" w:color="auto" w:fill="auto"/>
            <w:tcMar>
              <w:top w:w="29" w:type="dxa"/>
              <w:left w:w="29" w:type="dxa"/>
              <w:bottom w:w="29" w:type="dxa"/>
              <w:right w:w="29" w:type="dxa"/>
            </w:tcMar>
          </w:tcPr>
          <w:p w:rsidR="00FD1A35" w:rsidRDefault="006D5ED6">
            <w:r>
              <w:rPr>
                <w:rStyle w:val="SAPUserEntry"/>
              </w:rPr>
              <w:t>Geben Sie eine Dauer ein.</w:t>
            </w:r>
          </w:p>
        </w:tc>
      </w:tr>
    </w:tbl>
    <w:p w:rsidR="00FD1A35" w:rsidRDefault="006D5ED6">
      <w:pPr>
        <w:pStyle w:val="SAPKeyblockTitle"/>
      </w:pPr>
      <w:r>
        <w:t>Verwendungszweck</w:t>
      </w:r>
    </w:p>
    <w:p w:rsidR="00FD1A35" w:rsidRDefault="006D5ED6">
      <w:r>
        <w:t>In diesem Prozessschritt erfahren Sie, wie Sie angelegte Prozessaufträge überprüfen.</w:t>
      </w:r>
    </w:p>
    <w:p w:rsidR="00FD1A35" w:rsidRDefault="006D5ED6">
      <w:pPr>
        <w:pStyle w:val="SAPKeyblockTitle"/>
      </w:pPr>
      <w:r>
        <w:t>Vorgehensweise</w:t>
      </w:r>
    </w:p>
    <w:tbl>
      <w:tblPr>
        <w:tblStyle w:val="SAPStandardTable"/>
        <w:tblW w:w="0" w:type="auto"/>
        <w:tblLook w:val="0620" w:firstRow="1" w:lastRow="0" w:firstColumn="0" w:lastColumn="0" w:noHBand="1" w:noVBand="1"/>
      </w:tblPr>
      <w:tblGrid>
        <w:gridCol w:w="1527"/>
        <w:gridCol w:w="2511"/>
        <w:gridCol w:w="4114"/>
        <w:gridCol w:w="3422"/>
        <w:gridCol w:w="2597"/>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t>Testschrittnummer</w:t>
            </w:r>
          </w:p>
        </w:tc>
        <w:tc>
          <w:tcPr>
            <w:tcW w:w="0" w:type="auto"/>
          </w:tcPr>
          <w:p w:rsidR="00FD1A35" w:rsidRDefault="006D5ED6">
            <w:pPr>
              <w:pStyle w:val="SAPTableHeader"/>
            </w:pPr>
            <w:r>
              <w:t>Bezeichnung des Testschritts</w:t>
            </w:r>
          </w:p>
        </w:tc>
        <w:tc>
          <w:tcPr>
            <w:tcW w:w="0" w:type="auto"/>
          </w:tcPr>
          <w:p w:rsidR="00FD1A35" w:rsidRDefault="006D5ED6">
            <w:pPr>
              <w:pStyle w:val="SAPTableHeader"/>
            </w:pPr>
            <w:r>
              <w:t>Anweisung</w:t>
            </w:r>
          </w:p>
        </w:tc>
        <w:tc>
          <w:tcPr>
            <w:tcW w:w="0" w:type="auto"/>
          </w:tcPr>
          <w:p w:rsidR="00FD1A35" w:rsidRDefault="006D5ED6">
            <w:pPr>
              <w:pStyle w:val="SAPTableHeader"/>
            </w:pPr>
            <w:r>
              <w:t>Erwartetes Ergebnis</w:t>
            </w:r>
          </w:p>
        </w:tc>
        <w:tc>
          <w:tcPr>
            <w:tcW w:w="0" w:type="auto"/>
          </w:tcPr>
          <w:p w:rsidR="00FD1A35" w:rsidRDefault="006D5ED6">
            <w:pPr>
              <w:pStyle w:val="SAPTableHeader"/>
            </w:pPr>
            <w:r>
              <w:t>Bestanden/Nicht bestanden/Anmerkung</w:t>
            </w:r>
          </w:p>
        </w:tc>
      </w:tr>
      <w:tr w:rsidR="00FD1A35" w:rsidTr="006D5ED6">
        <w:tc>
          <w:tcPr>
            <w:tcW w:w="0" w:type="auto"/>
          </w:tcPr>
          <w:p w:rsidR="00FD1A35" w:rsidRDefault="006D5ED6">
            <w:r>
              <w:t>1</w:t>
            </w:r>
          </w:p>
        </w:tc>
        <w:tc>
          <w:tcPr>
            <w:tcW w:w="0" w:type="auto"/>
          </w:tcPr>
          <w:p w:rsidR="00FD1A35" w:rsidRDefault="006D5ED6">
            <w:r>
              <w:rPr>
                <w:rStyle w:val="SAPEmphasis"/>
              </w:rPr>
              <w:t>Anmelden</w:t>
            </w:r>
          </w:p>
        </w:tc>
        <w:tc>
          <w:tcPr>
            <w:tcW w:w="0" w:type="auto"/>
          </w:tcPr>
          <w:p w:rsidR="00FD1A35" w:rsidRDefault="006D5ED6">
            <w:r>
              <w:t xml:space="preserve">Melden Sie </w:t>
            </w:r>
            <w:r>
              <w:t>sich am SAP Fiori Launchpad als Fertigungssteuerer – Prozessfertigung an.</w:t>
            </w:r>
          </w:p>
        </w:tc>
        <w:tc>
          <w:tcPr>
            <w:tcW w:w="0" w:type="auto"/>
          </w:tcPr>
          <w:p w:rsidR="00FD1A35" w:rsidRDefault="006D5ED6">
            <w:r>
              <w:t>Das SAP Fiori Launchpad wird angezeigt.</w:t>
            </w:r>
          </w:p>
        </w:tc>
        <w:tc>
          <w:tcPr>
            <w:tcW w:w="0" w:type="auto"/>
          </w:tcPr>
          <w:p w:rsidR="00000000" w:rsidRDefault="006D5ED6"/>
        </w:tc>
      </w:tr>
      <w:tr w:rsidR="00FD1A35" w:rsidTr="006D5ED6">
        <w:tc>
          <w:tcPr>
            <w:tcW w:w="0" w:type="auto"/>
          </w:tcPr>
          <w:p w:rsidR="00FD1A35" w:rsidRDefault="006D5ED6">
            <w:r>
              <w:t>2</w:t>
            </w:r>
          </w:p>
        </w:tc>
        <w:tc>
          <w:tcPr>
            <w:tcW w:w="0" w:type="auto"/>
          </w:tcPr>
          <w:p w:rsidR="00FD1A35" w:rsidRDefault="006D5ED6">
            <w:r>
              <w:rPr>
                <w:rStyle w:val="SAPEmphasis"/>
              </w:rPr>
              <w:t>App aufrufen</w:t>
            </w:r>
          </w:p>
        </w:tc>
        <w:tc>
          <w:tcPr>
            <w:tcW w:w="0" w:type="auto"/>
          </w:tcPr>
          <w:p w:rsidR="00FD1A35" w:rsidRDefault="006D5ED6">
            <w:r>
              <w:t xml:space="preserve">Öffnen Sie </w:t>
            </w:r>
            <w:r>
              <w:rPr>
                <w:rStyle w:val="SAPScreenElement"/>
              </w:rPr>
              <w:t>Prozessauftrag anzeigen</w:t>
            </w:r>
            <w:r>
              <w:rPr>
                <w:rStyle w:val="SAPMonospace"/>
              </w:rPr>
              <w:t>(COR3)</w:t>
            </w:r>
            <w:r>
              <w:t>.</w:t>
            </w:r>
          </w:p>
        </w:tc>
        <w:tc>
          <w:tcPr>
            <w:tcW w:w="0" w:type="auto"/>
          </w:tcPr>
          <w:p w:rsidR="00FD1A35" w:rsidRDefault="006D5ED6">
            <w:r>
              <w:t xml:space="preserve">Das Bild </w:t>
            </w:r>
            <w:r>
              <w:rPr>
                <w:rStyle w:val="SAPScreenElement"/>
              </w:rPr>
              <w:t>Prozessauftrag anzeigen: Einstieg</w:t>
            </w:r>
            <w:r>
              <w:t xml:space="preserve"> wird angezeigt.</w:t>
            </w:r>
          </w:p>
        </w:tc>
        <w:tc>
          <w:tcPr>
            <w:tcW w:w="0" w:type="auto"/>
          </w:tcPr>
          <w:p w:rsidR="00000000" w:rsidRDefault="006D5ED6"/>
        </w:tc>
      </w:tr>
      <w:tr w:rsidR="00FD1A35" w:rsidTr="006D5ED6">
        <w:tc>
          <w:tcPr>
            <w:tcW w:w="0" w:type="auto"/>
          </w:tcPr>
          <w:p w:rsidR="00FD1A35" w:rsidRDefault="006D5ED6">
            <w:r>
              <w:t>3</w:t>
            </w:r>
          </w:p>
        </w:tc>
        <w:tc>
          <w:tcPr>
            <w:tcW w:w="0" w:type="auto"/>
          </w:tcPr>
          <w:p w:rsidR="00FD1A35" w:rsidRDefault="006D5ED6">
            <w:r>
              <w:rPr>
                <w:rStyle w:val="SAPEmphasis"/>
              </w:rPr>
              <w:t>Prozessauftragsnumme</w:t>
            </w:r>
            <w:r>
              <w:rPr>
                <w:rStyle w:val="SAPEmphasis"/>
              </w:rPr>
              <w:t>r eingeben</w:t>
            </w:r>
          </w:p>
        </w:tc>
        <w:tc>
          <w:tcPr>
            <w:tcW w:w="0" w:type="auto"/>
          </w:tcPr>
          <w:p w:rsidR="00FD1A35" w:rsidRDefault="006D5ED6">
            <w:r>
              <w:t xml:space="preserve">Geben Sie folgende Daten ein, und wählen Sie </w:t>
            </w:r>
            <w:r>
              <w:rPr>
                <w:rStyle w:val="SAPScreenElement"/>
              </w:rPr>
              <w:t>Enter</w:t>
            </w:r>
            <w:r>
              <w:t>:</w:t>
            </w:r>
          </w:p>
          <w:p w:rsidR="00FD1A35" w:rsidRDefault="006D5ED6">
            <w:pPr>
              <w:pStyle w:val="listpara1"/>
              <w:numPr>
                <w:ilvl w:val="0"/>
                <w:numId w:val="20"/>
              </w:numPr>
            </w:pPr>
            <w:r>
              <w:rPr>
                <w:rStyle w:val="SAPScreenElement"/>
              </w:rPr>
              <w:lastRenderedPageBreak/>
              <w:t>Prozessauftrag</w:t>
            </w:r>
            <w:r>
              <w:t xml:space="preserve">: </w:t>
            </w:r>
            <w:r>
              <w:rPr>
                <w:rStyle w:val="SAPUserEntry"/>
              </w:rPr>
              <w:t>XXXX</w:t>
            </w:r>
            <w:r>
              <w:t xml:space="preserve"> (aus vorigen Schritten)</w:t>
            </w:r>
          </w:p>
        </w:tc>
        <w:tc>
          <w:tcPr>
            <w:tcW w:w="0" w:type="auto"/>
          </w:tcPr>
          <w:p w:rsidR="00FD1A35" w:rsidRDefault="006D5ED6">
            <w:r>
              <w:lastRenderedPageBreak/>
              <w:t xml:space="preserve">Das Bild </w:t>
            </w:r>
            <w:r>
              <w:rPr>
                <w:rStyle w:val="SAPScreenElement"/>
              </w:rPr>
              <w:t>Prozessauftrag anzeigen: Kopf - allgemeine Daten</w:t>
            </w:r>
            <w:r>
              <w:t xml:space="preserve"> wird angezeigt.</w:t>
            </w:r>
          </w:p>
          <w:p w:rsidR="00FD1A35" w:rsidRDefault="006D5ED6">
            <w:r>
              <w:lastRenderedPageBreak/>
              <w:t>Auf diesem Bild finden Sie die Detailinformation zum Auftrag.</w:t>
            </w:r>
          </w:p>
          <w:p w:rsidR="00FD1A35" w:rsidRDefault="006D5ED6">
            <w:r>
              <w:t>Prozessaufträge werden in Ihrem Verantwortungsbereich überprüft.</w:t>
            </w:r>
          </w:p>
        </w:tc>
        <w:tc>
          <w:tcPr>
            <w:tcW w:w="0" w:type="auto"/>
          </w:tcPr>
          <w:p w:rsidR="00000000" w:rsidRDefault="006D5ED6"/>
        </w:tc>
      </w:tr>
    </w:tbl>
    <w:p w:rsidR="00FD1A35" w:rsidRDefault="006D5ED6">
      <w:pPr>
        <w:pStyle w:val="Heading3"/>
      </w:pPr>
      <w:bookmarkStart w:id="36" w:name="unique_14"/>
      <w:bookmarkStart w:id="37" w:name="_Toc52224423"/>
      <w:r>
        <w:t>Warenausgang bei chargenverwalteten Komponenten</w:t>
      </w:r>
      <w:bookmarkEnd w:id="36"/>
      <w:bookmarkEnd w:id="37"/>
    </w:p>
    <w:p w:rsidR="00FD1A35" w:rsidRDefault="006D5ED6">
      <w:pPr>
        <w:pStyle w:val="SAPKeyblockTitle"/>
      </w:pPr>
      <w:r>
        <w:t>Verwendungszweck</w:t>
      </w:r>
    </w:p>
    <w:p w:rsidR="00FD1A35" w:rsidRDefault="006D5ED6">
      <w:r>
        <w:t>Für den Prozessauftrag werden Rohstoffe entnommen. Die Entnahme kann entweder über die Kommissionierliste oder einen manuell</w:t>
      </w:r>
      <w:r>
        <w:t>en Warenausgang durchgeführt werden.</w:t>
      </w:r>
    </w:p>
    <w:p w:rsidR="00FD1A35" w:rsidRDefault="006D5ED6">
      <w:pPr>
        <w:pStyle w:val="SAPKeyblockTitle"/>
      </w:pPr>
      <w:r>
        <w:t>Voraussetzungen</w:t>
      </w:r>
    </w:p>
    <w:p w:rsidR="00FD1A35" w:rsidRDefault="006D5ED6">
      <w:r>
        <w:t xml:space="preserve">Stellen Sie sicher, dass ausreichend Material auf Lager ist. Die Lagerbestände können Sie mit der App </w:t>
      </w:r>
      <w:r>
        <w:rPr>
          <w:rStyle w:val="SAPScreenElement"/>
        </w:rPr>
        <w:t>Bedarfs-/Bestandsliste überwachen</w:t>
      </w:r>
      <w:r>
        <w:rPr>
          <w:rStyle w:val="SAPMonospace"/>
        </w:rPr>
        <w:t>(MD04)</w:t>
      </w:r>
      <w:r>
        <w:t xml:space="preserve"> überprüfen, die für die Rolle Produktionsplaner verfügbar ist.</w:t>
      </w:r>
    </w:p>
    <w:p w:rsidR="00FD1A35" w:rsidRDefault="006D5ED6">
      <w:pPr>
        <w:pStyle w:val="Heading4"/>
      </w:pPr>
      <w:bookmarkStart w:id="38" w:name="unique_15"/>
      <w:bookmarkStart w:id="39" w:name="_Toc52224424"/>
      <w:r>
        <w:t>Warenausgang per Kommissionierliste</w:t>
      </w:r>
      <w:bookmarkEnd w:id="38"/>
      <w:bookmarkEnd w:id="39"/>
    </w:p>
    <w:p w:rsidR="00FD1A35" w:rsidRDefault="006D5ED6">
      <w:pPr>
        <w:pStyle w:val="SAPKeyblockTitle"/>
      </w:pPr>
      <w:r>
        <w:t>Testverwaltung</w:t>
      </w:r>
    </w:p>
    <w:p w:rsidR="00FD1A35" w:rsidRDefault="006D5ED6">
      <w:r>
        <w:t>Kundenprojekt: Füllen Sie die projektbezogenen Teile aus.</w:t>
      </w:r>
    </w:p>
    <w:p w:rsidR="00FD1A35" w:rsidRDefault="00FD1A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Testfall-ID</w:t>
            </w:r>
          </w:p>
        </w:tc>
        <w:tc>
          <w:tcPr>
            <w:tcW w:w="0" w:type="auto"/>
            <w:shd w:val="clear" w:color="auto" w:fill="auto"/>
            <w:tcMar>
              <w:top w:w="29" w:type="dxa"/>
              <w:left w:w="29" w:type="dxa"/>
              <w:bottom w:w="29" w:type="dxa"/>
              <w:right w:w="29" w:type="dxa"/>
            </w:tcMar>
          </w:tcPr>
          <w:p w:rsidR="00FD1A35" w:rsidRDefault="006D5ED6">
            <w:r>
              <w:t>&lt;X.XX&gt;</w:t>
            </w:r>
          </w:p>
        </w:tc>
        <w:tc>
          <w:tcPr>
            <w:tcW w:w="0" w:type="auto"/>
            <w:shd w:val="clear" w:color="auto" w:fill="auto"/>
            <w:tcMar>
              <w:top w:w="29" w:type="dxa"/>
              <w:left w:w="29" w:type="dxa"/>
              <w:bottom w:w="29" w:type="dxa"/>
              <w:right w:w="29" w:type="dxa"/>
            </w:tcMar>
          </w:tcPr>
          <w:p w:rsidR="00FD1A35" w:rsidRDefault="006D5ED6">
            <w:r>
              <w:rPr>
                <w:rStyle w:val="SAPEmphasis"/>
              </w:rPr>
              <w:t>Testername</w:t>
            </w:r>
          </w:p>
        </w:tc>
        <w:tc>
          <w:tcPr>
            <w:tcW w:w="0" w:type="auto"/>
            <w:shd w:val="clear" w:color="auto" w:fill="auto"/>
            <w:tcMar>
              <w:top w:w="29" w:type="dxa"/>
              <w:left w:w="29" w:type="dxa"/>
              <w:bottom w:w="29" w:type="dxa"/>
              <w:right w:w="29" w:type="dxa"/>
            </w:tcMar>
          </w:tcPr>
          <w:p w:rsidR="00FD1A35" w:rsidRDefault="00FD1A35"/>
        </w:tc>
        <w:tc>
          <w:tcPr>
            <w:tcW w:w="0" w:type="auto"/>
            <w:shd w:val="clear" w:color="auto" w:fill="auto"/>
            <w:tcMar>
              <w:top w:w="29" w:type="dxa"/>
              <w:left w:w="29" w:type="dxa"/>
              <w:bottom w:w="29" w:type="dxa"/>
              <w:right w:w="29" w:type="dxa"/>
            </w:tcMar>
          </w:tcPr>
          <w:p w:rsidR="00FD1A35" w:rsidRDefault="006D5ED6">
            <w:r>
              <w:rPr>
                <w:rStyle w:val="SAPEmphasis"/>
              </w:rPr>
              <w:t>Testdatum</w:t>
            </w:r>
          </w:p>
        </w:tc>
        <w:tc>
          <w:tcPr>
            <w:tcW w:w="0" w:type="auto"/>
            <w:shd w:val="clear" w:color="auto" w:fill="auto"/>
            <w:tcMar>
              <w:top w:w="29" w:type="dxa"/>
              <w:left w:w="29" w:type="dxa"/>
              <w:bottom w:w="29" w:type="dxa"/>
              <w:right w:w="29" w:type="dxa"/>
            </w:tcMar>
          </w:tcPr>
          <w:p w:rsidR="00FD1A35" w:rsidRDefault="006D5ED6">
            <w:r>
              <w:rPr>
                <w:rStyle w:val="SAPUserEntry"/>
              </w:rPr>
              <w:t>Geben Sie ein Testdatum ein.</w:t>
            </w:r>
          </w:p>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lastRenderedPageBreak/>
              <w:t>Benutzerrolle(n)</w:t>
            </w:r>
          </w:p>
        </w:tc>
        <w:tc>
          <w:tcPr>
            <w:tcW w:w="0" w:type="auto"/>
            <w:gridSpan w:val="5"/>
            <w:shd w:val="clear" w:color="auto" w:fill="auto"/>
            <w:tcMar>
              <w:top w:w="29" w:type="dxa"/>
              <w:left w:w="29" w:type="dxa"/>
              <w:bottom w:w="29" w:type="dxa"/>
              <w:right w:w="29" w:type="dxa"/>
            </w:tcMar>
          </w:tcPr>
          <w:p w:rsidR="00FD1A35" w:rsidRDefault="00FD1A35"/>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Verantwortungsbereich</w:t>
            </w:r>
          </w:p>
        </w:tc>
        <w:tc>
          <w:tcPr>
            <w:tcW w:w="0" w:type="auto"/>
            <w:gridSpan w:val="3"/>
            <w:shd w:val="clear" w:color="auto" w:fill="auto"/>
            <w:tcMar>
              <w:top w:w="29" w:type="dxa"/>
              <w:left w:w="29" w:type="dxa"/>
              <w:bottom w:w="29" w:type="dxa"/>
              <w:right w:w="29" w:type="dxa"/>
            </w:tcMar>
          </w:tcPr>
          <w:p w:rsidR="00FD1A35" w:rsidRDefault="006D5ED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D1A35" w:rsidRDefault="006D5ED6">
            <w:r>
              <w:rPr>
                <w:rStyle w:val="SAPEmphasis"/>
              </w:rPr>
              <w:t>Dauer</w:t>
            </w:r>
          </w:p>
        </w:tc>
        <w:tc>
          <w:tcPr>
            <w:tcW w:w="0" w:type="auto"/>
            <w:shd w:val="clear" w:color="auto" w:fill="auto"/>
            <w:tcMar>
              <w:top w:w="29" w:type="dxa"/>
              <w:left w:w="29" w:type="dxa"/>
              <w:bottom w:w="29" w:type="dxa"/>
              <w:right w:w="29" w:type="dxa"/>
            </w:tcMar>
          </w:tcPr>
          <w:p w:rsidR="00FD1A35" w:rsidRDefault="006D5ED6">
            <w:r>
              <w:rPr>
                <w:rStyle w:val="SAPUserEntry"/>
              </w:rPr>
              <w:t>Geben Sie eine Dauer ein.</w:t>
            </w:r>
          </w:p>
        </w:tc>
      </w:tr>
    </w:tbl>
    <w:p w:rsidR="00FD1A35" w:rsidRDefault="006D5ED6">
      <w:pPr>
        <w:pStyle w:val="SAPKeyblockTitle"/>
      </w:pPr>
      <w:r>
        <w:t>Verwendungszweck</w:t>
      </w:r>
    </w:p>
    <w:p w:rsidR="00FD1A35" w:rsidRDefault="006D5ED6">
      <w:r>
        <w:t xml:space="preserve">Der freigegebene Prozessauftrag kann nun kommissioniert </w:t>
      </w:r>
      <w:r>
        <w:t>werden. Dieser Prozessschritt zeigt Ihnen, wie alle Materialien, die an den Produktionslagerort bewegt wurden, mithilfe der Kommissionierliste an den Prozessauftrag ausgegeben werden können.</w:t>
      </w:r>
    </w:p>
    <w:p w:rsidR="00FD1A35" w:rsidRDefault="006D5ED6">
      <w:pPr>
        <w:pStyle w:val="SAPKeyblockTitle"/>
      </w:pPr>
      <w:r>
        <w:t>Vorgehensweise</w:t>
      </w:r>
    </w:p>
    <w:tbl>
      <w:tblPr>
        <w:tblStyle w:val="SAPStandardTable"/>
        <w:tblW w:w="0" w:type="auto"/>
        <w:tblLook w:val="0620" w:firstRow="1" w:lastRow="0" w:firstColumn="0" w:lastColumn="0" w:noHBand="1" w:noVBand="1"/>
      </w:tblPr>
      <w:tblGrid>
        <w:gridCol w:w="1377"/>
        <w:gridCol w:w="2033"/>
        <w:gridCol w:w="2914"/>
        <w:gridCol w:w="5721"/>
        <w:gridCol w:w="2126"/>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t>Testschrittnummer</w:t>
            </w:r>
          </w:p>
        </w:tc>
        <w:tc>
          <w:tcPr>
            <w:tcW w:w="0" w:type="auto"/>
          </w:tcPr>
          <w:p w:rsidR="00FD1A35" w:rsidRDefault="006D5ED6">
            <w:pPr>
              <w:pStyle w:val="SAPTableHeader"/>
            </w:pPr>
            <w:r>
              <w:t>Bezeichnung des Testschritts</w:t>
            </w:r>
          </w:p>
        </w:tc>
        <w:tc>
          <w:tcPr>
            <w:tcW w:w="0" w:type="auto"/>
          </w:tcPr>
          <w:p w:rsidR="00FD1A35" w:rsidRDefault="006D5ED6">
            <w:pPr>
              <w:pStyle w:val="SAPTableHeader"/>
            </w:pPr>
            <w:r>
              <w:t>Anw</w:t>
            </w:r>
            <w:r>
              <w:t>eisung</w:t>
            </w:r>
          </w:p>
        </w:tc>
        <w:tc>
          <w:tcPr>
            <w:tcW w:w="0" w:type="auto"/>
          </w:tcPr>
          <w:p w:rsidR="00FD1A35" w:rsidRDefault="006D5ED6">
            <w:pPr>
              <w:pStyle w:val="SAPTableHeader"/>
            </w:pPr>
            <w:r>
              <w:t>Erwartetes Ergebnis</w:t>
            </w:r>
          </w:p>
        </w:tc>
        <w:tc>
          <w:tcPr>
            <w:tcW w:w="0" w:type="auto"/>
          </w:tcPr>
          <w:p w:rsidR="00FD1A35" w:rsidRDefault="006D5ED6">
            <w:pPr>
              <w:pStyle w:val="SAPTableHeader"/>
            </w:pPr>
            <w:r>
              <w:t>Bestanden/Nicht bestanden/Anmerkung</w:t>
            </w:r>
          </w:p>
        </w:tc>
      </w:tr>
      <w:tr w:rsidR="00FD1A35" w:rsidTr="006D5ED6">
        <w:tc>
          <w:tcPr>
            <w:tcW w:w="0" w:type="auto"/>
          </w:tcPr>
          <w:p w:rsidR="00FD1A35" w:rsidRDefault="006D5ED6">
            <w:r>
              <w:t>1</w:t>
            </w:r>
          </w:p>
        </w:tc>
        <w:tc>
          <w:tcPr>
            <w:tcW w:w="0" w:type="auto"/>
          </w:tcPr>
          <w:p w:rsidR="00FD1A35" w:rsidRDefault="006D5ED6">
            <w:r>
              <w:rPr>
                <w:rStyle w:val="SAPEmphasis"/>
              </w:rPr>
              <w:t>Anmelden</w:t>
            </w:r>
          </w:p>
        </w:tc>
        <w:tc>
          <w:tcPr>
            <w:tcW w:w="0" w:type="auto"/>
          </w:tcPr>
          <w:p w:rsidR="00FD1A35" w:rsidRDefault="006D5ED6">
            <w:r>
              <w:t>Melden Sie sich am SAP Fiori Launchpad als Werker – Prozessfertigung</w:t>
            </w:r>
            <w:r>
              <w:t xml:space="preserve"> an.</w:t>
            </w:r>
          </w:p>
        </w:tc>
        <w:tc>
          <w:tcPr>
            <w:tcW w:w="0" w:type="auto"/>
          </w:tcPr>
          <w:p w:rsidR="00FD1A35" w:rsidRDefault="006D5ED6">
            <w:r>
              <w:t>Das SAP Fiori Launchpad wird angezeigt.</w:t>
            </w:r>
          </w:p>
        </w:tc>
        <w:tc>
          <w:tcPr>
            <w:tcW w:w="0" w:type="auto"/>
          </w:tcPr>
          <w:p w:rsidR="00000000" w:rsidRDefault="006D5ED6"/>
        </w:tc>
      </w:tr>
      <w:tr w:rsidR="00FD1A35" w:rsidTr="006D5ED6">
        <w:tc>
          <w:tcPr>
            <w:tcW w:w="0" w:type="auto"/>
          </w:tcPr>
          <w:p w:rsidR="00FD1A35" w:rsidRDefault="006D5ED6">
            <w:r>
              <w:t>2</w:t>
            </w:r>
          </w:p>
        </w:tc>
        <w:tc>
          <w:tcPr>
            <w:tcW w:w="0" w:type="auto"/>
          </w:tcPr>
          <w:p w:rsidR="00FD1A35" w:rsidRDefault="006D5ED6">
            <w:r>
              <w:rPr>
                <w:rStyle w:val="SAPEmphasis"/>
              </w:rPr>
              <w:t>App aufrufen</w:t>
            </w:r>
          </w:p>
        </w:tc>
        <w:tc>
          <w:tcPr>
            <w:tcW w:w="0" w:type="auto"/>
          </w:tcPr>
          <w:p w:rsidR="00FD1A35" w:rsidRDefault="006D5ED6">
            <w:r>
              <w:t xml:space="preserve">Öffnen Sie </w:t>
            </w:r>
            <w:r>
              <w:rPr>
                <w:rStyle w:val="SAPScreenElement"/>
              </w:rPr>
              <w:t>Komponenten für Prozessaufträge kommissionieren</w:t>
            </w:r>
            <w:r>
              <w:rPr>
                <w:rStyle w:val="SAPMonospace"/>
              </w:rPr>
              <w:t>(COIK)</w:t>
            </w:r>
            <w:r>
              <w:t>.</w:t>
            </w:r>
          </w:p>
        </w:tc>
        <w:tc>
          <w:tcPr>
            <w:tcW w:w="0" w:type="auto"/>
          </w:tcPr>
          <w:p w:rsidR="00FD1A35" w:rsidRDefault="006D5ED6">
            <w:r>
              <w:t xml:space="preserve">Das Bild </w:t>
            </w:r>
            <w:r>
              <w:rPr>
                <w:rStyle w:val="SAPScreenElement"/>
              </w:rPr>
              <w:t>Kommissionierliste: Einstieg</w:t>
            </w:r>
            <w:r>
              <w:t xml:space="preserve"> wird angezeigt.</w:t>
            </w:r>
          </w:p>
        </w:tc>
        <w:tc>
          <w:tcPr>
            <w:tcW w:w="0" w:type="auto"/>
          </w:tcPr>
          <w:p w:rsidR="00000000" w:rsidRDefault="006D5ED6"/>
        </w:tc>
      </w:tr>
      <w:tr w:rsidR="00FD1A35" w:rsidTr="006D5ED6">
        <w:tc>
          <w:tcPr>
            <w:tcW w:w="0" w:type="auto"/>
          </w:tcPr>
          <w:p w:rsidR="00FD1A35" w:rsidRDefault="006D5ED6">
            <w:r>
              <w:t>3</w:t>
            </w:r>
          </w:p>
        </w:tc>
        <w:tc>
          <w:tcPr>
            <w:tcW w:w="0" w:type="auto"/>
          </w:tcPr>
          <w:p w:rsidR="00FD1A35" w:rsidRDefault="006D5ED6">
            <w:r>
              <w:rPr>
                <w:rStyle w:val="SAPEmphasis"/>
              </w:rPr>
              <w:t>Beschränkung eingeben und ausführen</w:t>
            </w:r>
          </w:p>
        </w:tc>
        <w:tc>
          <w:tcPr>
            <w:tcW w:w="0" w:type="auto"/>
          </w:tcPr>
          <w:p w:rsidR="00FD1A35" w:rsidRDefault="006D5ED6">
            <w:r>
              <w:t xml:space="preserve">Geben Sie folgende Daten ein, und </w:t>
            </w:r>
            <w:r>
              <w:t xml:space="preserve">wählen Sie anschließend </w:t>
            </w:r>
            <w:r>
              <w:rPr>
                <w:rStyle w:val="SAPScreenElement"/>
              </w:rPr>
              <w:t>Ausführen</w:t>
            </w:r>
            <w:r>
              <w:t>.</w:t>
            </w:r>
          </w:p>
          <w:p w:rsidR="00FD1A35" w:rsidRDefault="006D5ED6">
            <w:pPr>
              <w:pStyle w:val="listpara1"/>
              <w:numPr>
                <w:ilvl w:val="0"/>
                <w:numId w:val="21"/>
              </w:numPr>
            </w:pPr>
            <w:r>
              <w:rPr>
                <w:rStyle w:val="SAPScreenElement"/>
              </w:rPr>
              <w:t>Profil</w:t>
            </w:r>
            <w:r>
              <w:t xml:space="preserve">: </w:t>
            </w:r>
            <w:r>
              <w:rPr>
                <w:rStyle w:val="SAPUserEntry"/>
              </w:rPr>
              <w:t>000002</w:t>
            </w:r>
          </w:p>
          <w:p w:rsidR="00FD1A35" w:rsidRDefault="006D5ED6">
            <w:pPr>
              <w:pStyle w:val="listpara1"/>
              <w:numPr>
                <w:ilvl w:val="0"/>
                <w:numId w:val="3"/>
              </w:numPr>
            </w:pPr>
            <w:r>
              <w:rPr>
                <w:rStyle w:val="SAPScreenElement"/>
              </w:rPr>
              <w:t>Prozessauftrag</w:t>
            </w:r>
            <w:r>
              <w:t xml:space="preserve">: </w:t>
            </w:r>
            <w:r>
              <w:rPr>
                <w:rStyle w:val="SAPUserEntry"/>
              </w:rPr>
              <w:t>XXXX</w:t>
            </w:r>
            <w:r>
              <w:t xml:space="preserve"> (aus vorigen Schritten)</w:t>
            </w:r>
          </w:p>
          <w:p w:rsidR="00FD1A35" w:rsidRDefault="006D5ED6">
            <w:pPr>
              <w:pStyle w:val="listpara1"/>
              <w:numPr>
                <w:ilvl w:val="0"/>
                <w:numId w:val="3"/>
              </w:numPr>
            </w:pPr>
            <w:r>
              <w:rPr>
                <w:rStyle w:val="SAPScreenElement"/>
              </w:rPr>
              <w:t>Werk</w:t>
            </w:r>
            <w:r>
              <w:t xml:space="preserve">: </w:t>
            </w:r>
            <w:r>
              <w:rPr>
                <w:rStyle w:val="SAPUserEntry"/>
              </w:rPr>
              <w:t>1010</w:t>
            </w:r>
          </w:p>
        </w:tc>
        <w:tc>
          <w:tcPr>
            <w:tcW w:w="0" w:type="auto"/>
          </w:tcPr>
          <w:p w:rsidR="00FD1A35" w:rsidRDefault="006D5ED6">
            <w:r>
              <w:t xml:space="preserve">Das Bild </w:t>
            </w:r>
            <w:r>
              <w:rPr>
                <w:rStyle w:val="SAPScreenElement"/>
              </w:rPr>
              <w:t>Auftragsinfosystem: Detailliste Komponenten</w:t>
            </w:r>
            <w:r>
              <w:t xml:space="preserve"> wird angezeigt.</w:t>
            </w:r>
          </w:p>
        </w:tc>
        <w:tc>
          <w:tcPr>
            <w:tcW w:w="0" w:type="auto"/>
          </w:tcPr>
          <w:p w:rsidR="00000000" w:rsidRDefault="006D5ED6"/>
        </w:tc>
      </w:tr>
      <w:tr w:rsidR="00FD1A35" w:rsidTr="006D5ED6">
        <w:tc>
          <w:tcPr>
            <w:tcW w:w="0" w:type="auto"/>
          </w:tcPr>
          <w:p w:rsidR="00FD1A35" w:rsidRDefault="006D5ED6">
            <w:r>
              <w:t>4</w:t>
            </w:r>
          </w:p>
        </w:tc>
        <w:tc>
          <w:tcPr>
            <w:tcW w:w="0" w:type="auto"/>
          </w:tcPr>
          <w:p w:rsidR="00FD1A35" w:rsidRDefault="006D5ED6">
            <w:r>
              <w:rPr>
                <w:rStyle w:val="SAPEmphasis"/>
              </w:rPr>
              <w:t>Rohstoffe kommissionieren</w:t>
            </w:r>
          </w:p>
        </w:tc>
        <w:tc>
          <w:tcPr>
            <w:tcW w:w="0" w:type="auto"/>
          </w:tcPr>
          <w:p w:rsidR="00FD1A35" w:rsidRDefault="006D5ED6">
            <w:r>
              <w:t xml:space="preserve">Wählen Sie die gewünschten Reservierungen, und wählen Sie dann </w:t>
            </w:r>
            <w:r>
              <w:rPr>
                <w:rStyle w:val="SAPScreenElement"/>
              </w:rPr>
              <w:t>Kommissionierung</w:t>
            </w:r>
            <w:r>
              <w:t>.</w:t>
            </w:r>
          </w:p>
        </w:tc>
        <w:tc>
          <w:tcPr>
            <w:tcW w:w="0" w:type="auto"/>
          </w:tcPr>
          <w:p w:rsidR="00FD1A35" w:rsidRDefault="006D5ED6">
            <w:r>
              <w:t xml:space="preserve">Das Bild </w:t>
            </w:r>
            <w:r>
              <w:rPr>
                <w:rStyle w:val="SAPScreenElement"/>
              </w:rPr>
              <w:t>Kommissionierliste</w:t>
            </w:r>
            <w:r>
              <w:t xml:space="preserve"> wird angezeigt. Dieses Bild zeigt eine Liste mit allen selektierten Reservierungen.</w:t>
            </w:r>
          </w:p>
        </w:tc>
        <w:tc>
          <w:tcPr>
            <w:tcW w:w="0" w:type="auto"/>
          </w:tcPr>
          <w:p w:rsidR="00000000" w:rsidRDefault="006D5ED6"/>
        </w:tc>
      </w:tr>
      <w:tr w:rsidR="00FD1A35" w:rsidTr="006D5ED6">
        <w:tc>
          <w:tcPr>
            <w:tcW w:w="0" w:type="auto"/>
          </w:tcPr>
          <w:p w:rsidR="00FD1A35" w:rsidRDefault="006D5ED6">
            <w:r>
              <w:lastRenderedPageBreak/>
              <w:t>5</w:t>
            </w:r>
          </w:p>
        </w:tc>
        <w:tc>
          <w:tcPr>
            <w:tcW w:w="0" w:type="auto"/>
          </w:tcPr>
          <w:p w:rsidR="00FD1A35" w:rsidRDefault="006D5ED6">
            <w:r>
              <w:rPr>
                <w:rStyle w:val="SAPEmphasis"/>
              </w:rPr>
              <w:t>Chargenfindung durchführen</w:t>
            </w:r>
          </w:p>
        </w:tc>
        <w:tc>
          <w:tcPr>
            <w:tcW w:w="0" w:type="auto"/>
          </w:tcPr>
          <w:p w:rsidR="00FD1A35" w:rsidRDefault="006D5ED6">
            <w:r>
              <w:t xml:space="preserve">Einige Materialien werden chargenweise verwaltet, z.B. </w:t>
            </w:r>
            <w:r>
              <w:rPr>
                <w:rStyle w:val="SAPUserEntry"/>
              </w:rPr>
              <w:t>RM1420</w:t>
            </w:r>
            <w:r>
              <w:t xml:space="preserve">, </w:t>
            </w:r>
            <w:r>
              <w:rPr>
                <w:rStyle w:val="SAPUserEntry"/>
              </w:rPr>
              <w:t>SG1010</w:t>
            </w:r>
            <w:r>
              <w:t xml:space="preserve"> und </w:t>
            </w:r>
            <w:r>
              <w:rPr>
                <w:rStyle w:val="SAPUserEntry"/>
              </w:rPr>
              <w:t>SG2200</w:t>
            </w:r>
            <w:r>
              <w:t>.</w:t>
            </w:r>
          </w:p>
          <w:p w:rsidR="00FD1A35" w:rsidRDefault="006D5ED6">
            <w:r>
              <w:t>Wählen Sie die Kommissionierposten, und wählen Sie anschli</w:t>
            </w:r>
            <w:r>
              <w:t xml:space="preserve">eßend </w:t>
            </w:r>
            <w:r>
              <w:rPr>
                <w:rStyle w:val="SAPScreenElement"/>
              </w:rPr>
              <w:t>Chargenfindung</w:t>
            </w:r>
            <w:r>
              <w:t>.</w:t>
            </w:r>
          </w:p>
        </w:tc>
        <w:tc>
          <w:tcPr>
            <w:tcW w:w="0" w:type="auto"/>
          </w:tcPr>
          <w:p w:rsidR="00FD1A35" w:rsidRDefault="006D5ED6">
            <w:r>
              <w:t xml:space="preserve">Das Bild </w:t>
            </w:r>
            <w:r>
              <w:rPr>
                <w:rStyle w:val="SAPScreenElement"/>
              </w:rPr>
              <w:t>Chargenfindung MM: Chargen auswählen</w:t>
            </w:r>
            <w:r>
              <w:t xml:space="preserve"> wird angezeigt.</w:t>
            </w:r>
          </w:p>
          <w:p w:rsidR="00FD1A35" w:rsidRDefault="006D5ED6">
            <w:r>
              <w:t xml:space="preserve">Sollte das System die Meldung </w:t>
            </w:r>
            <w:r>
              <w:rPr>
                <w:rStyle w:val="SAPMonospace"/>
              </w:rPr>
              <w:t>Die Chargenfindung wurde ohne Selektionsvorgaben durchgeführt</w:t>
            </w:r>
            <w:r>
              <w:t xml:space="preserve"> anzeigen, können Sie sie ignorieren.</w:t>
            </w:r>
          </w:p>
          <w:p w:rsidR="00FD1A35" w:rsidRDefault="006D5ED6">
            <w:r>
              <w:t>Stellt sich während der Chargenfindung hera</w:t>
            </w:r>
            <w:r>
              <w:t>us, dass nur ein Teil der benötigten Menge vorrätig ist, bleibt die unbestätigte Menge als offener Einzelposten in der Kommissionierliste stehen. Sie sollten den Einzelposten dann vor dem Sichern aus der Kommissionierliste löschen, da dieser Posten nicht g</w:t>
            </w:r>
            <w:r>
              <w:t>ebucht werden kann.</w:t>
            </w:r>
          </w:p>
        </w:tc>
        <w:tc>
          <w:tcPr>
            <w:tcW w:w="0" w:type="auto"/>
          </w:tcPr>
          <w:p w:rsidR="00000000" w:rsidRDefault="006D5ED6"/>
        </w:tc>
      </w:tr>
      <w:tr w:rsidR="00FD1A35" w:rsidTr="006D5ED6">
        <w:tc>
          <w:tcPr>
            <w:tcW w:w="0" w:type="auto"/>
          </w:tcPr>
          <w:p w:rsidR="00FD1A35" w:rsidRDefault="006D5ED6">
            <w:r>
              <w:t>6</w:t>
            </w:r>
          </w:p>
        </w:tc>
        <w:tc>
          <w:tcPr>
            <w:tcW w:w="0" w:type="auto"/>
          </w:tcPr>
          <w:p w:rsidR="00FD1A35" w:rsidRDefault="006D5ED6">
            <w:r>
              <w:rPr>
                <w:rStyle w:val="SAPEmphasis"/>
              </w:rPr>
              <w:t>Chargenfindungsergebnis kopieren</w:t>
            </w:r>
          </w:p>
        </w:tc>
        <w:tc>
          <w:tcPr>
            <w:tcW w:w="0" w:type="auto"/>
          </w:tcPr>
          <w:p w:rsidR="00FD1A35" w:rsidRDefault="006D5ED6">
            <w:r>
              <w:t xml:space="preserve">Wählen Sie </w:t>
            </w:r>
            <w:r>
              <w:rPr>
                <w:rStyle w:val="SAPScreenElement"/>
              </w:rPr>
              <w:t>Kopieren</w:t>
            </w:r>
            <w:r>
              <w:t>.</w:t>
            </w:r>
          </w:p>
        </w:tc>
        <w:tc>
          <w:tcPr>
            <w:tcW w:w="0" w:type="auto"/>
          </w:tcPr>
          <w:p w:rsidR="00FD1A35" w:rsidRDefault="006D5ED6">
            <w:r>
              <w:t xml:space="preserve">Das Bild </w:t>
            </w:r>
            <w:r>
              <w:rPr>
                <w:rStyle w:val="SAPScreenElement"/>
              </w:rPr>
              <w:t>Kommissionierliste</w:t>
            </w:r>
            <w:r>
              <w:t xml:space="preserve"> wird erneut angezeigt. Außerdem wurden die Chargennummern ermittelt.</w:t>
            </w:r>
          </w:p>
        </w:tc>
        <w:tc>
          <w:tcPr>
            <w:tcW w:w="0" w:type="auto"/>
          </w:tcPr>
          <w:p w:rsidR="00000000" w:rsidRDefault="006D5ED6"/>
        </w:tc>
      </w:tr>
      <w:tr w:rsidR="00FD1A35" w:rsidTr="006D5ED6">
        <w:tc>
          <w:tcPr>
            <w:tcW w:w="0" w:type="auto"/>
          </w:tcPr>
          <w:p w:rsidR="00FD1A35" w:rsidRDefault="006D5ED6">
            <w:r>
              <w:t>7</w:t>
            </w:r>
          </w:p>
        </w:tc>
        <w:tc>
          <w:tcPr>
            <w:tcW w:w="0" w:type="auto"/>
          </w:tcPr>
          <w:p w:rsidR="00FD1A35" w:rsidRDefault="006D5ED6">
            <w:r>
              <w:rPr>
                <w:rStyle w:val="SAPEmphasis"/>
              </w:rPr>
              <w:t>Warenbewegungen buchen</w:t>
            </w:r>
          </w:p>
        </w:tc>
        <w:tc>
          <w:tcPr>
            <w:tcW w:w="0" w:type="auto"/>
          </w:tcPr>
          <w:p w:rsidR="00FD1A35" w:rsidRDefault="006D5ED6">
            <w:r>
              <w:t xml:space="preserve">Wählen Sie </w:t>
            </w:r>
            <w:r>
              <w:rPr>
                <w:rStyle w:val="SAPScreenElement"/>
              </w:rPr>
              <w:t>Buchen</w:t>
            </w:r>
            <w:r>
              <w:t>.</w:t>
            </w:r>
          </w:p>
        </w:tc>
        <w:tc>
          <w:tcPr>
            <w:tcW w:w="0" w:type="auto"/>
          </w:tcPr>
          <w:p w:rsidR="00FD1A35" w:rsidRDefault="006D5ED6">
            <w:r>
              <w:t>Die Warenbewegungen werden gebucht.</w:t>
            </w:r>
          </w:p>
        </w:tc>
        <w:tc>
          <w:tcPr>
            <w:tcW w:w="0" w:type="auto"/>
          </w:tcPr>
          <w:p w:rsidR="00000000" w:rsidRDefault="006D5ED6"/>
        </w:tc>
      </w:tr>
    </w:tbl>
    <w:p w:rsidR="00FD1A35" w:rsidRDefault="006D5ED6">
      <w:pPr>
        <w:pStyle w:val="Heading4"/>
      </w:pPr>
      <w:bookmarkStart w:id="40" w:name="unique_16"/>
      <w:bookmarkStart w:id="41" w:name="_Toc52224425"/>
      <w:r>
        <w:t>Manueller Warenausgang (anstatt Kommissionierliste)</w:t>
      </w:r>
      <w:bookmarkEnd w:id="40"/>
      <w:bookmarkEnd w:id="41"/>
    </w:p>
    <w:p w:rsidR="00FD1A35" w:rsidRDefault="006D5ED6">
      <w:pPr>
        <w:pStyle w:val="SAPKeyblockTitle"/>
      </w:pPr>
      <w:r>
        <w:t>Testverwaltung</w:t>
      </w:r>
    </w:p>
    <w:p w:rsidR="00FD1A35" w:rsidRDefault="006D5ED6">
      <w:r>
        <w:t>Kundenprojekt: Füllen Sie die proje</w:t>
      </w:r>
      <w:r>
        <w:t>ktbezogenen Teile aus.</w:t>
      </w:r>
    </w:p>
    <w:p w:rsidR="00FD1A35" w:rsidRDefault="00FD1A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Testfall-ID</w:t>
            </w:r>
          </w:p>
        </w:tc>
        <w:tc>
          <w:tcPr>
            <w:tcW w:w="0" w:type="auto"/>
            <w:shd w:val="clear" w:color="auto" w:fill="auto"/>
            <w:tcMar>
              <w:top w:w="29" w:type="dxa"/>
              <w:left w:w="29" w:type="dxa"/>
              <w:bottom w:w="29" w:type="dxa"/>
              <w:right w:w="29" w:type="dxa"/>
            </w:tcMar>
          </w:tcPr>
          <w:p w:rsidR="00FD1A35" w:rsidRDefault="006D5ED6">
            <w:r>
              <w:t>&lt;X.XX&gt;</w:t>
            </w:r>
          </w:p>
        </w:tc>
        <w:tc>
          <w:tcPr>
            <w:tcW w:w="0" w:type="auto"/>
            <w:shd w:val="clear" w:color="auto" w:fill="auto"/>
            <w:tcMar>
              <w:top w:w="29" w:type="dxa"/>
              <w:left w:w="29" w:type="dxa"/>
              <w:bottom w:w="29" w:type="dxa"/>
              <w:right w:w="29" w:type="dxa"/>
            </w:tcMar>
          </w:tcPr>
          <w:p w:rsidR="00FD1A35" w:rsidRDefault="006D5ED6">
            <w:r>
              <w:rPr>
                <w:rStyle w:val="SAPEmphasis"/>
              </w:rPr>
              <w:t>Testername</w:t>
            </w:r>
          </w:p>
        </w:tc>
        <w:tc>
          <w:tcPr>
            <w:tcW w:w="0" w:type="auto"/>
            <w:shd w:val="clear" w:color="auto" w:fill="auto"/>
            <w:tcMar>
              <w:top w:w="29" w:type="dxa"/>
              <w:left w:w="29" w:type="dxa"/>
              <w:bottom w:w="29" w:type="dxa"/>
              <w:right w:w="29" w:type="dxa"/>
            </w:tcMar>
          </w:tcPr>
          <w:p w:rsidR="00FD1A35" w:rsidRDefault="00FD1A35"/>
        </w:tc>
        <w:tc>
          <w:tcPr>
            <w:tcW w:w="0" w:type="auto"/>
            <w:shd w:val="clear" w:color="auto" w:fill="auto"/>
            <w:tcMar>
              <w:top w:w="29" w:type="dxa"/>
              <w:left w:w="29" w:type="dxa"/>
              <w:bottom w:w="29" w:type="dxa"/>
              <w:right w:w="29" w:type="dxa"/>
            </w:tcMar>
          </w:tcPr>
          <w:p w:rsidR="00FD1A35" w:rsidRDefault="006D5ED6">
            <w:r>
              <w:rPr>
                <w:rStyle w:val="SAPEmphasis"/>
              </w:rPr>
              <w:t>Testdatum</w:t>
            </w:r>
          </w:p>
        </w:tc>
        <w:tc>
          <w:tcPr>
            <w:tcW w:w="0" w:type="auto"/>
            <w:shd w:val="clear" w:color="auto" w:fill="auto"/>
            <w:tcMar>
              <w:top w:w="29" w:type="dxa"/>
              <w:left w:w="29" w:type="dxa"/>
              <w:bottom w:w="29" w:type="dxa"/>
              <w:right w:w="29" w:type="dxa"/>
            </w:tcMar>
          </w:tcPr>
          <w:p w:rsidR="00FD1A35" w:rsidRDefault="006D5ED6">
            <w:r>
              <w:rPr>
                <w:rStyle w:val="SAPUserEntry"/>
              </w:rPr>
              <w:t>Geben Sie ein Testdatum ein.</w:t>
            </w:r>
          </w:p>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t>Benutzerrolle(n)</w:t>
            </w:r>
          </w:p>
        </w:tc>
        <w:tc>
          <w:tcPr>
            <w:tcW w:w="0" w:type="auto"/>
            <w:gridSpan w:val="5"/>
            <w:shd w:val="clear" w:color="auto" w:fill="auto"/>
            <w:tcMar>
              <w:top w:w="29" w:type="dxa"/>
              <w:left w:w="29" w:type="dxa"/>
              <w:bottom w:w="29" w:type="dxa"/>
              <w:right w:w="29" w:type="dxa"/>
            </w:tcMar>
          </w:tcPr>
          <w:p w:rsidR="00FD1A35" w:rsidRDefault="00FD1A35"/>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Verantwortungsbereich</w:t>
            </w:r>
          </w:p>
        </w:tc>
        <w:tc>
          <w:tcPr>
            <w:tcW w:w="0" w:type="auto"/>
            <w:gridSpan w:val="3"/>
            <w:shd w:val="clear" w:color="auto" w:fill="auto"/>
            <w:tcMar>
              <w:top w:w="29" w:type="dxa"/>
              <w:left w:w="29" w:type="dxa"/>
              <w:bottom w:w="29" w:type="dxa"/>
              <w:right w:w="29" w:type="dxa"/>
            </w:tcMar>
          </w:tcPr>
          <w:p w:rsidR="00FD1A35" w:rsidRDefault="006D5ED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D1A35" w:rsidRDefault="006D5ED6">
            <w:r>
              <w:rPr>
                <w:rStyle w:val="SAPEmphasis"/>
              </w:rPr>
              <w:t>Dauer</w:t>
            </w:r>
          </w:p>
        </w:tc>
        <w:tc>
          <w:tcPr>
            <w:tcW w:w="0" w:type="auto"/>
            <w:shd w:val="clear" w:color="auto" w:fill="auto"/>
            <w:tcMar>
              <w:top w:w="29" w:type="dxa"/>
              <w:left w:w="29" w:type="dxa"/>
              <w:bottom w:w="29" w:type="dxa"/>
              <w:right w:w="29" w:type="dxa"/>
            </w:tcMar>
          </w:tcPr>
          <w:p w:rsidR="00FD1A35" w:rsidRDefault="006D5ED6">
            <w:r>
              <w:rPr>
                <w:rStyle w:val="SAPUserEntry"/>
              </w:rPr>
              <w:t xml:space="preserve">Geben Sie </w:t>
            </w:r>
            <w:r>
              <w:rPr>
                <w:rStyle w:val="SAPUserEntry"/>
              </w:rPr>
              <w:t>eine Dauer ein.</w:t>
            </w:r>
          </w:p>
        </w:tc>
      </w:tr>
    </w:tbl>
    <w:p w:rsidR="00FD1A35" w:rsidRDefault="006D5ED6">
      <w:pPr>
        <w:pStyle w:val="SAPKeyblockTitle"/>
      </w:pPr>
      <w:r>
        <w:lastRenderedPageBreak/>
        <w:t>Zweck</w:t>
      </w:r>
    </w:p>
    <w:p w:rsidR="00FD1A35" w:rsidRDefault="006D5ED6">
      <w:r>
        <w:t>Dieser Prozessschritt zeigt Ihnen, wie Sie einen Warenausgang durchführen.</w:t>
      </w:r>
    </w:p>
    <w:p w:rsidR="00FD1A35" w:rsidRDefault="006D5ED6">
      <w:pPr>
        <w:pStyle w:val="SAPKeyblockTitle"/>
      </w:pPr>
      <w:r>
        <w:t>Vorgehensweise</w:t>
      </w:r>
    </w:p>
    <w:tbl>
      <w:tblPr>
        <w:tblStyle w:val="SAPStandardTable"/>
        <w:tblW w:w="0" w:type="auto"/>
        <w:tblLook w:val="0620" w:firstRow="1" w:lastRow="0" w:firstColumn="0" w:lastColumn="0" w:noHBand="1" w:noVBand="1"/>
      </w:tblPr>
      <w:tblGrid>
        <w:gridCol w:w="1467"/>
        <w:gridCol w:w="2177"/>
        <w:gridCol w:w="4588"/>
        <w:gridCol w:w="3534"/>
        <w:gridCol w:w="2405"/>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t>Testschrittnummer</w:t>
            </w:r>
          </w:p>
        </w:tc>
        <w:tc>
          <w:tcPr>
            <w:tcW w:w="0" w:type="auto"/>
          </w:tcPr>
          <w:p w:rsidR="00FD1A35" w:rsidRDefault="006D5ED6">
            <w:pPr>
              <w:pStyle w:val="SAPTableHeader"/>
            </w:pPr>
            <w:r>
              <w:t>Bezeichnung des Testschritts</w:t>
            </w:r>
          </w:p>
        </w:tc>
        <w:tc>
          <w:tcPr>
            <w:tcW w:w="0" w:type="auto"/>
          </w:tcPr>
          <w:p w:rsidR="00FD1A35" w:rsidRDefault="006D5ED6">
            <w:pPr>
              <w:pStyle w:val="SAPTableHeader"/>
            </w:pPr>
            <w:r>
              <w:t>Anweisung</w:t>
            </w:r>
          </w:p>
        </w:tc>
        <w:tc>
          <w:tcPr>
            <w:tcW w:w="0" w:type="auto"/>
          </w:tcPr>
          <w:p w:rsidR="00FD1A35" w:rsidRDefault="006D5ED6">
            <w:pPr>
              <w:pStyle w:val="SAPTableHeader"/>
            </w:pPr>
            <w:r>
              <w:t>Erwartetes Ergebnis</w:t>
            </w:r>
          </w:p>
        </w:tc>
        <w:tc>
          <w:tcPr>
            <w:tcW w:w="0" w:type="auto"/>
          </w:tcPr>
          <w:p w:rsidR="00FD1A35" w:rsidRDefault="006D5ED6">
            <w:pPr>
              <w:pStyle w:val="SAPTableHeader"/>
            </w:pPr>
            <w:r>
              <w:t>Bestanden/Nicht bestanden/Anmerkung</w:t>
            </w:r>
          </w:p>
        </w:tc>
      </w:tr>
      <w:tr w:rsidR="00FD1A35" w:rsidTr="006D5ED6">
        <w:tc>
          <w:tcPr>
            <w:tcW w:w="0" w:type="auto"/>
          </w:tcPr>
          <w:p w:rsidR="00FD1A35" w:rsidRDefault="006D5ED6">
            <w:r>
              <w:t>1</w:t>
            </w:r>
          </w:p>
        </w:tc>
        <w:tc>
          <w:tcPr>
            <w:tcW w:w="0" w:type="auto"/>
          </w:tcPr>
          <w:p w:rsidR="00FD1A35" w:rsidRDefault="006D5ED6">
            <w:r>
              <w:rPr>
                <w:rStyle w:val="SAPEmphasis"/>
              </w:rPr>
              <w:t>Anmelden</w:t>
            </w:r>
          </w:p>
        </w:tc>
        <w:tc>
          <w:tcPr>
            <w:tcW w:w="0" w:type="auto"/>
          </w:tcPr>
          <w:p w:rsidR="00FD1A35" w:rsidRDefault="006D5ED6">
            <w:r>
              <w:t>Melden Sie sich am</w:t>
            </w:r>
            <w:r>
              <w:t xml:space="preserve"> SAP Fiori Launchpad als Lagerist an.</w:t>
            </w:r>
          </w:p>
        </w:tc>
        <w:tc>
          <w:tcPr>
            <w:tcW w:w="0" w:type="auto"/>
          </w:tcPr>
          <w:p w:rsidR="00FD1A35" w:rsidRDefault="006D5ED6">
            <w:r>
              <w:t>Das SAP Fiori Launchpad wird angezeigt.</w:t>
            </w:r>
          </w:p>
        </w:tc>
        <w:tc>
          <w:tcPr>
            <w:tcW w:w="0" w:type="auto"/>
          </w:tcPr>
          <w:p w:rsidR="00000000" w:rsidRDefault="006D5ED6"/>
        </w:tc>
      </w:tr>
      <w:tr w:rsidR="00FD1A35" w:rsidTr="006D5ED6">
        <w:tc>
          <w:tcPr>
            <w:tcW w:w="0" w:type="auto"/>
          </w:tcPr>
          <w:p w:rsidR="00FD1A35" w:rsidRDefault="006D5ED6">
            <w:r>
              <w:t>2</w:t>
            </w:r>
          </w:p>
        </w:tc>
        <w:tc>
          <w:tcPr>
            <w:tcW w:w="0" w:type="auto"/>
          </w:tcPr>
          <w:p w:rsidR="00FD1A35" w:rsidRDefault="006D5ED6">
            <w:r>
              <w:rPr>
                <w:rStyle w:val="SAPEmphasis"/>
              </w:rPr>
              <w:t>App aufrufen</w:t>
            </w:r>
          </w:p>
        </w:tc>
        <w:tc>
          <w:tcPr>
            <w:tcW w:w="0" w:type="auto"/>
          </w:tcPr>
          <w:p w:rsidR="00FD1A35" w:rsidRDefault="006D5ED6">
            <w:r>
              <w:t xml:space="preserve">Öffnen Sie </w:t>
            </w:r>
            <w:r>
              <w:rPr>
                <w:rStyle w:val="SAPScreenElement"/>
              </w:rPr>
              <w:t>Warenbewegung buchen</w:t>
            </w:r>
            <w:r>
              <w:rPr>
                <w:rStyle w:val="SAPMonospace"/>
              </w:rPr>
              <w:t>(MIGO)</w:t>
            </w:r>
            <w:r>
              <w:t>.</w:t>
            </w:r>
          </w:p>
        </w:tc>
        <w:tc>
          <w:tcPr>
            <w:tcW w:w="0" w:type="auto"/>
          </w:tcPr>
          <w:p w:rsidR="00FD1A35" w:rsidRDefault="006D5ED6">
            <w:r>
              <w:t xml:space="preserve">Das Bild </w:t>
            </w:r>
            <w:r>
              <w:rPr>
                <w:rStyle w:val="SAPScreenElement"/>
              </w:rPr>
              <w:t>Einstieg</w:t>
            </w:r>
            <w:r>
              <w:t xml:space="preserve"> wird angezeigt.</w:t>
            </w:r>
          </w:p>
        </w:tc>
        <w:tc>
          <w:tcPr>
            <w:tcW w:w="0" w:type="auto"/>
          </w:tcPr>
          <w:p w:rsidR="00000000" w:rsidRDefault="006D5ED6"/>
        </w:tc>
      </w:tr>
      <w:tr w:rsidR="00FD1A35" w:rsidTr="006D5ED6">
        <w:tc>
          <w:tcPr>
            <w:tcW w:w="0" w:type="auto"/>
          </w:tcPr>
          <w:p w:rsidR="00FD1A35" w:rsidRDefault="006D5ED6">
            <w:r>
              <w:t>3</w:t>
            </w:r>
          </w:p>
        </w:tc>
        <w:tc>
          <w:tcPr>
            <w:tcW w:w="0" w:type="auto"/>
          </w:tcPr>
          <w:p w:rsidR="00FD1A35" w:rsidRDefault="006D5ED6">
            <w:r>
              <w:rPr>
                <w:rStyle w:val="SAPEmphasis"/>
              </w:rPr>
              <w:t>Prozessauftrag eingeben</w:t>
            </w:r>
          </w:p>
        </w:tc>
        <w:tc>
          <w:tcPr>
            <w:tcW w:w="0" w:type="auto"/>
          </w:tcPr>
          <w:p w:rsidR="00FD1A35" w:rsidRDefault="006D5ED6">
            <w:r>
              <w:t xml:space="preserve">Geben Sie folgende Daten ein, und wählen Sie anschließend </w:t>
            </w:r>
            <w:r>
              <w:rPr>
                <w:rStyle w:val="SAPScreenElement"/>
              </w:rPr>
              <w:t>En</w:t>
            </w:r>
            <w:r>
              <w:rPr>
                <w:rStyle w:val="SAPScreenElement"/>
              </w:rPr>
              <w:t>ter</w:t>
            </w:r>
            <w:r>
              <w:t>.</w:t>
            </w:r>
          </w:p>
          <w:p w:rsidR="00FD1A35" w:rsidRDefault="006D5ED6">
            <w:pPr>
              <w:pStyle w:val="listpara1"/>
              <w:numPr>
                <w:ilvl w:val="0"/>
                <w:numId w:val="22"/>
              </w:numPr>
            </w:pPr>
            <w:r>
              <w:rPr>
                <w:rStyle w:val="SAPScreenElement"/>
              </w:rPr>
              <w:t>Aktion</w:t>
            </w:r>
            <w:r>
              <w:t xml:space="preserve">: </w:t>
            </w:r>
            <w:r>
              <w:rPr>
                <w:rStyle w:val="SAPUserEntry"/>
              </w:rPr>
              <w:t>Warenausgang</w:t>
            </w:r>
          </w:p>
          <w:p w:rsidR="00FD1A35" w:rsidRDefault="006D5ED6">
            <w:pPr>
              <w:pStyle w:val="listpara1"/>
              <w:numPr>
                <w:ilvl w:val="0"/>
                <w:numId w:val="3"/>
              </w:numPr>
            </w:pPr>
            <w:r>
              <w:rPr>
                <w:rStyle w:val="SAPScreenElement"/>
              </w:rPr>
              <w:t>Referenz</w:t>
            </w:r>
            <w:r>
              <w:t xml:space="preserve">: </w:t>
            </w:r>
            <w:r>
              <w:rPr>
                <w:rStyle w:val="SAPUserEntry"/>
              </w:rPr>
              <w:t>Auftrag</w:t>
            </w:r>
          </w:p>
          <w:p w:rsidR="00FD1A35" w:rsidRDefault="006D5ED6">
            <w:pPr>
              <w:pStyle w:val="listpara1"/>
              <w:numPr>
                <w:ilvl w:val="0"/>
                <w:numId w:val="3"/>
              </w:numPr>
            </w:pPr>
            <w:r>
              <w:rPr>
                <w:rStyle w:val="SAPScreenElement"/>
              </w:rPr>
              <w:t>Auftragsnummer</w:t>
            </w:r>
            <w:r>
              <w:t xml:space="preserve">: </w:t>
            </w:r>
            <w:r>
              <w:rPr>
                <w:rStyle w:val="SAPUserEntry"/>
              </w:rPr>
              <w:t>XXXX</w:t>
            </w:r>
            <w:r>
              <w:t xml:space="preserve"> (aus vorigen Schritten)</w:t>
            </w:r>
          </w:p>
          <w:p w:rsidR="00FD1A35" w:rsidRDefault="006D5ED6">
            <w:pPr>
              <w:pStyle w:val="listpara1"/>
              <w:numPr>
                <w:ilvl w:val="0"/>
                <w:numId w:val="3"/>
              </w:numPr>
            </w:pPr>
            <w:r>
              <w:rPr>
                <w:rStyle w:val="SAPScreenElement"/>
              </w:rPr>
              <w:t>Bewegungsart</w:t>
            </w:r>
            <w:r>
              <w:t xml:space="preserve">: </w:t>
            </w:r>
            <w:r>
              <w:rPr>
                <w:rStyle w:val="SAPUserEntry"/>
              </w:rPr>
              <w:t>261</w:t>
            </w:r>
          </w:p>
        </w:tc>
        <w:tc>
          <w:tcPr>
            <w:tcW w:w="0" w:type="auto"/>
          </w:tcPr>
          <w:p w:rsidR="00FD1A35" w:rsidRDefault="006D5ED6">
            <w:r>
              <w:t>Der Name des Bildes ändert sich entsprechend.</w:t>
            </w:r>
          </w:p>
        </w:tc>
        <w:tc>
          <w:tcPr>
            <w:tcW w:w="0" w:type="auto"/>
          </w:tcPr>
          <w:p w:rsidR="00000000" w:rsidRDefault="006D5ED6"/>
        </w:tc>
      </w:tr>
      <w:tr w:rsidR="00FD1A35" w:rsidTr="006D5ED6">
        <w:tc>
          <w:tcPr>
            <w:tcW w:w="0" w:type="auto"/>
          </w:tcPr>
          <w:p w:rsidR="00FD1A35" w:rsidRDefault="006D5ED6">
            <w:r>
              <w:t>4</w:t>
            </w:r>
          </w:p>
        </w:tc>
        <w:tc>
          <w:tcPr>
            <w:tcW w:w="0" w:type="auto"/>
          </w:tcPr>
          <w:p w:rsidR="00FD1A35" w:rsidRDefault="006D5ED6">
            <w:r>
              <w:rPr>
                <w:rStyle w:val="SAPEmphasis"/>
              </w:rPr>
              <w:t>Jede Position prüfen</w:t>
            </w:r>
          </w:p>
        </w:tc>
        <w:tc>
          <w:tcPr>
            <w:tcW w:w="0" w:type="auto"/>
          </w:tcPr>
          <w:p w:rsidR="00FD1A35" w:rsidRDefault="006D5ED6">
            <w:r>
              <w:t xml:space="preserve">Wählen Sie für jede angezeigte Position </w:t>
            </w:r>
            <w:r>
              <w:rPr>
                <w:rStyle w:val="SAPScreenElement"/>
              </w:rPr>
              <w:t>Position OK</w:t>
            </w:r>
            <w:r>
              <w:t>.</w:t>
            </w:r>
          </w:p>
        </w:tc>
        <w:tc>
          <w:tcPr>
            <w:tcW w:w="0" w:type="auto"/>
          </w:tcPr>
          <w:p w:rsidR="00FD1A35" w:rsidRDefault="006D5ED6">
            <w:r>
              <w:t>Denken Sie daran, die Detaildaten zu expandieren.</w:t>
            </w:r>
          </w:p>
        </w:tc>
        <w:tc>
          <w:tcPr>
            <w:tcW w:w="0" w:type="auto"/>
          </w:tcPr>
          <w:p w:rsidR="00000000" w:rsidRDefault="006D5ED6"/>
        </w:tc>
      </w:tr>
      <w:tr w:rsidR="00FD1A35" w:rsidTr="006D5ED6">
        <w:tc>
          <w:tcPr>
            <w:tcW w:w="0" w:type="auto"/>
          </w:tcPr>
          <w:p w:rsidR="00FD1A35" w:rsidRDefault="006D5ED6">
            <w:r>
              <w:t>5</w:t>
            </w:r>
          </w:p>
        </w:tc>
        <w:tc>
          <w:tcPr>
            <w:tcW w:w="0" w:type="auto"/>
          </w:tcPr>
          <w:p w:rsidR="00FD1A35" w:rsidRDefault="006D5ED6">
            <w:r>
              <w:rPr>
                <w:rStyle w:val="SAPEmphasis"/>
              </w:rPr>
              <w:t>Chargenfindung durchführen</w:t>
            </w:r>
          </w:p>
        </w:tc>
        <w:tc>
          <w:tcPr>
            <w:tcW w:w="0" w:type="auto"/>
          </w:tcPr>
          <w:p w:rsidR="00FD1A35" w:rsidRDefault="006D5ED6">
            <w:r>
              <w:t>Bei char</w:t>
            </w:r>
            <w:r>
              <w:t xml:space="preserve">genverwaltetem Material wählen Sie </w:t>
            </w:r>
            <w:r>
              <w:rPr>
                <w:rStyle w:val="SAPScreenElement"/>
              </w:rPr>
              <w:t>Bestandsfindung für alle</w:t>
            </w:r>
            <w:r>
              <w:t>.</w:t>
            </w:r>
          </w:p>
        </w:tc>
        <w:tc>
          <w:tcPr>
            <w:tcW w:w="0" w:type="auto"/>
          </w:tcPr>
          <w:p w:rsidR="00FD1A35" w:rsidRDefault="006D5ED6">
            <w:r>
              <w:t xml:space="preserve">Das Bild </w:t>
            </w:r>
            <w:r>
              <w:rPr>
                <w:rStyle w:val="SAPScreenElement"/>
              </w:rPr>
              <w:t>Chargenfindung MM: Chargen auswählen</w:t>
            </w:r>
            <w:r>
              <w:t xml:space="preserve"> wird angezeigt.</w:t>
            </w:r>
          </w:p>
        </w:tc>
        <w:tc>
          <w:tcPr>
            <w:tcW w:w="0" w:type="auto"/>
          </w:tcPr>
          <w:p w:rsidR="00000000" w:rsidRDefault="006D5ED6"/>
        </w:tc>
      </w:tr>
      <w:tr w:rsidR="00FD1A35" w:rsidTr="006D5ED6">
        <w:tc>
          <w:tcPr>
            <w:tcW w:w="0" w:type="auto"/>
          </w:tcPr>
          <w:p w:rsidR="00FD1A35" w:rsidRDefault="006D5ED6">
            <w:r>
              <w:t>6</w:t>
            </w:r>
          </w:p>
        </w:tc>
        <w:tc>
          <w:tcPr>
            <w:tcW w:w="0" w:type="auto"/>
          </w:tcPr>
          <w:p w:rsidR="00FD1A35" w:rsidRDefault="006D5ED6">
            <w:r>
              <w:rPr>
                <w:rStyle w:val="SAPEmphasis"/>
              </w:rPr>
              <w:t>Chargenfindungsergebnis kopieren</w:t>
            </w:r>
          </w:p>
        </w:tc>
        <w:tc>
          <w:tcPr>
            <w:tcW w:w="0" w:type="auto"/>
          </w:tcPr>
          <w:p w:rsidR="00FD1A35" w:rsidRDefault="006D5ED6">
            <w:r>
              <w:t xml:space="preserve">Prüfen Sie die erforderliche Charge, und wählen Sie </w:t>
            </w:r>
            <w:r>
              <w:rPr>
                <w:rStyle w:val="SAPScreenElement"/>
              </w:rPr>
              <w:t>Kopieren</w:t>
            </w:r>
            <w:r>
              <w:t xml:space="preserve">. Wiederholen Sie den Schritt für </w:t>
            </w:r>
            <w:r>
              <w:t>alle von Ihnen gewählten Materialien.</w:t>
            </w:r>
          </w:p>
        </w:tc>
        <w:tc>
          <w:tcPr>
            <w:tcW w:w="0" w:type="auto"/>
          </w:tcPr>
          <w:p w:rsidR="00FD1A35" w:rsidRDefault="006D5ED6">
            <w:r>
              <w:t xml:space="preserve">Das Bild </w:t>
            </w:r>
            <w:r>
              <w:rPr>
                <w:rStyle w:val="SAPScreenElement"/>
              </w:rPr>
              <w:t>Warenausgang Auftrag XXXX</w:t>
            </w:r>
            <w:r>
              <w:t xml:space="preserve"> erscheint. Außerdem wurden die Chargennummern ermittelt.</w:t>
            </w:r>
          </w:p>
        </w:tc>
        <w:tc>
          <w:tcPr>
            <w:tcW w:w="0" w:type="auto"/>
          </w:tcPr>
          <w:p w:rsidR="00000000" w:rsidRDefault="006D5ED6"/>
        </w:tc>
      </w:tr>
      <w:tr w:rsidR="00FD1A35" w:rsidTr="006D5ED6">
        <w:tc>
          <w:tcPr>
            <w:tcW w:w="0" w:type="auto"/>
          </w:tcPr>
          <w:p w:rsidR="00FD1A35" w:rsidRDefault="006D5ED6">
            <w:r>
              <w:t>7</w:t>
            </w:r>
          </w:p>
        </w:tc>
        <w:tc>
          <w:tcPr>
            <w:tcW w:w="0" w:type="auto"/>
          </w:tcPr>
          <w:p w:rsidR="00FD1A35" w:rsidRDefault="006D5ED6">
            <w:r>
              <w:rPr>
                <w:rStyle w:val="SAPEmphasis"/>
              </w:rPr>
              <w:t>Warenbewegungen buchen</w:t>
            </w:r>
          </w:p>
        </w:tc>
        <w:tc>
          <w:tcPr>
            <w:tcW w:w="0" w:type="auto"/>
          </w:tcPr>
          <w:p w:rsidR="00FD1A35" w:rsidRDefault="006D5ED6">
            <w:r>
              <w:t xml:space="preserve">Wählen Sie </w:t>
            </w:r>
            <w:r>
              <w:rPr>
                <w:rStyle w:val="SAPScreenElement"/>
              </w:rPr>
              <w:t>Buchen</w:t>
            </w:r>
            <w:r>
              <w:t>.</w:t>
            </w:r>
          </w:p>
        </w:tc>
        <w:tc>
          <w:tcPr>
            <w:tcW w:w="0" w:type="auto"/>
          </w:tcPr>
          <w:p w:rsidR="00FD1A35" w:rsidRDefault="006D5ED6">
            <w:r>
              <w:t>Die Warenbewegungen wurden gebucht.</w:t>
            </w:r>
          </w:p>
        </w:tc>
        <w:tc>
          <w:tcPr>
            <w:tcW w:w="0" w:type="auto"/>
          </w:tcPr>
          <w:p w:rsidR="00000000" w:rsidRDefault="006D5ED6"/>
        </w:tc>
      </w:tr>
    </w:tbl>
    <w:p w:rsidR="00FD1A35" w:rsidRDefault="006D5ED6">
      <w:pPr>
        <w:pStyle w:val="Heading3"/>
      </w:pPr>
      <w:bookmarkStart w:id="42" w:name="unique_17"/>
      <w:bookmarkStart w:id="43" w:name="_Toc52224426"/>
      <w:r>
        <w:lastRenderedPageBreak/>
        <w:t xml:space="preserve">Fertigungsaufträge mit retrograder </w:t>
      </w:r>
      <w:r>
        <w:t>Entnahme von Komponenten rückmelden</w:t>
      </w:r>
      <w:bookmarkEnd w:id="42"/>
      <w:bookmarkEnd w:id="43"/>
    </w:p>
    <w:p w:rsidR="00FD1A35" w:rsidRDefault="006D5ED6">
      <w:pPr>
        <w:pStyle w:val="SAPKeyblockTitle"/>
      </w:pPr>
      <w:r>
        <w:t>Testverwaltung</w:t>
      </w:r>
    </w:p>
    <w:p w:rsidR="00FD1A35" w:rsidRDefault="006D5ED6">
      <w:r>
        <w:t>Kundenprojekt: Füllen Sie die projektbezogenen Teile aus.</w:t>
      </w:r>
    </w:p>
    <w:p w:rsidR="00FD1A35" w:rsidRDefault="00FD1A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Testfall-ID</w:t>
            </w:r>
          </w:p>
        </w:tc>
        <w:tc>
          <w:tcPr>
            <w:tcW w:w="0" w:type="auto"/>
            <w:shd w:val="clear" w:color="auto" w:fill="auto"/>
            <w:tcMar>
              <w:top w:w="29" w:type="dxa"/>
              <w:left w:w="29" w:type="dxa"/>
              <w:bottom w:w="29" w:type="dxa"/>
              <w:right w:w="29" w:type="dxa"/>
            </w:tcMar>
          </w:tcPr>
          <w:p w:rsidR="00FD1A35" w:rsidRDefault="006D5ED6">
            <w:r>
              <w:t>&lt;X.XX&gt;</w:t>
            </w:r>
          </w:p>
        </w:tc>
        <w:tc>
          <w:tcPr>
            <w:tcW w:w="0" w:type="auto"/>
            <w:shd w:val="clear" w:color="auto" w:fill="auto"/>
            <w:tcMar>
              <w:top w:w="29" w:type="dxa"/>
              <w:left w:w="29" w:type="dxa"/>
              <w:bottom w:w="29" w:type="dxa"/>
              <w:right w:w="29" w:type="dxa"/>
            </w:tcMar>
          </w:tcPr>
          <w:p w:rsidR="00FD1A35" w:rsidRDefault="006D5ED6">
            <w:r>
              <w:rPr>
                <w:rStyle w:val="SAPEmphasis"/>
              </w:rPr>
              <w:t>Testername</w:t>
            </w:r>
          </w:p>
        </w:tc>
        <w:tc>
          <w:tcPr>
            <w:tcW w:w="0" w:type="auto"/>
            <w:shd w:val="clear" w:color="auto" w:fill="auto"/>
            <w:tcMar>
              <w:top w:w="29" w:type="dxa"/>
              <w:left w:w="29" w:type="dxa"/>
              <w:bottom w:w="29" w:type="dxa"/>
              <w:right w:w="29" w:type="dxa"/>
            </w:tcMar>
          </w:tcPr>
          <w:p w:rsidR="00FD1A35" w:rsidRDefault="00FD1A35"/>
        </w:tc>
        <w:tc>
          <w:tcPr>
            <w:tcW w:w="0" w:type="auto"/>
            <w:shd w:val="clear" w:color="auto" w:fill="auto"/>
            <w:tcMar>
              <w:top w:w="29" w:type="dxa"/>
              <w:left w:w="29" w:type="dxa"/>
              <w:bottom w:w="29" w:type="dxa"/>
              <w:right w:w="29" w:type="dxa"/>
            </w:tcMar>
          </w:tcPr>
          <w:p w:rsidR="00FD1A35" w:rsidRDefault="006D5ED6">
            <w:r>
              <w:rPr>
                <w:rStyle w:val="SAPEmphasis"/>
              </w:rPr>
              <w:t>Testdatum</w:t>
            </w:r>
          </w:p>
        </w:tc>
        <w:tc>
          <w:tcPr>
            <w:tcW w:w="0" w:type="auto"/>
            <w:shd w:val="clear" w:color="auto" w:fill="auto"/>
            <w:tcMar>
              <w:top w:w="29" w:type="dxa"/>
              <w:left w:w="29" w:type="dxa"/>
              <w:bottom w:w="29" w:type="dxa"/>
              <w:right w:w="29" w:type="dxa"/>
            </w:tcMar>
          </w:tcPr>
          <w:p w:rsidR="00FD1A35" w:rsidRDefault="006D5ED6">
            <w:r>
              <w:rPr>
                <w:rStyle w:val="SAPUserEntry"/>
              </w:rPr>
              <w:t>Geben Sie ein Testdatum ein.</w:t>
            </w:r>
          </w:p>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t>Benutzerrolle(n)</w:t>
            </w:r>
          </w:p>
        </w:tc>
        <w:tc>
          <w:tcPr>
            <w:tcW w:w="0" w:type="auto"/>
            <w:gridSpan w:val="5"/>
            <w:shd w:val="clear" w:color="auto" w:fill="auto"/>
            <w:tcMar>
              <w:top w:w="29" w:type="dxa"/>
              <w:left w:w="29" w:type="dxa"/>
              <w:bottom w:w="29" w:type="dxa"/>
              <w:right w:w="29" w:type="dxa"/>
            </w:tcMar>
          </w:tcPr>
          <w:p w:rsidR="00FD1A35" w:rsidRDefault="00FD1A35"/>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Verantwortungsbereich</w:t>
            </w:r>
          </w:p>
        </w:tc>
        <w:tc>
          <w:tcPr>
            <w:tcW w:w="0" w:type="auto"/>
            <w:gridSpan w:val="3"/>
            <w:shd w:val="clear" w:color="auto" w:fill="auto"/>
            <w:tcMar>
              <w:top w:w="29" w:type="dxa"/>
              <w:left w:w="29" w:type="dxa"/>
              <w:bottom w:w="29" w:type="dxa"/>
              <w:right w:w="29" w:type="dxa"/>
            </w:tcMar>
          </w:tcPr>
          <w:p w:rsidR="00FD1A35" w:rsidRDefault="006D5ED6">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FD1A35" w:rsidRDefault="006D5ED6">
            <w:r>
              <w:rPr>
                <w:rStyle w:val="SAPEmphasis"/>
              </w:rPr>
              <w:t>Dauer</w:t>
            </w:r>
          </w:p>
        </w:tc>
        <w:tc>
          <w:tcPr>
            <w:tcW w:w="0" w:type="auto"/>
            <w:shd w:val="clear" w:color="auto" w:fill="auto"/>
            <w:tcMar>
              <w:top w:w="29" w:type="dxa"/>
              <w:left w:w="29" w:type="dxa"/>
              <w:bottom w:w="29" w:type="dxa"/>
              <w:right w:w="29" w:type="dxa"/>
            </w:tcMar>
          </w:tcPr>
          <w:p w:rsidR="00FD1A35" w:rsidRDefault="006D5ED6">
            <w:r>
              <w:rPr>
                <w:rStyle w:val="SAPUserEntry"/>
              </w:rPr>
              <w:t>Geben Sie eine Dauer ein.</w:t>
            </w:r>
          </w:p>
        </w:tc>
      </w:tr>
    </w:tbl>
    <w:p w:rsidR="00FD1A35" w:rsidRDefault="006D5ED6">
      <w:pPr>
        <w:pStyle w:val="SAPKeyblockTitle"/>
      </w:pPr>
      <w:r>
        <w:t>Zweck</w:t>
      </w:r>
    </w:p>
    <w:p w:rsidR="00FD1A35" w:rsidRDefault="006D5ED6">
      <w:r>
        <w:t xml:space="preserve">Der Rückmeldungsbeleg umfasst den Verarbeitungsstatus des Auftrags, Vorgänge, Phasen und einzelne Kapazitäten. Er ist ein Instrument der </w:t>
      </w:r>
      <w:r>
        <w:t>Auftragskontrolle. Mit der Lohnscheinrückmeldung können entweder die Standardzeiten für Maschinen- und Personaleinsatz oder Istzeiten für größere Abweichungen erfasst werden. Retrograd entnommene Materialien werden automatisch während der jeweiligen Phasen</w:t>
      </w:r>
      <w:r>
        <w:t>rückmeldungen gebucht. Dieser Prozessschritt zeigt Ihnen, wie Sie einen Fertigungsauftrag rückmelden. Optional können wir Ausschussmengen buchen. Sind keine größeren Abweichungen aufgetreten, muss nur die letzte Phase (Meilenstein) rückgemeldet werden. Übe</w:t>
      </w:r>
      <w:r>
        <w:t>r die Meilensteinrückmeldung werden alle vorigen Phasen automatisch rückgemeldet.</w:t>
      </w:r>
    </w:p>
    <w:p w:rsidR="00FD1A35" w:rsidRDefault="006D5ED6">
      <w:pPr>
        <w:pStyle w:val="SAPKeyblockTitle"/>
      </w:pPr>
      <w:r>
        <w:t>Vorgehensweise</w:t>
      </w:r>
    </w:p>
    <w:tbl>
      <w:tblPr>
        <w:tblStyle w:val="SAPStandardTable"/>
        <w:tblW w:w="0" w:type="auto"/>
        <w:tblLook w:val="0620" w:firstRow="1" w:lastRow="0" w:firstColumn="0" w:lastColumn="0" w:noHBand="1" w:noVBand="1"/>
      </w:tblPr>
      <w:tblGrid>
        <w:gridCol w:w="1453"/>
        <w:gridCol w:w="1591"/>
        <w:gridCol w:w="3745"/>
        <w:gridCol w:w="5020"/>
        <w:gridCol w:w="2362"/>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t>Testschrittnummer</w:t>
            </w:r>
          </w:p>
        </w:tc>
        <w:tc>
          <w:tcPr>
            <w:tcW w:w="0" w:type="auto"/>
          </w:tcPr>
          <w:p w:rsidR="00FD1A35" w:rsidRDefault="006D5ED6">
            <w:pPr>
              <w:pStyle w:val="SAPTableHeader"/>
            </w:pPr>
            <w:r>
              <w:t>Bezeichnung des Testschritts</w:t>
            </w:r>
          </w:p>
        </w:tc>
        <w:tc>
          <w:tcPr>
            <w:tcW w:w="0" w:type="auto"/>
          </w:tcPr>
          <w:p w:rsidR="00FD1A35" w:rsidRDefault="006D5ED6">
            <w:pPr>
              <w:pStyle w:val="SAPTableHeader"/>
            </w:pPr>
            <w:r>
              <w:t>Anweisung</w:t>
            </w:r>
          </w:p>
        </w:tc>
        <w:tc>
          <w:tcPr>
            <w:tcW w:w="0" w:type="auto"/>
          </w:tcPr>
          <w:p w:rsidR="00FD1A35" w:rsidRDefault="006D5ED6">
            <w:pPr>
              <w:pStyle w:val="SAPTableHeader"/>
            </w:pPr>
            <w:r>
              <w:t>Erwartetes Ergebnis</w:t>
            </w:r>
          </w:p>
        </w:tc>
        <w:tc>
          <w:tcPr>
            <w:tcW w:w="0" w:type="auto"/>
          </w:tcPr>
          <w:p w:rsidR="00FD1A35" w:rsidRDefault="006D5ED6">
            <w:pPr>
              <w:pStyle w:val="SAPTableHeader"/>
            </w:pPr>
            <w:r>
              <w:t>Bestanden/Nicht bestanden/Anmerkung</w:t>
            </w:r>
          </w:p>
        </w:tc>
      </w:tr>
      <w:tr w:rsidR="00FD1A35" w:rsidTr="006D5ED6">
        <w:tc>
          <w:tcPr>
            <w:tcW w:w="0" w:type="auto"/>
          </w:tcPr>
          <w:p w:rsidR="00FD1A35" w:rsidRDefault="006D5ED6">
            <w:r>
              <w:t>1</w:t>
            </w:r>
          </w:p>
        </w:tc>
        <w:tc>
          <w:tcPr>
            <w:tcW w:w="0" w:type="auto"/>
          </w:tcPr>
          <w:p w:rsidR="00FD1A35" w:rsidRDefault="006D5ED6">
            <w:r>
              <w:rPr>
                <w:rStyle w:val="SAPEmphasis"/>
              </w:rPr>
              <w:t>Anmelden</w:t>
            </w:r>
          </w:p>
        </w:tc>
        <w:tc>
          <w:tcPr>
            <w:tcW w:w="0" w:type="auto"/>
          </w:tcPr>
          <w:p w:rsidR="00FD1A35" w:rsidRDefault="006D5ED6">
            <w:r>
              <w:t xml:space="preserve">Melden Sie sich als Werker – </w:t>
            </w:r>
            <w:r>
              <w:t>Prozessfertigung im SAP Fiori Launchpad an.</w:t>
            </w:r>
          </w:p>
        </w:tc>
        <w:tc>
          <w:tcPr>
            <w:tcW w:w="0" w:type="auto"/>
          </w:tcPr>
          <w:p w:rsidR="00FD1A35" w:rsidRDefault="006D5ED6">
            <w:r>
              <w:t>Das SAP Fiori Launchpad wird angezeigt.</w:t>
            </w:r>
          </w:p>
        </w:tc>
        <w:tc>
          <w:tcPr>
            <w:tcW w:w="0" w:type="auto"/>
          </w:tcPr>
          <w:p w:rsidR="00000000" w:rsidRDefault="006D5ED6"/>
        </w:tc>
      </w:tr>
      <w:tr w:rsidR="00FD1A35" w:rsidTr="006D5ED6">
        <w:tc>
          <w:tcPr>
            <w:tcW w:w="0" w:type="auto"/>
          </w:tcPr>
          <w:p w:rsidR="00FD1A35" w:rsidRDefault="006D5ED6">
            <w:r>
              <w:t>2</w:t>
            </w:r>
          </w:p>
        </w:tc>
        <w:tc>
          <w:tcPr>
            <w:tcW w:w="0" w:type="auto"/>
          </w:tcPr>
          <w:p w:rsidR="00FD1A35" w:rsidRDefault="006D5ED6">
            <w:r>
              <w:rPr>
                <w:rStyle w:val="SAPEmphasis"/>
              </w:rPr>
              <w:t>App aufrufen</w:t>
            </w:r>
          </w:p>
        </w:tc>
        <w:tc>
          <w:tcPr>
            <w:tcW w:w="0" w:type="auto"/>
          </w:tcPr>
          <w:p w:rsidR="00FD1A35" w:rsidRDefault="006D5ED6">
            <w:r>
              <w:t xml:space="preserve">Öffnen Sie </w:t>
            </w:r>
            <w:r>
              <w:rPr>
                <w:rStyle w:val="SAPScreenElement"/>
              </w:rPr>
              <w:t>Prozessauftragsphase rückmelden</w:t>
            </w:r>
            <w:r>
              <w:rPr>
                <w:rStyle w:val="SAPMonospace"/>
              </w:rPr>
              <w:t>(COR6N)</w:t>
            </w:r>
            <w:r>
              <w:t>.</w:t>
            </w:r>
          </w:p>
        </w:tc>
        <w:tc>
          <w:tcPr>
            <w:tcW w:w="0" w:type="auto"/>
          </w:tcPr>
          <w:p w:rsidR="00FD1A35" w:rsidRDefault="006D5ED6">
            <w:r>
              <w:t xml:space="preserve">Das Bild </w:t>
            </w:r>
            <w:r>
              <w:rPr>
                <w:rStyle w:val="SAPScreenElement"/>
              </w:rPr>
              <w:t>Lohn-Rückmeldeschein zum Prozessauftrag erfassen</w:t>
            </w:r>
            <w:r>
              <w:t xml:space="preserve"> wird angezeigt.</w:t>
            </w:r>
          </w:p>
        </w:tc>
        <w:tc>
          <w:tcPr>
            <w:tcW w:w="0" w:type="auto"/>
          </w:tcPr>
          <w:p w:rsidR="00000000" w:rsidRDefault="006D5ED6"/>
        </w:tc>
      </w:tr>
      <w:tr w:rsidR="00FD1A35" w:rsidTr="006D5ED6">
        <w:tc>
          <w:tcPr>
            <w:tcW w:w="0" w:type="auto"/>
          </w:tcPr>
          <w:p w:rsidR="00FD1A35" w:rsidRDefault="006D5ED6">
            <w:r>
              <w:lastRenderedPageBreak/>
              <w:t>3</w:t>
            </w:r>
          </w:p>
        </w:tc>
        <w:tc>
          <w:tcPr>
            <w:tcW w:w="0" w:type="auto"/>
          </w:tcPr>
          <w:p w:rsidR="00FD1A35" w:rsidRDefault="006D5ED6">
            <w:r>
              <w:rPr>
                <w:rStyle w:val="SAPEmphasis"/>
              </w:rPr>
              <w:t>Rückmeldeoption eingeben</w:t>
            </w:r>
          </w:p>
        </w:tc>
        <w:tc>
          <w:tcPr>
            <w:tcW w:w="0" w:type="auto"/>
          </w:tcPr>
          <w:p w:rsidR="00FD1A35" w:rsidRDefault="006D5ED6">
            <w:r>
              <w:t>G</w:t>
            </w:r>
            <w:r>
              <w:t xml:space="preserve">eben Sie folgende Daten ein, und wählen Sie anschließend </w:t>
            </w:r>
            <w:r>
              <w:rPr>
                <w:rStyle w:val="SAPScreenElement"/>
              </w:rPr>
              <w:t>Enter</w:t>
            </w:r>
            <w:r>
              <w:t>.</w:t>
            </w:r>
          </w:p>
          <w:p w:rsidR="00FD1A35" w:rsidRDefault="006D5ED6">
            <w:pPr>
              <w:pStyle w:val="listpara1"/>
              <w:numPr>
                <w:ilvl w:val="0"/>
                <w:numId w:val="23"/>
              </w:numPr>
            </w:pPr>
            <w:r>
              <w:rPr>
                <w:rStyle w:val="SAPScreenElement"/>
              </w:rPr>
              <w:t>Auftrag</w:t>
            </w:r>
            <w:r>
              <w:t xml:space="preserve">: </w:t>
            </w:r>
            <w:r>
              <w:rPr>
                <w:rStyle w:val="SAPUserEntry"/>
              </w:rPr>
              <w:t>XXXX</w:t>
            </w:r>
            <w:r>
              <w:t xml:space="preserve"> (aus vorigen Schritten)</w:t>
            </w:r>
          </w:p>
          <w:p w:rsidR="00FD1A35" w:rsidRDefault="006D5ED6">
            <w:pPr>
              <w:pStyle w:val="listpara1"/>
              <w:numPr>
                <w:ilvl w:val="0"/>
                <w:numId w:val="3"/>
              </w:numPr>
            </w:pPr>
            <w:r>
              <w:t xml:space="preserve">Wählen Sie </w:t>
            </w:r>
            <w:r>
              <w:rPr>
                <w:rStyle w:val="SAPScreenElement"/>
              </w:rPr>
              <w:t>Enter</w:t>
            </w:r>
            <w:r>
              <w:t xml:space="preserve"> oder über die Suchhilfe zum Feld </w:t>
            </w:r>
            <w:r>
              <w:rPr>
                <w:rStyle w:val="SAPScreenElement"/>
              </w:rPr>
              <w:t>Phase</w:t>
            </w:r>
            <w:r>
              <w:t xml:space="preserve"> die Phase (</w:t>
            </w:r>
            <w:r>
              <w:rPr>
                <w:rStyle w:val="SAPUserEntry"/>
              </w:rPr>
              <w:t>0040</w:t>
            </w:r>
            <w:r>
              <w:t>).</w:t>
            </w:r>
          </w:p>
          <w:p w:rsidR="00FD1A35" w:rsidRDefault="006D5ED6">
            <w:pPr>
              <w:pStyle w:val="listpara1"/>
              <w:numPr>
                <w:ilvl w:val="0"/>
                <w:numId w:val="3"/>
              </w:numPr>
            </w:pPr>
            <w:r>
              <w:rPr>
                <w:rStyle w:val="SAPScreenElement"/>
              </w:rPr>
              <w:t>Rückmeldeart</w:t>
            </w:r>
            <w:r>
              <w:t xml:space="preserve">: </w:t>
            </w:r>
            <w:r>
              <w:rPr>
                <w:rStyle w:val="SAPUserEntry"/>
              </w:rPr>
              <w:t>Endrückmeldung</w:t>
            </w:r>
          </w:p>
          <w:p w:rsidR="00FD1A35" w:rsidRDefault="006D5ED6">
            <w:pPr>
              <w:pStyle w:val="listpara1"/>
              <w:numPr>
                <w:ilvl w:val="0"/>
                <w:numId w:val="3"/>
              </w:numPr>
            </w:pPr>
            <w:r>
              <w:rPr>
                <w:rStyle w:val="SAPScreenElement"/>
              </w:rPr>
              <w:t>Ausbuchen offener Reservierungen</w:t>
            </w:r>
            <w:r>
              <w:t xml:space="preserve">: </w:t>
            </w:r>
            <w:r>
              <w:rPr>
                <w:rStyle w:val="SAPUserEntry"/>
              </w:rPr>
              <w:t>X</w:t>
            </w:r>
          </w:p>
        </w:tc>
        <w:tc>
          <w:tcPr>
            <w:tcW w:w="0" w:type="auto"/>
          </w:tcPr>
          <w:p w:rsidR="00FD1A35" w:rsidRDefault="006D5ED6">
            <w:r>
              <w:t xml:space="preserve">Zeigt das </w:t>
            </w:r>
            <w:r>
              <w:t xml:space="preserve">System die Meldung </w:t>
            </w:r>
            <w:r>
              <w:rPr>
                <w:rStyle w:val="SAPMonospace"/>
              </w:rPr>
              <w:t>Gesamt rückgemeldete Menge ungleich geplant rückzumeldende Menge</w:t>
            </w:r>
            <w:r>
              <w:t xml:space="preserve"> an, ignorieren Sie sie, und wählen Sie </w:t>
            </w:r>
            <w:r>
              <w:rPr>
                <w:rStyle w:val="SAPMonospace"/>
              </w:rPr>
              <w:t>Enter</w:t>
            </w:r>
            <w:r>
              <w:t>.</w:t>
            </w:r>
          </w:p>
        </w:tc>
        <w:tc>
          <w:tcPr>
            <w:tcW w:w="0" w:type="auto"/>
          </w:tcPr>
          <w:p w:rsidR="00000000" w:rsidRDefault="006D5ED6"/>
        </w:tc>
      </w:tr>
      <w:tr w:rsidR="00FD1A35" w:rsidTr="006D5ED6">
        <w:tc>
          <w:tcPr>
            <w:tcW w:w="0" w:type="auto"/>
          </w:tcPr>
          <w:p w:rsidR="00FD1A35" w:rsidRDefault="006D5ED6">
            <w:r>
              <w:t>4</w:t>
            </w:r>
          </w:p>
        </w:tc>
        <w:tc>
          <w:tcPr>
            <w:tcW w:w="0" w:type="auto"/>
          </w:tcPr>
          <w:p w:rsidR="00FD1A35" w:rsidRDefault="006D5ED6">
            <w:r>
              <w:rPr>
                <w:rStyle w:val="SAPEmphasis"/>
              </w:rPr>
              <w:t>Istdaten vorschlagen</w:t>
            </w:r>
          </w:p>
        </w:tc>
        <w:tc>
          <w:tcPr>
            <w:tcW w:w="0" w:type="auto"/>
          </w:tcPr>
          <w:p w:rsidR="00FD1A35" w:rsidRDefault="006D5ED6">
            <w:r>
              <w:t xml:space="preserve">Wählen Sie </w:t>
            </w:r>
            <w:r>
              <w:rPr>
                <w:rStyle w:val="SAPScreenElement"/>
              </w:rPr>
              <w:t>Istdaten</w:t>
            </w:r>
            <w:r>
              <w:t>.</w:t>
            </w:r>
          </w:p>
          <w:p w:rsidR="00FD1A35" w:rsidRDefault="006D5ED6">
            <w:r>
              <w:t>Nehmen Sie die Änderungen für die folgenden Felder vor:</w:t>
            </w:r>
          </w:p>
          <w:p w:rsidR="00FD1A35" w:rsidRDefault="006D5ED6">
            <w:pPr>
              <w:pStyle w:val="listpara1"/>
              <w:numPr>
                <w:ilvl w:val="0"/>
                <w:numId w:val="24"/>
              </w:numPr>
            </w:pPr>
            <w:r>
              <w:rPr>
                <w:rStyle w:val="SAPScreenElement"/>
              </w:rPr>
              <w:t>Ausschuss</w:t>
            </w:r>
            <w:r>
              <w:t xml:space="preserve">: </w:t>
            </w:r>
            <w:r>
              <w:rPr>
                <w:rStyle w:val="SAPUserEntry"/>
              </w:rPr>
              <w:t>&lt;Geben Sie di</w:t>
            </w:r>
            <w:r>
              <w:rPr>
                <w:rStyle w:val="SAPUserEntry"/>
              </w:rPr>
              <w:t>e zu verschrottende Menge ein.&gt;</w:t>
            </w:r>
          </w:p>
          <w:p w:rsidR="00FD1A35" w:rsidRDefault="006D5ED6">
            <w:pPr>
              <w:pStyle w:val="listpara1"/>
              <w:numPr>
                <w:ilvl w:val="0"/>
                <w:numId w:val="3"/>
              </w:numPr>
            </w:pPr>
            <w:r>
              <w:rPr>
                <w:rStyle w:val="SAPScreenElement"/>
              </w:rPr>
              <w:t>Gutmenge</w:t>
            </w:r>
            <w:r>
              <w:t xml:space="preserve">: </w:t>
            </w:r>
            <w:r>
              <w:rPr>
                <w:rStyle w:val="SAPUserEntry"/>
              </w:rPr>
              <w:t>&lt;basiert auf den Originalmengen minus Ausschuss&gt;</w:t>
            </w:r>
          </w:p>
          <w:p w:rsidR="00FD1A35" w:rsidRDefault="006D5ED6">
            <w:pPr>
              <w:pStyle w:val="listpara1"/>
              <w:numPr>
                <w:ilvl w:val="0"/>
                <w:numId w:val="3"/>
              </w:numPr>
            </w:pPr>
            <w:r>
              <w:rPr>
                <w:rStyle w:val="SAPScreenElement"/>
              </w:rPr>
              <w:t>Ursache der Abweichung</w:t>
            </w:r>
            <w:r>
              <w:t xml:space="preserve">: </w:t>
            </w:r>
            <w:r>
              <w:rPr>
                <w:rStyle w:val="SAPUserEntry"/>
              </w:rPr>
              <w:t>&lt;Geben Sie ggf. den Ausschussgrund ein&gt;</w:t>
            </w:r>
            <w:r>
              <w:t xml:space="preserve">, z.B. </w:t>
            </w:r>
            <w:r>
              <w:rPr>
                <w:rStyle w:val="SAPUserEntry"/>
              </w:rPr>
              <w:t>0001</w:t>
            </w:r>
          </w:p>
        </w:tc>
        <w:tc>
          <w:tcPr>
            <w:tcW w:w="0" w:type="auto"/>
          </w:tcPr>
          <w:p w:rsidR="00FD1A35" w:rsidRDefault="006D5ED6">
            <w:r>
              <w:t>Die Mengen und Aktivitäten werden automatisch eingetragen. Sie können notwendige Änderunge</w:t>
            </w:r>
            <w:r>
              <w:t>n vornehmen.</w:t>
            </w:r>
          </w:p>
        </w:tc>
        <w:tc>
          <w:tcPr>
            <w:tcW w:w="0" w:type="auto"/>
          </w:tcPr>
          <w:p w:rsidR="00000000" w:rsidRDefault="006D5ED6"/>
        </w:tc>
      </w:tr>
      <w:tr w:rsidR="00FD1A35" w:rsidTr="006D5ED6">
        <w:tc>
          <w:tcPr>
            <w:tcW w:w="0" w:type="auto"/>
          </w:tcPr>
          <w:p w:rsidR="00FD1A35" w:rsidRDefault="006D5ED6">
            <w:r>
              <w:t>5</w:t>
            </w:r>
          </w:p>
        </w:tc>
        <w:tc>
          <w:tcPr>
            <w:tcW w:w="0" w:type="auto"/>
          </w:tcPr>
          <w:p w:rsidR="00FD1A35" w:rsidRDefault="006D5ED6">
            <w:r>
              <w:rPr>
                <w:rStyle w:val="SAPEmphasis"/>
              </w:rPr>
              <w:t>Warenbewegung auswählen</w:t>
            </w:r>
          </w:p>
        </w:tc>
        <w:tc>
          <w:tcPr>
            <w:tcW w:w="0" w:type="auto"/>
          </w:tcPr>
          <w:p w:rsidR="00FD1A35" w:rsidRDefault="006D5ED6">
            <w:r>
              <w:t xml:space="preserve">Wählen Sie </w:t>
            </w:r>
            <w:r>
              <w:rPr>
                <w:rStyle w:val="SAPScreenElement"/>
              </w:rPr>
              <w:t>Warenbewegungen</w:t>
            </w:r>
            <w:r>
              <w:t>, und prüfen Sie sie.</w:t>
            </w:r>
          </w:p>
        </w:tc>
        <w:tc>
          <w:tcPr>
            <w:tcW w:w="0" w:type="auto"/>
          </w:tcPr>
          <w:p w:rsidR="00FD1A35" w:rsidRDefault="006D5ED6">
            <w:r>
              <w:t>Das System zeigt eine Übersichtstabelle aller Materialien an, für die die Entnahme automatisch mit der Rückmeldung des Vorgangs erfolgt.</w:t>
            </w:r>
          </w:p>
          <w:p w:rsidR="00FD1A35" w:rsidRDefault="006D5ED6">
            <w:r>
              <w:t xml:space="preserve">Für das Material </w:t>
            </w:r>
            <w:r>
              <w:rPr>
                <w:rStyle w:val="SAPUserEntry"/>
              </w:rPr>
              <w:t>RM15</w:t>
            </w:r>
            <w:r>
              <w:t xml:space="preserve"> ist (im Materialstamm) retrograde Entnahme festgelegt, so dass die Entnahme automatisch nach Rückmeldung des Vorgangs erfolgt.</w:t>
            </w:r>
          </w:p>
        </w:tc>
        <w:tc>
          <w:tcPr>
            <w:tcW w:w="0" w:type="auto"/>
          </w:tcPr>
          <w:p w:rsidR="00000000" w:rsidRDefault="006D5ED6"/>
        </w:tc>
      </w:tr>
      <w:tr w:rsidR="00FD1A35" w:rsidTr="006D5ED6">
        <w:tc>
          <w:tcPr>
            <w:tcW w:w="0" w:type="auto"/>
          </w:tcPr>
          <w:p w:rsidR="00FD1A35" w:rsidRDefault="006D5ED6">
            <w:r>
              <w:t>6</w:t>
            </w:r>
          </w:p>
        </w:tc>
        <w:tc>
          <w:tcPr>
            <w:tcW w:w="0" w:type="auto"/>
          </w:tcPr>
          <w:p w:rsidR="00FD1A35" w:rsidRDefault="006D5ED6">
            <w:r>
              <w:rPr>
                <w:rStyle w:val="SAPEmphasis"/>
              </w:rPr>
              <w:t>Rückmeldung sichern</w:t>
            </w:r>
          </w:p>
        </w:tc>
        <w:tc>
          <w:tcPr>
            <w:tcW w:w="0" w:type="auto"/>
          </w:tcPr>
          <w:p w:rsidR="00FD1A35" w:rsidRDefault="006D5ED6">
            <w:r>
              <w:t xml:space="preserve">Wählen Sie </w:t>
            </w:r>
            <w:r>
              <w:rPr>
                <w:rStyle w:val="SAPScreenElement"/>
              </w:rPr>
              <w:t>Buchen</w:t>
            </w:r>
            <w:r>
              <w:t>, um zu sichern.</w:t>
            </w:r>
          </w:p>
        </w:tc>
        <w:tc>
          <w:tcPr>
            <w:tcW w:w="0" w:type="auto"/>
          </w:tcPr>
          <w:p w:rsidR="00FD1A35" w:rsidRDefault="006D5ED6">
            <w:r>
              <w:t>Die retrograd entnommene Komponente wird automatisch mit der Endrückme</w:t>
            </w:r>
            <w:r>
              <w:t>ldung ausgegeben. Die Endrückmeldung des letzten Vorgangs wird ausgeführt.</w:t>
            </w:r>
          </w:p>
        </w:tc>
        <w:tc>
          <w:tcPr>
            <w:tcW w:w="0" w:type="auto"/>
          </w:tcPr>
          <w:p w:rsidR="00000000" w:rsidRDefault="006D5ED6"/>
        </w:tc>
      </w:tr>
    </w:tbl>
    <w:p w:rsidR="00FD1A35" w:rsidRDefault="006D5ED6">
      <w:pPr>
        <w:pStyle w:val="Heading3"/>
      </w:pPr>
      <w:bookmarkStart w:id="44" w:name="unique_18"/>
      <w:bookmarkStart w:id="45" w:name="_Toc52224427"/>
      <w:r>
        <w:lastRenderedPageBreak/>
        <w:t>Wareneingang für Prozessauftrag buchen</w:t>
      </w:r>
      <w:bookmarkEnd w:id="44"/>
      <w:bookmarkEnd w:id="45"/>
    </w:p>
    <w:p w:rsidR="00FD1A35" w:rsidRDefault="006D5ED6">
      <w:pPr>
        <w:pStyle w:val="SAPKeyblockTitle"/>
      </w:pPr>
      <w:r>
        <w:t>Testverwaltung</w:t>
      </w:r>
    </w:p>
    <w:p w:rsidR="00FD1A35" w:rsidRDefault="006D5ED6">
      <w:r>
        <w:t>Kundenprojekt: Füllen Sie die projektbezogenen Teile aus.</w:t>
      </w:r>
    </w:p>
    <w:p w:rsidR="00FD1A35" w:rsidRDefault="00FD1A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Testfall-ID</w:t>
            </w:r>
          </w:p>
        </w:tc>
        <w:tc>
          <w:tcPr>
            <w:tcW w:w="0" w:type="auto"/>
            <w:shd w:val="clear" w:color="auto" w:fill="auto"/>
            <w:tcMar>
              <w:top w:w="29" w:type="dxa"/>
              <w:left w:w="29" w:type="dxa"/>
              <w:bottom w:w="29" w:type="dxa"/>
              <w:right w:w="29" w:type="dxa"/>
            </w:tcMar>
          </w:tcPr>
          <w:p w:rsidR="00FD1A35" w:rsidRDefault="006D5ED6">
            <w:r>
              <w:t>&lt;X.XX&gt;</w:t>
            </w:r>
          </w:p>
        </w:tc>
        <w:tc>
          <w:tcPr>
            <w:tcW w:w="0" w:type="auto"/>
            <w:shd w:val="clear" w:color="auto" w:fill="auto"/>
            <w:tcMar>
              <w:top w:w="29" w:type="dxa"/>
              <w:left w:w="29" w:type="dxa"/>
              <w:bottom w:w="29" w:type="dxa"/>
              <w:right w:w="29" w:type="dxa"/>
            </w:tcMar>
          </w:tcPr>
          <w:p w:rsidR="00FD1A35" w:rsidRDefault="006D5ED6">
            <w:r>
              <w:rPr>
                <w:rStyle w:val="SAPEmphasis"/>
              </w:rPr>
              <w:t>Testername</w:t>
            </w:r>
          </w:p>
        </w:tc>
        <w:tc>
          <w:tcPr>
            <w:tcW w:w="0" w:type="auto"/>
            <w:shd w:val="clear" w:color="auto" w:fill="auto"/>
            <w:tcMar>
              <w:top w:w="29" w:type="dxa"/>
              <w:left w:w="29" w:type="dxa"/>
              <w:bottom w:w="29" w:type="dxa"/>
              <w:right w:w="29" w:type="dxa"/>
            </w:tcMar>
          </w:tcPr>
          <w:p w:rsidR="00FD1A35" w:rsidRDefault="00FD1A35"/>
        </w:tc>
        <w:tc>
          <w:tcPr>
            <w:tcW w:w="0" w:type="auto"/>
            <w:shd w:val="clear" w:color="auto" w:fill="auto"/>
            <w:tcMar>
              <w:top w:w="29" w:type="dxa"/>
              <w:left w:w="29" w:type="dxa"/>
              <w:bottom w:w="29" w:type="dxa"/>
              <w:right w:w="29" w:type="dxa"/>
            </w:tcMar>
          </w:tcPr>
          <w:p w:rsidR="00FD1A35" w:rsidRDefault="006D5ED6">
            <w:r>
              <w:rPr>
                <w:rStyle w:val="SAPEmphasis"/>
              </w:rPr>
              <w:t>Testdatum</w:t>
            </w:r>
          </w:p>
        </w:tc>
        <w:tc>
          <w:tcPr>
            <w:tcW w:w="0" w:type="auto"/>
            <w:shd w:val="clear" w:color="auto" w:fill="auto"/>
            <w:tcMar>
              <w:top w:w="29" w:type="dxa"/>
              <w:left w:w="29" w:type="dxa"/>
              <w:bottom w:w="29" w:type="dxa"/>
              <w:right w:w="29" w:type="dxa"/>
            </w:tcMar>
          </w:tcPr>
          <w:p w:rsidR="00FD1A35" w:rsidRDefault="006D5ED6">
            <w:r>
              <w:rPr>
                <w:rStyle w:val="SAPUserEntry"/>
              </w:rPr>
              <w:t xml:space="preserve">Geben Sie ein Testdatum </w:t>
            </w:r>
            <w:r>
              <w:rPr>
                <w:rStyle w:val="SAPUserEntry"/>
              </w:rPr>
              <w:t>ein.</w:t>
            </w:r>
          </w:p>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t>Benutzerrolle(n)</w:t>
            </w:r>
          </w:p>
        </w:tc>
        <w:tc>
          <w:tcPr>
            <w:tcW w:w="0" w:type="auto"/>
            <w:gridSpan w:val="5"/>
            <w:shd w:val="clear" w:color="auto" w:fill="auto"/>
            <w:tcMar>
              <w:top w:w="29" w:type="dxa"/>
              <w:left w:w="29" w:type="dxa"/>
              <w:bottom w:w="29" w:type="dxa"/>
              <w:right w:w="29" w:type="dxa"/>
            </w:tcMar>
          </w:tcPr>
          <w:p w:rsidR="00FD1A35" w:rsidRDefault="00FD1A35"/>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Verantwortungsbereich</w:t>
            </w:r>
          </w:p>
        </w:tc>
        <w:tc>
          <w:tcPr>
            <w:tcW w:w="0" w:type="auto"/>
            <w:gridSpan w:val="3"/>
            <w:shd w:val="clear" w:color="auto" w:fill="auto"/>
            <w:tcMar>
              <w:top w:w="29" w:type="dxa"/>
              <w:left w:w="29" w:type="dxa"/>
              <w:bottom w:w="29" w:type="dxa"/>
              <w:right w:w="29" w:type="dxa"/>
            </w:tcMar>
          </w:tcPr>
          <w:p w:rsidR="00FD1A35" w:rsidRDefault="006D5ED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D1A35" w:rsidRDefault="006D5ED6">
            <w:r>
              <w:rPr>
                <w:rStyle w:val="SAPEmphasis"/>
              </w:rPr>
              <w:t>Dauer</w:t>
            </w:r>
          </w:p>
        </w:tc>
        <w:tc>
          <w:tcPr>
            <w:tcW w:w="0" w:type="auto"/>
            <w:shd w:val="clear" w:color="auto" w:fill="auto"/>
            <w:tcMar>
              <w:top w:w="29" w:type="dxa"/>
              <w:left w:w="29" w:type="dxa"/>
              <w:bottom w:w="29" w:type="dxa"/>
              <w:right w:w="29" w:type="dxa"/>
            </w:tcMar>
          </w:tcPr>
          <w:p w:rsidR="00FD1A35" w:rsidRDefault="006D5ED6">
            <w:r>
              <w:rPr>
                <w:rStyle w:val="SAPUserEntry"/>
              </w:rPr>
              <w:t>Geben Sie eine Dauer ein.</w:t>
            </w:r>
          </w:p>
        </w:tc>
      </w:tr>
    </w:tbl>
    <w:p w:rsidR="00FD1A35" w:rsidRDefault="006D5ED6">
      <w:pPr>
        <w:pStyle w:val="SAPKeyblockTitle"/>
      </w:pPr>
      <w:r>
        <w:t>Verwendungszweck</w:t>
      </w:r>
    </w:p>
    <w:p w:rsidR="00FD1A35" w:rsidRDefault="006D5ED6">
      <w:r>
        <w:t xml:space="preserve">Dieser Prozessschritt zeigt Ihnen, wie Sie den </w:t>
      </w:r>
      <w:r>
        <w:t>Wareneingang für den Prozessauftrag buchen.</w:t>
      </w:r>
    </w:p>
    <w:p w:rsidR="00FD1A35" w:rsidRDefault="006D5ED6">
      <w:pPr>
        <w:pStyle w:val="SAPKeyblockTitle"/>
      </w:pPr>
      <w:r>
        <w:t>Vorgehensweise</w:t>
      </w:r>
    </w:p>
    <w:tbl>
      <w:tblPr>
        <w:tblStyle w:val="SAPStandardTable"/>
        <w:tblW w:w="0" w:type="auto"/>
        <w:tblLook w:val="0620" w:firstRow="1" w:lastRow="0" w:firstColumn="0" w:lastColumn="0" w:noHBand="1" w:noVBand="1"/>
      </w:tblPr>
      <w:tblGrid>
        <w:gridCol w:w="1604"/>
        <w:gridCol w:w="2200"/>
        <w:gridCol w:w="3757"/>
        <w:gridCol w:w="3771"/>
        <w:gridCol w:w="2839"/>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t>Testschrittnummer</w:t>
            </w:r>
          </w:p>
        </w:tc>
        <w:tc>
          <w:tcPr>
            <w:tcW w:w="0" w:type="auto"/>
          </w:tcPr>
          <w:p w:rsidR="00FD1A35" w:rsidRDefault="006D5ED6">
            <w:pPr>
              <w:pStyle w:val="SAPTableHeader"/>
            </w:pPr>
            <w:r>
              <w:t>Bezeichnung des Testschritts</w:t>
            </w:r>
          </w:p>
        </w:tc>
        <w:tc>
          <w:tcPr>
            <w:tcW w:w="0" w:type="auto"/>
          </w:tcPr>
          <w:p w:rsidR="00FD1A35" w:rsidRDefault="006D5ED6">
            <w:pPr>
              <w:pStyle w:val="SAPTableHeader"/>
            </w:pPr>
            <w:r>
              <w:t>Anweisung</w:t>
            </w:r>
          </w:p>
        </w:tc>
        <w:tc>
          <w:tcPr>
            <w:tcW w:w="0" w:type="auto"/>
          </w:tcPr>
          <w:p w:rsidR="00FD1A35" w:rsidRDefault="006D5ED6">
            <w:pPr>
              <w:pStyle w:val="SAPTableHeader"/>
            </w:pPr>
            <w:r>
              <w:t>Erwartetes Ergebnis</w:t>
            </w:r>
          </w:p>
        </w:tc>
        <w:tc>
          <w:tcPr>
            <w:tcW w:w="0" w:type="auto"/>
          </w:tcPr>
          <w:p w:rsidR="00FD1A35" w:rsidRDefault="006D5ED6">
            <w:pPr>
              <w:pStyle w:val="SAPTableHeader"/>
            </w:pPr>
            <w:r>
              <w:t>Bestanden/Nicht bestanden/Anmerkung</w:t>
            </w:r>
          </w:p>
        </w:tc>
      </w:tr>
      <w:tr w:rsidR="00FD1A35" w:rsidTr="006D5ED6">
        <w:tc>
          <w:tcPr>
            <w:tcW w:w="0" w:type="auto"/>
          </w:tcPr>
          <w:p w:rsidR="00FD1A35" w:rsidRDefault="006D5ED6">
            <w:r>
              <w:t>1</w:t>
            </w:r>
          </w:p>
        </w:tc>
        <w:tc>
          <w:tcPr>
            <w:tcW w:w="0" w:type="auto"/>
          </w:tcPr>
          <w:p w:rsidR="00FD1A35" w:rsidRDefault="006D5ED6">
            <w:r>
              <w:rPr>
                <w:rStyle w:val="SAPEmphasis"/>
              </w:rPr>
              <w:t>Anmelden</w:t>
            </w:r>
          </w:p>
        </w:tc>
        <w:tc>
          <w:tcPr>
            <w:tcW w:w="0" w:type="auto"/>
          </w:tcPr>
          <w:p w:rsidR="00FD1A35" w:rsidRDefault="006D5ED6">
            <w:r>
              <w:t>Melden Sie sich als Lagerist</w:t>
            </w:r>
            <w:r>
              <w:t xml:space="preserve"> am SAP Fiori Launchpad an.</w:t>
            </w:r>
          </w:p>
        </w:tc>
        <w:tc>
          <w:tcPr>
            <w:tcW w:w="0" w:type="auto"/>
          </w:tcPr>
          <w:p w:rsidR="00FD1A35" w:rsidRDefault="006D5ED6">
            <w:r>
              <w:t>Das SAP Fiori Launchpad wird angezeigt.</w:t>
            </w:r>
          </w:p>
        </w:tc>
        <w:tc>
          <w:tcPr>
            <w:tcW w:w="0" w:type="auto"/>
          </w:tcPr>
          <w:p w:rsidR="00000000" w:rsidRDefault="006D5ED6"/>
        </w:tc>
      </w:tr>
      <w:tr w:rsidR="00FD1A35" w:rsidTr="006D5ED6">
        <w:tc>
          <w:tcPr>
            <w:tcW w:w="0" w:type="auto"/>
          </w:tcPr>
          <w:p w:rsidR="00FD1A35" w:rsidRDefault="006D5ED6">
            <w:r>
              <w:t>2</w:t>
            </w:r>
          </w:p>
        </w:tc>
        <w:tc>
          <w:tcPr>
            <w:tcW w:w="0" w:type="auto"/>
          </w:tcPr>
          <w:p w:rsidR="00FD1A35" w:rsidRDefault="006D5ED6">
            <w:r>
              <w:rPr>
                <w:rStyle w:val="SAPEmphasis"/>
              </w:rPr>
              <w:t>App aufrufen</w:t>
            </w:r>
          </w:p>
        </w:tc>
        <w:tc>
          <w:tcPr>
            <w:tcW w:w="0" w:type="auto"/>
          </w:tcPr>
          <w:p w:rsidR="00FD1A35" w:rsidRDefault="006D5ED6">
            <w:r>
              <w:t xml:space="preserve">Öffnen Sie </w:t>
            </w:r>
            <w:r>
              <w:rPr>
                <w:rStyle w:val="SAPScreenElement"/>
              </w:rPr>
              <w:t>Warenbewegung buchen</w:t>
            </w:r>
            <w:r>
              <w:rPr>
                <w:rStyle w:val="SAPMonospace"/>
              </w:rPr>
              <w:t>(MIGO)</w:t>
            </w:r>
            <w:r>
              <w:t>.</w:t>
            </w:r>
          </w:p>
        </w:tc>
        <w:tc>
          <w:tcPr>
            <w:tcW w:w="0" w:type="auto"/>
          </w:tcPr>
          <w:p w:rsidR="00FD1A35" w:rsidRDefault="006D5ED6">
            <w:r>
              <w:t xml:space="preserve">Das Bild </w:t>
            </w:r>
            <w:r>
              <w:rPr>
                <w:rStyle w:val="SAPScreenElement"/>
              </w:rPr>
              <w:t>Einstieg</w:t>
            </w:r>
            <w:r>
              <w:t xml:space="preserve"> wird angezeigt.</w:t>
            </w:r>
          </w:p>
        </w:tc>
        <w:tc>
          <w:tcPr>
            <w:tcW w:w="0" w:type="auto"/>
          </w:tcPr>
          <w:p w:rsidR="00000000" w:rsidRDefault="006D5ED6"/>
        </w:tc>
      </w:tr>
      <w:tr w:rsidR="00FD1A35" w:rsidTr="006D5ED6">
        <w:tc>
          <w:tcPr>
            <w:tcW w:w="0" w:type="auto"/>
          </w:tcPr>
          <w:p w:rsidR="00FD1A35" w:rsidRDefault="006D5ED6">
            <w:r>
              <w:t>3</w:t>
            </w:r>
          </w:p>
        </w:tc>
        <w:tc>
          <w:tcPr>
            <w:tcW w:w="0" w:type="auto"/>
          </w:tcPr>
          <w:p w:rsidR="00FD1A35" w:rsidRDefault="006D5ED6">
            <w:r>
              <w:rPr>
                <w:rStyle w:val="SAPEmphasis"/>
              </w:rPr>
              <w:t>Prozessauftrag eingeben</w:t>
            </w:r>
          </w:p>
        </w:tc>
        <w:tc>
          <w:tcPr>
            <w:tcW w:w="0" w:type="auto"/>
          </w:tcPr>
          <w:p w:rsidR="00FD1A35" w:rsidRDefault="006D5ED6">
            <w:r>
              <w:t xml:space="preserve">Geben Sie folgende Daten ein, und wählen Sie anschließend </w:t>
            </w:r>
            <w:r>
              <w:rPr>
                <w:rStyle w:val="SAPScreenElement"/>
              </w:rPr>
              <w:t>Enter</w:t>
            </w:r>
            <w:r>
              <w:t>.</w:t>
            </w:r>
          </w:p>
          <w:p w:rsidR="00FD1A35" w:rsidRDefault="006D5ED6">
            <w:pPr>
              <w:pStyle w:val="listpara1"/>
              <w:numPr>
                <w:ilvl w:val="0"/>
                <w:numId w:val="25"/>
              </w:numPr>
            </w:pPr>
            <w:r>
              <w:rPr>
                <w:rStyle w:val="SAPScreenElement"/>
              </w:rPr>
              <w:t>Aktio</w:t>
            </w:r>
            <w:r>
              <w:rPr>
                <w:rStyle w:val="SAPScreenElement"/>
              </w:rPr>
              <w:t>n</w:t>
            </w:r>
            <w:r>
              <w:t xml:space="preserve">: </w:t>
            </w:r>
            <w:r>
              <w:rPr>
                <w:rStyle w:val="SAPUserEntry"/>
              </w:rPr>
              <w:t>Wareneingang</w:t>
            </w:r>
          </w:p>
          <w:p w:rsidR="00FD1A35" w:rsidRDefault="006D5ED6">
            <w:pPr>
              <w:pStyle w:val="listpara1"/>
              <w:numPr>
                <w:ilvl w:val="0"/>
                <w:numId w:val="3"/>
              </w:numPr>
            </w:pPr>
            <w:r>
              <w:rPr>
                <w:rStyle w:val="SAPScreenElement"/>
              </w:rPr>
              <w:t>Referenz</w:t>
            </w:r>
            <w:r>
              <w:t xml:space="preserve">: </w:t>
            </w:r>
            <w:r>
              <w:rPr>
                <w:rStyle w:val="SAPUserEntry"/>
              </w:rPr>
              <w:t>Auftrag</w:t>
            </w:r>
          </w:p>
          <w:p w:rsidR="00FD1A35" w:rsidRDefault="006D5ED6">
            <w:pPr>
              <w:pStyle w:val="listpara1"/>
              <w:numPr>
                <w:ilvl w:val="0"/>
                <w:numId w:val="3"/>
              </w:numPr>
            </w:pPr>
            <w:r>
              <w:rPr>
                <w:rStyle w:val="SAPScreenElement"/>
              </w:rPr>
              <w:lastRenderedPageBreak/>
              <w:t>Auftragsnummer</w:t>
            </w:r>
            <w:r>
              <w:t xml:space="preserve">: </w:t>
            </w:r>
            <w:r>
              <w:rPr>
                <w:rStyle w:val="SAPUserEntry"/>
              </w:rPr>
              <w:t>XXXX</w:t>
            </w:r>
            <w:r>
              <w:t xml:space="preserve"> (aus vorigen Schritten)</w:t>
            </w:r>
          </w:p>
          <w:p w:rsidR="00FD1A35" w:rsidRDefault="006D5ED6">
            <w:pPr>
              <w:pStyle w:val="listpara1"/>
              <w:numPr>
                <w:ilvl w:val="0"/>
                <w:numId w:val="3"/>
              </w:numPr>
            </w:pPr>
            <w:r>
              <w:rPr>
                <w:rStyle w:val="SAPScreenElement"/>
              </w:rPr>
              <w:t>Bewegungsart</w:t>
            </w:r>
            <w:r>
              <w:t xml:space="preserve">: </w:t>
            </w:r>
            <w:r>
              <w:rPr>
                <w:rStyle w:val="SAPUserEntry"/>
              </w:rPr>
              <w:t>101</w:t>
            </w:r>
          </w:p>
        </w:tc>
        <w:tc>
          <w:tcPr>
            <w:tcW w:w="0" w:type="auto"/>
          </w:tcPr>
          <w:p w:rsidR="00FD1A35" w:rsidRDefault="006D5ED6">
            <w:r>
              <w:lastRenderedPageBreak/>
              <w:t>Der Name des Bildes ändert sich entsprechend.</w:t>
            </w:r>
          </w:p>
        </w:tc>
        <w:tc>
          <w:tcPr>
            <w:tcW w:w="0" w:type="auto"/>
          </w:tcPr>
          <w:p w:rsidR="00000000" w:rsidRDefault="006D5ED6"/>
        </w:tc>
      </w:tr>
      <w:tr w:rsidR="00FD1A35" w:rsidTr="006D5ED6">
        <w:tc>
          <w:tcPr>
            <w:tcW w:w="0" w:type="auto"/>
          </w:tcPr>
          <w:p w:rsidR="00FD1A35" w:rsidRDefault="006D5ED6">
            <w:r>
              <w:t>4</w:t>
            </w:r>
          </w:p>
        </w:tc>
        <w:tc>
          <w:tcPr>
            <w:tcW w:w="0" w:type="auto"/>
          </w:tcPr>
          <w:p w:rsidR="00FD1A35" w:rsidRDefault="006D5ED6">
            <w:r>
              <w:rPr>
                <w:rStyle w:val="SAPEmphasis"/>
              </w:rPr>
              <w:t>Produkt prüfen</w:t>
            </w:r>
          </w:p>
        </w:tc>
        <w:tc>
          <w:tcPr>
            <w:tcW w:w="0" w:type="auto"/>
          </w:tcPr>
          <w:p w:rsidR="00FD1A35" w:rsidRDefault="006D5ED6">
            <w:r>
              <w:t>Prüfen Sie die in der Tabelle aufgeführten Produkte.</w:t>
            </w:r>
          </w:p>
        </w:tc>
        <w:tc>
          <w:tcPr>
            <w:tcW w:w="0" w:type="auto"/>
          </w:tcPr>
          <w:p w:rsidR="00000000" w:rsidRDefault="006D5ED6"/>
        </w:tc>
        <w:tc>
          <w:tcPr>
            <w:tcW w:w="0" w:type="auto"/>
          </w:tcPr>
          <w:p w:rsidR="00000000" w:rsidRDefault="006D5ED6"/>
        </w:tc>
      </w:tr>
      <w:tr w:rsidR="00FD1A35" w:rsidTr="006D5ED6">
        <w:tc>
          <w:tcPr>
            <w:tcW w:w="0" w:type="auto"/>
          </w:tcPr>
          <w:p w:rsidR="00FD1A35" w:rsidRDefault="006D5ED6">
            <w:r>
              <w:t>5</w:t>
            </w:r>
          </w:p>
        </w:tc>
        <w:tc>
          <w:tcPr>
            <w:tcW w:w="0" w:type="auto"/>
          </w:tcPr>
          <w:p w:rsidR="00FD1A35" w:rsidRDefault="006D5ED6">
            <w:r>
              <w:rPr>
                <w:rStyle w:val="SAPEmphasis"/>
              </w:rPr>
              <w:t>Position prüfen</w:t>
            </w:r>
          </w:p>
        </w:tc>
        <w:tc>
          <w:tcPr>
            <w:tcW w:w="0" w:type="auto"/>
          </w:tcPr>
          <w:p w:rsidR="00FD1A35" w:rsidRDefault="006D5ED6">
            <w:r>
              <w:t xml:space="preserve">Wählen Sie für jede Zeile </w:t>
            </w:r>
            <w:r>
              <w:rPr>
                <w:rStyle w:val="SAPScreenElement"/>
              </w:rPr>
              <w:t>Position OK</w:t>
            </w:r>
            <w:r>
              <w:t>.</w:t>
            </w:r>
          </w:p>
        </w:tc>
        <w:tc>
          <w:tcPr>
            <w:tcW w:w="0" w:type="auto"/>
          </w:tcPr>
          <w:p w:rsidR="00FD1A35" w:rsidRDefault="006D5ED6">
            <w:r>
              <w:t>Denken Sie daran, die Detaildaten z</w:t>
            </w:r>
            <w:r>
              <w:t>u expandieren.</w:t>
            </w:r>
          </w:p>
        </w:tc>
        <w:tc>
          <w:tcPr>
            <w:tcW w:w="0" w:type="auto"/>
          </w:tcPr>
          <w:p w:rsidR="00000000" w:rsidRDefault="006D5ED6"/>
        </w:tc>
      </w:tr>
      <w:tr w:rsidR="00FD1A35" w:rsidTr="006D5ED6">
        <w:tc>
          <w:tcPr>
            <w:tcW w:w="0" w:type="auto"/>
          </w:tcPr>
          <w:p w:rsidR="00FD1A35" w:rsidRDefault="006D5ED6">
            <w:r>
              <w:t>6</w:t>
            </w:r>
          </w:p>
        </w:tc>
        <w:tc>
          <w:tcPr>
            <w:tcW w:w="0" w:type="auto"/>
          </w:tcPr>
          <w:p w:rsidR="00FD1A35" w:rsidRDefault="006D5ED6">
            <w:r>
              <w:rPr>
                <w:rStyle w:val="SAPEmphasis"/>
              </w:rPr>
              <w:t>Prüfen</w:t>
            </w:r>
          </w:p>
        </w:tc>
        <w:tc>
          <w:tcPr>
            <w:tcW w:w="0" w:type="auto"/>
          </w:tcPr>
          <w:p w:rsidR="00FD1A35" w:rsidRDefault="006D5ED6">
            <w:r>
              <w:t xml:space="preserve">Wählen Sie unten rechts die Option </w:t>
            </w:r>
            <w:r>
              <w:rPr>
                <w:rStyle w:val="SAPScreenElement"/>
              </w:rPr>
              <w:t>Sichern</w:t>
            </w:r>
            <w:r>
              <w:t>.</w:t>
            </w:r>
          </w:p>
        </w:tc>
        <w:tc>
          <w:tcPr>
            <w:tcW w:w="0" w:type="auto"/>
          </w:tcPr>
          <w:p w:rsidR="00FD1A35" w:rsidRDefault="006D5ED6">
            <w:r>
              <w:t>Die Chargennummer wird automatisch vergeben.</w:t>
            </w:r>
          </w:p>
        </w:tc>
        <w:tc>
          <w:tcPr>
            <w:tcW w:w="0" w:type="auto"/>
          </w:tcPr>
          <w:p w:rsidR="00000000" w:rsidRDefault="006D5ED6"/>
        </w:tc>
      </w:tr>
      <w:tr w:rsidR="00FD1A35" w:rsidTr="006D5ED6">
        <w:tc>
          <w:tcPr>
            <w:tcW w:w="0" w:type="auto"/>
          </w:tcPr>
          <w:p w:rsidR="00FD1A35" w:rsidRDefault="006D5ED6">
            <w:r>
              <w:t>7</w:t>
            </w:r>
          </w:p>
        </w:tc>
        <w:tc>
          <w:tcPr>
            <w:tcW w:w="0" w:type="auto"/>
          </w:tcPr>
          <w:p w:rsidR="00FD1A35" w:rsidRDefault="006D5ED6">
            <w:r>
              <w:rPr>
                <w:rStyle w:val="SAPEmphasis"/>
              </w:rPr>
              <w:t>Warenbewegung buchen</w:t>
            </w:r>
          </w:p>
        </w:tc>
        <w:tc>
          <w:tcPr>
            <w:tcW w:w="0" w:type="auto"/>
          </w:tcPr>
          <w:p w:rsidR="00FD1A35" w:rsidRDefault="006D5ED6">
            <w:r>
              <w:t xml:space="preserve">Wählen Sie </w:t>
            </w:r>
            <w:r>
              <w:rPr>
                <w:rStyle w:val="SAPScreenElement"/>
              </w:rPr>
              <w:t>Buchen</w:t>
            </w:r>
            <w:r>
              <w:t>.</w:t>
            </w:r>
          </w:p>
        </w:tc>
        <w:tc>
          <w:tcPr>
            <w:tcW w:w="0" w:type="auto"/>
          </w:tcPr>
          <w:p w:rsidR="00FD1A35" w:rsidRDefault="006D5ED6">
            <w:r>
              <w:t>Die Warenbewegungen für Haupt- und Kuppelprodukt werden gebucht.</w:t>
            </w:r>
          </w:p>
        </w:tc>
        <w:tc>
          <w:tcPr>
            <w:tcW w:w="0" w:type="auto"/>
          </w:tcPr>
          <w:p w:rsidR="00000000" w:rsidRDefault="006D5ED6"/>
        </w:tc>
      </w:tr>
    </w:tbl>
    <w:p w:rsidR="00FD1A35" w:rsidRDefault="006D5ED6">
      <w:pPr>
        <w:pStyle w:val="Heading3"/>
      </w:pPr>
      <w:bookmarkStart w:id="46" w:name="unique_19"/>
      <w:bookmarkStart w:id="47" w:name="_Toc52224428"/>
      <w:r>
        <w:t xml:space="preserve">Prozessauftragsrückmeldung </w:t>
      </w:r>
      <w:r>
        <w:t>überprüfen</w:t>
      </w:r>
      <w:bookmarkEnd w:id="46"/>
      <w:bookmarkEnd w:id="47"/>
    </w:p>
    <w:p w:rsidR="00FD1A35" w:rsidRDefault="006D5ED6">
      <w:pPr>
        <w:pStyle w:val="SAPKeyblockTitle"/>
      </w:pPr>
      <w:r>
        <w:t>Testverwaltung</w:t>
      </w:r>
    </w:p>
    <w:p w:rsidR="00FD1A35" w:rsidRDefault="006D5ED6">
      <w:r>
        <w:t>Kundenprojekt: Füllen Sie die projektbezogenen Teile aus.</w:t>
      </w:r>
    </w:p>
    <w:p w:rsidR="00FD1A35" w:rsidRDefault="00FD1A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Testfall-ID</w:t>
            </w:r>
          </w:p>
        </w:tc>
        <w:tc>
          <w:tcPr>
            <w:tcW w:w="0" w:type="auto"/>
            <w:shd w:val="clear" w:color="auto" w:fill="auto"/>
            <w:tcMar>
              <w:top w:w="29" w:type="dxa"/>
              <w:left w:w="29" w:type="dxa"/>
              <w:bottom w:w="29" w:type="dxa"/>
              <w:right w:w="29" w:type="dxa"/>
            </w:tcMar>
          </w:tcPr>
          <w:p w:rsidR="00FD1A35" w:rsidRDefault="006D5ED6">
            <w:r>
              <w:t>&lt;X.XX&gt;</w:t>
            </w:r>
          </w:p>
        </w:tc>
        <w:tc>
          <w:tcPr>
            <w:tcW w:w="0" w:type="auto"/>
            <w:shd w:val="clear" w:color="auto" w:fill="auto"/>
            <w:tcMar>
              <w:top w:w="29" w:type="dxa"/>
              <w:left w:w="29" w:type="dxa"/>
              <w:bottom w:w="29" w:type="dxa"/>
              <w:right w:w="29" w:type="dxa"/>
            </w:tcMar>
          </w:tcPr>
          <w:p w:rsidR="00FD1A35" w:rsidRDefault="006D5ED6">
            <w:r>
              <w:rPr>
                <w:rStyle w:val="SAPEmphasis"/>
              </w:rPr>
              <w:t>Testername</w:t>
            </w:r>
          </w:p>
        </w:tc>
        <w:tc>
          <w:tcPr>
            <w:tcW w:w="0" w:type="auto"/>
            <w:shd w:val="clear" w:color="auto" w:fill="auto"/>
            <w:tcMar>
              <w:top w:w="29" w:type="dxa"/>
              <w:left w:w="29" w:type="dxa"/>
              <w:bottom w:w="29" w:type="dxa"/>
              <w:right w:w="29" w:type="dxa"/>
            </w:tcMar>
          </w:tcPr>
          <w:p w:rsidR="00FD1A35" w:rsidRDefault="00FD1A35"/>
        </w:tc>
        <w:tc>
          <w:tcPr>
            <w:tcW w:w="0" w:type="auto"/>
            <w:shd w:val="clear" w:color="auto" w:fill="auto"/>
            <w:tcMar>
              <w:top w:w="29" w:type="dxa"/>
              <w:left w:w="29" w:type="dxa"/>
              <w:bottom w:w="29" w:type="dxa"/>
              <w:right w:w="29" w:type="dxa"/>
            </w:tcMar>
          </w:tcPr>
          <w:p w:rsidR="00FD1A35" w:rsidRDefault="006D5ED6">
            <w:r>
              <w:rPr>
                <w:rStyle w:val="SAPEmphasis"/>
              </w:rPr>
              <w:t>Testdatum</w:t>
            </w:r>
          </w:p>
        </w:tc>
        <w:tc>
          <w:tcPr>
            <w:tcW w:w="0" w:type="auto"/>
            <w:shd w:val="clear" w:color="auto" w:fill="auto"/>
            <w:tcMar>
              <w:top w:w="29" w:type="dxa"/>
              <w:left w:w="29" w:type="dxa"/>
              <w:bottom w:w="29" w:type="dxa"/>
              <w:right w:w="29" w:type="dxa"/>
            </w:tcMar>
          </w:tcPr>
          <w:p w:rsidR="00FD1A35" w:rsidRDefault="006D5ED6">
            <w:r>
              <w:rPr>
                <w:rStyle w:val="SAPUserEntry"/>
              </w:rPr>
              <w:t>Geben Sie ein Testdatum ein.</w:t>
            </w:r>
          </w:p>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t>Benutzerrolle(n)</w:t>
            </w:r>
          </w:p>
        </w:tc>
        <w:tc>
          <w:tcPr>
            <w:tcW w:w="0" w:type="auto"/>
            <w:gridSpan w:val="5"/>
            <w:shd w:val="clear" w:color="auto" w:fill="auto"/>
            <w:tcMar>
              <w:top w:w="29" w:type="dxa"/>
              <w:left w:w="29" w:type="dxa"/>
              <w:bottom w:w="29" w:type="dxa"/>
              <w:right w:w="29" w:type="dxa"/>
            </w:tcMar>
          </w:tcPr>
          <w:p w:rsidR="00FD1A35" w:rsidRDefault="00FD1A35"/>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Verantwortungsbereich</w:t>
            </w:r>
          </w:p>
        </w:tc>
        <w:tc>
          <w:tcPr>
            <w:tcW w:w="0" w:type="auto"/>
            <w:gridSpan w:val="3"/>
            <w:shd w:val="clear" w:color="auto" w:fill="auto"/>
            <w:tcMar>
              <w:top w:w="29" w:type="dxa"/>
              <w:left w:w="29" w:type="dxa"/>
              <w:bottom w:w="29" w:type="dxa"/>
              <w:right w:w="29" w:type="dxa"/>
            </w:tcMar>
          </w:tcPr>
          <w:p w:rsidR="00FD1A35" w:rsidRDefault="006D5ED6">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D1A35" w:rsidRDefault="006D5ED6">
            <w:r>
              <w:rPr>
                <w:rStyle w:val="SAPEmphasis"/>
              </w:rPr>
              <w:t>Dauer</w:t>
            </w:r>
          </w:p>
        </w:tc>
        <w:tc>
          <w:tcPr>
            <w:tcW w:w="0" w:type="auto"/>
            <w:shd w:val="clear" w:color="auto" w:fill="auto"/>
            <w:tcMar>
              <w:top w:w="29" w:type="dxa"/>
              <w:left w:w="29" w:type="dxa"/>
              <w:bottom w:w="29" w:type="dxa"/>
              <w:right w:w="29" w:type="dxa"/>
            </w:tcMar>
          </w:tcPr>
          <w:p w:rsidR="00FD1A35" w:rsidRDefault="006D5ED6">
            <w:r>
              <w:rPr>
                <w:rStyle w:val="SAPUserEntry"/>
              </w:rPr>
              <w:t>Geben Sie eine Dauer ein.</w:t>
            </w:r>
          </w:p>
        </w:tc>
      </w:tr>
    </w:tbl>
    <w:p w:rsidR="00FD1A35" w:rsidRDefault="006D5ED6">
      <w:pPr>
        <w:pStyle w:val="SAPKeyblockTitle"/>
      </w:pPr>
      <w:r>
        <w:lastRenderedPageBreak/>
        <w:t>Verwendungszweck</w:t>
      </w:r>
    </w:p>
    <w:p w:rsidR="00FD1A35" w:rsidRDefault="006D5ED6">
      <w:r>
        <w:t>Dieser Prozessschritt zeigt Ihnen, wie Sie Rückmeldungen zu Prozessaufträgen überprüfen.</w:t>
      </w:r>
    </w:p>
    <w:p w:rsidR="00FD1A35" w:rsidRDefault="006D5ED6">
      <w:pPr>
        <w:pStyle w:val="SAPKeyblockTitle"/>
      </w:pPr>
      <w:r>
        <w:t>Vorgehensweise</w:t>
      </w:r>
    </w:p>
    <w:tbl>
      <w:tblPr>
        <w:tblStyle w:val="SAPStandardTable"/>
        <w:tblW w:w="0" w:type="auto"/>
        <w:tblLook w:val="0620" w:firstRow="1" w:lastRow="0" w:firstColumn="0" w:lastColumn="0" w:noHBand="1" w:noVBand="1"/>
      </w:tblPr>
      <w:tblGrid>
        <w:gridCol w:w="1521"/>
        <w:gridCol w:w="2036"/>
        <w:gridCol w:w="4058"/>
        <w:gridCol w:w="3981"/>
        <w:gridCol w:w="2575"/>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t>Testschrittnummer</w:t>
            </w:r>
          </w:p>
        </w:tc>
        <w:tc>
          <w:tcPr>
            <w:tcW w:w="0" w:type="auto"/>
          </w:tcPr>
          <w:p w:rsidR="00FD1A35" w:rsidRDefault="006D5ED6">
            <w:pPr>
              <w:pStyle w:val="SAPTableHeader"/>
            </w:pPr>
            <w:r>
              <w:t>Bezeichnung des Testschritts</w:t>
            </w:r>
          </w:p>
        </w:tc>
        <w:tc>
          <w:tcPr>
            <w:tcW w:w="0" w:type="auto"/>
          </w:tcPr>
          <w:p w:rsidR="00FD1A35" w:rsidRDefault="006D5ED6">
            <w:pPr>
              <w:pStyle w:val="SAPTableHeader"/>
            </w:pPr>
            <w:r>
              <w:t>Anweisung</w:t>
            </w:r>
          </w:p>
        </w:tc>
        <w:tc>
          <w:tcPr>
            <w:tcW w:w="0" w:type="auto"/>
          </w:tcPr>
          <w:p w:rsidR="00FD1A35" w:rsidRDefault="006D5ED6">
            <w:pPr>
              <w:pStyle w:val="SAPTableHeader"/>
            </w:pPr>
            <w:r>
              <w:t>Erwartetes Ergebnis</w:t>
            </w:r>
          </w:p>
        </w:tc>
        <w:tc>
          <w:tcPr>
            <w:tcW w:w="0" w:type="auto"/>
          </w:tcPr>
          <w:p w:rsidR="00FD1A35" w:rsidRDefault="006D5ED6">
            <w:pPr>
              <w:pStyle w:val="SAPTableHeader"/>
            </w:pPr>
            <w:r>
              <w:t>Bestanden/Nicht bestanden/Anmerkung</w:t>
            </w:r>
          </w:p>
        </w:tc>
      </w:tr>
      <w:tr w:rsidR="00FD1A35" w:rsidTr="006D5ED6">
        <w:tc>
          <w:tcPr>
            <w:tcW w:w="0" w:type="auto"/>
          </w:tcPr>
          <w:p w:rsidR="00FD1A35" w:rsidRDefault="006D5ED6">
            <w:r>
              <w:t>1</w:t>
            </w:r>
          </w:p>
        </w:tc>
        <w:tc>
          <w:tcPr>
            <w:tcW w:w="0" w:type="auto"/>
          </w:tcPr>
          <w:p w:rsidR="00FD1A35" w:rsidRDefault="006D5ED6">
            <w:r>
              <w:rPr>
                <w:rStyle w:val="SAPEmphasis"/>
              </w:rPr>
              <w:t>Anmelden</w:t>
            </w:r>
          </w:p>
        </w:tc>
        <w:tc>
          <w:tcPr>
            <w:tcW w:w="0" w:type="auto"/>
          </w:tcPr>
          <w:p w:rsidR="00FD1A35" w:rsidRDefault="006D5ED6">
            <w:r>
              <w:t>Melden Sie sich am SAP Fiori Launchpad als Fertigungssteuerer – Prozessfertigung</w:t>
            </w:r>
            <w:r>
              <w:t xml:space="preserve"> an.</w:t>
            </w:r>
          </w:p>
        </w:tc>
        <w:tc>
          <w:tcPr>
            <w:tcW w:w="0" w:type="auto"/>
          </w:tcPr>
          <w:p w:rsidR="00FD1A35" w:rsidRDefault="006D5ED6">
            <w:r>
              <w:t>Das SAP Fiori Launchpad wird angezeigt.</w:t>
            </w:r>
          </w:p>
        </w:tc>
        <w:tc>
          <w:tcPr>
            <w:tcW w:w="0" w:type="auto"/>
          </w:tcPr>
          <w:p w:rsidR="00000000" w:rsidRDefault="006D5ED6"/>
        </w:tc>
      </w:tr>
      <w:tr w:rsidR="00FD1A35" w:rsidTr="006D5ED6">
        <w:tc>
          <w:tcPr>
            <w:tcW w:w="0" w:type="auto"/>
          </w:tcPr>
          <w:p w:rsidR="00FD1A35" w:rsidRDefault="006D5ED6">
            <w:r>
              <w:t>2</w:t>
            </w:r>
          </w:p>
        </w:tc>
        <w:tc>
          <w:tcPr>
            <w:tcW w:w="0" w:type="auto"/>
          </w:tcPr>
          <w:p w:rsidR="00FD1A35" w:rsidRDefault="006D5ED6">
            <w:r>
              <w:rPr>
                <w:rStyle w:val="SAPEmphasis"/>
              </w:rPr>
              <w:t>App aufrufen</w:t>
            </w:r>
          </w:p>
        </w:tc>
        <w:tc>
          <w:tcPr>
            <w:tcW w:w="0" w:type="auto"/>
          </w:tcPr>
          <w:p w:rsidR="00FD1A35" w:rsidRDefault="006D5ED6">
            <w:r>
              <w:t xml:space="preserve">Öffnen Sie </w:t>
            </w:r>
            <w:r>
              <w:rPr>
                <w:rStyle w:val="SAPScreenElement"/>
              </w:rPr>
              <w:t>Prozessauftragsrückmeldung anzeigen</w:t>
            </w:r>
            <w:r>
              <w:rPr>
                <w:rStyle w:val="SAPMonospace"/>
              </w:rPr>
              <w:t>(CORT)</w:t>
            </w:r>
            <w:r>
              <w:t>.</w:t>
            </w:r>
          </w:p>
        </w:tc>
        <w:tc>
          <w:tcPr>
            <w:tcW w:w="0" w:type="auto"/>
          </w:tcPr>
          <w:p w:rsidR="00FD1A35" w:rsidRDefault="006D5ED6">
            <w:r>
              <w:t xml:space="preserve">Das Bild </w:t>
            </w:r>
            <w:r>
              <w:rPr>
                <w:rStyle w:val="SAPScreenElement"/>
              </w:rPr>
              <w:t>Prozessauftragsrückmeldung anzeigen: Einstieg</w:t>
            </w:r>
            <w:r>
              <w:t xml:space="preserve"> wird angezeigt.</w:t>
            </w:r>
          </w:p>
        </w:tc>
        <w:tc>
          <w:tcPr>
            <w:tcW w:w="0" w:type="auto"/>
          </w:tcPr>
          <w:p w:rsidR="00000000" w:rsidRDefault="006D5ED6"/>
        </w:tc>
      </w:tr>
      <w:tr w:rsidR="00FD1A35" w:rsidTr="006D5ED6">
        <w:tc>
          <w:tcPr>
            <w:tcW w:w="0" w:type="auto"/>
          </w:tcPr>
          <w:p w:rsidR="00FD1A35" w:rsidRDefault="006D5ED6">
            <w:r>
              <w:t>3</w:t>
            </w:r>
          </w:p>
        </w:tc>
        <w:tc>
          <w:tcPr>
            <w:tcW w:w="0" w:type="auto"/>
          </w:tcPr>
          <w:p w:rsidR="00FD1A35" w:rsidRDefault="006D5ED6">
            <w:r>
              <w:rPr>
                <w:rStyle w:val="SAPEmphasis"/>
              </w:rPr>
              <w:t>Prozessauftrag eingeben</w:t>
            </w:r>
          </w:p>
        </w:tc>
        <w:tc>
          <w:tcPr>
            <w:tcW w:w="0" w:type="auto"/>
          </w:tcPr>
          <w:p w:rsidR="00FD1A35" w:rsidRDefault="006D5ED6">
            <w:r>
              <w:t xml:space="preserve">Geben Sie folgende Daten ein, und wählen </w:t>
            </w:r>
            <w:r>
              <w:t xml:space="preserve">Sie anschließend </w:t>
            </w:r>
            <w:r>
              <w:rPr>
                <w:rStyle w:val="SAPScreenElement"/>
              </w:rPr>
              <w:t>Enter</w:t>
            </w:r>
            <w:r>
              <w:t>.</w:t>
            </w:r>
          </w:p>
          <w:p w:rsidR="00FD1A35" w:rsidRDefault="006D5ED6">
            <w:pPr>
              <w:pStyle w:val="listpara1"/>
              <w:numPr>
                <w:ilvl w:val="0"/>
                <w:numId w:val="26"/>
              </w:numPr>
            </w:pPr>
            <w:r>
              <w:rPr>
                <w:rStyle w:val="SAPScreenElement"/>
              </w:rPr>
              <w:t>Prozessauftrag</w:t>
            </w:r>
            <w:r>
              <w:t xml:space="preserve">: </w:t>
            </w:r>
            <w:r>
              <w:rPr>
                <w:rStyle w:val="SAPUserEntry"/>
              </w:rPr>
              <w:t>XXXX</w:t>
            </w:r>
            <w:r>
              <w:t xml:space="preserve"> (aus vorigen Schritten)</w:t>
            </w:r>
          </w:p>
        </w:tc>
        <w:tc>
          <w:tcPr>
            <w:tcW w:w="0" w:type="auto"/>
          </w:tcPr>
          <w:p w:rsidR="00FD1A35" w:rsidRDefault="006D5ED6">
            <w:r>
              <w:t xml:space="preserve">Das Bild </w:t>
            </w:r>
            <w:r>
              <w:rPr>
                <w:rStyle w:val="SAPScreenElement"/>
              </w:rPr>
              <w:t>Prozessauftragsrückmeldung anzeigen: Vorgangs-/Phasenübersicht</w:t>
            </w:r>
            <w:r>
              <w:t xml:space="preserve"> wird angezeigt.</w:t>
            </w:r>
          </w:p>
          <w:p w:rsidR="00FD1A35" w:rsidRDefault="006D5ED6">
            <w:r>
              <w:t>Rückmeldungen werden in Ihrem Verantwortungsbereich überprüft.</w:t>
            </w:r>
          </w:p>
        </w:tc>
        <w:tc>
          <w:tcPr>
            <w:tcW w:w="0" w:type="auto"/>
          </w:tcPr>
          <w:p w:rsidR="00000000" w:rsidRDefault="006D5ED6"/>
        </w:tc>
      </w:tr>
    </w:tbl>
    <w:p w:rsidR="00FD1A35" w:rsidRDefault="006D5ED6">
      <w:pPr>
        <w:pStyle w:val="Heading3"/>
      </w:pPr>
      <w:bookmarkStart w:id="48" w:name="unique_20"/>
      <w:bookmarkStart w:id="49" w:name="_Toc52224429"/>
      <w:r>
        <w:t>Ausschussbericht prüfen (optional)</w:t>
      </w:r>
      <w:bookmarkEnd w:id="48"/>
      <w:bookmarkEnd w:id="49"/>
    </w:p>
    <w:p w:rsidR="00FD1A35" w:rsidRDefault="006D5ED6">
      <w:pPr>
        <w:pStyle w:val="SAPKeyblockTitle"/>
      </w:pPr>
      <w:r>
        <w:t>Testverwaltung</w:t>
      </w:r>
    </w:p>
    <w:p w:rsidR="00FD1A35" w:rsidRDefault="006D5ED6">
      <w:r>
        <w:t>Kundenprojekt: Füllen Sie die projektbezogenen Teile aus.</w:t>
      </w:r>
    </w:p>
    <w:p w:rsidR="00FD1A35" w:rsidRDefault="00FD1A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t>Testfall-ID</w:t>
            </w:r>
          </w:p>
        </w:tc>
        <w:tc>
          <w:tcPr>
            <w:tcW w:w="0" w:type="auto"/>
            <w:shd w:val="clear" w:color="auto" w:fill="auto"/>
            <w:tcMar>
              <w:top w:w="29" w:type="dxa"/>
              <w:left w:w="29" w:type="dxa"/>
              <w:bottom w:w="29" w:type="dxa"/>
              <w:right w:w="29" w:type="dxa"/>
            </w:tcMar>
          </w:tcPr>
          <w:p w:rsidR="00FD1A35" w:rsidRDefault="006D5ED6">
            <w:r>
              <w:t>&lt;X.XX&gt;</w:t>
            </w:r>
          </w:p>
        </w:tc>
        <w:tc>
          <w:tcPr>
            <w:tcW w:w="0" w:type="auto"/>
            <w:shd w:val="clear" w:color="auto" w:fill="auto"/>
            <w:tcMar>
              <w:top w:w="29" w:type="dxa"/>
              <w:left w:w="29" w:type="dxa"/>
              <w:bottom w:w="29" w:type="dxa"/>
              <w:right w:w="29" w:type="dxa"/>
            </w:tcMar>
          </w:tcPr>
          <w:p w:rsidR="00FD1A35" w:rsidRDefault="006D5ED6">
            <w:r>
              <w:rPr>
                <w:rStyle w:val="SAPEmphasis"/>
              </w:rPr>
              <w:t>Testername</w:t>
            </w:r>
          </w:p>
        </w:tc>
        <w:tc>
          <w:tcPr>
            <w:tcW w:w="0" w:type="auto"/>
            <w:shd w:val="clear" w:color="auto" w:fill="auto"/>
            <w:tcMar>
              <w:top w:w="29" w:type="dxa"/>
              <w:left w:w="29" w:type="dxa"/>
              <w:bottom w:w="29" w:type="dxa"/>
              <w:right w:w="29" w:type="dxa"/>
            </w:tcMar>
          </w:tcPr>
          <w:p w:rsidR="00FD1A35" w:rsidRDefault="00FD1A35"/>
        </w:tc>
        <w:tc>
          <w:tcPr>
            <w:tcW w:w="0" w:type="auto"/>
            <w:shd w:val="clear" w:color="auto" w:fill="auto"/>
            <w:tcMar>
              <w:top w:w="29" w:type="dxa"/>
              <w:left w:w="29" w:type="dxa"/>
              <w:bottom w:w="29" w:type="dxa"/>
              <w:right w:w="29" w:type="dxa"/>
            </w:tcMar>
          </w:tcPr>
          <w:p w:rsidR="00FD1A35" w:rsidRDefault="006D5ED6">
            <w:r>
              <w:rPr>
                <w:rStyle w:val="SAPEmphasis"/>
              </w:rPr>
              <w:t>Testdatum</w:t>
            </w:r>
          </w:p>
        </w:tc>
        <w:tc>
          <w:tcPr>
            <w:tcW w:w="0" w:type="auto"/>
            <w:shd w:val="clear" w:color="auto" w:fill="auto"/>
            <w:tcMar>
              <w:top w:w="29" w:type="dxa"/>
              <w:left w:w="29" w:type="dxa"/>
              <w:bottom w:w="29" w:type="dxa"/>
              <w:right w:w="29" w:type="dxa"/>
            </w:tcMar>
          </w:tcPr>
          <w:p w:rsidR="00FD1A35" w:rsidRDefault="006D5ED6">
            <w:r>
              <w:rPr>
                <w:rStyle w:val="SAPUserEntry"/>
              </w:rPr>
              <w:t>Geben Sie ein Testdatum ein.</w:t>
            </w:r>
          </w:p>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t>Benutzerrolle(n)</w:t>
            </w:r>
          </w:p>
        </w:tc>
        <w:tc>
          <w:tcPr>
            <w:tcW w:w="0" w:type="auto"/>
            <w:gridSpan w:val="5"/>
            <w:shd w:val="clear" w:color="auto" w:fill="auto"/>
            <w:tcMar>
              <w:top w:w="29" w:type="dxa"/>
              <w:left w:w="29" w:type="dxa"/>
              <w:bottom w:w="29" w:type="dxa"/>
              <w:right w:w="29" w:type="dxa"/>
            </w:tcMar>
          </w:tcPr>
          <w:p w:rsidR="00FD1A35" w:rsidRDefault="00FD1A35"/>
        </w:tc>
      </w:tr>
      <w:tr w:rsidR="00FD1A35" w:rsidTr="006D5ED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D1A35" w:rsidRDefault="006D5ED6">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FD1A35" w:rsidRDefault="006D5ED6">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D1A35" w:rsidRDefault="006D5ED6">
            <w:r>
              <w:rPr>
                <w:rStyle w:val="SAPEmphasis"/>
              </w:rPr>
              <w:t>Dauer</w:t>
            </w:r>
          </w:p>
        </w:tc>
        <w:tc>
          <w:tcPr>
            <w:tcW w:w="0" w:type="auto"/>
            <w:shd w:val="clear" w:color="auto" w:fill="auto"/>
            <w:tcMar>
              <w:top w:w="29" w:type="dxa"/>
              <w:left w:w="29" w:type="dxa"/>
              <w:bottom w:w="29" w:type="dxa"/>
              <w:right w:w="29" w:type="dxa"/>
            </w:tcMar>
          </w:tcPr>
          <w:p w:rsidR="00FD1A35" w:rsidRDefault="006D5ED6">
            <w:r>
              <w:rPr>
                <w:rStyle w:val="SAPUserEntry"/>
              </w:rPr>
              <w:t>Geben Sie eine Dauer ein.</w:t>
            </w:r>
          </w:p>
        </w:tc>
      </w:tr>
    </w:tbl>
    <w:p w:rsidR="00FD1A35" w:rsidRDefault="006D5ED6">
      <w:pPr>
        <w:pStyle w:val="SAPKeyblockTitle"/>
      </w:pPr>
      <w:r>
        <w:t>Zweck</w:t>
      </w:r>
    </w:p>
    <w:p w:rsidR="00FD1A35" w:rsidRDefault="006D5ED6">
      <w:r>
        <w:t>Dieser Prozessschritt zeigt Ihnen, wie Sie den Ausschussbericht prüfen, wenn bei der Rückmeldung Ausschuss gebucht wurde.</w:t>
      </w:r>
    </w:p>
    <w:p w:rsidR="00FD1A35" w:rsidRDefault="006D5ED6">
      <w:pPr>
        <w:pStyle w:val="SAPKeyblockTitle"/>
      </w:pPr>
      <w:r>
        <w:t>Vorgehensweise</w:t>
      </w:r>
    </w:p>
    <w:tbl>
      <w:tblPr>
        <w:tblStyle w:val="SAPStandardTable"/>
        <w:tblW w:w="0" w:type="auto"/>
        <w:tblLook w:val="0620" w:firstRow="1" w:lastRow="0" w:firstColumn="0" w:lastColumn="0" w:noHBand="1" w:noVBand="1"/>
      </w:tblPr>
      <w:tblGrid>
        <w:gridCol w:w="1621"/>
        <w:gridCol w:w="2047"/>
        <w:gridCol w:w="5158"/>
        <w:gridCol w:w="2457"/>
        <w:gridCol w:w="2888"/>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t>Testschrittnummer</w:t>
            </w:r>
          </w:p>
        </w:tc>
        <w:tc>
          <w:tcPr>
            <w:tcW w:w="0" w:type="auto"/>
          </w:tcPr>
          <w:p w:rsidR="00FD1A35" w:rsidRDefault="006D5ED6">
            <w:pPr>
              <w:pStyle w:val="SAPTableHeader"/>
            </w:pPr>
            <w:r>
              <w:t>Bezeichnung des</w:t>
            </w:r>
            <w:r>
              <w:t xml:space="preserve"> Testschritts</w:t>
            </w:r>
          </w:p>
        </w:tc>
        <w:tc>
          <w:tcPr>
            <w:tcW w:w="0" w:type="auto"/>
          </w:tcPr>
          <w:p w:rsidR="00FD1A35" w:rsidRDefault="006D5ED6">
            <w:pPr>
              <w:pStyle w:val="SAPTableHeader"/>
            </w:pPr>
            <w:r>
              <w:t>Anweisung</w:t>
            </w:r>
          </w:p>
        </w:tc>
        <w:tc>
          <w:tcPr>
            <w:tcW w:w="0" w:type="auto"/>
          </w:tcPr>
          <w:p w:rsidR="00FD1A35" w:rsidRDefault="006D5ED6">
            <w:pPr>
              <w:pStyle w:val="SAPTableHeader"/>
            </w:pPr>
            <w:r>
              <w:t>Erwartetes Ergebnis</w:t>
            </w:r>
          </w:p>
        </w:tc>
        <w:tc>
          <w:tcPr>
            <w:tcW w:w="0" w:type="auto"/>
          </w:tcPr>
          <w:p w:rsidR="00FD1A35" w:rsidRDefault="006D5ED6">
            <w:pPr>
              <w:pStyle w:val="SAPTableHeader"/>
            </w:pPr>
            <w:r>
              <w:t>Bestanden/Nicht bestanden/Anmerkung</w:t>
            </w:r>
          </w:p>
        </w:tc>
      </w:tr>
      <w:tr w:rsidR="00FD1A35" w:rsidTr="006D5ED6">
        <w:tc>
          <w:tcPr>
            <w:tcW w:w="0" w:type="auto"/>
          </w:tcPr>
          <w:p w:rsidR="00FD1A35" w:rsidRDefault="006D5ED6">
            <w:r>
              <w:t>1</w:t>
            </w:r>
          </w:p>
        </w:tc>
        <w:tc>
          <w:tcPr>
            <w:tcW w:w="0" w:type="auto"/>
          </w:tcPr>
          <w:p w:rsidR="00FD1A35" w:rsidRDefault="006D5ED6">
            <w:r>
              <w:rPr>
                <w:rStyle w:val="SAPEmphasis"/>
              </w:rPr>
              <w:t>Anmelden</w:t>
            </w:r>
          </w:p>
        </w:tc>
        <w:tc>
          <w:tcPr>
            <w:tcW w:w="0" w:type="auto"/>
          </w:tcPr>
          <w:p w:rsidR="00FD1A35" w:rsidRDefault="006D5ED6">
            <w:r>
              <w:t>Melden Sie sich am SAP Fiori Launchpad als Fertigungssteuerer – Prozessfertigung</w:t>
            </w:r>
            <w:r>
              <w:t xml:space="preserve"> an.</w:t>
            </w:r>
          </w:p>
        </w:tc>
        <w:tc>
          <w:tcPr>
            <w:tcW w:w="0" w:type="auto"/>
          </w:tcPr>
          <w:p w:rsidR="00FD1A35" w:rsidRDefault="006D5ED6">
            <w:r>
              <w:t>Das SAP Fiori Launchpad wird angezeigt.</w:t>
            </w:r>
          </w:p>
        </w:tc>
        <w:tc>
          <w:tcPr>
            <w:tcW w:w="0" w:type="auto"/>
          </w:tcPr>
          <w:p w:rsidR="00000000" w:rsidRDefault="006D5ED6"/>
        </w:tc>
      </w:tr>
      <w:tr w:rsidR="00FD1A35" w:rsidTr="006D5ED6">
        <w:tc>
          <w:tcPr>
            <w:tcW w:w="0" w:type="auto"/>
          </w:tcPr>
          <w:p w:rsidR="00FD1A35" w:rsidRDefault="006D5ED6">
            <w:r>
              <w:t>2</w:t>
            </w:r>
          </w:p>
        </w:tc>
        <w:tc>
          <w:tcPr>
            <w:tcW w:w="0" w:type="auto"/>
          </w:tcPr>
          <w:p w:rsidR="00FD1A35" w:rsidRDefault="006D5ED6">
            <w:r>
              <w:rPr>
                <w:rStyle w:val="SAPEmphasis"/>
              </w:rPr>
              <w:t>App aufrufen</w:t>
            </w:r>
          </w:p>
        </w:tc>
        <w:tc>
          <w:tcPr>
            <w:tcW w:w="0" w:type="auto"/>
          </w:tcPr>
          <w:p w:rsidR="00FD1A35" w:rsidRDefault="006D5ED6">
            <w:r>
              <w:t xml:space="preserve">Öffnen Sie </w:t>
            </w:r>
            <w:r>
              <w:rPr>
                <w:rStyle w:val="SAPScreenElement"/>
              </w:rPr>
              <w:t>Feedback-Steuerung für Materialausschussauswertung im Zeitverlauf</w:t>
            </w:r>
            <w:r>
              <w:t>.</w:t>
            </w:r>
          </w:p>
        </w:tc>
        <w:tc>
          <w:tcPr>
            <w:tcW w:w="0" w:type="auto"/>
          </w:tcPr>
          <w:p w:rsidR="00000000" w:rsidRDefault="006D5ED6"/>
        </w:tc>
        <w:tc>
          <w:tcPr>
            <w:tcW w:w="0" w:type="auto"/>
          </w:tcPr>
          <w:p w:rsidR="00000000" w:rsidRDefault="006D5ED6"/>
        </w:tc>
      </w:tr>
      <w:tr w:rsidR="00FD1A35" w:rsidTr="006D5ED6">
        <w:tc>
          <w:tcPr>
            <w:tcW w:w="0" w:type="auto"/>
          </w:tcPr>
          <w:p w:rsidR="00FD1A35" w:rsidRDefault="006D5ED6">
            <w:r>
              <w:t>3</w:t>
            </w:r>
          </w:p>
        </w:tc>
        <w:tc>
          <w:tcPr>
            <w:tcW w:w="0" w:type="auto"/>
          </w:tcPr>
          <w:p w:rsidR="00FD1A35" w:rsidRDefault="006D5ED6">
            <w:r>
              <w:rPr>
                <w:rStyle w:val="SAPEmphasis"/>
              </w:rPr>
              <w:t>Ausschuss untersuchen</w:t>
            </w:r>
          </w:p>
        </w:tc>
        <w:tc>
          <w:tcPr>
            <w:tcW w:w="0" w:type="auto"/>
          </w:tcPr>
          <w:p w:rsidR="00FD1A35" w:rsidRDefault="006D5ED6">
            <w:r>
              <w:t xml:space="preserve">Der </w:t>
            </w:r>
            <w:r>
              <w:rPr>
                <w:rStyle w:val="SAPScreenElement"/>
              </w:rPr>
              <w:t>Materialausschuss</w:t>
            </w:r>
            <w:r>
              <w:t xml:space="preserve"> kann nach verschiedenen Filtern angezeigt werden.</w:t>
            </w:r>
          </w:p>
          <w:p w:rsidR="00FD1A35" w:rsidRDefault="006D5ED6">
            <w:r>
              <w:t>Wählen Sie das en</w:t>
            </w:r>
            <w:r>
              <w:t>tsprechende Material im Diagramm per Mausklick aus, um die Details anzuzeigen.</w:t>
            </w:r>
          </w:p>
        </w:tc>
        <w:tc>
          <w:tcPr>
            <w:tcW w:w="0" w:type="auto"/>
          </w:tcPr>
          <w:p w:rsidR="00000000" w:rsidRDefault="006D5ED6"/>
        </w:tc>
        <w:tc>
          <w:tcPr>
            <w:tcW w:w="0" w:type="auto"/>
          </w:tcPr>
          <w:p w:rsidR="00000000" w:rsidRDefault="006D5ED6"/>
        </w:tc>
      </w:tr>
    </w:tbl>
    <w:p w:rsidR="00FD1A35" w:rsidRDefault="006D5ED6">
      <w:pPr>
        <w:pStyle w:val="Heading1"/>
      </w:pPr>
      <w:bookmarkStart w:id="50" w:name="d2e1932"/>
      <w:bookmarkStart w:id="51" w:name="_Toc52224430"/>
      <w:r>
        <w:lastRenderedPageBreak/>
        <w:t>Anhang</w:t>
      </w:r>
      <w:bookmarkEnd w:id="50"/>
      <w:bookmarkEnd w:id="51"/>
    </w:p>
    <w:p w:rsidR="00FD1A35" w:rsidRDefault="006D5ED6">
      <w:pPr>
        <w:pStyle w:val="Heading2"/>
      </w:pPr>
      <w:bookmarkStart w:id="52" w:name="unique_22"/>
      <w:bookmarkStart w:id="53" w:name="_Toc52224431"/>
      <w:r>
        <w:t>Nachfolgende Prozesse</w:t>
      </w:r>
      <w:bookmarkEnd w:id="52"/>
      <w:bookmarkEnd w:id="53"/>
    </w:p>
    <w:p w:rsidR="00FD1A35" w:rsidRDefault="006D5ED6">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228"/>
        <w:gridCol w:w="11943"/>
      </w:tblGrid>
      <w:tr w:rsidR="00FD1A35" w:rsidTr="006D5ED6">
        <w:trPr>
          <w:cnfStyle w:val="100000000000" w:firstRow="1" w:lastRow="0" w:firstColumn="0" w:lastColumn="0" w:oddVBand="0" w:evenVBand="0" w:oddHBand="0" w:evenHBand="0" w:firstRowFirstColumn="0" w:firstRowLastColumn="0" w:lastRowFirstColumn="0" w:lastRowLastColumn="0"/>
        </w:trPr>
        <w:tc>
          <w:tcPr>
            <w:tcW w:w="0" w:type="auto"/>
          </w:tcPr>
          <w:p w:rsidR="00FD1A35" w:rsidRDefault="006D5ED6">
            <w:pPr>
              <w:pStyle w:val="SAPTableHeader"/>
            </w:pPr>
            <w:r>
              <w:t>Prozess</w:t>
            </w:r>
          </w:p>
        </w:tc>
        <w:tc>
          <w:tcPr>
            <w:tcW w:w="0" w:type="auto"/>
          </w:tcPr>
          <w:p w:rsidR="00FD1A35" w:rsidRDefault="006D5ED6">
            <w:pPr>
              <w:pStyle w:val="SAPTableHeader"/>
            </w:pPr>
            <w:r>
              <w:t>Voraussetzungen/Situation</w:t>
            </w:r>
          </w:p>
        </w:tc>
      </w:tr>
      <w:tr w:rsidR="00FD1A35" w:rsidTr="006D5ED6">
        <w:tc>
          <w:tcPr>
            <w:tcW w:w="0" w:type="auto"/>
          </w:tcPr>
          <w:p w:rsidR="00FD1A35" w:rsidRDefault="006D5ED6">
            <w:r>
              <w:t>BEI – Periodenabschluss – Werk</w:t>
            </w:r>
          </w:p>
        </w:tc>
        <w:tc>
          <w:tcPr>
            <w:tcW w:w="0" w:type="auto"/>
          </w:tcPr>
          <w:p w:rsidR="00FD1A35" w:rsidRDefault="006D5ED6">
            <w:r>
              <w:t>Diese Aktivitäten werden gesammelt im Rahmen des Monatsabschlusses ausgeführt. Weitere Informationen über das Monatsabschlussverfahren finden Sie im Testskript Periodenabschluss – Werk (BEI).</w:t>
            </w:r>
          </w:p>
        </w:tc>
      </w:tr>
    </w:tbl>
    <w:p w:rsidR="00000000" w:rsidRDefault="006D5ED6"/>
    <w:p w:rsidR="006D5ED6" w:rsidRDefault="006D5ED6"/>
    <w:p w:rsidR="006D5ED6" w:rsidRDefault="006D5ED6"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D5ED6"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6D5ED6" w:rsidRDefault="006D5ED6" w:rsidP="001D64AB">
            <w:r>
              <w:t>Type Style</w:t>
            </w:r>
          </w:p>
        </w:tc>
        <w:tc>
          <w:tcPr>
            <w:tcW w:w="11598" w:type="dxa"/>
          </w:tcPr>
          <w:p w:rsidR="006D5ED6" w:rsidRDefault="006D5ED6" w:rsidP="001D64AB">
            <w:r>
              <w:t>Description</w:t>
            </w:r>
          </w:p>
        </w:tc>
      </w:tr>
      <w:tr w:rsidR="006D5ED6" w:rsidRPr="001B5034" w:rsidTr="001D64AB">
        <w:tc>
          <w:tcPr>
            <w:tcW w:w="1554" w:type="dxa"/>
          </w:tcPr>
          <w:p w:rsidR="006D5ED6" w:rsidRPr="001B5034" w:rsidRDefault="006D5ED6" w:rsidP="001D64AB">
            <w:r w:rsidRPr="00601DC2">
              <w:rPr>
                <w:rStyle w:val="SAPScreenElement"/>
              </w:rPr>
              <w:t>Example</w:t>
            </w:r>
          </w:p>
        </w:tc>
        <w:tc>
          <w:tcPr>
            <w:tcW w:w="11598" w:type="dxa"/>
          </w:tcPr>
          <w:p w:rsidR="006D5ED6" w:rsidRDefault="006D5ED6" w:rsidP="001D64AB">
            <w:r w:rsidRPr="001B5034">
              <w:t>Words or characters quoted from the screen. These include field names, screen titles, pushbuttons labels, menu names, menu paths, and menu options.</w:t>
            </w:r>
          </w:p>
          <w:p w:rsidR="006D5ED6" w:rsidRPr="001B5034" w:rsidRDefault="006D5ED6" w:rsidP="001D64AB">
            <w:r>
              <w:t>Textual c</w:t>
            </w:r>
            <w:r w:rsidRPr="001B5034">
              <w:t xml:space="preserve">ross-references to other </w:t>
            </w:r>
            <w:r>
              <w:t>documents</w:t>
            </w:r>
            <w:r w:rsidRPr="001B5034">
              <w:t>.</w:t>
            </w:r>
          </w:p>
        </w:tc>
      </w:tr>
      <w:tr w:rsidR="006D5ED6"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6D5ED6" w:rsidRPr="005A5AB7" w:rsidRDefault="006D5ED6" w:rsidP="001D64AB">
            <w:pPr>
              <w:rPr>
                <w:rStyle w:val="SAPEmphasis"/>
              </w:rPr>
            </w:pPr>
            <w:r w:rsidRPr="00D61EBC">
              <w:rPr>
                <w:rStyle w:val="SAPEmphasis"/>
              </w:rPr>
              <w:t>Example</w:t>
            </w:r>
          </w:p>
        </w:tc>
        <w:tc>
          <w:tcPr>
            <w:tcW w:w="11598" w:type="dxa"/>
          </w:tcPr>
          <w:p w:rsidR="006D5ED6" w:rsidRPr="001B5034" w:rsidRDefault="006D5ED6" w:rsidP="001D64AB">
            <w:r w:rsidRPr="001B5034">
              <w:t xml:space="preserve">Emphasized words or </w:t>
            </w:r>
            <w:r>
              <w:t>expressions.</w:t>
            </w:r>
          </w:p>
        </w:tc>
      </w:tr>
      <w:tr w:rsidR="006D5ED6" w:rsidRPr="001B5034" w:rsidTr="001D64AB">
        <w:tc>
          <w:tcPr>
            <w:tcW w:w="1554" w:type="dxa"/>
          </w:tcPr>
          <w:p w:rsidR="006D5ED6" w:rsidRPr="001B5034" w:rsidRDefault="006D5ED6" w:rsidP="001D64AB">
            <w:r w:rsidRPr="009A20CD">
              <w:rPr>
                <w:rStyle w:val="SAPMonospace"/>
              </w:rPr>
              <w:t>EXAMPLE</w:t>
            </w:r>
          </w:p>
        </w:tc>
        <w:tc>
          <w:tcPr>
            <w:tcW w:w="11598" w:type="dxa"/>
          </w:tcPr>
          <w:p w:rsidR="006D5ED6" w:rsidRPr="001B5034" w:rsidRDefault="006D5ED6"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D5ED6"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6D5ED6" w:rsidRPr="005411A0" w:rsidRDefault="006D5ED6" w:rsidP="001D64AB">
            <w:pPr>
              <w:rPr>
                <w:rStyle w:val="SAPMonospace"/>
              </w:rPr>
            </w:pPr>
            <w:r w:rsidRPr="005411A0">
              <w:rPr>
                <w:rStyle w:val="SAPMonospace"/>
              </w:rPr>
              <w:t>Example</w:t>
            </w:r>
          </w:p>
        </w:tc>
        <w:tc>
          <w:tcPr>
            <w:tcW w:w="11598" w:type="dxa"/>
          </w:tcPr>
          <w:p w:rsidR="006D5ED6" w:rsidRPr="001B5034" w:rsidRDefault="006D5ED6" w:rsidP="001D64AB">
            <w:r w:rsidRPr="001B5034">
              <w:t>Output on the screen. This includes file and directory names and their paths, messages, names of variables and parameters, source text, and names of installation, upgrade and database tools.</w:t>
            </w:r>
          </w:p>
        </w:tc>
      </w:tr>
      <w:tr w:rsidR="006D5ED6" w:rsidRPr="001B5034" w:rsidTr="001D64AB">
        <w:tc>
          <w:tcPr>
            <w:tcW w:w="1554" w:type="dxa"/>
          </w:tcPr>
          <w:p w:rsidR="006D5ED6" w:rsidRPr="005A5AB7" w:rsidRDefault="006D5ED6" w:rsidP="001D64AB">
            <w:pPr>
              <w:rPr>
                <w:rStyle w:val="SAPEmphasis"/>
              </w:rPr>
            </w:pPr>
            <w:r w:rsidRPr="006F3BFA">
              <w:rPr>
                <w:rStyle w:val="SAPUserEntry"/>
              </w:rPr>
              <w:t>Example</w:t>
            </w:r>
          </w:p>
        </w:tc>
        <w:tc>
          <w:tcPr>
            <w:tcW w:w="11598" w:type="dxa"/>
          </w:tcPr>
          <w:p w:rsidR="006D5ED6" w:rsidRPr="001B5034" w:rsidRDefault="006D5ED6" w:rsidP="001D64AB">
            <w:r w:rsidRPr="001B5034">
              <w:t>Exact user entry. These are words or characters that you enter in the system exactly as they appear in the documentation.</w:t>
            </w:r>
          </w:p>
        </w:tc>
      </w:tr>
      <w:tr w:rsidR="006D5ED6"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6D5ED6" w:rsidRPr="006F3BFA" w:rsidRDefault="006D5ED6" w:rsidP="001D64AB">
            <w:pPr>
              <w:rPr>
                <w:rStyle w:val="SAPUserEntry"/>
              </w:rPr>
            </w:pPr>
            <w:r w:rsidRPr="006F3BFA">
              <w:rPr>
                <w:rStyle w:val="SAPUserEntry"/>
              </w:rPr>
              <w:t>&lt;Example&gt;</w:t>
            </w:r>
          </w:p>
        </w:tc>
        <w:tc>
          <w:tcPr>
            <w:tcW w:w="11598" w:type="dxa"/>
          </w:tcPr>
          <w:p w:rsidR="006D5ED6" w:rsidRPr="001B5034" w:rsidRDefault="006D5ED6" w:rsidP="001D64AB">
            <w:r w:rsidRPr="001B5034">
              <w:t>Variable user entry. Angle brackets indicate that you replace these words and characters with appropriate entries to make entries in the system.</w:t>
            </w:r>
          </w:p>
        </w:tc>
      </w:tr>
      <w:tr w:rsidR="006D5ED6" w:rsidRPr="001B5034" w:rsidTr="001D64AB">
        <w:tc>
          <w:tcPr>
            <w:tcW w:w="1554" w:type="dxa"/>
          </w:tcPr>
          <w:p w:rsidR="006D5ED6" w:rsidRPr="00601DC2" w:rsidRDefault="006D5ED6" w:rsidP="001D64AB">
            <w:pPr>
              <w:rPr>
                <w:rStyle w:val="SAPKeyboard"/>
              </w:rPr>
            </w:pPr>
            <w:r w:rsidRPr="005E595C">
              <w:rPr>
                <w:rStyle w:val="SAPKeyboard"/>
              </w:rPr>
              <w:t>EXAMPLE</w:t>
            </w:r>
          </w:p>
        </w:tc>
        <w:tc>
          <w:tcPr>
            <w:tcW w:w="11598" w:type="dxa"/>
          </w:tcPr>
          <w:p w:rsidR="006D5ED6" w:rsidRPr="001B5034" w:rsidRDefault="006D5ED6"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D5ED6" w:rsidRDefault="006D5ED6" w:rsidP="00C15062"/>
    <w:p w:rsidR="006D5ED6" w:rsidRDefault="006D5ED6" w:rsidP="00C15062">
      <w:pPr>
        <w:spacing w:after="200" w:line="276" w:lineRule="auto"/>
      </w:pPr>
    </w:p>
    <w:p w:rsidR="006D5ED6" w:rsidRPr="00416A0C" w:rsidRDefault="006D5ED6" w:rsidP="00C15062">
      <w:pPr>
        <w:sectPr w:rsidR="006D5ED6" w:rsidRPr="00416A0C" w:rsidSect="006D5ED6">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D5ED6" w:rsidTr="001D64AB">
        <w:trPr>
          <w:trHeight w:hRule="exact" w:val="227"/>
        </w:trPr>
        <w:tc>
          <w:tcPr>
            <w:tcW w:w="3969" w:type="dxa"/>
            <w:shd w:val="clear" w:color="auto" w:fill="000000" w:themeFill="text1"/>
            <w:tcMar>
              <w:top w:w="0" w:type="dxa"/>
              <w:bottom w:w="0" w:type="dxa"/>
            </w:tcMar>
          </w:tcPr>
          <w:p w:rsidR="006D5ED6" w:rsidRDefault="006D5ED6" w:rsidP="001D64AB"/>
        </w:tc>
      </w:tr>
      <w:tr w:rsidR="006D5ED6" w:rsidTr="001D64AB">
        <w:trPr>
          <w:trHeight w:hRule="exact" w:val="1134"/>
        </w:trPr>
        <w:tc>
          <w:tcPr>
            <w:tcW w:w="3969" w:type="dxa"/>
            <w:shd w:val="clear" w:color="auto" w:fill="FFFFFF" w:themeFill="background1"/>
          </w:tcPr>
          <w:p w:rsidR="006D5ED6" w:rsidRDefault="006D5ED6" w:rsidP="001D64AB">
            <w:pPr>
              <w:pStyle w:val="SAPLastPageGray"/>
            </w:pPr>
            <w:r>
              <w:t>www.sap.com/contactsap</w:t>
            </w:r>
          </w:p>
        </w:tc>
      </w:tr>
      <w:tr w:rsidR="006D5ED6" w:rsidTr="001D64AB">
        <w:trPr>
          <w:trHeight w:val="8120"/>
        </w:trPr>
        <w:tc>
          <w:tcPr>
            <w:tcW w:w="3969" w:type="dxa"/>
            <w:shd w:val="clear" w:color="auto" w:fill="FFFFFF" w:themeFill="background1"/>
            <w:vAlign w:val="bottom"/>
          </w:tcPr>
          <w:p w:rsidR="006D5ED6" w:rsidRPr="00CD309F" w:rsidRDefault="006D5ED6" w:rsidP="001D64AB">
            <w:pPr>
              <w:pStyle w:val="SAPLastPageNormal"/>
              <w:rPr>
                <w:lang w:val="en-US"/>
              </w:rPr>
            </w:pPr>
            <w:bookmarkStart w:id="5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4"/>
          </w:p>
          <w:p w:rsidR="006D5ED6" w:rsidRDefault="006D5ED6" w:rsidP="001D64AB">
            <w:pPr>
              <w:rPr>
                <w:rFonts w:cs="Arial"/>
                <w:sz w:val="12"/>
                <w:szCs w:val="18"/>
              </w:rPr>
            </w:pPr>
            <w:bookmarkStart w:id="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D5ED6" w:rsidRPr="00F42CDC" w:rsidRDefault="006D5ED6"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D5ED6" w:rsidRPr="00F42CDC" w:rsidRDefault="006D5ED6"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D5ED6" w:rsidRPr="00F42CDC" w:rsidRDefault="006D5ED6"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D5ED6" w:rsidRDefault="006D5ED6" w:rsidP="001D64AB">
            <w:pPr>
              <w:pStyle w:val="SAPLastPageNormal"/>
              <w:rPr>
                <w:lang w:val="en-US"/>
              </w:rPr>
            </w:pPr>
            <w:r w:rsidRPr="00F42CDC">
              <w:rPr>
                <w:lang w:val="en-US"/>
              </w:rPr>
              <w:t xml:space="preserve">See </w:t>
            </w:r>
            <w:hyperlink r:id="rId2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5"/>
          </w:p>
          <w:p w:rsidR="006D5ED6" w:rsidRPr="00907380" w:rsidRDefault="006D5ED6" w:rsidP="001D64AB">
            <w:pPr>
              <w:pStyle w:val="SAPMaterialNumber"/>
            </w:pPr>
          </w:p>
        </w:tc>
      </w:tr>
    </w:tbl>
    <w:p w:rsidR="006D5ED6" w:rsidRPr="00C15062" w:rsidRDefault="006D5ED6"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D5ED6" w:rsidRPr="00C15062">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D5ED6">
      <w:pPr>
        <w:spacing w:before="0" w:after="0" w:line="240" w:lineRule="auto"/>
      </w:pPr>
      <w:r>
        <w:separator/>
      </w:r>
    </w:p>
  </w:endnote>
  <w:endnote w:type="continuationSeparator" w:id="0">
    <w:p w:rsidR="00000000" w:rsidRDefault="006D5E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ED6" w:rsidRDefault="006D5E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D5ED6" w:rsidRPr="005D1853" w:rsidTr="005B783C">
      <w:tc>
        <w:tcPr>
          <w:tcW w:w="5245" w:type="dxa"/>
          <w:vAlign w:val="bottom"/>
        </w:tcPr>
        <w:p w:rsidR="006D5ED6" w:rsidRDefault="006D5ED6" w:rsidP="005B783C">
          <w:pPr>
            <w:pStyle w:val="SAPFooterleft"/>
          </w:pPr>
          <w:fldSimple w:instr=" REF maintitle \* MERGEFORMAT ">
            <w:r>
              <w:t>Lagerfertigung mit Silomaterial – Prozessfertigung (3UL_DE)</w:t>
            </w:r>
          </w:fldSimple>
        </w:p>
        <w:p w:rsidR="006D5ED6" w:rsidRPr="001B2C66" w:rsidRDefault="006D5ED6"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6D5ED6" w:rsidRPr="00860C35" w:rsidRDefault="006D5ED6"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D5ED6">
            <w:rPr>
              <w:rStyle w:val="SAPFooterSecurityLevel"/>
            </w:rPr>
            <w:t>public</w:t>
          </w:r>
          <w:r>
            <w:rPr>
              <w:rStyle w:val="SAPFooterSecurityLevel"/>
            </w:rPr>
            <w:fldChar w:fldCharType="end"/>
          </w:r>
          <w:r w:rsidRPr="00860C35">
            <w:rPr>
              <w:rStyle w:val="SAPFooterSecurityLevel"/>
            </w:rPr>
            <w:t xml:space="preserve"> </w:t>
          </w:r>
        </w:p>
        <w:p w:rsidR="006D5ED6" w:rsidRPr="00860C35" w:rsidRDefault="006D5ED6"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D5ED6" w:rsidRPr="004319A4" w:rsidRDefault="006D5ED6"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33</w:t>
          </w:r>
          <w:r w:rsidRPr="004319A4">
            <w:rPr>
              <w:rStyle w:val="SAPFooterPageNumber"/>
            </w:rPr>
            <w:fldChar w:fldCharType="end"/>
          </w:r>
        </w:p>
      </w:tc>
    </w:tr>
  </w:tbl>
  <w:p w:rsidR="006D5ED6" w:rsidRDefault="006D5ED6" w:rsidP="000801B0">
    <w:pPr>
      <w:pStyle w:val="Footer"/>
    </w:pPr>
  </w:p>
  <w:p w:rsidR="006D5ED6" w:rsidRDefault="006D5E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ED6" w:rsidRDefault="006D5E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ED6" w:rsidRPr="006D5ED6" w:rsidRDefault="006D5ED6" w:rsidP="006D5ED6">
    <w:pPr>
      <w:pStyle w:val="Footer"/>
    </w:pPr>
    <w:bookmarkStart w:id="56" w:name="_GoBack"/>
    <w:bookmarkEnd w:id="5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EBE" w:rsidRPr="006D5ED6" w:rsidRDefault="006D5ED6" w:rsidP="006D5ED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ED6" w:rsidRPr="006D5ED6" w:rsidRDefault="006D5ED6" w:rsidP="006D5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D5ED6">
      <w:pPr>
        <w:spacing w:before="0" w:after="0" w:line="240" w:lineRule="auto"/>
      </w:pPr>
      <w:r>
        <w:rPr>
          <w:color w:val="000000"/>
        </w:rPr>
        <w:separator/>
      </w:r>
    </w:p>
  </w:footnote>
  <w:footnote w:type="continuationSeparator" w:id="0">
    <w:p w:rsidR="00000000" w:rsidRDefault="006D5ED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ED6" w:rsidRDefault="006D5E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ED6" w:rsidRPr="005B6104" w:rsidRDefault="006D5ED6" w:rsidP="00F14753">
    <w:pPr>
      <w:pStyle w:val="SAPHeader"/>
      <w:rPr>
        <w:sz w:val="4"/>
        <w:szCs w:val="4"/>
        <w:lang w:val="de-DE"/>
      </w:rPr>
    </w:pPr>
  </w:p>
  <w:p w:rsidR="006D5ED6" w:rsidRPr="00F14753" w:rsidRDefault="006D5ED6" w:rsidP="00F14753">
    <w:pPr>
      <w:pStyle w:val="Header"/>
      <w:rPr>
        <w:sz w:val="2"/>
        <w:szCs w:val="2"/>
      </w:rPr>
    </w:pPr>
  </w:p>
  <w:p w:rsidR="006D5ED6" w:rsidRDefault="006D5E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D5ED6" w:rsidRPr="005D1853" w:rsidTr="005B783C">
      <w:tc>
        <w:tcPr>
          <w:tcW w:w="5245" w:type="dxa"/>
          <w:vAlign w:val="bottom"/>
        </w:tcPr>
        <w:p w:rsidR="006D5ED6" w:rsidRDefault="006D5ED6" w:rsidP="005B783C">
          <w:pPr>
            <w:pStyle w:val="SAPFooterleft"/>
          </w:pPr>
          <w:fldSimple w:instr=" REF maintitle \* MERGEFORMAT ">
            <w:sdt>
              <w:sdtPr>
                <w:alias w:val="Scope item name"/>
                <w:tag w:val="Scope item name"/>
                <w:id w:val="-1612121847"/>
                <w:placeholder>
                  <w:docPart w:val="BAD5AB1C4E05447EB50033E02C1AACDD"/>
                </w:placeholder>
                <w:showingPlcHdr/>
              </w:sdtPr>
              <w:sdtContent>
                <w:r>
                  <w:t>Enter Scope Item Name</w:t>
                </w:r>
              </w:sdtContent>
            </w:sdt>
          </w:fldSimple>
        </w:p>
        <w:p w:rsidR="006D5ED6" w:rsidRPr="001B2C66" w:rsidRDefault="006D5ED6"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6D5ED6" w:rsidRPr="00860C35" w:rsidRDefault="006D5ED6"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D5ED6" w:rsidRPr="00860C35" w:rsidRDefault="006D5ED6"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D5ED6" w:rsidRPr="004319A4" w:rsidRDefault="006D5ED6"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D5ED6" w:rsidRDefault="006D5ED6" w:rsidP="000801B0">
    <w:pPr>
      <w:pStyle w:val="Footer"/>
    </w:pPr>
  </w:p>
  <w:p w:rsidR="006D5ED6" w:rsidRDefault="006D5E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D5ED6" w:rsidRPr="005D1853" w:rsidTr="005B783C">
      <w:tc>
        <w:tcPr>
          <w:tcW w:w="5245" w:type="dxa"/>
          <w:vAlign w:val="bottom"/>
        </w:tcPr>
        <w:p w:rsidR="006D5ED6" w:rsidRDefault="006D5ED6" w:rsidP="005B783C">
          <w:pPr>
            <w:pStyle w:val="SAPFooterleft"/>
          </w:pPr>
          <w:fldSimple w:instr=" REF maintitle \* MERGEFORMAT ">
            <w:sdt>
              <w:sdtPr>
                <w:alias w:val="Scope item name"/>
                <w:tag w:val="Scope item name"/>
                <w:id w:val="-1094771592"/>
                <w:placeholder>
                  <w:docPart w:val="4B0D8A1399A44B629C647D58571B3992"/>
                </w:placeholder>
                <w:showingPlcHdr/>
              </w:sdtPr>
              <w:sdtContent>
                <w:r>
                  <w:t>Enter Scope Item Name</w:t>
                </w:r>
              </w:sdtContent>
            </w:sdt>
          </w:fldSimple>
        </w:p>
        <w:p w:rsidR="006D5ED6" w:rsidRPr="001B2C66" w:rsidRDefault="006D5ED6"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D5ED6" w:rsidRPr="00860C35" w:rsidRDefault="006D5ED6"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D5ED6" w:rsidRPr="00860C35" w:rsidRDefault="006D5ED6"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D5ED6" w:rsidRPr="004319A4" w:rsidRDefault="006D5ED6"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6D5ED6" w:rsidRDefault="006D5ED6" w:rsidP="000801B0">
    <w:pPr>
      <w:pStyle w:val="Footer"/>
    </w:pPr>
  </w:p>
  <w:p w:rsidR="006D5ED6" w:rsidRPr="006D5ED6" w:rsidRDefault="006D5ED6" w:rsidP="006D5E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ED6" w:rsidRPr="006D5ED6" w:rsidRDefault="006D5ED6" w:rsidP="006D5E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ED6" w:rsidRPr="006D5ED6" w:rsidRDefault="006D5ED6" w:rsidP="006D5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30CDA3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7183C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6F40E5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587A7661"/>
    <w:multiLevelType w:val="multilevel"/>
    <w:tmpl w:val="89A03F2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62970458"/>
    <w:multiLevelType w:val="multilevel"/>
    <w:tmpl w:val="ADF89B2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D243AD5"/>
    <w:multiLevelType w:val="multilevel"/>
    <w:tmpl w:val="4956B45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BF82D55"/>
    <w:multiLevelType w:val="multilevel"/>
    <w:tmpl w:val="AA2829A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8"/>
    <w:lvlOverride w:ilvl="0"/>
  </w:num>
  <w:num w:numId="27">
    <w:abstractNumId w:val="4"/>
  </w:num>
  <w:num w:numId="28">
    <w:abstractNumId w:val="7"/>
  </w:num>
  <w:num w:numId="29">
    <w:abstractNumId w:val="1"/>
  </w:num>
  <w:num w:numId="30">
    <w:abstractNumId w:val="7"/>
  </w:num>
  <w:num w:numId="31">
    <w:abstractNumId w:val="0"/>
  </w:num>
  <w:num w:numId="32">
    <w:abstractNumId w:val="7"/>
  </w:num>
  <w:num w:numId="33">
    <w:abstractNumId w:val="5"/>
  </w:num>
  <w:num w:numId="34">
    <w:abstractNumId w:val="5"/>
  </w:num>
  <w:num w:numId="35">
    <w:abstractNumId w:val="3"/>
  </w:num>
  <w:num w:numId="36">
    <w:abstractNumId w:val="3"/>
  </w:num>
  <w:num w:numId="37">
    <w:abstractNumId w:val="2"/>
  </w:num>
  <w:num w:numId="38">
    <w:abstractNumId w:val="2"/>
  </w:num>
  <w:num w:numId="39">
    <w:abstractNumId w:val="6"/>
  </w:num>
  <w:num w:numId="40">
    <w:abstractNumId w:val="6"/>
  </w:num>
  <w:num w:numId="41">
    <w:abstractNumId w:val="6"/>
  </w:num>
  <w:num w:numId="42">
    <w:abstractNumId w:val="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D1A35"/>
    <w:rsid w:val="006D5ED6"/>
    <w:rsid w:val="00FD1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ED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6D5ED6"/>
    <w:pPr>
      <w:keepNext/>
      <w:keepLines/>
      <w:pageBreakBefore/>
      <w:numPr>
        <w:numId w:val="4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D5ED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D5ED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D5ED6"/>
    <w:pPr>
      <w:numPr>
        <w:ilvl w:val="3"/>
      </w:numPr>
      <w:outlineLvl w:val="3"/>
    </w:pPr>
    <w:rPr>
      <w:bCs/>
      <w:iCs/>
    </w:rPr>
  </w:style>
  <w:style w:type="paragraph" w:styleId="Heading5">
    <w:name w:val="heading 5"/>
    <w:basedOn w:val="Heading2"/>
    <w:next w:val="Normal"/>
    <w:link w:val="Heading5Char"/>
    <w:unhideWhenUsed/>
    <w:qFormat/>
    <w:rsid w:val="006D5ED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D5ED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D5ED6"/>
    <w:pPr>
      <w:spacing w:before="60" w:after="60"/>
    </w:pPr>
    <w:rPr>
      <w:b/>
      <w:bCs/>
      <w:color w:val="FFFFFF" w:themeColor="background1"/>
      <w:sz w:val="18"/>
    </w:rPr>
  </w:style>
  <w:style w:type="character" w:customStyle="1" w:styleId="SAPEmphasis">
    <w:name w:val="SAP_Emphasis"/>
    <w:basedOn w:val="DefaultParagraphFont"/>
    <w:uiPriority w:val="1"/>
    <w:qFormat/>
    <w:rsid w:val="006D5ED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D5ED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D5ED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D5ED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D5ED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D5ED6"/>
    <w:pPr>
      <w:keepNext w:val="0"/>
      <w:spacing w:before="0"/>
    </w:pPr>
  </w:style>
  <w:style w:type="paragraph" w:styleId="TOC3">
    <w:name w:val="toc 3"/>
    <w:basedOn w:val="TOC1"/>
    <w:autoRedefine/>
    <w:uiPriority w:val="39"/>
    <w:unhideWhenUsed/>
    <w:rsid w:val="006D5ED6"/>
    <w:pPr>
      <w:keepNext w:val="0"/>
      <w:tabs>
        <w:tab w:val="left" w:pos="1418"/>
      </w:tabs>
      <w:spacing w:before="0"/>
      <w:ind w:left="1418" w:hanging="794"/>
    </w:pPr>
  </w:style>
  <w:style w:type="paragraph" w:styleId="TOC4">
    <w:name w:val="toc 4"/>
    <w:basedOn w:val="TOC3"/>
    <w:next w:val="Normal"/>
    <w:autoRedefine/>
    <w:uiPriority w:val="39"/>
    <w:unhideWhenUsed/>
    <w:rsid w:val="006D5ED6"/>
    <w:pPr>
      <w:tabs>
        <w:tab w:val="left" w:pos="1985"/>
      </w:tabs>
      <w:ind w:right="851"/>
    </w:pPr>
  </w:style>
  <w:style w:type="paragraph" w:styleId="TOC5">
    <w:name w:val="toc 5"/>
    <w:basedOn w:val="TOC4"/>
    <w:next w:val="Normal"/>
    <w:autoRedefine/>
    <w:uiPriority w:val="39"/>
    <w:unhideWhenUsed/>
    <w:rsid w:val="006D5ED6"/>
  </w:style>
  <w:style w:type="character" w:customStyle="1" w:styleId="SAPKeyboard">
    <w:name w:val="SAP_Keyboard"/>
    <w:basedOn w:val="SAPMonospace"/>
    <w:uiPriority w:val="1"/>
    <w:qFormat/>
    <w:rsid w:val="006D5ED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D5ED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D5ED6"/>
    <w:rPr>
      <w:sz w:val="20"/>
      <w:szCs w:val="24"/>
    </w:rPr>
  </w:style>
  <w:style w:type="character" w:customStyle="1" w:styleId="TitleChar">
    <w:name w:val="Title Char"/>
    <w:basedOn w:val="StandardChar"/>
    <w:link w:val="Title"/>
    <w:rsid w:val="006D5ED6"/>
    <w:rPr>
      <w:rFonts w:cs="Arial"/>
      <w:b/>
      <w:bCs/>
      <w:color w:val="333399"/>
      <w:sz w:val="48"/>
      <w:szCs w:val="32"/>
    </w:rPr>
  </w:style>
  <w:style w:type="character" w:customStyle="1" w:styleId="SAPNoteHeadingChar">
    <w:name w:val="SAP_NoteHeading Char"/>
    <w:basedOn w:val="TitleChar"/>
    <w:link w:val="SAPNoteHeading"/>
    <w:rsid w:val="006D5ED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6D5ED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D5ED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6D5ED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D5ED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6D5ED6"/>
    <w:pPr>
      <w:numPr>
        <w:numId w:val="0"/>
      </w:numPr>
      <w:outlineLvl w:val="9"/>
    </w:pPr>
    <w:rPr>
      <w:b/>
    </w:rPr>
  </w:style>
  <w:style w:type="character" w:customStyle="1" w:styleId="SAPHeading1NoNumberChar">
    <w:name w:val="SAP_Heading1NoNumber Char"/>
    <w:basedOn w:val="TitleChar"/>
    <w:link w:val="SAPHeading1NoNumber"/>
    <w:rsid w:val="006D5ED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6D5ED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D5ED6"/>
    <w:pPr>
      <w:numPr>
        <w:numId w:val="32"/>
      </w:numPr>
    </w:pPr>
  </w:style>
  <w:style w:type="paragraph" w:styleId="ListNumber2">
    <w:name w:val="List Number 2"/>
    <w:basedOn w:val="Normal"/>
    <w:uiPriority w:val="99"/>
    <w:unhideWhenUsed/>
    <w:qFormat/>
    <w:rsid w:val="006D5ED6"/>
    <w:pPr>
      <w:numPr>
        <w:ilvl w:val="1"/>
        <w:numId w:val="32"/>
      </w:numPr>
    </w:pPr>
  </w:style>
  <w:style w:type="paragraph" w:styleId="ListNumber3">
    <w:name w:val="List Number 3"/>
    <w:basedOn w:val="Normal"/>
    <w:uiPriority w:val="99"/>
    <w:unhideWhenUsed/>
    <w:qFormat/>
    <w:rsid w:val="006D5ED6"/>
    <w:pPr>
      <w:numPr>
        <w:ilvl w:val="2"/>
        <w:numId w:val="32"/>
      </w:numPr>
    </w:pPr>
  </w:style>
  <w:style w:type="paragraph" w:styleId="ListBullet">
    <w:name w:val="List Bullet"/>
    <w:basedOn w:val="Normal"/>
    <w:uiPriority w:val="99"/>
    <w:unhideWhenUsed/>
    <w:qFormat/>
    <w:rsid w:val="006D5ED6"/>
    <w:pPr>
      <w:numPr>
        <w:numId w:val="34"/>
      </w:numPr>
    </w:pPr>
  </w:style>
  <w:style w:type="paragraph" w:styleId="ListBullet2">
    <w:name w:val="List Bullet 2"/>
    <w:basedOn w:val="Normal"/>
    <w:uiPriority w:val="99"/>
    <w:unhideWhenUsed/>
    <w:qFormat/>
    <w:rsid w:val="006D5ED6"/>
    <w:pPr>
      <w:numPr>
        <w:numId w:val="36"/>
      </w:numPr>
    </w:pPr>
  </w:style>
  <w:style w:type="paragraph" w:styleId="ListBullet3">
    <w:name w:val="List Bullet 3"/>
    <w:basedOn w:val="Normal"/>
    <w:uiPriority w:val="99"/>
    <w:unhideWhenUsed/>
    <w:qFormat/>
    <w:rsid w:val="006D5ED6"/>
    <w:pPr>
      <w:numPr>
        <w:numId w:val="38"/>
      </w:numPr>
    </w:pPr>
  </w:style>
  <w:style w:type="paragraph" w:styleId="ListContinue">
    <w:name w:val="List Continue"/>
    <w:basedOn w:val="Normal"/>
    <w:uiPriority w:val="99"/>
    <w:unhideWhenUsed/>
    <w:qFormat/>
    <w:rsid w:val="006D5ED6"/>
    <w:pPr>
      <w:ind w:left="340"/>
    </w:pPr>
  </w:style>
  <w:style w:type="paragraph" w:styleId="ListContinue2">
    <w:name w:val="List Continue 2"/>
    <w:basedOn w:val="Normal"/>
    <w:uiPriority w:val="99"/>
    <w:unhideWhenUsed/>
    <w:qFormat/>
    <w:rsid w:val="006D5ED6"/>
    <w:pPr>
      <w:ind w:left="680"/>
    </w:pPr>
  </w:style>
  <w:style w:type="paragraph" w:styleId="ListContinue3">
    <w:name w:val="List Continue 3"/>
    <w:basedOn w:val="Normal"/>
    <w:uiPriority w:val="99"/>
    <w:unhideWhenUsed/>
    <w:qFormat/>
    <w:rsid w:val="006D5ED6"/>
    <w:pPr>
      <w:ind w:left="1021"/>
    </w:pPr>
  </w:style>
  <w:style w:type="character" w:customStyle="1" w:styleId="Heading1Char">
    <w:name w:val="Heading 1 Char"/>
    <w:basedOn w:val="DefaultParagraphFont"/>
    <w:link w:val="Heading1"/>
    <w:uiPriority w:val="9"/>
    <w:locked/>
    <w:rsid w:val="006D5ED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6D5ED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6D5ED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6D5ED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6D5ED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6D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D5ED6"/>
    <w:rPr>
      <w:color w:val="auto"/>
      <w:sz w:val="24"/>
    </w:rPr>
  </w:style>
  <w:style w:type="paragraph" w:customStyle="1" w:styleId="SAPMainTitle">
    <w:name w:val="SAP_MainTitle"/>
    <w:basedOn w:val="Normal"/>
    <w:next w:val="Normal"/>
    <w:rsid w:val="006D5ED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D5ED6"/>
    <w:pPr>
      <w:spacing w:line="260" w:lineRule="exact"/>
      <w:jc w:val="right"/>
    </w:pPr>
    <w:rPr>
      <w:caps/>
      <w:color w:val="auto"/>
      <w:spacing w:val="10"/>
      <w:sz w:val="20"/>
    </w:rPr>
  </w:style>
  <w:style w:type="paragraph" w:customStyle="1" w:styleId="SAPDocumentVersion">
    <w:name w:val="SAP_DocumentVersion"/>
    <w:basedOn w:val="SAPSecurityLevel"/>
    <w:rsid w:val="006D5ED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D5ED6"/>
    <w:rPr>
      <w:rFonts w:ascii="BentonSans Book" w:hAnsi="BentonSans Book" w:cs="Times New Roman"/>
      <w:color w:val="0076CB"/>
      <w:sz w:val="12"/>
      <w:u w:val="none"/>
    </w:rPr>
  </w:style>
  <w:style w:type="paragraph" w:customStyle="1" w:styleId="SAPMaterialNumber">
    <w:name w:val="SAP_MaterialNumber"/>
    <w:basedOn w:val="Normal"/>
    <w:locked/>
    <w:rsid w:val="006D5ED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D5ED6"/>
  </w:style>
  <w:style w:type="paragraph" w:customStyle="1" w:styleId="SAPFooterleft">
    <w:name w:val="SAP_Footer_left"/>
    <w:basedOn w:val="Footer"/>
    <w:locked/>
    <w:rsid w:val="006D5ED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6D5ED6"/>
    <w:rPr>
      <w:rFonts w:ascii="BentonSans Bold" w:hAnsi="BentonSans Bold" w:cs="Times New Roman"/>
    </w:rPr>
  </w:style>
  <w:style w:type="character" w:customStyle="1" w:styleId="SAPFooterSecurityLevel">
    <w:name w:val="SAP_Footer_SecurityLevel"/>
    <w:basedOn w:val="DefaultParagraphFont"/>
    <w:uiPriority w:val="1"/>
    <w:locked/>
    <w:rsid w:val="006D5ED6"/>
    <w:rPr>
      <w:rFonts w:cs="Times New Roman"/>
      <w:caps/>
      <w:spacing w:val="6"/>
    </w:rPr>
  </w:style>
  <w:style w:type="paragraph" w:customStyle="1" w:styleId="SAPLastPageGray">
    <w:name w:val="SAP_LastPage_Gray"/>
    <w:basedOn w:val="Normal"/>
    <w:locked/>
    <w:rsid w:val="006D5ED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D5ED6"/>
    <w:pPr>
      <w:spacing w:before="0" w:after="0" w:line="180" w:lineRule="exact"/>
    </w:pPr>
    <w:rPr>
      <w:rFonts w:cs="Arial"/>
      <w:sz w:val="12"/>
      <w:szCs w:val="18"/>
      <w:lang w:val="de-DE"/>
    </w:rPr>
  </w:style>
  <w:style w:type="paragraph" w:customStyle="1" w:styleId="SAPFooterright">
    <w:name w:val="SAP_Footer_right"/>
    <w:basedOn w:val="SAPFooterleft"/>
    <w:locked/>
    <w:rsid w:val="006D5ED6"/>
    <w:pPr>
      <w:jc w:val="right"/>
    </w:pPr>
    <w:rPr>
      <w:noProof/>
    </w:rPr>
  </w:style>
  <w:style w:type="paragraph" w:customStyle="1" w:styleId="SAPFooterCurrentTopicRight">
    <w:name w:val="SAP_Footer_CurrentTopicRight"/>
    <w:basedOn w:val="SAPFooterright"/>
    <w:qFormat/>
    <w:locked/>
    <w:rsid w:val="006D5ED6"/>
    <w:rPr>
      <w:rFonts w:ascii="BentonSans Bold" w:hAnsi="BentonSans Bold"/>
    </w:rPr>
  </w:style>
  <w:style w:type="paragraph" w:customStyle="1" w:styleId="SAPFooterCurrentTopicLeft">
    <w:name w:val="SAP_Footer_CurrentTopicLeft"/>
    <w:basedOn w:val="SAPFooterleft"/>
    <w:qFormat/>
    <w:locked/>
    <w:rsid w:val="006D5ED6"/>
    <w:rPr>
      <w:rFonts w:ascii="BentonSans Bold" w:hAnsi="BentonSans Bold"/>
    </w:rPr>
  </w:style>
  <w:style w:type="paragraph" w:styleId="Header">
    <w:name w:val="header"/>
    <w:basedOn w:val="Normal"/>
    <w:link w:val="HeaderChar"/>
    <w:uiPriority w:val="99"/>
    <w:unhideWhenUsed/>
    <w:rsid w:val="006D5ED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D5ED6"/>
    <w:rPr>
      <w:rFonts w:ascii="BentonSans Book" w:eastAsia="MS Mincho" w:hAnsi="BentonSans Book" w:cs="Times New Roman"/>
      <w:kern w:val="0"/>
      <w:sz w:val="18"/>
      <w:szCs w:val="24"/>
    </w:rPr>
  </w:style>
  <w:style w:type="paragraph" w:customStyle="1" w:styleId="SAPHeader">
    <w:name w:val="SAP_Header"/>
    <w:basedOn w:val="Normal"/>
    <w:locked/>
    <w:rsid w:val="006D5ED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footer" Target="footer3.xml"/><Relationship Id="rId39"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yperlink" Target="#unique_20"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1.xm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eader" Target="header2.xml"/><Relationship Id="rId27" Type="http://schemas.openxmlformats.org/officeDocument/2006/relationships/hyperlink" Target="http://www.sap.com/copyright"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D5AB1C4E05447EB50033E02C1AACDD"/>
        <w:category>
          <w:name w:val="General"/>
          <w:gallery w:val="placeholder"/>
        </w:category>
        <w:types>
          <w:type w:val="bbPlcHdr"/>
        </w:types>
        <w:behaviors>
          <w:behavior w:val="content"/>
        </w:behaviors>
        <w:guid w:val="{B9838725-D085-4D4D-A19A-006B66B0F411}"/>
      </w:docPartPr>
      <w:docPartBody>
        <w:p w:rsidR="00000000" w:rsidRDefault="00E14AA1" w:rsidP="00E14AA1">
          <w:pPr>
            <w:pStyle w:val="BAD5AB1C4E05447EB50033E02C1AACDD"/>
          </w:pPr>
          <w:r>
            <w:t>Enter Scope Item Name</w:t>
          </w:r>
        </w:p>
      </w:docPartBody>
    </w:docPart>
    <w:docPart>
      <w:docPartPr>
        <w:name w:val="4B0D8A1399A44B629C647D58571B3992"/>
        <w:category>
          <w:name w:val="General"/>
          <w:gallery w:val="placeholder"/>
        </w:category>
        <w:types>
          <w:type w:val="bbPlcHdr"/>
        </w:types>
        <w:behaviors>
          <w:behavior w:val="content"/>
        </w:behaviors>
        <w:guid w:val="{7C770C09-D806-44C6-8775-7F6E6DE0425A}"/>
      </w:docPartPr>
      <w:docPartBody>
        <w:p w:rsidR="00000000" w:rsidRDefault="00E14AA1" w:rsidP="00E14AA1">
          <w:pPr>
            <w:pStyle w:val="4B0D8A1399A44B629C647D58571B399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A1"/>
    <w:rsid w:val="00E1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2FC9C75A464B9EB308B7842CBD57A6">
    <w:name w:val="EF2FC9C75A464B9EB308B7842CBD57A6"/>
    <w:rsid w:val="00E14AA1"/>
  </w:style>
  <w:style w:type="paragraph" w:customStyle="1" w:styleId="BAD5AB1C4E05447EB50033E02C1AACDD">
    <w:name w:val="BAD5AB1C4E05447EB50033E02C1AACDD"/>
    <w:rsid w:val="00E14AA1"/>
  </w:style>
  <w:style w:type="paragraph" w:customStyle="1" w:styleId="4B0D8A1399A44B629C647D58571B3992">
    <w:name w:val="4B0D8A1399A44B629C647D58571B3992"/>
    <w:rsid w:val="00E14AA1"/>
  </w:style>
  <w:style w:type="paragraph" w:customStyle="1" w:styleId="5F843CFCF6E1424E9FAD0B7B94A3AEEC">
    <w:name w:val="5F843CFCF6E1424E9FAD0B7B94A3AEEC"/>
    <w:rsid w:val="00E14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1821D03-0321-4AF9-9284-700152B824E1}"/>
</file>

<file path=customXml/itemProps2.xml><?xml version="1.0" encoding="utf-8"?>
<ds:datastoreItem xmlns:ds="http://schemas.openxmlformats.org/officeDocument/2006/customXml" ds:itemID="{5E52EBE4-E2BC-4E29-B89C-0E18211CE25C}"/>
</file>

<file path=customXml/itemProps3.xml><?xml version="1.0" encoding="utf-8"?>
<ds:datastoreItem xmlns:ds="http://schemas.openxmlformats.org/officeDocument/2006/customXml" ds:itemID="{3F3D9A3E-9731-45DF-AD38-1712113080CC}"/>
</file>

<file path=docProps/app.xml><?xml version="1.0" encoding="utf-8"?>
<Properties xmlns="http://schemas.openxmlformats.org/officeDocument/2006/extended-properties" xmlns:vt="http://schemas.openxmlformats.org/officeDocument/2006/docPropsVTypes">
  <Template>Normal.dotm</Template>
  <TotalTime>0</TotalTime>
  <Pages>30</Pages>
  <Words>6206</Words>
  <Characters>35378</Characters>
  <Application>Microsoft Office Word</Application>
  <DocSecurity>4</DocSecurity>
  <Lines>294</Lines>
  <Paragraphs>83</Paragraphs>
  <ScaleCrop>false</ScaleCrop>
  <Company/>
  <LinksUpToDate>false</LinksUpToDate>
  <CharactersWithSpaces>41501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2020-09-28T20:26:00Z</dcterms:created>
  <dcterms:modified xsi:type="dcterms:W3CDTF">2020-09-28T20:26:00Z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