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224FD" w:rsidRPr="00FC413A" w:rsidTr="00494E68">
        <w:trPr>
          <w:trHeight w:hRule="exact" w:val="227"/>
        </w:trPr>
        <w:tc>
          <w:tcPr>
            <w:tcW w:w="4962" w:type="dxa"/>
            <w:tcBorders>
              <w:bottom w:val="single" w:sz="4" w:space="0" w:color="auto"/>
            </w:tcBorders>
            <w:shd w:val="clear" w:color="auto" w:fill="000000" w:themeFill="text1"/>
          </w:tcPr>
          <w:p w:rsidR="000224FD" w:rsidRPr="00FC413A" w:rsidRDefault="000224FD"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224FD" w:rsidRPr="00FC413A" w:rsidRDefault="000224FD" w:rsidP="00494E68"/>
        </w:tc>
      </w:tr>
      <w:tr w:rsidR="000224FD"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0224FD" w:rsidRPr="00E540A2" w:rsidRDefault="000224FD" w:rsidP="000224FD">
            <w:pPr>
              <w:pStyle w:val="SAPCollateralType"/>
            </w:pPr>
            <w:r>
              <w:t>Testskript</w:t>
            </w:r>
          </w:p>
          <w:p w:rsidR="000224FD" w:rsidRPr="00E540A2" w:rsidRDefault="000224FD" w:rsidP="000224F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0224FD" w:rsidRPr="00CF3F1C" w:rsidRDefault="000224FD" w:rsidP="00494E68">
            <w:pPr>
              <w:pStyle w:val="SAPSecurityLevel"/>
            </w:pPr>
            <w:bookmarkStart w:id="1" w:name="securitylevel"/>
            <w:r w:rsidRPr="00CF3F1C">
              <w:t>public</w:t>
            </w:r>
            <w:bookmarkEnd w:id="1"/>
          </w:p>
        </w:tc>
      </w:tr>
      <w:tr w:rsidR="000224FD" w:rsidTr="00494E68">
        <w:trPr>
          <w:trHeight w:hRule="exact" w:val="2402"/>
        </w:trPr>
        <w:tc>
          <w:tcPr>
            <w:tcW w:w="4962" w:type="dxa"/>
            <w:vMerge/>
            <w:tcBorders>
              <w:top w:val="nil"/>
              <w:bottom w:val="nil"/>
              <w:right w:val="nil"/>
            </w:tcBorders>
            <w:shd w:val="clear" w:color="auto" w:fill="F0AB00"/>
            <w:tcMar>
              <w:top w:w="113" w:type="dxa"/>
            </w:tcMar>
          </w:tcPr>
          <w:p w:rsidR="000224FD" w:rsidRDefault="000224FD" w:rsidP="00494E68">
            <w:pPr>
              <w:pStyle w:val="SAPCollateralType"/>
            </w:pPr>
          </w:p>
        </w:tc>
        <w:tc>
          <w:tcPr>
            <w:tcW w:w="9383" w:type="dxa"/>
            <w:tcBorders>
              <w:top w:val="nil"/>
              <w:left w:val="nil"/>
              <w:bottom w:val="nil"/>
            </w:tcBorders>
            <w:shd w:val="clear" w:color="auto" w:fill="F0AB00"/>
            <w:tcMar>
              <w:top w:w="113" w:type="dxa"/>
            </w:tcMar>
          </w:tcPr>
          <w:p w:rsidR="000224FD" w:rsidRDefault="000224FD" w:rsidP="00494E68">
            <w:pPr>
              <w:pStyle w:val="SAPMainTitle"/>
            </w:pPr>
            <w:bookmarkStart w:id="2" w:name="maintitle"/>
            <w:r>
              <w:t>Gefahrgutbewertung für Produkt (3FC_DE)</w:t>
            </w:r>
            <w:bookmarkEnd w:id="2"/>
          </w:p>
          <w:p w:rsidR="000224FD" w:rsidRDefault="000224FD" w:rsidP="00494E68">
            <w:pPr>
              <w:pStyle w:val="SAPMainTitle"/>
            </w:pPr>
          </w:p>
        </w:tc>
      </w:tr>
    </w:tbl>
    <w:p w:rsidR="000224FD" w:rsidRDefault="000224FD"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224FD" w:rsidRDefault="000224FD">
      <w:pPr>
        <w:pStyle w:val="TOC1"/>
        <w:rPr>
          <w:rFonts w:asciiTheme="minorHAnsi" w:eastAsiaTheme="minorEastAsia" w:hAnsiTheme="minorHAnsi" w:cstheme="minorBidi"/>
          <w:noProof/>
          <w:sz w:val="22"/>
          <w:szCs w:val="22"/>
        </w:rPr>
      </w:pPr>
      <w:hyperlink w:anchor="_Toc52223425" w:history="1">
        <w:r w:rsidRPr="00DA4082">
          <w:rPr>
            <w:rStyle w:val="Hyperlink"/>
            <w:noProof/>
          </w:rPr>
          <w:t>1</w:t>
        </w:r>
        <w:r>
          <w:rPr>
            <w:rFonts w:asciiTheme="minorHAnsi" w:eastAsiaTheme="minorEastAsia" w:hAnsiTheme="minorHAnsi" w:cstheme="minorBidi"/>
            <w:noProof/>
            <w:sz w:val="22"/>
            <w:szCs w:val="22"/>
          </w:rPr>
          <w:tab/>
        </w:r>
        <w:r w:rsidRPr="00DA4082">
          <w:rPr>
            <w:rStyle w:val="Hyperlink"/>
            <w:noProof/>
          </w:rPr>
          <w:t>Zweck</w:t>
        </w:r>
        <w:r>
          <w:rPr>
            <w:noProof/>
            <w:webHidden/>
          </w:rPr>
          <w:tab/>
        </w:r>
        <w:r>
          <w:rPr>
            <w:noProof/>
            <w:webHidden/>
          </w:rPr>
          <w:fldChar w:fldCharType="begin"/>
        </w:r>
        <w:r>
          <w:rPr>
            <w:noProof/>
            <w:webHidden/>
          </w:rPr>
          <w:instrText xml:space="preserve"> PAGEREF _Toc52223425 \h </w:instrText>
        </w:r>
        <w:r>
          <w:rPr>
            <w:noProof/>
            <w:webHidden/>
          </w:rPr>
        </w:r>
        <w:r>
          <w:rPr>
            <w:noProof/>
            <w:webHidden/>
          </w:rPr>
          <w:fldChar w:fldCharType="separate"/>
        </w:r>
        <w:r>
          <w:rPr>
            <w:noProof/>
            <w:webHidden/>
          </w:rPr>
          <w:t>3</w:t>
        </w:r>
        <w:r>
          <w:rPr>
            <w:noProof/>
            <w:webHidden/>
          </w:rPr>
          <w:fldChar w:fldCharType="end"/>
        </w:r>
      </w:hyperlink>
    </w:p>
    <w:p w:rsidR="000224FD" w:rsidRDefault="000224FD">
      <w:pPr>
        <w:pStyle w:val="TOC1"/>
        <w:rPr>
          <w:rFonts w:asciiTheme="minorHAnsi" w:eastAsiaTheme="minorEastAsia" w:hAnsiTheme="minorHAnsi" w:cstheme="minorBidi"/>
          <w:noProof/>
          <w:sz w:val="22"/>
          <w:szCs w:val="22"/>
        </w:rPr>
      </w:pPr>
      <w:hyperlink w:anchor="_Toc52223426" w:history="1">
        <w:r w:rsidRPr="00DA4082">
          <w:rPr>
            <w:rStyle w:val="Hyperlink"/>
            <w:noProof/>
          </w:rPr>
          <w:t>2</w:t>
        </w:r>
        <w:r>
          <w:rPr>
            <w:rFonts w:asciiTheme="minorHAnsi" w:eastAsiaTheme="minorEastAsia" w:hAnsiTheme="minorHAnsi" w:cstheme="minorBidi"/>
            <w:noProof/>
            <w:sz w:val="22"/>
            <w:szCs w:val="22"/>
          </w:rPr>
          <w:tab/>
        </w:r>
        <w:r w:rsidRPr="00DA4082">
          <w:rPr>
            <w:rStyle w:val="Hyperlink"/>
            <w:noProof/>
          </w:rPr>
          <w:t>Voraussetzungen</w:t>
        </w:r>
        <w:r>
          <w:rPr>
            <w:noProof/>
            <w:webHidden/>
          </w:rPr>
          <w:tab/>
        </w:r>
        <w:r>
          <w:rPr>
            <w:noProof/>
            <w:webHidden/>
          </w:rPr>
          <w:fldChar w:fldCharType="begin"/>
        </w:r>
        <w:r>
          <w:rPr>
            <w:noProof/>
            <w:webHidden/>
          </w:rPr>
          <w:instrText xml:space="preserve"> PAGEREF _Toc52223426 \h </w:instrText>
        </w:r>
        <w:r>
          <w:rPr>
            <w:noProof/>
            <w:webHidden/>
          </w:rPr>
        </w:r>
        <w:r>
          <w:rPr>
            <w:noProof/>
            <w:webHidden/>
          </w:rPr>
          <w:fldChar w:fldCharType="separate"/>
        </w:r>
        <w:r>
          <w:rPr>
            <w:noProof/>
            <w:webHidden/>
          </w:rPr>
          <w:t>6</w:t>
        </w:r>
        <w:r>
          <w:rPr>
            <w:noProof/>
            <w:webHidden/>
          </w:rPr>
          <w:fldChar w:fldCharType="end"/>
        </w:r>
      </w:hyperlink>
    </w:p>
    <w:p w:rsidR="000224FD" w:rsidRDefault="000224FD">
      <w:pPr>
        <w:pStyle w:val="TOC2"/>
        <w:rPr>
          <w:rFonts w:asciiTheme="minorHAnsi" w:eastAsiaTheme="minorEastAsia" w:hAnsiTheme="minorHAnsi" w:cstheme="minorBidi"/>
          <w:noProof/>
          <w:sz w:val="22"/>
          <w:szCs w:val="22"/>
        </w:rPr>
      </w:pPr>
      <w:hyperlink w:anchor="_Toc52223427" w:history="1">
        <w:r w:rsidRPr="00DA4082">
          <w:rPr>
            <w:rStyle w:val="Hyperlink"/>
            <w:noProof/>
          </w:rPr>
          <w:t>2.1</w:t>
        </w:r>
        <w:r>
          <w:rPr>
            <w:rFonts w:asciiTheme="minorHAnsi" w:eastAsiaTheme="minorEastAsia" w:hAnsiTheme="minorHAnsi" w:cstheme="minorBidi"/>
            <w:noProof/>
            <w:sz w:val="22"/>
            <w:szCs w:val="22"/>
          </w:rPr>
          <w:tab/>
        </w:r>
        <w:r w:rsidRPr="00DA4082">
          <w:rPr>
            <w:rStyle w:val="Hyperlink"/>
            <w:noProof/>
          </w:rPr>
          <w:t>Systemzugriff</w:t>
        </w:r>
        <w:r>
          <w:rPr>
            <w:noProof/>
            <w:webHidden/>
          </w:rPr>
          <w:tab/>
        </w:r>
        <w:r>
          <w:rPr>
            <w:noProof/>
            <w:webHidden/>
          </w:rPr>
          <w:fldChar w:fldCharType="begin"/>
        </w:r>
        <w:r>
          <w:rPr>
            <w:noProof/>
            <w:webHidden/>
          </w:rPr>
          <w:instrText xml:space="preserve"> PAGEREF _Toc52223427 \h </w:instrText>
        </w:r>
        <w:r>
          <w:rPr>
            <w:noProof/>
            <w:webHidden/>
          </w:rPr>
        </w:r>
        <w:r>
          <w:rPr>
            <w:noProof/>
            <w:webHidden/>
          </w:rPr>
          <w:fldChar w:fldCharType="separate"/>
        </w:r>
        <w:r>
          <w:rPr>
            <w:noProof/>
            <w:webHidden/>
          </w:rPr>
          <w:t>6</w:t>
        </w:r>
        <w:r>
          <w:rPr>
            <w:noProof/>
            <w:webHidden/>
          </w:rPr>
          <w:fldChar w:fldCharType="end"/>
        </w:r>
      </w:hyperlink>
    </w:p>
    <w:p w:rsidR="000224FD" w:rsidRDefault="000224FD">
      <w:pPr>
        <w:pStyle w:val="TOC2"/>
        <w:rPr>
          <w:rFonts w:asciiTheme="minorHAnsi" w:eastAsiaTheme="minorEastAsia" w:hAnsiTheme="minorHAnsi" w:cstheme="minorBidi"/>
          <w:noProof/>
          <w:sz w:val="22"/>
          <w:szCs w:val="22"/>
        </w:rPr>
      </w:pPr>
      <w:hyperlink w:anchor="_Toc52223428" w:history="1">
        <w:r w:rsidRPr="00DA4082">
          <w:rPr>
            <w:rStyle w:val="Hyperlink"/>
            <w:noProof/>
          </w:rPr>
          <w:t>2.2</w:t>
        </w:r>
        <w:r>
          <w:rPr>
            <w:rFonts w:asciiTheme="minorHAnsi" w:eastAsiaTheme="minorEastAsia" w:hAnsiTheme="minorHAnsi" w:cstheme="minorBidi"/>
            <w:noProof/>
            <w:sz w:val="22"/>
            <w:szCs w:val="22"/>
          </w:rPr>
          <w:tab/>
        </w:r>
        <w:r w:rsidRPr="00DA4082">
          <w:rPr>
            <w:rStyle w:val="Hyperlink"/>
            <w:noProof/>
          </w:rPr>
          <w:t>Rollen</w:t>
        </w:r>
        <w:r>
          <w:rPr>
            <w:noProof/>
            <w:webHidden/>
          </w:rPr>
          <w:tab/>
        </w:r>
        <w:r>
          <w:rPr>
            <w:noProof/>
            <w:webHidden/>
          </w:rPr>
          <w:fldChar w:fldCharType="begin"/>
        </w:r>
        <w:r>
          <w:rPr>
            <w:noProof/>
            <w:webHidden/>
          </w:rPr>
          <w:instrText xml:space="preserve"> PAGEREF _Toc52223428 \h </w:instrText>
        </w:r>
        <w:r>
          <w:rPr>
            <w:noProof/>
            <w:webHidden/>
          </w:rPr>
        </w:r>
        <w:r>
          <w:rPr>
            <w:noProof/>
            <w:webHidden/>
          </w:rPr>
          <w:fldChar w:fldCharType="separate"/>
        </w:r>
        <w:r>
          <w:rPr>
            <w:noProof/>
            <w:webHidden/>
          </w:rPr>
          <w:t>6</w:t>
        </w:r>
        <w:r>
          <w:rPr>
            <w:noProof/>
            <w:webHidden/>
          </w:rPr>
          <w:fldChar w:fldCharType="end"/>
        </w:r>
      </w:hyperlink>
    </w:p>
    <w:p w:rsidR="000224FD" w:rsidRDefault="000224FD">
      <w:pPr>
        <w:pStyle w:val="TOC2"/>
        <w:rPr>
          <w:rFonts w:asciiTheme="minorHAnsi" w:eastAsiaTheme="minorEastAsia" w:hAnsiTheme="minorHAnsi" w:cstheme="minorBidi"/>
          <w:noProof/>
          <w:sz w:val="22"/>
          <w:szCs w:val="22"/>
        </w:rPr>
      </w:pPr>
      <w:hyperlink w:anchor="_Toc52223429" w:history="1">
        <w:r w:rsidRPr="00DA4082">
          <w:rPr>
            <w:rStyle w:val="Hyperlink"/>
            <w:noProof/>
          </w:rPr>
          <w:t>2.3</w:t>
        </w:r>
        <w:r>
          <w:rPr>
            <w:rFonts w:asciiTheme="minorHAnsi" w:eastAsiaTheme="minorEastAsia" w:hAnsiTheme="minorHAnsi" w:cstheme="minorBidi"/>
            <w:noProof/>
            <w:sz w:val="22"/>
            <w:szCs w:val="22"/>
          </w:rPr>
          <w:tab/>
        </w:r>
        <w:r w:rsidRPr="00DA4082">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_Toc52223429 \h </w:instrText>
        </w:r>
        <w:r>
          <w:rPr>
            <w:noProof/>
            <w:webHidden/>
          </w:rPr>
        </w:r>
        <w:r>
          <w:rPr>
            <w:noProof/>
            <w:webHidden/>
          </w:rPr>
          <w:fldChar w:fldCharType="separate"/>
        </w:r>
        <w:r>
          <w:rPr>
            <w:noProof/>
            <w:webHidden/>
          </w:rPr>
          <w:t>7</w:t>
        </w:r>
        <w:r>
          <w:rPr>
            <w:noProof/>
            <w:webHidden/>
          </w:rPr>
          <w:fldChar w:fldCharType="end"/>
        </w:r>
      </w:hyperlink>
    </w:p>
    <w:p w:rsidR="000224FD" w:rsidRDefault="000224FD">
      <w:pPr>
        <w:pStyle w:val="TOC2"/>
        <w:rPr>
          <w:rFonts w:asciiTheme="minorHAnsi" w:eastAsiaTheme="minorEastAsia" w:hAnsiTheme="minorHAnsi" w:cstheme="minorBidi"/>
          <w:noProof/>
          <w:sz w:val="22"/>
          <w:szCs w:val="22"/>
        </w:rPr>
      </w:pPr>
      <w:hyperlink w:anchor="_Toc52223430" w:history="1">
        <w:r w:rsidRPr="00DA4082">
          <w:rPr>
            <w:rStyle w:val="Hyperlink"/>
            <w:noProof/>
          </w:rPr>
          <w:t>2.4</w:t>
        </w:r>
        <w:r>
          <w:rPr>
            <w:rFonts w:asciiTheme="minorHAnsi" w:eastAsiaTheme="minorEastAsia" w:hAnsiTheme="minorHAnsi" w:cstheme="minorBidi"/>
            <w:noProof/>
            <w:sz w:val="22"/>
            <w:szCs w:val="22"/>
          </w:rPr>
          <w:tab/>
        </w:r>
        <w:r w:rsidRPr="00DA4082">
          <w:rPr>
            <w:rStyle w:val="Hyperlink"/>
            <w:noProof/>
          </w:rPr>
          <w:t>Voraussetzungen/Situation</w:t>
        </w:r>
        <w:r>
          <w:rPr>
            <w:noProof/>
            <w:webHidden/>
          </w:rPr>
          <w:tab/>
        </w:r>
        <w:r>
          <w:rPr>
            <w:noProof/>
            <w:webHidden/>
          </w:rPr>
          <w:fldChar w:fldCharType="begin"/>
        </w:r>
        <w:r>
          <w:rPr>
            <w:noProof/>
            <w:webHidden/>
          </w:rPr>
          <w:instrText xml:space="preserve"> PAGEREF _Toc52223430 \h </w:instrText>
        </w:r>
        <w:r>
          <w:rPr>
            <w:noProof/>
            <w:webHidden/>
          </w:rPr>
        </w:r>
        <w:r>
          <w:rPr>
            <w:noProof/>
            <w:webHidden/>
          </w:rPr>
          <w:fldChar w:fldCharType="separate"/>
        </w:r>
        <w:r>
          <w:rPr>
            <w:noProof/>
            <w:webHidden/>
          </w:rPr>
          <w:t>14</w:t>
        </w:r>
        <w:r>
          <w:rPr>
            <w:noProof/>
            <w:webHidden/>
          </w:rPr>
          <w:fldChar w:fldCharType="end"/>
        </w:r>
      </w:hyperlink>
    </w:p>
    <w:p w:rsidR="000224FD" w:rsidRDefault="000224FD">
      <w:pPr>
        <w:pStyle w:val="TOC1"/>
        <w:rPr>
          <w:rFonts w:asciiTheme="minorHAnsi" w:eastAsiaTheme="minorEastAsia" w:hAnsiTheme="minorHAnsi" w:cstheme="minorBidi"/>
          <w:noProof/>
          <w:sz w:val="22"/>
          <w:szCs w:val="22"/>
        </w:rPr>
      </w:pPr>
      <w:hyperlink w:anchor="_Toc52223431" w:history="1">
        <w:r w:rsidRPr="00DA4082">
          <w:rPr>
            <w:rStyle w:val="Hyperlink"/>
            <w:noProof/>
          </w:rPr>
          <w:t>3</w:t>
        </w:r>
        <w:r>
          <w:rPr>
            <w:rFonts w:asciiTheme="minorHAnsi" w:eastAsiaTheme="minorEastAsia" w:hAnsiTheme="minorHAnsi" w:cstheme="minorBidi"/>
            <w:noProof/>
            <w:sz w:val="22"/>
            <w:szCs w:val="22"/>
          </w:rPr>
          <w:tab/>
        </w:r>
        <w:r w:rsidRPr="00DA4082">
          <w:rPr>
            <w:rStyle w:val="Hyperlink"/>
            <w:noProof/>
          </w:rPr>
          <w:t>Übersichtstabelle</w:t>
        </w:r>
        <w:r>
          <w:rPr>
            <w:noProof/>
            <w:webHidden/>
          </w:rPr>
          <w:tab/>
        </w:r>
        <w:r>
          <w:rPr>
            <w:noProof/>
            <w:webHidden/>
          </w:rPr>
          <w:fldChar w:fldCharType="begin"/>
        </w:r>
        <w:r>
          <w:rPr>
            <w:noProof/>
            <w:webHidden/>
          </w:rPr>
          <w:instrText xml:space="preserve"> PAGEREF _Toc52223431 \h </w:instrText>
        </w:r>
        <w:r>
          <w:rPr>
            <w:noProof/>
            <w:webHidden/>
          </w:rPr>
        </w:r>
        <w:r>
          <w:rPr>
            <w:noProof/>
            <w:webHidden/>
          </w:rPr>
          <w:fldChar w:fldCharType="separate"/>
        </w:r>
        <w:r>
          <w:rPr>
            <w:noProof/>
            <w:webHidden/>
          </w:rPr>
          <w:t>15</w:t>
        </w:r>
        <w:r>
          <w:rPr>
            <w:noProof/>
            <w:webHidden/>
          </w:rPr>
          <w:fldChar w:fldCharType="end"/>
        </w:r>
      </w:hyperlink>
    </w:p>
    <w:p w:rsidR="000224FD" w:rsidRDefault="000224FD">
      <w:pPr>
        <w:pStyle w:val="TOC1"/>
        <w:rPr>
          <w:rFonts w:asciiTheme="minorHAnsi" w:eastAsiaTheme="minorEastAsia" w:hAnsiTheme="minorHAnsi" w:cstheme="minorBidi"/>
          <w:noProof/>
          <w:sz w:val="22"/>
          <w:szCs w:val="22"/>
        </w:rPr>
      </w:pPr>
      <w:hyperlink w:anchor="_Toc52223432" w:history="1">
        <w:r w:rsidRPr="00DA4082">
          <w:rPr>
            <w:rStyle w:val="Hyperlink"/>
            <w:noProof/>
          </w:rPr>
          <w:t>4</w:t>
        </w:r>
        <w:r>
          <w:rPr>
            <w:rFonts w:asciiTheme="minorHAnsi" w:eastAsiaTheme="minorEastAsia" w:hAnsiTheme="minorHAnsi" w:cstheme="minorBidi"/>
            <w:noProof/>
            <w:sz w:val="22"/>
            <w:szCs w:val="22"/>
          </w:rPr>
          <w:tab/>
        </w:r>
        <w:r w:rsidRPr="00DA4082">
          <w:rPr>
            <w:rStyle w:val="Hyperlink"/>
            <w:noProof/>
          </w:rPr>
          <w:t>Testverfahren</w:t>
        </w:r>
        <w:r>
          <w:rPr>
            <w:noProof/>
            <w:webHidden/>
          </w:rPr>
          <w:tab/>
        </w:r>
        <w:r>
          <w:rPr>
            <w:noProof/>
            <w:webHidden/>
          </w:rPr>
          <w:fldChar w:fldCharType="begin"/>
        </w:r>
        <w:r>
          <w:rPr>
            <w:noProof/>
            <w:webHidden/>
          </w:rPr>
          <w:instrText xml:space="preserve"> PAGEREF _Toc52223432 \h </w:instrText>
        </w:r>
        <w:r>
          <w:rPr>
            <w:noProof/>
            <w:webHidden/>
          </w:rPr>
        </w:r>
        <w:r>
          <w:rPr>
            <w:noProof/>
            <w:webHidden/>
          </w:rPr>
          <w:fldChar w:fldCharType="separate"/>
        </w:r>
        <w:r>
          <w:rPr>
            <w:noProof/>
            <w:webHidden/>
          </w:rPr>
          <w:t>17</w:t>
        </w:r>
        <w:r>
          <w:rPr>
            <w:noProof/>
            <w:webHidden/>
          </w:rPr>
          <w:fldChar w:fldCharType="end"/>
        </w:r>
      </w:hyperlink>
    </w:p>
    <w:p w:rsidR="000224FD" w:rsidRDefault="000224FD">
      <w:pPr>
        <w:pStyle w:val="TOC2"/>
        <w:rPr>
          <w:rFonts w:asciiTheme="minorHAnsi" w:eastAsiaTheme="minorEastAsia" w:hAnsiTheme="minorHAnsi" w:cstheme="minorBidi"/>
          <w:noProof/>
          <w:sz w:val="22"/>
          <w:szCs w:val="22"/>
        </w:rPr>
      </w:pPr>
      <w:hyperlink w:anchor="_Toc52223433" w:history="1">
        <w:r w:rsidRPr="00DA4082">
          <w:rPr>
            <w:rStyle w:val="Hyperlink"/>
            <w:noProof/>
          </w:rPr>
          <w:t>4.1</w:t>
        </w:r>
        <w:r>
          <w:rPr>
            <w:rFonts w:asciiTheme="minorHAnsi" w:eastAsiaTheme="minorEastAsia" w:hAnsiTheme="minorHAnsi" w:cstheme="minorBidi"/>
            <w:noProof/>
            <w:sz w:val="22"/>
            <w:szCs w:val="22"/>
          </w:rPr>
          <w:tab/>
        </w:r>
        <w:r w:rsidRPr="00DA4082">
          <w:rPr>
            <w:rStyle w:val="Hyperlink"/>
            <w:noProof/>
          </w:rPr>
          <w:t>Produkt als Gefahrgut klassifiziert</w:t>
        </w:r>
        <w:r>
          <w:rPr>
            <w:noProof/>
            <w:webHidden/>
          </w:rPr>
          <w:tab/>
        </w:r>
        <w:r>
          <w:rPr>
            <w:noProof/>
            <w:webHidden/>
          </w:rPr>
          <w:fldChar w:fldCharType="begin"/>
        </w:r>
        <w:r>
          <w:rPr>
            <w:noProof/>
            <w:webHidden/>
          </w:rPr>
          <w:instrText xml:space="preserve"> PAGEREF _Toc52223433 \h </w:instrText>
        </w:r>
        <w:r>
          <w:rPr>
            <w:noProof/>
            <w:webHidden/>
          </w:rPr>
        </w:r>
        <w:r>
          <w:rPr>
            <w:noProof/>
            <w:webHidden/>
          </w:rPr>
          <w:fldChar w:fldCharType="separate"/>
        </w:r>
        <w:r>
          <w:rPr>
            <w:noProof/>
            <w:webHidden/>
          </w:rPr>
          <w:t>17</w:t>
        </w:r>
        <w:r>
          <w:rPr>
            <w:noProof/>
            <w:webHidden/>
          </w:rPr>
          <w:fldChar w:fldCharType="end"/>
        </w:r>
      </w:hyperlink>
    </w:p>
    <w:p w:rsidR="000224FD" w:rsidRDefault="000224FD">
      <w:pPr>
        <w:pStyle w:val="TOC3"/>
        <w:rPr>
          <w:rFonts w:asciiTheme="minorHAnsi" w:eastAsiaTheme="minorEastAsia" w:hAnsiTheme="minorHAnsi" w:cstheme="minorBidi"/>
          <w:noProof/>
          <w:sz w:val="22"/>
          <w:szCs w:val="22"/>
        </w:rPr>
      </w:pPr>
      <w:hyperlink w:anchor="_Toc52223434" w:history="1">
        <w:r w:rsidRPr="00DA4082">
          <w:rPr>
            <w:rStyle w:val="Hyperlink"/>
            <w:noProof/>
          </w:rPr>
          <w:t>4.1.1</w:t>
        </w:r>
        <w:r>
          <w:rPr>
            <w:rFonts w:asciiTheme="minorHAnsi" w:eastAsiaTheme="minorEastAsia" w:hAnsiTheme="minorHAnsi" w:cstheme="minorBidi"/>
            <w:noProof/>
            <w:sz w:val="22"/>
            <w:szCs w:val="22"/>
          </w:rPr>
          <w:tab/>
        </w:r>
        <w:r w:rsidRPr="00DA4082">
          <w:rPr>
            <w:rStyle w:val="Hyperlink"/>
            <w:noProof/>
          </w:rPr>
          <w:t>Optional: Compliance-Relevanz für Gefahrgut prüfen</w:t>
        </w:r>
        <w:r>
          <w:rPr>
            <w:noProof/>
            <w:webHidden/>
          </w:rPr>
          <w:tab/>
        </w:r>
        <w:r>
          <w:rPr>
            <w:noProof/>
            <w:webHidden/>
          </w:rPr>
          <w:fldChar w:fldCharType="begin"/>
        </w:r>
        <w:r>
          <w:rPr>
            <w:noProof/>
            <w:webHidden/>
          </w:rPr>
          <w:instrText xml:space="preserve"> PAGEREF _Toc52223434 \h </w:instrText>
        </w:r>
        <w:r>
          <w:rPr>
            <w:noProof/>
            <w:webHidden/>
          </w:rPr>
        </w:r>
        <w:r>
          <w:rPr>
            <w:noProof/>
            <w:webHidden/>
          </w:rPr>
          <w:fldChar w:fldCharType="separate"/>
        </w:r>
        <w:r>
          <w:rPr>
            <w:noProof/>
            <w:webHidden/>
          </w:rPr>
          <w:t>17</w:t>
        </w:r>
        <w:r>
          <w:rPr>
            <w:noProof/>
            <w:webHidden/>
          </w:rPr>
          <w:fldChar w:fldCharType="end"/>
        </w:r>
      </w:hyperlink>
    </w:p>
    <w:p w:rsidR="000224FD" w:rsidRDefault="000224FD">
      <w:pPr>
        <w:pStyle w:val="TOC3"/>
        <w:rPr>
          <w:rFonts w:asciiTheme="minorHAnsi" w:eastAsiaTheme="minorEastAsia" w:hAnsiTheme="minorHAnsi" w:cstheme="minorBidi"/>
          <w:noProof/>
          <w:sz w:val="22"/>
          <w:szCs w:val="22"/>
        </w:rPr>
      </w:pPr>
      <w:hyperlink w:anchor="_Toc52223435" w:history="1">
        <w:r w:rsidRPr="00DA4082">
          <w:rPr>
            <w:rStyle w:val="Hyperlink"/>
            <w:noProof/>
          </w:rPr>
          <w:t>4.1.2</w:t>
        </w:r>
        <w:r>
          <w:rPr>
            <w:rFonts w:asciiTheme="minorHAnsi" w:eastAsiaTheme="minorEastAsia" w:hAnsiTheme="minorHAnsi" w:cstheme="minorBidi"/>
            <w:noProof/>
            <w:sz w:val="22"/>
            <w:szCs w:val="22"/>
          </w:rPr>
          <w:tab/>
        </w:r>
        <w:r w:rsidRPr="00DA4082">
          <w:rPr>
            <w:rStyle w:val="Hyperlink"/>
            <w:noProof/>
          </w:rPr>
          <w:t>Zugeordnete Materialien, verpackte Produkte und Compliance-Zwecke für unverpackte Produkte prüfen</w:t>
        </w:r>
        <w:r>
          <w:rPr>
            <w:noProof/>
            <w:webHidden/>
          </w:rPr>
          <w:tab/>
        </w:r>
        <w:r>
          <w:rPr>
            <w:noProof/>
            <w:webHidden/>
          </w:rPr>
          <w:fldChar w:fldCharType="begin"/>
        </w:r>
        <w:r>
          <w:rPr>
            <w:noProof/>
            <w:webHidden/>
          </w:rPr>
          <w:instrText xml:space="preserve"> PAGEREF _Toc52223435 \h </w:instrText>
        </w:r>
        <w:r>
          <w:rPr>
            <w:noProof/>
            <w:webHidden/>
          </w:rPr>
        </w:r>
        <w:r>
          <w:rPr>
            <w:noProof/>
            <w:webHidden/>
          </w:rPr>
          <w:fldChar w:fldCharType="separate"/>
        </w:r>
        <w:r>
          <w:rPr>
            <w:noProof/>
            <w:webHidden/>
          </w:rPr>
          <w:t>18</w:t>
        </w:r>
        <w:r>
          <w:rPr>
            <w:noProof/>
            <w:webHidden/>
          </w:rPr>
          <w:fldChar w:fldCharType="end"/>
        </w:r>
      </w:hyperlink>
    </w:p>
    <w:p w:rsidR="000224FD" w:rsidRDefault="000224FD">
      <w:pPr>
        <w:pStyle w:val="TOC3"/>
        <w:rPr>
          <w:rFonts w:asciiTheme="minorHAnsi" w:eastAsiaTheme="minorEastAsia" w:hAnsiTheme="minorHAnsi" w:cstheme="minorBidi"/>
          <w:noProof/>
          <w:sz w:val="22"/>
          <w:szCs w:val="22"/>
        </w:rPr>
      </w:pPr>
      <w:hyperlink w:anchor="_Toc52223436" w:history="1">
        <w:r w:rsidRPr="00DA4082">
          <w:rPr>
            <w:rStyle w:val="Hyperlink"/>
            <w:noProof/>
          </w:rPr>
          <w:t>4.1.3</w:t>
        </w:r>
        <w:r>
          <w:rPr>
            <w:rFonts w:asciiTheme="minorHAnsi" w:eastAsiaTheme="minorEastAsia" w:hAnsiTheme="minorHAnsi" w:cstheme="minorBidi"/>
            <w:noProof/>
            <w:sz w:val="22"/>
            <w:szCs w:val="22"/>
          </w:rPr>
          <w:tab/>
        </w:r>
        <w:r w:rsidRPr="00DA4082">
          <w:rPr>
            <w:rStyle w:val="Hyperlink"/>
            <w:noProof/>
          </w:rPr>
          <w:t>Daten für als Gefahrgut klassifizierte unverpackte Produkte prüfen</w:t>
        </w:r>
        <w:r>
          <w:rPr>
            <w:noProof/>
            <w:webHidden/>
          </w:rPr>
          <w:tab/>
        </w:r>
        <w:r>
          <w:rPr>
            <w:noProof/>
            <w:webHidden/>
          </w:rPr>
          <w:fldChar w:fldCharType="begin"/>
        </w:r>
        <w:r>
          <w:rPr>
            <w:noProof/>
            <w:webHidden/>
          </w:rPr>
          <w:instrText xml:space="preserve"> PAGEREF _Toc52223436 \h </w:instrText>
        </w:r>
        <w:r>
          <w:rPr>
            <w:noProof/>
            <w:webHidden/>
          </w:rPr>
        </w:r>
        <w:r>
          <w:rPr>
            <w:noProof/>
            <w:webHidden/>
          </w:rPr>
          <w:fldChar w:fldCharType="separate"/>
        </w:r>
        <w:r>
          <w:rPr>
            <w:noProof/>
            <w:webHidden/>
          </w:rPr>
          <w:t>20</w:t>
        </w:r>
        <w:r>
          <w:rPr>
            <w:noProof/>
            <w:webHidden/>
          </w:rPr>
          <w:fldChar w:fldCharType="end"/>
        </w:r>
      </w:hyperlink>
    </w:p>
    <w:p w:rsidR="000224FD" w:rsidRDefault="000224FD">
      <w:pPr>
        <w:pStyle w:val="TOC3"/>
        <w:rPr>
          <w:rFonts w:asciiTheme="minorHAnsi" w:eastAsiaTheme="minorEastAsia" w:hAnsiTheme="minorHAnsi" w:cstheme="minorBidi"/>
          <w:noProof/>
          <w:sz w:val="22"/>
          <w:szCs w:val="22"/>
        </w:rPr>
      </w:pPr>
      <w:hyperlink w:anchor="_Toc52223437" w:history="1">
        <w:r w:rsidRPr="00DA4082">
          <w:rPr>
            <w:rStyle w:val="Hyperlink"/>
            <w:noProof/>
          </w:rPr>
          <w:t>4.1.4</w:t>
        </w:r>
        <w:r>
          <w:rPr>
            <w:rFonts w:asciiTheme="minorHAnsi" w:eastAsiaTheme="minorEastAsia" w:hAnsiTheme="minorHAnsi" w:cstheme="minorBidi"/>
            <w:noProof/>
            <w:sz w:val="22"/>
            <w:szCs w:val="22"/>
          </w:rPr>
          <w:tab/>
        </w:r>
        <w:r w:rsidRPr="00DA4082">
          <w:rPr>
            <w:rStyle w:val="Hyperlink"/>
            <w:noProof/>
          </w:rPr>
          <w:t>Daten für als Gefahrgut klassifizierte verpackte Produkte prüfen</w:t>
        </w:r>
        <w:r>
          <w:rPr>
            <w:noProof/>
            <w:webHidden/>
          </w:rPr>
          <w:tab/>
        </w:r>
        <w:r>
          <w:rPr>
            <w:noProof/>
            <w:webHidden/>
          </w:rPr>
          <w:fldChar w:fldCharType="begin"/>
        </w:r>
        <w:r>
          <w:rPr>
            <w:noProof/>
            <w:webHidden/>
          </w:rPr>
          <w:instrText xml:space="preserve"> PAGEREF _Toc52223437 \h </w:instrText>
        </w:r>
        <w:r>
          <w:rPr>
            <w:noProof/>
            <w:webHidden/>
          </w:rPr>
        </w:r>
        <w:r>
          <w:rPr>
            <w:noProof/>
            <w:webHidden/>
          </w:rPr>
          <w:fldChar w:fldCharType="separate"/>
        </w:r>
        <w:r>
          <w:rPr>
            <w:noProof/>
            <w:webHidden/>
          </w:rPr>
          <w:t>22</w:t>
        </w:r>
        <w:r>
          <w:rPr>
            <w:noProof/>
            <w:webHidden/>
          </w:rPr>
          <w:fldChar w:fldCharType="end"/>
        </w:r>
      </w:hyperlink>
    </w:p>
    <w:p w:rsidR="000224FD" w:rsidRDefault="000224FD">
      <w:pPr>
        <w:pStyle w:val="TOC4"/>
        <w:rPr>
          <w:rFonts w:asciiTheme="minorHAnsi" w:eastAsiaTheme="minorEastAsia" w:hAnsiTheme="minorHAnsi" w:cstheme="minorBidi"/>
          <w:noProof/>
          <w:sz w:val="22"/>
          <w:szCs w:val="22"/>
        </w:rPr>
      </w:pPr>
      <w:hyperlink w:anchor="_Toc52223438" w:history="1">
        <w:r w:rsidRPr="00DA4082">
          <w:rPr>
            <w:rStyle w:val="Hyperlink"/>
            <w:noProof/>
          </w:rPr>
          <w:t>4.1.4.1</w:t>
        </w:r>
        <w:r>
          <w:rPr>
            <w:rFonts w:asciiTheme="minorHAnsi" w:eastAsiaTheme="minorEastAsia" w:hAnsiTheme="minorHAnsi" w:cstheme="minorBidi"/>
            <w:noProof/>
            <w:sz w:val="22"/>
            <w:szCs w:val="22"/>
          </w:rPr>
          <w:tab/>
        </w:r>
        <w:r w:rsidRPr="00DA4082">
          <w:rPr>
            <w:rStyle w:val="Hyperlink"/>
            <w:noProof/>
          </w:rPr>
          <w:t>Daten für verpacktes Gefahrgut mit allen Verkehrsträgern im Status "erlaubt" prüfen</w:t>
        </w:r>
        <w:r>
          <w:rPr>
            <w:noProof/>
            <w:webHidden/>
          </w:rPr>
          <w:tab/>
        </w:r>
        <w:r>
          <w:rPr>
            <w:noProof/>
            <w:webHidden/>
          </w:rPr>
          <w:fldChar w:fldCharType="begin"/>
        </w:r>
        <w:r>
          <w:rPr>
            <w:noProof/>
            <w:webHidden/>
          </w:rPr>
          <w:instrText xml:space="preserve"> PAGEREF _Toc52223438 \h </w:instrText>
        </w:r>
        <w:r>
          <w:rPr>
            <w:noProof/>
            <w:webHidden/>
          </w:rPr>
        </w:r>
        <w:r>
          <w:rPr>
            <w:noProof/>
            <w:webHidden/>
          </w:rPr>
          <w:fldChar w:fldCharType="separate"/>
        </w:r>
        <w:r>
          <w:rPr>
            <w:noProof/>
            <w:webHidden/>
          </w:rPr>
          <w:t>22</w:t>
        </w:r>
        <w:r>
          <w:rPr>
            <w:noProof/>
            <w:webHidden/>
          </w:rPr>
          <w:fldChar w:fldCharType="end"/>
        </w:r>
      </w:hyperlink>
    </w:p>
    <w:p w:rsidR="000224FD" w:rsidRDefault="000224FD">
      <w:pPr>
        <w:pStyle w:val="TOC4"/>
        <w:rPr>
          <w:rFonts w:asciiTheme="minorHAnsi" w:eastAsiaTheme="minorEastAsia" w:hAnsiTheme="minorHAnsi" w:cstheme="minorBidi"/>
          <w:noProof/>
          <w:sz w:val="22"/>
          <w:szCs w:val="22"/>
        </w:rPr>
      </w:pPr>
      <w:hyperlink w:anchor="_Toc52223439" w:history="1">
        <w:r w:rsidRPr="00DA4082">
          <w:rPr>
            <w:rStyle w:val="Hyperlink"/>
            <w:noProof/>
          </w:rPr>
          <w:t>4.1.4.2</w:t>
        </w:r>
        <w:r>
          <w:rPr>
            <w:rFonts w:asciiTheme="minorHAnsi" w:eastAsiaTheme="minorEastAsia" w:hAnsiTheme="minorHAnsi" w:cstheme="minorBidi"/>
            <w:noProof/>
            <w:sz w:val="22"/>
            <w:szCs w:val="22"/>
          </w:rPr>
          <w:tab/>
        </w:r>
        <w:r w:rsidRPr="00DA4082">
          <w:rPr>
            <w:rStyle w:val="Hyperlink"/>
            <w:noProof/>
          </w:rPr>
          <w:t>Daten für verpacktes Gefahrgut mit einem Verkehrsträger im Status "verboten" prüfen</w:t>
        </w:r>
        <w:r>
          <w:rPr>
            <w:noProof/>
            <w:webHidden/>
          </w:rPr>
          <w:tab/>
        </w:r>
        <w:r>
          <w:rPr>
            <w:noProof/>
            <w:webHidden/>
          </w:rPr>
          <w:fldChar w:fldCharType="begin"/>
        </w:r>
        <w:r>
          <w:rPr>
            <w:noProof/>
            <w:webHidden/>
          </w:rPr>
          <w:instrText xml:space="preserve"> PAGEREF _Toc52223439 \h </w:instrText>
        </w:r>
        <w:r>
          <w:rPr>
            <w:noProof/>
            <w:webHidden/>
          </w:rPr>
        </w:r>
        <w:r>
          <w:rPr>
            <w:noProof/>
            <w:webHidden/>
          </w:rPr>
          <w:fldChar w:fldCharType="separate"/>
        </w:r>
        <w:r>
          <w:rPr>
            <w:noProof/>
            <w:webHidden/>
          </w:rPr>
          <w:t>25</w:t>
        </w:r>
        <w:r>
          <w:rPr>
            <w:noProof/>
            <w:webHidden/>
          </w:rPr>
          <w:fldChar w:fldCharType="end"/>
        </w:r>
      </w:hyperlink>
    </w:p>
    <w:p w:rsidR="000224FD" w:rsidRDefault="000224FD">
      <w:pPr>
        <w:pStyle w:val="TOC2"/>
        <w:rPr>
          <w:rFonts w:asciiTheme="minorHAnsi" w:eastAsiaTheme="minorEastAsia" w:hAnsiTheme="minorHAnsi" w:cstheme="minorBidi"/>
          <w:noProof/>
          <w:sz w:val="22"/>
          <w:szCs w:val="22"/>
        </w:rPr>
      </w:pPr>
      <w:hyperlink w:anchor="_Toc52223440" w:history="1">
        <w:r w:rsidRPr="00DA4082">
          <w:rPr>
            <w:rStyle w:val="Hyperlink"/>
            <w:noProof/>
          </w:rPr>
          <w:t>4.2</w:t>
        </w:r>
        <w:r>
          <w:rPr>
            <w:rFonts w:asciiTheme="minorHAnsi" w:eastAsiaTheme="minorEastAsia" w:hAnsiTheme="minorHAnsi" w:cstheme="minorBidi"/>
            <w:noProof/>
            <w:sz w:val="22"/>
            <w:szCs w:val="22"/>
          </w:rPr>
          <w:tab/>
        </w:r>
        <w:r w:rsidRPr="00DA4082">
          <w:rPr>
            <w:rStyle w:val="Hyperlink"/>
            <w:noProof/>
          </w:rPr>
          <w:t>Produkt als kein Gefahrgut klassifiziert</w:t>
        </w:r>
        <w:r>
          <w:rPr>
            <w:noProof/>
            <w:webHidden/>
          </w:rPr>
          <w:tab/>
        </w:r>
        <w:r>
          <w:rPr>
            <w:noProof/>
            <w:webHidden/>
          </w:rPr>
          <w:fldChar w:fldCharType="begin"/>
        </w:r>
        <w:r>
          <w:rPr>
            <w:noProof/>
            <w:webHidden/>
          </w:rPr>
          <w:instrText xml:space="preserve"> PAGEREF _Toc52223440 \h </w:instrText>
        </w:r>
        <w:r>
          <w:rPr>
            <w:noProof/>
            <w:webHidden/>
          </w:rPr>
        </w:r>
        <w:r>
          <w:rPr>
            <w:noProof/>
            <w:webHidden/>
          </w:rPr>
          <w:fldChar w:fldCharType="separate"/>
        </w:r>
        <w:r>
          <w:rPr>
            <w:noProof/>
            <w:webHidden/>
          </w:rPr>
          <w:t>28</w:t>
        </w:r>
        <w:r>
          <w:rPr>
            <w:noProof/>
            <w:webHidden/>
          </w:rPr>
          <w:fldChar w:fldCharType="end"/>
        </w:r>
      </w:hyperlink>
    </w:p>
    <w:p w:rsidR="000224FD" w:rsidRDefault="000224FD">
      <w:pPr>
        <w:pStyle w:val="TOC3"/>
        <w:rPr>
          <w:rFonts w:asciiTheme="minorHAnsi" w:eastAsiaTheme="minorEastAsia" w:hAnsiTheme="minorHAnsi" w:cstheme="minorBidi"/>
          <w:noProof/>
          <w:sz w:val="22"/>
          <w:szCs w:val="22"/>
        </w:rPr>
      </w:pPr>
      <w:hyperlink w:anchor="_Toc52223441" w:history="1">
        <w:r w:rsidRPr="00DA4082">
          <w:rPr>
            <w:rStyle w:val="Hyperlink"/>
            <w:noProof/>
          </w:rPr>
          <w:t>4.2.1</w:t>
        </w:r>
        <w:r>
          <w:rPr>
            <w:rFonts w:asciiTheme="minorHAnsi" w:eastAsiaTheme="minorEastAsia" w:hAnsiTheme="minorHAnsi" w:cstheme="minorBidi"/>
            <w:noProof/>
            <w:sz w:val="22"/>
            <w:szCs w:val="22"/>
          </w:rPr>
          <w:tab/>
        </w:r>
        <w:r w:rsidRPr="00DA4082">
          <w:rPr>
            <w:rStyle w:val="Hyperlink"/>
            <w:noProof/>
          </w:rPr>
          <w:t>Optional: Compliance-Relevanz für Nichtgefahrgut prüfen</w:t>
        </w:r>
        <w:r>
          <w:rPr>
            <w:noProof/>
            <w:webHidden/>
          </w:rPr>
          <w:tab/>
        </w:r>
        <w:r>
          <w:rPr>
            <w:noProof/>
            <w:webHidden/>
          </w:rPr>
          <w:fldChar w:fldCharType="begin"/>
        </w:r>
        <w:r>
          <w:rPr>
            <w:noProof/>
            <w:webHidden/>
          </w:rPr>
          <w:instrText xml:space="preserve"> PAGEREF _Toc52223441 \h </w:instrText>
        </w:r>
        <w:r>
          <w:rPr>
            <w:noProof/>
            <w:webHidden/>
          </w:rPr>
        </w:r>
        <w:r>
          <w:rPr>
            <w:noProof/>
            <w:webHidden/>
          </w:rPr>
          <w:fldChar w:fldCharType="separate"/>
        </w:r>
        <w:r>
          <w:rPr>
            <w:noProof/>
            <w:webHidden/>
          </w:rPr>
          <w:t>28</w:t>
        </w:r>
        <w:r>
          <w:rPr>
            <w:noProof/>
            <w:webHidden/>
          </w:rPr>
          <w:fldChar w:fldCharType="end"/>
        </w:r>
      </w:hyperlink>
    </w:p>
    <w:p w:rsidR="000224FD" w:rsidRDefault="000224FD">
      <w:pPr>
        <w:pStyle w:val="TOC3"/>
        <w:rPr>
          <w:rFonts w:asciiTheme="minorHAnsi" w:eastAsiaTheme="minorEastAsia" w:hAnsiTheme="minorHAnsi" w:cstheme="minorBidi"/>
          <w:noProof/>
          <w:sz w:val="22"/>
          <w:szCs w:val="22"/>
        </w:rPr>
      </w:pPr>
      <w:hyperlink w:anchor="_Toc52223442" w:history="1">
        <w:r w:rsidRPr="00DA4082">
          <w:rPr>
            <w:rStyle w:val="Hyperlink"/>
            <w:noProof/>
          </w:rPr>
          <w:t>4.2.2</w:t>
        </w:r>
        <w:r>
          <w:rPr>
            <w:rFonts w:asciiTheme="minorHAnsi" w:eastAsiaTheme="minorEastAsia" w:hAnsiTheme="minorHAnsi" w:cstheme="minorBidi"/>
            <w:noProof/>
            <w:sz w:val="22"/>
            <w:szCs w:val="22"/>
          </w:rPr>
          <w:tab/>
        </w:r>
        <w:r w:rsidRPr="00DA4082">
          <w:rPr>
            <w:rStyle w:val="Hyperlink"/>
            <w:noProof/>
          </w:rPr>
          <w:t>Zugeordnete Materialien, verpackte Produkte und Compliance-Zweck für unverpackte Produkte prüfen</w:t>
        </w:r>
        <w:r>
          <w:rPr>
            <w:noProof/>
            <w:webHidden/>
          </w:rPr>
          <w:tab/>
        </w:r>
        <w:r>
          <w:rPr>
            <w:noProof/>
            <w:webHidden/>
          </w:rPr>
          <w:fldChar w:fldCharType="begin"/>
        </w:r>
        <w:r>
          <w:rPr>
            <w:noProof/>
            <w:webHidden/>
          </w:rPr>
          <w:instrText xml:space="preserve"> PAGEREF _Toc52223442 \h </w:instrText>
        </w:r>
        <w:r>
          <w:rPr>
            <w:noProof/>
            <w:webHidden/>
          </w:rPr>
        </w:r>
        <w:r>
          <w:rPr>
            <w:noProof/>
            <w:webHidden/>
          </w:rPr>
          <w:fldChar w:fldCharType="separate"/>
        </w:r>
        <w:r>
          <w:rPr>
            <w:noProof/>
            <w:webHidden/>
          </w:rPr>
          <w:t>29</w:t>
        </w:r>
        <w:r>
          <w:rPr>
            <w:noProof/>
            <w:webHidden/>
          </w:rPr>
          <w:fldChar w:fldCharType="end"/>
        </w:r>
      </w:hyperlink>
    </w:p>
    <w:p w:rsidR="000224FD" w:rsidRDefault="000224FD">
      <w:pPr>
        <w:pStyle w:val="TOC3"/>
        <w:rPr>
          <w:rFonts w:asciiTheme="minorHAnsi" w:eastAsiaTheme="minorEastAsia" w:hAnsiTheme="minorHAnsi" w:cstheme="minorBidi"/>
          <w:noProof/>
          <w:sz w:val="22"/>
          <w:szCs w:val="22"/>
        </w:rPr>
      </w:pPr>
      <w:hyperlink w:anchor="_Toc52223443" w:history="1">
        <w:r w:rsidRPr="00DA4082">
          <w:rPr>
            <w:rStyle w:val="Hyperlink"/>
            <w:noProof/>
          </w:rPr>
          <w:t>4.2.3</w:t>
        </w:r>
        <w:r>
          <w:rPr>
            <w:rFonts w:asciiTheme="minorHAnsi" w:eastAsiaTheme="minorEastAsia" w:hAnsiTheme="minorHAnsi" w:cstheme="minorBidi"/>
            <w:noProof/>
            <w:sz w:val="22"/>
            <w:szCs w:val="22"/>
          </w:rPr>
          <w:tab/>
        </w:r>
        <w:r w:rsidRPr="00DA4082">
          <w:rPr>
            <w:rStyle w:val="Hyperlink"/>
            <w:noProof/>
          </w:rPr>
          <w:t>Daten für als kein Gefahrgut klassifizierte unverpackte Produkte prüfen</w:t>
        </w:r>
        <w:r>
          <w:rPr>
            <w:noProof/>
            <w:webHidden/>
          </w:rPr>
          <w:tab/>
        </w:r>
        <w:r>
          <w:rPr>
            <w:noProof/>
            <w:webHidden/>
          </w:rPr>
          <w:fldChar w:fldCharType="begin"/>
        </w:r>
        <w:r>
          <w:rPr>
            <w:noProof/>
            <w:webHidden/>
          </w:rPr>
          <w:instrText xml:space="preserve"> PAGEREF _Toc52223443 \h </w:instrText>
        </w:r>
        <w:r>
          <w:rPr>
            <w:noProof/>
            <w:webHidden/>
          </w:rPr>
        </w:r>
        <w:r>
          <w:rPr>
            <w:noProof/>
            <w:webHidden/>
          </w:rPr>
          <w:fldChar w:fldCharType="separate"/>
        </w:r>
        <w:r>
          <w:rPr>
            <w:noProof/>
            <w:webHidden/>
          </w:rPr>
          <w:t>31</w:t>
        </w:r>
        <w:r>
          <w:rPr>
            <w:noProof/>
            <w:webHidden/>
          </w:rPr>
          <w:fldChar w:fldCharType="end"/>
        </w:r>
      </w:hyperlink>
    </w:p>
    <w:p w:rsidR="000224FD" w:rsidRDefault="000224FD">
      <w:pPr>
        <w:pStyle w:val="TOC3"/>
        <w:rPr>
          <w:rFonts w:asciiTheme="minorHAnsi" w:eastAsiaTheme="minorEastAsia" w:hAnsiTheme="minorHAnsi" w:cstheme="minorBidi"/>
          <w:noProof/>
          <w:sz w:val="22"/>
          <w:szCs w:val="22"/>
        </w:rPr>
      </w:pPr>
      <w:hyperlink w:anchor="_Toc52223444" w:history="1">
        <w:r w:rsidRPr="00DA4082">
          <w:rPr>
            <w:rStyle w:val="Hyperlink"/>
            <w:noProof/>
          </w:rPr>
          <w:t>4.2.4</w:t>
        </w:r>
        <w:r>
          <w:rPr>
            <w:rFonts w:asciiTheme="minorHAnsi" w:eastAsiaTheme="minorEastAsia" w:hAnsiTheme="minorHAnsi" w:cstheme="minorBidi"/>
            <w:noProof/>
            <w:sz w:val="22"/>
            <w:szCs w:val="22"/>
          </w:rPr>
          <w:tab/>
        </w:r>
        <w:r w:rsidRPr="00DA4082">
          <w:rPr>
            <w:rStyle w:val="Hyperlink"/>
            <w:noProof/>
          </w:rPr>
          <w:t>Daten für als kein Gefahrgut klassifizierte verpackte Produkte prüfen</w:t>
        </w:r>
        <w:r>
          <w:rPr>
            <w:noProof/>
            <w:webHidden/>
          </w:rPr>
          <w:tab/>
        </w:r>
        <w:r>
          <w:rPr>
            <w:noProof/>
            <w:webHidden/>
          </w:rPr>
          <w:fldChar w:fldCharType="begin"/>
        </w:r>
        <w:r>
          <w:rPr>
            <w:noProof/>
            <w:webHidden/>
          </w:rPr>
          <w:instrText xml:space="preserve"> PAGEREF _Toc52223444 \h </w:instrText>
        </w:r>
        <w:r>
          <w:rPr>
            <w:noProof/>
            <w:webHidden/>
          </w:rPr>
        </w:r>
        <w:r>
          <w:rPr>
            <w:noProof/>
            <w:webHidden/>
          </w:rPr>
          <w:fldChar w:fldCharType="separate"/>
        </w:r>
        <w:r>
          <w:rPr>
            <w:noProof/>
            <w:webHidden/>
          </w:rPr>
          <w:t>33</w:t>
        </w:r>
        <w:r>
          <w:rPr>
            <w:noProof/>
            <w:webHidden/>
          </w:rPr>
          <w:fldChar w:fldCharType="end"/>
        </w:r>
      </w:hyperlink>
    </w:p>
    <w:p w:rsidR="000224FD" w:rsidRDefault="000224FD">
      <w:pPr>
        <w:pStyle w:val="TOC2"/>
        <w:rPr>
          <w:rFonts w:asciiTheme="minorHAnsi" w:eastAsiaTheme="minorEastAsia" w:hAnsiTheme="minorHAnsi" w:cstheme="minorBidi"/>
          <w:noProof/>
          <w:sz w:val="22"/>
          <w:szCs w:val="22"/>
        </w:rPr>
      </w:pPr>
      <w:hyperlink w:anchor="_Toc52223445" w:history="1">
        <w:r w:rsidRPr="00DA4082">
          <w:rPr>
            <w:rStyle w:val="Hyperlink"/>
            <w:noProof/>
          </w:rPr>
          <w:t>4.3</w:t>
        </w:r>
        <w:r>
          <w:rPr>
            <w:rFonts w:asciiTheme="minorHAnsi" w:eastAsiaTheme="minorEastAsia" w:hAnsiTheme="minorHAnsi" w:cstheme="minorBidi"/>
            <w:noProof/>
            <w:sz w:val="22"/>
            <w:szCs w:val="22"/>
          </w:rPr>
          <w:tab/>
        </w:r>
        <w:r w:rsidRPr="00DA4082">
          <w:rPr>
            <w:rStyle w:val="Hyperlink"/>
            <w:noProof/>
          </w:rPr>
          <w:t>Optional: Länderspezifische Anwendung von Vorschriften</w:t>
        </w:r>
        <w:r>
          <w:rPr>
            <w:noProof/>
            <w:webHidden/>
          </w:rPr>
          <w:tab/>
        </w:r>
        <w:r>
          <w:rPr>
            <w:noProof/>
            <w:webHidden/>
          </w:rPr>
          <w:fldChar w:fldCharType="begin"/>
        </w:r>
        <w:r>
          <w:rPr>
            <w:noProof/>
            <w:webHidden/>
          </w:rPr>
          <w:instrText xml:space="preserve"> PAGEREF _Toc52223445 \h </w:instrText>
        </w:r>
        <w:r>
          <w:rPr>
            <w:noProof/>
            <w:webHidden/>
          </w:rPr>
        </w:r>
        <w:r>
          <w:rPr>
            <w:noProof/>
            <w:webHidden/>
          </w:rPr>
          <w:fldChar w:fldCharType="separate"/>
        </w:r>
        <w:r>
          <w:rPr>
            <w:noProof/>
            <w:webHidden/>
          </w:rPr>
          <w:t>35</w:t>
        </w:r>
        <w:r>
          <w:rPr>
            <w:noProof/>
            <w:webHidden/>
          </w:rPr>
          <w:fldChar w:fldCharType="end"/>
        </w:r>
      </w:hyperlink>
    </w:p>
    <w:p w:rsidR="000224FD" w:rsidRDefault="000224FD">
      <w:pPr>
        <w:pStyle w:val="TOC1"/>
        <w:rPr>
          <w:rFonts w:asciiTheme="minorHAnsi" w:eastAsiaTheme="minorEastAsia" w:hAnsiTheme="minorHAnsi" w:cstheme="minorBidi"/>
          <w:noProof/>
          <w:sz w:val="22"/>
          <w:szCs w:val="22"/>
        </w:rPr>
      </w:pPr>
      <w:hyperlink w:anchor="_Toc52223446" w:history="1">
        <w:r w:rsidRPr="00DA4082">
          <w:rPr>
            <w:rStyle w:val="Hyperlink"/>
            <w:noProof/>
          </w:rPr>
          <w:t>5</w:t>
        </w:r>
        <w:r>
          <w:rPr>
            <w:rFonts w:asciiTheme="minorHAnsi" w:eastAsiaTheme="minorEastAsia" w:hAnsiTheme="minorHAnsi" w:cstheme="minorBidi"/>
            <w:noProof/>
            <w:sz w:val="22"/>
            <w:szCs w:val="22"/>
          </w:rPr>
          <w:tab/>
        </w:r>
        <w:r w:rsidRPr="00DA4082">
          <w:rPr>
            <w:rStyle w:val="Hyperlink"/>
            <w:noProof/>
          </w:rPr>
          <w:t>Anhang</w:t>
        </w:r>
        <w:r>
          <w:rPr>
            <w:noProof/>
            <w:webHidden/>
          </w:rPr>
          <w:tab/>
        </w:r>
        <w:r>
          <w:rPr>
            <w:noProof/>
            <w:webHidden/>
          </w:rPr>
          <w:fldChar w:fldCharType="begin"/>
        </w:r>
        <w:r>
          <w:rPr>
            <w:noProof/>
            <w:webHidden/>
          </w:rPr>
          <w:instrText xml:space="preserve"> PAGEREF _Toc52223446 \h </w:instrText>
        </w:r>
        <w:r>
          <w:rPr>
            <w:noProof/>
            <w:webHidden/>
          </w:rPr>
        </w:r>
        <w:r>
          <w:rPr>
            <w:noProof/>
            <w:webHidden/>
          </w:rPr>
          <w:fldChar w:fldCharType="separate"/>
        </w:r>
        <w:r>
          <w:rPr>
            <w:noProof/>
            <w:webHidden/>
          </w:rPr>
          <w:t>38</w:t>
        </w:r>
        <w:r>
          <w:rPr>
            <w:noProof/>
            <w:webHidden/>
          </w:rPr>
          <w:fldChar w:fldCharType="end"/>
        </w:r>
      </w:hyperlink>
    </w:p>
    <w:p w:rsidR="000224FD" w:rsidRDefault="000224FD">
      <w:pPr>
        <w:pStyle w:val="TOC2"/>
        <w:rPr>
          <w:rFonts w:asciiTheme="minorHAnsi" w:eastAsiaTheme="minorEastAsia" w:hAnsiTheme="minorHAnsi" w:cstheme="minorBidi"/>
          <w:noProof/>
          <w:sz w:val="22"/>
          <w:szCs w:val="22"/>
        </w:rPr>
      </w:pPr>
      <w:hyperlink w:anchor="_Toc52223447" w:history="1">
        <w:r w:rsidRPr="00DA4082">
          <w:rPr>
            <w:rStyle w:val="Hyperlink"/>
            <w:noProof/>
          </w:rPr>
          <w:t>5.1</w:t>
        </w:r>
        <w:r>
          <w:rPr>
            <w:rFonts w:asciiTheme="minorHAnsi" w:eastAsiaTheme="minorEastAsia" w:hAnsiTheme="minorHAnsi" w:cstheme="minorBidi"/>
            <w:noProof/>
            <w:sz w:val="22"/>
            <w:szCs w:val="22"/>
          </w:rPr>
          <w:tab/>
        </w:r>
        <w:r w:rsidRPr="00DA4082">
          <w:rPr>
            <w:rStyle w:val="Hyperlink"/>
            <w:noProof/>
          </w:rPr>
          <w:t>Prozessintegration</w:t>
        </w:r>
        <w:r>
          <w:rPr>
            <w:noProof/>
            <w:webHidden/>
          </w:rPr>
          <w:tab/>
        </w:r>
        <w:r>
          <w:rPr>
            <w:noProof/>
            <w:webHidden/>
          </w:rPr>
          <w:fldChar w:fldCharType="begin"/>
        </w:r>
        <w:r>
          <w:rPr>
            <w:noProof/>
            <w:webHidden/>
          </w:rPr>
          <w:instrText xml:space="preserve"> PAGEREF _Toc52223447 \h </w:instrText>
        </w:r>
        <w:r>
          <w:rPr>
            <w:noProof/>
            <w:webHidden/>
          </w:rPr>
        </w:r>
        <w:r>
          <w:rPr>
            <w:noProof/>
            <w:webHidden/>
          </w:rPr>
          <w:fldChar w:fldCharType="separate"/>
        </w:r>
        <w:r>
          <w:rPr>
            <w:noProof/>
            <w:webHidden/>
          </w:rPr>
          <w:t>38</w:t>
        </w:r>
        <w:r>
          <w:rPr>
            <w:noProof/>
            <w:webHidden/>
          </w:rPr>
          <w:fldChar w:fldCharType="end"/>
        </w:r>
      </w:hyperlink>
    </w:p>
    <w:p w:rsidR="000224FD" w:rsidRDefault="000224FD">
      <w:pPr>
        <w:pStyle w:val="TOC3"/>
        <w:rPr>
          <w:rFonts w:asciiTheme="minorHAnsi" w:eastAsiaTheme="minorEastAsia" w:hAnsiTheme="minorHAnsi" w:cstheme="minorBidi"/>
          <w:noProof/>
          <w:sz w:val="22"/>
          <w:szCs w:val="22"/>
        </w:rPr>
      </w:pPr>
      <w:hyperlink w:anchor="_Toc52223448" w:history="1">
        <w:r w:rsidRPr="00DA4082">
          <w:rPr>
            <w:rStyle w:val="Hyperlink"/>
            <w:noProof/>
          </w:rPr>
          <w:t>5.1.1</w:t>
        </w:r>
        <w:r>
          <w:rPr>
            <w:rFonts w:asciiTheme="minorHAnsi" w:eastAsiaTheme="minorEastAsia" w:hAnsiTheme="minorHAnsi" w:cstheme="minorBidi"/>
            <w:noProof/>
            <w:sz w:val="22"/>
            <w:szCs w:val="22"/>
          </w:rPr>
          <w:tab/>
        </w:r>
        <w:r w:rsidRPr="00DA4082">
          <w:rPr>
            <w:rStyle w:val="Hyperlink"/>
            <w:noProof/>
          </w:rPr>
          <w:t>Vorangehende Prozesse</w:t>
        </w:r>
        <w:r>
          <w:rPr>
            <w:noProof/>
            <w:webHidden/>
          </w:rPr>
          <w:tab/>
        </w:r>
        <w:r>
          <w:rPr>
            <w:noProof/>
            <w:webHidden/>
          </w:rPr>
          <w:fldChar w:fldCharType="begin"/>
        </w:r>
        <w:r>
          <w:rPr>
            <w:noProof/>
            <w:webHidden/>
          </w:rPr>
          <w:instrText xml:space="preserve"> PAGEREF _Toc52223448 \h </w:instrText>
        </w:r>
        <w:r>
          <w:rPr>
            <w:noProof/>
            <w:webHidden/>
          </w:rPr>
        </w:r>
        <w:r>
          <w:rPr>
            <w:noProof/>
            <w:webHidden/>
          </w:rPr>
          <w:fldChar w:fldCharType="separate"/>
        </w:r>
        <w:r>
          <w:rPr>
            <w:noProof/>
            <w:webHidden/>
          </w:rPr>
          <w:t>38</w:t>
        </w:r>
        <w:r>
          <w:rPr>
            <w:noProof/>
            <w:webHidden/>
          </w:rPr>
          <w:fldChar w:fldCharType="end"/>
        </w:r>
      </w:hyperlink>
    </w:p>
    <w:p w:rsidR="000224FD" w:rsidRDefault="000224FD">
      <w:pPr>
        <w:pStyle w:val="TOC3"/>
        <w:rPr>
          <w:rFonts w:asciiTheme="minorHAnsi" w:eastAsiaTheme="minorEastAsia" w:hAnsiTheme="minorHAnsi" w:cstheme="minorBidi"/>
          <w:noProof/>
          <w:sz w:val="22"/>
          <w:szCs w:val="22"/>
        </w:rPr>
      </w:pPr>
      <w:hyperlink w:anchor="_Toc52223449" w:history="1">
        <w:r w:rsidRPr="00DA4082">
          <w:rPr>
            <w:rStyle w:val="Hyperlink"/>
            <w:noProof/>
          </w:rPr>
          <w:t>5.1.2</w:t>
        </w:r>
        <w:r>
          <w:rPr>
            <w:rFonts w:asciiTheme="minorHAnsi" w:eastAsiaTheme="minorEastAsia" w:hAnsiTheme="minorHAnsi" w:cstheme="minorBidi"/>
            <w:noProof/>
            <w:sz w:val="22"/>
            <w:szCs w:val="22"/>
          </w:rPr>
          <w:tab/>
        </w:r>
        <w:r w:rsidRPr="00DA4082">
          <w:rPr>
            <w:rStyle w:val="Hyperlink"/>
            <w:noProof/>
          </w:rPr>
          <w:t>Nachfolgende Prozesse</w:t>
        </w:r>
        <w:r>
          <w:rPr>
            <w:noProof/>
            <w:webHidden/>
          </w:rPr>
          <w:tab/>
        </w:r>
        <w:r>
          <w:rPr>
            <w:noProof/>
            <w:webHidden/>
          </w:rPr>
          <w:fldChar w:fldCharType="begin"/>
        </w:r>
        <w:r>
          <w:rPr>
            <w:noProof/>
            <w:webHidden/>
          </w:rPr>
          <w:instrText xml:space="preserve"> PAGEREF _Toc52223449 \h </w:instrText>
        </w:r>
        <w:r>
          <w:rPr>
            <w:noProof/>
            <w:webHidden/>
          </w:rPr>
        </w:r>
        <w:r>
          <w:rPr>
            <w:noProof/>
            <w:webHidden/>
          </w:rPr>
          <w:fldChar w:fldCharType="separate"/>
        </w:r>
        <w:r>
          <w:rPr>
            <w:noProof/>
            <w:webHidden/>
          </w:rPr>
          <w:t>38</w:t>
        </w:r>
        <w:r>
          <w:rPr>
            <w:noProof/>
            <w:webHidden/>
          </w:rPr>
          <w:fldChar w:fldCharType="end"/>
        </w:r>
      </w:hyperlink>
    </w:p>
    <w:p w:rsidR="000224FD" w:rsidRDefault="000224FD">
      <w:pPr>
        <w:pStyle w:val="TOC1"/>
        <w:rPr>
          <w:rFonts w:asciiTheme="minorHAnsi" w:eastAsiaTheme="minorEastAsia" w:hAnsiTheme="minorHAnsi" w:cstheme="minorBidi"/>
          <w:noProof/>
          <w:sz w:val="22"/>
          <w:szCs w:val="22"/>
        </w:rPr>
      </w:pPr>
      <w:hyperlink w:anchor="_Toc52223450" w:history="1">
        <w:r w:rsidRPr="00DA4082">
          <w:rPr>
            <w:rStyle w:val="Hyperlink"/>
            <w:noProof/>
          </w:rPr>
          <w:t>6</w:t>
        </w:r>
        <w:r>
          <w:rPr>
            <w:rFonts w:asciiTheme="minorHAnsi" w:eastAsiaTheme="minorEastAsia" w:hAnsiTheme="minorHAnsi" w:cstheme="minorBidi"/>
            <w:noProof/>
            <w:sz w:val="22"/>
            <w:szCs w:val="22"/>
          </w:rPr>
          <w:tab/>
        </w:r>
        <w:r w:rsidRPr="00DA4082">
          <w:rPr>
            <w:rStyle w:val="Hyperlink"/>
            <w:noProof/>
          </w:rPr>
          <w:t>Alle Vorschriften klassifizieren</w:t>
        </w:r>
        <w:r>
          <w:rPr>
            <w:noProof/>
            <w:webHidden/>
          </w:rPr>
          <w:tab/>
        </w:r>
        <w:r>
          <w:rPr>
            <w:noProof/>
            <w:webHidden/>
          </w:rPr>
          <w:fldChar w:fldCharType="begin"/>
        </w:r>
        <w:r>
          <w:rPr>
            <w:noProof/>
            <w:webHidden/>
          </w:rPr>
          <w:instrText xml:space="preserve"> PAGEREF _Toc52223450 \h </w:instrText>
        </w:r>
        <w:r>
          <w:rPr>
            <w:noProof/>
            <w:webHidden/>
          </w:rPr>
        </w:r>
        <w:r>
          <w:rPr>
            <w:noProof/>
            <w:webHidden/>
          </w:rPr>
          <w:fldChar w:fldCharType="separate"/>
        </w:r>
        <w:r>
          <w:rPr>
            <w:noProof/>
            <w:webHidden/>
          </w:rPr>
          <w:t>39</w:t>
        </w:r>
        <w:r>
          <w:rPr>
            <w:noProof/>
            <w:webHidden/>
          </w:rPr>
          <w:fldChar w:fldCharType="end"/>
        </w:r>
      </w:hyperlink>
    </w:p>
    <w:p w:rsidR="000224FD" w:rsidRDefault="000224FD" w:rsidP="007D4F79">
      <w:pPr>
        <w:tabs>
          <w:tab w:val="right" w:leader="dot" w:pos="14317"/>
        </w:tabs>
        <w:rPr>
          <w:rFonts w:ascii="BentonSans Bold" w:hAnsi="BentonSans Bold"/>
        </w:rPr>
      </w:pPr>
      <w:r>
        <w:rPr>
          <w:rFonts w:ascii="BentonSans Bold" w:hAnsi="BentonSans Bold"/>
        </w:rPr>
        <w:fldChar w:fldCharType="end"/>
      </w:r>
    </w:p>
    <w:p w:rsidR="000224FD" w:rsidRPr="007D4F79" w:rsidRDefault="000224FD" w:rsidP="007D4F79">
      <w:pPr>
        <w:spacing w:after="200" w:line="276" w:lineRule="auto"/>
        <w:rPr>
          <w:rFonts w:ascii="BentonSans Bold" w:hAnsi="BentonSans Bold"/>
        </w:rPr>
      </w:pPr>
    </w:p>
    <w:p w:rsidR="005B03DB" w:rsidRDefault="000224FD">
      <w:pPr>
        <w:pStyle w:val="Heading1"/>
      </w:pPr>
      <w:bookmarkStart w:id="3" w:name="_Toc52223425"/>
      <w:r>
        <w:lastRenderedPageBreak/>
        <w:t>Zweck</w:t>
      </w:r>
      <w:bookmarkEnd w:id="0"/>
      <w:bookmarkEnd w:id="3"/>
    </w:p>
    <w:p w:rsidR="005B03DB" w:rsidRDefault="000224FD">
      <w:r>
        <w:t xml:space="preserve">In der Vergangenheit war das Thema </w:t>
      </w:r>
      <w:r>
        <w:rPr>
          <w:rStyle w:val="italic"/>
        </w:rPr>
        <w:t>Produkt-Compliance</w:t>
      </w:r>
      <w:r>
        <w:t xml:space="preserve"> wesentlich für die Prozessind</w:t>
      </w:r>
      <w:r>
        <w:t xml:space="preserve">ustrie von Bedeutung, aber in den letzten Jahren ist es auf andere Branchen ausgeweitet worden, z.B. die </w:t>
      </w:r>
      <w:r>
        <w:rPr>
          <w:rStyle w:val="italic"/>
        </w:rPr>
        <w:t>Fertigungsindustrie</w:t>
      </w:r>
      <w:r>
        <w:t xml:space="preserve">, die </w:t>
      </w:r>
      <w:r>
        <w:rPr>
          <w:rStyle w:val="italic"/>
        </w:rPr>
        <w:t>Hightech- und Elektronikindustrie</w:t>
      </w:r>
      <w:r>
        <w:t xml:space="preserve"> und die </w:t>
      </w:r>
      <w:r>
        <w:rPr>
          <w:rStyle w:val="italic"/>
        </w:rPr>
        <w:t>Konsumgüterindustrie</w:t>
      </w:r>
      <w:r>
        <w:t>. Weltweit gibt es eine sehr große Anzahl an Regelungen (Gesetze</w:t>
      </w:r>
      <w:r>
        <w:t>, Branchen- und Unternehmensstandards), die Unternehmen einhalten müssen. Wenn ein Produkt in einem Land produziert, in einem Land verkauft oder aus/durch/in ein Land transportiert wird, müssen Unternehmen sicherstellen, das dies auf der Grundlage der anwe</w:t>
      </w:r>
      <w:r>
        <w:t>ndbaren Regelungen erlaubt ist.</w:t>
      </w:r>
    </w:p>
    <w:p w:rsidR="005B03DB" w:rsidRDefault="000224FD">
      <w:r>
        <w:t>Für den Transport gibt es weltweit 25 Gefahrgutvorschriften, die Unternehmen berücksichtigen müssen. Etwa 30% der Produkte in Chemieunternehmen sind Gefahrgut, aber auch immer mehr Fertigungsprodukte und Wirtschaftsgegenstän</w:t>
      </w:r>
      <w:r>
        <w:t>de werden als Gefahrgut eingestuft. Dies bedeutet, dass viele andere Branchen ebenfalls von Gefahrgutvorschriften betroffen sind.</w:t>
      </w:r>
    </w:p>
    <w:p w:rsidR="005B03DB" w:rsidRDefault="000224FD">
      <w:r>
        <w:t>Für chemische Produkte bestimmen Sie anhand der Ergebnisse einer Gefahrgutklassifizierung, die auf Grundlage der entsprechende</w:t>
      </w:r>
      <w:r>
        <w:t>n Gefahrgutvorschriften erstellt wurde, ob ein Produkt über bestimmte Verkehrsträger transportiert werden kann.</w:t>
      </w:r>
    </w:p>
    <w:p w:rsidR="005B03DB" w:rsidRDefault="000224FD">
      <w:r>
        <w:t>Sie legen eine Gefahrgutbeschreibung an, die in Transportbelegen verwendet wird, um das Produkt gemäß den Regeln zu beschreiben, die in den einz</w:t>
      </w:r>
      <w:r>
        <w:t>elnen Gefahrgutvorschriften definiert sind.</w:t>
      </w:r>
    </w:p>
    <w:p w:rsidR="005B03DB" w:rsidRDefault="000224FD">
      <w:r>
        <w:t>Um den Klassifikationsprozess zu starten, ordnet der Produktverantwortliche dem Produkt Compliance-Zwecke zu. In den Compliance-Zwecken sind die relevanten Gefahrgutvorschriften definiert, und anhand der Complian</w:t>
      </w:r>
      <w:r>
        <w:t>ce-Zwecke kann die Fachkraft Gefahrgut das Produkt für jede dieser Vorschriften klassifizieren und entscheiden, für welche Vorschriften und über welche Verkehrsträger das Produkt transportiert werden kann.</w:t>
      </w:r>
    </w:p>
    <w:p w:rsidR="005B03DB" w:rsidRDefault="000224FD">
      <w:r>
        <w:t>Das Szenario, dass der Transport verboten ist, wir</w:t>
      </w:r>
      <w:r>
        <w:t>d von diesem Umfangsbestandteil nicht abgedeckt.</w:t>
      </w:r>
    </w:p>
    <w:p w:rsidR="005B03DB" w:rsidRDefault="000224FD">
      <w:r>
        <w:t>Dieses Dokument enthält eine detaillierte Ablaufbeschreibung, anhand deren der Umfangsbestandteil nach der Lösungsaktivierung getestet werden kann; außerdem bildet es den vordefinierten Umfang der Lösung ab.</w:t>
      </w:r>
      <w:r>
        <w:t xml:space="preserve"> Jeder Prozessschritt, Report oder Bestandteil wird in einem eigenen Abschnitt beschrieben, in dem die Interaktionen im System (Testschritte) tabellarisch dargestellt sind. Schritte, die nicht im Prozessumfang enthalten sind, aber zu Testzwecken benötigt w</w:t>
      </w:r>
      <w:r>
        <w:t>erden, sind entsprechend gekennzeichnet. Projektspezifische Schritte sind zu ergänzen.</w:t>
      </w:r>
    </w:p>
    <w:p w:rsidR="005B03DB" w:rsidRDefault="000224FD">
      <w:pPr>
        <w:pStyle w:val="SAPKeyblockTitle"/>
      </w:pPr>
      <w:r>
        <w:t>Testdaten</w:t>
      </w:r>
    </w:p>
    <w:p w:rsidR="005B03DB" w:rsidRDefault="000224FD">
      <w:r>
        <w:t>In den Testverfahren werden die folgenden Produkte mit den folgenden Gefahrgutdaten verwendet:</w:t>
      </w:r>
    </w:p>
    <w:p w:rsidR="005B03DB" w:rsidRDefault="005B03DB"/>
    <w:tbl>
      <w:tblPr>
        <w:tblStyle w:val="SAPStandardTable"/>
        <w:tblW w:w="0" w:type="auto"/>
        <w:tblLook w:val="0620" w:firstRow="1" w:lastRow="0" w:firstColumn="0" w:lastColumn="0" w:noHBand="1" w:noVBand="1"/>
      </w:tblPr>
      <w:tblGrid>
        <w:gridCol w:w="5131"/>
        <w:gridCol w:w="1527"/>
        <w:gridCol w:w="3454"/>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Produkt</w:t>
            </w:r>
          </w:p>
        </w:tc>
        <w:tc>
          <w:tcPr>
            <w:tcW w:w="0" w:type="auto"/>
          </w:tcPr>
          <w:p w:rsidR="005B03DB" w:rsidRDefault="000224FD">
            <w:pPr>
              <w:pStyle w:val="SAPTableHeader"/>
            </w:pPr>
            <w:r>
              <w:rPr>
                <w:rStyle w:val="SAPEmphasis"/>
              </w:rPr>
              <w:t>Klassifiziert als</w:t>
            </w:r>
          </w:p>
        </w:tc>
        <w:tc>
          <w:tcPr>
            <w:tcW w:w="0" w:type="auto"/>
          </w:tcPr>
          <w:p w:rsidR="005B03DB" w:rsidRDefault="000224FD">
            <w:pPr>
              <w:pStyle w:val="SAPTableHeader"/>
            </w:pPr>
            <w:r>
              <w:rPr>
                <w:rStyle w:val="SAPEmphasis"/>
              </w:rPr>
              <w:t>Transportberechtigung</w:t>
            </w:r>
          </w:p>
        </w:tc>
      </w:tr>
      <w:tr w:rsidR="005B03DB" w:rsidTr="000224FD">
        <w:tc>
          <w:tcPr>
            <w:tcW w:w="0" w:type="auto"/>
          </w:tcPr>
          <w:p w:rsidR="005B03DB" w:rsidRDefault="000224FD">
            <w:r>
              <w:t xml:space="preserve">Halbfabrikat </w:t>
            </w:r>
            <w:r>
              <w:t>DG01 (entflammbare Flüssigkeit) (SGPCDG01)</w:t>
            </w:r>
          </w:p>
        </w:tc>
        <w:tc>
          <w:tcPr>
            <w:tcW w:w="0" w:type="auto"/>
          </w:tcPr>
          <w:p w:rsidR="005B03DB" w:rsidRDefault="000224FD">
            <w:r>
              <w:t>Gefahrgut</w:t>
            </w:r>
          </w:p>
        </w:tc>
        <w:tc>
          <w:tcPr>
            <w:tcW w:w="0" w:type="auto"/>
          </w:tcPr>
          <w:p w:rsidR="005B03DB" w:rsidRDefault="000224FD">
            <w:r>
              <w:t>Transport erlaubt</w:t>
            </w:r>
          </w:p>
        </w:tc>
      </w:tr>
      <w:tr w:rsidR="005B03DB" w:rsidTr="000224FD">
        <w:tc>
          <w:tcPr>
            <w:tcW w:w="0" w:type="auto"/>
          </w:tcPr>
          <w:p w:rsidR="005B03DB" w:rsidRDefault="000224FD">
            <w:r>
              <w:t>Fertigerzeugnis DG 5l (FGPCDG01)</w:t>
            </w:r>
          </w:p>
        </w:tc>
        <w:tc>
          <w:tcPr>
            <w:tcW w:w="0" w:type="auto"/>
          </w:tcPr>
          <w:p w:rsidR="005B03DB" w:rsidRDefault="000224FD">
            <w:r>
              <w:t>Gefahrgut</w:t>
            </w:r>
          </w:p>
        </w:tc>
        <w:tc>
          <w:tcPr>
            <w:tcW w:w="0" w:type="auto"/>
          </w:tcPr>
          <w:p w:rsidR="005B03DB" w:rsidRDefault="000224FD">
            <w:r>
              <w:t>Transport erlaubt</w:t>
            </w:r>
          </w:p>
        </w:tc>
      </w:tr>
      <w:tr w:rsidR="005B03DB" w:rsidTr="000224FD">
        <w:tc>
          <w:tcPr>
            <w:tcW w:w="0" w:type="auto"/>
          </w:tcPr>
          <w:p w:rsidR="005B03DB" w:rsidRDefault="000224FD">
            <w:r>
              <w:t>Fertigerzeugnis DG 40l (FGPCDG02)</w:t>
            </w:r>
          </w:p>
        </w:tc>
        <w:tc>
          <w:tcPr>
            <w:tcW w:w="0" w:type="auto"/>
          </w:tcPr>
          <w:p w:rsidR="005B03DB" w:rsidRDefault="000224FD">
            <w:r>
              <w:t>Gefahrgut</w:t>
            </w:r>
          </w:p>
        </w:tc>
        <w:tc>
          <w:tcPr>
            <w:tcW w:w="0" w:type="auto"/>
          </w:tcPr>
          <w:p w:rsidR="005B03DB" w:rsidRDefault="000224FD">
            <w:r>
              <w:t>Transport mit Einschränkungen erlaubt</w:t>
            </w:r>
          </w:p>
        </w:tc>
      </w:tr>
      <w:tr w:rsidR="005B03DB" w:rsidTr="000224FD">
        <w:tc>
          <w:tcPr>
            <w:tcW w:w="0" w:type="auto"/>
          </w:tcPr>
          <w:p w:rsidR="005B03DB" w:rsidRDefault="000224FD">
            <w:r>
              <w:lastRenderedPageBreak/>
              <w:t>Halbfabrikat DG02 (SGPCDG02)</w:t>
            </w:r>
          </w:p>
        </w:tc>
        <w:tc>
          <w:tcPr>
            <w:tcW w:w="0" w:type="auto"/>
          </w:tcPr>
          <w:p w:rsidR="005B03DB" w:rsidRDefault="000224FD">
            <w:r>
              <w:t xml:space="preserve">Kein </w:t>
            </w:r>
            <w:r>
              <w:t>Gefahrgut</w:t>
            </w:r>
          </w:p>
        </w:tc>
        <w:tc>
          <w:tcPr>
            <w:tcW w:w="0" w:type="auto"/>
          </w:tcPr>
          <w:p w:rsidR="005B03DB" w:rsidRDefault="000224FD">
            <w:r>
              <w:t>Transport erlaubt</w:t>
            </w:r>
          </w:p>
        </w:tc>
      </w:tr>
      <w:tr w:rsidR="005B03DB" w:rsidTr="000224FD">
        <w:tc>
          <w:tcPr>
            <w:tcW w:w="0" w:type="auto"/>
          </w:tcPr>
          <w:p w:rsidR="005B03DB" w:rsidRDefault="000224FD">
            <w:r>
              <w:t>Fertigerzeugnis kein DG (FGPCDG03)</w:t>
            </w:r>
          </w:p>
        </w:tc>
        <w:tc>
          <w:tcPr>
            <w:tcW w:w="0" w:type="auto"/>
          </w:tcPr>
          <w:p w:rsidR="005B03DB" w:rsidRDefault="000224FD">
            <w:r>
              <w:t>Kein Gefahrgut</w:t>
            </w:r>
          </w:p>
        </w:tc>
        <w:tc>
          <w:tcPr>
            <w:tcW w:w="0" w:type="auto"/>
          </w:tcPr>
          <w:p w:rsidR="005B03DB" w:rsidRDefault="000224FD">
            <w:r>
              <w:t>Transport erlaubt</w:t>
            </w:r>
          </w:p>
        </w:tc>
      </w:tr>
    </w:tbl>
    <w:p w:rsidR="005B03DB" w:rsidRDefault="000224FD">
      <w:pPr>
        <w:pStyle w:val="SAPKeyblockTitle"/>
      </w:pPr>
      <w:r>
        <w:t>Weitere Informationen zum Testverfahren</w:t>
      </w:r>
    </w:p>
    <w:p w:rsidR="000224FD" w:rsidRDefault="000224FD">
      <w:r>
        <w:t>Zuordnung eines Compliance-Zwecks</w:t>
      </w:r>
    </w:p>
    <w:p w:rsidR="000224FD" w:rsidRDefault="000224FD">
      <w:r>
        <w:t xml:space="preserve">Der Prozess der Gefahrgutbewertung eines Produkts beginnt mit der Feststellung der </w:t>
      </w:r>
      <w:r>
        <w:t>gefahrgutrelevanten Compliance-Zwecke für ein unverpacktes Produkt. Der Produktverantwortlicher - Produkt-Compliance ordnet einen Compliance-Zweck zu, der die entsprechenden Gefahrgutvorschriften abdeckt.</w:t>
      </w:r>
    </w:p>
    <w:p w:rsidR="005B03DB" w:rsidRDefault="000224FD">
      <w:r>
        <w:t>In den Testverfahren werden die folgenden Daten ve</w:t>
      </w:r>
      <w:r>
        <w:t>rwendet:</w:t>
      </w:r>
    </w:p>
    <w:p w:rsidR="005B03DB" w:rsidRDefault="005B03DB"/>
    <w:tbl>
      <w:tblPr>
        <w:tblStyle w:val="SAPStandardTable"/>
        <w:tblW w:w="0" w:type="auto"/>
        <w:tblLook w:val="0620" w:firstRow="1" w:lastRow="0" w:firstColumn="0" w:lastColumn="0" w:noHBand="1" w:noVBand="1"/>
      </w:tblPr>
      <w:tblGrid>
        <w:gridCol w:w="5131"/>
        <w:gridCol w:w="4802"/>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Produkt</w:t>
            </w:r>
          </w:p>
        </w:tc>
        <w:tc>
          <w:tcPr>
            <w:tcW w:w="0" w:type="auto"/>
          </w:tcPr>
          <w:p w:rsidR="005B03DB" w:rsidRDefault="000224FD">
            <w:pPr>
              <w:pStyle w:val="SAPTableHeader"/>
            </w:pPr>
            <w:r>
              <w:rPr>
                <w:rStyle w:val="SAPEmphasis"/>
              </w:rPr>
              <w:t>Compliance-Zweck</w:t>
            </w:r>
          </w:p>
        </w:tc>
      </w:tr>
      <w:tr w:rsidR="005B03DB" w:rsidTr="000224FD">
        <w:tc>
          <w:tcPr>
            <w:tcW w:w="0" w:type="auto"/>
          </w:tcPr>
          <w:p w:rsidR="005B03DB" w:rsidRDefault="000224FD">
            <w:r>
              <w:t>Halbfabrikat DG01 (entflammbare Flüssigkeit) (SGPCDG01)</w:t>
            </w:r>
          </w:p>
        </w:tc>
        <w:tc>
          <w:tcPr>
            <w:tcW w:w="0" w:type="auto"/>
          </w:tcPr>
          <w:p w:rsidR="005B03DB" w:rsidRDefault="000224FD">
            <w:pPr>
              <w:pStyle w:val="listpara1"/>
              <w:numPr>
                <w:ilvl w:val="0"/>
                <w:numId w:val="5"/>
              </w:numPr>
            </w:pPr>
            <w:r>
              <w:t>Transport in Europa</w:t>
            </w:r>
          </w:p>
          <w:p w:rsidR="005B03DB" w:rsidRDefault="000224FD">
            <w:pPr>
              <w:pStyle w:val="listpara1"/>
              <w:numPr>
                <w:ilvl w:val="0"/>
                <w:numId w:val="3"/>
              </w:numPr>
            </w:pPr>
            <w:r>
              <w:t>Transport in Nordamerika</w:t>
            </w:r>
          </w:p>
          <w:p w:rsidR="005B03DB" w:rsidRDefault="000224FD">
            <w:pPr>
              <w:pStyle w:val="listpara1"/>
              <w:numPr>
                <w:ilvl w:val="0"/>
                <w:numId w:val="3"/>
              </w:numPr>
            </w:pPr>
            <w:r>
              <w:t>Transport in Südamerika</w:t>
            </w:r>
          </w:p>
          <w:p w:rsidR="005B03DB" w:rsidRDefault="000224FD">
            <w:pPr>
              <w:pStyle w:val="listpara1"/>
              <w:numPr>
                <w:ilvl w:val="0"/>
                <w:numId w:val="3"/>
              </w:numPr>
            </w:pPr>
            <w:r>
              <w:t>Transport im Nahen Osten, in Afrika, in Asien</w:t>
            </w:r>
          </w:p>
        </w:tc>
      </w:tr>
    </w:tbl>
    <w:p w:rsidR="000224FD" w:rsidRDefault="000224FD">
      <w:r>
        <w:t>Klassifizierung eines unverpackten Produkts</w:t>
      </w:r>
    </w:p>
    <w:p w:rsidR="000224FD" w:rsidRDefault="000224FD">
      <w:r>
        <w:t xml:space="preserve">Indem es dem unverpackten Produkt einen gefahrgutrelevanten Compliance-Zweck zuordnet, legt das System Klassifizierungsanforderungen für das unverpackte Produkt an. Diese Klassifizierungsanforderungen können in der App </w:t>
      </w:r>
      <w:r>
        <w:rPr>
          <w:rStyle w:val="SAPScreenElement"/>
        </w:rPr>
        <w:t>Meine unverpackten Gefahrgüter</w:t>
      </w:r>
      <w:r>
        <w:rPr>
          <w:rStyle w:val="SAPMonospace"/>
        </w:rPr>
        <w:t>(F3643)</w:t>
      </w:r>
      <w:r>
        <w:t xml:space="preserve"> verarbeitet werden.</w:t>
      </w:r>
    </w:p>
    <w:p w:rsidR="000224FD" w:rsidRDefault="000224FD">
      <w:r>
        <w:t xml:space="preserve">Beginnend mit der App </w:t>
      </w:r>
      <w:r>
        <w:rPr>
          <w:rStyle w:val="SAPScreenElement"/>
        </w:rPr>
        <w:t>Meine unverpackten Gefahrgüter</w:t>
      </w:r>
      <w:r>
        <w:rPr>
          <w:rStyle w:val="SAPMonospace"/>
        </w:rPr>
        <w:t>(F3643)</w:t>
      </w:r>
      <w:r>
        <w:t>, verwendet der Sicherheitsberater für Gefahrgut – Produkt-Compliance verschiedene Apps, um die Klassifizierung des unverpackten Produkts für die jeweiligen Vorschriften anzug</w:t>
      </w:r>
      <w:r>
        <w:t>eben und freizugeben. Die freigegebenen Klassifizierungen können dann als Eingabe für die Gefahrgutbewertung des verpackten Produkts verwendet werden.</w:t>
      </w:r>
    </w:p>
    <w:p w:rsidR="005B03DB" w:rsidRDefault="000224FD">
      <w:r>
        <w:t>In den Testverfahren werden die folgenden Daten verwendet:</w:t>
      </w:r>
    </w:p>
    <w:p w:rsidR="005B03DB" w:rsidRDefault="005B03DB"/>
    <w:tbl>
      <w:tblPr>
        <w:tblStyle w:val="SAPStandardTable"/>
        <w:tblW w:w="0" w:type="auto"/>
        <w:tblLook w:val="0620" w:firstRow="1" w:lastRow="0" w:firstColumn="0" w:lastColumn="0" w:noHBand="1" w:noVBand="1"/>
      </w:tblPr>
      <w:tblGrid>
        <w:gridCol w:w="5131"/>
        <w:gridCol w:w="2757"/>
        <w:gridCol w:w="2217"/>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Produkt</w:t>
            </w:r>
          </w:p>
        </w:tc>
        <w:tc>
          <w:tcPr>
            <w:tcW w:w="0" w:type="auto"/>
          </w:tcPr>
          <w:p w:rsidR="005B03DB" w:rsidRDefault="000224FD">
            <w:pPr>
              <w:pStyle w:val="SAPTableHeader"/>
            </w:pPr>
            <w:r>
              <w:rPr>
                <w:rStyle w:val="SAPEmphasis"/>
              </w:rPr>
              <w:t>Gefahrgutvorschrift</w:t>
            </w:r>
          </w:p>
        </w:tc>
        <w:tc>
          <w:tcPr>
            <w:tcW w:w="0" w:type="auto"/>
          </w:tcPr>
          <w:p w:rsidR="005B03DB" w:rsidRDefault="000224FD">
            <w:pPr>
              <w:pStyle w:val="SAPTableHeader"/>
            </w:pPr>
            <w:r>
              <w:rPr>
                <w:rStyle w:val="SAPEmphasis"/>
              </w:rPr>
              <w:t>Transportberecht</w:t>
            </w:r>
            <w:r>
              <w:rPr>
                <w:rStyle w:val="SAPEmphasis"/>
              </w:rPr>
              <w:t>igung</w:t>
            </w:r>
          </w:p>
        </w:tc>
      </w:tr>
      <w:tr w:rsidR="005B03DB" w:rsidTr="000224FD">
        <w:tc>
          <w:tcPr>
            <w:tcW w:w="0" w:type="auto"/>
          </w:tcPr>
          <w:p w:rsidR="005B03DB" w:rsidRDefault="000224FD">
            <w:r>
              <w:t>Halbfabrikat DG01 (entflammbare Flüssigkeit) (SGPCDG01)</w:t>
            </w:r>
          </w:p>
        </w:tc>
        <w:tc>
          <w:tcPr>
            <w:tcW w:w="0" w:type="auto"/>
          </w:tcPr>
          <w:p w:rsidR="005B03DB" w:rsidRDefault="000224FD">
            <w:r>
              <w:t>Alle anwendbaren Vorschriften</w:t>
            </w:r>
          </w:p>
        </w:tc>
        <w:tc>
          <w:tcPr>
            <w:tcW w:w="0" w:type="auto"/>
          </w:tcPr>
          <w:p w:rsidR="005B03DB" w:rsidRDefault="000224FD">
            <w:r>
              <w:t>Transport erlaubt</w:t>
            </w:r>
          </w:p>
        </w:tc>
      </w:tr>
    </w:tbl>
    <w:p w:rsidR="000224FD" w:rsidRDefault="000224FD">
      <w:r>
        <w:t>Klassifizierung eines verpackten Produkts</w:t>
      </w:r>
    </w:p>
    <w:p w:rsidR="000224FD" w:rsidRDefault="000224FD">
      <w:r>
        <w:t>Nach der Freigabe der Klassifizierungen für ein unverpacktes Produkt verwenden die Sicherheitsberater</w:t>
      </w:r>
      <w:r>
        <w:t xml:space="preserve"> für Gefahrgut die App </w:t>
      </w:r>
      <w:r>
        <w:rPr>
          <w:rStyle w:val="SAPScreenElement"/>
        </w:rPr>
        <w:t>Meine verpackten Gefahrgüter</w:t>
      </w:r>
      <w:r>
        <w:rPr>
          <w:rStyle w:val="SAPMonospace"/>
        </w:rPr>
        <w:t>(F3711)</w:t>
      </w:r>
      <w:r>
        <w:t>, um die angelegten Klassifizierungen für die zugeordneten verpackten Produkte anzugeben und freizugeben.</w:t>
      </w:r>
    </w:p>
    <w:p w:rsidR="005B03DB" w:rsidRDefault="000224FD">
      <w:r>
        <w:t>In den Testverfahren werden die folgenden Daten verwendet:</w:t>
      </w:r>
    </w:p>
    <w:p w:rsidR="005B03DB" w:rsidRDefault="005B03DB"/>
    <w:tbl>
      <w:tblPr>
        <w:tblStyle w:val="SAPStandardTable"/>
        <w:tblW w:w="0" w:type="auto"/>
        <w:tblLook w:val="0620" w:firstRow="1" w:lastRow="0" w:firstColumn="0" w:lastColumn="0" w:noHBand="1" w:noVBand="1"/>
      </w:tblPr>
      <w:tblGrid>
        <w:gridCol w:w="3251"/>
        <w:gridCol w:w="3868"/>
        <w:gridCol w:w="2371"/>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Produkt</w:t>
            </w:r>
          </w:p>
        </w:tc>
        <w:tc>
          <w:tcPr>
            <w:tcW w:w="0" w:type="auto"/>
          </w:tcPr>
          <w:p w:rsidR="005B03DB" w:rsidRDefault="000224FD">
            <w:pPr>
              <w:pStyle w:val="SAPTableHeader"/>
            </w:pPr>
            <w:r>
              <w:rPr>
                <w:rStyle w:val="SAPEmphasis"/>
              </w:rPr>
              <w:t>Gefahrgutvorschrift</w:t>
            </w:r>
          </w:p>
        </w:tc>
        <w:tc>
          <w:tcPr>
            <w:tcW w:w="0" w:type="auto"/>
          </w:tcPr>
          <w:p w:rsidR="005B03DB" w:rsidRDefault="000224FD">
            <w:pPr>
              <w:pStyle w:val="SAPTableHeader"/>
            </w:pPr>
            <w:r>
              <w:rPr>
                <w:rStyle w:val="SAPEmphasis"/>
              </w:rPr>
              <w:t>Tra</w:t>
            </w:r>
            <w:r>
              <w:rPr>
                <w:rStyle w:val="SAPEmphasis"/>
              </w:rPr>
              <w:t>nsportberechtigung</w:t>
            </w:r>
          </w:p>
        </w:tc>
      </w:tr>
      <w:tr w:rsidR="005B03DB" w:rsidTr="000224FD">
        <w:tc>
          <w:tcPr>
            <w:tcW w:w="0" w:type="auto"/>
          </w:tcPr>
          <w:p w:rsidR="005B03DB" w:rsidRDefault="000224FD">
            <w:r>
              <w:t>Fertigerzeugnis DG 5l (FGPCDG01)</w:t>
            </w:r>
          </w:p>
        </w:tc>
        <w:tc>
          <w:tcPr>
            <w:tcW w:w="0" w:type="auto"/>
          </w:tcPr>
          <w:p w:rsidR="005B03DB" w:rsidRDefault="000224FD">
            <w:r>
              <w:t>Alle anwendbaren Vorschriften</w:t>
            </w:r>
          </w:p>
        </w:tc>
        <w:tc>
          <w:tcPr>
            <w:tcW w:w="0" w:type="auto"/>
          </w:tcPr>
          <w:p w:rsidR="005B03DB" w:rsidRDefault="000224FD">
            <w:r>
              <w:t>Transport erlaubt</w:t>
            </w:r>
          </w:p>
        </w:tc>
      </w:tr>
      <w:tr w:rsidR="005B03DB" w:rsidTr="000224FD">
        <w:tc>
          <w:tcPr>
            <w:tcW w:w="0" w:type="auto"/>
            <w:vMerge w:val="restart"/>
          </w:tcPr>
          <w:p w:rsidR="005B03DB" w:rsidRDefault="000224FD">
            <w:r>
              <w:t>Fertigerzeugnis DG 40l (FGPCDG02)</w:t>
            </w:r>
          </w:p>
        </w:tc>
        <w:tc>
          <w:tcPr>
            <w:tcW w:w="0" w:type="auto"/>
          </w:tcPr>
          <w:p w:rsidR="005B03DB" w:rsidRDefault="000224FD">
            <w:r>
              <w:t>Alle anwendbaren Vorschriften (außer IATA)</w:t>
            </w:r>
          </w:p>
        </w:tc>
        <w:tc>
          <w:tcPr>
            <w:tcW w:w="0" w:type="auto"/>
          </w:tcPr>
          <w:p w:rsidR="005B03DB" w:rsidRDefault="000224FD">
            <w:r>
              <w:t>Transport erlaubt</w:t>
            </w:r>
          </w:p>
        </w:tc>
      </w:tr>
      <w:tr w:rsidR="005B03DB" w:rsidTr="000224FD">
        <w:tc>
          <w:tcPr>
            <w:tcW w:w="0" w:type="auto"/>
            <w:vMerge/>
          </w:tcPr>
          <w:p w:rsidR="00000000" w:rsidRDefault="000224FD"/>
        </w:tc>
        <w:tc>
          <w:tcPr>
            <w:tcW w:w="0" w:type="auto"/>
          </w:tcPr>
          <w:p w:rsidR="005B03DB" w:rsidRDefault="000224FD">
            <w:pPr>
              <w:pStyle w:val="listpara1"/>
              <w:numPr>
                <w:ilvl w:val="0"/>
                <w:numId w:val="6"/>
              </w:numPr>
            </w:pPr>
            <w:r>
              <w:t>IATA (Frachtgut)</w:t>
            </w:r>
          </w:p>
        </w:tc>
        <w:tc>
          <w:tcPr>
            <w:tcW w:w="0" w:type="auto"/>
          </w:tcPr>
          <w:p w:rsidR="005B03DB" w:rsidRDefault="000224FD">
            <w:pPr>
              <w:pStyle w:val="listpara1"/>
              <w:numPr>
                <w:ilvl w:val="0"/>
                <w:numId w:val="7"/>
              </w:numPr>
            </w:pPr>
            <w:r>
              <w:t>Transport erlaubt</w:t>
            </w:r>
          </w:p>
        </w:tc>
      </w:tr>
      <w:tr w:rsidR="005B03DB" w:rsidTr="000224FD">
        <w:tc>
          <w:tcPr>
            <w:tcW w:w="0" w:type="auto"/>
            <w:vMerge/>
          </w:tcPr>
          <w:p w:rsidR="00000000" w:rsidRDefault="000224FD"/>
        </w:tc>
        <w:tc>
          <w:tcPr>
            <w:tcW w:w="0" w:type="auto"/>
          </w:tcPr>
          <w:p w:rsidR="005B03DB" w:rsidRDefault="000224FD">
            <w:pPr>
              <w:pStyle w:val="listpara1"/>
              <w:numPr>
                <w:ilvl w:val="0"/>
                <w:numId w:val="8"/>
              </w:numPr>
            </w:pPr>
            <w:r>
              <w:t>IATA (Mitfahrer)</w:t>
            </w:r>
          </w:p>
        </w:tc>
        <w:tc>
          <w:tcPr>
            <w:tcW w:w="0" w:type="auto"/>
          </w:tcPr>
          <w:p w:rsidR="005B03DB" w:rsidRDefault="000224FD">
            <w:pPr>
              <w:pStyle w:val="listpara1"/>
              <w:numPr>
                <w:ilvl w:val="0"/>
                <w:numId w:val="9"/>
              </w:numPr>
            </w:pPr>
            <w:r>
              <w:t>Transport verboten</w:t>
            </w:r>
          </w:p>
        </w:tc>
      </w:tr>
    </w:tbl>
    <w:p w:rsidR="005B03DB" w:rsidRDefault="005B03DB"/>
    <w:p w:rsidR="005B03DB" w:rsidRDefault="000224FD">
      <w:r>
        <w:t>Die freigegebenen Gefahrgutklassifizierungen für ein verpacktes Produkt werden für Gefahrgutprüfungen in Logistikprozessen verwendet (siehe Umfangsbestandteil 3G8 - Gefahrgut im Vertrieb).</w:t>
      </w:r>
    </w:p>
    <w:p w:rsidR="005B03DB" w:rsidRDefault="000224FD">
      <w:pPr>
        <w:pStyle w:val="Heading1"/>
      </w:pPr>
      <w:bookmarkStart w:id="4" w:name="unique_2"/>
      <w:bookmarkStart w:id="5" w:name="_Toc52223426"/>
      <w:r>
        <w:lastRenderedPageBreak/>
        <w:t>Voraussetzungen</w:t>
      </w:r>
      <w:bookmarkEnd w:id="4"/>
      <w:bookmarkEnd w:id="5"/>
    </w:p>
    <w:p w:rsidR="005B03DB" w:rsidRDefault="000224FD">
      <w:r>
        <w:t xml:space="preserve">In diesem Abschnitt sind alle </w:t>
      </w:r>
      <w:r>
        <w:t>Voraussetzungen für den Test hinsichtlich System, Benutzer, Stammdaten, Organisationsdaten, sonstige Testdaten und Voraussetzungen zusammengefasst.</w:t>
      </w:r>
    </w:p>
    <w:p w:rsidR="005B03DB" w:rsidRDefault="000224FD">
      <w:pPr>
        <w:pStyle w:val="Heading2"/>
      </w:pPr>
      <w:bookmarkStart w:id="6" w:name="unique_3"/>
      <w:bookmarkStart w:id="7" w:name="_Toc52223427"/>
      <w:r>
        <w:t>Systemzugriff</w:t>
      </w:r>
      <w:bookmarkEnd w:id="6"/>
      <w:bookmarkEnd w:id="7"/>
    </w:p>
    <w:tbl>
      <w:tblPr>
        <w:tblStyle w:val="SAPStandardTable"/>
        <w:tblW w:w="0" w:type="auto"/>
        <w:tblLook w:val="0620" w:firstRow="1" w:lastRow="0" w:firstColumn="0" w:lastColumn="0" w:noHBand="1" w:noVBand="1"/>
      </w:tblPr>
      <w:tblGrid>
        <w:gridCol w:w="827"/>
        <w:gridCol w:w="13344"/>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0224FD"/>
        </w:tc>
        <w:tc>
          <w:tcPr>
            <w:tcW w:w="0" w:type="auto"/>
          </w:tcPr>
          <w:p w:rsidR="005B03DB" w:rsidRDefault="000224FD">
            <w:pPr>
              <w:pStyle w:val="SAPTableHeader"/>
            </w:pPr>
            <w:r>
              <w:rPr>
                <w:rStyle w:val="SAPEmphasis"/>
              </w:rPr>
              <w:t>Details</w:t>
            </w:r>
          </w:p>
        </w:tc>
      </w:tr>
      <w:tr w:rsidR="005B03DB" w:rsidTr="000224FD">
        <w:tc>
          <w:tcPr>
            <w:tcW w:w="0" w:type="auto"/>
          </w:tcPr>
          <w:p w:rsidR="005B03DB" w:rsidRDefault="000224FD">
            <w:r>
              <w:t>System</w:t>
            </w:r>
          </w:p>
        </w:tc>
        <w:tc>
          <w:tcPr>
            <w:tcW w:w="0" w:type="auto"/>
          </w:tcPr>
          <w:p w:rsidR="005B03DB" w:rsidRDefault="000224FD">
            <w:r>
              <w:t>Erreichbar über SAP Fiori Launchpad. Ihr Systemadministrator stellt Ihnen die</w:t>
            </w:r>
            <w:r>
              <w:t xml:space="preserve"> URL für den Zugriff auf die verschiedenen Apps zur Verfügung, die Ihrer Rolle zugeordnet sind.</w:t>
            </w:r>
          </w:p>
        </w:tc>
      </w:tr>
    </w:tbl>
    <w:p w:rsidR="005B03DB" w:rsidRDefault="000224FD">
      <w:pPr>
        <w:pStyle w:val="Heading2"/>
      </w:pPr>
      <w:bookmarkStart w:id="8" w:name="unique_4"/>
      <w:bookmarkStart w:id="9" w:name="_Toc52223428"/>
      <w:r>
        <w:t>Rollen</w:t>
      </w:r>
      <w:bookmarkEnd w:id="8"/>
      <w:bookmarkEnd w:id="9"/>
    </w:p>
    <w:p w:rsidR="000224FD" w:rsidRDefault="000224FD">
      <w:r>
        <w:t>Weisen Sie Ihren einzelnen Testbenutzern folgende Benutzerrollen zu. Alternativ können Sie, falls verfügbar, Benutzerrollen unter Verwendung der folgend</w:t>
      </w:r>
      <w:r>
        <w:t>en Bereiche mit Seiten und vordefinierten Apps für das SAP Fiori Launchpad anlegen und die Benutzerrollen zu Ihren individuellen Testbenutzern zuordnen.</w:t>
      </w:r>
    </w:p>
    <w:p w:rsidR="000224FD" w:rsidRDefault="000224FD">
      <w:r>
        <w:rPr>
          <w:rStyle w:val="SAPEmphasis"/>
        </w:rPr>
        <w:t xml:space="preserve">Hinweis </w:t>
      </w:r>
      <w:r>
        <w:t>Diese Rollen oder Bereiche sind Beispiele, die von SAP bereitgestellt werden. Sie können sie a</w:t>
      </w:r>
      <w:r>
        <w:t>ls Vorlagen zum Anlegen Ihrer eigenen Rollen und Bereiche verwenden.</w:t>
      </w:r>
    </w:p>
    <w:p w:rsidR="005B03DB" w:rsidRDefault="000224FD">
      <w:r>
        <w:t xml:space="preserve">Weitere Informationen zu Benutzerrollen finden Sie unter </w:t>
      </w:r>
      <w:r>
        <w:rPr>
          <w:rStyle w:val="italic"/>
        </w:rPr>
        <w:t>Benutzern Benutzerrollen zuordnen</w:t>
      </w:r>
      <w:r>
        <w:t xml:space="preserve"> im </w:t>
      </w:r>
      <w:hyperlink r:id="rId7" w:history="1">
        <w:r>
          <w:rPr>
            <w:rStyle w:val="underline"/>
          </w:rPr>
          <w:t xml:space="preserve">Administrationsleitfaden </w:t>
        </w:r>
        <w:r>
          <w:rPr>
            <w:rStyle w:val="underline"/>
          </w:rPr>
          <w:t>für die Implementierung von SAP S/4HANA mit SAP Best Practices</w:t>
        </w:r>
      </w:hyperlink>
      <w:r>
        <w:t>.</w:t>
      </w:r>
    </w:p>
    <w:tbl>
      <w:tblPr>
        <w:tblStyle w:val="SAPStandardTable"/>
        <w:tblW w:w="0" w:type="auto"/>
        <w:tblLook w:val="0620" w:firstRow="1" w:lastRow="0" w:firstColumn="0" w:lastColumn="0" w:noHBand="1" w:noVBand="1"/>
      </w:tblPr>
      <w:tblGrid>
        <w:gridCol w:w="4531"/>
        <w:gridCol w:w="3160"/>
        <w:gridCol w:w="2233"/>
        <w:gridCol w:w="3160"/>
        <w:gridCol w:w="1087"/>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t>Name (Rolle)</w:t>
            </w:r>
          </w:p>
        </w:tc>
        <w:tc>
          <w:tcPr>
            <w:tcW w:w="0" w:type="auto"/>
          </w:tcPr>
          <w:p w:rsidR="005B03DB" w:rsidRDefault="000224FD">
            <w:pPr>
              <w:pStyle w:val="SAPTableHeader"/>
            </w:pPr>
            <w:r>
              <w:t>ID (Rolle)</w:t>
            </w:r>
          </w:p>
        </w:tc>
        <w:tc>
          <w:tcPr>
            <w:tcW w:w="0" w:type="auto"/>
          </w:tcPr>
          <w:p w:rsidR="005B03DB" w:rsidRDefault="000224FD">
            <w:pPr>
              <w:pStyle w:val="SAPTableHeader"/>
            </w:pPr>
            <w:r>
              <w:t>Beschreibung (Bereich)</w:t>
            </w:r>
          </w:p>
        </w:tc>
        <w:tc>
          <w:tcPr>
            <w:tcW w:w="0" w:type="auto"/>
          </w:tcPr>
          <w:p w:rsidR="005B03DB" w:rsidRDefault="000224FD">
            <w:pPr>
              <w:pStyle w:val="SAPTableHeader"/>
            </w:pPr>
            <w:r>
              <w:t>ID (Bereich)</w:t>
            </w:r>
          </w:p>
        </w:tc>
        <w:tc>
          <w:tcPr>
            <w:tcW w:w="0" w:type="auto"/>
          </w:tcPr>
          <w:p w:rsidR="005B03DB" w:rsidRDefault="000224FD">
            <w:pPr>
              <w:pStyle w:val="SAPTableHeader"/>
            </w:pPr>
            <w:r>
              <w:rPr>
                <w:rStyle w:val="SAPEmphasis"/>
              </w:rPr>
              <w:t>Anmelden</w:t>
            </w:r>
          </w:p>
        </w:tc>
      </w:tr>
      <w:tr w:rsidR="005B03DB" w:rsidTr="000224FD">
        <w:tc>
          <w:tcPr>
            <w:tcW w:w="0" w:type="auto"/>
          </w:tcPr>
          <w:p w:rsidR="005B03DB" w:rsidRDefault="000224FD">
            <w:r>
              <w:t>Sicherheitsberater für Gefahrgut – Produkt-Compliance</w:t>
            </w:r>
          </w:p>
        </w:tc>
        <w:tc>
          <w:tcPr>
            <w:tcW w:w="0" w:type="auto"/>
          </w:tcPr>
          <w:p w:rsidR="005B03DB" w:rsidRDefault="000224FD">
            <w:r>
              <w:rPr>
                <w:rStyle w:val="SAPMonospace"/>
              </w:rPr>
              <w:t>SAP_BR_DG_SPLST_PCL</w:t>
            </w:r>
          </w:p>
        </w:tc>
        <w:tc>
          <w:tcPr>
            <w:tcW w:w="0" w:type="auto"/>
          </w:tcPr>
          <w:p w:rsidR="005B03DB" w:rsidRDefault="000224FD">
            <w:r>
              <w:t>Gefahrgut</w:t>
            </w:r>
          </w:p>
        </w:tc>
        <w:tc>
          <w:tcPr>
            <w:tcW w:w="0" w:type="auto"/>
          </w:tcPr>
          <w:p w:rsidR="005B03DB" w:rsidRDefault="000224FD">
            <w:r>
              <w:rPr>
                <w:rStyle w:val="SAPMonospace"/>
              </w:rPr>
              <w:t>SAP_BR_DG_SPLST_PCL</w:t>
            </w:r>
          </w:p>
        </w:tc>
        <w:tc>
          <w:tcPr>
            <w:tcW w:w="0" w:type="auto"/>
          </w:tcPr>
          <w:p w:rsidR="00000000" w:rsidRDefault="000224FD"/>
        </w:tc>
      </w:tr>
      <w:tr w:rsidR="005B03DB" w:rsidTr="000224FD">
        <w:tc>
          <w:tcPr>
            <w:tcW w:w="0" w:type="auto"/>
          </w:tcPr>
          <w:p w:rsidR="005B03DB" w:rsidRDefault="000224FD">
            <w:r>
              <w:t>Produktverantwortlicher - Produkt-Compliance</w:t>
            </w:r>
          </w:p>
        </w:tc>
        <w:tc>
          <w:tcPr>
            <w:tcW w:w="0" w:type="auto"/>
          </w:tcPr>
          <w:p w:rsidR="005B03DB" w:rsidRDefault="000224FD">
            <w:r>
              <w:rPr>
                <w:rStyle w:val="SAPMonospace"/>
              </w:rPr>
              <w:t>SAP_BR_PRODSTWRD_SPLST_PCL</w:t>
            </w:r>
          </w:p>
        </w:tc>
        <w:tc>
          <w:tcPr>
            <w:tcW w:w="0" w:type="auto"/>
          </w:tcPr>
          <w:p w:rsidR="005B03DB" w:rsidRDefault="000224FD">
            <w:r>
              <w:t>Produktkonformität</w:t>
            </w:r>
          </w:p>
        </w:tc>
        <w:tc>
          <w:tcPr>
            <w:tcW w:w="0" w:type="auto"/>
          </w:tcPr>
          <w:p w:rsidR="005B03DB" w:rsidRDefault="000224FD">
            <w:r>
              <w:rPr>
                <w:rStyle w:val="SAPMonospace"/>
              </w:rPr>
              <w:t>SAP_BR_PRODSTWRD_SPLST_PCL</w:t>
            </w:r>
          </w:p>
        </w:tc>
        <w:tc>
          <w:tcPr>
            <w:tcW w:w="0" w:type="auto"/>
          </w:tcPr>
          <w:p w:rsidR="00000000" w:rsidRDefault="000224FD"/>
        </w:tc>
      </w:tr>
      <w:tr w:rsidR="005B03DB" w:rsidTr="000224FD">
        <w:tc>
          <w:tcPr>
            <w:tcW w:w="0" w:type="auto"/>
          </w:tcPr>
          <w:p w:rsidR="005B03DB" w:rsidRDefault="000224FD">
            <w:r>
              <w:t>Stammdatenexperte – Produktdaten</w:t>
            </w:r>
          </w:p>
        </w:tc>
        <w:tc>
          <w:tcPr>
            <w:tcW w:w="0" w:type="auto"/>
          </w:tcPr>
          <w:p w:rsidR="005B03DB" w:rsidRDefault="000224FD">
            <w:r>
              <w:rPr>
                <w:rStyle w:val="SAPMonospace"/>
              </w:rPr>
              <w:t>SAP_BR_PRODMASTER_SPECIALIST</w:t>
            </w:r>
          </w:p>
        </w:tc>
        <w:tc>
          <w:tcPr>
            <w:tcW w:w="0" w:type="auto"/>
          </w:tcPr>
          <w:p w:rsidR="005B03DB" w:rsidRDefault="000224FD">
            <w:r>
              <w:t>Produkt</w:t>
            </w:r>
          </w:p>
        </w:tc>
        <w:tc>
          <w:tcPr>
            <w:tcW w:w="0" w:type="auto"/>
          </w:tcPr>
          <w:p w:rsidR="005B03DB" w:rsidRDefault="000224FD">
            <w:r>
              <w:rPr>
                <w:rStyle w:val="SAPMonospace"/>
              </w:rPr>
              <w:t>SAP_BR_PRODMASTER_SPECIALIST</w:t>
            </w:r>
          </w:p>
        </w:tc>
        <w:tc>
          <w:tcPr>
            <w:tcW w:w="0" w:type="auto"/>
          </w:tcPr>
          <w:p w:rsidR="00000000" w:rsidRDefault="000224FD"/>
        </w:tc>
      </w:tr>
    </w:tbl>
    <w:p w:rsidR="005B03DB" w:rsidRDefault="000224FD">
      <w:pPr>
        <w:pStyle w:val="Heading2"/>
      </w:pPr>
      <w:bookmarkStart w:id="10" w:name="unique_5"/>
      <w:bookmarkStart w:id="11" w:name="_Toc52223429"/>
      <w:r>
        <w:lastRenderedPageBreak/>
        <w:t xml:space="preserve">Stammdaten, Organisationsdaten und </w:t>
      </w:r>
      <w:r>
        <w:t>sonstige Daten</w:t>
      </w:r>
      <w:bookmarkEnd w:id="10"/>
      <w:bookmarkEnd w:id="11"/>
    </w:p>
    <w:p w:rsidR="005B03DB" w:rsidRDefault="000224FD">
      <w:r>
        <w:t>Die Organisationsstruktur und die Stammdaten Ihres Unternehmens werden bei der Aktivierung in Ihrem System angelegt. Die Organisationsstruktur gibt den Aufbau Ihres Unternehmens wieder. Die Stammdaten stehen beispielsweise für Materialien, K</w:t>
      </w:r>
      <w:r>
        <w:t>unden und Lieferanten, je nach dem betrieblichen Schwerpunkt Ihres Unternehmens.</w:t>
      </w:r>
    </w:p>
    <w:p w:rsidR="005B03DB" w:rsidRDefault="000224FD">
      <w:r>
        <w:t>Verwenden Sie beim Durchführen des Tests eigene Stammdaten oder folgende Beispieldaten.</w:t>
      </w:r>
    </w:p>
    <w:p w:rsidR="000224FD" w:rsidRDefault="000224FD">
      <w:r>
        <w:t>Wenn Sie eigene verpackte und unverpackte Produkte anlegen, führen Sie die Compliance-S</w:t>
      </w:r>
      <w:r>
        <w:t>chritte für alle relevanten Lösungsbereiche mithilfe der Testskripte für die aufgeführten Umfangsbestandteile durch:</w:t>
      </w:r>
    </w:p>
    <w:p w:rsidR="005B03DB" w:rsidRDefault="000224FD">
      <w:pPr>
        <w:pStyle w:val="listpara1"/>
        <w:numPr>
          <w:ilvl w:val="0"/>
          <w:numId w:val="10"/>
        </w:numPr>
      </w:pPr>
      <w:r>
        <w:t>Vermarktbarkeit: 31H (Vermarktbarkeit eines Produkts bewerten)</w:t>
      </w:r>
    </w:p>
    <w:p w:rsidR="005B03DB" w:rsidRDefault="000224FD">
      <w:pPr>
        <w:pStyle w:val="listpara1"/>
        <w:numPr>
          <w:ilvl w:val="0"/>
          <w:numId w:val="3"/>
        </w:numPr>
      </w:pPr>
      <w:r>
        <w:t>Sicherheitsdatenblatt-Verwaltung: 3VR (Sicherheitsdatenblätter für Produkte</w:t>
      </w:r>
      <w:r>
        <w:t xml:space="preserve"> verwalten)</w:t>
      </w:r>
    </w:p>
    <w:p w:rsidR="000224FD" w:rsidRDefault="000224FD">
      <w:pPr>
        <w:pStyle w:val="listpara1"/>
        <w:numPr>
          <w:ilvl w:val="0"/>
          <w:numId w:val="3"/>
        </w:numPr>
      </w:pPr>
      <w:r>
        <w:t>Gefahrgutabwicklung: 3FC (Gefahrgutbewertung für Produkt)</w:t>
      </w:r>
    </w:p>
    <w:p w:rsidR="005B03DB" w:rsidRDefault="000224FD">
      <w:r>
        <w:t xml:space="preserve">Die im Folgenden beschriebenen und verwendeten Demodaten sind für eine reibungslose Ausführung der beschriebenen Vorgehensweisen und die Unterdrückung von Prozessen anderer </w:t>
      </w:r>
      <w:r>
        <w:t>Lösungsbereiche in der Produktkonformität konzipiert.</w:t>
      </w:r>
    </w:p>
    <w:p w:rsidR="005B03DB" w:rsidRDefault="000224FD">
      <w:r>
        <w:t>Die Daten gelten für beide Testszenarien:</w:t>
      </w:r>
    </w:p>
    <w:tbl>
      <w:tblPr>
        <w:tblStyle w:val="SAPStandardTable"/>
        <w:tblW w:w="0" w:type="auto"/>
        <w:tblLook w:val="0620" w:firstRow="1" w:lastRow="0" w:firstColumn="0" w:lastColumn="0" w:noHBand="1" w:noVBand="1"/>
      </w:tblPr>
      <w:tblGrid>
        <w:gridCol w:w="2126"/>
        <w:gridCol w:w="3360"/>
        <w:gridCol w:w="3192"/>
        <w:gridCol w:w="5493"/>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Daten</w:t>
            </w:r>
          </w:p>
        </w:tc>
        <w:tc>
          <w:tcPr>
            <w:tcW w:w="0" w:type="auto"/>
          </w:tcPr>
          <w:p w:rsidR="005B03DB" w:rsidRDefault="000224FD">
            <w:pPr>
              <w:pStyle w:val="SAPTableHeader"/>
            </w:pPr>
            <w:r>
              <w:rPr>
                <w:rStyle w:val="SAPEmphasis"/>
              </w:rPr>
              <w:t>Beispielwert</w:t>
            </w:r>
          </w:p>
        </w:tc>
        <w:tc>
          <w:tcPr>
            <w:tcW w:w="0" w:type="auto"/>
          </w:tcPr>
          <w:p w:rsidR="005B03DB" w:rsidRDefault="000224FD">
            <w:pPr>
              <w:pStyle w:val="SAPTableHeader"/>
            </w:pPr>
            <w:r>
              <w:rPr>
                <w:rStyle w:val="SAPEmphasis"/>
              </w:rPr>
              <w:t>Details</w:t>
            </w:r>
          </w:p>
        </w:tc>
        <w:tc>
          <w:tcPr>
            <w:tcW w:w="0" w:type="auto"/>
          </w:tcPr>
          <w:p w:rsidR="005B03DB" w:rsidRDefault="000224FD">
            <w:pPr>
              <w:pStyle w:val="SAPTableHeader"/>
            </w:pPr>
            <w:r>
              <w:rPr>
                <w:rStyle w:val="SAPEmphasis"/>
              </w:rPr>
              <w:t>Kommentare</w:t>
            </w:r>
          </w:p>
        </w:tc>
      </w:tr>
      <w:tr w:rsidR="005B03DB" w:rsidTr="000224FD">
        <w:tc>
          <w:tcPr>
            <w:tcW w:w="0" w:type="auto"/>
          </w:tcPr>
          <w:p w:rsidR="005B03DB" w:rsidRDefault="000224FD">
            <w:r>
              <w:t>Listenstoff</w:t>
            </w:r>
          </w:p>
        </w:tc>
        <w:tc>
          <w:tcPr>
            <w:tcW w:w="0" w:type="auto"/>
          </w:tcPr>
          <w:p w:rsidR="005B03DB" w:rsidRDefault="000224FD">
            <w:r>
              <w:rPr>
                <w:rStyle w:val="SAPUserEntry"/>
              </w:rPr>
              <w:t>L00000005806</w:t>
            </w:r>
          </w:p>
        </w:tc>
        <w:tc>
          <w:tcPr>
            <w:tcW w:w="0" w:type="auto"/>
          </w:tcPr>
          <w:p w:rsidR="005B03DB" w:rsidRDefault="000224FD">
            <w:pPr>
              <w:pStyle w:val="listpara1"/>
              <w:numPr>
                <w:ilvl w:val="0"/>
                <w:numId w:val="11"/>
              </w:numPr>
            </w:pPr>
            <w:r>
              <w:t xml:space="preserve">CAS-Nummer: </w:t>
            </w:r>
            <w:r>
              <w:rPr>
                <w:rStyle w:val="SAPUserEntry"/>
              </w:rPr>
              <w:t>108-38-3</w:t>
            </w:r>
          </w:p>
          <w:p w:rsidR="005B03DB" w:rsidRDefault="000224FD">
            <w:pPr>
              <w:pStyle w:val="listpara1"/>
              <w:numPr>
                <w:ilvl w:val="0"/>
                <w:numId w:val="3"/>
              </w:numPr>
            </w:pPr>
            <w:r>
              <w:t xml:space="preserve">Name: </w:t>
            </w:r>
            <w:r>
              <w:rPr>
                <w:rStyle w:val="SAPUserEntry"/>
              </w:rPr>
              <w:t>m-Xylol</w:t>
            </w:r>
          </w:p>
        </w:tc>
        <w:tc>
          <w:tcPr>
            <w:tcW w:w="0" w:type="auto"/>
          </w:tcPr>
          <w:p w:rsidR="005B03DB" w:rsidRDefault="000224FD">
            <w:r>
              <w:t xml:space="preserve">Im Listenstoffindex enthalten, der mit der Software </w:t>
            </w:r>
            <w:r>
              <w:t>ausgeliefert wird.</w:t>
            </w:r>
          </w:p>
        </w:tc>
      </w:tr>
      <w:tr w:rsidR="005B03DB" w:rsidTr="000224FD">
        <w:tc>
          <w:tcPr>
            <w:tcW w:w="0" w:type="auto"/>
          </w:tcPr>
          <w:p w:rsidR="005B03DB" w:rsidRDefault="000224FD">
            <w:r>
              <w:t>Listenstoff</w:t>
            </w:r>
          </w:p>
        </w:tc>
        <w:tc>
          <w:tcPr>
            <w:tcW w:w="0" w:type="auto"/>
          </w:tcPr>
          <w:p w:rsidR="005B03DB" w:rsidRDefault="000224FD">
            <w:r>
              <w:rPr>
                <w:rStyle w:val="SAPUserEntry"/>
              </w:rPr>
              <w:t>L00000005867</w:t>
            </w:r>
          </w:p>
        </w:tc>
        <w:tc>
          <w:tcPr>
            <w:tcW w:w="0" w:type="auto"/>
          </w:tcPr>
          <w:p w:rsidR="005B03DB" w:rsidRDefault="000224FD">
            <w:pPr>
              <w:pStyle w:val="listpara1"/>
              <w:numPr>
                <w:ilvl w:val="0"/>
                <w:numId w:val="12"/>
              </w:numPr>
            </w:pPr>
            <w:r>
              <w:t xml:space="preserve">CAS-Nummer: </w:t>
            </w:r>
            <w:r>
              <w:rPr>
                <w:rStyle w:val="SAPUserEntry"/>
              </w:rPr>
              <w:t>108-88-3</w:t>
            </w:r>
          </w:p>
          <w:p w:rsidR="005B03DB" w:rsidRDefault="000224FD">
            <w:pPr>
              <w:pStyle w:val="listpara1"/>
              <w:numPr>
                <w:ilvl w:val="0"/>
                <w:numId w:val="3"/>
              </w:numPr>
            </w:pPr>
            <w:r>
              <w:t xml:space="preserve">Name: </w:t>
            </w:r>
            <w:r>
              <w:rPr>
                <w:rStyle w:val="SAPUserEntry"/>
              </w:rPr>
              <w:t>Toluol</w:t>
            </w:r>
          </w:p>
        </w:tc>
        <w:tc>
          <w:tcPr>
            <w:tcW w:w="0" w:type="auto"/>
          </w:tcPr>
          <w:p w:rsidR="005B03DB" w:rsidRDefault="000224FD">
            <w:r>
              <w:t>Im Listenstoffindex enthalten, der mit der Software ausgeliefert wird.</w:t>
            </w:r>
          </w:p>
        </w:tc>
      </w:tr>
      <w:tr w:rsidR="005B03DB" w:rsidTr="000224FD">
        <w:tc>
          <w:tcPr>
            <w:tcW w:w="0" w:type="auto"/>
          </w:tcPr>
          <w:p w:rsidR="005B03DB" w:rsidRDefault="000224FD">
            <w:r>
              <w:t>Listenstoff</w:t>
            </w:r>
          </w:p>
        </w:tc>
        <w:tc>
          <w:tcPr>
            <w:tcW w:w="0" w:type="auto"/>
          </w:tcPr>
          <w:p w:rsidR="005B03DB" w:rsidRDefault="000224FD">
            <w:r>
              <w:rPr>
                <w:rStyle w:val="SAPUserEntry"/>
              </w:rPr>
              <w:t>L00000007071</w:t>
            </w:r>
          </w:p>
        </w:tc>
        <w:tc>
          <w:tcPr>
            <w:tcW w:w="0" w:type="auto"/>
          </w:tcPr>
          <w:p w:rsidR="005B03DB" w:rsidRDefault="000224FD">
            <w:pPr>
              <w:pStyle w:val="listpara1"/>
              <w:numPr>
                <w:ilvl w:val="0"/>
                <w:numId w:val="13"/>
              </w:numPr>
            </w:pPr>
            <w:r>
              <w:t xml:space="preserve">CAS-Nummer: </w:t>
            </w:r>
            <w:r>
              <w:rPr>
                <w:rStyle w:val="SAPUserEntry"/>
              </w:rPr>
              <w:t>123-86-4</w:t>
            </w:r>
          </w:p>
          <w:p w:rsidR="005B03DB" w:rsidRDefault="000224FD">
            <w:pPr>
              <w:pStyle w:val="listpara1"/>
              <w:numPr>
                <w:ilvl w:val="0"/>
                <w:numId w:val="3"/>
              </w:numPr>
            </w:pPr>
            <w:r>
              <w:t xml:space="preserve">Name: </w:t>
            </w:r>
            <w:r>
              <w:rPr>
                <w:rStyle w:val="SAPUserEntry"/>
              </w:rPr>
              <w:t>n-Butylacetat</w:t>
            </w:r>
          </w:p>
        </w:tc>
        <w:tc>
          <w:tcPr>
            <w:tcW w:w="0" w:type="auto"/>
          </w:tcPr>
          <w:p w:rsidR="005B03DB" w:rsidRDefault="000224FD">
            <w:r>
              <w:t xml:space="preserve">Im Listenstoffindex enthalten, der mit </w:t>
            </w:r>
            <w:r>
              <w:t>der Software ausgeliefert wird.</w:t>
            </w:r>
          </w:p>
        </w:tc>
      </w:tr>
      <w:tr w:rsidR="005B03DB" w:rsidTr="000224FD">
        <w:tc>
          <w:tcPr>
            <w:tcW w:w="0" w:type="auto"/>
          </w:tcPr>
          <w:p w:rsidR="005B03DB" w:rsidRDefault="000224FD">
            <w:r>
              <w:t>Listenstoff</w:t>
            </w:r>
          </w:p>
        </w:tc>
        <w:tc>
          <w:tcPr>
            <w:tcW w:w="0" w:type="auto"/>
          </w:tcPr>
          <w:p w:rsidR="005B03DB" w:rsidRDefault="000224FD">
            <w:r>
              <w:rPr>
                <w:rStyle w:val="SAPUserEntry"/>
              </w:rPr>
              <w:t>L00000003109</w:t>
            </w:r>
          </w:p>
        </w:tc>
        <w:tc>
          <w:tcPr>
            <w:tcW w:w="0" w:type="auto"/>
          </w:tcPr>
          <w:p w:rsidR="005B03DB" w:rsidRDefault="000224FD">
            <w:pPr>
              <w:pStyle w:val="listpara1"/>
              <w:numPr>
                <w:ilvl w:val="0"/>
                <w:numId w:val="14"/>
              </w:numPr>
            </w:pPr>
            <w:r>
              <w:t xml:space="preserve">CAS-Nummer: </w:t>
            </w:r>
            <w:r>
              <w:rPr>
                <w:rStyle w:val="SAPUserEntry"/>
              </w:rPr>
              <w:t>78-83-1</w:t>
            </w:r>
          </w:p>
          <w:p w:rsidR="005B03DB" w:rsidRDefault="000224FD">
            <w:pPr>
              <w:pStyle w:val="listpara1"/>
              <w:numPr>
                <w:ilvl w:val="0"/>
                <w:numId w:val="3"/>
              </w:numPr>
            </w:pPr>
            <w:r>
              <w:t xml:space="preserve">Name: </w:t>
            </w:r>
            <w:r>
              <w:rPr>
                <w:rStyle w:val="SAPUserEntry"/>
              </w:rPr>
              <w:t>Isobutylalkohol</w:t>
            </w:r>
          </w:p>
        </w:tc>
        <w:tc>
          <w:tcPr>
            <w:tcW w:w="0" w:type="auto"/>
          </w:tcPr>
          <w:p w:rsidR="005B03DB" w:rsidRDefault="000224FD">
            <w:r>
              <w:t>Im Listenstoffindex enthalten, der mit der Software ausgeliefert wird.</w:t>
            </w:r>
          </w:p>
        </w:tc>
      </w:tr>
      <w:tr w:rsidR="005B03DB" w:rsidTr="000224FD">
        <w:tc>
          <w:tcPr>
            <w:tcW w:w="0" w:type="auto"/>
          </w:tcPr>
          <w:p w:rsidR="005B03DB" w:rsidRDefault="000224FD">
            <w:r>
              <w:t>Listenstoff</w:t>
            </w:r>
          </w:p>
        </w:tc>
        <w:tc>
          <w:tcPr>
            <w:tcW w:w="0" w:type="auto"/>
          </w:tcPr>
          <w:p w:rsidR="005B03DB" w:rsidRDefault="000224FD">
            <w:r>
              <w:rPr>
                <w:rStyle w:val="SAPUserEntry"/>
              </w:rPr>
              <w:t>L00000002316</w:t>
            </w:r>
          </w:p>
        </w:tc>
        <w:tc>
          <w:tcPr>
            <w:tcW w:w="0" w:type="auto"/>
          </w:tcPr>
          <w:p w:rsidR="005B03DB" w:rsidRDefault="000224FD">
            <w:pPr>
              <w:pStyle w:val="listpara1"/>
              <w:numPr>
                <w:ilvl w:val="0"/>
                <w:numId w:val="15"/>
              </w:numPr>
            </w:pPr>
            <w:r>
              <w:t xml:space="preserve">CAS-Nummer: </w:t>
            </w:r>
            <w:r>
              <w:rPr>
                <w:rStyle w:val="SAPUserEntry"/>
              </w:rPr>
              <w:t>64-17-5</w:t>
            </w:r>
          </w:p>
          <w:p w:rsidR="005B03DB" w:rsidRDefault="000224FD">
            <w:pPr>
              <w:pStyle w:val="listpara1"/>
              <w:numPr>
                <w:ilvl w:val="0"/>
                <w:numId w:val="3"/>
              </w:numPr>
            </w:pPr>
            <w:r>
              <w:t xml:space="preserve">Name: </w:t>
            </w:r>
            <w:r>
              <w:rPr>
                <w:rStyle w:val="SAPUserEntry"/>
              </w:rPr>
              <w:t>Ethanol</w:t>
            </w:r>
          </w:p>
        </w:tc>
        <w:tc>
          <w:tcPr>
            <w:tcW w:w="0" w:type="auto"/>
          </w:tcPr>
          <w:p w:rsidR="005B03DB" w:rsidRDefault="000224FD">
            <w:r>
              <w:t xml:space="preserve">Im Listenstoffindex </w:t>
            </w:r>
            <w:r>
              <w:t>enthalten, der mit der Software ausgeliefert wird.</w:t>
            </w:r>
          </w:p>
        </w:tc>
      </w:tr>
      <w:tr w:rsidR="005B03DB" w:rsidTr="000224FD">
        <w:tc>
          <w:tcPr>
            <w:tcW w:w="0" w:type="auto"/>
          </w:tcPr>
          <w:p w:rsidR="005B03DB" w:rsidRDefault="000224FD">
            <w:r>
              <w:t>Listenstoff</w:t>
            </w:r>
          </w:p>
        </w:tc>
        <w:tc>
          <w:tcPr>
            <w:tcW w:w="0" w:type="auto"/>
          </w:tcPr>
          <w:p w:rsidR="005B03DB" w:rsidRDefault="000224FD">
            <w:r>
              <w:rPr>
                <w:rStyle w:val="SAPUserEntry"/>
              </w:rPr>
              <w:t>L00000002147</w:t>
            </w:r>
          </w:p>
        </w:tc>
        <w:tc>
          <w:tcPr>
            <w:tcW w:w="0" w:type="auto"/>
          </w:tcPr>
          <w:p w:rsidR="005B03DB" w:rsidRDefault="000224FD">
            <w:pPr>
              <w:pStyle w:val="listpara1"/>
              <w:numPr>
                <w:ilvl w:val="0"/>
                <w:numId w:val="16"/>
              </w:numPr>
            </w:pPr>
            <w:r>
              <w:t xml:space="preserve">CAS-Nummer: </w:t>
            </w:r>
            <w:r>
              <w:rPr>
                <w:rStyle w:val="SAPUserEntry"/>
              </w:rPr>
              <w:t>60-00-4</w:t>
            </w:r>
          </w:p>
          <w:p w:rsidR="005B03DB" w:rsidRDefault="000224FD">
            <w:pPr>
              <w:pStyle w:val="listpara1"/>
              <w:numPr>
                <w:ilvl w:val="0"/>
                <w:numId w:val="3"/>
              </w:numPr>
            </w:pPr>
            <w:r>
              <w:t xml:space="preserve">Name: </w:t>
            </w:r>
            <w:r>
              <w:rPr>
                <w:rStyle w:val="SAPUserEntry"/>
              </w:rPr>
              <w:t>EDTA</w:t>
            </w:r>
          </w:p>
        </w:tc>
        <w:tc>
          <w:tcPr>
            <w:tcW w:w="0" w:type="auto"/>
          </w:tcPr>
          <w:p w:rsidR="005B03DB" w:rsidRDefault="000224FD">
            <w:r>
              <w:t>Im Listenstoffindex enthalten, der mit der Software ausgeliefert wird.</w:t>
            </w:r>
          </w:p>
        </w:tc>
      </w:tr>
      <w:tr w:rsidR="005B03DB" w:rsidTr="000224FD">
        <w:tc>
          <w:tcPr>
            <w:tcW w:w="0" w:type="auto"/>
          </w:tcPr>
          <w:p w:rsidR="005B03DB" w:rsidRDefault="000224FD">
            <w:r>
              <w:t>Listenstoff</w:t>
            </w:r>
          </w:p>
        </w:tc>
        <w:tc>
          <w:tcPr>
            <w:tcW w:w="0" w:type="auto"/>
          </w:tcPr>
          <w:p w:rsidR="005B03DB" w:rsidRDefault="000224FD">
            <w:r>
              <w:rPr>
                <w:rStyle w:val="SAPUserEntry"/>
              </w:rPr>
              <w:t>L00000033687</w:t>
            </w:r>
          </w:p>
        </w:tc>
        <w:tc>
          <w:tcPr>
            <w:tcW w:w="0" w:type="auto"/>
          </w:tcPr>
          <w:p w:rsidR="005B03DB" w:rsidRDefault="000224FD">
            <w:pPr>
              <w:pStyle w:val="listpara1"/>
              <w:numPr>
                <w:ilvl w:val="0"/>
                <w:numId w:val="17"/>
              </w:numPr>
            </w:pPr>
            <w:r>
              <w:t xml:space="preserve">CAS-Nummer: </w:t>
            </w:r>
            <w:r>
              <w:rPr>
                <w:rStyle w:val="SAPUserEntry"/>
              </w:rPr>
              <w:t>7732-18-5</w:t>
            </w:r>
          </w:p>
          <w:p w:rsidR="005B03DB" w:rsidRDefault="000224FD">
            <w:pPr>
              <w:pStyle w:val="listpara1"/>
              <w:numPr>
                <w:ilvl w:val="0"/>
                <w:numId w:val="3"/>
              </w:numPr>
            </w:pPr>
            <w:r>
              <w:t xml:space="preserve">Name: </w:t>
            </w:r>
            <w:r>
              <w:rPr>
                <w:rStyle w:val="SAPUserEntry"/>
              </w:rPr>
              <w:t>Wasser</w:t>
            </w:r>
          </w:p>
        </w:tc>
        <w:tc>
          <w:tcPr>
            <w:tcW w:w="0" w:type="auto"/>
          </w:tcPr>
          <w:p w:rsidR="005B03DB" w:rsidRDefault="000224FD">
            <w:r>
              <w:t xml:space="preserve">Im </w:t>
            </w:r>
            <w:r>
              <w:t>Listenstoffindex enthalten, der mit der Software ausgeliefert wird.</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ADR</w:t>
            </w:r>
          </w:p>
        </w:tc>
        <w:tc>
          <w:tcPr>
            <w:tcW w:w="0" w:type="auto"/>
          </w:tcPr>
          <w:p w:rsidR="005B03DB" w:rsidRDefault="000224FD">
            <w:r>
              <w:t xml:space="preserve">ID der Compliance-Anforderung: </w:t>
            </w:r>
            <w:r>
              <w:rPr>
                <w:rStyle w:val="SAPUserEntry"/>
              </w:rPr>
              <w:t>ADR</w:t>
            </w:r>
          </w:p>
        </w:tc>
        <w:tc>
          <w:tcPr>
            <w:tcW w:w="0" w:type="auto"/>
          </w:tcPr>
          <w:p w:rsidR="005B03DB" w:rsidRDefault="000224FD">
            <w:pPr>
              <w:pStyle w:val="listpara1"/>
              <w:numPr>
                <w:ilvl w:val="0"/>
                <w:numId w:val="18"/>
              </w:numPr>
            </w:pPr>
            <w:r>
              <w:t>Die Versionen der Compliance-Anforderungen werden mit der Software ausgeliefert.</w:t>
            </w:r>
          </w:p>
          <w:p w:rsidR="005B03DB" w:rsidRDefault="000224FD">
            <w:pPr>
              <w:pStyle w:val="listpara1"/>
              <w:numPr>
                <w:ilvl w:val="0"/>
                <w:numId w:val="3"/>
              </w:numPr>
            </w:pPr>
            <w:r>
              <w:t>Aktivierung über Umfangsbestandt</w:t>
            </w:r>
            <w:r>
              <w:t>eil.</w:t>
            </w:r>
          </w:p>
        </w:tc>
      </w:tr>
      <w:tr w:rsidR="005B03DB" w:rsidTr="000224FD">
        <w:tc>
          <w:tcPr>
            <w:tcW w:w="0" w:type="auto"/>
          </w:tcPr>
          <w:p w:rsidR="005B03DB" w:rsidRDefault="000224FD">
            <w:r>
              <w:lastRenderedPageBreak/>
              <w:t>Version der Compliance-Anforderung</w:t>
            </w:r>
          </w:p>
        </w:tc>
        <w:tc>
          <w:tcPr>
            <w:tcW w:w="0" w:type="auto"/>
          </w:tcPr>
          <w:p w:rsidR="005B03DB" w:rsidRDefault="000224FD">
            <w:r>
              <w:rPr>
                <w:rStyle w:val="SAPUserEntry"/>
              </w:rPr>
              <w:t>UNRTDG</w:t>
            </w:r>
          </w:p>
        </w:tc>
        <w:tc>
          <w:tcPr>
            <w:tcW w:w="0" w:type="auto"/>
          </w:tcPr>
          <w:p w:rsidR="005B03DB" w:rsidRDefault="000224FD">
            <w:r>
              <w:t xml:space="preserve">ID der Compliance-Anforderung: </w:t>
            </w:r>
            <w:r>
              <w:rPr>
                <w:rStyle w:val="SAPUserEntry"/>
              </w:rPr>
              <w:t>UNRTDG</w:t>
            </w:r>
          </w:p>
        </w:tc>
        <w:tc>
          <w:tcPr>
            <w:tcW w:w="0" w:type="auto"/>
          </w:tcPr>
          <w:p w:rsidR="005B03DB" w:rsidRDefault="000224FD">
            <w:pPr>
              <w:pStyle w:val="listpara1"/>
              <w:numPr>
                <w:ilvl w:val="0"/>
                <w:numId w:val="19"/>
              </w:numPr>
            </w:pPr>
            <w:r>
              <w:t>Die Versionen der Compliance-Anforderungen werden mit der 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IMDG-Code</w:t>
            </w:r>
          </w:p>
        </w:tc>
        <w:tc>
          <w:tcPr>
            <w:tcW w:w="0" w:type="auto"/>
          </w:tcPr>
          <w:p w:rsidR="005B03DB" w:rsidRDefault="000224FD">
            <w:r>
              <w:t>ID der</w:t>
            </w:r>
            <w:r>
              <w:t xml:space="preserve"> Compliance-Anforderung: </w:t>
            </w:r>
            <w:r>
              <w:rPr>
                <w:rStyle w:val="SAPUserEntry"/>
              </w:rPr>
              <w:t>IMDG-Code</w:t>
            </w:r>
          </w:p>
        </w:tc>
        <w:tc>
          <w:tcPr>
            <w:tcW w:w="0" w:type="auto"/>
          </w:tcPr>
          <w:p w:rsidR="005B03DB" w:rsidRDefault="000224FD">
            <w:pPr>
              <w:pStyle w:val="listpara1"/>
              <w:numPr>
                <w:ilvl w:val="0"/>
                <w:numId w:val="20"/>
              </w:numPr>
            </w:pPr>
            <w:r>
              <w:t>Die Versionen der Compliance-Anforderungen werden mit der 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IATA-DGR</w:t>
            </w:r>
          </w:p>
        </w:tc>
        <w:tc>
          <w:tcPr>
            <w:tcW w:w="0" w:type="auto"/>
          </w:tcPr>
          <w:p w:rsidR="005B03DB" w:rsidRDefault="000224FD">
            <w:r>
              <w:t xml:space="preserve">ID der Compliance-Anforderung: </w:t>
            </w:r>
            <w:r>
              <w:rPr>
                <w:rStyle w:val="SAPUserEntry"/>
              </w:rPr>
              <w:t>IATA-DGR</w:t>
            </w:r>
          </w:p>
        </w:tc>
        <w:tc>
          <w:tcPr>
            <w:tcW w:w="0" w:type="auto"/>
          </w:tcPr>
          <w:p w:rsidR="005B03DB" w:rsidRDefault="000224FD">
            <w:pPr>
              <w:pStyle w:val="listpara1"/>
              <w:numPr>
                <w:ilvl w:val="0"/>
                <w:numId w:val="21"/>
              </w:numPr>
            </w:pPr>
            <w:r>
              <w:t xml:space="preserve">Die Versionen der </w:t>
            </w:r>
            <w:r>
              <w:t>Compliance-Anforderungen werden mit der 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RID</w:t>
            </w:r>
          </w:p>
        </w:tc>
        <w:tc>
          <w:tcPr>
            <w:tcW w:w="0" w:type="auto"/>
          </w:tcPr>
          <w:p w:rsidR="005B03DB" w:rsidRDefault="000224FD">
            <w:r>
              <w:t xml:space="preserve">ID der Compliance-Anforderung: </w:t>
            </w:r>
            <w:r>
              <w:rPr>
                <w:rStyle w:val="SAPUserEntry"/>
              </w:rPr>
              <w:t>RID</w:t>
            </w:r>
          </w:p>
        </w:tc>
        <w:tc>
          <w:tcPr>
            <w:tcW w:w="0" w:type="auto"/>
          </w:tcPr>
          <w:p w:rsidR="005B03DB" w:rsidRDefault="000224FD">
            <w:pPr>
              <w:pStyle w:val="listpara1"/>
              <w:numPr>
                <w:ilvl w:val="0"/>
                <w:numId w:val="22"/>
              </w:numPr>
            </w:pPr>
            <w:r>
              <w:t>Die Versionen der Compliance-Anforderungen werden mit der 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ADN</w:t>
            </w:r>
          </w:p>
        </w:tc>
        <w:tc>
          <w:tcPr>
            <w:tcW w:w="0" w:type="auto"/>
          </w:tcPr>
          <w:p w:rsidR="005B03DB" w:rsidRDefault="000224FD">
            <w:r>
              <w:t xml:space="preserve">ID der Compliance-Anforderung: </w:t>
            </w:r>
            <w:r>
              <w:rPr>
                <w:rStyle w:val="SAPUserEntry"/>
              </w:rPr>
              <w:t>ADN</w:t>
            </w:r>
          </w:p>
        </w:tc>
        <w:tc>
          <w:tcPr>
            <w:tcW w:w="0" w:type="auto"/>
          </w:tcPr>
          <w:p w:rsidR="005B03DB" w:rsidRDefault="000224FD">
            <w:pPr>
              <w:pStyle w:val="listpara1"/>
              <w:numPr>
                <w:ilvl w:val="0"/>
                <w:numId w:val="23"/>
              </w:numPr>
            </w:pPr>
            <w:r>
              <w:t>Die Versionen der Compliance-Anforderungen werden mit der 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 xml:space="preserve">Version der </w:t>
            </w:r>
            <w:r>
              <w:t>Compliance-Anforderung</w:t>
            </w:r>
          </w:p>
        </w:tc>
        <w:tc>
          <w:tcPr>
            <w:tcW w:w="0" w:type="auto"/>
          </w:tcPr>
          <w:p w:rsidR="005B03DB" w:rsidRDefault="000224FD">
            <w:r>
              <w:rPr>
                <w:rStyle w:val="SAPUserEntry"/>
              </w:rPr>
              <w:t>49 CFR</w:t>
            </w:r>
          </w:p>
        </w:tc>
        <w:tc>
          <w:tcPr>
            <w:tcW w:w="0" w:type="auto"/>
          </w:tcPr>
          <w:p w:rsidR="005B03DB" w:rsidRDefault="000224FD">
            <w:r>
              <w:t xml:space="preserve">ID der Compliance-Anforderung: </w:t>
            </w:r>
            <w:r>
              <w:rPr>
                <w:rStyle w:val="SAPUserEntry"/>
              </w:rPr>
              <w:t>49 CFR</w:t>
            </w:r>
          </w:p>
        </w:tc>
        <w:tc>
          <w:tcPr>
            <w:tcW w:w="0" w:type="auto"/>
          </w:tcPr>
          <w:p w:rsidR="005B03DB" w:rsidRDefault="000224FD">
            <w:pPr>
              <w:pStyle w:val="listpara1"/>
              <w:numPr>
                <w:ilvl w:val="0"/>
                <w:numId w:val="24"/>
              </w:numPr>
            </w:pPr>
            <w:r>
              <w:t>Die Versionen der Compliance-Anforderungen werden mit der 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TDG</w:t>
            </w:r>
          </w:p>
        </w:tc>
        <w:tc>
          <w:tcPr>
            <w:tcW w:w="0" w:type="auto"/>
          </w:tcPr>
          <w:p w:rsidR="005B03DB" w:rsidRDefault="000224FD">
            <w:r>
              <w:t>ID der Compliance-Anforderung:</w:t>
            </w:r>
            <w:r>
              <w:t xml:space="preserve"> </w:t>
            </w:r>
            <w:r>
              <w:rPr>
                <w:rStyle w:val="SAPUserEntry"/>
              </w:rPr>
              <w:t>TDG</w:t>
            </w:r>
          </w:p>
        </w:tc>
        <w:tc>
          <w:tcPr>
            <w:tcW w:w="0" w:type="auto"/>
          </w:tcPr>
          <w:p w:rsidR="005B03DB" w:rsidRDefault="000224FD">
            <w:pPr>
              <w:pStyle w:val="listpara1"/>
              <w:numPr>
                <w:ilvl w:val="0"/>
                <w:numId w:val="25"/>
              </w:numPr>
            </w:pPr>
            <w:r>
              <w:t>Die Versionen der Compliance-Anforderungen werden mit der 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ADG</w:t>
            </w:r>
          </w:p>
        </w:tc>
        <w:tc>
          <w:tcPr>
            <w:tcW w:w="0" w:type="auto"/>
          </w:tcPr>
          <w:p w:rsidR="005B03DB" w:rsidRDefault="000224FD">
            <w:r>
              <w:t xml:space="preserve">ID der Compliance-Anforderung: </w:t>
            </w:r>
            <w:r>
              <w:rPr>
                <w:rStyle w:val="SAPUserEntry"/>
              </w:rPr>
              <w:t>ADG</w:t>
            </w:r>
          </w:p>
        </w:tc>
        <w:tc>
          <w:tcPr>
            <w:tcW w:w="0" w:type="auto"/>
          </w:tcPr>
          <w:p w:rsidR="005B03DB" w:rsidRDefault="000224FD">
            <w:pPr>
              <w:pStyle w:val="listpara1"/>
              <w:numPr>
                <w:ilvl w:val="0"/>
                <w:numId w:val="26"/>
              </w:numPr>
            </w:pPr>
            <w:r>
              <w:t xml:space="preserve">Die Versionen der Compliance-Anforderungen werden mit der </w:t>
            </w:r>
            <w:r>
              <w:t>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NZS 5433</w:t>
            </w:r>
          </w:p>
        </w:tc>
        <w:tc>
          <w:tcPr>
            <w:tcW w:w="0" w:type="auto"/>
          </w:tcPr>
          <w:p w:rsidR="005B03DB" w:rsidRDefault="000224FD">
            <w:r>
              <w:t xml:space="preserve">ID der Compliance-Anforderung: </w:t>
            </w:r>
            <w:r>
              <w:rPr>
                <w:rStyle w:val="SAPUserEntry"/>
              </w:rPr>
              <w:t>NZS 5433</w:t>
            </w:r>
          </w:p>
        </w:tc>
        <w:tc>
          <w:tcPr>
            <w:tcW w:w="0" w:type="auto"/>
          </w:tcPr>
          <w:p w:rsidR="005B03DB" w:rsidRDefault="000224FD">
            <w:pPr>
              <w:pStyle w:val="listpara1"/>
              <w:numPr>
                <w:ilvl w:val="0"/>
                <w:numId w:val="27"/>
              </w:numPr>
            </w:pPr>
            <w:r>
              <w:t>Die Versionen der Compliance-Anforderungen werden mit der Software ausgeliefert.</w:t>
            </w:r>
          </w:p>
          <w:p w:rsidR="005B03DB" w:rsidRDefault="000224FD">
            <w:pPr>
              <w:pStyle w:val="listpara1"/>
              <w:numPr>
                <w:ilvl w:val="0"/>
                <w:numId w:val="3"/>
              </w:numPr>
            </w:pPr>
            <w:r>
              <w:t>Aktivierung über Umfangsbestan</w:t>
            </w:r>
            <w:r>
              <w:t>dteil.</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ANTT</w:t>
            </w:r>
          </w:p>
        </w:tc>
        <w:tc>
          <w:tcPr>
            <w:tcW w:w="0" w:type="auto"/>
          </w:tcPr>
          <w:p w:rsidR="005B03DB" w:rsidRDefault="000224FD">
            <w:r>
              <w:t xml:space="preserve">ID der Compliance-Anforderung: </w:t>
            </w:r>
            <w:r>
              <w:rPr>
                <w:rStyle w:val="SAPUserEntry"/>
              </w:rPr>
              <w:t>ANTT</w:t>
            </w:r>
          </w:p>
        </w:tc>
        <w:tc>
          <w:tcPr>
            <w:tcW w:w="0" w:type="auto"/>
          </w:tcPr>
          <w:p w:rsidR="005B03DB" w:rsidRDefault="000224FD">
            <w:pPr>
              <w:pStyle w:val="listpara1"/>
              <w:numPr>
                <w:ilvl w:val="0"/>
                <w:numId w:val="28"/>
              </w:numPr>
            </w:pPr>
            <w:r>
              <w:t>Die Versionen der Compliance-Anforderungen werden mit der 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NOM</w:t>
            </w:r>
          </w:p>
        </w:tc>
        <w:tc>
          <w:tcPr>
            <w:tcW w:w="0" w:type="auto"/>
          </w:tcPr>
          <w:p w:rsidR="005B03DB" w:rsidRDefault="000224FD">
            <w:r>
              <w:t xml:space="preserve">ID der </w:t>
            </w:r>
            <w:r>
              <w:t xml:space="preserve">Compliance-Anforderung: </w:t>
            </w:r>
            <w:r>
              <w:rPr>
                <w:rStyle w:val="SAPUserEntry"/>
              </w:rPr>
              <w:t>NOM</w:t>
            </w:r>
          </w:p>
        </w:tc>
        <w:tc>
          <w:tcPr>
            <w:tcW w:w="0" w:type="auto"/>
          </w:tcPr>
          <w:p w:rsidR="005B03DB" w:rsidRDefault="000224FD">
            <w:pPr>
              <w:pStyle w:val="listpara1"/>
              <w:numPr>
                <w:ilvl w:val="0"/>
                <w:numId w:val="29"/>
              </w:numPr>
            </w:pPr>
            <w:r>
              <w:t>Die Versionen der Compliance-Anforderungen werden mit der 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lastRenderedPageBreak/>
              <w:t>Version der Compliance-Anforderung</w:t>
            </w:r>
          </w:p>
        </w:tc>
        <w:tc>
          <w:tcPr>
            <w:tcW w:w="0" w:type="auto"/>
          </w:tcPr>
          <w:p w:rsidR="005B03DB" w:rsidRDefault="000224FD">
            <w:r>
              <w:rPr>
                <w:rStyle w:val="SAPUserEntry"/>
              </w:rPr>
              <w:t>NCh382</w:t>
            </w:r>
          </w:p>
        </w:tc>
        <w:tc>
          <w:tcPr>
            <w:tcW w:w="0" w:type="auto"/>
          </w:tcPr>
          <w:p w:rsidR="005B03DB" w:rsidRDefault="000224FD">
            <w:r>
              <w:t xml:space="preserve">ID der Compliance-Anforderung: </w:t>
            </w:r>
            <w:r>
              <w:rPr>
                <w:rStyle w:val="SAPUserEntry"/>
              </w:rPr>
              <w:t>NCh382</w:t>
            </w:r>
          </w:p>
        </w:tc>
        <w:tc>
          <w:tcPr>
            <w:tcW w:w="0" w:type="auto"/>
          </w:tcPr>
          <w:p w:rsidR="005B03DB" w:rsidRDefault="000224FD">
            <w:pPr>
              <w:pStyle w:val="listpara1"/>
              <w:numPr>
                <w:ilvl w:val="0"/>
                <w:numId w:val="30"/>
              </w:numPr>
            </w:pPr>
            <w:r>
              <w:t>Die Versionen der Compliance-</w:t>
            </w:r>
            <w:r>
              <w:t>Anforderungen werden mit der Software 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Version der Compliance-Anforderung</w:t>
            </w:r>
          </w:p>
        </w:tc>
        <w:tc>
          <w:tcPr>
            <w:tcW w:w="0" w:type="auto"/>
          </w:tcPr>
          <w:p w:rsidR="005B03DB" w:rsidRDefault="000224FD">
            <w:r>
              <w:rPr>
                <w:rStyle w:val="SAPUserEntry"/>
              </w:rPr>
              <w:t>SANS 10228</w:t>
            </w:r>
          </w:p>
        </w:tc>
        <w:tc>
          <w:tcPr>
            <w:tcW w:w="0" w:type="auto"/>
          </w:tcPr>
          <w:p w:rsidR="005B03DB" w:rsidRDefault="000224FD">
            <w:r>
              <w:t xml:space="preserve">ID der Compliance-Anforderung: </w:t>
            </w:r>
            <w:r>
              <w:rPr>
                <w:rStyle w:val="SAPUserEntry"/>
              </w:rPr>
              <w:t>SANS 10228</w:t>
            </w:r>
          </w:p>
        </w:tc>
        <w:tc>
          <w:tcPr>
            <w:tcW w:w="0" w:type="auto"/>
          </w:tcPr>
          <w:p w:rsidR="005B03DB" w:rsidRDefault="000224FD">
            <w:pPr>
              <w:pStyle w:val="listpara1"/>
              <w:numPr>
                <w:ilvl w:val="0"/>
                <w:numId w:val="31"/>
              </w:numPr>
            </w:pPr>
            <w:r>
              <w:t xml:space="preserve">Die Versionen der Compliance-Anforderungen werden mit der Software </w:t>
            </w:r>
            <w:r>
              <w:t>ausgeliefert.</w:t>
            </w:r>
          </w:p>
          <w:p w:rsidR="005B03DB" w:rsidRDefault="000224FD">
            <w:pPr>
              <w:pStyle w:val="listpara1"/>
              <w:numPr>
                <w:ilvl w:val="0"/>
                <w:numId w:val="3"/>
              </w:numPr>
            </w:pPr>
            <w:r>
              <w:t>Aktivierung über Umfangsbestandteil.</w:t>
            </w:r>
          </w:p>
        </w:tc>
      </w:tr>
      <w:tr w:rsidR="005B03DB" w:rsidTr="000224FD">
        <w:tc>
          <w:tcPr>
            <w:tcW w:w="0" w:type="auto"/>
          </w:tcPr>
          <w:p w:rsidR="005B03DB" w:rsidRDefault="000224FD">
            <w:r>
              <w:t>Compliance-Zweck</w:t>
            </w:r>
          </w:p>
        </w:tc>
        <w:tc>
          <w:tcPr>
            <w:tcW w:w="0" w:type="auto"/>
          </w:tcPr>
          <w:p w:rsidR="005B03DB" w:rsidRDefault="000224FD">
            <w:r>
              <w:rPr>
                <w:rStyle w:val="SAPUserEntry"/>
              </w:rPr>
              <w:t>Transport in EU</w:t>
            </w:r>
          </w:p>
        </w:tc>
        <w:tc>
          <w:tcPr>
            <w:tcW w:w="0" w:type="auto"/>
          </w:tcPr>
          <w:p w:rsidR="005B03DB" w:rsidRDefault="000224FD">
            <w:r>
              <w:t>Folgende Compliance-Anforderungen sind zugewiesen:</w:t>
            </w:r>
          </w:p>
          <w:p w:rsidR="005B03DB" w:rsidRDefault="000224FD">
            <w:pPr>
              <w:pStyle w:val="listpara1"/>
              <w:numPr>
                <w:ilvl w:val="0"/>
                <w:numId w:val="32"/>
              </w:numPr>
            </w:pPr>
            <w:r>
              <w:rPr>
                <w:rStyle w:val="SAPUserEntry"/>
              </w:rPr>
              <w:t>UNRTDG</w:t>
            </w:r>
          </w:p>
          <w:p w:rsidR="005B03DB" w:rsidRDefault="000224FD">
            <w:pPr>
              <w:pStyle w:val="listpara1"/>
              <w:numPr>
                <w:ilvl w:val="0"/>
                <w:numId w:val="3"/>
              </w:numPr>
            </w:pPr>
            <w:r>
              <w:rPr>
                <w:rStyle w:val="SAPUserEntry"/>
              </w:rPr>
              <w:t>IMDG-Code</w:t>
            </w:r>
          </w:p>
          <w:p w:rsidR="005B03DB" w:rsidRDefault="000224FD">
            <w:pPr>
              <w:pStyle w:val="listpara1"/>
              <w:numPr>
                <w:ilvl w:val="0"/>
                <w:numId w:val="3"/>
              </w:numPr>
            </w:pPr>
            <w:r>
              <w:rPr>
                <w:rStyle w:val="SAPUserEntry"/>
              </w:rPr>
              <w:t>IATA-DGR</w:t>
            </w:r>
          </w:p>
          <w:p w:rsidR="005B03DB" w:rsidRDefault="000224FD">
            <w:pPr>
              <w:pStyle w:val="listpara1"/>
              <w:numPr>
                <w:ilvl w:val="0"/>
                <w:numId w:val="3"/>
              </w:numPr>
            </w:pPr>
            <w:r>
              <w:rPr>
                <w:rStyle w:val="SAPUserEntry"/>
              </w:rPr>
              <w:t>ADR</w:t>
            </w:r>
          </w:p>
          <w:p w:rsidR="005B03DB" w:rsidRDefault="000224FD">
            <w:pPr>
              <w:pStyle w:val="listpara1"/>
              <w:numPr>
                <w:ilvl w:val="0"/>
                <w:numId w:val="3"/>
              </w:numPr>
            </w:pPr>
            <w:r>
              <w:rPr>
                <w:rStyle w:val="SAPUserEntry"/>
              </w:rPr>
              <w:t>RID</w:t>
            </w:r>
          </w:p>
          <w:p w:rsidR="005B03DB" w:rsidRDefault="000224FD">
            <w:pPr>
              <w:pStyle w:val="listpara1"/>
              <w:numPr>
                <w:ilvl w:val="0"/>
                <w:numId w:val="3"/>
              </w:numPr>
            </w:pPr>
            <w:r>
              <w:rPr>
                <w:rStyle w:val="SAPUserEntry"/>
              </w:rPr>
              <w:t>ADN</w:t>
            </w:r>
          </w:p>
        </w:tc>
        <w:tc>
          <w:tcPr>
            <w:tcW w:w="0" w:type="auto"/>
          </w:tcPr>
          <w:p w:rsidR="005B03DB" w:rsidRDefault="000224FD">
            <w:pPr>
              <w:pStyle w:val="listpara1"/>
              <w:numPr>
                <w:ilvl w:val="0"/>
                <w:numId w:val="33"/>
              </w:numPr>
            </w:pPr>
            <w:r>
              <w:t>Anforderungen sind für Europa relevant.</w:t>
            </w:r>
          </w:p>
          <w:p w:rsidR="005B03DB" w:rsidRDefault="000224FD">
            <w:pPr>
              <w:pStyle w:val="listpara1"/>
              <w:numPr>
                <w:ilvl w:val="0"/>
                <w:numId w:val="3"/>
              </w:numPr>
            </w:pPr>
            <w:r>
              <w:t xml:space="preserve">Über Umfangsbestandteil geladen und </w:t>
            </w:r>
            <w:r>
              <w:t>aktiviert.</w:t>
            </w:r>
          </w:p>
        </w:tc>
      </w:tr>
      <w:tr w:rsidR="005B03DB" w:rsidTr="000224FD">
        <w:tc>
          <w:tcPr>
            <w:tcW w:w="0" w:type="auto"/>
          </w:tcPr>
          <w:p w:rsidR="005B03DB" w:rsidRDefault="000224FD">
            <w:r>
              <w:t>Compliance-Zweck</w:t>
            </w:r>
          </w:p>
        </w:tc>
        <w:tc>
          <w:tcPr>
            <w:tcW w:w="0" w:type="auto"/>
          </w:tcPr>
          <w:p w:rsidR="005B03DB" w:rsidRDefault="000224FD">
            <w:r>
              <w:rPr>
                <w:rStyle w:val="SAPUserEntry"/>
              </w:rPr>
              <w:t>Transport in Nordamerika</w:t>
            </w:r>
          </w:p>
        </w:tc>
        <w:tc>
          <w:tcPr>
            <w:tcW w:w="0" w:type="auto"/>
          </w:tcPr>
          <w:p w:rsidR="005B03DB" w:rsidRDefault="000224FD">
            <w:r>
              <w:t>Folgende Compliance-Anforderungen sind zugewiesen:</w:t>
            </w:r>
          </w:p>
          <w:p w:rsidR="005B03DB" w:rsidRDefault="000224FD">
            <w:pPr>
              <w:pStyle w:val="listpara1"/>
              <w:numPr>
                <w:ilvl w:val="0"/>
                <w:numId w:val="34"/>
              </w:numPr>
            </w:pPr>
            <w:r>
              <w:rPr>
                <w:rStyle w:val="SAPUserEntry"/>
              </w:rPr>
              <w:t>49 CFR</w:t>
            </w:r>
          </w:p>
          <w:p w:rsidR="005B03DB" w:rsidRDefault="000224FD">
            <w:pPr>
              <w:pStyle w:val="listpara1"/>
              <w:numPr>
                <w:ilvl w:val="0"/>
                <w:numId w:val="3"/>
              </w:numPr>
            </w:pPr>
            <w:r>
              <w:rPr>
                <w:rStyle w:val="SAPUserEntry"/>
              </w:rPr>
              <w:t>IATA-DGR</w:t>
            </w:r>
          </w:p>
          <w:p w:rsidR="005B03DB" w:rsidRDefault="000224FD">
            <w:pPr>
              <w:pStyle w:val="listpara1"/>
              <w:numPr>
                <w:ilvl w:val="0"/>
                <w:numId w:val="3"/>
              </w:numPr>
            </w:pPr>
            <w:r>
              <w:rPr>
                <w:rStyle w:val="SAPUserEntry"/>
              </w:rPr>
              <w:t>IMDG-Code</w:t>
            </w:r>
          </w:p>
          <w:p w:rsidR="005B03DB" w:rsidRDefault="000224FD">
            <w:pPr>
              <w:pStyle w:val="listpara1"/>
              <w:numPr>
                <w:ilvl w:val="0"/>
                <w:numId w:val="3"/>
              </w:numPr>
            </w:pPr>
            <w:r>
              <w:rPr>
                <w:rStyle w:val="SAPUserEntry"/>
              </w:rPr>
              <w:t>NOM</w:t>
            </w:r>
          </w:p>
          <w:p w:rsidR="005B03DB" w:rsidRDefault="000224FD">
            <w:pPr>
              <w:pStyle w:val="listpara1"/>
              <w:numPr>
                <w:ilvl w:val="0"/>
                <w:numId w:val="3"/>
              </w:numPr>
            </w:pPr>
            <w:r>
              <w:rPr>
                <w:rStyle w:val="SAPUserEntry"/>
              </w:rPr>
              <w:t>TDG</w:t>
            </w:r>
          </w:p>
        </w:tc>
        <w:tc>
          <w:tcPr>
            <w:tcW w:w="0" w:type="auto"/>
          </w:tcPr>
          <w:p w:rsidR="005B03DB" w:rsidRDefault="000224FD">
            <w:pPr>
              <w:pStyle w:val="listpara1"/>
              <w:numPr>
                <w:ilvl w:val="0"/>
                <w:numId w:val="35"/>
              </w:numPr>
            </w:pPr>
            <w:r>
              <w:t>Anforderungen sind für Nordamerika relevant.</w:t>
            </w:r>
          </w:p>
          <w:p w:rsidR="005B03DB" w:rsidRDefault="000224FD">
            <w:pPr>
              <w:pStyle w:val="listpara1"/>
              <w:numPr>
                <w:ilvl w:val="0"/>
                <w:numId w:val="3"/>
              </w:numPr>
            </w:pPr>
            <w:r>
              <w:t>Über Umfangsbestandteil geladen und aktiviert.</w:t>
            </w:r>
          </w:p>
        </w:tc>
      </w:tr>
      <w:tr w:rsidR="005B03DB" w:rsidTr="000224FD">
        <w:tc>
          <w:tcPr>
            <w:tcW w:w="0" w:type="auto"/>
          </w:tcPr>
          <w:p w:rsidR="005B03DB" w:rsidRDefault="000224FD">
            <w:r>
              <w:t>Compliance-Zweck</w:t>
            </w:r>
          </w:p>
        </w:tc>
        <w:tc>
          <w:tcPr>
            <w:tcW w:w="0" w:type="auto"/>
          </w:tcPr>
          <w:p w:rsidR="005B03DB" w:rsidRDefault="000224FD">
            <w:r>
              <w:rPr>
                <w:rStyle w:val="SAPUserEntry"/>
              </w:rPr>
              <w:t>Transport in Südamerika</w:t>
            </w:r>
          </w:p>
        </w:tc>
        <w:tc>
          <w:tcPr>
            <w:tcW w:w="0" w:type="auto"/>
          </w:tcPr>
          <w:p w:rsidR="005B03DB" w:rsidRDefault="000224FD">
            <w:r>
              <w:t>Folgende Compliance-Anforderungen sind zugewiesen:</w:t>
            </w:r>
          </w:p>
          <w:p w:rsidR="005B03DB" w:rsidRDefault="000224FD">
            <w:pPr>
              <w:pStyle w:val="listpara1"/>
              <w:numPr>
                <w:ilvl w:val="0"/>
                <w:numId w:val="36"/>
              </w:numPr>
            </w:pPr>
            <w:r>
              <w:rPr>
                <w:rStyle w:val="SAPUserEntry"/>
              </w:rPr>
              <w:t>ANTT</w:t>
            </w:r>
          </w:p>
          <w:p w:rsidR="005B03DB" w:rsidRDefault="000224FD">
            <w:pPr>
              <w:pStyle w:val="listpara1"/>
              <w:numPr>
                <w:ilvl w:val="0"/>
                <w:numId w:val="3"/>
              </w:numPr>
            </w:pPr>
            <w:r>
              <w:rPr>
                <w:rStyle w:val="SAPUserEntry"/>
              </w:rPr>
              <w:t>IATA-DGR</w:t>
            </w:r>
          </w:p>
          <w:p w:rsidR="005B03DB" w:rsidRDefault="000224FD">
            <w:pPr>
              <w:pStyle w:val="listpara1"/>
              <w:numPr>
                <w:ilvl w:val="0"/>
                <w:numId w:val="3"/>
              </w:numPr>
            </w:pPr>
            <w:r>
              <w:rPr>
                <w:rStyle w:val="SAPUserEntry"/>
              </w:rPr>
              <w:t>IMDG-Code</w:t>
            </w:r>
          </w:p>
          <w:p w:rsidR="005B03DB" w:rsidRDefault="000224FD">
            <w:pPr>
              <w:pStyle w:val="listpara1"/>
              <w:numPr>
                <w:ilvl w:val="0"/>
                <w:numId w:val="3"/>
              </w:numPr>
            </w:pPr>
            <w:r>
              <w:rPr>
                <w:rStyle w:val="SAPUserEntry"/>
              </w:rPr>
              <w:t>NCh382</w:t>
            </w:r>
          </w:p>
          <w:p w:rsidR="005B03DB" w:rsidRDefault="000224FD">
            <w:pPr>
              <w:pStyle w:val="listpara1"/>
              <w:numPr>
                <w:ilvl w:val="0"/>
                <w:numId w:val="3"/>
              </w:numPr>
            </w:pPr>
            <w:r>
              <w:rPr>
                <w:rStyle w:val="SAPUserEntry"/>
              </w:rPr>
              <w:t>UNRTDG</w:t>
            </w:r>
          </w:p>
        </w:tc>
        <w:tc>
          <w:tcPr>
            <w:tcW w:w="0" w:type="auto"/>
          </w:tcPr>
          <w:p w:rsidR="005B03DB" w:rsidRDefault="000224FD">
            <w:pPr>
              <w:pStyle w:val="listpara1"/>
              <w:numPr>
                <w:ilvl w:val="0"/>
                <w:numId w:val="37"/>
              </w:numPr>
            </w:pPr>
            <w:r>
              <w:t>Anforderungen sind für Südamerika relevant.</w:t>
            </w:r>
          </w:p>
          <w:p w:rsidR="005B03DB" w:rsidRDefault="000224FD">
            <w:pPr>
              <w:pStyle w:val="listpara1"/>
              <w:numPr>
                <w:ilvl w:val="0"/>
                <w:numId w:val="3"/>
              </w:numPr>
            </w:pPr>
            <w:r>
              <w:t>Über Umfangsbestandteil geladen und aktiviert.</w:t>
            </w:r>
          </w:p>
        </w:tc>
      </w:tr>
      <w:tr w:rsidR="005B03DB" w:rsidTr="000224FD">
        <w:tc>
          <w:tcPr>
            <w:tcW w:w="0" w:type="auto"/>
          </w:tcPr>
          <w:p w:rsidR="005B03DB" w:rsidRDefault="000224FD">
            <w:r>
              <w:t>Compliance-Zweck</w:t>
            </w:r>
          </w:p>
        </w:tc>
        <w:tc>
          <w:tcPr>
            <w:tcW w:w="0" w:type="auto"/>
          </w:tcPr>
          <w:p w:rsidR="005B03DB" w:rsidRDefault="000224FD">
            <w:r>
              <w:rPr>
                <w:rStyle w:val="SAPUserEntry"/>
              </w:rPr>
              <w:t xml:space="preserve">Transport im Nahen Osten, in </w:t>
            </w:r>
            <w:r>
              <w:rPr>
                <w:rStyle w:val="SAPUserEntry"/>
              </w:rPr>
              <w:t>Afrika, in Asien</w:t>
            </w:r>
          </w:p>
        </w:tc>
        <w:tc>
          <w:tcPr>
            <w:tcW w:w="0" w:type="auto"/>
          </w:tcPr>
          <w:p w:rsidR="005B03DB" w:rsidRDefault="000224FD">
            <w:r>
              <w:t>Folgende Compliance-Anforderungen sind zugewiesen:</w:t>
            </w:r>
          </w:p>
          <w:p w:rsidR="005B03DB" w:rsidRDefault="000224FD">
            <w:pPr>
              <w:pStyle w:val="listpara1"/>
              <w:numPr>
                <w:ilvl w:val="0"/>
                <w:numId w:val="38"/>
              </w:numPr>
            </w:pPr>
            <w:r>
              <w:rPr>
                <w:rStyle w:val="SAPUserEntry"/>
              </w:rPr>
              <w:t>ADG</w:t>
            </w:r>
          </w:p>
          <w:p w:rsidR="005B03DB" w:rsidRDefault="000224FD">
            <w:pPr>
              <w:pStyle w:val="listpara1"/>
              <w:numPr>
                <w:ilvl w:val="0"/>
                <w:numId w:val="3"/>
              </w:numPr>
            </w:pPr>
            <w:r>
              <w:rPr>
                <w:rStyle w:val="SAPUserEntry"/>
              </w:rPr>
              <w:t>IATA-DGR</w:t>
            </w:r>
          </w:p>
          <w:p w:rsidR="005B03DB" w:rsidRDefault="000224FD">
            <w:pPr>
              <w:pStyle w:val="listpara1"/>
              <w:numPr>
                <w:ilvl w:val="0"/>
                <w:numId w:val="3"/>
              </w:numPr>
            </w:pPr>
            <w:r>
              <w:rPr>
                <w:rStyle w:val="SAPUserEntry"/>
              </w:rPr>
              <w:t>IMDG-Code</w:t>
            </w:r>
          </w:p>
          <w:p w:rsidR="005B03DB" w:rsidRDefault="000224FD">
            <w:pPr>
              <w:pStyle w:val="listpara1"/>
              <w:numPr>
                <w:ilvl w:val="0"/>
                <w:numId w:val="3"/>
              </w:numPr>
            </w:pPr>
            <w:r>
              <w:rPr>
                <w:rStyle w:val="SAPUserEntry"/>
              </w:rPr>
              <w:t>NZS 5433</w:t>
            </w:r>
          </w:p>
          <w:p w:rsidR="005B03DB" w:rsidRDefault="000224FD">
            <w:pPr>
              <w:pStyle w:val="listpara1"/>
              <w:numPr>
                <w:ilvl w:val="0"/>
                <w:numId w:val="3"/>
              </w:numPr>
            </w:pPr>
            <w:r>
              <w:rPr>
                <w:rStyle w:val="SAPUserEntry"/>
              </w:rPr>
              <w:lastRenderedPageBreak/>
              <w:t>SANAS 10228</w:t>
            </w:r>
          </w:p>
          <w:p w:rsidR="005B03DB" w:rsidRDefault="000224FD">
            <w:pPr>
              <w:pStyle w:val="listpara1"/>
              <w:numPr>
                <w:ilvl w:val="0"/>
                <w:numId w:val="3"/>
              </w:numPr>
            </w:pPr>
            <w:r>
              <w:rPr>
                <w:rStyle w:val="SAPUserEntry"/>
              </w:rPr>
              <w:t>UNRTDG</w:t>
            </w:r>
          </w:p>
        </w:tc>
        <w:tc>
          <w:tcPr>
            <w:tcW w:w="0" w:type="auto"/>
          </w:tcPr>
          <w:p w:rsidR="005B03DB" w:rsidRDefault="000224FD">
            <w:pPr>
              <w:pStyle w:val="listpara1"/>
              <w:numPr>
                <w:ilvl w:val="0"/>
                <w:numId w:val="39"/>
              </w:numPr>
            </w:pPr>
            <w:r>
              <w:lastRenderedPageBreak/>
              <w:t>Die Anforderungen gelten für den Nahen Osten, Afrika und Asien.</w:t>
            </w:r>
          </w:p>
          <w:p w:rsidR="005B03DB" w:rsidRDefault="000224FD">
            <w:pPr>
              <w:pStyle w:val="listpara1"/>
              <w:numPr>
                <w:ilvl w:val="0"/>
                <w:numId w:val="3"/>
              </w:numPr>
            </w:pPr>
            <w:r>
              <w:t>Über Umfangsbestandteil geladen und aktiviert.</w:t>
            </w:r>
          </w:p>
        </w:tc>
      </w:tr>
      <w:tr w:rsidR="005B03DB" w:rsidTr="000224FD">
        <w:tc>
          <w:tcPr>
            <w:tcW w:w="0" w:type="auto"/>
          </w:tcPr>
          <w:p w:rsidR="005B03DB" w:rsidRDefault="000224FD">
            <w:r>
              <w:t>Stoff des Unternehmens</w:t>
            </w:r>
          </w:p>
        </w:tc>
        <w:tc>
          <w:tcPr>
            <w:tcW w:w="0" w:type="auto"/>
          </w:tcPr>
          <w:p w:rsidR="005B03DB" w:rsidRDefault="000224FD">
            <w:r>
              <w:rPr>
                <w:rStyle w:val="SAPUserEntry"/>
              </w:rPr>
              <w:t>m-</w:t>
            </w:r>
            <w:r>
              <w:rPr>
                <w:rStyle w:val="SAPUserEntry"/>
              </w:rPr>
              <w:t>Xylol</w:t>
            </w:r>
          </w:p>
        </w:tc>
        <w:tc>
          <w:tcPr>
            <w:tcW w:w="0" w:type="auto"/>
          </w:tcPr>
          <w:p w:rsidR="005B03DB" w:rsidRDefault="000224FD">
            <w:r>
              <w:t xml:space="preserve">ist verknüpft mit Listenstoff </w:t>
            </w:r>
            <w:r>
              <w:rPr>
                <w:rStyle w:val="SAPUserEntry"/>
              </w:rPr>
              <w:t>L00000005806</w:t>
            </w:r>
          </w:p>
        </w:tc>
        <w:tc>
          <w:tcPr>
            <w:tcW w:w="0" w:type="auto"/>
          </w:tcPr>
          <w:p w:rsidR="005B03DB" w:rsidRDefault="000224FD">
            <w:r>
              <w:t>Über Umfangsbestandteil geladen.</w:t>
            </w:r>
          </w:p>
        </w:tc>
      </w:tr>
      <w:tr w:rsidR="005B03DB" w:rsidTr="000224FD">
        <w:tc>
          <w:tcPr>
            <w:tcW w:w="0" w:type="auto"/>
          </w:tcPr>
          <w:p w:rsidR="005B03DB" w:rsidRDefault="000224FD">
            <w:r>
              <w:t>Stoff des Unternehmens</w:t>
            </w:r>
          </w:p>
        </w:tc>
        <w:tc>
          <w:tcPr>
            <w:tcW w:w="0" w:type="auto"/>
          </w:tcPr>
          <w:p w:rsidR="005B03DB" w:rsidRDefault="000224FD">
            <w:r>
              <w:rPr>
                <w:rStyle w:val="SAPUserEntry"/>
              </w:rPr>
              <w:t>Toluene</w:t>
            </w:r>
          </w:p>
        </w:tc>
        <w:tc>
          <w:tcPr>
            <w:tcW w:w="0" w:type="auto"/>
          </w:tcPr>
          <w:p w:rsidR="005B03DB" w:rsidRDefault="000224FD">
            <w:r>
              <w:t xml:space="preserve">ist verknüpft mit Listenstoff </w:t>
            </w:r>
            <w:r>
              <w:rPr>
                <w:rStyle w:val="SAPUserEntry"/>
              </w:rPr>
              <w:t>L00000005867</w:t>
            </w:r>
          </w:p>
        </w:tc>
        <w:tc>
          <w:tcPr>
            <w:tcW w:w="0" w:type="auto"/>
          </w:tcPr>
          <w:p w:rsidR="005B03DB" w:rsidRDefault="000224FD">
            <w:r>
              <w:t>Über Umfangsbestandteil geladen.</w:t>
            </w:r>
          </w:p>
        </w:tc>
      </w:tr>
      <w:tr w:rsidR="005B03DB" w:rsidTr="000224FD">
        <w:tc>
          <w:tcPr>
            <w:tcW w:w="0" w:type="auto"/>
          </w:tcPr>
          <w:p w:rsidR="005B03DB" w:rsidRDefault="000224FD">
            <w:r>
              <w:t>Stoff des Unternehmens</w:t>
            </w:r>
          </w:p>
        </w:tc>
        <w:tc>
          <w:tcPr>
            <w:tcW w:w="0" w:type="auto"/>
          </w:tcPr>
          <w:p w:rsidR="005B03DB" w:rsidRDefault="000224FD">
            <w:r>
              <w:rPr>
                <w:rStyle w:val="SAPUserEntry"/>
              </w:rPr>
              <w:t>n-butyl acetate</w:t>
            </w:r>
          </w:p>
        </w:tc>
        <w:tc>
          <w:tcPr>
            <w:tcW w:w="0" w:type="auto"/>
          </w:tcPr>
          <w:p w:rsidR="005B03DB" w:rsidRDefault="000224FD">
            <w:r>
              <w:t xml:space="preserve">ist verknüpft mit </w:t>
            </w:r>
            <w:r>
              <w:t xml:space="preserve">Listenstoff </w:t>
            </w:r>
            <w:r>
              <w:rPr>
                <w:rStyle w:val="SAPUserEntry"/>
              </w:rPr>
              <w:t>L00000007071</w:t>
            </w:r>
          </w:p>
        </w:tc>
        <w:tc>
          <w:tcPr>
            <w:tcW w:w="0" w:type="auto"/>
          </w:tcPr>
          <w:p w:rsidR="005B03DB" w:rsidRDefault="000224FD">
            <w:r>
              <w:t>Über Umfangsbestandteil geladen.</w:t>
            </w:r>
          </w:p>
        </w:tc>
      </w:tr>
      <w:tr w:rsidR="005B03DB" w:rsidTr="000224FD">
        <w:tc>
          <w:tcPr>
            <w:tcW w:w="0" w:type="auto"/>
          </w:tcPr>
          <w:p w:rsidR="005B03DB" w:rsidRDefault="000224FD">
            <w:r>
              <w:t>Stoff des Unternehmens</w:t>
            </w:r>
          </w:p>
        </w:tc>
        <w:tc>
          <w:tcPr>
            <w:tcW w:w="0" w:type="auto"/>
          </w:tcPr>
          <w:p w:rsidR="005B03DB" w:rsidRDefault="000224FD">
            <w:r>
              <w:rPr>
                <w:rStyle w:val="SAPUserEntry"/>
              </w:rPr>
              <w:t>Isobutyl alcohol</w:t>
            </w:r>
          </w:p>
        </w:tc>
        <w:tc>
          <w:tcPr>
            <w:tcW w:w="0" w:type="auto"/>
          </w:tcPr>
          <w:p w:rsidR="005B03DB" w:rsidRDefault="000224FD">
            <w:r>
              <w:t xml:space="preserve">ist verknüpft mit Listenstoff </w:t>
            </w:r>
            <w:r>
              <w:rPr>
                <w:rStyle w:val="SAPUserEntry"/>
              </w:rPr>
              <w:t>L00000003109</w:t>
            </w:r>
          </w:p>
        </w:tc>
        <w:tc>
          <w:tcPr>
            <w:tcW w:w="0" w:type="auto"/>
          </w:tcPr>
          <w:p w:rsidR="005B03DB" w:rsidRDefault="000224FD">
            <w:r>
              <w:t>Über Umfangsbestandteil geladen.</w:t>
            </w:r>
          </w:p>
        </w:tc>
      </w:tr>
      <w:tr w:rsidR="005B03DB" w:rsidTr="000224FD">
        <w:tc>
          <w:tcPr>
            <w:tcW w:w="0" w:type="auto"/>
          </w:tcPr>
          <w:p w:rsidR="005B03DB" w:rsidRDefault="000224FD">
            <w:r>
              <w:t>Stoff des Unternehmens</w:t>
            </w:r>
          </w:p>
        </w:tc>
        <w:tc>
          <w:tcPr>
            <w:tcW w:w="0" w:type="auto"/>
          </w:tcPr>
          <w:p w:rsidR="005B03DB" w:rsidRDefault="000224FD">
            <w:r>
              <w:rPr>
                <w:rStyle w:val="SAPUserEntry"/>
              </w:rPr>
              <w:t>ethanol</w:t>
            </w:r>
          </w:p>
        </w:tc>
        <w:tc>
          <w:tcPr>
            <w:tcW w:w="0" w:type="auto"/>
          </w:tcPr>
          <w:p w:rsidR="005B03DB" w:rsidRDefault="000224FD">
            <w:r>
              <w:t xml:space="preserve">ist verknüpft mit Listenstoff </w:t>
            </w:r>
            <w:r>
              <w:rPr>
                <w:rStyle w:val="SAPUserEntry"/>
              </w:rPr>
              <w:t>L00000002316</w:t>
            </w:r>
          </w:p>
        </w:tc>
        <w:tc>
          <w:tcPr>
            <w:tcW w:w="0" w:type="auto"/>
          </w:tcPr>
          <w:p w:rsidR="005B03DB" w:rsidRDefault="000224FD">
            <w:r>
              <w:t xml:space="preserve">Über </w:t>
            </w:r>
            <w:r>
              <w:t>Umfangsbestandteil geladen.</w:t>
            </w:r>
          </w:p>
        </w:tc>
      </w:tr>
      <w:tr w:rsidR="005B03DB" w:rsidTr="000224FD">
        <w:tc>
          <w:tcPr>
            <w:tcW w:w="0" w:type="auto"/>
          </w:tcPr>
          <w:p w:rsidR="005B03DB" w:rsidRDefault="000224FD">
            <w:r>
              <w:t>Stoff des Unternehmens</w:t>
            </w:r>
          </w:p>
        </w:tc>
        <w:tc>
          <w:tcPr>
            <w:tcW w:w="0" w:type="auto"/>
          </w:tcPr>
          <w:p w:rsidR="005B03DB" w:rsidRDefault="000224FD">
            <w:r>
              <w:rPr>
                <w:rStyle w:val="SAPUserEntry"/>
              </w:rPr>
              <w:t>EDTA</w:t>
            </w:r>
          </w:p>
        </w:tc>
        <w:tc>
          <w:tcPr>
            <w:tcW w:w="0" w:type="auto"/>
          </w:tcPr>
          <w:p w:rsidR="005B03DB" w:rsidRDefault="000224FD">
            <w:r>
              <w:t xml:space="preserve">ist verknüpft mit Listenstoff </w:t>
            </w:r>
            <w:r>
              <w:rPr>
                <w:rStyle w:val="SAPUserEntry"/>
              </w:rPr>
              <w:t>L00000002147</w:t>
            </w:r>
          </w:p>
        </w:tc>
        <w:tc>
          <w:tcPr>
            <w:tcW w:w="0" w:type="auto"/>
          </w:tcPr>
          <w:p w:rsidR="005B03DB" w:rsidRDefault="000224FD">
            <w:r>
              <w:t>Über Umfangsbestandteil geladen.</w:t>
            </w:r>
          </w:p>
        </w:tc>
      </w:tr>
      <w:tr w:rsidR="005B03DB" w:rsidTr="000224FD">
        <w:tc>
          <w:tcPr>
            <w:tcW w:w="0" w:type="auto"/>
          </w:tcPr>
          <w:p w:rsidR="005B03DB" w:rsidRDefault="000224FD">
            <w:r>
              <w:t>Stoff des Unternehmens</w:t>
            </w:r>
          </w:p>
        </w:tc>
        <w:tc>
          <w:tcPr>
            <w:tcW w:w="0" w:type="auto"/>
          </w:tcPr>
          <w:p w:rsidR="005B03DB" w:rsidRDefault="000224FD">
            <w:r>
              <w:rPr>
                <w:rStyle w:val="SAPUserEntry"/>
              </w:rPr>
              <w:t>Wasser</w:t>
            </w:r>
          </w:p>
        </w:tc>
        <w:tc>
          <w:tcPr>
            <w:tcW w:w="0" w:type="auto"/>
          </w:tcPr>
          <w:p w:rsidR="005B03DB" w:rsidRDefault="000224FD">
            <w:r>
              <w:t xml:space="preserve">ist verknüpft mit Listenstoff </w:t>
            </w:r>
            <w:r>
              <w:rPr>
                <w:rStyle w:val="SAPUserEntry"/>
              </w:rPr>
              <w:t>L00000033687</w:t>
            </w:r>
          </w:p>
        </w:tc>
        <w:tc>
          <w:tcPr>
            <w:tcW w:w="0" w:type="auto"/>
          </w:tcPr>
          <w:p w:rsidR="005B03DB" w:rsidRDefault="000224FD">
            <w:r>
              <w:t>Über Umfangsbestandteil geladen.</w:t>
            </w:r>
          </w:p>
        </w:tc>
      </w:tr>
    </w:tbl>
    <w:p w:rsidR="005B03DB" w:rsidRDefault="000224FD">
      <w:r>
        <w:rPr>
          <w:rStyle w:val="SAPEmphasis"/>
        </w:rPr>
        <w:t>Datenset 1</w:t>
      </w:r>
    </w:p>
    <w:tbl>
      <w:tblPr>
        <w:tblStyle w:val="SAPStandardTable"/>
        <w:tblW w:w="0" w:type="auto"/>
        <w:tblLook w:val="0620" w:firstRow="1" w:lastRow="0" w:firstColumn="0" w:lastColumn="0" w:noHBand="1" w:noVBand="1"/>
      </w:tblPr>
      <w:tblGrid>
        <w:gridCol w:w="5466"/>
        <w:gridCol w:w="2272"/>
        <w:gridCol w:w="4055"/>
        <w:gridCol w:w="2378"/>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Date</w:t>
            </w:r>
            <w:r>
              <w:rPr>
                <w:rStyle w:val="SAPEmphasis"/>
              </w:rPr>
              <w:t>n</w:t>
            </w:r>
          </w:p>
        </w:tc>
        <w:tc>
          <w:tcPr>
            <w:tcW w:w="0" w:type="auto"/>
          </w:tcPr>
          <w:p w:rsidR="005B03DB" w:rsidRDefault="000224FD">
            <w:pPr>
              <w:pStyle w:val="SAPTableHeader"/>
            </w:pPr>
            <w:r>
              <w:rPr>
                <w:rStyle w:val="SAPEmphasis"/>
              </w:rPr>
              <w:t>Beispielwert</w:t>
            </w:r>
          </w:p>
        </w:tc>
        <w:tc>
          <w:tcPr>
            <w:tcW w:w="0" w:type="auto"/>
          </w:tcPr>
          <w:p w:rsidR="005B03DB" w:rsidRDefault="000224FD">
            <w:pPr>
              <w:pStyle w:val="SAPTableHeader"/>
            </w:pPr>
            <w:r>
              <w:rPr>
                <w:rStyle w:val="SAPEmphasis"/>
              </w:rPr>
              <w:t>Details</w:t>
            </w:r>
          </w:p>
        </w:tc>
        <w:tc>
          <w:tcPr>
            <w:tcW w:w="0" w:type="auto"/>
          </w:tcPr>
          <w:p w:rsidR="005B03DB" w:rsidRDefault="000224FD">
            <w:pPr>
              <w:pStyle w:val="SAPTableHeader"/>
            </w:pPr>
            <w:r>
              <w:rPr>
                <w:rStyle w:val="SAPEmphasis"/>
              </w:rPr>
              <w:t>Kommentare</w:t>
            </w:r>
          </w:p>
        </w:tc>
      </w:tr>
      <w:tr w:rsidR="005B03DB" w:rsidTr="000224FD">
        <w:tc>
          <w:tcPr>
            <w:tcW w:w="0" w:type="auto"/>
          </w:tcPr>
          <w:p w:rsidR="005B03DB" w:rsidRDefault="000224FD">
            <w:r>
              <w:t>Material</w:t>
            </w:r>
          </w:p>
        </w:tc>
        <w:tc>
          <w:tcPr>
            <w:tcW w:w="0" w:type="auto"/>
          </w:tcPr>
          <w:p w:rsidR="005B03DB" w:rsidRDefault="000224FD">
            <w:r>
              <w:rPr>
                <w:rStyle w:val="SAPUserEntry"/>
              </w:rPr>
              <w:t>SGPCDG01</w:t>
            </w:r>
          </w:p>
        </w:tc>
        <w:tc>
          <w:tcPr>
            <w:tcW w:w="0" w:type="auto"/>
          </w:tcPr>
          <w:p w:rsidR="005B03DB" w:rsidRDefault="000224FD">
            <w:pPr>
              <w:pStyle w:val="listpara1"/>
              <w:numPr>
                <w:ilvl w:val="0"/>
                <w:numId w:val="40"/>
              </w:numPr>
            </w:pPr>
            <w:r>
              <w:t xml:space="preserve">Materialnummer: </w:t>
            </w:r>
            <w:r>
              <w:rPr>
                <w:rStyle w:val="SAPUserEntry"/>
              </w:rPr>
              <w:t>SGPCDG01</w:t>
            </w:r>
          </w:p>
          <w:p w:rsidR="005B03DB" w:rsidRDefault="000224FD">
            <w:pPr>
              <w:pStyle w:val="listpara1"/>
              <w:numPr>
                <w:ilvl w:val="0"/>
                <w:numId w:val="3"/>
              </w:numPr>
            </w:pPr>
            <w:r>
              <w:t xml:space="preserve">Materialart: </w:t>
            </w:r>
            <w:r>
              <w:rPr>
                <w:rStyle w:val="SAPUserEntry"/>
              </w:rPr>
              <w:t>HALB</w:t>
            </w:r>
          </w:p>
          <w:p w:rsidR="005B03DB" w:rsidRDefault="000224FD">
            <w:pPr>
              <w:pStyle w:val="listpara1"/>
              <w:numPr>
                <w:ilvl w:val="0"/>
                <w:numId w:val="3"/>
              </w:numPr>
            </w:pPr>
            <w:r>
              <w:t xml:space="preserve">Materialbeschreibung: </w:t>
            </w:r>
            <w:r>
              <w:rPr>
                <w:rStyle w:val="SAPUserEntry"/>
              </w:rPr>
              <w:t>Halbfabrikat DG01</w:t>
            </w:r>
          </w:p>
          <w:p w:rsidR="005B03DB" w:rsidRDefault="000224FD">
            <w:pPr>
              <w:pStyle w:val="listpara1"/>
              <w:numPr>
                <w:ilvl w:val="0"/>
                <w:numId w:val="3"/>
              </w:numPr>
            </w:pPr>
            <w:r>
              <w:t xml:space="preserve">Compliance-relevant: </w:t>
            </w:r>
            <w:r>
              <w:rPr>
                <w:rStyle w:val="SAPScreenElement"/>
              </w:rPr>
              <w:t>Ja</w:t>
            </w:r>
          </w:p>
        </w:tc>
        <w:tc>
          <w:tcPr>
            <w:tcW w:w="0" w:type="auto"/>
          </w:tcPr>
          <w:p w:rsidR="005B03DB" w:rsidRDefault="000224FD">
            <w:r>
              <w:t>Über Umfangsbestandteil geladen.</w:t>
            </w:r>
          </w:p>
        </w:tc>
      </w:tr>
      <w:tr w:rsidR="005B03DB" w:rsidTr="000224FD">
        <w:tc>
          <w:tcPr>
            <w:tcW w:w="0" w:type="auto"/>
          </w:tcPr>
          <w:p w:rsidR="005B03DB" w:rsidRDefault="000224FD">
            <w:r>
              <w:t>Material</w:t>
            </w:r>
          </w:p>
        </w:tc>
        <w:tc>
          <w:tcPr>
            <w:tcW w:w="0" w:type="auto"/>
          </w:tcPr>
          <w:p w:rsidR="005B03DB" w:rsidRDefault="000224FD">
            <w:r>
              <w:rPr>
                <w:rStyle w:val="SAPUserEntry"/>
              </w:rPr>
              <w:t>FGPCDG01</w:t>
            </w:r>
          </w:p>
        </w:tc>
        <w:tc>
          <w:tcPr>
            <w:tcW w:w="0" w:type="auto"/>
          </w:tcPr>
          <w:p w:rsidR="005B03DB" w:rsidRDefault="000224FD">
            <w:pPr>
              <w:pStyle w:val="listpara1"/>
              <w:numPr>
                <w:ilvl w:val="0"/>
                <w:numId w:val="41"/>
              </w:numPr>
            </w:pPr>
            <w:r>
              <w:t xml:space="preserve">Materialnummer: </w:t>
            </w:r>
            <w:r>
              <w:rPr>
                <w:rStyle w:val="SAPUserEntry"/>
              </w:rPr>
              <w:t>FGPCDG01</w:t>
            </w:r>
          </w:p>
          <w:p w:rsidR="005B03DB" w:rsidRDefault="000224FD">
            <w:pPr>
              <w:pStyle w:val="listpara1"/>
              <w:numPr>
                <w:ilvl w:val="0"/>
                <w:numId w:val="3"/>
              </w:numPr>
            </w:pPr>
            <w:r>
              <w:t xml:space="preserve">Materialart: </w:t>
            </w:r>
            <w:r>
              <w:rPr>
                <w:rStyle w:val="SAPUserEntry"/>
              </w:rPr>
              <w:t>FERT</w:t>
            </w:r>
          </w:p>
          <w:p w:rsidR="005B03DB" w:rsidRDefault="000224FD">
            <w:pPr>
              <w:pStyle w:val="listpara1"/>
              <w:numPr>
                <w:ilvl w:val="0"/>
                <w:numId w:val="3"/>
              </w:numPr>
            </w:pPr>
            <w:r>
              <w:t xml:space="preserve">Materialbeschreibung: </w:t>
            </w:r>
            <w:r>
              <w:rPr>
                <w:rStyle w:val="SAPUserEntry"/>
              </w:rPr>
              <w:t>Fertigerzeugnis DG5l</w:t>
            </w:r>
          </w:p>
          <w:p w:rsidR="005B03DB" w:rsidRDefault="000224FD">
            <w:pPr>
              <w:pStyle w:val="listpara1"/>
              <w:numPr>
                <w:ilvl w:val="0"/>
                <w:numId w:val="3"/>
              </w:numPr>
            </w:pPr>
            <w:r>
              <w:t xml:space="preserve">Compliance-relevant: </w:t>
            </w:r>
            <w:r>
              <w:rPr>
                <w:rStyle w:val="SAPScreenElement"/>
              </w:rPr>
              <w:t>Ja</w:t>
            </w:r>
          </w:p>
        </w:tc>
        <w:tc>
          <w:tcPr>
            <w:tcW w:w="0" w:type="auto"/>
          </w:tcPr>
          <w:p w:rsidR="005B03DB" w:rsidRDefault="000224FD">
            <w:r>
              <w:t>Über Umfangsbestandteil geladen.</w:t>
            </w:r>
          </w:p>
        </w:tc>
      </w:tr>
      <w:tr w:rsidR="005B03DB" w:rsidTr="000224FD">
        <w:tc>
          <w:tcPr>
            <w:tcW w:w="0" w:type="auto"/>
          </w:tcPr>
          <w:p w:rsidR="005B03DB" w:rsidRDefault="000224FD">
            <w:r>
              <w:t>Material</w:t>
            </w:r>
          </w:p>
        </w:tc>
        <w:tc>
          <w:tcPr>
            <w:tcW w:w="0" w:type="auto"/>
          </w:tcPr>
          <w:p w:rsidR="005B03DB" w:rsidRDefault="000224FD">
            <w:r>
              <w:rPr>
                <w:rStyle w:val="SAPUserEntry"/>
              </w:rPr>
              <w:t>FGPCDG02</w:t>
            </w:r>
          </w:p>
        </w:tc>
        <w:tc>
          <w:tcPr>
            <w:tcW w:w="0" w:type="auto"/>
          </w:tcPr>
          <w:p w:rsidR="005B03DB" w:rsidRDefault="000224FD">
            <w:pPr>
              <w:pStyle w:val="listpara1"/>
              <w:numPr>
                <w:ilvl w:val="0"/>
                <w:numId w:val="42"/>
              </w:numPr>
            </w:pPr>
            <w:r>
              <w:t xml:space="preserve">Materialnummer: </w:t>
            </w:r>
            <w:r>
              <w:rPr>
                <w:rStyle w:val="SAPUserEntry"/>
              </w:rPr>
              <w:t>FGPCDG02</w:t>
            </w:r>
          </w:p>
          <w:p w:rsidR="005B03DB" w:rsidRDefault="000224FD">
            <w:pPr>
              <w:pStyle w:val="listpara1"/>
              <w:numPr>
                <w:ilvl w:val="0"/>
                <w:numId w:val="3"/>
              </w:numPr>
            </w:pPr>
            <w:r>
              <w:t xml:space="preserve">Materialart: </w:t>
            </w:r>
            <w:r>
              <w:rPr>
                <w:rStyle w:val="SAPUserEntry"/>
              </w:rPr>
              <w:t>FERT</w:t>
            </w:r>
          </w:p>
          <w:p w:rsidR="005B03DB" w:rsidRDefault="000224FD">
            <w:pPr>
              <w:pStyle w:val="listpara1"/>
              <w:numPr>
                <w:ilvl w:val="0"/>
                <w:numId w:val="3"/>
              </w:numPr>
            </w:pPr>
            <w:r>
              <w:t xml:space="preserve">Materialbeschreibung: </w:t>
            </w:r>
            <w:r>
              <w:rPr>
                <w:rStyle w:val="SAPUserEntry"/>
              </w:rPr>
              <w:t>Fertigerzeugnis DG40l</w:t>
            </w:r>
          </w:p>
          <w:p w:rsidR="005B03DB" w:rsidRDefault="000224FD">
            <w:pPr>
              <w:pStyle w:val="listpara1"/>
              <w:numPr>
                <w:ilvl w:val="0"/>
                <w:numId w:val="3"/>
              </w:numPr>
            </w:pPr>
            <w:r>
              <w:lastRenderedPageBreak/>
              <w:t xml:space="preserve">Compliance-relevant: </w:t>
            </w:r>
            <w:r>
              <w:rPr>
                <w:rStyle w:val="SAPScreenElement"/>
              </w:rPr>
              <w:t>Ja</w:t>
            </w:r>
          </w:p>
        </w:tc>
        <w:tc>
          <w:tcPr>
            <w:tcW w:w="0" w:type="auto"/>
          </w:tcPr>
          <w:p w:rsidR="005B03DB" w:rsidRDefault="000224FD">
            <w:r>
              <w:lastRenderedPageBreak/>
              <w:t>Über Umfangsbestandteil ge</w:t>
            </w:r>
            <w:r>
              <w:t>laden.</w:t>
            </w:r>
          </w:p>
        </w:tc>
      </w:tr>
      <w:tr w:rsidR="005B03DB" w:rsidTr="000224FD">
        <w:tc>
          <w:tcPr>
            <w:tcW w:w="0" w:type="auto"/>
          </w:tcPr>
          <w:p w:rsidR="005B03DB" w:rsidRDefault="000224FD">
            <w:r>
              <w:t>InfoObject "Chemische Compliance" – Unverpacktes Produkt – Grunddaten</w:t>
            </w:r>
          </w:p>
        </w:tc>
        <w:tc>
          <w:tcPr>
            <w:tcW w:w="0" w:type="auto"/>
          </w:tcPr>
          <w:p w:rsidR="005B03DB" w:rsidRDefault="000224FD">
            <w:r>
              <w:rPr>
                <w:rStyle w:val="SAPUserEntry"/>
              </w:rPr>
              <w:t>Unverpacktes Produkt UPDG10</w:t>
            </w:r>
          </w:p>
        </w:tc>
        <w:tc>
          <w:tcPr>
            <w:tcW w:w="0" w:type="auto"/>
          </w:tcPr>
          <w:p w:rsidR="005B03DB" w:rsidRDefault="000224FD">
            <w:pPr>
              <w:pStyle w:val="listpara1"/>
              <w:numPr>
                <w:ilvl w:val="0"/>
                <w:numId w:val="43"/>
              </w:numPr>
            </w:pPr>
            <w:r>
              <w:t xml:space="preserve">Interner Name: </w:t>
            </w:r>
            <w:r>
              <w:rPr>
                <w:rStyle w:val="SAPUserEntry"/>
              </w:rPr>
              <w:t>Unverpacktes Produkt DG01</w:t>
            </w:r>
          </w:p>
          <w:p w:rsidR="005B03DB" w:rsidRDefault="000224FD">
            <w:pPr>
              <w:pStyle w:val="listpara1"/>
              <w:numPr>
                <w:ilvl w:val="0"/>
                <w:numId w:val="3"/>
              </w:numPr>
            </w:pPr>
            <w:r>
              <w:t xml:space="preserve">Zugeordnetes unverpacktes Produkt: </w:t>
            </w:r>
            <w:r>
              <w:rPr>
                <w:rStyle w:val="SAPUserEntry"/>
              </w:rPr>
              <w:t>SGPCDG01</w:t>
            </w:r>
          </w:p>
          <w:p w:rsidR="005B03DB" w:rsidRDefault="000224FD">
            <w:pPr>
              <w:pStyle w:val="listpara1"/>
              <w:numPr>
                <w:ilvl w:val="0"/>
                <w:numId w:val="3"/>
              </w:numPr>
            </w:pPr>
            <w:r>
              <w:t>Zugeordnete verpackte Produkte:</w:t>
            </w:r>
          </w:p>
          <w:p w:rsidR="005B03DB" w:rsidRDefault="000224FD">
            <w:pPr>
              <w:pStyle w:val="listpara2"/>
              <w:numPr>
                <w:ilvl w:val="1"/>
                <w:numId w:val="3"/>
              </w:numPr>
            </w:pPr>
            <w:r>
              <w:rPr>
                <w:rStyle w:val="SAPUserEntry"/>
              </w:rPr>
              <w:t>FGPCDG01</w:t>
            </w:r>
          </w:p>
          <w:p w:rsidR="005B03DB" w:rsidRDefault="000224FD">
            <w:pPr>
              <w:pStyle w:val="listpara2"/>
              <w:numPr>
                <w:ilvl w:val="1"/>
                <w:numId w:val="3"/>
              </w:numPr>
            </w:pPr>
            <w:r>
              <w:rPr>
                <w:rStyle w:val="SAPUserEntry"/>
              </w:rPr>
              <w:t>FGPCDG02</w:t>
            </w:r>
          </w:p>
          <w:p w:rsidR="005B03DB" w:rsidRDefault="000224FD">
            <w:pPr>
              <w:pStyle w:val="listpara1"/>
              <w:numPr>
                <w:ilvl w:val="0"/>
                <w:numId w:val="3"/>
              </w:numPr>
            </w:pPr>
            <w:r>
              <w:t xml:space="preserve">Zugeordnete </w:t>
            </w:r>
            <w:r>
              <w:t xml:space="preserve">Anwendung: </w:t>
            </w:r>
            <w:r>
              <w:rPr>
                <w:rStyle w:val="SAPUserEntry"/>
              </w:rPr>
              <w:t>Industrial Chemicals</w:t>
            </w:r>
          </w:p>
          <w:p w:rsidR="005B03DB" w:rsidRDefault="000224FD">
            <w:pPr>
              <w:pStyle w:val="listpara1"/>
              <w:numPr>
                <w:ilvl w:val="0"/>
                <w:numId w:val="3"/>
              </w:numPr>
            </w:pPr>
            <w:r>
              <w:t>Keine zugeordneten Compliance-Zwecke</w:t>
            </w:r>
          </w:p>
        </w:tc>
        <w:tc>
          <w:tcPr>
            <w:tcW w:w="0" w:type="auto"/>
          </w:tcPr>
          <w:p w:rsidR="005B03DB" w:rsidRDefault="000224FD">
            <w:r>
              <w:t>Über Umfangsbestandteil geladen.</w:t>
            </w:r>
          </w:p>
        </w:tc>
      </w:tr>
      <w:tr w:rsidR="005B03DB" w:rsidTr="000224FD">
        <w:tc>
          <w:tcPr>
            <w:tcW w:w="0" w:type="auto"/>
          </w:tcPr>
          <w:p w:rsidR="005B03DB" w:rsidRDefault="000224FD">
            <w:r>
              <w:t>InfoObject "Chemische Compliance" – Unverpacktes Produkt – Freigegebene analytische Zusammensetzung</w:t>
            </w:r>
          </w:p>
        </w:tc>
        <w:tc>
          <w:tcPr>
            <w:tcW w:w="0" w:type="auto"/>
          </w:tcPr>
          <w:p w:rsidR="005B03DB" w:rsidRDefault="000224FD">
            <w:r>
              <w:rPr>
                <w:rStyle w:val="SAPUserEntry"/>
              </w:rPr>
              <w:t>Unverpacktes Produkt UPDG10</w:t>
            </w:r>
          </w:p>
        </w:tc>
        <w:tc>
          <w:tcPr>
            <w:tcW w:w="0" w:type="auto"/>
          </w:tcPr>
          <w:p w:rsidR="005B03DB" w:rsidRDefault="000224FD">
            <w:pPr>
              <w:pStyle w:val="listpara1"/>
              <w:numPr>
                <w:ilvl w:val="0"/>
                <w:numId w:val="44"/>
              </w:numPr>
            </w:pPr>
            <w:r>
              <w:t xml:space="preserve">Stoff: </w:t>
            </w:r>
            <w:r>
              <w:rPr>
                <w:rStyle w:val="SAPUserEntry"/>
              </w:rPr>
              <w:t>m-Xylol</w:t>
            </w:r>
          </w:p>
          <w:p w:rsidR="005B03DB" w:rsidRDefault="000224FD">
            <w:pPr>
              <w:pStyle w:val="listpara2"/>
              <w:numPr>
                <w:ilvl w:val="1"/>
                <w:numId w:val="3"/>
              </w:numPr>
            </w:pPr>
            <w:r>
              <w:t xml:space="preserve">CAS-Nummer: </w:t>
            </w:r>
            <w:r>
              <w:rPr>
                <w:rStyle w:val="SAPUserEntry"/>
              </w:rPr>
              <w:t>108-38-3</w:t>
            </w:r>
          </w:p>
          <w:p w:rsidR="005B03DB" w:rsidRDefault="000224FD">
            <w:pPr>
              <w:pStyle w:val="listpara2"/>
              <w:numPr>
                <w:ilvl w:val="1"/>
                <w:numId w:val="3"/>
              </w:numPr>
            </w:pPr>
            <w:r>
              <w:t xml:space="preserve">Rolle in der Zusammensetzung: </w:t>
            </w:r>
            <w:r>
              <w:rPr>
                <w:rStyle w:val="SAPUserEntry"/>
              </w:rPr>
              <w:t>Wirkstoff</w:t>
            </w:r>
          </w:p>
          <w:p w:rsidR="005B03DB" w:rsidRDefault="000224FD">
            <w:pPr>
              <w:pStyle w:val="listpara2"/>
              <w:numPr>
                <w:ilvl w:val="1"/>
                <w:numId w:val="3"/>
              </w:numPr>
            </w:pPr>
            <w:r>
              <w:t xml:space="preserve">Reaktionsprodukt: </w:t>
            </w:r>
            <w:r>
              <w:rPr>
                <w:rStyle w:val="SAPUserEntry"/>
              </w:rPr>
              <w:t>Nein</w:t>
            </w:r>
          </w:p>
          <w:p w:rsidR="005B03DB" w:rsidRDefault="000224FD">
            <w:pPr>
              <w:pStyle w:val="listpara2"/>
              <w:numPr>
                <w:ilvl w:val="1"/>
                <w:numId w:val="3"/>
              </w:numPr>
            </w:pPr>
            <w:r>
              <w:t xml:space="preserve">Konzentration: </w:t>
            </w:r>
            <w:r>
              <w:rPr>
                <w:rStyle w:val="SAPUserEntry"/>
              </w:rPr>
              <w:t>48,000000</w:t>
            </w:r>
          </w:p>
          <w:p w:rsidR="005B03DB" w:rsidRDefault="000224FD">
            <w:pPr>
              <w:pStyle w:val="listpara2"/>
              <w:numPr>
                <w:ilvl w:val="1"/>
                <w:numId w:val="3"/>
              </w:numPr>
            </w:pPr>
            <w:r>
              <w:t xml:space="preserve">Untergrenze: </w:t>
            </w:r>
            <w:r>
              <w:rPr>
                <w:rStyle w:val="SAPUserEntry"/>
              </w:rPr>
              <w:t>0,000000</w:t>
            </w:r>
          </w:p>
          <w:p w:rsidR="005B03DB" w:rsidRDefault="000224FD">
            <w:pPr>
              <w:pStyle w:val="listpara2"/>
              <w:numPr>
                <w:ilvl w:val="1"/>
                <w:numId w:val="3"/>
              </w:numPr>
            </w:pPr>
            <w:r>
              <w:t xml:space="preserve">Obergrenze: </w:t>
            </w:r>
            <w:r>
              <w:rPr>
                <w:rStyle w:val="SAPUserEntry"/>
              </w:rPr>
              <w:t>0,000000</w:t>
            </w:r>
          </w:p>
          <w:p w:rsidR="005B03DB" w:rsidRDefault="000224FD">
            <w:pPr>
              <w:pStyle w:val="listpara1"/>
              <w:numPr>
                <w:ilvl w:val="0"/>
                <w:numId w:val="3"/>
              </w:numPr>
            </w:pPr>
            <w:r>
              <w:t xml:space="preserve">Stoff: </w:t>
            </w:r>
            <w:r>
              <w:rPr>
                <w:rStyle w:val="SAPUserEntry"/>
              </w:rPr>
              <w:t>Toluol</w:t>
            </w:r>
          </w:p>
          <w:p w:rsidR="005B03DB" w:rsidRDefault="000224FD">
            <w:pPr>
              <w:pStyle w:val="listpara2"/>
              <w:numPr>
                <w:ilvl w:val="1"/>
                <w:numId w:val="3"/>
              </w:numPr>
            </w:pPr>
            <w:r>
              <w:t xml:space="preserve">CAS-Nummer: </w:t>
            </w:r>
            <w:r>
              <w:rPr>
                <w:rStyle w:val="SAPUserEntry"/>
              </w:rPr>
              <w:t>108-88-3</w:t>
            </w:r>
          </w:p>
          <w:p w:rsidR="005B03DB" w:rsidRDefault="000224FD">
            <w:pPr>
              <w:pStyle w:val="listpara2"/>
              <w:numPr>
                <w:ilvl w:val="1"/>
                <w:numId w:val="3"/>
              </w:numPr>
            </w:pPr>
            <w:r>
              <w:t xml:space="preserve">Rolle in der Zusammensetzung: </w:t>
            </w:r>
            <w:r>
              <w:rPr>
                <w:rStyle w:val="SAPUserEntry"/>
              </w:rPr>
              <w:t>Wirkstoff</w:t>
            </w:r>
          </w:p>
          <w:p w:rsidR="005B03DB" w:rsidRDefault="000224FD">
            <w:pPr>
              <w:pStyle w:val="listpara2"/>
              <w:numPr>
                <w:ilvl w:val="1"/>
                <w:numId w:val="3"/>
              </w:numPr>
            </w:pPr>
            <w:r>
              <w:t xml:space="preserve">Reaktionsprodukt: </w:t>
            </w:r>
            <w:r>
              <w:rPr>
                <w:rStyle w:val="SAPUserEntry"/>
              </w:rPr>
              <w:t>Nein</w:t>
            </w:r>
          </w:p>
          <w:p w:rsidR="005B03DB" w:rsidRDefault="000224FD">
            <w:pPr>
              <w:pStyle w:val="listpara2"/>
              <w:numPr>
                <w:ilvl w:val="1"/>
                <w:numId w:val="3"/>
              </w:numPr>
            </w:pPr>
            <w:r>
              <w:t xml:space="preserve">Konzentration: </w:t>
            </w:r>
            <w:r>
              <w:rPr>
                <w:rStyle w:val="SAPUserEntry"/>
              </w:rPr>
              <w:t>14,000000</w:t>
            </w:r>
          </w:p>
          <w:p w:rsidR="005B03DB" w:rsidRDefault="000224FD">
            <w:pPr>
              <w:pStyle w:val="listpara2"/>
              <w:numPr>
                <w:ilvl w:val="1"/>
                <w:numId w:val="3"/>
              </w:numPr>
            </w:pPr>
            <w:r>
              <w:t xml:space="preserve">Untergrenze: </w:t>
            </w:r>
            <w:r>
              <w:rPr>
                <w:rStyle w:val="SAPUserEntry"/>
              </w:rPr>
              <w:t>0,000000</w:t>
            </w:r>
          </w:p>
          <w:p w:rsidR="005B03DB" w:rsidRDefault="000224FD">
            <w:pPr>
              <w:pStyle w:val="listpara2"/>
              <w:numPr>
                <w:ilvl w:val="1"/>
                <w:numId w:val="3"/>
              </w:numPr>
            </w:pPr>
            <w:r>
              <w:t xml:space="preserve">Obergrenze: </w:t>
            </w:r>
            <w:r>
              <w:rPr>
                <w:rStyle w:val="SAPUserEntry"/>
              </w:rPr>
              <w:t>0,000000</w:t>
            </w:r>
          </w:p>
          <w:p w:rsidR="005B03DB" w:rsidRDefault="000224FD">
            <w:pPr>
              <w:pStyle w:val="listpara1"/>
              <w:numPr>
                <w:ilvl w:val="0"/>
                <w:numId w:val="3"/>
              </w:numPr>
            </w:pPr>
            <w:r>
              <w:t xml:space="preserve">Stoff: </w:t>
            </w:r>
            <w:r>
              <w:rPr>
                <w:rStyle w:val="SAPUserEntry"/>
              </w:rPr>
              <w:t>n-Butylacetat</w:t>
            </w:r>
          </w:p>
          <w:p w:rsidR="005B03DB" w:rsidRDefault="000224FD">
            <w:pPr>
              <w:pStyle w:val="listpara2"/>
              <w:numPr>
                <w:ilvl w:val="1"/>
                <w:numId w:val="3"/>
              </w:numPr>
            </w:pPr>
            <w:r>
              <w:t xml:space="preserve">CAS-Nummer: </w:t>
            </w:r>
            <w:r>
              <w:rPr>
                <w:rStyle w:val="SAPUserEntry"/>
              </w:rPr>
              <w:t>123-86-4</w:t>
            </w:r>
          </w:p>
          <w:p w:rsidR="005B03DB" w:rsidRDefault="000224FD">
            <w:pPr>
              <w:pStyle w:val="listpara2"/>
              <w:numPr>
                <w:ilvl w:val="1"/>
                <w:numId w:val="3"/>
              </w:numPr>
            </w:pPr>
            <w:r>
              <w:t xml:space="preserve">Rolle in der Zusammensetzung: </w:t>
            </w:r>
            <w:r>
              <w:rPr>
                <w:rStyle w:val="SAPUserEntry"/>
              </w:rPr>
              <w:t>Wirkstoff</w:t>
            </w:r>
          </w:p>
          <w:p w:rsidR="005B03DB" w:rsidRDefault="000224FD">
            <w:pPr>
              <w:pStyle w:val="listpara2"/>
              <w:numPr>
                <w:ilvl w:val="1"/>
                <w:numId w:val="3"/>
              </w:numPr>
            </w:pPr>
            <w:r>
              <w:t xml:space="preserve">Reaktionsprodukt: </w:t>
            </w:r>
            <w:r>
              <w:rPr>
                <w:rStyle w:val="SAPUserEntry"/>
              </w:rPr>
              <w:t>Nein</w:t>
            </w:r>
          </w:p>
          <w:p w:rsidR="005B03DB" w:rsidRDefault="000224FD">
            <w:pPr>
              <w:pStyle w:val="listpara2"/>
              <w:numPr>
                <w:ilvl w:val="1"/>
                <w:numId w:val="3"/>
              </w:numPr>
            </w:pPr>
            <w:r>
              <w:t xml:space="preserve">Konzentration: </w:t>
            </w:r>
            <w:r>
              <w:rPr>
                <w:rStyle w:val="SAPUserEntry"/>
              </w:rPr>
              <w:t>12,000000</w:t>
            </w:r>
          </w:p>
          <w:p w:rsidR="005B03DB" w:rsidRDefault="000224FD">
            <w:pPr>
              <w:pStyle w:val="listpara2"/>
              <w:numPr>
                <w:ilvl w:val="1"/>
                <w:numId w:val="3"/>
              </w:numPr>
            </w:pPr>
            <w:r>
              <w:t xml:space="preserve">Untergrenze: </w:t>
            </w:r>
            <w:r>
              <w:rPr>
                <w:rStyle w:val="SAPUserEntry"/>
              </w:rPr>
              <w:t>0,000000</w:t>
            </w:r>
          </w:p>
          <w:p w:rsidR="005B03DB" w:rsidRDefault="000224FD">
            <w:pPr>
              <w:pStyle w:val="listpara2"/>
              <w:numPr>
                <w:ilvl w:val="1"/>
                <w:numId w:val="3"/>
              </w:numPr>
            </w:pPr>
            <w:r>
              <w:t xml:space="preserve">Obergrenze: </w:t>
            </w:r>
            <w:r>
              <w:rPr>
                <w:rStyle w:val="SAPUserEntry"/>
              </w:rPr>
              <w:t>0,000000</w:t>
            </w:r>
          </w:p>
          <w:p w:rsidR="005B03DB" w:rsidRDefault="000224FD">
            <w:pPr>
              <w:pStyle w:val="listpara1"/>
              <w:numPr>
                <w:ilvl w:val="0"/>
                <w:numId w:val="3"/>
              </w:numPr>
            </w:pPr>
            <w:r>
              <w:lastRenderedPageBreak/>
              <w:t xml:space="preserve">Stoff: </w:t>
            </w:r>
            <w:r>
              <w:rPr>
                <w:rStyle w:val="SAPUserEntry"/>
              </w:rPr>
              <w:t>Isobutyl</w:t>
            </w:r>
            <w:r>
              <w:rPr>
                <w:rStyle w:val="SAPUserEntry"/>
              </w:rPr>
              <w:t>alkohol</w:t>
            </w:r>
          </w:p>
          <w:p w:rsidR="005B03DB" w:rsidRDefault="000224FD">
            <w:pPr>
              <w:pStyle w:val="listpara2"/>
              <w:numPr>
                <w:ilvl w:val="1"/>
                <w:numId w:val="3"/>
              </w:numPr>
            </w:pPr>
            <w:r>
              <w:t xml:space="preserve">CAS-Nummer: </w:t>
            </w:r>
            <w:r>
              <w:rPr>
                <w:rStyle w:val="SAPUserEntry"/>
              </w:rPr>
              <w:t>78-83-1</w:t>
            </w:r>
          </w:p>
          <w:p w:rsidR="005B03DB" w:rsidRDefault="000224FD">
            <w:pPr>
              <w:pStyle w:val="listpara2"/>
              <w:numPr>
                <w:ilvl w:val="1"/>
                <w:numId w:val="3"/>
              </w:numPr>
            </w:pPr>
            <w:r>
              <w:t xml:space="preserve">Rolle in der Zusammensetzung: </w:t>
            </w:r>
            <w:r>
              <w:rPr>
                <w:rStyle w:val="SAPUserEntry"/>
              </w:rPr>
              <w:t>Lösungsmittel</w:t>
            </w:r>
          </w:p>
          <w:p w:rsidR="005B03DB" w:rsidRDefault="000224FD">
            <w:pPr>
              <w:pStyle w:val="listpara2"/>
              <w:numPr>
                <w:ilvl w:val="1"/>
                <w:numId w:val="3"/>
              </w:numPr>
            </w:pPr>
            <w:r>
              <w:t xml:space="preserve">Reaktionsprodukt: </w:t>
            </w:r>
            <w:r>
              <w:rPr>
                <w:rStyle w:val="SAPUserEntry"/>
              </w:rPr>
              <w:t>Nein</w:t>
            </w:r>
          </w:p>
          <w:p w:rsidR="005B03DB" w:rsidRDefault="000224FD">
            <w:pPr>
              <w:pStyle w:val="listpara2"/>
              <w:numPr>
                <w:ilvl w:val="1"/>
                <w:numId w:val="3"/>
              </w:numPr>
            </w:pPr>
            <w:r>
              <w:t xml:space="preserve">Konzentration: </w:t>
            </w:r>
            <w:r>
              <w:rPr>
                <w:rStyle w:val="SAPUserEntry"/>
              </w:rPr>
              <w:t>12,000000</w:t>
            </w:r>
          </w:p>
          <w:p w:rsidR="005B03DB" w:rsidRDefault="000224FD">
            <w:pPr>
              <w:pStyle w:val="listpara2"/>
              <w:numPr>
                <w:ilvl w:val="1"/>
                <w:numId w:val="3"/>
              </w:numPr>
            </w:pPr>
            <w:r>
              <w:t xml:space="preserve">Untergrenze: </w:t>
            </w:r>
            <w:r>
              <w:rPr>
                <w:rStyle w:val="SAPUserEntry"/>
              </w:rPr>
              <w:t>0,000000</w:t>
            </w:r>
          </w:p>
          <w:p w:rsidR="005B03DB" w:rsidRDefault="000224FD">
            <w:pPr>
              <w:pStyle w:val="listpara2"/>
              <w:numPr>
                <w:ilvl w:val="1"/>
                <w:numId w:val="3"/>
              </w:numPr>
            </w:pPr>
            <w:r>
              <w:t xml:space="preserve">Obergrenze: </w:t>
            </w:r>
            <w:r>
              <w:rPr>
                <w:rStyle w:val="SAPUserEntry"/>
              </w:rPr>
              <w:t>0,000000</w:t>
            </w:r>
          </w:p>
          <w:p w:rsidR="005B03DB" w:rsidRDefault="000224FD">
            <w:pPr>
              <w:pStyle w:val="listpara1"/>
              <w:numPr>
                <w:ilvl w:val="0"/>
                <w:numId w:val="3"/>
              </w:numPr>
            </w:pPr>
            <w:r>
              <w:t xml:space="preserve">Stoff: </w:t>
            </w:r>
            <w:r>
              <w:rPr>
                <w:rStyle w:val="SAPUserEntry"/>
              </w:rPr>
              <w:t>Ethanol</w:t>
            </w:r>
          </w:p>
          <w:p w:rsidR="005B03DB" w:rsidRDefault="000224FD">
            <w:pPr>
              <w:pStyle w:val="listpara2"/>
              <w:numPr>
                <w:ilvl w:val="1"/>
                <w:numId w:val="3"/>
              </w:numPr>
            </w:pPr>
            <w:r>
              <w:t xml:space="preserve">CAS-Nummer: </w:t>
            </w:r>
            <w:r>
              <w:rPr>
                <w:rStyle w:val="SAPUserEntry"/>
              </w:rPr>
              <w:t>64-17-5</w:t>
            </w:r>
          </w:p>
          <w:p w:rsidR="005B03DB" w:rsidRDefault="000224FD">
            <w:pPr>
              <w:pStyle w:val="listpara2"/>
              <w:numPr>
                <w:ilvl w:val="1"/>
                <w:numId w:val="3"/>
              </w:numPr>
            </w:pPr>
            <w:r>
              <w:t xml:space="preserve">Rolle in der Zusammensetzung: </w:t>
            </w:r>
            <w:r>
              <w:rPr>
                <w:rStyle w:val="SAPUserEntry"/>
              </w:rPr>
              <w:t>Wirkstoff</w:t>
            </w:r>
          </w:p>
          <w:p w:rsidR="005B03DB" w:rsidRDefault="000224FD">
            <w:pPr>
              <w:pStyle w:val="listpara2"/>
              <w:numPr>
                <w:ilvl w:val="1"/>
                <w:numId w:val="3"/>
              </w:numPr>
            </w:pPr>
            <w:r>
              <w:t xml:space="preserve">Reaktionsprodukt: </w:t>
            </w:r>
            <w:r>
              <w:rPr>
                <w:rStyle w:val="SAPUserEntry"/>
              </w:rPr>
              <w:t>Nein</w:t>
            </w:r>
          </w:p>
          <w:p w:rsidR="005B03DB" w:rsidRDefault="000224FD">
            <w:pPr>
              <w:pStyle w:val="listpara2"/>
              <w:numPr>
                <w:ilvl w:val="1"/>
                <w:numId w:val="3"/>
              </w:numPr>
            </w:pPr>
            <w:r>
              <w:t xml:space="preserve">Konzentration: </w:t>
            </w:r>
            <w:r>
              <w:rPr>
                <w:rStyle w:val="SAPUserEntry"/>
              </w:rPr>
              <w:t>10,000000</w:t>
            </w:r>
          </w:p>
          <w:p w:rsidR="005B03DB" w:rsidRDefault="000224FD">
            <w:pPr>
              <w:pStyle w:val="listpara2"/>
              <w:numPr>
                <w:ilvl w:val="1"/>
                <w:numId w:val="3"/>
              </w:numPr>
            </w:pPr>
            <w:r>
              <w:t xml:space="preserve">Untergrenze: </w:t>
            </w:r>
            <w:r>
              <w:rPr>
                <w:rStyle w:val="SAPUserEntry"/>
              </w:rPr>
              <w:t>0,000000</w:t>
            </w:r>
          </w:p>
          <w:p w:rsidR="005B03DB" w:rsidRDefault="000224FD">
            <w:pPr>
              <w:pStyle w:val="listpara2"/>
              <w:numPr>
                <w:ilvl w:val="1"/>
                <w:numId w:val="3"/>
              </w:numPr>
            </w:pPr>
            <w:r>
              <w:t xml:space="preserve">Obergrenze: </w:t>
            </w:r>
            <w:r>
              <w:rPr>
                <w:rStyle w:val="SAPUserEntry"/>
              </w:rPr>
              <w:t>0,000000</w:t>
            </w:r>
          </w:p>
          <w:p w:rsidR="005B03DB" w:rsidRDefault="000224FD">
            <w:pPr>
              <w:pStyle w:val="listpara1"/>
              <w:numPr>
                <w:ilvl w:val="0"/>
                <w:numId w:val="3"/>
              </w:numPr>
            </w:pPr>
            <w:r>
              <w:t xml:space="preserve">Stoff: </w:t>
            </w:r>
            <w:r>
              <w:rPr>
                <w:rStyle w:val="SAPUserEntry"/>
              </w:rPr>
              <w:t>EDTA</w:t>
            </w:r>
          </w:p>
          <w:p w:rsidR="005B03DB" w:rsidRDefault="000224FD">
            <w:pPr>
              <w:pStyle w:val="listpara2"/>
              <w:numPr>
                <w:ilvl w:val="1"/>
                <w:numId w:val="3"/>
              </w:numPr>
            </w:pPr>
            <w:r>
              <w:t xml:space="preserve">CAS-Nummer: </w:t>
            </w:r>
            <w:r>
              <w:rPr>
                <w:rStyle w:val="SAPUserEntry"/>
              </w:rPr>
              <w:t>60-00-4</w:t>
            </w:r>
          </w:p>
          <w:p w:rsidR="005B03DB" w:rsidRDefault="000224FD">
            <w:pPr>
              <w:pStyle w:val="listpara2"/>
              <w:numPr>
                <w:ilvl w:val="1"/>
                <w:numId w:val="3"/>
              </w:numPr>
            </w:pPr>
            <w:r>
              <w:t xml:space="preserve">Rolle in der Zusammensetzung: </w:t>
            </w:r>
            <w:r>
              <w:rPr>
                <w:rStyle w:val="SAPUserEntry"/>
              </w:rPr>
              <w:t>Wirkstoff</w:t>
            </w:r>
          </w:p>
          <w:p w:rsidR="005B03DB" w:rsidRDefault="000224FD">
            <w:pPr>
              <w:pStyle w:val="listpara2"/>
              <w:numPr>
                <w:ilvl w:val="1"/>
                <w:numId w:val="3"/>
              </w:numPr>
            </w:pPr>
            <w:r>
              <w:t xml:space="preserve">Reaktionsprodukt: </w:t>
            </w:r>
            <w:r>
              <w:rPr>
                <w:rStyle w:val="SAPUserEntry"/>
              </w:rPr>
              <w:t>Nein</w:t>
            </w:r>
          </w:p>
          <w:p w:rsidR="005B03DB" w:rsidRDefault="000224FD">
            <w:pPr>
              <w:pStyle w:val="listpara2"/>
              <w:numPr>
                <w:ilvl w:val="1"/>
                <w:numId w:val="3"/>
              </w:numPr>
            </w:pPr>
            <w:r>
              <w:t xml:space="preserve">Konzentration: </w:t>
            </w:r>
            <w:r>
              <w:rPr>
                <w:rStyle w:val="SAPUserEntry"/>
              </w:rPr>
              <w:t>4,000000</w:t>
            </w:r>
          </w:p>
          <w:p w:rsidR="005B03DB" w:rsidRDefault="000224FD">
            <w:pPr>
              <w:pStyle w:val="listpara2"/>
              <w:numPr>
                <w:ilvl w:val="1"/>
                <w:numId w:val="3"/>
              </w:numPr>
            </w:pPr>
            <w:r>
              <w:t xml:space="preserve">Untergrenze: </w:t>
            </w:r>
            <w:r>
              <w:rPr>
                <w:rStyle w:val="SAPUserEntry"/>
              </w:rPr>
              <w:t>0,000000</w:t>
            </w:r>
          </w:p>
          <w:p w:rsidR="005B03DB" w:rsidRDefault="000224FD">
            <w:pPr>
              <w:pStyle w:val="listpara2"/>
              <w:numPr>
                <w:ilvl w:val="1"/>
                <w:numId w:val="3"/>
              </w:numPr>
            </w:pPr>
            <w:r>
              <w:t xml:space="preserve">Obergrenze: </w:t>
            </w:r>
            <w:r>
              <w:rPr>
                <w:rStyle w:val="SAPUserEntry"/>
              </w:rPr>
              <w:t>0,000000</w:t>
            </w:r>
          </w:p>
        </w:tc>
        <w:tc>
          <w:tcPr>
            <w:tcW w:w="0" w:type="auto"/>
          </w:tcPr>
          <w:p w:rsidR="005B03DB" w:rsidRDefault="000224FD">
            <w:r>
              <w:lastRenderedPageBreak/>
              <w:t xml:space="preserve">Über </w:t>
            </w:r>
            <w:r>
              <w:t>Umfangsbestandteil geladen.</w:t>
            </w:r>
          </w:p>
        </w:tc>
      </w:tr>
    </w:tbl>
    <w:p w:rsidR="005B03DB" w:rsidRDefault="000224FD">
      <w:r>
        <w:rPr>
          <w:rStyle w:val="SAPEmphasis"/>
        </w:rPr>
        <w:t>Datenset 2</w:t>
      </w:r>
    </w:p>
    <w:tbl>
      <w:tblPr>
        <w:tblStyle w:val="SAPStandardTable"/>
        <w:tblW w:w="0" w:type="auto"/>
        <w:tblLook w:val="0620" w:firstRow="1" w:lastRow="0" w:firstColumn="0" w:lastColumn="0" w:noHBand="1" w:noVBand="1"/>
      </w:tblPr>
      <w:tblGrid>
        <w:gridCol w:w="5571"/>
        <w:gridCol w:w="2297"/>
        <w:gridCol w:w="3906"/>
        <w:gridCol w:w="2397"/>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Daten</w:t>
            </w:r>
          </w:p>
        </w:tc>
        <w:tc>
          <w:tcPr>
            <w:tcW w:w="0" w:type="auto"/>
          </w:tcPr>
          <w:p w:rsidR="005B03DB" w:rsidRDefault="000224FD">
            <w:pPr>
              <w:pStyle w:val="SAPTableHeader"/>
            </w:pPr>
            <w:r>
              <w:rPr>
                <w:rStyle w:val="SAPEmphasis"/>
              </w:rPr>
              <w:t>Beispielwert</w:t>
            </w:r>
          </w:p>
        </w:tc>
        <w:tc>
          <w:tcPr>
            <w:tcW w:w="0" w:type="auto"/>
          </w:tcPr>
          <w:p w:rsidR="005B03DB" w:rsidRDefault="000224FD">
            <w:pPr>
              <w:pStyle w:val="SAPTableHeader"/>
            </w:pPr>
            <w:r>
              <w:rPr>
                <w:rStyle w:val="SAPEmphasis"/>
              </w:rPr>
              <w:t>Details</w:t>
            </w:r>
          </w:p>
        </w:tc>
        <w:tc>
          <w:tcPr>
            <w:tcW w:w="0" w:type="auto"/>
          </w:tcPr>
          <w:p w:rsidR="005B03DB" w:rsidRDefault="000224FD">
            <w:pPr>
              <w:pStyle w:val="SAPTableHeader"/>
            </w:pPr>
            <w:r>
              <w:rPr>
                <w:rStyle w:val="SAPEmphasis"/>
              </w:rPr>
              <w:t>Kommentare</w:t>
            </w:r>
          </w:p>
        </w:tc>
      </w:tr>
      <w:tr w:rsidR="005B03DB" w:rsidTr="000224FD">
        <w:tc>
          <w:tcPr>
            <w:tcW w:w="0" w:type="auto"/>
          </w:tcPr>
          <w:p w:rsidR="005B03DB" w:rsidRDefault="000224FD">
            <w:r>
              <w:t>Material</w:t>
            </w:r>
          </w:p>
        </w:tc>
        <w:tc>
          <w:tcPr>
            <w:tcW w:w="0" w:type="auto"/>
          </w:tcPr>
          <w:p w:rsidR="005B03DB" w:rsidRDefault="000224FD">
            <w:r>
              <w:rPr>
                <w:rStyle w:val="SAPUserEntry"/>
              </w:rPr>
              <w:t>SGPCDG02</w:t>
            </w:r>
          </w:p>
        </w:tc>
        <w:tc>
          <w:tcPr>
            <w:tcW w:w="0" w:type="auto"/>
          </w:tcPr>
          <w:p w:rsidR="005B03DB" w:rsidRDefault="000224FD">
            <w:pPr>
              <w:pStyle w:val="listpara1"/>
              <w:numPr>
                <w:ilvl w:val="0"/>
                <w:numId w:val="45"/>
              </w:numPr>
            </w:pPr>
            <w:r>
              <w:t xml:space="preserve">Materialnummer: </w:t>
            </w:r>
            <w:r>
              <w:rPr>
                <w:rStyle w:val="SAPUserEntry"/>
              </w:rPr>
              <w:t>SGPCDG02</w:t>
            </w:r>
          </w:p>
          <w:p w:rsidR="005B03DB" w:rsidRDefault="000224FD">
            <w:pPr>
              <w:pStyle w:val="listpara1"/>
              <w:numPr>
                <w:ilvl w:val="0"/>
                <w:numId w:val="3"/>
              </w:numPr>
            </w:pPr>
            <w:r>
              <w:rPr>
                <w:rStyle w:val="SAPScreenElement"/>
              </w:rPr>
              <w:t>Materialart</w:t>
            </w:r>
            <w:r>
              <w:t xml:space="preserve">: </w:t>
            </w:r>
            <w:r>
              <w:rPr>
                <w:rStyle w:val="SAPUserEntry"/>
              </w:rPr>
              <w:t>HALB</w:t>
            </w:r>
          </w:p>
          <w:p w:rsidR="005B03DB" w:rsidRDefault="000224FD">
            <w:pPr>
              <w:pStyle w:val="listpara1"/>
              <w:numPr>
                <w:ilvl w:val="0"/>
                <w:numId w:val="3"/>
              </w:numPr>
            </w:pPr>
            <w:r>
              <w:t xml:space="preserve">Materialbeschreibung: </w:t>
            </w:r>
            <w:r>
              <w:rPr>
                <w:rStyle w:val="SAPUserEntry"/>
              </w:rPr>
              <w:t>Halbfabrikat DG02</w:t>
            </w:r>
          </w:p>
          <w:p w:rsidR="005B03DB" w:rsidRDefault="000224FD">
            <w:pPr>
              <w:pStyle w:val="listpara1"/>
              <w:numPr>
                <w:ilvl w:val="0"/>
                <w:numId w:val="3"/>
              </w:numPr>
            </w:pPr>
            <w:r>
              <w:t xml:space="preserve">Compliance-relevant: </w:t>
            </w:r>
            <w:r>
              <w:rPr>
                <w:rStyle w:val="SAPScreenElement"/>
              </w:rPr>
              <w:t>Ja</w:t>
            </w:r>
          </w:p>
        </w:tc>
        <w:tc>
          <w:tcPr>
            <w:tcW w:w="0" w:type="auto"/>
          </w:tcPr>
          <w:p w:rsidR="005B03DB" w:rsidRDefault="000224FD">
            <w:r>
              <w:t>Über Umfangsbestandteil geladen.</w:t>
            </w:r>
          </w:p>
        </w:tc>
      </w:tr>
      <w:tr w:rsidR="005B03DB" w:rsidTr="000224FD">
        <w:tc>
          <w:tcPr>
            <w:tcW w:w="0" w:type="auto"/>
          </w:tcPr>
          <w:p w:rsidR="005B03DB" w:rsidRDefault="000224FD">
            <w:r>
              <w:t>Material</w:t>
            </w:r>
          </w:p>
        </w:tc>
        <w:tc>
          <w:tcPr>
            <w:tcW w:w="0" w:type="auto"/>
          </w:tcPr>
          <w:p w:rsidR="005B03DB" w:rsidRDefault="000224FD">
            <w:r>
              <w:rPr>
                <w:rStyle w:val="SAPUserEntry"/>
              </w:rPr>
              <w:t>FGPCDG03</w:t>
            </w:r>
          </w:p>
        </w:tc>
        <w:tc>
          <w:tcPr>
            <w:tcW w:w="0" w:type="auto"/>
          </w:tcPr>
          <w:p w:rsidR="005B03DB" w:rsidRDefault="000224FD">
            <w:pPr>
              <w:pStyle w:val="listpara1"/>
              <w:numPr>
                <w:ilvl w:val="0"/>
                <w:numId w:val="46"/>
              </w:numPr>
            </w:pPr>
            <w:r>
              <w:t xml:space="preserve">Materialnummer: </w:t>
            </w:r>
            <w:r>
              <w:rPr>
                <w:rStyle w:val="SAPUserEntry"/>
              </w:rPr>
              <w:t>FGPCDG03</w:t>
            </w:r>
          </w:p>
          <w:p w:rsidR="005B03DB" w:rsidRDefault="000224FD">
            <w:pPr>
              <w:pStyle w:val="listpara1"/>
              <w:numPr>
                <w:ilvl w:val="0"/>
                <w:numId w:val="3"/>
              </w:numPr>
            </w:pPr>
            <w:r>
              <w:rPr>
                <w:rStyle w:val="SAPScreenElement"/>
              </w:rPr>
              <w:t>Materialart</w:t>
            </w:r>
            <w:r>
              <w:t xml:space="preserve">: </w:t>
            </w:r>
            <w:r>
              <w:rPr>
                <w:rStyle w:val="SAPUserEntry"/>
              </w:rPr>
              <w:t>FERT</w:t>
            </w:r>
          </w:p>
          <w:p w:rsidR="005B03DB" w:rsidRDefault="000224FD">
            <w:pPr>
              <w:pStyle w:val="listpara1"/>
              <w:numPr>
                <w:ilvl w:val="0"/>
                <w:numId w:val="3"/>
              </w:numPr>
            </w:pPr>
            <w:r>
              <w:t xml:space="preserve">Materialbeschreibung: </w:t>
            </w:r>
            <w:r>
              <w:rPr>
                <w:rStyle w:val="SAPUserEntry"/>
              </w:rPr>
              <w:t>Fertigerzeugnis kein DG</w:t>
            </w:r>
          </w:p>
          <w:p w:rsidR="005B03DB" w:rsidRDefault="000224FD">
            <w:pPr>
              <w:pStyle w:val="listpara1"/>
              <w:numPr>
                <w:ilvl w:val="0"/>
                <w:numId w:val="3"/>
              </w:numPr>
            </w:pPr>
            <w:r>
              <w:lastRenderedPageBreak/>
              <w:t xml:space="preserve">Compliance-relevant: </w:t>
            </w:r>
            <w:r>
              <w:rPr>
                <w:rStyle w:val="SAPScreenElement"/>
              </w:rPr>
              <w:t>Ja</w:t>
            </w:r>
          </w:p>
        </w:tc>
        <w:tc>
          <w:tcPr>
            <w:tcW w:w="0" w:type="auto"/>
          </w:tcPr>
          <w:p w:rsidR="005B03DB" w:rsidRDefault="000224FD">
            <w:r>
              <w:lastRenderedPageBreak/>
              <w:t>Über Umfangsbestandteil geladen.</w:t>
            </w:r>
          </w:p>
        </w:tc>
      </w:tr>
      <w:tr w:rsidR="005B03DB" w:rsidTr="000224FD">
        <w:tc>
          <w:tcPr>
            <w:tcW w:w="0" w:type="auto"/>
          </w:tcPr>
          <w:p w:rsidR="005B03DB" w:rsidRDefault="000224FD">
            <w:r>
              <w:t>InfoObject "Chemische Compliance" – Unverpacktes Produkt – Grunddaten</w:t>
            </w:r>
          </w:p>
        </w:tc>
        <w:tc>
          <w:tcPr>
            <w:tcW w:w="0" w:type="auto"/>
          </w:tcPr>
          <w:p w:rsidR="005B03DB" w:rsidRDefault="000224FD">
            <w:r>
              <w:rPr>
                <w:rStyle w:val="SAPUserEntry"/>
              </w:rPr>
              <w:t>Unverpacktes Produkt UPDG20</w:t>
            </w:r>
          </w:p>
        </w:tc>
        <w:tc>
          <w:tcPr>
            <w:tcW w:w="0" w:type="auto"/>
          </w:tcPr>
          <w:p w:rsidR="005B03DB" w:rsidRDefault="000224FD">
            <w:pPr>
              <w:pStyle w:val="listpara1"/>
              <w:numPr>
                <w:ilvl w:val="0"/>
                <w:numId w:val="47"/>
              </w:numPr>
            </w:pPr>
            <w:r>
              <w:t xml:space="preserve">Interner </w:t>
            </w:r>
            <w:r>
              <w:t xml:space="preserve">Name: </w:t>
            </w:r>
            <w:r>
              <w:rPr>
                <w:rStyle w:val="SAPUserEntry"/>
              </w:rPr>
              <w:t>Unverpacktes Produkt DG02</w:t>
            </w:r>
          </w:p>
          <w:p w:rsidR="005B03DB" w:rsidRDefault="000224FD">
            <w:pPr>
              <w:pStyle w:val="listpara1"/>
              <w:numPr>
                <w:ilvl w:val="0"/>
                <w:numId w:val="3"/>
              </w:numPr>
            </w:pPr>
            <w:r>
              <w:t>Zugeordnetes unverpacktes Produkt:</w:t>
            </w:r>
            <w:r>
              <w:rPr>
                <w:rStyle w:val="SAPUserEntry"/>
              </w:rPr>
              <w:t>SGPCDG02</w:t>
            </w:r>
          </w:p>
          <w:p w:rsidR="005B03DB" w:rsidRDefault="000224FD">
            <w:pPr>
              <w:pStyle w:val="listpara1"/>
              <w:numPr>
                <w:ilvl w:val="0"/>
                <w:numId w:val="3"/>
              </w:numPr>
            </w:pPr>
            <w:r>
              <w:t xml:space="preserve">Zugeordnetes verpacktes Produkt: </w:t>
            </w:r>
            <w:r>
              <w:rPr>
                <w:rStyle w:val="SAPUserEntry"/>
              </w:rPr>
              <w:t>FGPCDG03</w:t>
            </w:r>
          </w:p>
          <w:p w:rsidR="005B03DB" w:rsidRDefault="000224FD">
            <w:pPr>
              <w:pStyle w:val="listpara1"/>
              <w:numPr>
                <w:ilvl w:val="0"/>
                <w:numId w:val="3"/>
              </w:numPr>
            </w:pPr>
            <w:r>
              <w:t xml:space="preserve">Zugeordnete Anwendung: </w:t>
            </w:r>
            <w:r>
              <w:rPr>
                <w:rStyle w:val="SAPUserEntry"/>
              </w:rPr>
              <w:t>Industrial Chemicals</w:t>
            </w:r>
          </w:p>
          <w:p w:rsidR="005B03DB" w:rsidRDefault="000224FD">
            <w:pPr>
              <w:pStyle w:val="listpara1"/>
              <w:numPr>
                <w:ilvl w:val="0"/>
                <w:numId w:val="3"/>
              </w:numPr>
            </w:pPr>
            <w:r>
              <w:t>Keine zugeordneten Compliance-Zwecke</w:t>
            </w:r>
          </w:p>
        </w:tc>
        <w:tc>
          <w:tcPr>
            <w:tcW w:w="0" w:type="auto"/>
          </w:tcPr>
          <w:p w:rsidR="005B03DB" w:rsidRDefault="000224FD">
            <w:r>
              <w:t>Über Umfangsbestandteil geladen.</w:t>
            </w:r>
          </w:p>
        </w:tc>
      </w:tr>
      <w:tr w:rsidR="005B03DB" w:rsidTr="000224FD">
        <w:tc>
          <w:tcPr>
            <w:tcW w:w="0" w:type="auto"/>
          </w:tcPr>
          <w:p w:rsidR="005B03DB" w:rsidRDefault="000224FD">
            <w:r>
              <w:t>InfoObject "Chemische Co</w:t>
            </w:r>
            <w:r>
              <w:t>mpliance" – Unverpacktes Produkt – Freigegebene analytische Zusammensetzung</w:t>
            </w:r>
          </w:p>
        </w:tc>
        <w:tc>
          <w:tcPr>
            <w:tcW w:w="0" w:type="auto"/>
          </w:tcPr>
          <w:p w:rsidR="005B03DB" w:rsidRDefault="000224FD">
            <w:r>
              <w:rPr>
                <w:rStyle w:val="SAPUserEntry"/>
              </w:rPr>
              <w:t>Unverpacktes Produkt UPDG20</w:t>
            </w:r>
          </w:p>
        </w:tc>
        <w:tc>
          <w:tcPr>
            <w:tcW w:w="0" w:type="auto"/>
          </w:tcPr>
          <w:p w:rsidR="005B03DB" w:rsidRDefault="000224FD">
            <w:pPr>
              <w:pStyle w:val="listpara1"/>
              <w:numPr>
                <w:ilvl w:val="0"/>
                <w:numId w:val="48"/>
              </w:numPr>
            </w:pPr>
            <w:r>
              <w:t xml:space="preserve">Stoff: </w:t>
            </w:r>
            <w:r>
              <w:rPr>
                <w:rStyle w:val="SAPUserEntry"/>
              </w:rPr>
              <w:t>Wasser</w:t>
            </w:r>
          </w:p>
          <w:p w:rsidR="005B03DB" w:rsidRDefault="000224FD">
            <w:pPr>
              <w:pStyle w:val="listpara2"/>
              <w:numPr>
                <w:ilvl w:val="1"/>
                <w:numId w:val="3"/>
              </w:numPr>
            </w:pPr>
            <w:r>
              <w:t xml:space="preserve">CAS-Nummer: </w:t>
            </w:r>
            <w:r>
              <w:rPr>
                <w:rStyle w:val="SAPUserEntry"/>
              </w:rPr>
              <w:t>7732-18-5</w:t>
            </w:r>
          </w:p>
          <w:p w:rsidR="005B03DB" w:rsidRDefault="000224FD">
            <w:pPr>
              <w:pStyle w:val="listpara2"/>
              <w:numPr>
                <w:ilvl w:val="1"/>
                <w:numId w:val="3"/>
              </w:numPr>
            </w:pPr>
            <w:r>
              <w:t xml:space="preserve">Rolle in der Zusammensetzung: </w:t>
            </w:r>
            <w:r>
              <w:rPr>
                <w:rStyle w:val="SAPUserEntry"/>
              </w:rPr>
              <w:t>Wirkstoff</w:t>
            </w:r>
          </w:p>
          <w:p w:rsidR="005B03DB" w:rsidRDefault="000224FD">
            <w:pPr>
              <w:pStyle w:val="listpara2"/>
              <w:numPr>
                <w:ilvl w:val="1"/>
                <w:numId w:val="3"/>
              </w:numPr>
            </w:pPr>
            <w:r>
              <w:t xml:space="preserve">Reaktionsprodukt: </w:t>
            </w:r>
            <w:r>
              <w:rPr>
                <w:rStyle w:val="SAPUserEntry"/>
              </w:rPr>
              <w:t>Nein</w:t>
            </w:r>
          </w:p>
          <w:p w:rsidR="005B03DB" w:rsidRDefault="000224FD">
            <w:pPr>
              <w:pStyle w:val="listpara2"/>
              <w:numPr>
                <w:ilvl w:val="1"/>
                <w:numId w:val="3"/>
              </w:numPr>
            </w:pPr>
            <w:r>
              <w:t xml:space="preserve">Konzentration: </w:t>
            </w:r>
            <w:r>
              <w:rPr>
                <w:rStyle w:val="SAPUserEntry"/>
              </w:rPr>
              <w:t>82,000000</w:t>
            </w:r>
          </w:p>
          <w:p w:rsidR="005B03DB" w:rsidRDefault="000224FD">
            <w:pPr>
              <w:pStyle w:val="listpara2"/>
              <w:numPr>
                <w:ilvl w:val="1"/>
                <w:numId w:val="3"/>
              </w:numPr>
            </w:pPr>
            <w:r>
              <w:t xml:space="preserve">Untergrenze: </w:t>
            </w:r>
            <w:r>
              <w:rPr>
                <w:rStyle w:val="SAPUserEntry"/>
              </w:rPr>
              <w:t>0,000000</w:t>
            </w:r>
          </w:p>
          <w:p w:rsidR="005B03DB" w:rsidRDefault="000224FD">
            <w:pPr>
              <w:pStyle w:val="listpara2"/>
              <w:numPr>
                <w:ilvl w:val="1"/>
                <w:numId w:val="3"/>
              </w:numPr>
            </w:pPr>
            <w:r>
              <w:t xml:space="preserve">Obergrenze: </w:t>
            </w:r>
            <w:r>
              <w:rPr>
                <w:rStyle w:val="SAPUserEntry"/>
              </w:rPr>
              <w:t>0,000000</w:t>
            </w:r>
          </w:p>
          <w:p w:rsidR="005B03DB" w:rsidRDefault="000224FD">
            <w:pPr>
              <w:pStyle w:val="listpara1"/>
              <w:numPr>
                <w:ilvl w:val="0"/>
                <w:numId w:val="3"/>
              </w:numPr>
            </w:pPr>
            <w:r>
              <w:t xml:space="preserve">Stoff: </w:t>
            </w:r>
            <w:r>
              <w:rPr>
                <w:rStyle w:val="SAPUserEntry"/>
              </w:rPr>
              <w:t>Ethanol</w:t>
            </w:r>
          </w:p>
          <w:p w:rsidR="005B03DB" w:rsidRDefault="000224FD">
            <w:pPr>
              <w:pStyle w:val="listpara2"/>
              <w:numPr>
                <w:ilvl w:val="1"/>
                <w:numId w:val="3"/>
              </w:numPr>
            </w:pPr>
            <w:r>
              <w:t xml:space="preserve">CAS-Nummer: </w:t>
            </w:r>
            <w:r>
              <w:rPr>
                <w:rStyle w:val="SAPUserEntry"/>
              </w:rPr>
              <w:t>64-17-5</w:t>
            </w:r>
          </w:p>
          <w:p w:rsidR="005B03DB" w:rsidRDefault="000224FD">
            <w:pPr>
              <w:pStyle w:val="listpara2"/>
              <w:numPr>
                <w:ilvl w:val="1"/>
                <w:numId w:val="3"/>
              </w:numPr>
            </w:pPr>
            <w:r>
              <w:t xml:space="preserve">Rolle in der Zusammensetzung: </w:t>
            </w:r>
            <w:r>
              <w:rPr>
                <w:rStyle w:val="SAPUserEntry"/>
              </w:rPr>
              <w:t>Wirkstoff</w:t>
            </w:r>
          </w:p>
          <w:p w:rsidR="005B03DB" w:rsidRDefault="000224FD">
            <w:pPr>
              <w:pStyle w:val="listpara2"/>
              <w:numPr>
                <w:ilvl w:val="1"/>
                <w:numId w:val="3"/>
              </w:numPr>
            </w:pPr>
            <w:r>
              <w:t xml:space="preserve">Reaktionsprodukt: </w:t>
            </w:r>
            <w:r>
              <w:rPr>
                <w:rStyle w:val="SAPUserEntry"/>
              </w:rPr>
              <w:t>Nein</w:t>
            </w:r>
          </w:p>
          <w:p w:rsidR="005B03DB" w:rsidRDefault="000224FD">
            <w:pPr>
              <w:pStyle w:val="listpara2"/>
              <w:numPr>
                <w:ilvl w:val="1"/>
                <w:numId w:val="3"/>
              </w:numPr>
            </w:pPr>
            <w:r>
              <w:t xml:space="preserve">Konzentration: </w:t>
            </w:r>
            <w:r>
              <w:rPr>
                <w:rStyle w:val="SAPUserEntry"/>
              </w:rPr>
              <w:t>3,000000</w:t>
            </w:r>
          </w:p>
          <w:p w:rsidR="005B03DB" w:rsidRDefault="000224FD">
            <w:pPr>
              <w:pStyle w:val="listpara2"/>
              <w:numPr>
                <w:ilvl w:val="1"/>
                <w:numId w:val="3"/>
              </w:numPr>
            </w:pPr>
            <w:r>
              <w:t xml:space="preserve">Untergrenze: </w:t>
            </w:r>
            <w:r>
              <w:rPr>
                <w:rStyle w:val="SAPUserEntry"/>
              </w:rPr>
              <w:t>0,000000</w:t>
            </w:r>
          </w:p>
          <w:p w:rsidR="005B03DB" w:rsidRDefault="000224FD">
            <w:pPr>
              <w:pStyle w:val="listpara2"/>
              <w:numPr>
                <w:ilvl w:val="1"/>
                <w:numId w:val="3"/>
              </w:numPr>
            </w:pPr>
            <w:r>
              <w:t xml:space="preserve">Obergrenze: </w:t>
            </w:r>
            <w:r>
              <w:rPr>
                <w:rStyle w:val="SAPUserEntry"/>
              </w:rPr>
              <w:t>0,000000</w:t>
            </w:r>
          </w:p>
          <w:p w:rsidR="005B03DB" w:rsidRDefault="000224FD">
            <w:pPr>
              <w:pStyle w:val="listpara1"/>
              <w:numPr>
                <w:ilvl w:val="0"/>
                <w:numId w:val="3"/>
              </w:numPr>
            </w:pPr>
            <w:r>
              <w:t xml:space="preserve">Stoff: </w:t>
            </w:r>
            <w:r>
              <w:rPr>
                <w:rStyle w:val="SAPUserEntry"/>
              </w:rPr>
              <w:t>EDTA</w:t>
            </w:r>
          </w:p>
          <w:p w:rsidR="005B03DB" w:rsidRDefault="000224FD">
            <w:pPr>
              <w:pStyle w:val="listpara2"/>
              <w:numPr>
                <w:ilvl w:val="1"/>
                <w:numId w:val="3"/>
              </w:numPr>
            </w:pPr>
            <w:r>
              <w:t xml:space="preserve">CAS-Nummer: </w:t>
            </w:r>
            <w:r>
              <w:rPr>
                <w:rStyle w:val="SAPUserEntry"/>
              </w:rPr>
              <w:t>60-00-4</w:t>
            </w:r>
          </w:p>
          <w:p w:rsidR="005B03DB" w:rsidRDefault="000224FD">
            <w:pPr>
              <w:pStyle w:val="listpara2"/>
              <w:numPr>
                <w:ilvl w:val="1"/>
                <w:numId w:val="3"/>
              </w:numPr>
            </w:pPr>
            <w:r>
              <w:t xml:space="preserve">Rolle in der Zusammensetzung: </w:t>
            </w:r>
            <w:r>
              <w:rPr>
                <w:rStyle w:val="SAPUserEntry"/>
              </w:rPr>
              <w:t>Wirkstof</w:t>
            </w:r>
            <w:r>
              <w:rPr>
                <w:rStyle w:val="SAPUserEntry"/>
              </w:rPr>
              <w:t>f</w:t>
            </w:r>
          </w:p>
          <w:p w:rsidR="005B03DB" w:rsidRDefault="000224FD">
            <w:pPr>
              <w:pStyle w:val="listpara2"/>
              <w:numPr>
                <w:ilvl w:val="1"/>
                <w:numId w:val="3"/>
              </w:numPr>
            </w:pPr>
            <w:r>
              <w:t xml:space="preserve">Reaktionsprodukt: </w:t>
            </w:r>
            <w:r>
              <w:rPr>
                <w:rStyle w:val="SAPUserEntry"/>
              </w:rPr>
              <w:t>Nein</w:t>
            </w:r>
          </w:p>
          <w:p w:rsidR="005B03DB" w:rsidRDefault="000224FD">
            <w:pPr>
              <w:pStyle w:val="listpara2"/>
              <w:numPr>
                <w:ilvl w:val="1"/>
                <w:numId w:val="3"/>
              </w:numPr>
            </w:pPr>
            <w:r>
              <w:t xml:space="preserve">Konzentration: </w:t>
            </w:r>
            <w:r>
              <w:rPr>
                <w:rStyle w:val="SAPUserEntry"/>
              </w:rPr>
              <w:t>15,000000</w:t>
            </w:r>
          </w:p>
          <w:p w:rsidR="005B03DB" w:rsidRDefault="000224FD">
            <w:pPr>
              <w:pStyle w:val="listpara2"/>
              <w:numPr>
                <w:ilvl w:val="1"/>
                <w:numId w:val="3"/>
              </w:numPr>
            </w:pPr>
            <w:r>
              <w:t xml:space="preserve">Untergrenze: </w:t>
            </w:r>
            <w:r>
              <w:rPr>
                <w:rStyle w:val="SAPUserEntry"/>
              </w:rPr>
              <w:t>0,000000</w:t>
            </w:r>
          </w:p>
          <w:p w:rsidR="005B03DB" w:rsidRDefault="000224FD">
            <w:pPr>
              <w:pStyle w:val="listpara2"/>
              <w:numPr>
                <w:ilvl w:val="1"/>
                <w:numId w:val="3"/>
              </w:numPr>
            </w:pPr>
            <w:r>
              <w:t xml:space="preserve">Obergrenze: </w:t>
            </w:r>
            <w:r>
              <w:rPr>
                <w:rStyle w:val="SAPUserEntry"/>
              </w:rPr>
              <w:t>0,000000</w:t>
            </w:r>
          </w:p>
        </w:tc>
        <w:tc>
          <w:tcPr>
            <w:tcW w:w="0" w:type="auto"/>
          </w:tcPr>
          <w:p w:rsidR="005B03DB" w:rsidRDefault="000224FD">
            <w:r>
              <w:t>Über Umfangsbestandteil geladen.</w:t>
            </w:r>
          </w:p>
        </w:tc>
      </w:tr>
    </w:tbl>
    <w:p w:rsidR="005B03DB" w:rsidRDefault="000224FD">
      <w:r>
        <w:t xml:space="preserve">Allgemeine Informationen zum Anlegen von Stammdatenobjekten finden Sie in folgenden </w:t>
      </w:r>
      <w:hyperlink r:id="rId8" w:history="1">
        <w:r>
          <w:rPr>
            <w:rStyle w:val="underline"/>
          </w:rPr>
          <w:t>Stammdatenskripte (MDS)</w:t>
        </w:r>
      </w:hyperlink>
      <w:r>
        <w:t>:</w:t>
      </w:r>
    </w:p>
    <w:tbl>
      <w:tblPr>
        <w:tblStyle w:val="SAPStandardTable"/>
        <w:tblW w:w="0" w:type="auto"/>
        <w:tblLook w:val="0620" w:firstRow="1" w:lastRow="0" w:firstColumn="0" w:lastColumn="0" w:noHBand="1" w:noVBand="1"/>
      </w:tblPr>
      <w:tblGrid>
        <w:gridCol w:w="630"/>
        <w:gridCol w:w="4682"/>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lastRenderedPageBreak/>
              <w:t>MDS</w:t>
            </w:r>
          </w:p>
        </w:tc>
        <w:tc>
          <w:tcPr>
            <w:tcW w:w="0" w:type="auto"/>
          </w:tcPr>
          <w:p w:rsidR="005B03DB" w:rsidRDefault="000224FD">
            <w:pPr>
              <w:pStyle w:val="SAPTableHeader"/>
            </w:pPr>
            <w:r>
              <w:rPr>
                <w:rStyle w:val="SAPEmphasis"/>
              </w:rPr>
              <w:t>Beschreibung</w:t>
            </w:r>
          </w:p>
        </w:tc>
      </w:tr>
      <w:tr w:rsidR="005B03DB" w:rsidTr="000224FD">
        <w:tc>
          <w:tcPr>
            <w:tcW w:w="0" w:type="auto"/>
          </w:tcPr>
          <w:p w:rsidR="005B03DB" w:rsidRDefault="000224FD">
            <w:r>
              <w:t>BNT</w:t>
            </w:r>
          </w:p>
        </w:tc>
        <w:tc>
          <w:tcPr>
            <w:tcW w:w="0" w:type="auto"/>
          </w:tcPr>
          <w:p w:rsidR="005B03DB" w:rsidRDefault="000224FD">
            <w:r>
              <w:t xml:space="preserve">Produktstamm für Materialart </w:t>
            </w:r>
            <w:r>
              <w:rPr>
                <w:rStyle w:val="SAPScreenElement"/>
              </w:rPr>
              <w:t>Fertigerzeugnis</w:t>
            </w:r>
            <w:r>
              <w:t xml:space="preserve"> anlegen</w:t>
            </w:r>
          </w:p>
        </w:tc>
      </w:tr>
      <w:tr w:rsidR="005B03DB" w:rsidTr="000224FD">
        <w:tc>
          <w:tcPr>
            <w:tcW w:w="0" w:type="auto"/>
          </w:tcPr>
          <w:p w:rsidR="005B03DB" w:rsidRDefault="000224FD">
            <w:r>
              <w:t>BNS</w:t>
            </w:r>
          </w:p>
        </w:tc>
        <w:tc>
          <w:tcPr>
            <w:tcW w:w="0" w:type="auto"/>
          </w:tcPr>
          <w:p w:rsidR="005B03DB" w:rsidRDefault="000224FD">
            <w:r>
              <w:t xml:space="preserve">Produktstamm für </w:t>
            </w:r>
            <w:r>
              <w:t xml:space="preserve">Materialart </w:t>
            </w:r>
            <w:r>
              <w:rPr>
                <w:rStyle w:val="SAPScreenElement"/>
              </w:rPr>
              <w:t>Halbfabrikat</w:t>
            </w:r>
            <w:r>
              <w:t xml:space="preserve"> anlegen</w:t>
            </w:r>
          </w:p>
        </w:tc>
      </w:tr>
    </w:tbl>
    <w:p w:rsidR="005B03DB" w:rsidRDefault="000224FD">
      <w:pPr>
        <w:pStyle w:val="Heading2"/>
      </w:pPr>
      <w:bookmarkStart w:id="12" w:name="unique_6"/>
      <w:bookmarkStart w:id="13" w:name="_Toc52223430"/>
      <w:r>
        <w:t>Voraussetzungen/Situation</w:t>
      </w:r>
      <w:bookmarkEnd w:id="12"/>
      <w:bookmarkEnd w:id="13"/>
    </w:p>
    <w:p w:rsidR="005B03DB" w:rsidRDefault="000224FD">
      <w:pPr>
        <w:pStyle w:val="Heading1"/>
      </w:pPr>
      <w:bookmarkStart w:id="14" w:name="unique_7"/>
      <w:bookmarkStart w:id="15" w:name="_Toc52223431"/>
      <w:r>
        <w:lastRenderedPageBreak/>
        <w:t>Übersichtstabelle</w:t>
      </w:r>
      <w:bookmarkEnd w:id="14"/>
      <w:bookmarkEnd w:id="15"/>
    </w:p>
    <w:p w:rsidR="005B03DB" w:rsidRDefault="000224FD">
      <w:r>
        <w:t>Dieser Umfangsbestandteil umfasst die verschiedenen Prozessschritte in der folgenden Tabelle.</w:t>
      </w:r>
    </w:p>
    <w:p w:rsidR="005B03DB" w:rsidRDefault="000224FD">
      <w:r>
        <w:rPr>
          <w:rStyle w:val="SAPEmphasis"/>
        </w:rPr>
        <w:t xml:space="preserve">Hinweis </w:t>
      </w:r>
      <w:r>
        <w:t>Wenn Ihr Systemadministrator Bereiche und Seiten auf dem SAP Fiori Launchpad</w:t>
      </w:r>
      <w:r>
        <w:t xml:space="preserve"> aktiviert hat, enthält die Startseite nur die wesentlichen Apps, mit denen die typischen Aufgaben einer Benutzerrolle ausgeführt werden können.</w:t>
      </w:r>
    </w:p>
    <w:p w:rsidR="005B03DB" w:rsidRDefault="000224FD">
      <w:r>
        <w:t>Alle anderen Apps, die nicht auf der Startseite enthalten sind, finden Sie über die Suchleiste.</w:t>
      </w:r>
    </w:p>
    <w:p w:rsidR="005B03DB" w:rsidRDefault="000224FD">
      <w:r>
        <w:t xml:space="preserve">Wenn Sie die </w:t>
      </w:r>
      <w:r>
        <w:t xml:space="preserve">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327"/>
        <w:gridCol w:w="2167"/>
        <w:gridCol w:w="2666"/>
        <w:gridCol w:w="6011"/>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Prozessschritt</w:t>
            </w:r>
          </w:p>
        </w:tc>
        <w:tc>
          <w:tcPr>
            <w:tcW w:w="0" w:type="auto"/>
          </w:tcPr>
          <w:p w:rsidR="005B03DB" w:rsidRDefault="000224FD">
            <w:pPr>
              <w:pStyle w:val="SAPTableHeader"/>
            </w:pPr>
            <w:r>
              <w:rPr>
                <w:rStyle w:val="SAPEmphasis"/>
              </w:rPr>
              <w:t>Benutzerrolle</w:t>
            </w:r>
          </w:p>
        </w:tc>
        <w:tc>
          <w:tcPr>
            <w:tcW w:w="0" w:type="auto"/>
          </w:tcPr>
          <w:p w:rsidR="005B03DB" w:rsidRDefault="000224FD">
            <w:pPr>
              <w:pStyle w:val="SAPTableHeader"/>
            </w:pPr>
            <w:r>
              <w:rPr>
                <w:rStyle w:val="SAPEmphasis"/>
              </w:rPr>
              <w:t>App/Transaktion</w:t>
            </w:r>
          </w:p>
        </w:tc>
        <w:tc>
          <w:tcPr>
            <w:tcW w:w="0" w:type="auto"/>
          </w:tcPr>
          <w:p w:rsidR="005B03DB" w:rsidRDefault="000224FD">
            <w:pPr>
              <w:pStyle w:val="SAPTableHeader"/>
            </w:pPr>
            <w:r>
              <w:rPr>
                <w:rStyle w:val="SAPEmphasis"/>
              </w:rPr>
              <w:t>Erwartete Ergebnisse</w:t>
            </w:r>
          </w:p>
        </w:tc>
      </w:tr>
      <w:tr w:rsidR="005B03DB" w:rsidTr="000224FD">
        <w:tc>
          <w:tcPr>
            <w:tcW w:w="0" w:type="auto"/>
          </w:tcPr>
          <w:p w:rsidR="005B03DB" w:rsidRDefault="000224FD">
            <w:hyperlink r:id="rId9" w:history="1">
              <w:r>
                <w:t xml:space="preserve">Optional: </w:t>
              </w:r>
              <w:r>
                <w:t>Compliance-Relevanz für Gefahrgut prüfen</w:t>
              </w:r>
            </w:hyperlink>
            <w:r>
              <w:t xml:space="preserve">  [Seite ] </w:t>
            </w:r>
            <w:r>
              <w:fldChar w:fldCharType="begin"/>
            </w:r>
            <w:r>
              <w:instrText xml:space="preserve"> PAGEREF unique_8 </w:instrText>
            </w:r>
            <w:r>
              <w:fldChar w:fldCharType="separate"/>
            </w:r>
            <w:r>
              <w:rPr>
                <w:noProof/>
              </w:rPr>
              <w:t>17</w:t>
            </w:r>
            <w:r>
              <w:fldChar w:fldCharType="end"/>
            </w:r>
          </w:p>
        </w:tc>
        <w:tc>
          <w:tcPr>
            <w:tcW w:w="0" w:type="auto"/>
          </w:tcPr>
          <w:p w:rsidR="005B03DB" w:rsidRDefault="000224FD">
            <w:r>
              <w:t>Stammdatenexperte – Produktdaten</w:t>
            </w:r>
          </w:p>
        </w:tc>
        <w:tc>
          <w:tcPr>
            <w:tcW w:w="0" w:type="auto"/>
          </w:tcPr>
          <w:p w:rsidR="005B03DB" w:rsidRDefault="000224FD">
            <w:r>
              <w:rPr>
                <w:rStyle w:val="SAPScreenElement"/>
              </w:rPr>
              <w:t>Produktstammdaten verwalten</w:t>
            </w:r>
            <w:r>
              <w:rPr>
                <w:rStyle w:val="SAPMonospace"/>
              </w:rPr>
              <w:t>(F1602)</w:t>
            </w:r>
          </w:p>
        </w:tc>
        <w:tc>
          <w:tcPr>
            <w:tcW w:w="0" w:type="auto"/>
          </w:tcPr>
          <w:p w:rsidR="005B03DB" w:rsidRDefault="000224FD">
            <w:r>
              <w:t xml:space="preserve">Das unverpackte Produkt </w:t>
            </w:r>
            <w:r>
              <w:rPr>
                <w:rStyle w:val="SAPUserEntry"/>
              </w:rPr>
              <w:t>SGPCDG01</w:t>
            </w:r>
            <w:r>
              <w:t xml:space="preserve"> und die verpackten Produkte </w:t>
            </w:r>
            <w:r>
              <w:rPr>
                <w:rStyle w:val="SAPUserEntry"/>
              </w:rPr>
              <w:t>FGPCDG01</w:t>
            </w:r>
            <w:r>
              <w:t xml:space="preserve"> und </w:t>
            </w:r>
            <w:r>
              <w:rPr>
                <w:rStyle w:val="SAPUserEntry"/>
              </w:rPr>
              <w:t>FGPCDG02</w:t>
            </w:r>
            <w:r>
              <w:t xml:space="preserve"> sind für Compliance-Prüfungen re</w:t>
            </w:r>
            <w:r>
              <w:t>levant.</w:t>
            </w:r>
          </w:p>
        </w:tc>
      </w:tr>
      <w:tr w:rsidR="005B03DB" w:rsidTr="000224FD">
        <w:tc>
          <w:tcPr>
            <w:tcW w:w="0" w:type="auto"/>
          </w:tcPr>
          <w:p w:rsidR="005B03DB" w:rsidRDefault="000224FD">
            <w:hyperlink r:id="rId10" w:history="1">
              <w:r>
                <w:t>Zugeordnete Materialien, verpackte Produkte und Compliance-Zwecke für unverpackte Produkte prüfen</w:t>
              </w:r>
            </w:hyperlink>
            <w:r>
              <w:t xml:space="preserve">  [Seite ] </w:t>
            </w:r>
            <w:r>
              <w:fldChar w:fldCharType="begin"/>
            </w:r>
            <w:r>
              <w:instrText xml:space="preserve"> PAGEREF unique_9 </w:instrText>
            </w:r>
            <w:r>
              <w:fldChar w:fldCharType="separate"/>
            </w:r>
            <w:r>
              <w:rPr>
                <w:noProof/>
              </w:rPr>
              <w:t>18</w:t>
            </w:r>
            <w:r>
              <w:fldChar w:fldCharType="end"/>
            </w:r>
          </w:p>
        </w:tc>
        <w:tc>
          <w:tcPr>
            <w:tcW w:w="0" w:type="auto"/>
          </w:tcPr>
          <w:p w:rsidR="005B03DB" w:rsidRDefault="000224FD">
            <w:r>
              <w:t>Produktverantwortlicher - Produkt-Compliance</w:t>
            </w:r>
          </w:p>
        </w:tc>
        <w:tc>
          <w:tcPr>
            <w:tcW w:w="0" w:type="auto"/>
          </w:tcPr>
          <w:p w:rsidR="005B03DB" w:rsidRDefault="000224FD">
            <w:r>
              <w:rPr>
                <w:rStyle w:val="SAPScreenElement"/>
              </w:rPr>
              <w:t>Compliance-Grunddaten verwalten</w:t>
            </w:r>
            <w:r>
              <w:t xml:space="preserve"> - </w:t>
            </w:r>
            <w:r>
              <w:rPr>
                <w:rStyle w:val="SAPScreenElement"/>
              </w:rPr>
              <w:t>Unverpackte</w:t>
            </w:r>
            <w:r>
              <w:rPr>
                <w:rStyle w:val="SAPScreenElement"/>
              </w:rPr>
              <w:t xml:space="preserve"> Produkte</w:t>
            </w:r>
            <w:r>
              <w:rPr>
                <w:rStyle w:val="SAPMonospace"/>
              </w:rPr>
              <w:t>(F2641)</w:t>
            </w:r>
          </w:p>
        </w:tc>
        <w:tc>
          <w:tcPr>
            <w:tcW w:w="0" w:type="auto"/>
          </w:tcPr>
          <w:p w:rsidR="005B03DB" w:rsidRDefault="000224FD">
            <w:r>
              <w:t xml:space="preserve">Nach der Definition des Compliance-Zwecks werden neue Klassifizierungsanforderungen für jede relevante Gefahrgutvorschrift für das unverpackte Produkt </w:t>
            </w:r>
            <w:r>
              <w:rPr>
                <w:rStyle w:val="SAPUserEntry"/>
              </w:rPr>
              <w:t>SGPCDG01</w:t>
            </w:r>
            <w:r>
              <w:t xml:space="preserve"> und die zugeordneten verpackten Produkte </w:t>
            </w:r>
            <w:r>
              <w:rPr>
                <w:rStyle w:val="SAPUserEntry"/>
              </w:rPr>
              <w:t>FGPCDG01</w:t>
            </w:r>
            <w:r>
              <w:t xml:space="preserve"> und </w:t>
            </w:r>
            <w:r>
              <w:rPr>
                <w:rStyle w:val="SAPUserEntry"/>
              </w:rPr>
              <w:t>FGPCDG02</w:t>
            </w:r>
            <w:r>
              <w:t xml:space="preserve"> angelegt.</w:t>
            </w:r>
          </w:p>
        </w:tc>
      </w:tr>
      <w:tr w:rsidR="005B03DB" w:rsidTr="000224FD">
        <w:tc>
          <w:tcPr>
            <w:tcW w:w="0" w:type="auto"/>
          </w:tcPr>
          <w:p w:rsidR="005B03DB" w:rsidRDefault="000224FD">
            <w:hyperlink r:id="rId11" w:history="1">
              <w:r>
                <w:t>Daten für als Gefahrgut klassifizierte unverpackte Produkte prüfen</w:t>
              </w:r>
            </w:hyperlink>
            <w:r>
              <w:t xml:space="preserve">  [Seite ] </w:t>
            </w:r>
            <w:r>
              <w:fldChar w:fldCharType="begin"/>
            </w:r>
            <w:r>
              <w:instrText xml:space="preserve"> PAGEREF unique_10 </w:instrText>
            </w:r>
            <w:r>
              <w:fldChar w:fldCharType="separate"/>
            </w:r>
            <w:r>
              <w:rPr>
                <w:noProof/>
              </w:rPr>
              <w:t>20</w:t>
            </w:r>
            <w:r>
              <w:fldChar w:fldCharType="end"/>
            </w:r>
          </w:p>
        </w:tc>
        <w:tc>
          <w:tcPr>
            <w:tcW w:w="0" w:type="auto"/>
          </w:tcPr>
          <w:p w:rsidR="005B03DB" w:rsidRDefault="000224FD">
            <w:r>
              <w:t>Sicherheitsberater für Gefahrgut – Produkt-Compliance</w:t>
            </w:r>
          </w:p>
        </w:tc>
        <w:tc>
          <w:tcPr>
            <w:tcW w:w="0" w:type="auto"/>
          </w:tcPr>
          <w:p w:rsidR="005B03DB" w:rsidRDefault="000224FD">
            <w:r>
              <w:rPr>
                <w:rStyle w:val="SAPScreenElement"/>
              </w:rPr>
              <w:t>Meine unverpackten Gefahrgüter</w:t>
            </w:r>
            <w:r>
              <w:rPr>
                <w:rStyle w:val="SAPMonospace"/>
              </w:rPr>
              <w:t>(F3643)</w:t>
            </w:r>
          </w:p>
        </w:tc>
        <w:tc>
          <w:tcPr>
            <w:tcW w:w="0" w:type="auto"/>
          </w:tcPr>
          <w:p w:rsidR="005B03DB" w:rsidRDefault="000224FD">
            <w:r>
              <w:t xml:space="preserve">Das unverpackte Produkt </w:t>
            </w:r>
            <w:r>
              <w:rPr>
                <w:rStyle w:val="SAPUserEntry"/>
              </w:rPr>
              <w:t>SGPCDG01</w:t>
            </w:r>
            <w:r>
              <w:t xml:space="preserve"> wird basierend auf einer ausgewählten Gefahrgutvorschrift als entflammbare Flüssigkeit klassifiziert. Der Transport ist laut dieser Vorschrift zugelassen.</w:t>
            </w:r>
          </w:p>
        </w:tc>
      </w:tr>
      <w:tr w:rsidR="005B03DB" w:rsidTr="000224FD">
        <w:tc>
          <w:tcPr>
            <w:tcW w:w="0" w:type="auto"/>
          </w:tcPr>
          <w:p w:rsidR="005B03DB" w:rsidRDefault="000224FD">
            <w:hyperlink r:id="rId12" w:history="1">
              <w:r>
                <w:t>Daten für verpacktes Gefahrgut mit allen Verkehrsträgern im Status "erl</w:t>
              </w:r>
              <w:r>
                <w:t>aubt" prüfen</w:t>
              </w:r>
            </w:hyperlink>
            <w:r>
              <w:t xml:space="preserve">  [Seite ] </w:t>
            </w:r>
            <w:r>
              <w:fldChar w:fldCharType="begin"/>
            </w:r>
            <w:r>
              <w:instrText xml:space="preserve"> PAGEREF unique_11 </w:instrText>
            </w:r>
            <w:r>
              <w:fldChar w:fldCharType="separate"/>
            </w:r>
            <w:r>
              <w:rPr>
                <w:noProof/>
              </w:rPr>
              <w:t>22</w:t>
            </w:r>
            <w:r>
              <w:fldChar w:fldCharType="end"/>
            </w:r>
          </w:p>
        </w:tc>
        <w:tc>
          <w:tcPr>
            <w:tcW w:w="0" w:type="auto"/>
          </w:tcPr>
          <w:p w:rsidR="005B03DB" w:rsidRDefault="000224FD">
            <w:r>
              <w:t>Sicherheitsberater für Gefahrgut – Produkt-Compliance</w:t>
            </w:r>
          </w:p>
        </w:tc>
        <w:tc>
          <w:tcPr>
            <w:tcW w:w="0" w:type="auto"/>
          </w:tcPr>
          <w:p w:rsidR="005B03DB" w:rsidRDefault="000224FD">
            <w:r>
              <w:rPr>
                <w:rStyle w:val="SAPScreenElement"/>
              </w:rPr>
              <w:t>Meine verpackten Gefahrgüter</w:t>
            </w:r>
            <w:r>
              <w:rPr>
                <w:rStyle w:val="SAPMonospace"/>
              </w:rPr>
              <w:t>(F3711)</w:t>
            </w:r>
          </w:p>
        </w:tc>
        <w:tc>
          <w:tcPr>
            <w:tcW w:w="0" w:type="auto"/>
          </w:tcPr>
          <w:p w:rsidR="005B03DB" w:rsidRDefault="000224FD">
            <w:r>
              <w:t xml:space="preserve">Das verpackte Produkt </w:t>
            </w:r>
            <w:r>
              <w:rPr>
                <w:rStyle w:val="SAPUserEntry"/>
              </w:rPr>
              <w:t>FGPCDG01</w:t>
            </w:r>
            <w:r>
              <w:t xml:space="preserve"> wird basierend auf allen relevanten Gefahrgutvorschriften als entflammbare Flüssigkeit kl</w:t>
            </w:r>
            <w:r>
              <w:t>assifiziert. Der Transport ist laut allen Vorschriften zugelassen.</w:t>
            </w:r>
          </w:p>
        </w:tc>
      </w:tr>
      <w:tr w:rsidR="005B03DB" w:rsidTr="000224FD">
        <w:tc>
          <w:tcPr>
            <w:tcW w:w="0" w:type="auto"/>
          </w:tcPr>
          <w:p w:rsidR="005B03DB" w:rsidRDefault="000224FD">
            <w:hyperlink r:id="rId13" w:history="1">
              <w:r>
                <w:t>Daten für verpacktes Gefahrgut mit einem Verkehrsträger im Status "verboten" prüfen</w:t>
              </w:r>
            </w:hyperlink>
            <w:r>
              <w:t xml:space="preserve"> </w:t>
            </w:r>
            <w:r>
              <w:t xml:space="preserve"> [Seite ] </w:t>
            </w:r>
            <w:r>
              <w:fldChar w:fldCharType="begin"/>
            </w:r>
            <w:r>
              <w:instrText xml:space="preserve"> PAGEREF unique_12 </w:instrText>
            </w:r>
            <w:r>
              <w:fldChar w:fldCharType="separate"/>
            </w:r>
            <w:r>
              <w:rPr>
                <w:noProof/>
              </w:rPr>
              <w:t>25</w:t>
            </w:r>
            <w:r>
              <w:fldChar w:fldCharType="end"/>
            </w:r>
          </w:p>
        </w:tc>
        <w:tc>
          <w:tcPr>
            <w:tcW w:w="0" w:type="auto"/>
          </w:tcPr>
          <w:p w:rsidR="005B03DB" w:rsidRDefault="000224FD">
            <w:r>
              <w:t>Sicherheitsberater für Gefahrgut – Produkt-Compliance</w:t>
            </w:r>
          </w:p>
        </w:tc>
        <w:tc>
          <w:tcPr>
            <w:tcW w:w="0" w:type="auto"/>
          </w:tcPr>
          <w:p w:rsidR="005B03DB" w:rsidRDefault="000224FD">
            <w:r>
              <w:rPr>
                <w:rStyle w:val="SAPScreenElement"/>
              </w:rPr>
              <w:t>Meine verpackten Gefahrgüter</w:t>
            </w:r>
            <w:r>
              <w:rPr>
                <w:rStyle w:val="SAPMonospace"/>
              </w:rPr>
              <w:t>(F3711)</w:t>
            </w:r>
          </w:p>
        </w:tc>
        <w:tc>
          <w:tcPr>
            <w:tcW w:w="0" w:type="auto"/>
          </w:tcPr>
          <w:p w:rsidR="005B03DB" w:rsidRDefault="000224FD">
            <w:r>
              <w:t xml:space="preserve">Mit Ausnahme der IATA-Gefahrgutvorschriften wird das verpackte Produkt </w:t>
            </w:r>
            <w:r>
              <w:rPr>
                <w:rStyle w:val="SAPUserEntry"/>
              </w:rPr>
              <w:t>FGPCDG02</w:t>
            </w:r>
            <w:r>
              <w:t xml:space="preserve"> basierend auf allen relevanten Gefahrgutvorschriften </w:t>
            </w:r>
            <w:r>
              <w:t>als entflammbare Flüssigkeit klassifiziert. Der Transport ist laut allen Vorschriften zugelassen.</w:t>
            </w:r>
          </w:p>
          <w:p w:rsidR="005B03DB" w:rsidRDefault="000224FD">
            <w:r>
              <w:t xml:space="preserve">Laut IATA-Gefahrgutvorschriften ist der Transport für den Verkehrszweig </w:t>
            </w:r>
            <w:r>
              <w:rPr>
                <w:rStyle w:val="SAPScreenElement"/>
              </w:rPr>
              <w:t>Mitfahrer</w:t>
            </w:r>
            <w:r>
              <w:t xml:space="preserve"> nicht zugelassen.</w:t>
            </w:r>
          </w:p>
        </w:tc>
      </w:tr>
      <w:tr w:rsidR="005B03DB" w:rsidTr="000224FD">
        <w:tc>
          <w:tcPr>
            <w:tcW w:w="0" w:type="auto"/>
          </w:tcPr>
          <w:p w:rsidR="005B03DB" w:rsidRDefault="000224FD">
            <w:hyperlink r:id="rId14" w:history="1">
              <w:r>
                <w:t>Optional: Compliance-Relevanz</w:t>
              </w:r>
              <w:r>
                <w:t xml:space="preserve"> für Nichtgefahrgut prüfen</w:t>
              </w:r>
            </w:hyperlink>
            <w:r>
              <w:t xml:space="preserve">  [Seite ] </w:t>
            </w:r>
            <w:r>
              <w:fldChar w:fldCharType="begin"/>
            </w:r>
            <w:r>
              <w:instrText xml:space="preserve"> PAGEREF unique_13 </w:instrText>
            </w:r>
            <w:r>
              <w:fldChar w:fldCharType="separate"/>
            </w:r>
            <w:r>
              <w:rPr>
                <w:noProof/>
              </w:rPr>
              <w:t>28</w:t>
            </w:r>
            <w:r>
              <w:fldChar w:fldCharType="end"/>
            </w:r>
          </w:p>
        </w:tc>
        <w:tc>
          <w:tcPr>
            <w:tcW w:w="0" w:type="auto"/>
          </w:tcPr>
          <w:p w:rsidR="005B03DB" w:rsidRDefault="000224FD">
            <w:r>
              <w:t>Stammdatenexperte – Produktdaten</w:t>
            </w:r>
          </w:p>
        </w:tc>
        <w:tc>
          <w:tcPr>
            <w:tcW w:w="0" w:type="auto"/>
          </w:tcPr>
          <w:p w:rsidR="005B03DB" w:rsidRDefault="000224FD">
            <w:r>
              <w:rPr>
                <w:rStyle w:val="SAPScreenElement"/>
              </w:rPr>
              <w:t>Produktstammdaten verwalten</w:t>
            </w:r>
            <w:r>
              <w:rPr>
                <w:rStyle w:val="SAPMonospace"/>
              </w:rPr>
              <w:t>(F1602)</w:t>
            </w:r>
          </w:p>
        </w:tc>
        <w:tc>
          <w:tcPr>
            <w:tcW w:w="0" w:type="auto"/>
          </w:tcPr>
          <w:p w:rsidR="005B03DB" w:rsidRDefault="000224FD">
            <w:r>
              <w:t xml:space="preserve">Das unverpackte Produkt </w:t>
            </w:r>
            <w:r>
              <w:rPr>
                <w:rStyle w:val="SAPUserEntry"/>
              </w:rPr>
              <w:t>SGPCDG02</w:t>
            </w:r>
            <w:r>
              <w:t xml:space="preserve"> und das verpackte Produkt </w:t>
            </w:r>
            <w:r>
              <w:rPr>
                <w:rStyle w:val="SAPUserEntry"/>
              </w:rPr>
              <w:t>FGPCDG03</w:t>
            </w:r>
            <w:r>
              <w:t xml:space="preserve"> sind für Compliance-Prüfungen relevant.</w:t>
            </w:r>
          </w:p>
        </w:tc>
      </w:tr>
      <w:tr w:rsidR="005B03DB" w:rsidTr="000224FD">
        <w:tc>
          <w:tcPr>
            <w:tcW w:w="0" w:type="auto"/>
          </w:tcPr>
          <w:p w:rsidR="005B03DB" w:rsidRDefault="000224FD">
            <w:hyperlink r:id="rId15" w:history="1">
              <w:r>
                <w:t>Zugeordnete Materialien, verpackte Produkte und Compliance-Zweck für unverpackte Produkte prüfen</w:t>
              </w:r>
            </w:hyperlink>
            <w:r>
              <w:t xml:space="preserve">  [Seite ] </w:t>
            </w:r>
            <w:r>
              <w:fldChar w:fldCharType="begin"/>
            </w:r>
            <w:r>
              <w:instrText xml:space="preserve"> PAGEREF unique_14 </w:instrText>
            </w:r>
            <w:r>
              <w:fldChar w:fldCharType="separate"/>
            </w:r>
            <w:r>
              <w:rPr>
                <w:noProof/>
              </w:rPr>
              <w:t>29</w:t>
            </w:r>
            <w:r>
              <w:fldChar w:fldCharType="end"/>
            </w:r>
          </w:p>
        </w:tc>
        <w:tc>
          <w:tcPr>
            <w:tcW w:w="0" w:type="auto"/>
          </w:tcPr>
          <w:p w:rsidR="005B03DB" w:rsidRDefault="000224FD">
            <w:r>
              <w:t>Produktverantwortlicher - Produkt-Compliance</w:t>
            </w:r>
          </w:p>
        </w:tc>
        <w:tc>
          <w:tcPr>
            <w:tcW w:w="0" w:type="auto"/>
          </w:tcPr>
          <w:p w:rsidR="005B03DB" w:rsidRDefault="000224FD">
            <w:r>
              <w:rPr>
                <w:rStyle w:val="SAPScreenElement"/>
              </w:rPr>
              <w:t>Compliance-Grunddaten verwalten</w:t>
            </w:r>
            <w:r>
              <w:t xml:space="preserve"> - </w:t>
            </w:r>
            <w:r>
              <w:rPr>
                <w:rStyle w:val="SAPScreenElement"/>
              </w:rPr>
              <w:t>Unverpackte Produkte</w:t>
            </w:r>
            <w:r>
              <w:rPr>
                <w:rStyle w:val="SAPMonospace"/>
              </w:rPr>
              <w:t>(F2641)</w:t>
            </w:r>
          </w:p>
        </w:tc>
        <w:tc>
          <w:tcPr>
            <w:tcW w:w="0" w:type="auto"/>
          </w:tcPr>
          <w:p w:rsidR="005B03DB" w:rsidRDefault="000224FD">
            <w:r>
              <w:t xml:space="preserve">Nach der Definition des Compliance-Zwecks werden neue Klassifizierungsanforderungen für jede relevante Gefahrgutvorschrift für das unverpackte Produkt </w:t>
            </w:r>
            <w:r>
              <w:rPr>
                <w:rStyle w:val="SAPUserEntry"/>
              </w:rPr>
              <w:t>SGPCDG02</w:t>
            </w:r>
            <w:r>
              <w:t xml:space="preserve"> und das zugeordnete verpackte Produkt </w:t>
            </w:r>
            <w:r>
              <w:rPr>
                <w:rStyle w:val="SAPUserEntry"/>
              </w:rPr>
              <w:t>FGPCDG03</w:t>
            </w:r>
            <w:r>
              <w:t xml:space="preserve"> angelegt.</w:t>
            </w:r>
          </w:p>
        </w:tc>
      </w:tr>
      <w:tr w:rsidR="005B03DB" w:rsidTr="000224FD">
        <w:tc>
          <w:tcPr>
            <w:tcW w:w="0" w:type="auto"/>
          </w:tcPr>
          <w:p w:rsidR="005B03DB" w:rsidRDefault="000224FD">
            <w:hyperlink r:id="rId16" w:history="1">
              <w:r>
                <w:t>Daten für als kein Gefahrgut klassifizierte verpackte Produkte prüfen</w:t>
              </w:r>
            </w:hyperlink>
            <w:r>
              <w:t xml:space="preserve">  [Seite ] </w:t>
            </w:r>
            <w:r>
              <w:fldChar w:fldCharType="begin"/>
            </w:r>
            <w:r>
              <w:instrText xml:space="preserve"> PAGEREF unique_15 </w:instrText>
            </w:r>
            <w:r>
              <w:fldChar w:fldCharType="separate"/>
            </w:r>
            <w:r>
              <w:rPr>
                <w:noProof/>
              </w:rPr>
              <w:t>33</w:t>
            </w:r>
            <w:r>
              <w:fldChar w:fldCharType="end"/>
            </w:r>
          </w:p>
        </w:tc>
        <w:tc>
          <w:tcPr>
            <w:tcW w:w="0" w:type="auto"/>
          </w:tcPr>
          <w:p w:rsidR="005B03DB" w:rsidRDefault="000224FD">
            <w:r>
              <w:t>Sicherheitsberater für Gefahrgut – Produkt-Compliance</w:t>
            </w:r>
          </w:p>
        </w:tc>
        <w:tc>
          <w:tcPr>
            <w:tcW w:w="0" w:type="auto"/>
          </w:tcPr>
          <w:p w:rsidR="005B03DB" w:rsidRDefault="000224FD">
            <w:r>
              <w:rPr>
                <w:rStyle w:val="SAPScreenElement"/>
              </w:rPr>
              <w:t>Meine verpackten Gefahrgüter</w:t>
            </w:r>
            <w:r>
              <w:rPr>
                <w:rStyle w:val="SAPMonospace"/>
              </w:rPr>
              <w:t>(F3711)</w:t>
            </w:r>
          </w:p>
        </w:tc>
        <w:tc>
          <w:tcPr>
            <w:tcW w:w="0" w:type="auto"/>
          </w:tcPr>
          <w:p w:rsidR="005B03DB" w:rsidRDefault="000224FD">
            <w:r>
              <w:t xml:space="preserve">Das verpackte Produkt </w:t>
            </w:r>
            <w:r>
              <w:rPr>
                <w:rStyle w:val="SAPUserEntry"/>
              </w:rPr>
              <w:t>FGPCDG03</w:t>
            </w:r>
            <w:r>
              <w:t xml:space="preserve"> wird basier</w:t>
            </w:r>
            <w:r>
              <w:t>end auf allen relevanten Gefahrgutvorschriften als kein Gefahrgut klassifiziert. Der Transport ist laut allen Vorschriften zugelassen.</w:t>
            </w:r>
          </w:p>
        </w:tc>
      </w:tr>
      <w:tr w:rsidR="005B03DB" w:rsidTr="000224FD">
        <w:tc>
          <w:tcPr>
            <w:tcW w:w="0" w:type="auto"/>
          </w:tcPr>
          <w:p w:rsidR="005B03DB" w:rsidRDefault="000224FD">
            <w:hyperlink r:id="rId17" w:history="1">
              <w:r>
                <w:t>Optional: Länderspezifische Anwendung von Vorschriften</w:t>
              </w:r>
            </w:hyperlink>
            <w:r>
              <w:t xml:space="preserve">  [Seite ] </w:t>
            </w:r>
            <w:r>
              <w:fldChar w:fldCharType="begin"/>
            </w:r>
            <w:r>
              <w:instrText xml:space="preserve"> PAGEREF unique_16 </w:instrText>
            </w:r>
            <w:r>
              <w:fldChar w:fldCharType="separate"/>
            </w:r>
            <w:r>
              <w:rPr>
                <w:noProof/>
              </w:rPr>
              <w:t>35</w:t>
            </w:r>
            <w:r>
              <w:fldChar w:fldCharType="end"/>
            </w:r>
          </w:p>
        </w:tc>
        <w:tc>
          <w:tcPr>
            <w:tcW w:w="0" w:type="auto"/>
          </w:tcPr>
          <w:p w:rsidR="005B03DB" w:rsidRDefault="000224FD">
            <w:r>
              <w:t>Sich</w:t>
            </w:r>
            <w:r>
              <w:t>erheitsberater für Gefahrgut – Produkt-Compliance</w:t>
            </w:r>
          </w:p>
        </w:tc>
        <w:tc>
          <w:tcPr>
            <w:tcW w:w="0" w:type="auto"/>
          </w:tcPr>
          <w:p w:rsidR="005B03DB" w:rsidRDefault="000224FD">
            <w:r>
              <w:rPr>
                <w:rStyle w:val="SAPScreenElement"/>
              </w:rPr>
              <w:t>Vorschriften anwenden</w:t>
            </w:r>
            <w:r>
              <w:t xml:space="preserve"> - </w:t>
            </w:r>
            <w:r>
              <w:rPr>
                <w:rStyle w:val="SAPScreenElement"/>
              </w:rPr>
              <w:t>Gefahrgut</w:t>
            </w:r>
            <w:r>
              <w:rPr>
                <w:rStyle w:val="SAPMonospace"/>
              </w:rPr>
              <w:t>(F3916)</w:t>
            </w:r>
          </w:p>
        </w:tc>
        <w:tc>
          <w:tcPr>
            <w:tcW w:w="0" w:type="auto"/>
          </w:tcPr>
          <w:p w:rsidR="005B03DB" w:rsidRDefault="000224FD">
            <w:r>
              <w:t xml:space="preserve">Für alle Länder, aus denen oder in die verpackte Produkte versendet werden sollen, werden Transportprüfregeln festgelegt. Diese Regeln werden für Gefahrgutprüfungen </w:t>
            </w:r>
            <w:r>
              <w:t>verwendet, die in Verkaufs- und Lieferbelegen durchgeführt werden.</w:t>
            </w:r>
          </w:p>
        </w:tc>
      </w:tr>
    </w:tbl>
    <w:p w:rsidR="005B03DB" w:rsidRDefault="000224FD">
      <w:pPr>
        <w:pStyle w:val="Heading1"/>
      </w:pPr>
      <w:bookmarkStart w:id="16" w:name="unique_17"/>
      <w:bookmarkStart w:id="17" w:name="_Toc52223432"/>
      <w:r>
        <w:lastRenderedPageBreak/>
        <w:t>Testverfahren</w:t>
      </w:r>
      <w:bookmarkEnd w:id="16"/>
      <w:bookmarkEnd w:id="17"/>
    </w:p>
    <w:p w:rsidR="005B03DB" w:rsidRDefault="000224FD">
      <w:r>
        <w:t>In diesem Abschnitt werden die Testverfahren für den jeweiligen Prozessschritt beschrieben, der zum betreffenden Umfangsbestandteil gehört.</w:t>
      </w:r>
    </w:p>
    <w:p w:rsidR="005B03DB" w:rsidRDefault="000224FD">
      <w:pPr>
        <w:pStyle w:val="Heading2"/>
      </w:pPr>
      <w:bookmarkStart w:id="18" w:name="d2e940"/>
      <w:bookmarkStart w:id="19" w:name="_Toc52223433"/>
      <w:r>
        <w:t xml:space="preserve">Produkt als Gefahrgut </w:t>
      </w:r>
      <w:r>
        <w:t>klassifiziert</w:t>
      </w:r>
      <w:bookmarkEnd w:id="18"/>
      <w:bookmarkEnd w:id="19"/>
    </w:p>
    <w:p w:rsidR="005B03DB" w:rsidRDefault="000224FD">
      <w:pPr>
        <w:pStyle w:val="Heading3"/>
      </w:pPr>
      <w:bookmarkStart w:id="20" w:name="unique_8"/>
      <w:bookmarkStart w:id="21" w:name="_Toc52223434"/>
      <w:r>
        <w:t>Optional: Compliance-Relevanz für Gefahrgut prüfen</w:t>
      </w:r>
      <w:bookmarkEnd w:id="20"/>
      <w:bookmarkEnd w:id="21"/>
    </w:p>
    <w:p w:rsidR="005B03DB" w:rsidRDefault="000224FD">
      <w:pPr>
        <w:pStyle w:val="SAPKeyblockTitle"/>
      </w:pPr>
      <w:r>
        <w:t>Testverwaltung</w:t>
      </w:r>
    </w:p>
    <w:p w:rsidR="005B03DB" w:rsidRDefault="000224FD">
      <w:r>
        <w:t>Kundenprojekt: Füllen Sie die projektbezogenen Teile aus.</w:t>
      </w:r>
    </w:p>
    <w:p w:rsidR="005B03DB" w:rsidRDefault="005B03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Testfall-ID</w:t>
            </w:r>
          </w:p>
        </w:tc>
        <w:tc>
          <w:tcPr>
            <w:tcW w:w="0" w:type="auto"/>
            <w:shd w:val="clear" w:color="auto" w:fill="auto"/>
            <w:tcMar>
              <w:top w:w="29" w:type="dxa"/>
              <w:left w:w="29" w:type="dxa"/>
              <w:bottom w:w="29" w:type="dxa"/>
              <w:right w:w="29" w:type="dxa"/>
            </w:tcMar>
          </w:tcPr>
          <w:p w:rsidR="005B03DB" w:rsidRDefault="000224FD">
            <w:r>
              <w:t>&lt;X.XX&gt;</w:t>
            </w:r>
          </w:p>
        </w:tc>
        <w:tc>
          <w:tcPr>
            <w:tcW w:w="0" w:type="auto"/>
            <w:shd w:val="clear" w:color="auto" w:fill="auto"/>
            <w:tcMar>
              <w:top w:w="29" w:type="dxa"/>
              <w:left w:w="29" w:type="dxa"/>
              <w:bottom w:w="29" w:type="dxa"/>
              <w:right w:w="29" w:type="dxa"/>
            </w:tcMar>
          </w:tcPr>
          <w:p w:rsidR="005B03DB" w:rsidRDefault="000224FD">
            <w:r>
              <w:rPr>
                <w:rStyle w:val="SAPEmphasis"/>
              </w:rPr>
              <w:t>Testername</w:t>
            </w:r>
          </w:p>
        </w:tc>
        <w:tc>
          <w:tcPr>
            <w:tcW w:w="0" w:type="auto"/>
            <w:shd w:val="clear" w:color="auto" w:fill="auto"/>
            <w:tcMar>
              <w:top w:w="29" w:type="dxa"/>
              <w:left w:w="29" w:type="dxa"/>
              <w:bottom w:w="29" w:type="dxa"/>
              <w:right w:w="29" w:type="dxa"/>
            </w:tcMar>
          </w:tcPr>
          <w:p w:rsidR="005B03DB" w:rsidRDefault="005B03DB"/>
        </w:tc>
        <w:tc>
          <w:tcPr>
            <w:tcW w:w="0" w:type="auto"/>
            <w:shd w:val="clear" w:color="auto" w:fill="auto"/>
            <w:tcMar>
              <w:top w:w="29" w:type="dxa"/>
              <w:left w:w="29" w:type="dxa"/>
              <w:bottom w:w="29" w:type="dxa"/>
              <w:right w:w="29" w:type="dxa"/>
            </w:tcMar>
          </w:tcPr>
          <w:p w:rsidR="005B03DB" w:rsidRDefault="000224FD">
            <w:r>
              <w:rPr>
                <w:rStyle w:val="SAPEmphasis"/>
              </w:rPr>
              <w:t>Testdatum</w:t>
            </w:r>
          </w:p>
        </w:tc>
        <w:tc>
          <w:tcPr>
            <w:tcW w:w="0" w:type="auto"/>
            <w:shd w:val="clear" w:color="auto" w:fill="auto"/>
            <w:tcMar>
              <w:top w:w="29" w:type="dxa"/>
              <w:left w:w="29" w:type="dxa"/>
              <w:bottom w:w="29" w:type="dxa"/>
              <w:right w:w="29" w:type="dxa"/>
            </w:tcMar>
          </w:tcPr>
          <w:p w:rsidR="005B03DB" w:rsidRDefault="000224FD">
            <w:r>
              <w:rPr>
                <w:rStyle w:val="SAPUserEntry"/>
              </w:rPr>
              <w:t>Geben Sie ein Testdatum ein.</w:t>
            </w:r>
          </w:p>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t>Benutzerrolle(n)</w:t>
            </w:r>
          </w:p>
        </w:tc>
        <w:tc>
          <w:tcPr>
            <w:tcW w:w="0" w:type="auto"/>
            <w:gridSpan w:val="5"/>
            <w:shd w:val="clear" w:color="auto" w:fill="auto"/>
            <w:tcMar>
              <w:top w:w="29" w:type="dxa"/>
              <w:left w:w="29" w:type="dxa"/>
              <w:bottom w:w="29" w:type="dxa"/>
              <w:right w:w="29" w:type="dxa"/>
            </w:tcMar>
          </w:tcPr>
          <w:p w:rsidR="005B03DB" w:rsidRDefault="005B03DB"/>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Verantwortungsbereich</w:t>
            </w:r>
          </w:p>
        </w:tc>
        <w:tc>
          <w:tcPr>
            <w:tcW w:w="0" w:type="auto"/>
            <w:gridSpan w:val="3"/>
            <w:shd w:val="clear" w:color="auto" w:fill="auto"/>
            <w:tcMar>
              <w:top w:w="29" w:type="dxa"/>
              <w:left w:w="29" w:type="dxa"/>
              <w:bottom w:w="29" w:type="dxa"/>
              <w:right w:w="29" w:type="dxa"/>
            </w:tcMar>
          </w:tcPr>
          <w:p w:rsidR="005B03DB" w:rsidRDefault="000224FD">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03DB" w:rsidRDefault="000224FD">
            <w:r>
              <w:rPr>
                <w:rStyle w:val="SAPEmphasis"/>
              </w:rPr>
              <w:t>Dauer</w:t>
            </w:r>
          </w:p>
        </w:tc>
        <w:tc>
          <w:tcPr>
            <w:tcW w:w="0" w:type="auto"/>
            <w:shd w:val="clear" w:color="auto" w:fill="auto"/>
            <w:tcMar>
              <w:top w:w="29" w:type="dxa"/>
              <w:left w:w="29" w:type="dxa"/>
              <w:bottom w:w="29" w:type="dxa"/>
              <w:right w:w="29" w:type="dxa"/>
            </w:tcMar>
          </w:tcPr>
          <w:p w:rsidR="005B03DB" w:rsidRDefault="000224FD">
            <w:r>
              <w:rPr>
                <w:rStyle w:val="SAPUserEntry"/>
              </w:rPr>
              <w:t>Geben Sie eine Dauer ein.</w:t>
            </w:r>
          </w:p>
        </w:tc>
      </w:tr>
    </w:tbl>
    <w:p w:rsidR="005B03DB" w:rsidRDefault="000224FD">
      <w:pPr>
        <w:pStyle w:val="SAPKeyblockTitle"/>
      </w:pPr>
      <w:r>
        <w:t>Verwendungszweck</w:t>
      </w:r>
    </w:p>
    <w:p w:rsidR="005B03DB" w:rsidRDefault="000224FD">
      <w:r>
        <w:t xml:space="preserve">Das Kennzeichen für Compliance-Relevanz im Produktstamm sorgt dafür, dass der Produktverantwortlicher - </w:t>
      </w:r>
      <w:r>
        <w:t>Produkt-Compliance die chemische Compliance des Produktes bewerten kann und der Sicherheitsberater für Gefahrgut – Produkt-Compliance das Produkt entsprechend der Gefahrgutvorschriften klassifizieren kann. Das Kennzeichen für Compliance-Relevanz kann vom S</w:t>
      </w:r>
      <w:r>
        <w:t>tammdatenexperte – Produktdaten gesetzt werden.</w:t>
      </w:r>
    </w:p>
    <w:p w:rsidR="005B03DB" w:rsidRDefault="000224FD">
      <w:pPr>
        <w:pStyle w:val="SAPKeyblockTitle"/>
      </w:pPr>
      <w:r>
        <w:lastRenderedPageBreak/>
        <w:t>Vorgehensweise</w:t>
      </w:r>
    </w:p>
    <w:tbl>
      <w:tblPr>
        <w:tblStyle w:val="SAPStandardTable"/>
        <w:tblW w:w="0" w:type="auto"/>
        <w:tblLook w:val="0620" w:firstRow="1" w:lastRow="0" w:firstColumn="0" w:lastColumn="0" w:noHBand="1" w:noVBand="1"/>
      </w:tblPr>
      <w:tblGrid>
        <w:gridCol w:w="962"/>
        <w:gridCol w:w="3178"/>
        <w:gridCol w:w="4187"/>
        <w:gridCol w:w="3175"/>
        <w:gridCol w:w="2669"/>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Testschritt</w:t>
            </w:r>
          </w:p>
        </w:tc>
        <w:tc>
          <w:tcPr>
            <w:tcW w:w="0" w:type="auto"/>
          </w:tcPr>
          <w:p w:rsidR="005B03DB" w:rsidRDefault="000224FD">
            <w:pPr>
              <w:pStyle w:val="SAPTableHeader"/>
            </w:pPr>
            <w:r>
              <w:rPr>
                <w:rStyle w:val="SAPEmphasis"/>
              </w:rPr>
              <w:t>Bezeichnung des Testschritts</w:t>
            </w:r>
          </w:p>
        </w:tc>
        <w:tc>
          <w:tcPr>
            <w:tcW w:w="0" w:type="auto"/>
          </w:tcPr>
          <w:p w:rsidR="005B03DB" w:rsidRDefault="000224FD">
            <w:pPr>
              <w:pStyle w:val="SAPTableHeader"/>
            </w:pPr>
            <w:r>
              <w:rPr>
                <w:rStyle w:val="SAPEmphasis"/>
              </w:rPr>
              <w:t>Anweisung</w:t>
            </w:r>
          </w:p>
        </w:tc>
        <w:tc>
          <w:tcPr>
            <w:tcW w:w="0" w:type="auto"/>
          </w:tcPr>
          <w:p w:rsidR="005B03DB" w:rsidRDefault="000224FD">
            <w:pPr>
              <w:pStyle w:val="SAPTableHeader"/>
            </w:pPr>
            <w:r>
              <w:rPr>
                <w:rStyle w:val="SAPEmphasis"/>
              </w:rPr>
              <w:t>Erwartetes Ergebnis</w:t>
            </w:r>
          </w:p>
        </w:tc>
        <w:tc>
          <w:tcPr>
            <w:tcW w:w="0" w:type="auto"/>
          </w:tcPr>
          <w:p w:rsidR="005B03DB" w:rsidRDefault="000224FD">
            <w:pPr>
              <w:pStyle w:val="SAPTableHeader"/>
            </w:pPr>
            <w:r>
              <w:rPr>
                <w:rStyle w:val="SAPEmphasis"/>
              </w:rPr>
              <w:t>Bestanden/Nicht bestanden/Anmerkung</w:t>
            </w:r>
          </w:p>
        </w:tc>
      </w:tr>
      <w:tr w:rsidR="005B03DB" w:rsidTr="000224FD">
        <w:tc>
          <w:tcPr>
            <w:tcW w:w="0" w:type="auto"/>
          </w:tcPr>
          <w:p w:rsidR="005B03DB" w:rsidRDefault="000224FD">
            <w:r>
              <w:t>1</w:t>
            </w:r>
          </w:p>
        </w:tc>
        <w:tc>
          <w:tcPr>
            <w:tcW w:w="0" w:type="auto"/>
          </w:tcPr>
          <w:p w:rsidR="005B03DB" w:rsidRDefault="000224FD">
            <w:r>
              <w:rPr>
                <w:rStyle w:val="SAPEmphasis"/>
              </w:rPr>
              <w:t>Anmelden</w:t>
            </w:r>
          </w:p>
        </w:tc>
        <w:tc>
          <w:tcPr>
            <w:tcW w:w="0" w:type="auto"/>
          </w:tcPr>
          <w:p w:rsidR="005B03DB" w:rsidRDefault="000224FD">
            <w:r>
              <w:t xml:space="preserve">Melden Sie sich am SAP Fiori Launchpad als Stammdatenexperte – </w:t>
            </w:r>
            <w:r>
              <w:t>Produktdaten an.</w:t>
            </w:r>
          </w:p>
        </w:tc>
        <w:tc>
          <w:tcPr>
            <w:tcW w:w="0" w:type="auto"/>
          </w:tcPr>
          <w:p w:rsidR="005B03DB" w:rsidRDefault="000224FD">
            <w:r>
              <w:t>Das SAP Fiori Launchpad wird angezeigt.</w:t>
            </w:r>
          </w:p>
        </w:tc>
        <w:tc>
          <w:tcPr>
            <w:tcW w:w="0" w:type="auto"/>
          </w:tcPr>
          <w:p w:rsidR="00000000" w:rsidRDefault="000224FD"/>
        </w:tc>
      </w:tr>
      <w:tr w:rsidR="005B03DB" w:rsidTr="000224FD">
        <w:tc>
          <w:tcPr>
            <w:tcW w:w="0" w:type="auto"/>
          </w:tcPr>
          <w:p w:rsidR="005B03DB" w:rsidRDefault="000224FD">
            <w:r>
              <w:t>2</w:t>
            </w:r>
          </w:p>
        </w:tc>
        <w:tc>
          <w:tcPr>
            <w:tcW w:w="0" w:type="auto"/>
          </w:tcPr>
          <w:p w:rsidR="005B03DB" w:rsidRDefault="000224FD">
            <w:r>
              <w:rPr>
                <w:rStyle w:val="SAPEmphasis"/>
              </w:rPr>
              <w:t>App aufrufen</w:t>
            </w:r>
          </w:p>
        </w:tc>
        <w:tc>
          <w:tcPr>
            <w:tcW w:w="0" w:type="auto"/>
          </w:tcPr>
          <w:p w:rsidR="005B03DB" w:rsidRDefault="000224FD">
            <w:r>
              <w:t xml:space="preserve">Öffnen Sie im Abschnitt </w:t>
            </w:r>
            <w:r>
              <w:rPr>
                <w:rStyle w:val="SAPScreenElement"/>
              </w:rPr>
              <w:t>Produktstamm</w:t>
            </w:r>
            <w:r>
              <w:t xml:space="preserve"> die App </w:t>
            </w:r>
            <w:r>
              <w:rPr>
                <w:rStyle w:val="SAPScreenElement"/>
              </w:rPr>
              <w:t>Produktstammdaten verwalten</w:t>
            </w:r>
            <w:r>
              <w:rPr>
                <w:rStyle w:val="SAPMonospace"/>
              </w:rPr>
              <w:t>(F1602)</w:t>
            </w:r>
            <w:r>
              <w:t>.</w:t>
            </w:r>
          </w:p>
        </w:tc>
        <w:tc>
          <w:tcPr>
            <w:tcW w:w="0" w:type="auto"/>
          </w:tcPr>
          <w:p w:rsidR="005B03DB" w:rsidRDefault="000224FD">
            <w:r>
              <w:t>Das Einstiegsbild der App wird angezeigt.</w:t>
            </w:r>
          </w:p>
        </w:tc>
        <w:tc>
          <w:tcPr>
            <w:tcW w:w="0" w:type="auto"/>
          </w:tcPr>
          <w:p w:rsidR="00000000" w:rsidRDefault="000224FD"/>
        </w:tc>
      </w:tr>
      <w:tr w:rsidR="005B03DB" w:rsidTr="000224FD">
        <w:tc>
          <w:tcPr>
            <w:tcW w:w="0" w:type="auto"/>
          </w:tcPr>
          <w:p w:rsidR="005B03DB" w:rsidRDefault="000224FD">
            <w:r>
              <w:t>3</w:t>
            </w:r>
          </w:p>
        </w:tc>
        <w:tc>
          <w:tcPr>
            <w:tcW w:w="0" w:type="auto"/>
          </w:tcPr>
          <w:p w:rsidR="005B03DB" w:rsidRDefault="000224FD">
            <w:r>
              <w:rPr>
                <w:rStyle w:val="SAPEmphasis"/>
              </w:rPr>
              <w:t>Produkt suchen</w:t>
            </w:r>
          </w:p>
        </w:tc>
        <w:tc>
          <w:tcPr>
            <w:tcW w:w="0" w:type="auto"/>
          </w:tcPr>
          <w:p w:rsidR="005B03DB" w:rsidRDefault="000224FD">
            <w:r>
              <w:t xml:space="preserve">Geben Sie Produkt </w:t>
            </w:r>
            <w:r>
              <w:rPr>
                <w:rStyle w:val="SAPUserEntry"/>
              </w:rPr>
              <w:t>SGPCDG01</w:t>
            </w:r>
            <w:r>
              <w:t xml:space="preserve"> im Feld </w:t>
            </w:r>
            <w:r>
              <w:rPr>
                <w:rStyle w:val="SAPScreenElement"/>
              </w:rPr>
              <w:t>Suchen</w:t>
            </w:r>
            <w:r>
              <w:t xml:space="preserve"> ein, und wählen Sie </w:t>
            </w:r>
            <w:r>
              <w:rPr>
                <w:rStyle w:val="SAPScreenElement"/>
              </w:rPr>
              <w:t>Start</w:t>
            </w:r>
            <w:r>
              <w:t>.</w:t>
            </w:r>
          </w:p>
        </w:tc>
        <w:tc>
          <w:tcPr>
            <w:tcW w:w="0" w:type="auto"/>
          </w:tcPr>
          <w:p w:rsidR="005B03DB" w:rsidRDefault="000224FD">
            <w:r>
              <w:t xml:space="preserve">Das Produkt wird in der </w:t>
            </w:r>
            <w:r>
              <w:rPr>
                <w:rStyle w:val="SAPScreenElement"/>
              </w:rPr>
              <w:t>Produktliste</w:t>
            </w:r>
            <w:r>
              <w:t xml:space="preserve"> angezeigt.</w:t>
            </w:r>
          </w:p>
        </w:tc>
        <w:tc>
          <w:tcPr>
            <w:tcW w:w="0" w:type="auto"/>
          </w:tcPr>
          <w:p w:rsidR="00000000" w:rsidRDefault="000224FD"/>
        </w:tc>
      </w:tr>
      <w:tr w:rsidR="005B03DB" w:rsidTr="000224FD">
        <w:tc>
          <w:tcPr>
            <w:tcW w:w="0" w:type="auto"/>
          </w:tcPr>
          <w:p w:rsidR="005B03DB" w:rsidRDefault="000224FD">
            <w:r>
              <w:t>4</w:t>
            </w:r>
          </w:p>
        </w:tc>
        <w:tc>
          <w:tcPr>
            <w:tcW w:w="0" w:type="auto"/>
          </w:tcPr>
          <w:p w:rsidR="005B03DB" w:rsidRDefault="000224FD">
            <w:r>
              <w:rPr>
                <w:rStyle w:val="SAPEmphasis"/>
              </w:rPr>
              <w:t>Produkt auswählen</w:t>
            </w:r>
          </w:p>
        </w:tc>
        <w:tc>
          <w:tcPr>
            <w:tcW w:w="0" w:type="auto"/>
          </w:tcPr>
          <w:p w:rsidR="005B03DB" w:rsidRDefault="000224FD">
            <w:r>
              <w:t xml:space="preserve">Wählen Sie die Zeile für das Produkt </w:t>
            </w:r>
            <w:r>
              <w:rPr>
                <w:rStyle w:val="SAPUserEntry"/>
              </w:rPr>
              <w:t>SGPCDG01</w:t>
            </w:r>
            <w:r>
              <w:t>.</w:t>
            </w:r>
          </w:p>
        </w:tc>
        <w:tc>
          <w:tcPr>
            <w:tcW w:w="0" w:type="auto"/>
          </w:tcPr>
          <w:p w:rsidR="005B03DB" w:rsidRDefault="000224FD">
            <w:r>
              <w:t>Die Detailsicht für das Produkt wird angezeigt.</w:t>
            </w:r>
          </w:p>
        </w:tc>
        <w:tc>
          <w:tcPr>
            <w:tcW w:w="0" w:type="auto"/>
          </w:tcPr>
          <w:p w:rsidR="00000000" w:rsidRDefault="000224FD"/>
        </w:tc>
      </w:tr>
      <w:tr w:rsidR="005B03DB" w:rsidTr="000224FD">
        <w:tc>
          <w:tcPr>
            <w:tcW w:w="0" w:type="auto"/>
          </w:tcPr>
          <w:p w:rsidR="005B03DB" w:rsidRDefault="000224FD">
            <w:r>
              <w:t>5</w:t>
            </w:r>
          </w:p>
        </w:tc>
        <w:tc>
          <w:tcPr>
            <w:tcW w:w="0" w:type="auto"/>
          </w:tcPr>
          <w:p w:rsidR="005B03DB" w:rsidRDefault="000224FD">
            <w:r>
              <w:rPr>
                <w:rStyle w:val="SAPEmphasis"/>
              </w:rPr>
              <w:t>Die Sicht Produkt-Compliance auswählen</w:t>
            </w:r>
          </w:p>
        </w:tc>
        <w:tc>
          <w:tcPr>
            <w:tcW w:w="0" w:type="auto"/>
          </w:tcPr>
          <w:p w:rsidR="005B03DB" w:rsidRDefault="000224FD">
            <w:r>
              <w:t xml:space="preserve">Wählen Sie den Menüpunkt </w:t>
            </w:r>
            <w:r>
              <w:rPr>
                <w:rStyle w:val="SAPScreenElement"/>
              </w:rPr>
              <w:t>Allgemeine Informationen &gt; Produkt-Compliance</w:t>
            </w:r>
            <w:r>
              <w:t>.</w:t>
            </w:r>
          </w:p>
        </w:tc>
        <w:tc>
          <w:tcPr>
            <w:tcW w:w="0" w:type="auto"/>
          </w:tcPr>
          <w:p w:rsidR="005B03DB" w:rsidRDefault="000224FD">
            <w:r>
              <w:t xml:space="preserve">Der Bereich </w:t>
            </w:r>
            <w:r>
              <w:rPr>
                <w:rStyle w:val="SAPScreenElement"/>
              </w:rPr>
              <w:t>Produkt-Compliance</w:t>
            </w:r>
            <w:r>
              <w:t xml:space="preserve"> für das Produkt wird angezeigt.</w:t>
            </w:r>
          </w:p>
        </w:tc>
        <w:tc>
          <w:tcPr>
            <w:tcW w:w="0" w:type="auto"/>
          </w:tcPr>
          <w:p w:rsidR="00000000" w:rsidRDefault="000224FD"/>
        </w:tc>
      </w:tr>
      <w:tr w:rsidR="005B03DB" w:rsidTr="000224FD">
        <w:tc>
          <w:tcPr>
            <w:tcW w:w="0" w:type="auto"/>
          </w:tcPr>
          <w:p w:rsidR="005B03DB" w:rsidRDefault="000224FD">
            <w:r>
              <w:t>6</w:t>
            </w:r>
          </w:p>
        </w:tc>
        <w:tc>
          <w:tcPr>
            <w:tcW w:w="0" w:type="auto"/>
          </w:tcPr>
          <w:p w:rsidR="005B03DB" w:rsidRDefault="000224FD">
            <w:r>
              <w:rPr>
                <w:rStyle w:val="SAPEmphasis"/>
              </w:rPr>
              <w:t>Compliance-Relevanz für das Produkt prüfen</w:t>
            </w:r>
          </w:p>
        </w:tc>
        <w:tc>
          <w:tcPr>
            <w:tcW w:w="0" w:type="auto"/>
          </w:tcPr>
          <w:p w:rsidR="005B03DB" w:rsidRDefault="000224FD">
            <w:r>
              <w:t xml:space="preserve">Prüfen Sie, ob das Feld </w:t>
            </w:r>
            <w:r>
              <w:rPr>
                <w:rStyle w:val="SAPScreenElement"/>
              </w:rPr>
              <w:t>Compliance-relevant</w:t>
            </w:r>
            <w:r>
              <w:t xml:space="preserve"> auf </w:t>
            </w:r>
            <w:r>
              <w:rPr>
                <w:rStyle w:val="SAPScreenElement"/>
              </w:rPr>
              <w:t>Ja</w:t>
            </w:r>
            <w:r>
              <w:t>gesetzt ist.</w:t>
            </w:r>
          </w:p>
        </w:tc>
        <w:tc>
          <w:tcPr>
            <w:tcW w:w="0" w:type="auto"/>
          </w:tcPr>
          <w:p w:rsidR="005B03DB" w:rsidRDefault="000224FD">
            <w:r>
              <w:t>Das Produkt ist Compliance-relevant.</w:t>
            </w:r>
          </w:p>
        </w:tc>
        <w:tc>
          <w:tcPr>
            <w:tcW w:w="0" w:type="auto"/>
          </w:tcPr>
          <w:p w:rsidR="00000000" w:rsidRDefault="000224FD"/>
        </w:tc>
      </w:tr>
      <w:tr w:rsidR="005B03DB" w:rsidTr="000224FD">
        <w:tc>
          <w:tcPr>
            <w:tcW w:w="0" w:type="auto"/>
          </w:tcPr>
          <w:p w:rsidR="005B03DB" w:rsidRDefault="000224FD">
            <w:r>
              <w:t>7</w:t>
            </w:r>
          </w:p>
        </w:tc>
        <w:tc>
          <w:tcPr>
            <w:tcW w:w="0" w:type="auto"/>
          </w:tcPr>
          <w:p w:rsidR="005B03DB" w:rsidRDefault="000224FD">
            <w:r>
              <w:rPr>
                <w:rStyle w:val="SAPEmphasis"/>
              </w:rPr>
              <w:t>Für weitere Produkte die Produkt-Compliance-Relevanz prüfen</w:t>
            </w:r>
          </w:p>
        </w:tc>
        <w:tc>
          <w:tcPr>
            <w:tcW w:w="0" w:type="auto"/>
          </w:tcPr>
          <w:p w:rsidR="005B03DB" w:rsidRDefault="000224FD">
            <w:r>
              <w:t>Wiederholen Sie die Testschritte 3 bis 6 für die folgenden Produkte:</w:t>
            </w:r>
          </w:p>
          <w:p w:rsidR="005B03DB" w:rsidRDefault="000224FD">
            <w:pPr>
              <w:pStyle w:val="listpara1"/>
              <w:numPr>
                <w:ilvl w:val="0"/>
                <w:numId w:val="49"/>
              </w:numPr>
            </w:pPr>
            <w:r>
              <w:rPr>
                <w:rStyle w:val="SAPUserEntry"/>
              </w:rPr>
              <w:t>FGPCDG01</w:t>
            </w:r>
          </w:p>
          <w:p w:rsidR="005B03DB" w:rsidRDefault="000224FD">
            <w:pPr>
              <w:pStyle w:val="listpara1"/>
              <w:numPr>
                <w:ilvl w:val="0"/>
                <w:numId w:val="3"/>
              </w:numPr>
            </w:pPr>
            <w:r>
              <w:rPr>
                <w:rStyle w:val="SAPUserEntry"/>
              </w:rPr>
              <w:t>FGPCDG02</w:t>
            </w:r>
          </w:p>
        </w:tc>
        <w:tc>
          <w:tcPr>
            <w:tcW w:w="0" w:type="auto"/>
          </w:tcPr>
          <w:p w:rsidR="005B03DB" w:rsidRDefault="000224FD">
            <w:r>
              <w:t>Die Produkte sind Compliance-relevant.</w:t>
            </w:r>
          </w:p>
        </w:tc>
        <w:tc>
          <w:tcPr>
            <w:tcW w:w="0" w:type="auto"/>
          </w:tcPr>
          <w:p w:rsidR="00000000" w:rsidRDefault="000224FD"/>
        </w:tc>
      </w:tr>
    </w:tbl>
    <w:p w:rsidR="005B03DB" w:rsidRDefault="000224FD">
      <w:pPr>
        <w:pStyle w:val="Heading3"/>
      </w:pPr>
      <w:bookmarkStart w:id="22" w:name="unique_9"/>
      <w:bookmarkStart w:id="23" w:name="_Toc52223435"/>
      <w:r>
        <w:t>Zugeor</w:t>
      </w:r>
      <w:r>
        <w:t>dnete Materialien, verpackte Produkte und Compliance-Zwecke für unverpackte Produkte prüfen</w:t>
      </w:r>
      <w:bookmarkEnd w:id="22"/>
      <w:bookmarkEnd w:id="23"/>
    </w:p>
    <w:p w:rsidR="005B03DB" w:rsidRDefault="000224FD">
      <w:pPr>
        <w:pStyle w:val="SAPKeyblockTitle"/>
      </w:pPr>
      <w:r>
        <w:t>Testverwaltung</w:t>
      </w:r>
    </w:p>
    <w:p w:rsidR="005B03DB" w:rsidRDefault="000224FD">
      <w:r>
        <w:t>Kundenprojekt: Füllen Sie die projektbezogenen Teile aus.</w:t>
      </w:r>
    </w:p>
    <w:p w:rsidR="005B03DB" w:rsidRDefault="005B03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lastRenderedPageBreak/>
              <w:t>Testfall-ID</w:t>
            </w:r>
          </w:p>
        </w:tc>
        <w:tc>
          <w:tcPr>
            <w:tcW w:w="0" w:type="auto"/>
            <w:shd w:val="clear" w:color="auto" w:fill="auto"/>
            <w:tcMar>
              <w:top w:w="29" w:type="dxa"/>
              <w:left w:w="29" w:type="dxa"/>
              <w:bottom w:w="29" w:type="dxa"/>
              <w:right w:w="29" w:type="dxa"/>
            </w:tcMar>
          </w:tcPr>
          <w:p w:rsidR="005B03DB" w:rsidRDefault="000224FD">
            <w:r>
              <w:t>&lt;X.XX&gt;</w:t>
            </w:r>
          </w:p>
        </w:tc>
        <w:tc>
          <w:tcPr>
            <w:tcW w:w="0" w:type="auto"/>
            <w:shd w:val="clear" w:color="auto" w:fill="auto"/>
            <w:tcMar>
              <w:top w:w="29" w:type="dxa"/>
              <w:left w:w="29" w:type="dxa"/>
              <w:bottom w:w="29" w:type="dxa"/>
              <w:right w:w="29" w:type="dxa"/>
            </w:tcMar>
          </w:tcPr>
          <w:p w:rsidR="005B03DB" w:rsidRDefault="000224FD">
            <w:r>
              <w:rPr>
                <w:rStyle w:val="SAPEmphasis"/>
              </w:rPr>
              <w:t>Testername</w:t>
            </w:r>
          </w:p>
        </w:tc>
        <w:tc>
          <w:tcPr>
            <w:tcW w:w="0" w:type="auto"/>
            <w:shd w:val="clear" w:color="auto" w:fill="auto"/>
            <w:tcMar>
              <w:top w:w="29" w:type="dxa"/>
              <w:left w:w="29" w:type="dxa"/>
              <w:bottom w:w="29" w:type="dxa"/>
              <w:right w:w="29" w:type="dxa"/>
            </w:tcMar>
          </w:tcPr>
          <w:p w:rsidR="005B03DB" w:rsidRDefault="005B03DB"/>
        </w:tc>
        <w:tc>
          <w:tcPr>
            <w:tcW w:w="0" w:type="auto"/>
            <w:shd w:val="clear" w:color="auto" w:fill="auto"/>
            <w:tcMar>
              <w:top w:w="29" w:type="dxa"/>
              <w:left w:w="29" w:type="dxa"/>
              <w:bottom w:w="29" w:type="dxa"/>
              <w:right w:w="29" w:type="dxa"/>
            </w:tcMar>
          </w:tcPr>
          <w:p w:rsidR="005B03DB" w:rsidRDefault="000224FD">
            <w:r>
              <w:rPr>
                <w:rStyle w:val="SAPEmphasis"/>
              </w:rPr>
              <w:t>Testdatum</w:t>
            </w:r>
          </w:p>
        </w:tc>
        <w:tc>
          <w:tcPr>
            <w:tcW w:w="0" w:type="auto"/>
            <w:shd w:val="clear" w:color="auto" w:fill="auto"/>
            <w:tcMar>
              <w:top w:w="29" w:type="dxa"/>
              <w:left w:w="29" w:type="dxa"/>
              <w:bottom w:w="29" w:type="dxa"/>
              <w:right w:w="29" w:type="dxa"/>
            </w:tcMar>
          </w:tcPr>
          <w:p w:rsidR="005B03DB" w:rsidRDefault="000224FD">
            <w:r>
              <w:rPr>
                <w:rStyle w:val="SAPUserEntry"/>
              </w:rPr>
              <w:t>Geben Sie ein Testdatum ein.</w:t>
            </w:r>
          </w:p>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t>Benutzerrolle(n)</w:t>
            </w:r>
          </w:p>
        </w:tc>
        <w:tc>
          <w:tcPr>
            <w:tcW w:w="0" w:type="auto"/>
            <w:gridSpan w:val="5"/>
            <w:shd w:val="clear" w:color="auto" w:fill="auto"/>
            <w:tcMar>
              <w:top w:w="29" w:type="dxa"/>
              <w:left w:w="29" w:type="dxa"/>
              <w:bottom w:w="29" w:type="dxa"/>
              <w:right w:w="29" w:type="dxa"/>
            </w:tcMar>
          </w:tcPr>
          <w:p w:rsidR="005B03DB" w:rsidRDefault="005B03DB"/>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Verantwortungsbereich</w:t>
            </w:r>
          </w:p>
        </w:tc>
        <w:tc>
          <w:tcPr>
            <w:tcW w:w="0" w:type="auto"/>
            <w:gridSpan w:val="3"/>
            <w:shd w:val="clear" w:color="auto" w:fill="auto"/>
            <w:tcMar>
              <w:top w:w="29" w:type="dxa"/>
              <w:left w:w="29" w:type="dxa"/>
              <w:bottom w:w="29" w:type="dxa"/>
              <w:right w:w="29" w:type="dxa"/>
            </w:tcMar>
          </w:tcPr>
          <w:p w:rsidR="005B03DB" w:rsidRDefault="000224F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03DB" w:rsidRDefault="000224FD">
            <w:r>
              <w:rPr>
                <w:rStyle w:val="SAPEmphasis"/>
              </w:rPr>
              <w:t>Dauer</w:t>
            </w:r>
          </w:p>
        </w:tc>
        <w:tc>
          <w:tcPr>
            <w:tcW w:w="0" w:type="auto"/>
            <w:shd w:val="clear" w:color="auto" w:fill="auto"/>
            <w:tcMar>
              <w:top w:w="29" w:type="dxa"/>
              <w:left w:w="29" w:type="dxa"/>
              <w:bottom w:w="29" w:type="dxa"/>
              <w:right w:w="29" w:type="dxa"/>
            </w:tcMar>
          </w:tcPr>
          <w:p w:rsidR="005B03DB" w:rsidRDefault="000224FD">
            <w:r>
              <w:rPr>
                <w:rStyle w:val="SAPUserEntry"/>
              </w:rPr>
              <w:t>Geben Sie eine Dauer ein.</w:t>
            </w:r>
          </w:p>
        </w:tc>
      </w:tr>
    </w:tbl>
    <w:p w:rsidR="005B03DB" w:rsidRDefault="000224FD">
      <w:pPr>
        <w:pStyle w:val="SAPKeyblockTitle"/>
      </w:pPr>
      <w:r>
        <w:t>Verwendungszweck</w:t>
      </w:r>
    </w:p>
    <w:p w:rsidR="005B03DB" w:rsidRDefault="000224FD">
      <w:r>
        <w:t>Der Produktverantwortlicher - Produkt-Compliance</w:t>
      </w:r>
      <w:r>
        <w:t xml:space="preserve"> hat einem unverpackten Produkt Materialien und zugehörige verpackte Produkte sowie einen Compliance-Zweck zugeordnet, der den Transport in Länder widerspiegelt, in die das verpackte Produkt transportiert werden soll. In diesem Testverfahren prüfen Sie die</w:t>
      </w:r>
      <w:r>
        <w:t xml:space="preserve"> eingegebenen Daten.</w:t>
      </w:r>
    </w:p>
    <w:p w:rsidR="005B03DB" w:rsidRDefault="000224FD">
      <w:pPr>
        <w:pStyle w:val="SAPKeyblockTitle"/>
      </w:pPr>
      <w:r>
        <w:t>Vorgehensweise</w:t>
      </w:r>
    </w:p>
    <w:tbl>
      <w:tblPr>
        <w:tblStyle w:val="SAPStandardTable"/>
        <w:tblW w:w="0" w:type="auto"/>
        <w:tblLook w:val="0620" w:firstRow="1" w:lastRow="0" w:firstColumn="0" w:lastColumn="0" w:noHBand="1" w:noVBand="1"/>
      </w:tblPr>
      <w:tblGrid>
        <w:gridCol w:w="885"/>
        <w:gridCol w:w="2484"/>
        <w:gridCol w:w="4333"/>
        <w:gridCol w:w="4217"/>
        <w:gridCol w:w="2252"/>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Testschritt</w:t>
            </w:r>
          </w:p>
        </w:tc>
        <w:tc>
          <w:tcPr>
            <w:tcW w:w="0" w:type="auto"/>
          </w:tcPr>
          <w:p w:rsidR="005B03DB" w:rsidRDefault="000224FD">
            <w:pPr>
              <w:pStyle w:val="SAPTableHeader"/>
            </w:pPr>
            <w:r>
              <w:rPr>
                <w:rStyle w:val="SAPEmphasis"/>
              </w:rPr>
              <w:t>Bezeichnung des Testschritts</w:t>
            </w:r>
          </w:p>
        </w:tc>
        <w:tc>
          <w:tcPr>
            <w:tcW w:w="0" w:type="auto"/>
          </w:tcPr>
          <w:p w:rsidR="005B03DB" w:rsidRDefault="000224FD">
            <w:pPr>
              <w:pStyle w:val="SAPTableHeader"/>
            </w:pPr>
            <w:r>
              <w:rPr>
                <w:rStyle w:val="SAPEmphasis"/>
              </w:rPr>
              <w:t>Anweisung</w:t>
            </w:r>
          </w:p>
        </w:tc>
        <w:tc>
          <w:tcPr>
            <w:tcW w:w="0" w:type="auto"/>
          </w:tcPr>
          <w:p w:rsidR="005B03DB" w:rsidRDefault="000224FD">
            <w:pPr>
              <w:pStyle w:val="SAPTableHeader"/>
            </w:pPr>
            <w:r>
              <w:rPr>
                <w:rStyle w:val="SAPEmphasis"/>
              </w:rPr>
              <w:t>Erwartetes Ergebnis</w:t>
            </w:r>
          </w:p>
        </w:tc>
        <w:tc>
          <w:tcPr>
            <w:tcW w:w="0" w:type="auto"/>
          </w:tcPr>
          <w:p w:rsidR="005B03DB" w:rsidRDefault="000224FD">
            <w:pPr>
              <w:pStyle w:val="SAPTableHeader"/>
            </w:pPr>
            <w:r>
              <w:rPr>
                <w:rStyle w:val="SAPEmphasis"/>
              </w:rPr>
              <w:t>Bestanden/Nicht bestanden/Anmerkung</w:t>
            </w:r>
          </w:p>
        </w:tc>
      </w:tr>
      <w:tr w:rsidR="005B03DB" w:rsidTr="000224FD">
        <w:tc>
          <w:tcPr>
            <w:tcW w:w="0" w:type="auto"/>
          </w:tcPr>
          <w:p w:rsidR="005B03DB" w:rsidRDefault="000224FD">
            <w:r>
              <w:t>1</w:t>
            </w:r>
          </w:p>
        </w:tc>
        <w:tc>
          <w:tcPr>
            <w:tcW w:w="0" w:type="auto"/>
          </w:tcPr>
          <w:p w:rsidR="005B03DB" w:rsidRDefault="000224FD">
            <w:r>
              <w:rPr>
                <w:rStyle w:val="SAPEmphasis"/>
              </w:rPr>
              <w:t>Anmelden</w:t>
            </w:r>
          </w:p>
        </w:tc>
        <w:tc>
          <w:tcPr>
            <w:tcW w:w="0" w:type="auto"/>
          </w:tcPr>
          <w:p w:rsidR="005B03DB" w:rsidRDefault="000224FD">
            <w:r>
              <w:t>Melden Sie sich am SAP Fiori Launchpad als Produktverantwortlicher - Produkt-Compliance</w:t>
            </w:r>
            <w:r>
              <w:t xml:space="preserve"> an.</w:t>
            </w:r>
          </w:p>
        </w:tc>
        <w:tc>
          <w:tcPr>
            <w:tcW w:w="0" w:type="auto"/>
          </w:tcPr>
          <w:p w:rsidR="005B03DB" w:rsidRDefault="000224FD">
            <w:r>
              <w:t>Das SAP Fiori Launchpad wird angezeigt.</w:t>
            </w:r>
          </w:p>
        </w:tc>
        <w:tc>
          <w:tcPr>
            <w:tcW w:w="0" w:type="auto"/>
          </w:tcPr>
          <w:p w:rsidR="00000000" w:rsidRDefault="000224FD"/>
        </w:tc>
      </w:tr>
      <w:tr w:rsidR="005B03DB" w:rsidTr="000224FD">
        <w:tc>
          <w:tcPr>
            <w:tcW w:w="0" w:type="auto"/>
          </w:tcPr>
          <w:p w:rsidR="005B03DB" w:rsidRDefault="000224FD">
            <w:r>
              <w:t>2</w:t>
            </w:r>
          </w:p>
        </w:tc>
        <w:tc>
          <w:tcPr>
            <w:tcW w:w="0" w:type="auto"/>
          </w:tcPr>
          <w:p w:rsidR="005B03DB" w:rsidRDefault="000224FD">
            <w:r>
              <w:rPr>
                <w:rStyle w:val="SAPEmphasis"/>
              </w:rPr>
              <w:t>App aufrufen</w:t>
            </w:r>
          </w:p>
        </w:tc>
        <w:tc>
          <w:tcPr>
            <w:tcW w:w="0" w:type="auto"/>
          </w:tcPr>
          <w:p w:rsidR="005B03DB" w:rsidRDefault="000224FD">
            <w:r>
              <w:t xml:space="preserve">Öffnen Sie im Abschnitt </w:t>
            </w:r>
            <w:r>
              <w:rPr>
                <w:rStyle w:val="SAPScreenElement"/>
              </w:rPr>
              <w:t>Produkt-Compliance</w:t>
            </w:r>
            <w:r>
              <w:t xml:space="preserve"> die App </w:t>
            </w:r>
            <w:r>
              <w:rPr>
                <w:rStyle w:val="SAPScreenElement"/>
              </w:rPr>
              <w:t>Compliance-Grunddaten verwalten</w:t>
            </w:r>
            <w:r>
              <w:t xml:space="preserve"> - </w:t>
            </w:r>
            <w:r>
              <w:rPr>
                <w:rStyle w:val="SAPScreenElement"/>
              </w:rPr>
              <w:t>Unverpackte Produkte</w:t>
            </w:r>
            <w:r>
              <w:rPr>
                <w:rStyle w:val="SAPMonospace"/>
              </w:rPr>
              <w:t>(F2641)</w:t>
            </w:r>
            <w:r>
              <w:t>.</w:t>
            </w:r>
          </w:p>
        </w:tc>
        <w:tc>
          <w:tcPr>
            <w:tcW w:w="0" w:type="auto"/>
          </w:tcPr>
          <w:p w:rsidR="005B03DB" w:rsidRDefault="000224FD">
            <w:r>
              <w:t xml:space="preserve">Das Bild </w:t>
            </w:r>
            <w:r>
              <w:rPr>
                <w:rStyle w:val="SAPScreenElement"/>
              </w:rPr>
              <w:t>Compliance-Grunddaten verwalten - Unverpackte Produkte</w:t>
            </w:r>
            <w:r>
              <w:t xml:space="preserve"> wird angezeigt und führt die Liste der unverpackten Produkte auf.</w:t>
            </w:r>
          </w:p>
        </w:tc>
        <w:tc>
          <w:tcPr>
            <w:tcW w:w="0" w:type="auto"/>
          </w:tcPr>
          <w:p w:rsidR="00000000" w:rsidRDefault="000224FD"/>
        </w:tc>
      </w:tr>
      <w:tr w:rsidR="005B03DB" w:rsidTr="000224FD">
        <w:tc>
          <w:tcPr>
            <w:tcW w:w="0" w:type="auto"/>
          </w:tcPr>
          <w:p w:rsidR="005B03DB" w:rsidRDefault="000224FD">
            <w:r>
              <w:t>3</w:t>
            </w:r>
          </w:p>
        </w:tc>
        <w:tc>
          <w:tcPr>
            <w:tcW w:w="0" w:type="auto"/>
          </w:tcPr>
          <w:p w:rsidR="005B03DB" w:rsidRDefault="000224FD">
            <w:r>
              <w:rPr>
                <w:rStyle w:val="SAPEmphasis"/>
              </w:rPr>
              <w:t>Unverpacktes Produkt suchen</w:t>
            </w:r>
          </w:p>
        </w:tc>
        <w:tc>
          <w:tcPr>
            <w:tcW w:w="0" w:type="auto"/>
          </w:tcPr>
          <w:p w:rsidR="005B03DB" w:rsidRDefault="000224FD">
            <w:r>
              <w:t xml:space="preserve">Expandieren Sie den Kopf der Liste der unverpackten Produkte, indem Sie </w:t>
            </w:r>
            <w:r>
              <w:rPr>
                <w:noProof/>
              </w:rPr>
              <w:drawing>
                <wp:inline distT="0" distB="0" distL="0" distR="0">
                  <wp:extent cx="161925" cy="1047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1925" cy="104775"/>
                          </a:xfrm>
                          <a:prstGeom prst="rect">
                            <a:avLst/>
                          </a:prstGeom>
                        </pic:spPr>
                      </pic:pic>
                    </a:graphicData>
                  </a:graphic>
                </wp:inline>
              </w:drawing>
            </w:r>
            <w:r>
              <w:rPr>
                <w:rStyle w:val="SAPScreenElement"/>
              </w:rPr>
              <w:t>Kopf ausklappen</w:t>
            </w:r>
            <w:r>
              <w:t xml:space="preserve"> wählen.</w:t>
            </w:r>
          </w:p>
          <w:p w:rsidR="005B03DB" w:rsidRDefault="000224FD">
            <w:r>
              <w:t xml:space="preserve">Geben Sie im Feld </w:t>
            </w:r>
            <w:r>
              <w:rPr>
                <w:rStyle w:val="SAPScreenElement"/>
              </w:rPr>
              <w:t>Suchen</w:t>
            </w:r>
            <w:r>
              <w:t xml:space="preserve"> </w:t>
            </w:r>
            <w:r>
              <w:rPr>
                <w:rStyle w:val="SAPUserEntry"/>
              </w:rPr>
              <w:t>Halbfabrikat DG01</w:t>
            </w:r>
            <w:r>
              <w:t xml:space="preserve"> ein.</w:t>
            </w:r>
          </w:p>
        </w:tc>
        <w:tc>
          <w:tcPr>
            <w:tcW w:w="0" w:type="auto"/>
          </w:tcPr>
          <w:p w:rsidR="005B03DB" w:rsidRDefault="000224FD">
            <w:r>
              <w:t xml:space="preserve">Das Produkt wird in der Liste </w:t>
            </w:r>
            <w:r>
              <w:rPr>
                <w:rStyle w:val="SAPScreenElement"/>
              </w:rPr>
              <w:t>Unverpackte Produkte</w:t>
            </w:r>
            <w:r>
              <w:t xml:space="preserve"> angezeigt.</w:t>
            </w:r>
          </w:p>
          <w:p w:rsidR="005B03DB" w:rsidRDefault="000224FD">
            <w:r>
              <w:rPr>
                <w:rStyle w:val="SAPEmphasis"/>
              </w:rPr>
              <w:t xml:space="preserve">Hinweis </w:t>
            </w:r>
            <w:r>
              <w:t xml:space="preserve">Wenn das Produkt </w:t>
            </w:r>
            <w:r>
              <w:rPr>
                <w:rStyle w:val="SAPUserEntry"/>
              </w:rPr>
              <w:t>Halbfabrikat DG01</w:t>
            </w:r>
            <w:r>
              <w:t xml:space="preserve"> in der Liste nicht angezeigt wird, suchen Sie nach </w:t>
            </w:r>
            <w:r>
              <w:rPr>
                <w:rStyle w:val="SAPUserEntry"/>
              </w:rPr>
              <w:t>Unverpacktes Produkt UPDG10</w:t>
            </w:r>
            <w:r>
              <w:t>.</w:t>
            </w:r>
          </w:p>
          <w:p w:rsidR="005B03DB" w:rsidRDefault="000224FD">
            <w:r>
              <w:t>Weitere Inform</w:t>
            </w:r>
            <w:r>
              <w:t>ationen hierzu finden Sie im Hinweis zu Schritt 9.</w:t>
            </w:r>
          </w:p>
        </w:tc>
        <w:tc>
          <w:tcPr>
            <w:tcW w:w="0" w:type="auto"/>
          </w:tcPr>
          <w:p w:rsidR="00000000" w:rsidRDefault="000224FD"/>
        </w:tc>
      </w:tr>
      <w:tr w:rsidR="005B03DB" w:rsidTr="000224FD">
        <w:tc>
          <w:tcPr>
            <w:tcW w:w="0" w:type="auto"/>
          </w:tcPr>
          <w:p w:rsidR="005B03DB" w:rsidRDefault="000224FD">
            <w:r>
              <w:lastRenderedPageBreak/>
              <w:t>4</w:t>
            </w:r>
          </w:p>
        </w:tc>
        <w:tc>
          <w:tcPr>
            <w:tcW w:w="0" w:type="auto"/>
          </w:tcPr>
          <w:p w:rsidR="005B03DB" w:rsidRDefault="000224FD">
            <w:r>
              <w:rPr>
                <w:rStyle w:val="SAPEmphasis"/>
              </w:rPr>
              <w:t>Zu "Unverpacktes Produkt - Compliance-Grunddaten" navigieren</w:t>
            </w:r>
          </w:p>
        </w:tc>
        <w:tc>
          <w:tcPr>
            <w:tcW w:w="0" w:type="auto"/>
          </w:tcPr>
          <w:p w:rsidR="005B03DB" w:rsidRDefault="000224FD">
            <w:r>
              <w:t xml:space="preserve">Wählen Sie die Zeile für das Produkt </w:t>
            </w:r>
            <w:r>
              <w:rPr>
                <w:rStyle w:val="SAPUserEntry"/>
              </w:rPr>
              <w:t>Halbfabrikat DG01</w:t>
            </w:r>
            <w:r>
              <w:t>.</w:t>
            </w:r>
          </w:p>
        </w:tc>
        <w:tc>
          <w:tcPr>
            <w:tcW w:w="0" w:type="auto"/>
          </w:tcPr>
          <w:p w:rsidR="005B03DB" w:rsidRDefault="000224FD">
            <w:r>
              <w:t xml:space="preserve">Das Bild </w:t>
            </w:r>
            <w:r>
              <w:rPr>
                <w:rStyle w:val="SAPScreenElement"/>
              </w:rPr>
              <w:t>Unverpacktes Produkt - Compliance-Grunddaten</w:t>
            </w:r>
            <w:r>
              <w:t xml:space="preserve"> wird angezeigt.</w:t>
            </w:r>
          </w:p>
        </w:tc>
        <w:tc>
          <w:tcPr>
            <w:tcW w:w="0" w:type="auto"/>
          </w:tcPr>
          <w:p w:rsidR="00000000" w:rsidRDefault="000224FD"/>
        </w:tc>
      </w:tr>
      <w:tr w:rsidR="005B03DB" w:rsidTr="000224FD">
        <w:tc>
          <w:tcPr>
            <w:tcW w:w="0" w:type="auto"/>
          </w:tcPr>
          <w:p w:rsidR="005B03DB" w:rsidRDefault="000224FD">
            <w:r>
              <w:t>5</w:t>
            </w:r>
          </w:p>
        </w:tc>
        <w:tc>
          <w:tcPr>
            <w:tcW w:w="0" w:type="auto"/>
          </w:tcPr>
          <w:p w:rsidR="005B03DB" w:rsidRDefault="000224FD">
            <w:r>
              <w:rPr>
                <w:rStyle w:val="SAPEmphasis"/>
              </w:rPr>
              <w:t>Zugeordnet</w:t>
            </w:r>
            <w:r>
              <w:rPr>
                <w:rStyle w:val="SAPEmphasis"/>
              </w:rPr>
              <w:t>e Materialien prüfen</w:t>
            </w:r>
          </w:p>
        </w:tc>
        <w:tc>
          <w:tcPr>
            <w:tcW w:w="0" w:type="auto"/>
          </w:tcPr>
          <w:p w:rsidR="005B03DB" w:rsidRDefault="000224FD">
            <w:r>
              <w:t xml:space="preserve">Prüfen Sie im Abschnitt </w:t>
            </w:r>
            <w:r>
              <w:rPr>
                <w:rStyle w:val="SAPScreenElement"/>
              </w:rPr>
              <w:t>Zugeordnete Materialien</w:t>
            </w:r>
            <w:r>
              <w:t xml:space="preserve"> im Unterabschnitt </w:t>
            </w:r>
            <w:r>
              <w:rPr>
                <w:rStyle w:val="SAPScreenElement"/>
              </w:rPr>
              <w:t>Materialien unverpackter Produkte</w:t>
            </w:r>
            <w:r>
              <w:t xml:space="preserve"> die zugeordneten Materialien.</w:t>
            </w:r>
          </w:p>
        </w:tc>
        <w:tc>
          <w:tcPr>
            <w:tcW w:w="0" w:type="auto"/>
          </w:tcPr>
          <w:p w:rsidR="005B03DB" w:rsidRDefault="000224FD">
            <w:r>
              <w:t xml:space="preserve">Das Material </w:t>
            </w:r>
            <w:r>
              <w:rPr>
                <w:rStyle w:val="SAPUserEntry"/>
              </w:rPr>
              <w:t>SGPCDG01</w:t>
            </w:r>
            <w:r>
              <w:t xml:space="preserve"> (Halbfabrikat DG01) ist zugeordnet.</w:t>
            </w:r>
          </w:p>
        </w:tc>
        <w:tc>
          <w:tcPr>
            <w:tcW w:w="0" w:type="auto"/>
          </w:tcPr>
          <w:p w:rsidR="00000000" w:rsidRDefault="000224FD"/>
        </w:tc>
      </w:tr>
      <w:tr w:rsidR="005B03DB" w:rsidTr="000224FD">
        <w:tc>
          <w:tcPr>
            <w:tcW w:w="0" w:type="auto"/>
          </w:tcPr>
          <w:p w:rsidR="005B03DB" w:rsidRDefault="000224FD">
            <w:r>
              <w:t>6</w:t>
            </w:r>
          </w:p>
        </w:tc>
        <w:tc>
          <w:tcPr>
            <w:tcW w:w="0" w:type="auto"/>
          </w:tcPr>
          <w:p w:rsidR="005B03DB" w:rsidRDefault="000224FD">
            <w:r>
              <w:rPr>
                <w:rStyle w:val="SAPEmphasis"/>
              </w:rPr>
              <w:t xml:space="preserve">Zugeordnete zugehörige verpackte Produkte </w:t>
            </w:r>
            <w:r>
              <w:rPr>
                <w:rStyle w:val="SAPEmphasis"/>
              </w:rPr>
              <w:t>prüfen</w:t>
            </w:r>
          </w:p>
        </w:tc>
        <w:tc>
          <w:tcPr>
            <w:tcW w:w="0" w:type="auto"/>
          </w:tcPr>
          <w:p w:rsidR="005B03DB" w:rsidRDefault="000224FD">
            <w:r>
              <w:t xml:space="preserve">Prüfen Sie im Abschnitt </w:t>
            </w:r>
            <w:r>
              <w:rPr>
                <w:rStyle w:val="SAPScreenElement"/>
              </w:rPr>
              <w:t>Zugeordnete Materialien</w:t>
            </w:r>
            <w:r>
              <w:t xml:space="preserve"> im Unterabschnitt </w:t>
            </w:r>
            <w:r>
              <w:rPr>
                <w:rStyle w:val="SAPScreenElement"/>
              </w:rPr>
              <w:t>Zugehörige verpackte Produkte</w:t>
            </w:r>
            <w:r>
              <w:t xml:space="preserve"> die zugeordneten verpackten Produkte.</w:t>
            </w:r>
          </w:p>
        </w:tc>
        <w:tc>
          <w:tcPr>
            <w:tcW w:w="0" w:type="auto"/>
          </w:tcPr>
          <w:p w:rsidR="005B03DB" w:rsidRDefault="000224FD">
            <w:r>
              <w:t xml:space="preserve">Die verpackten Produkte </w:t>
            </w:r>
            <w:r>
              <w:rPr>
                <w:rStyle w:val="SAPUserEntry"/>
              </w:rPr>
              <w:t>FGPCDG01</w:t>
            </w:r>
            <w:r>
              <w:t xml:space="preserve"> (Fertigerzeugnis DG01) und </w:t>
            </w:r>
            <w:r>
              <w:rPr>
                <w:rStyle w:val="SAPUserEntry"/>
              </w:rPr>
              <w:t>FGPCDG02</w:t>
            </w:r>
            <w:r>
              <w:t xml:space="preserve"> (Fertigerzeugnis DG02) sind zugeordnet.</w:t>
            </w:r>
          </w:p>
        </w:tc>
        <w:tc>
          <w:tcPr>
            <w:tcW w:w="0" w:type="auto"/>
          </w:tcPr>
          <w:p w:rsidR="00000000" w:rsidRDefault="000224FD"/>
        </w:tc>
      </w:tr>
      <w:tr w:rsidR="005B03DB" w:rsidTr="000224FD">
        <w:tc>
          <w:tcPr>
            <w:tcW w:w="0" w:type="auto"/>
          </w:tcPr>
          <w:p w:rsidR="005B03DB" w:rsidRDefault="000224FD">
            <w:r>
              <w:t>7</w:t>
            </w:r>
          </w:p>
        </w:tc>
        <w:tc>
          <w:tcPr>
            <w:tcW w:w="0" w:type="auto"/>
          </w:tcPr>
          <w:p w:rsidR="005B03DB" w:rsidRDefault="000224FD">
            <w:r>
              <w:rPr>
                <w:rStyle w:val="SAPEmphasis"/>
              </w:rPr>
              <w:t>Zu</w:t>
            </w:r>
            <w:r>
              <w:rPr>
                <w:rStyle w:val="SAPEmphasis"/>
              </w:rPr>
              <w:t>geordnete Compliance-Zwecke prüfen</w:t>
            </w:r>
          </w:p>
        </w:tc>
        <w:tc>
          <w:tcPr>
            <w:tcW w:w="0" w:type="auto"/>
          </w:tcPr>
          <w:p w:rsidR="005B03DB" w:rsidRDefault="000224FD">
            <w:r>
              <w:t xml:space="preserve">Prüfen Sie im Abschnitt </w:t>
            </w:r>
            <w:r>
              <w:rPr>
                <w:rStyle w:val="SAPScreenElement"/>
              </w:rPr>
              <w:t>Anwendungen, Märkte und Zwecke</w:t>
            </w:r>
            <w:r>
              <w:t xml:space="preserve"> im Unterabschnitt </w:t>
            </w:r>
            <w:r>
              <w:rPr>
                <w:rStyle w:val="SAPScreenElement"/>
              </w:rPr>
              <w:t>Zugeordnete Compliance-Zwecke</w:t>
            </w:r>
            <w:r>
              <w:t xml:space="preserve"> die zugeordneten Zwecke.</w:t>
            </w:r>
          </w:p>
        </w:tc>
        <w:tc>
          <w:tcPr>
            <w:tcW w:w="0" w:type="auto"/>
          </w:tcPr>
          <w:p w:rsidR="005B03DB" w:rsidRDefault="000224FD">
            <w:r>
              <w:t>Folgende gefahrgutrelevante Compliance-Zwecke sind zugeordnet:</w:t>
            </w:r>
          </w:p>
          <w:p w:rsidR="005B03DB" w:rsidRDefault="000224FD">
            <w:pPr>
              <w:pStyle w:val="listpara1"/>
              <w:numPr>
                <w:ilvl w:val="0"/>
                <w:numId w:val="50"/>
              </w:numPr>
            </w:pPr>
            <w:r>
              <w:rPr>
                <w:rStyle w:val="SAPUserEntry"/>
              </w:rPr>
              <w:t>Transport in Europa</w:t>
            </w:r>
          </w:p>
          <w:p w:rsidR="005B03DB" w:rsidRDefault="000224FD">
            <w:pPr>
              <w:pStyle w:val="listpara1"/>
              <w:numPr>
                <w:ilvl w:val="0"/>
                <w:numId w:val="3"/>
              </w:numPr>
            </w:pPr>
            <w:r>
              <w:rPr>
                <w:rStyle w:val="SAPUserEntry"/>
              </w:rPr>
              <w:t xml:space="preserve">Transport </w:t>
            </w:r>
            <w:r>
              <w:rPr>
                <w:rStyle w:val="SAPUserEntry"/>
              </w:rPr>
              <w:t>in Nordamerika</w:t>
            </w:r>
          </w:p>
          <w:p w:rsidR="005B03DB" w:rsidRDefault="000224FD">
            <w:pPr>
              <w:pStyle w:val="listpara1"/>
              <w:numPr>
                <w:ilvl w:val="0"/>
                <w:numId w:val="3"/>
              </w:numPr>
            </w:pPr>
            <w:r>
              <w:rPr>
                <w:rStyle w:val="SAPUserEntry"/>
              </w:rPr>
              <w:t>Transport in Südamerika</w:t>
            </w:r>
          </w:p>
          <w:p w:rsidR="005B03DB" w:rsidRDefault="000224FD">
            <w:pPr>
              <w:pStyle w:val="listpara1"/>
              <w:numPr>
                <w:ilvl w:val="0"/>
                <w:numId w:val="3"/>
              </w:numPr>
            </w:pPr>
            <w:r>
              <w:rPr>
                <w:rStyle w:val="SAPUserEntry"/>
              </w:rPr>
              <w:t>Transport im Nahen Osten, in Afrika, in Asien</w:t>
            </w:r>
          </w:p>
        </w:tc>
        <w:tc>
          <w:tcPr>
            <w:tcW w:w="0" w:type="auto"/>
          </w:tcPr>
          <w:p w:rsidR="00000000" w:rsidRDefault="000224FD"/>
        </w:tc>
      </w:tr>
    </w:tbl>
    <w:p w:rsidR="005B03DB" w:rsidRDefault="000224FD">
      <w:pPr>
        <w:pStyle w:val="Heading3"/>
      </w:pPr>
      <w:bookmarkStart w:id="24" w:name="unique_10"/>
      <w:bookmarkStart w:id="25" w:name="_Toc52223436"/>
      <w:r>
        <w:t>Daten für als Gefahrgut klassifizierte unverpackte Produkte prüfen</w:t>
      </w:r>
      <w:bookmarkEnd w:id="24"/>
      <w:bookmarkEnd w:id="25"/>
    </w:p>
    <w:p w:rsidR="005B03DB" w:rsidRDefault="000224FD">
      <w:pPr>
        <w:pStyle w:val="SAPKeyblockTitle"/>
      </w:pPr>
      <w:r>
        <w:t>Testverwaltung</w:t>
      </w:r>
    </w:p>
    <w:p w:rsidR="005B03DB" w:rsidRDefault="000224FD">
      <w:r>
        <w:t>Kundenprojekt: Füllen Sie die projektbezogenen Teile aus.</w:t>
      </w:r>
    </w:p>
    <w:p w:rsidR="005B03DB" w:rsidRDefault="005B03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Testfall-ID</w:t>
            </w:r>
          </w:p>
        </w:tc>
        <w:tc>
          <w:tcPr>
            <w:tcW w:w="0" w:type="auto"/>
            <w:shd w:val="clear" w:color="auto" w:fill="auto"/>
            <w:tcMar>
              <w:top w:w="29" w:type="dxa"/>
              <w:left w:w="29" w:type="dxa"/>
              <w:bottom w:w="29" w:type="dxa"/>
              <w:right w:w="29" w:type="dxa"/>
            </w:tcMar>
          </w:tcPr>
          <w:p w:rsidR="005B03DB" w:rsidRDefault="000224FD">
            <w:r>
              <w:t>&lt;X.XX&gt;</w:t>
            </w:r>
          </w:p>
        </w:tc>
        <w:tc>
          <w:tcPr>
            <w:tcW w:w="0" w:type="auto"/>
            <w:shd w:val="clear" w:color="auto" w:fill="auto"/>
            <w:tcMar>
              <w:top w:w="29" w:type="dxa"/>
              <w:left w:w="29" w:type="dxa"/>
              <w:bottom w:w="29" w:type="dxa"/>
              <w:right w:w="29" w:type="dxa"/>
            </w:tcMar>
          </w:tcPr>
          <w:p w:rsidR="005B03DB" w:rsidRDefault="000224FD">
            <w:r>
              <w:rPr>
                <w:rStyle w:val="SAPEmphasis"/>
              </w:rPr>
              <w:t>Testername</w:t>
            </w:r>
          </w:p>
        </w:tc>
        <w:tc>
          <w:tcPr>
            <w:tcW w:w="0" w:type="auto"/>
            <w:shd w:val="clear" w:color="auto" w:fill="auto"/>
            <w:tcMar>
              <w:top w:w="29" w:type="dxa"/>
              <w:left w:w="29" w:type="dxa"/>
              <w:bottom w:w="29" w:type="dxa"/>
              <w:right w:w="29" w:type="dxa"/>
            </w:tcMar>
          </w:tcPr>
          <w:p w:rsidR="005B03DB" w:rsidRDefault="005B03DB"/>
        </w:tc>
        <w:tc>
          <w:tcPr>
            <w:tcW w:w="0" w:type="auto"/>
            <w:shd w:val="clear" w:color="auto" w:fill="auto"/>
            <w:tcMar>
              <w:top w:w="29" w:type="dxa"/>
              <w:left w:w="29" w:type="dxa"/>
              <w:bottom w:w="29" w:type="dxa"/>
              <w:right w:w="29" w:type="dxa"/>
            </w:tcMar>
          </w:tcPr>
          <w:p w:rsidR="005B03DB" w:rsidRDefault="000224FD">
            <w:r>
              <w:rPr>
                <w:rStyle w:val="SAPEmphasis"/>
              </w:rPr>
              <w:t>Testdatum</w:t>
            </w:r>
          </w:p>
        </w:tc>
        <w:tc>
          <w:tcPr>
            <w:tcW w:w="0" w:type="auto"/>
            <w:shd w:val="clear" w:color="auto" w:fill="auto"/>
            <w:tcMar>
              <w:top w:w="29" w:type="dxa"/>
              <w:left w:w="29" w:type="dxa"/>
              <w:bottom w:w="29" w:type="dxa"/>
              <w:right w:w="29" w:type="dxa"/>
            </w:tcMar>
          </w:tcPr>
          <w:p w:rsidR="005B03DB" w:rsidRDefault="000224FD">
            <w:r>
              <w:rPr>
                <w:rStyle w:val="SAPUserEntry"/>
              </w:rPr>
              <w:t>Geben Sie ein Testdatum ein.</w:t>
            </w:r>
          </w:p>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t>Benutzerrolle(n)</w:t>
            </w:r>
          </w:p>
        </w:tc>
        <w:tc>
          <w:tcPr>
            <w:tcW w:w="0" w:type="auto"/>
            <w:gridSpan w:val="5"/>
            <w:shd w:val="clear" w:color="auto" w:fill="auto"/>
            <w:tcMar>
              <w:top w:w="29" w:type="dxa"/>
              <w:left w:w="29" w:type="dxa"/>
              <w:bottom w:w="29" w:type="dxa"/>
              <w:right w:w="29" w:type="dxa"/>
            </w:tcMar>
          </w:tcPr>
          <w:p w:rsidR="005B03DB" w:rsidRDefault="005B03DB"/>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Verantwortungsbereich</w:t>
            </w:r>
          </w:p>
        </w:tc>
        <w:tc>
          <w:tcPr>
            <w:tcW w:w="0" w:type="auto"/>
            <w:gridSpan w:val="3"/>
            <w:shd w:val="clear" w:color="auto" w:fill="auto"/>
            <w:tcMar>
              <w:top w:w="29" w:type="dxa"/>
              <w:left w:w="29" w:type="dxa"/>
              <w:bottom w:w="29" w:type="dxa"/>
              <w:right w:w="29" w:type="dxa"/>
            </w:tcMar>
          </w:tcPr>
          <w:p w:rsidR="005B03DB" w:rsidRDefault="000224F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03DB" w:rsidRDefault="000224FD">
            <w:r>
              <w:rPr>
                <w:rStyle w:val="SAPEmphasis"/>
              </w:rPr>
              <w:t>Dauer</w:t>
            </w:r>
          </w:p>
        </w:tc>
        <w:tc>
          <w:tcPr>
            <w:tcW w:w="0" w:type="auto"/>
            <w:shd w:val="clear" w:color="auto" w:fill="auto"/>
            <w:tcMar>
              <w:top w:w="29" w:type="dxa"/>
              <w:left w:w="29" w:type="dxa"/>
              <w:bottom w:w="29" w:type="dxa"/>
              <w:right w:w="29" w:type="dxa"/>
            </w:tcMar>
          </w:tcPr>
          <w:p w:rsidR="005B03DB" w:rsidRDefault="000224FD">
            <w:r>
              <w:rPr>
                <w:rStyle w:val="SAPUserEntry"/>
              </w:rPr>
              <w:t>Geben Sie eine Dauer ein.</w:t>
            </w:r>
          </w:p>
        </w:tc>
      </w:tr>
    </w:tbl>
    <w:p w:rsidR="005B03DB" w:rsidRDefault="000224FD">
      <w:pPr>
        <w:pStyle w:val="SAPKeyblockTitle"/>
      </w:pPr>
      <w:r>
        <w:lastRenderedPageBreak/>
        <w:t>Zweck</w:t>
      </w:r>
    </w:p>
    <w:p w:rsidR="005B03DB" w:rsidRDefault="000224FD">
      <w:r>
        <w:t xml:space="preserve">Der </w:t>
      </w:r>
      <w:r>
        <w:t>Sicherheitsberater für Gefahrgut – Produkt-Compliance sieht unverpackte Produkte, die entsprechend der Gefahrgutvorschriften klassifiziert werden müssen.</w:t>
      </w:r>
    </w:p>
    <w:p w:rsidR="005B03DB" w:rsidRDefault="000224FD">
      <w:pPr>
        <w:pStyle w:val="SAPKeyblockTitle"/>
      </w:pPr>
      <w:r>
        <w:t>Vorgehensweise</w:t>
      </w:r>
    </w:p>
    <w:tbl>
      <w:tblPr>
        <w:tblStyle w:val="SAPStandardTable"/>
        <w:tblW w:w="0" w:type="auto"/>
        <w:tblLook w:val="0620" w:firstRow="1" w:lastRow="0" w:firstColumn="0" w:lastColumn="0" w:noHBand="1" w:noVBand="1"/>
      </w:tblPr>
      <w:tblGrid>
        <w:gridCol w:w="1352"/>
        <w:gridCol w:w="2440"/>
        <w:gridCol w:w="3754"/>
        <w:gridCol w:w="4539"/>
        <w:gridCol w:w="2086"/>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Testschrittnummer</w:t>
            </w:r>
          </w:p>
        </w:tc>
        <w:tc>
          <w:tcPr>
            <w:tcW w:w="0" w:type="auto"/>
          </w:tcPr>
          <w:p w:rsidR="005B03DB" w:rsidRDefault="000224FD">
            <w:pPr>
              <w:pStyle w:val="SAPTableHeader"/>
            </w:pPr>
            <w:r>
              <w:rPr>
                <w:rStyle w:val="SAPEmphasis"/>
              </w:rPr>
              <w:t>Bezeichnung des Testschritts</w:t>
            </w:r>
          </w:p>
        </w:tc>
        <w:tc>
          <w:tcPr>
            <w:tcW w:w="0" w:type="auto"/>
          </w:tcPr>
          <w:p w:rsidR="005B03DB" w:rsidRDefault="000224FD">
            <w:pPr>
              <w:pStyle w:val="SAPTableHeader"/>
            </w:pPr>
            <w:r>
              <w:rPr>
                <w:rStyle w:val="SAPEmphasis"/>
              </w:rPr>
              <w:t>Anweisung</w:t>
            </w:r>
          </w:p>
        </w:tc>
        <w:tc>
          <w:tcPr>
            <w:tcW w:w="0" w:type="auto"/>
          </w:tcPr>
          <w:p w:rsidR="005B03DB" w:rsidRDefault="000224FD">
            <w:pPr>
              <w:pStyle w:val="SAPTableHeader"/>
            </w:pPr>
            <w:r>
              <w:rPr>
                <w:rStyle w:val="SAPEmphasis"/>
              </w:rPr>
              <w:t>Erwartetes Ergebnis</w:t>
            </w:r>
          </w:p>
        </w:tc>
        <w:tc>
          <w:tcPr>
            <w:tcW w:w="0" w:type="auto"/>
          </w:tcPr>
          <w:p w:rsidR="005B03DB" w:rsidRDefault="000224FD">
            <w:pPr>
              <w:pStyle w:val="SAPTableHeader"/>
            </w:pPr>
            <w:r>
              <w:rPr>
                <w:rStyle w:val="SAPEmphasis"/>
              </w:rPr>
              <w:t>Bestanden/Nicht bestanden/Anmerkung</w:t>
            </w:r>
          </w:p>
        </w:tc>
      </w:tr>
      <w:tr w:rsidR="005B03DB" w:rsidTr="000224FD">
        <w:tc>
          <w:tcPr>
            <w:tcW w:w="0" w:type="auto"/>
          </w:tcPr>
          <w:p w:rsidR="005B03DB" w:rsidRDefault="000224FD">
            <w:r>
              <w:t>1</w:t>
            </w:r>
          </w:p>
        </w:tc>
        <w:tc>
          <w:tcPr>
            <w:tcW w:w="0" w:type="auto"/>
          </w:tcPr>
          <w:p w:rsidR="005B03DB" w:rsidRDefault="000224FD">
            <w:r>
              <w:rPr>
                <w:rStyle w:val="SAPEmphasis"/>
              </w:rPr>
              <w:t>Anmelden</w:t>
            </w:r>
          </w:p>
        </w:tc>
        <w:tc>
          <w:tcPr>
            <w:tcW w:w="0" w:type="auto"/>
          </w:tcPr>
          <w:p w:rsidR="005B03DB" w:rsidRDefault="000224FD">
            <w:r>
              <w:t>Melden Sie sich am SAP Fiori Launchpad als Sicherheitsberater für Gefahrgut – Produkt-Compliance an.</w:t>
            </w:r>
          </w:p>
        </w:tc>
        <w:tc>
          <w:tcPr>
            <w:tcW w:w="0" w:type="auto"/>
          </w:tcPr>
          <w:p w:rsidR="005B03DB" w:rsidRDefault="000224FD">
            <w:r>
              <w:t>Das SAP Fiori Launchpad wird angezeigt.</w:t>
            </w:r>
          </w:p>
        </w:tc>
        <w:tc>
          <w:tcPr>
            <w:tcW w:w="0" w:type="auto"/>
          </w:tcPr>
          <w:p w:rsidR="00000000" w:rsidRDefault="000224FD"/>
        </w:tc>
      </w:tr>
      <w:tr w:rsidR="005B03DB" w:rsidTr="000224FD">
        <w:tc>
          <w:tcPr>
            <w:tcW w:w="0" w:type="auto"/>
          </w:tcPr>
          <w:p w:rsidR="005B03DB" w:rsidRDefault="000224FD">
            <w:r>
              <w:t>2</w:t>
            </w:r>
          </w:p>
        </w:tc>
        <w:tc>
          <w:tcPr>
            <w:tcW w:w="0" w:type="auto"/>
          </w:tcPr>
          <w:p w:rsidR="005B03DB" w:rsidRDefault="000224FD">
            <w:r>
              <w:rPr>
                <w:rStyle w:val="SAPEmphasis"/>
              </w:rPr>
              <w:t>App aufrufen</w:t>
            </w:r>
          </w:p>
        </w:tc>
        <w:tc>
          <w:tcPr>
            <w:tcW w:w="0" w:type="auto"/>
          </w:tcPr>
          <w:p w:rsidR="005B03DB" w:rsidRDefault="000224FD">
            <w:r>
              <w:t xml:space="preserve">Öffnen Sie im Abschnitt </w:t>
            </w:r>
            <w:r>
              <w:rPr>
                <w:rStyle w:val="SAPScreenElement"/>
              </w:rPr>
              <w:t>Gefahrgutabwicklung</w:t>
            </w:r>
            <w:r>
              <w:t xml:space="preserve"> die App </w:t>
            </w:r>
            <w:r>
              <w:rPr>
                <w:rStyle w:val="SAPScreenElement"/>
              </w:rPr>
              <w:t>Meine unverpackten Gefahrgüter</w:t>
            </w:r>
            <w:r>
              <w:rPr>
                <w:rStyle w:val="SAPMonospace"/>
              </w:rPr>
              <w:t>(F3643)</w:t>
            </w:r>
            <w:r>
              <w:t>.</w:t>
            </w:r>
          </w:p>
        </w:tc>
        <w:tc>
          <w:tcPr>
            <w:tcW w:w="0" w:type="auto"/>
          </w:tcPr>
          <w:p w:rsidR="005B03DB" w:rsidRDefault="000224FD">
            <w:r>
              <w:t xml:space="preserve">Das Bild </w:t>
            </w:r>
            <w:r>
              <w:rPr>
                <w:rStyle w:val="SAPScreenElement"/>
              </w:rPr>
              <w:t>Meine unverpackten Gefahrgüter</w:t>
            </w:r>
            <w:r>
              <w:t xml:space="preserve"> wird angezeigt, und die Registerkarte </w:t>
            </w:r>
            <w:r>
              <w:rPr>
                <w:rStyle w:val="SAPScreenElement"/>
              </w:rPr>
              <w:t>Für meine verantwortliche Gruppe</w:t>
            </w:r>
            <w:r>
              <w:t xml:space="preserve"> zeigt eine Liste mit unverpackten Produkten.</w:t>
            </w:r>
          </w:p>
        </w:tc>
        <w:tc>
          <w:tcPr>
            <w:tcW w:w="0" w:type="auto"/>
          </w:tcPr>
          <w:p w:rsidR="00000000" w:rsidRDefault="000224FD"/>
        </w:tc>
      </w:tr>
      <w:tr w:rsidR="005B03DB" w:rsidTr="000224FD">
        <w:tc>
          <w:tcPr>
            <w:tcW w:w="0" w:type="auto"/>
          </w:tcPr>
          <w:p w:rsidR="005B03DB" w:rsidRDefault="000224FD">
            <w:r>
              <w:t>3</w:t>
            </w:r>
          </w:p>
        </w:tc>
        <w:tc>
          <w:tcPr>
            <w:tcW w:w="0" w:type="auto"/>
          </w:tcPr>
          <w:p w:rsidR="005B03DB" w:rsidRDefault="000224FD">
            <w:r>
              <w:rPr>
                <w:rStyle w:val="SAPEmphasis"/>
              </w:rPr>
              <w:t>Unverpacktes Gefahrgut suchen</w:t>
            </w:r>
          </w:p>
        </w:tc>
        <w:tc>
          <w:tcPr>
            <w:tcW w:w="0" w:type="auto"/>
          </w:tcPr>
          <w:p w:rsidR="005B03DB" w:rsidRDefault="000224FD">
            <w:r>
              <w:t>Geben Sie das Prod</w:t>
            </w:r>
            <w:r>
              <w:t xml:space="preserve">ukt </w:t>
            </w:r>
            <w:r>
              <w:rPr>
                <w:rStyle w:val="SAPUserEntry"/>
              </w:rPr>
              <w:t>SGPCDG01</w:t>
            </w:r>
            <w:r>
              <w:t xml:space="preserve"> im Feld </w:t>
            </w:r>
            <w:r>
              <w:rPr>
                <w:rStyle w:val="SAPScreenElement"/>
              </w:rPr>
              <w:t>Suchen</w:t>
            </w:r>
            <w:r>
              <w:t xml:space="preserve"> ein.</w:t>
            </w:r>
          </w:p>
        </w:tc>
        <w:tc>
          <w:tcPr>
            <w:tcW w:w="0" w:type="auto"/>
          </w:tcPr>
          <w:p w:rsidR="005B03DB" w:rsidRDefault="000224FD">
            <w:r>
              <w:t xml:space="preserve">Das Produkt wird in der Liste </w:t>
            </w:r>
            <w:r>
              <w:rPr>
                <w:rStyle w:val="SAPScreenElement"/>
              </w:rPr>
              <w:t>Unverpackte Produkte</w:t>
            </w:r>
            <w:r>
              <w:t xml:space="preserve"> angezeigt.</w:t>
            </w:r>
          </w:p>
        </w:tc>
        <w:tc>
          <w:tcPr>
            <w:tcW w:w="0" w:type="auto"/>
          </w:tcPr>
          <w:p w:rsidR="00000000" w:rsidRDefault="000224FD"/>
        </w:tc>
      </w:tr>
      <w:tr w:rsidR="005B03DB" w:rsidTr="000224FD">
        <w:tc>
          <w:tcPr>
            <w:tcW w:w="0" w:type="auto"/>
          </w:tcPr>
          <w:p w:rsidR="005B03DB" w:rsidRDefault="000224FD">
            <w:r>
              <w:t>4</w:t>
            </w:r>
          </w:p>
        </w:tc>
        <w:tc>
          <w:tcPr>
            <w:tcW w:w="0" w:type="auto"/>
          </w:tcPr>
          <w:p w:rsidR="005B03DB" w:rsidRDefault="000224FD">
            <w:r>
              <w:rPr>
                <w:rStyle w:val="SAPEmphasis"/>
              </w:rPr>
              <w:t>Zur App "Unverpacktes Gefahrgut klassifizieren" navigieren</w:t>
            </w:r>
          </w:p>
        </w:tc>
        <w:tc>
          <w:tcPr>
            <w:tcW w:w="0" w:type="auto"/>
          </w:tcPr>
          <w:p w:rsidR="005B03DB" w:rsidRDefault="000224FD">
            <w:r>
              <w:t xml:space="preserve">Wählen Sie die Zeile für das Produkt </w:t>
            </w:r>
            <w:r>
              <w:rPr>
                <w:rStyle w:val="SAPUserEntry"/>
              </w:rPr>
              <w:t>SGPCDG01</w:t>
            </w:r>
            <w:r>
              <w:t>.</w:t>
            </w:r>
          </w:p>
        </w:tc>
        <w:tc>
          <w:tcPr>
            <w:tcW w:w="0" w:type="auto"/>
          </w:tcPr>
          <w:p w:rsidR="005B03DB" w:rsidRDefault="000224FD">
            <w:r>
              <w:t xml:space="preserve">Die App </w:t>
            </w:r>
            <w:r>
              <w:rPr>
                <w:rStyle w:val="SAPScreenElement"/>
              </w:rPr>
              <w:t>Unverpacktes Gefahrgut klassifizieren</w:t>
            </w:r>
            <w:r>
              <w:rPr>
                <w:rStyle w:val="SAPMonospace"/>
              </w:rPr>
              <w:t>(F3642)</w:t>
            </w:r>
            <w:r>
              <w:t xml:space="preserve"> wird geöffnet und zeigt die freigegebene analytische Zusammensetzung und eine Liste mit allen zugeordneten Gefahrgutvorschriften an.</w:t>
            </w:r>
          </w:p>
        </w:tc>
        <w:tc>
          <w:tcPr>
            <w:tcW w:w="0" w:type="auto"/>
          </w:tcPr>
          <w:p w:rsidR="00000000" w:rsidRDefault="000224FD"/>
        </w:tc>
      </w:tr>
      <w:tr w:rsidR="005B03DB" w:rsidTr="000224FD">
        <w:tc>
          <w:tcPr>
            <w:tcW w:w="0" w:type="auto"/>
          </w:tcPr>
          <w:p w:rsidR="005B03DB" w:rsidRDefault="000224FD">
            <w:r>
              <w:t>5</w:t>
            </w:r>
          </w:p>
        </w:tc>
        <w:tc>
          <w:tcPr>
            <w:tcW w:w="0" w:type="auto"/>
          </w:tcPr>
          <w:p w:rsidR="005B03DB" w:rsidRDefault="000224FD">
            <w:r>
              <w:rPr>
                <w:rStyle w:val="SAPEmphasis"/>
              </w:rPr>
              <w:t>Zur App "Gefahrgut klassifizieren" navigieren</w:t>
            </w:r>
          </w:p>
        </w:tc>
        <w:tc>
          <w:tcPr>
            <w:tcW w:w="0" w:type="auto"/>
          </w:tcPr>
          <w:p w:rsidR="005B03DB" w:rsidRDefault="000224FD">
            <w:r>
              <w:t xml:space="preserve">Wählen Sie im Abschnitt </w:t>
            </w:r>
            <w:r>
              <w:rPr>
                <w:rStyle w:val="SAPScreenElement"/>
              </w:rPr>
              <w:t>Basisklassifizierung</w:t>
            </w:r>
            <w:r>
              <w:t xml:space="preserve"> die Zeile für eine Vorschrift (z.B. </w:t>
            </w:r>
            <w:r>
              <w:rPr>
                <w:rStyle w:val="SAPUserEntry"/>
              </w:rPr>
              <w:t>ADR</w:t>
            </w:r>
            <w:r>
              <w:t>).</w:t>
            </w:r>
          </w:p>
        </w:tc>
        <w:tc>
          <w:tcPr>
            <w:tcW w:w="0" w:type="auto"/>
          </w:tcPr>
          <w:p w:rsidR="005B03DB" w:rsidRDefault="000224FD">
            <w:r>
              <w:t xml:space="preserve">Die App </w:t>
            </w:r>
            <w:r>
              <w:rPr>
                <w:rStyle w:val="SAPScreenElement"/>
              </w:rPr>
              <w:t>Gefahrgut klassifizieren</w:t>
            </w:r>
            <w:r>
              <w:rPr>
                <w:rStyle w:val="SAPMonospace"/>
              </w:rPr>
              <w:t>(F3460)</w:t>
            </w:r>
            <w:r>
              <w:t xml:space="preserve"> wird geöffnet und das Bild </w:t>
            </w:r>
            <w:r>
              <w:rPr>
                <w:rStyle w:val="SAPScreenElement"/>
              </w:rPr>
              <w:t>Gefahrgut - Klassifizierungsdetails</w:t>
            </w:r>
            <w:r>
              <w:t xml:space="preserve"> angezeigt.</w:t>
            </w:r>
          </w:p>
        </w:tc>
        <w:tc>
          <w:tcPr>
            <w:tcW w:w="0" w:type="auto"/>
          </w:tcPr>
          <w:p w:rsidR="00000000" w:rsidRDefault="000224FD"/>
        </w:tc>
      </w:tr>
      <w:tr w:rsidR="005B03DB" w:rsidTr="000224FD">
        <w:tc>
          <w:tcPr>
            <w:tcW w:w="0" w:type="auto"/>
          </w:tcPr>
          <w:p w:rsidR="005B03DB" w:rsidRDefault="000224FD">
            <w:r>
              <w:t>6</w:t>
            </w:r>
          </w:p>
        </w:tc>
        <w:tc>
          <w:tcPr>
            <w:tcW w:w="0" w:type="auto"/>
          </w:tcPr>
          <w:p w:rsidR="005B03DB" w:rsidRDefault="000224FD">
            <w:r>
              <w:rPr>
                <w:rStyle w:val="SAPEmphasis"/>
              </w:rPr>
              <w:t>Klassifizierung von unverpacktem Gefahrgut prüfen</w:t>
            </w:r>
          </w:p>
        </w:tc>
        <w:tc>
          <w:tcPr>
            <w:tcW w:w="0" w:type="auto"/>
          </w:tcPr>
          <w:p w:rsidR="005B03DB" w:rsidRDefault="000224FD">
            <w:r>
              <w:t xml:space="preserve">Prüfen Sie im Abschnitt </w:t>
            </w:r>
            <w:r>
              <w:rPr>
                <w:rStyle w:val="SAPScreenElement"/>
              </w:rPr>
              <w:t>Klassifizierung</w:t>
            </w:r>
            <w:r>
              <w:t xml:space="preserve"> die e</w:t>
            </w:r>
            <w:r>
              <w:t>ingegebenen Daten.</w:t>
            </w:r>
          </w:p>
        </w:tc>
        <w:tc>
          <w:tcPr>
            <w:tcW w:w="0" w:type="auto"/>
          </w:tcPr>
          <w:p w:rsidR="005B03DB" w:rsidRDefault="000224FD">
            <w:r>
              <w:t xml:space="preserve">Auf dem Bild </w:t>
            </w:r>
            <w:r>
              <w:rPr>
                <w:rStyle w:val="SAPScreenElement"/>
              </w:rPr>
              <w:t>Gefahrgut - Klassifizierungsdetails</w:t>
            </w:r>
            <w:r>
              <w:t xml:space="preserve"> werden die folgenden Daten angezeigt:</w:t>
            </w:r>
          </w:p>
          <w:p w:rsidR="005B03DB" w:rsidRDefault="000224FD">
            <w:pPr>
              <w:pStyle w:val="listpara1"/>
              <w:numPr>
                <w:ilvl w:val="0"/>
                <w:numId w:val="51"/>
              </w:numPr>
            </w:pPr>
            <w:r>
              <w:rPr>
                <w:rStyle w:val="SAPScreenElement"/>
              </w:rPr>
              <w:t>Klassifiziert als</w:t>
            </w:r>
            <w:r>
              <w:t xml:space="preserve">: </w:t>
            </w:r>
            <w:r>
              <w:rPr>
                <w:rStyle w:val="SAPUserEntry"/>
              </w:rPr>
              <w:t>Gefahrgut</w:t>
            </w:r>
          </w:p>
          <w:p w:rsidR="005B03DB" w:rsidRDefault="000224FD">
            <w:pPr>
              <w:pStyle w:val="listpara1"/>
              <w:numPr>
                <w:ilvl w:val="0"/>
                <w:numId w:val="3"/>
              </w:numPr>
            </w:pPr>
            <w:r>
              <w:rPr>
                <w:rStyle w:val="SAPScreenElement"/>
              </w:rPr>
              <w:t>Präfix</w:t>
            </w:r>
            <w:r>
              <w:t xml:space="preserve">: </w:t>
            </w:r>
            <w:r>
              <w:rPr>
                <w:rStyle w:val="SAPUserEntry"/>
              </w:rPr>
              <w:t>UN</w:t>
            </w:r>
          </w:p>
          <w:p w:rsidR="005B03DB" w:rsidRDefault="000224FD">
            <w:pPr>
              <w:pStyle w:val="listpara1"/>
              <w:numPr>
                <w:ilvl w:val="0"/>
                <w:numId w:val="3"/>
              </w:numPr>
            </w:pPr>
            <w:r>
              <w:rPr>
                <w:rStyle w:val="SAPScreenElement"/>
              </w:rPr>
              <w:t>Nummer</w:t>
            </w:r>
            <w:r>
              <w:t xml:space="preserve">: </w:t>
            </w:r>
            <w:r>
              <w:rPr>
                <w:rStyle w:val="SAPUserEntry"/>
              </w:rPr>
              <w:t>1993</w:t>
            </w:r>
          </w:p>
          <w:p w:rsidR="005B03DB" w:rsidRDefault="000224FD">
            <w:pPr>
              <w:pStyle w:val="listpara1"/>
              <w:numPr>
                <w:ilvl w:val="0"/>
                <w:numId w:val="3"/>
              </w:numPr>
            </w:pPr>
            <w:r>
              <w:rPr>
                <w:rStyle w:val="SAPScreenElement"/>
              </w:rPr>
              <w:t>Klasse oder Abteilung</w:t>
            </w:r>
            <w:r>
              <w:t xml:space="preserve">: </w:t>
            </w:r>
            <w:r>
              <w:rPr>
                <w:rStyle w:val="SAPUserEntry"/>
              </w:rPr>
              <w:t>3</w:t>
            </w:r>
          </w:p>
          <w:p w:rsidR="005B03DB" w:rsidRDefault="000224FD">
            <w:pPr>
              <w:pStyle w:val="listpara1"/>
              <w:numPr>
                <w:ilvl w:val="0"/>
                <w:numId w:val="3"/>
              </w:numPr>
            </w:pPr>
            <w:r>
              <w:rPr>
                <w:rStyle w:val="SAPScreenElement"/>
              </w:rPr>
              <w:t>Packgruppe</w:t>
            </w:r>
            <w:r>
              <w:t xml:space="preserve">: </w:t>
            </w:r>
            <w:r>
              <w:rPr>
                <w:rStyle w:val="SAPUserEntry"/>
              </w:rPr>
              <w:t>II</w:t>
            </w:r>
          </w:p>
        </w:tc>
        <w:tc>
          <w:tcPr>
            <w:tcW w:w="0" w:type="auto"/>
          </w:tcPr>
          <w:p w:rsidR="00000000" w:rsidRDefault="000224FD"/>
        </w:tc>
      </w:tr>
      <w:tr w:rsidR="005B03DB" w:rsidTr="000224FD">
        <w:tc>
          <w:tcPr>
            <w:tcW w:w="0" w:type="auto"/>
          </w:tcPr>
          <w:p w:rsidR="005B03DB" w:rsidRDefault="000224FD">
            <w:r>
              <w:lastRenderedPageBreak/>
              <w:t>7</w:t>
            </w:r>
          </w:p>
        </w:tc>
        <w:tc>
          <w:tcPr>
            <w:tcW w:w="0" w:type="auto"/>
          </w:tcPr>
          <w:p w:rsidR="005B03DB" w:rsidRDefault="000224FD">
            <w:r>
              <w:rPr>
                <w:rStyle w:val="SAPEmphasis"/>
              </w:rPr>
              <w:t>Gefahrgut-Basisbeschreibung prüfen</w:t>
            </w:r>
          </w:p>
        </w:tc>
        <w:tc>
          <w:tcPr>
            <w:tcW w:w="0" w:type="auto"/>
          </w:tcPr>
          <w:p w:rsidR="005B03DB" w:rsidRDefault="000224FD">
            <w:r>
              <w:t xml:space="preserve">Prüfen Sie im </w:t>
            </w:r>
            <w:r>
              <w:t xml:space="preserve">Abschnitt </w:t>
            </w:r>
            <w:r>
              <w:rPr>
                <w:rStyle w:val="SAPScreenElement"/>
              </w:rPr>
              <w:t>Gefahrgut-Basisbeschreibung</w:t>
            </w:r>
            <w:r>
              <w:t xml:space="preserve"> die Basisbeschreibung.</w:t>
            </w:r>
          </w:p>
        </w:tc>
        <w:tc>
          <w:tcPr>
            <w:tcW w:w="0" w:type="auto"/>
          </w:tcPr>
          <w:p w:rsidR="005B03DB" w:rsidRDefault="000224FD">
            <w:r>
              <w:t>Das System zeigt eine Beschreibung an, z.B. UN 1993, entflammbare Flüssigkeit, n.o.s. (Xylol), 3, II</w:t>
            </w:r>
          </w:p>
        </w:tc>
        <w:tc>
          <w:tcPr>
            <w:tcW w:w="0" w:type="auto"/>
          </w:tcPr>
          <w:p w:rsidR="00000000" w:rsidRDefault="000224FD"/>
        </w:tc>
      </w:tr>
      <w:tr w:rsidR="005B03DB" w:rsidTr="000224FD">
        <w:tc>
          <w:tcPr>
            <w:tcW w:w="0" w:type="auto"/>
          </w:tcPr>
          <w:p w:rsidR="005B03DB" w:rsidRDefault="000224FD">
            <w:r>
              <w:t>8</w:t>
            </w:r>
          </w:p>
        </w:tc>
        <w:tc>
          <w:tcPr>
            <w:tcW w:w="0" w:type="auto"/>
          </w:tcPr>
          <w:p w:rsidR="005B03DB" w:rsidRDefault="000224FD">
            <w:r>
              <w:rPr>
                <w:rStyle w:val="SAPEmphasis"/>
              </w:rPr>
              <w:t>Transportberechtigung prüfen</w:t>
            </w:r>
          </w:p>
        </w:tc>
        <w:tc>
          <w:tcPr>
            <w:tcW w:w="0" w:type="auto"/>
          </w:tcPr>
          <w:p w:rsidR="005B03DB" w:rsidRDefault="000224FD">
            <w:r>
              <w:t xml:space="preserve">Prüfen Sie im Abschnitt </w:t>
            </w:r>
            <w:r>
              <w:rPr>
                <w:rStyle w:val="SAPScreenElement"/>
              </w:rPr>
              <w:t>Transportberechtigung</w:t>
            </w:r>
            <w:r>
              <w:t xml:space="preserve"> die Transportbe</w:t>
            </w:r>
            <w:r>
              <w:t>rechtigung.</w:t>
            </w:r>
          </w:p>
        </w:tc>
        <w:tc>
          <w:tcPr>
            <w:tcW w:w="0" w:type="auto"/>
          </w:tcPr>
          <w:p w:rsidR="005B03DB" w:rsidRDefault="000224FD">
            <w:r>
              <w:t xml:space="preserve">Der Transport des Gefahrguts </w:t>
            </w:r>
            <w:r>
              <w:rPr>
                <w:rStyle w:val="SAPUserEntry"/>
              </w:rPr>
              <w:t>SGPCDG01</w:t>
            </w:r>
            <w:r>
              <w:t xml:space="preserve"> ist entsprechend der ausgewählten Vorschrift (z.B. </w:t>
            </w:r>
            <w:r>
              <w:rPr>
                <w:rStyle w:val="SAPUserEntry"/>
              </w:rPr>
              <w:t>ADR</w:t>
            </w:r>
            <w:r>
              <w:t>) erlaubt.</w:t>
            </w:r>
          </w:p>
        </w:tc>
        <w:tc>
          <w:tcPr>
            <w:tcW w:w="0" w:type="auto"/>
          </w:tcPr>
          <w:p w:rsidR="00000000" w:rsidRDefault="000224FD"/>
        </w:tc>
      </w:tr>
      <w:tr w:rsidR="005B03DB" w:rsidTr="000224FD">
        <w:tc>
          <w:tcPr>
            <w:tcW w:w="0" w:type="auto"/>
          </w:tcPr>
          <w:p w:rsidR="005B03DB" w:rsidRDefault="000224FD">
            <w:r>
              <w:t>9</w:t>
            </w:r>
          </w:p>
        </w:tc>
        <w:tc>
          <w:tcPr>
            <w:tcW w:w="0" w:type="auto"/>
          </w:tcPr>
          <w:p w:rsidR="005B03DB" w:rsidRDefault="000224FD">
            <w:r>
              <w:rPr>
                <w:rStyle w:val="SAPEmphasis"/>
              </w:rPr>
              <w:t>Klassifizierung für andere Vorschriften prüfen</w:t>
            </w:r>
          </w:p>
        </w:tc>
        <w:tc>
          <w:tcPr>
            <w:tcW w:w="0" w:type="auto"/>
          </w:tcPr>
          <w:p w:rsidR="005B03DB" w:rsidRDefault="000224FD">
            <w:r>
              <w:t xml:space="preserve">Navigieren Sie zurück zur App </w:t>
            </w:r>
            <w:r>
              <w:rPr>
                <w:rStyle w:val="SAPScreenElement"/>
              </w:rPr>
              <w:t>Unverpacktes Gefahrgut klassifizieren</w:t>
            </w:r>
            <w:r>
              <w:rPr>
                <w:rStyle w:val="SAPMonospace"/>
              </w:rPr>
              <w:t>(F3642)</w:t>
            </w:r>
            <w:r>
              <w:t>, wählen Sie ein</w:t>
            </w:r>
            <w:r>
              <w:t>e andere Vorschrift aus, und wiederholen Sie die Schritte 5–8.</w:t>
            </w:r>
          </w:p>
        </w:tc>
        <w:tc>
          <w:tcPr>
            <w:tcW w:w="0" w:type="auto"/>
          </w:tcPr>
          <w:p w:rsidR="005B03DB" w:rsidRDefault="000224FD">
            <w:r>
              <w:t xml:space="preserve">Der Transport des Gefahrguts </w:t>
            </w:r>
            <w:r>
              <w:rPr>
                <w:rStyle w:val="SAPUserEntry"/>
              </w:rPr>
              <w:t>SGPCDG01</w:t>
            </w:r>
            <w:r>
              <w:t xml:space="preserve"> ist entsprechend aller Vorschriften erlaubt.</w:t>
            </w:r>
          </w:p>
        </w:tc>
        <w:tc>
          <w:tcPr>
            <w:tcW w:w="0" w:type="auto"/>
          </w:tcPr>
          <w:p w:rsidR="00000000" w:rsidRDefault="000224FD"/>
        </w:tc>
      </w:tr>
      <w:tr w:rsidR="005B03DB" w:rsidTr="000224FD">
        <w:tc>
          <w:tcPr>
            <w:tcW w:w="0" w:type="auto"/>
          </w:tcPr>
          <w:p w:rsidR="005B03DB" w:rsidRDefault="000224FD">
            <w:r>
              <w:t>10</w:t>
            </w:r>
          </w:p>
        </w:tc>
        <w:tc>
          <w:tcPr>
            <w:tcW w:w="0" w:type="auto"/>
          </w:tcPr>
          <w:p w:rsidR="005B03DB" w:rsidRDefault="000224FD">
            <w:r>
              <w:rPr>
                <w:rStyle w:val="SAPEmphasis"/>
              </w:rPr>
              <w:t>Optional: Eine Vorschrift freigeben</w:t>
            </w:r>
          </w:p>
        </w:tc>
        <w:tc>
          <w:tcPr>
            <w:tcW w:w="0" w:type="auto"/>
          </w:tcPr>
          <w:p w:rsidR="005B03DB" w:rsidRDefault="000224FD">
            <w:r>
              <w:t xml:space="preserve">Navigieren Sie zurück zur App </w:t>
            </w:r>
            <w:r>
              <w:rPr>
                <w:rStyle w:val="SAPScreenElement"/>
              </w:rPr>
              <w:t>Unverpacktes Gefahrgut klassifizieren</w:t>
            </w:r>
            <w:r>
              <w:rPr>
                <w:rStyle w:val="SAPMonospace"/>
              </w:rPr>
              <w:t>(F3642)</w:t>
            </w:r>
            <w:r>
              <w:t xml:space="preserve">. Wählen Sie die Vorschrift in Bearbeitung aus, und wählen Sie </w:t>
            </w:r>
            <w:r>
              <w:rPr>
                <w:rStyle w:val="SAPScreenElement"/>
              </w:rPr>
              <w:t>Freigeben</w:t>
            </w:r>
            <w:r>
              <w:t>.</w:t>
            </w:r>
          </w:p>
        </w:tc>
        <w:tc>
          <w:tcPr>
            <w:tcW w:w="0" w:type="auto"/>
          </w:tcPr>
          <w:p w:rsidR="005B03DB" w:rsidRDefault="000224FD">
            <w:r>
              <w:t>Die Klassifizierung wird freigegeben, und unten im Bild wird eine Bestätigungsmeldung angezeigt.</w:t>
            </w:r>
          </w:p>
          <w:p w:rsidR="005B03DB" w:rsidRDefault="000224FD">
            <w:r>
              <w:t xml:space="preserve">Beachten Sie, dass das Produkt nach Freigabe aller Vorschriften nicht mehr in </w:t>
            </w:r>
            <w:r>
              <w:t xml:space="preserve">der App </w:t>
            </w:r>
            <w:r>
              <w:rPr>
                <w:rStyle w:val="SAPScreenElement"/>
              </w:rPr>
              <w:t>Meine unverpackten Gefahrgüter</w:t>
            </w:r>
            <w:r>
              <w:rPr>
                <w:rStyle w:val="SAPMonospace"/>
              </w:rPr>
              <w:t>(F3643)</w:t>
            </w:r>
            <w:r>
              <w:t xml:space="preserve"> angezeigt wird.</w:t>
            </w:r>
          </w:p>
        </w:tc>
        <w:tc>
          <w:tcPr>
            <w:tcW w:w="0" w:type="auto"/>
          </w:tcPr>
          <w:p w:rsidR="00000000" w:rsidRDefault="000224FD"/>
        </w:tc>
      </w:tr>
    </w:tbl>
    <w:p w:rsidR="005B03DB" w:rsidRDefault="000224FD">
      <w:pPr>
        <w:pStyle w:val="Heading3"/>
      </w:pPr>
      <w:bookmarkStart w:id="26" w:name="d2e1220"/>
      <w:bookmarkStart w:id="27" w:name="_Toc52223437"/>
      <w:r>
        <w:t>Daten für als Gefahrgut klassifizierte verpackte Produkte prüfen</w:t>
      </w:r>
      <w:bookmarkEnd w:id="26"/>
      <w:bookmarkEnd w:id="27"/>
    </w:p>
    <w:p w:rsidR="005B03DB" w:rsidRDefault="000224FD">
      <w:pPr>
        <w:pStyle w:val="Heading4"/>
      </w:pPr>
      <w:bookmarkStart w:id="28" w:name="unique_11"/>
      <w:bookmarkStart w:id="29" w:name="_Toc52223438"/>
      <w:r>
        <w:t>Daten für verpacktes Gefahrgut mit allen Verkehrsträgern im Status "erlaubt" prüfen</w:t>
      </w:r>
      <w:bookmarkEnd w:id="28"/>
      <w:bookmarkEnd w:id="29"/>
    </w:p>
    <w:p w:rsidR="005B03DB" w:rsidRDefault="000224FD">
      <w:pPr>
        <w:pStyle w:val="SAPKeyblockTitle"/>
      </w:pPr>
      <w:r>
        <w:t>Testverwaltung</w:t>
      </w:r>
    </w:p>
    <w:p w:rsidR="005B03DB" w:rsidRDefault="000224FD">
      <w:r>
        <w:t>Kundenprojekt: Füllen Sie di</w:t>
      </w:r>
      <w:r>
        <w:t>e projektbezogenen Teile aus.</w:t>
      </w:r>
    </w:p>
    <w:p w:rsidR="005B03DB" w:rsidRDefault="005B03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Testfall-ID</w:t>
            </w:r>
          </w:p>
        </w:tc>
        <w:tc>
          <w:tcPr>
            <w:tcW w:w="0" w:type="auto"/>
            <w:shd w:val="clear" w:color="auto" w:fill="auto"/>
            <w:tcMar>
              <w:top w:w="29" w:type="dxa"/>
              <w:left w:w="29" w:type="dxa"/>
              <w:bottom w:w="29" w:type="dxa"/>
              <w:right w:w="29" w:type="dxa"/>
            </w:tcMar>
          </w:tcPr>
          <w:p w:rsidR="005B03DB" w:rsidRDefault="000224FD">
            <w:r>
              <w:t>&lt;X.XX&gt;</w:t>
            </w:r>
          </w:p>
        </w:tc>
        <w:tc>
          <w:tcPr>
            <w:tcW w:w="0" w:type="auto"/>
            <w:shd w:val="clear" w:color="auto" w:fill="auto"/>
            <w:tcMar>
              <w:top w:w="29" w:type="dxa"/>
              <w:left w:w="29" w:type="dxa"/>
              <w:bottom w:w="29" w:type="dxa"/>
              <w:right w:w="29" w:type="dxa"/>
            </w:tcMar>
          </w:tcPr>
          <w:p w:rsidR="005B03DB" w:rsidRDefault="000224FD">
            <w:r>
              <w:rPr>
                <w:rStyle w:val="SAPEmphasis"/>
              </w:rPr>
              <w:t>Testername</w:t>
            </w:r>
          </w:p>
        </w:tc>
        <w:tc>
          <w:tcPr>
            <w:tcW w:w="0" w:type="auto"/>
            <w:shd w:val="clear" w:color="auto" w:fill="auto"/>
            <w:tcMar>
              <w:top w:w="29" w:type="dxa"/>
              <w:left w:w="29" w:type="dxa"/>
              <w:bottom w:w="29" w:type="dxa"/>
              <w:right w:w="29" w:type="dxa"/>
            </w:tcMar>
          </w:tcPr>
          <w:p w:rsidR="005B03DB" w:rsidRDefault="005B03DB"/>
        </w:tc>
        <w:tc>
          <w:tcPr>
            <w:tcW w:w="0" w:type="auto"/>
            <w:shd w:val="clear" w:color="auto" w:fill="auto"/>
            <w:tcMar>
              <w:top w:w="29" w:type="dxa"/>
              <w:left w:w="29" w:type="dxa"/>
              <w:bottom w:w="29" w:type="dxa"/>
              <w:right w:w="29" w:type="dxa"/>
            </w:tcMar>
          </w:tcPr>
          <w:p w:rsidR="005B03DB" w:rsidRDefault="000224FD">
            <w:r>
              <w:rPr>
                <w:rStyle w:val="SAPEmphasis"/>
              </w:rPr>
              <w:t>Testdatum</w:t>
            </w:r>
          </w:p>
        </w:tc>
        <w:tc>
          <w:tcPr>
            <w:tcW w:w="0" w:type="auto"/>
            <w:shd w:val="clear" w:color="auto" w:fill="auto"/>
            <w:tcMar>
              <w:top w:w="29" w:type="dxa"/>
              <w:left w:w="29" w:type="dxa"/>
              <w:bottom w:w="29" w:type="dxa"/>
              <w:right w:w="29" w:type="dxa"/>
            </w:tcMar>
          </w:tcPr>
          <w:p w:rsidR="005B03DB" w:rsidRDefault="000224FD">
            <w:r>
              <w:rPr>
                <w:rStyle w:val="SAPUserEntry"/>
              </w:rPr>
              <w:t>Geben Sie ein Testdatum ein.</w:t>
            </w:r>
          </w:p>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lastRenderedPageBreak/>
              <w:t>Benutzerrolle(n)</w:t>
            </w:r>
          </w:p>
        </w:tc>
        <w:tc>
          <w:tcPr>
            <w:tcW w:w="0" w:type="auto"/>
            <w:gridSpan w:val="5"/>
            <w:shd w:val="clear" w:color="auto" w:fill="auto"/>
            <w:tcMar>
              <w:top w:w="29" w:type="dxa"/>
              <w:left w:w="29" w:type="dxa"/>
              <w:bottom w:w="29" w:type="dxa"/>
              <w:right w:w="29" w:type="dxa"/>
            </w:tcMar>
          </w:tcPr>
          <w:p w:rsidR="005B03DB" w:rsidRDefault="005B03DB"/>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Verantwortungsbereich</w:t>
            </w:r>
          </w:p>
        </w:tc>
        <w:tc>
          <w:tcPr>
            <w:tcW w:w="0" w:type="auto"/>
            <w:gridSpan w:val="3"/>
            <w:shd w:val="clear" w:color="auto" w:fill="auto"/>
            <w:tcMar>
              <w:top w:w="29" w:type="dxa"/>
              <w:left w:w="29" w:type="dxa"/>
              <w:bottom w:w="29" w:type="dxa"/>
              <w:right w:w="29" w:type="dxa"/>
            </w:tcMar>
          </w:tcPr>
          <w:p w:rsidR="005B03DB" w:rsidRDefault="000224F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03DB" w:rsidRDefault="000224FD">
            <w:r>
              <w:rPr>
                <w:rStyle w:val="SAPEmphasis"/>
              </w:rPr>
              <w:t>Dauer</w:t>
            </w:r>
          </w:p>
        </w:tc>
        <w:tc>
          <w:tcPr>
            <w:tcW w:w="0" w:type="auto"/>
            <w:shd w:val="clear" w:color="auto" w:fill="auto"/>
            <w:tcMar>
              <w:top w:w="29" w:type="dxa"/>
              <w:left w:w="29" w:type="dxa"/>
              <w:bottom w:w="29" w:type="dxa"/>
              <w:right w:w="29" w:type="dxa"/>
            </w:tcMar>
          </w:tcPr>
          <w:p w:rsidR="005B03DB" w:rsidRDefault="000224FD">
            <w:r>
              <w:rPr>
                <w:rStyle w:val="SAPUserEntry"/>
              </w:rPr>
              <w:t>Geben Sie eine Dauer ein.</w:t>
            </w:r>
          </w:p>
        </w:tc>
      </w:tr>
    </w:tbl>
    <w:p w:rsidR="005B03DB" w:rsidRDefault="000224FD">
      <w:pPr>
        <w:pStyle w:val="SAPKeyblockTitle"/>
      </w:pPr>
      <w:r>
        <w:t>Verwendungszweck</w:t>
      </w:r>
    </w:p>
    <w:p w:rsidR="005B03DB" w:rsidRDefault="000224FD">
      <w:r>
        <w:t>Der Sicherheitsberater für Gefahrgut – Produkt-Compliance</w:t>
      </w:r>
      <w:r>
        <w:t xml:space="preserve"> sieht verpackte Produkte, die entsprechend der Gefahrgutvorschriften klassifiziert werden müssen.</w:t>
      </w:r>
    </w:p>
    <w:p w:rsidR="005B03DB" w:rsidRDefault="000224FD">
      <w:pPr>
        <w:pStyle w:val="SAPKeyblockTitle"/>
      </w:pPr>
      <w:r>
        <w:t>Vorgehensweise</w:t>
      </w:r>
    </w:p>
    <w:tbl>
      <w:tblPr>
        <w:tblStyle w:val="SAPStandardTable"/>
        <w:tblW w:w="0" w:type="auto"/>
        <w:tblLook w:val="0620" w:firstRow="1" w:lastRow="0" w:firstColumn="0" w:lastColumn="0" w:noHBand="1" w:noVBand="1"/>
      </w:tblPr>
      <w:tblGrid>
        <w:gridCol w:w="858"/>
        <w:gridCol w:w="2594"/>
        <w:gridCol w:w="3834"/>
        <w:gridCol w:w="4779"/>
        <w:gridCol w:w="2106"/>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Testschritt</w:t>
            </w:r>
          </w:p>
        </w:tc>
        <w:tc>
          <w:tcPr>
            <w:tcW w:w="0" w:type="auto"/>
          </w:tcPr>
          <w:p w:rsidR="005B03DB" w:rsidRDefault="000224FD">
            <w:pPr>
              <w:pStyle w:val="SAPTableHeader"/>
            </w:pPr>
            <w:r>
              <w:rPr>
                <w:rStyle w:val="SAPEmphasis"/>
              </w:rPr>
              <w:t>Bezeichnung des Testschritts</w:t>
            </w:r>
          </w:p>
        </w:tc>
        <w:tc>
          <w:tcPr>
            <w:tcW w:w="0" w:type="auto"/>
          </w:tcPr>
          <w:p w:rsidR="005B03DB" w:rsidRDefault="000224FD">
            <w:pPr>
              <w:pStyle w:val="SAPTableHeader"/>
            </w:pPr>
            <w:r>
              <w:rPr>
                <w:rStyle w:val="SAPEmphasis"/>
              </w:rPr>
              <w:t>Anweisung</w:t>
            </w:r>
          </w:p>
        </w:tc>
        <w:tc>
          <w:tcPr>
            <w:tcW w:w="0" w:type="auto"/>
          </w:tcPr>
          <w:p w:rsidR="005B03DB" w:rsidRDefault="000224FD">
            <w:pPr>
              <w:pStyle w:val="SAPTableHeader"/>
            </w:pPr>
            <w:r>
              <w:rPr>
                <w:rStyle w:val="SAPEmphasis"/>
              </w:rPr>
              <w:t>Erwartetes Ergebnis</w:t>
            </w:r>
          </w:p>
        </w:tc>
        <w:tc>
          <w:tcPr>
            <w:tcW w:w="0" w:type="auto"/>
          </w:tcPr>
          <w:p w:rsidR="005B03DB" w:rsidRDefault="000224FD">
            <w:pPr>
              <w:pStyle w:val="SAPTableHeader"/>
            </w:pPr>
            <w:r>
              <w:rPr>
                <w:rStyle w:val="SAPEmphasis"/>
              </w:rPr>
              <w:t>Bestanden/Nicht bestanden/Anmerkung</w:t>
            </w:r>
          </w:p>
        </w:tc>
      </w:tr>
      <w:tr w:rsidR="005B03DB" w:rsidTr="000224FD">
        <w:tc>
          <w:tcPr>
            <w:tcW w:w="0" w:type="auto"/>
          </w:tcPr>
          <w:p w:rsidR="005B03DB" w:rsidRDefault="000224FD">
            <w:r>
              <w:t>1</w:t>
            </w:r>
          </w:p>
        </w:tc>
        <w:tc>
          <w:tcPr>
            <w:tcW w:w="0" w:type="auto"/>
          </w:tcPr>
          <w:p w:rsidR="005B03DB" w:rsidRDefault="000224FD">
            <w:r>
              <w:rPr>
                <w:rStyle w:val="SAPEmphasis"/>
              </w:rPr>
              <w:t>Anmelden</w:t>
            </w:r>
          </w:p>
        </w:tc>
        <w:tc>
          <w:tcPr>
            <w:tcW w:w="0" w:type="auto"/>
          </w:tcPr>
          <w:p w:rsidR="005B03DB" w:rsidRDefault="000224FD">
            <w:r>
              <w:t xml:space="preserve">Melden Sie sich als </w:t>
            </w:r>
            <w:r>
              <w:t>Sicherheitsberater für Gefahrgut – Produkt-Compliance am SAP Fiori Launchpad an.</w:t>
            </w:r>
          </w:p>
        </w:tc>
        <w:tc>
          <w:tcPr>
            <w:tcW w:w="0" w:type="auto"/>
          </w:tcPr>
          <w:p w:rsidR="005B03DB" w:rsidRDefault="000224FD">
            <w:r>
              <w:t>Das SAP Fiori Launchpad wird angezeigt.</w:t>
            </w:r>
          </w:p>
        </w:tc>
        <w:tc>
          <w:tcPr>
            <w:tcW w:w="0" w:type="auto"/>
          </w:tcPr>
          <w:p w:rsidR="00000000" w:rsidRDefault="000224FD"/>
        </w:tc>
      </w:tr>
      <w:tr w:rsidR="005B03DB" w:rsidTr="000224FD">
        <w:tc>
          <w:tcPr>
            <w:tcW w:w="0" w:type="auto"/>
          </w:tcPr>
          <w:p w:rsidR="005B03DB" w:rsidRDefault="000224FD">
            <w:r>
              <w:t>2</w:t>
            </w:r>
          </w:p>
        </w:tc>
        <w:tc>
          <w:tcPr>
            <w:tcW w:w="0" w:type="auto"/>
          </w:tcPr>
          <w:p w:rsidR="005B03DB" w:rsidRDefault="000224FD">
            <w:r>
              <w:rPr>
                <w:rStyle w:val="SAPEmphasis"/>
              </w:rPr>
              <w:t>App aufrufen</w:t>
            </w:r>
          </w:p>
        </w:tc>
        <w:tc>
          <w:tcPr>
            <w:tcW w:w="0" w:type="auto"/>
          </w:tcPr>
          <w:p w:rsidR="005B03DB" w:rsidRDefault="000224FD">
            <w:r>
              <w:t xml:space="preserve">Öffnen Sie im Abschnitt </w:t>
            </w:r>
            <w:r>
              <w:rPr>
                <w:rStyle w:val="SAPScreenElement"/>
              </w:rPr>
              <w:t>Gefahrgutabwicklung</w:t>
            </w:r>
            <w:r>
              <w:t xml:space="preserve"> die App </w:t>
            </w:r>
            <w:r>
              <w:rPr>
                <w:rStyle w:val="SAPScreenElement"/>
              </w:rPr>
              <w:t>Meine verpackten Gefahrgüter</w:t>
            </w:r>
            <w:r>
              <w:rPr>
                <w:rStyle w:val="SAPMonospace"/>
              </w:rPr>
              <w:t>(F3711)</w:t>
            </w:r>
            <w:r>
              <w:t>.</w:t>
            </w:r>
          </w:p>
        </w:tc>
        <w:tc>
          <w:tcPr>
            <w:tcW w:w="0" w:type="auto"/>
          </w:tcPr>
          <w:p w:rsidR="005B03DB" w:rsidRDefault="000224FD">
            <w:r>
              <w:t xml:space="preserve">Das Bild </w:t>
            </w:r>
            <w:r>
              <w:rPr>
                <w:rStyle w:val="SAPScreenElement"/>
              </w:rPr>
              <w:t>Meine verpackten Gef</w:t>
            </w:r>
            <w:r>
              <w:rPr>
                <w:rStyle w:val="SAPScreenElement"/>
              </w:rPr>
              <w:t>ahrgüter</w:t>
            </w:r>
            <w:r>
              <w:t xml:space="preserve"> wird angezeigt, und die Registerkarte </w:t>
            </w:r>
            <w:r>
              <w:rPr>
                <w:rStyle w:val="SAPScreenElement"/>
              </w:rPr>
              <w:t>Für meine verantwortliche Gruppe</w:t>
            </w:r>
            <w:r>
              <w:t xml:space="preserve"> zeigt eine Liste mit verpackten Produkten.</w:t>
            </w:r>
          </w:p>
        </w:tc>
        <w:tc>
          <w:tcPr>
            <w:tcW w:w="0" w:type="auto"/>
          </w:tcPr>
          <w:p w:rsidR="00000000" w:rsidRDefault="000224FD"/>
        </w:tc>
      </w:tr>
      <w:tr w:rsidR="005B03DB" w:rsidTr="000224FD">
        <w:tc>
          <w:tcPr>
            <w:tcW w:w="0" w:type="auto"/>
          </w:tcPr>
          <w:p w:rsidR="005B03DB" w:rsidRDefault="000224FD">
            <w:r>
              <w:t>3</w:t>
            </w:r>
          </w:p>
        </w:tc>
        <w:tc>
          <w:tcPr>
            <w:tcW w:w="0" w:type="auto"/>
          </w:tcPr>
          <w:p w:rsidR="005B03DB" w:rsidRDefault="000224FD">
            <w:r>
              <w:rPr>
                <w:rStyle w:val="SAPEmphasis"/>
              </w:rPr>
              <w:t>Verpacktes Gefahrgut suchen</w:t>
            </w:r>
          </w:p>
        </w:tc>
        <w:tc>
          <w:tcPr>
            <w:tcW w:w="0" w:type="auto"/>
          </w:tcPr>
          <w:p w:rsidR="005B03DB" w:rsidRDefault="000224FD">
            <w:r>
              <w:t xml:space="preserve">Geben Sie das Produkt </w:t>
            </w:r>
            <w:r>
              <w:rPr>
                <w:rStyle w:val="SAPUserEntry"/>
              </w:rPr>
              <w:t>FGPCDG01</w:t>
            </w:r>
            <w:r>
              <w:t xml:space="preserve"> im Feld </w:t>
            </w:r>
            <w:r>
              <w:rPr>
                <w:rStyle w:val="SAPScreenElement"/>
              </w:rPr>
              <w:t>Suchen</w:t>
            </w:r>
            <w:r>
              <w:t xml:space="preserve"> ein.</w:t>
            </w:r>
          </w:p>
        </w:tc>
        <w:tc>
          <w:tcPr>
            <w:tcW w:w="0" w:type="auto"/>
          </w:tcPr>
          <w:p w:rsidR="005B03DB" w:rsidRDefault="000224FD">
            <w:r>
              <w:t xml:space="preserve">Das Produkt wird in der Liste </w:t>
            </w:r>
            <w:r>
              <w:rPr>
                <w:rStyle w:val="SAPScreenElement"/>
              </w:rPr>
              <w:t>Verpackte Produkte</w:t>
            </w:r>
            <w:r>
              <w:t xml:space="preserve"> angezeigt.</w:t>
            </w:r>
          </w:p>
        </w:tc>
        <w:tc>
          <w:tcPr>
            <w:tcW w:w="0" w:type="auto"/>
          </w:tcPr>
          <w:p w:rsidR="00000000" w:rsidRDefault="000224FD"/>
        </w:tc>
      </w:tr>
      <w:tr w:rsidR="005B03DB" w:rsidTr="000224FD">
        <w:tc>
          <w:tcPr>
            <w:tcW w:w="0" w:type="auto"/>
          </w:tcPr>
          <w:p w:rsidR="005B03DB" w:rsidRDefault="000224FD">
            <w:r>
              <w:t>4</w:t>
            </w:r>
          </w:p>
        </w:tc>
        <w:tc>
          <w:tcPr>
            <w:tcW w:w="0" w:type="auto"/>
          </w:tcPr>
          <w:p w:rsidR="005B03DB" w:rsidRDefault="000224FD">
            <w:r>
              <w:rPr>
                <w:rStyle w:val="SAPEmphasis"/>
              </w:rPr>
              <w:t>Zur App "Verpacktes Gefahrgut klassifizieren" navigieren</w:t>
            </w:r>
          </w:p>
        </w:tc>
        <w:tc>
          <w:tcPr>
            <w:tcW w:w="0" w:type="auto"/>
          </w:tcPr>
          <w:p w:rsidR="005B03DB" w:rsidRDefault="000224FD">
            <w:r>
              <w:t xml:space="preserve">Wählen Sie die Zeile für das Produkt </w:t>
            </w:r>
            <w:r>
              <w:rPr>
                <w:rStyle w:val="SAPUserEntry"/>
              </w:rPr>
              <w:t>FGPCDG01</w:t>
            </w:r>
            <w:r>
              <w:t>.</w:t>
            </w:r>
          </w:p>
        </w:tc>
        <w:tc>
          <w:tcPr>
            <w:tcW w:w="0" w:type="auto"/>
          </w:tcPr>
          <w:p w:rsidR="005B03DB" w:rsidRDefault="000224FD">
            <w:r>
              <w:t xml:space="preserve">Die App </w:t>
            </w:r>
            <w:r>
              <w:rPr>
                <w:rStyle w:val="SAPScreenElement"/>
              </w:rPr>
              <w:t>Verpacktes Gefahrgut klassifizieren</w:t>
            </w:r>
            <w:r>
              <w:rPr>
                <w:rStyle w:val="SAPMonospace"/>
              </w:rPr>
              <w:t>(F3710)</w:t>
            </w:r>
            <w:r>
              <w:t xml:space="preserve"> wird geöffnet und zeigt die Umschließungsdetails sowie eine Liste mit allen zugeordneten Vorschriften an.</w:t>
            </w:r>
          </w:p>
        </w:tc>
        <w:tc>
          <w:tcPr>
            <w:tcW w:w="0" w:type="auto"/>
          </w:tcPr>
          <w:p w:rsidR="00000000" w:rsidRDefault="000224FD"/>
        </w:tc>
      </w:tr>
      <w:tr w:rsidR="005B03DB" w:rsidTr="000224FD">
        <w:tc>
          <w:tcPr>
            <w:tcW w:w="0" w:type="auto"/>
          </w:tcPr>
          <w:p w:rsidR="005B03DB" w:rsidRDefault="000224FD">
            <w:r>
              <w:t>5</w:t>
            </w:r>
          </w:p>
        </w:tc>
        <w:tc>
          <w:tcPr>
            <w:tcW w:w="0" w:type="auto"/>
          </w:tcPr>
          <w:p w:rsidR="005B03DB" w:rsidRDefault="000224FD">
            <w:r>
              <w:rPr>
                <w:rStyle w:val="SAPEmphasis"/>
              </w:rPr>
              <w:t>Umschließungsdetails prüfen</w:t>
            </w:r>
          </w:p>
        </w:tc>
        <w:tc>
          <w:tcPr>
            <w:tcW w:w="0" w:type="auto"/>
          </w:tcPr>
          <w:p w:rsidR="005B03DB" w:rsidRDefault="000224FD">
            <w:r>
              <w:t xml:space="preserve">Prüfen Sie im Abschnitt </w:t>
            </w:r>
            <w:r>
              <w:rPr>
                <w:rStyle w:val="SAPScreenElement"/>
              </w:rPr>
              <w:t>Umschließungsdetails</w:t>
            </w:r>
            <w:r>
              <w:t xml:space="preserve"> die Umschließungsdaten.</w:t>
            </w:r>
          </w:p>
        </w:tc>
        <w:tc>
          <w:tcPr>
            <w:tcW w:w="0" w:type="auto"/>
          </w:tcPr>
          <w:p w:rsidR="005B03DB" w:rsidRDefault="000224FD">
            <w:r>
              <w:t xml:space="preserve">Auf dem Bild </w:t>
            </w:r>
            <w:r>
              <w:rPr>
                <w:rStyle w:val="SAPScreenElement"/>
              </w:rPr>
              <w:t>Umschließungsdetails</w:t>
            </w:r>
            <w:r>
              <w:t xml:space="preserve"> werden die fol</w:t>
            </w:r>
            <w:r>
              <w:t>genden Daten angezeigt:</w:t>
            </w:r>
          </w:p>
          <w:p w:rsidR="005B03DB" w:rsidRDefault="000224FD">
            <w:pPr>
              <w:pStyle w:val="listpara1"/>
              <w:numPr>
                <w:ilvl w:val="0"/>
                <w:numId w:val="52"/>
              </w:numPr>
            </w:pPr>
            <w:r>
              <w:rPr>
                <w:rStyle w:val="SAPScreenElement"/>
              </w:rPr>
              <w:t>Beschreibung für Gefahrgutverpackung</w:t>
            </w:r>
            <w:r>
              <w:t xml:space="preserve">: </w:t>
            </w:r>
            <w:r>
              <w:rPr>
                <w:rStyle w:val="SAPUserEntry"/>
              </w:rPr>
              <w:t>Kisten aus Pappe</w:t>
            </w:r>
          </w:p>
          <w:p w:rsidR="005B03DB" w:rsidRDefault="000224FD">
            <w:pPr>
              <w:pStyle w:val="listpara1"/>
              <w:numPr>
                <w:ilvl w:val="0"/>
                <w:numId w:val="3"/>
              </w:numPr>
            </w:pPr>
            <w:r>
              <w:rPr>
                <w:rStyle w:val="SAPScreenElement"/>
              </w:rPr>
              <w:t>Menge der Gefahrgutverpackung</w:t>
            </w:r>
            <w:r>
              <w:t xml:space="preserve">: </w:t>
            </w:r>
            <w:r>
              <w:rPr>
                <w:rStyle w:val="SAPUserEntry"/>
              </w:rPr>
              <w:t>5 L</w:t>
            </w:r>
          </w:p>
        </w:tc>
        <w:tc>
          <w:tcPr>
            <w:tcW w:w="0" w:type="auto"/>
          </w:tcPr>
          <w:p w:rsidR="00000000" w:rsidRDefault="000224FD"/>
        </w:tc>
      </w:tr>
      <w:tr w:rsidR="005B03DB" w:rsidTr="000224FD">
        <w:tc>
          <w:tcPr>
            <w:tcW w:w="0" w:type="auto"/>
          </w:tcPr>
          <w:p w:rsidR="005B03DB" w:rsidRDefault="000224FD">
            <w:r>
              <w:lastRenderedPageBreak/>
              <w:t>6</w:t>
            </w:r>
          </w:p>
        </w:tc>
        <w:tc>
          <w:tcPr>
            <w:tcW w:w="0" w:type="auto"/>
          </w:tcPr>
          <w:p w:rsidR="005B03DB" w:rsidRDefault="000224FD">
            <w:r>
              <w:rPr>
                <w:rStyle w:val="SAPEmphasis"/>
              </w:rPr>
              <w:t>Zur App "Gefahrgut klassifizieren - Verpacktes Produkt" navigieren</w:t>
            </w:r>
          </w:p>
        </w:tc>
        <w:tc>
          <w:tcPr>
            <w:tcW w:w="0" w:type="auto"/>
          </w:tcPr>
          <w:p w:rsidR="005B03DB" w:rsidRDefault="000224FD">
            <w:r>
              <w:t xml:space="preserve">Wählen Sie im Abschnitt </w:t>
            </w:r>
            <w:r>
              <w:rPr>
                <w:rStyle w:val="SAPScreenElement"/>
              </w:rPr>
              <w:t>Gefahrgutklassifizierung</w:t>
            </w:r>
            <w:r>
              <w:t xml:space="preserve"> die Zeile für eine Vor</w:t>
            </w:r>
            <w:r>
              <w:t xml:space="preserve">schrift aus (z.B. </w:t>
            </w:r>
            <w:r>
              <w:rPr>
                <w:rStyle w:val="SAPUserEntry"/>
              </w:rPr>
              <w:t>ADR</w:t>
            </w:r>
            <w:r>
              <w:t>).</w:t>
            </w:r>
          </w:p>
        </w:tc>
        <w:tc>
          <w:tcPr>
            <w:tcW w:w="0" w:type="auto"/>
          </w:tcPr>
          <w:p w:rsidR="005B03DB" w:rsidRDefault="000224FD">
            <w:r>
              <w:t xml:space="preserve">Die App </w:t>
            </w:r>
            <w:r>
              <w:rPr>
                <w:rStyle w:val="SAPScreenElement"/>
              </w:rPr>
              <w:t>Gefahrgut klassifizieren</w:t>
            </w:r>
            <w:r>
              <w:t xml:space="preserve"> - </w:t>
            </w:r>
            <w:r>
              <w:rPr>
                <w:rStyle w:val="SAPScreenElement"/>
              </w:rPr>
              <w:t>Verpacktes Produkt (textbasiert)</w:t>
            </w:r>
            <w:r>
              <w:rPr>
                <w:rStyle w:val="SAPMonospace"/>
              </w:rPr>
              <w:t>(F3667)</w:t>
            </w:r>
            <w:r>
              <w:t xml:space="preserve"> wird geöffnet und zeigt die Gefahrgutklassifizierung und die Transportberechtigungen für die relevanten Verkehrsträger an.</w:t>
            </w:r>
          </w:p>
        </w:tc>
        <w:tc>
          <w:tcPr>
            <w:tcW w:w="0" w:type="auto"/>
          </w:tcPr>
          <w:p w:rsidR="00000000" w:rsidRDefault="000224FD"/>
        </w:tc>
      </w:tr>
      <w:tr w:rsidR="005B03DB" w:rsidTr="000224FD">
        <w:tc>
          <w:tcPr>
            <w:tcW w:w="0" w:type="auto"/>
          </w:tcPr>
          <w:p w:rsidR="005B03DB" w:rsidRDefault="000224FD">
            <w:r>
              <w:t>7</w:t>
            </w:r>
          </w:p>
        </w:tc>
        <w:tc>
          <w:tcPr>
            <w:tcW w:w="0" w:type="auto"/>
          </w:tcPr>
          <w:p w:rsidR="005B03DB" w:rsidRDefault="000224FD">
            <w:r>
              <w:rPr>
                <w:rStyle w:val="SAPEmphasis"/>
              </w:rPr>
              <w:t>Umschließungsvariante prüfen</w:t>
            </w:r>
          </w:p>
        </w:tc>
        <w:tc>
          <w:tcPr>
            <w:tcW w:w="0" w:type="auto"/>
          </w:tcPr>
          <w:p w:rsidR="005B03DB" w:rsidRDefault="000224FD">
            <w:r>
              <w:t xml:space="preserve">Prüfen Sie im Abschnitt </w:t>
            </w:r>
            <w:r>
              <w:rPr>
                <w:rStyle w:val="SAPScreenElement"/>
              </w:rPr>
              <w:t>Umschließungsspezifische Klassifizierung</w:t>
            </w:r>
            <w:r>
              <w:t xml:space="preserve"> die Umschließungsvariante.</w:t>
            </w:r>
          </w:p>
        </w:tc>
        <w:tc>
          <w:tcPr>
            <w:tcW w:w="0" w:type="auto"/>
          </w:tcPr>
          <w:p w:rsidR="005B03DB" w:rsidRDefault="000224FD">
            <w:r>
              <w:t xml:space="preserve">Das Bild </w:t>
            </w:r>
            <w:r>
              <w:rPr>
                <w:rStyle w:val="SAPScreenElement"/>
              </w:rPr>
              <w:t>Gefahrgut - Klassifizierungsdetails</w:t>
            </w:r>
            <w:r>
              <w:t xml:space="preserve"> wird mit der Umschließungsvariante </w:t>
            </w:r>
            <w:r>
              <w:rPr>
                <w:rStyle w:val="SAPUserEntry"/>
              </w:rPr>
              <w:t>Begrenzte Menge (LQ)</w:t>
            </w:r>
            <w:r>
              <w:t xml:space="preserve"> angezeigt.</w:t>
            </w:r>
          </w:p>
        </w:tc>
        <w:tc>
          <w:tcPr>
            <w:tcW w:w="0" w:type="auto"/>
          </w:tcPr>
          <w:p w:rsidR="00000000" w:rsidRDefault="000224FD"/>
        </w:tc>
      </w:tr>
      <w:tr w:rsidR="005B03DB" w:rsidTr="000224FD">
        <w:tc>
          <w:tcPr>
            <w:tcW w:w="0" w:type="auto"/>
          </w:tcPr>
          <w:p w:rsidR="005B03DB" w:rsidRDefault="000224FD">
            <w:r>
              <w:t>8</w:t>
            </w:r>
          </w:p>
        </w:tc>
        <w:tc>
          <w:tcPr>
            <w:tcW w:w="0" w:type="auto"/>
          </w:tcPr>
          <w:p w:rsidR="005B03DB" w:rsidRDefault="000224FD">
            <w:r>
              <w:rPr>
                <w:rStyle w:val="SAPEmphasis"/>
              </w:rPr>
              <w:t>Klassifizierungsdaten prüfen</w:t>
            </w:r>
          </w:p>
        </w:tc>
        <w:tc>
          <w:tcPr>
            <w:tcW w:w="0" w:type="auto"/>
          </w:tcPr>
          <w:p w:rsidR="005B03DB" w:rsidRDefault="000224FD">
            <w:r>
              <w:t>Prüfen Sie im Absch</w:t>
            </w:r>
            <w:r>
              <w:t xml:space="preserve">nitt </w:t>
            </w:r>
            <w:r>
              <w:rPr>
                <w:rStyle w:val="SAPScreenElement"/>
              </w:rPr>
              <w:t>Umschließungsspezifische Klassifizierung</w:t>
            </w:r>
            <w:r>
              <w:t xml:space="preserve"> die Klassifizierungsdaten.</w:t>
            </w:r>
          </w:p>
        </w:tc>
        <w:tc>
          <w:tcPr>
            <w:tcW w:w="0" w:type="auto"/>
          </w:tcPr>
          <w:p w:rsidR="005B03DB" w:rsidRDefault="000224FD">
            <w:r>
              <w:t>Das System hat die Daten aus der Basisklassifizierung des unverpackten Produkts übernommen, und die Felder sind mit folgenden Daten vorbelegt:</w:t>
            </w:r>
          </w:p>
          <w:p w:rsidR="005B03DB" w:rsidRDefault="000224FD">
            <w:pPr>
              <w:pStyle w:val="listpara1"/>
              <w:numPr>
                <w:ilvl w:val="0"/>
                <w:numId w:val="53"/>
              </w:numPr>
            </w:pPr>
            <w:r>
              <w:rPr>
                <w:rStyle w:val="SAPScreenElement"/>
              </w:rPr>
              <w:t>Klassifiziert als</w:t>
            </w:r>
            <w:r>
              <w:t xml:space="preserve">: </w:t>
            </w:r>
            <w:r>
              <w:rPr>
                <w:rStyle w:val="SAPUserEntry"/>
              </w:rPr>
              <w:t>Gefahrgut</w:t>
            </w:r>
          </w:p>
          <w:p w:rsidR="005B03DB" w:rsidRDefault="000224FD">
            <w:pPr>
              <w:pStyle w:val="listpara1"/>
              <w:numPr>
                <w:ilvl w:val="0"/>
                <w:numId w:val="3"/>
              </w:numPr>
            </w:pPr>
            <w:r>
              <w:rPr>
                <w:rStyle w:val="SAPScreenElement"/>
              </w:rPr>
              <w:t>Präfix</w:t>
            </w:r>
            <w:r>
              <w:t xml:space="preserve">: </w:t>
            </w:r>
            <w:r>
              <w:rPr>
                <w:rStyle w:val="SAPUserEntry"/>
              </w:rPr>
              <w:t>UN</w:t>
            </w:r>
          </w:p>
          <w:p w:rsidR="005B03DB" w:rsidRDefault="000224FD">
            <w:pPr>
              <w:pStyle w:val="listpara1"/>
              <w:numPr>
                <w:ilvl w:val="0"/>
                <w:numId w:val="3"/>
              </w:numPr>
            </w:pPr>
            <w:r>
              <w:rPr>
                <w:rStyle w:val="SAPScreenElement"/>
              </w:rPr>
              <w:t>Nummer</w:t>
            </w:r>
            <w:r>
              <w:t xml:space="preserve">: </w:t>
            </w:r>
            <w:r>
              <w:rPr>
                <w:rStyle w:val="SAPUserEntry"/>
              </w:rPr>
              <w:t>1993</w:t>
            </w:r>
          </w:p>
          <w:p w:rsidR="005B03DB" w:rsidRDefault="000224FD">
            <w:pPr>
              <w:pStyle w:val="listpara1"/>
              <w:numPr>
                <w:ilvl w:val="0"/>
                <w:numId w:val="3"/>
              </w:numPr>
            </w:pPr>
            <w:r>
              <w:rPr>
                <w:rStyle w:val="SAPScreenElement"/>
              </w:rPr>
              <w:t>Klasse oder Abteilung</w:t>
            </w:r>
            <w:r>
              <w:t xml:space="preserve">: </w:t>
            </w:r>
            <w:r>
              <w:rPr>
                <w:rStyle w:val="SAPUserEntry"/>
              </w:rPr>
              <w:t>3</w:t>
            </w:r>
          </w:p>
          <w:p w:rsidR="005B03DB" w:rsidRDefault="000224FD">
            <w:pPr>
              <w:pStyle w:val="listpara1"/>
              <w:numPr>
                <w:ilvl w:val="0"/>
                <w:numId w:val="3"/>
              </w:numPr>
            </w:pPr>
            <w:r>
              <w:rPr>
                <w:rStyle w:val="SAPScreenElement"/>
              </w:rPr>
              <w:t>Packgruppe</w:t>
            </w:r>
            <w:r>
              <w:t xml:space="preserve">: </w:t>
            </w:r>
            <w:r>
              <w:rPr>
                <w:rStyle w:val="SAPUserEntry"/>
              </w:rPr>
              <w:t>II</w:t>
            </w:r>
          </w:p>
        </w:tc>
        <w:tc>
          <w:tcPr>
            <w:tcW w:w="0" w:type="auto"/>
          </w:tcPr>
          <w:p w:rsidR="00000000" w:rsidRDefault="000224FD"/>
        </w:tc>
      </w:tr>
      <w:tr w:rsidR="005B03DB" w:rsidTr="000224FD">
        <w:tc>
          <w:tcPr>
            <w:tcW w:w="0" w:type="auto"/>
          </w:tcPr>
          <w:p w:rsidR="005B03DB" w:rsidRDefault="000224FD">
            <w:r>
              <w:t>9</w:t>
            </w:r>
          </w:p>
        </w:tc>
        <w:tc>
          <w:tcPr>
            <w:tcW w:w="0" w:type="auto"/>
          </w:tcPr>
          <w:p w:rsidR="005B03DB" w:rsidRDefault="000224FD">
            <w:r>
              <w:rPr>
                <w:rStyle w:val="SAPEmphasis"/>
              </w:rPr>
              <w:t>Beschreibungen für Belege prüfen</w:t>
            </w:r>
          </w:p>
        </w:tc>
        <w:tc>
          <w:tcPr>
            <w:tcW w:w="0" w:type="auto"/>
          </w:tcPr>
          <w:p w:rsidR="005B03DB" w:rsidRDefault="000224FD">
            <w:r>
              <w:t xml:space="preserve">Prüfen Sie im Abschnitt </w:t>
            </w:r>
            <w:r>
              <w:rPr>
                <w:rStyle w:val="SAPScreenElement"/>
              </w:rPr>
              <w:t>Verkehrsträger</w:t>
            </w:r>
            <w:r>
              <w:t xml:space="preserve"> die Beschreibung für Belege für die unterschiedlichen Verkehrsträger.</w:t>
            </w:r>
          </w:p>
        </w:tc>
        <w:tc>
          <w:tcPr>
            <w:tcW w:w="0" w:type="auto"/>
          </w:tcPr>
          <w:p w:rsidR="005B03DB" w:rsidRDefault="000224FD">
            <w:r>
              <w:t>Für jeden Verkehrsträger wird eine Beschreibung für Belege angezeigt, z.B.:</w:t>
            </w:r>
          </w:p>
          <w:p w:rsidR="005B03DB" w:rsidRDefault="000224FD">
            <w:r>
              <w:rPr>
                <w:rStyle w:val="SAPUserEntry"/>
              </w:rPr>
              <w:t>UN 1993, ENTFLAMMBARE FLÜSSIGKEIT, N.O.S. (Xylol, Toluol), 3, II, Begrenzte Menge</w:t>
            </w:r>
          </w:p>
          <w:p w:rsidR="005B03DB" w:rsidRDefault="000224FD">
            <w:r>
              <w:rPr>
                <w:rStyle w:val="SAPUserEntry"/>
              </w:rPr>
              <w:t>&lt;&lt;SHIPPED_QUANTITY&gt;&gt; &lt;&lt;DG_P</w:t>
            </w:r>
            <w:r>
              <w:rPr>
                <w:rStyle w:val="SAPUserEntry"/>
              </w:rPr>
              <w:t>ACKAGE_DESCRIPTION&gt;&gt; x 5 L</w:t>
            </w:r>
          </w:p>
        </w:tc>
        <w:tc>
          <w:tcPr>
            <w:tcW w:w="0" w:type="auto"/>
          </w:tcPr>
          <w:p w:rsidR="00000000" w:rsidRDefault="000224FD"/>
        </w:tc>
      </w:tr>
      <w:tr w:rsidR="005B03DB" w:rsidTr="000224FD">
        <w:tc>
          <w:tcPr>
            <w:tcW w:w="0" w:type="auto"/>
          </w:tcPr>
          <w:p w:rsidR="005B03DB" w:rsidRDefault="000224FD">
            <w:r>
              <w:t>10</w:t>
            </w:r>
          </w:p>
        </w:tc>
        <w:tc>
          <w:tcPr>
            <w:tcW w:w="0" w:type="auto"/>
          </w:tcPr>
          <w:p w:rsidR="005B03DB" w:rsidRDefault="000224FD">
            <w:r>
              <w:rPr>
                <w:rStyle w:val="SAPEmphasis"/>
              </w:rPr>
              <w:t>Transportberechtigungen prüfen</w:t>
            </w:r>
          </w:p>
        </w:tc>
        <w:tc>
          <w:tcPr>
            <w:tcW w:w="0" w:type="auto"/>
          </w:tcPr>
          <w:p w:rsidR="005B03DB" w:rsidRDefault="000224FD">
            <w:r>
              <w:t xml:space="preserve">Prüfen Sie im Feld </w:t>
            </w:r>
            <w:r>
              <w:rPr>
                <w:rStyle w:val="SAPScreenElement"/>
              </w:rPr>
              <w:t>Transportberechtigung</w:t>
            </w:r>
            <w:r>
              <w:t xml:space="preserve"> die Transportberechtigung für alle angezeigten Verkehrsträger.</w:t>
            </w:r>
          </w:p>
        </w:tc>
        <w:tc>
          <w:tcPr>
            <w:tcW w:w="0" w:type="auto"/>
          </w:tcPr>
          <w:p w:rsidR="005B03DB" w:rsidRDefault="000224FD">
            <w:r>
              <w:t xml:space="preserve">Der Transport des Gefahrguts </w:t>
            </w:r>
            <w:r>
              <w:rPr>
                <w:rStyle w:val="SAPUserEntry"/>
              </w:rPr>
              <w:t>FGPCDG01</w:t>
            </w:r>
            <w:r>
              <w:t xml:space="preserve"> ist entsprechend der ausgewählten Vorschrift für di</w:t>
            </w:r>
            <w:r>
              <w:t>e jeweiligen Verkehrsträger erlaubt.</w:t>
            </w:r>
          </w:p>
        </w:tc>
        <w:tc>
          <w:tcPr>
            <w:tcW w:w="0" w:type="auto"/>
          </w:tcPr>
          <w:p w:rsidR="00000000" w:rsidRDefault="000224FD"/>
        </w:tc>
      </w:tr>
      <w:tr w:rsidR="005B03DB" w:rsidTr="000224FD">
        <w:tc>
          <w:tcPr>
            <w:tcW w:w="0" w:type="auto"/>
          </w:tcPr>
          <w:p w:rsidR="005B03DB" w:rsidRDefault="000224FD">
            <w:r>
              <w:t>11</w:t>
            </w:r>
          </w:p>
        </w:tc>
        <w:tc>
          <w:tcPr>
            <w:tcW w:w="0" w:type="auto"/>
          </w:tcPr>
          <w:p w:rsidR="005B03DB" w:rsidRDefault="000224FD">
            <w:r>
              <w:rPr>
                <w:rStyle w:val="SAPEmphasis"/>
              </w:rPr>
              <w:t>Klassifizierung für andere Vorschriften prüfen</w:t>
            </w:r>
          </w:p>
        </w:tc>
        <w:tc>
          <w:tcPr>
            <w:tcW w:w="0" w:type="auto"/>
          </w:tcPr>
          <w:p w:rsidR="005B03DB" w:rsidRDefault="000224FD">
            <w:r>
              <w:t xml:space="preserve">Navigieren Sie zurück zur App </w:t>
            </w:r>
            <w:r>
              <w:rPr>
                <w:rStyle w:val="SAPScreenElement"/>
              </w:rPr>
              <w:t>Verpacktes Gefahrgut klassifizieren</w:t>
            </w:r>
            <w:r>
              <w:rPr>
                <w:rStyle w:val="SAPMonospace"/>
              </w:rPr>
              <w:t>(F3710)</w:t>
            </w:r>
            <w:r>
              <w:t>. Wählen Sie eine andere Vorschrift aus, und wiederholen Sie die Schritte 6-10.</w:t>
            </w:r>
          </w:p>
        </w:tc>
        <w:tc>
          <w:tcPr>
            <w:tcW w:w="0" w:type="auto"/>
          </w:tcPr>
          <w:p w:rsidR="005B03DB" w:rsidRDefault="000224FD">
            <w:r>
              <w:t>Der Transport d</w:t>
            </w:r>
            <w:r>
              <w:t xml:space="preserve">es Gefahrguts </w:t>
            </w:r>
            <w:r>
              <w:rPr>
                <w:rStyle w:val="SAPUserEntry"/>
              </w:rPr>
              <w:t>FGPCDG01</w:t>
            </w:r>
            <w:r>
              <w:t xml:space="preserve"> ist entsprechend aller Vorschriften für die jeweiligen Verkehrsträger erlaubt.</w:t>
            </w:r>
          </w:p>
        </w:tc>
        <w:tc>
          <w:tcPr>
            <w:tcW w:w="0" w:type="auto"/>
          </w:tcPr>
          <w:p w:rsidR="00000000" w:rsidRDefault="000224FD"/>
        </w:tc>
      </w:tr>
      <w:tr w:rsidR="005B03DB" w:rsidTr="000224FD">
        <w:tc>
          <w:tcPr>
            <w:tcW w:w="0" w:type="auto"/>
          </w:tcPr>
          <w:p w:rsidR="005B03DB" w:rsidRDefault="000224FD">
            <w:r>
              <w:t>12</w:t>
            </w:r>
          </w:p>
        </w:tc>
        <w:tc>
          <w:tcPr>
            <w:tcW w:w="0" w:type="auto"/>
          </w:tcPr>
          <w:p w:rsidR="005B03DB" w:rsidRDefault="000224FD">
            <w:r>
              <w:rPr>
                <w:rStyle w:val="SAPEmphasis"/>
              </w:rPr>
              <w:t>Optional: Vorschriften freigeben</w:t>
            </w:r>
          </w:p>
        </w:tc>
        <w:tc>
          <w:tcPr>
            <w:tcW w:w="0" w:type="auto"/>
          </w:tcPr>
          <w:p w:rsidR="005B03DB" w:rsidRDefault="000224FD">
            <w:r>
              <w:t xml:space="preserve">Navigieren Sie zurück zur App </w:t>
            </w:r>
            <w:r>
              <w:rPr>
                <w:rStyle w:val="SAPScreenElement"/>
              </w:rPr>
              <w:t>Verpacktes Gefahrgut klassifizieren</w:t>
            </w:r>
            <w:r>
              <w:rPr>
                <w:rStyle w:val="SAPMonospace"/>
              </w:rPr>
              <w:t>(F3710)</w:t>
            </w:r>
            <w:r>
              <w:t xml:space="preserve">. Wählen </w:t>
            </w:r>
            <w:r>
              <w:lastRenderedPageBreak/>
              <w:t xml:space="preserve">Sie die Vorschrift in Bearbeitung </w:t>
            </w:r>
            <w:r>
              <w:t xml:space="preserve">aus, und wählen Sie </w:t>
            </w:r>
            <w:r>
              <w:rPr>
                <w:rStyle w:val="SAPScreenElement"/>
              </w:rPr>
              <w:t>Freigeben</w:t>
            </w:r>
            <w:r>
              <w:t>.</w:t>
            </w:r>
          </w:p>
        </w:tc>
        <w:tc>
          <w:tcPr>
            <w:tcW w:w="0" w:type="auto"/>
          </w:tcPr>
          <w:p w:rsidR="005B03DB" w:rsidRDefault="000224FD">
            <w:r>
              <w:lastRenderedPageBreak/>
              <w:t>Die Klassifizierung wird freigegeben, und unten im Bild wird eine Bestätigungsmeldung angezeigt.</w:t>
            </w:r>
          </w:p>
          <w:p w:rsidR="005B03DB" w:rsidRDefault="000224FD">
            <w:r>
              <w:lastRenderedPageBreak/>
              <w:t xml:space="preserve">Beachten Sie, dass das Produkt nach Freigabe aller Vorschriften nicht mehr in der App </w:t>
            </w:r>
            <w:r>
              <w:rPr>
                <w:rStyle w:val="SAPScreenElement"/>
              </w:rPr>
              <w:t>Meine verpackten Gefahrgüter</w:t>
            </w:r>
            <w:r>
              <w:rPr>
                <w:rStyle w:val="SAPMonospace"/>
              </w:rPr>
              <w:t>(F3711)</w:t>
            </w:r>
            <w:r>
              <w:t xml:space="preserve"> angeze</w:t>
            </w:r>
            <w:r>
              <w:t>igt wird.</w:t>
            </w:r>
          </w:p>
        </w:tc>
        <w:tc>
          <w:tcPr>
            <w:tcW w:w="0" w:type="auto"/>
          </w:tcPr>
          <w:p w:rsidR="00000000" w:rsidRDefault="000224FD"/>
        </w:tc>
      </w:tr>
    </w:tbl>
    <w:p w:rsidR="005B03DB" w:rsidRDefault="000224FD">
      <w:pPr>
        <w:pStyle w:val="Heading4"/>
      </w:pPr>
      <w:bookmarkStart w:id="30" w:name="unique_12"/>
      <w:bookmarkStart w:id="31" w:name="_Toc52223439"/>
      <w:r>
        <w:t>Daten für verpacktes Gefahrgut mit einem Verkehrsträger im Status "verboten" prüfen</w:t>
      </w:r>
      <w:bookmarkEnd w:id="30"/>
      <w:bookmarkEnd w:id="31"/>
    </w:p>
    <w:p w:rsidR="005B03DB" w:rsidRDefault="000224FD">
      <w:pPr>
        <w:pStyle w:val="SAPKeyblockTitle"/>
      </w:pPr>
      <w:r>
        <w:t>Testverwaltung</w:t>
      </w:r>
    </w:p>
    <w:p w:rsidR="005B03DB" w:rsidRDefault="000224FD">
      <w:r>
        <w:t>Kundenprojekt: Füllen Sie die projektbezogenen Teile aus.</w:t>
      </w:r>
    </w:p>
    <w:p w:rsidR="005B03DB" w:rsidRDefault="005B03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Testfall-ID</w:t>
            </w:r>
          </w:p>
        </w:tc>
        <w:tc>
          <w:tcPr>
            <w:tcW w:w="0" w:type="auto"/>
            <w:shd w:val="clear" w:color="auto" w:fill="auto"/>
            <w:tcMar>
              <w:top w:w="29" w:type="dxa"/>
              <w:left w:w="29" w:type="dxa"/>
              <w:bottom w:w="29" w:type="dxa"/>
              <w:right w:w="29" w:type="dxa"/>
            </w:tcMar>
          </w:tcPr>
          <w:p w:rsidR="005B03DB" w:rsidRDefault="000224FD">
            <w:r>
              <w:t>&lt;X.XX&gt;</w:t>
            </w:r>
          </w:p>
        </w:tc>
        <w:tc>
          <w:tcPr>
            <w:tcW w:w="0" w:type="auto"/>
            <w:shd w:val="clear" w:color="auto" w:fill="auto"/>
            <w:tcMar>
              <w:top w:w="29" w:type="dxa"/>
              <w:left w:w="29" w:type="dxa"/>
              <w:bottom w:w="29" w:type="dxa"/>
              <w:right w:w="29" w:type="dxa"/>
            </w:tcMar>
          </w:tcPr>
          <w:p w:rsidR="005B03DB" w:rsidRDefault="000224FD">
            <w:r>
              <w:rPr>
                <w:rStyle w:val="SAPEmphasis"/>
              </w:rPr>
              <w:t>Testername</w:t>
            </w:r>
          </w:p>
        </w:tc>
        <w:tc>
          <w:tcPr>
            <w:tcW w:w="0" w:type="auto"/>
            <w:shd w:val="clear" w:color="auto" w:fill="auto"/>
            <w:tcMar>
              <w:top w:w="29" w:type="dxa"/>
              <w:left w:w="29" w:type="dxa"/>
              <w:bottom w:w="29" w:type="dxa"/>
              <w:right w:w="29" w:type="dxa"/>
            </w:tcMar>
          </w:tcPr>
          <w:p w:rsidR="005B03DB" w:rsidRDefault="005B03DB"/>
        </w:tc>
        <w:tc>
          <w:tcPr>
            <w:tcW w:w="0" w:type="auto"/>
            <w:shd w:val="clear" w:color="auto" w:fill="auto"/>
            <w:tcMar>
              <w:top w:w="29" w:type="dxa"/>
              <w:left w:w="29" w:type="dxa"/>
              <w:bottom w:w="29" w:type="dxa"/>
              <w:right w:w="29" w:type="dxa"/>
            </w:tcMar>
          </w:tcPr>
          <w:p w:rsidR="005B03DB" w:rsidRDefault="000224FD">
            <w:r>
              <w:rPr>
                <w:rStyle w:val="SAPEmphasis"/>
              </w:rPr>
              <w:t>Testdatum</w:t>
            </w:r>
          </w:p>
        </w:tc>
        <w:tc>
          <w:tcPr>
            <w:tcW w:w="0" w:type="auto"/>
            <w:shd w:val="clear" w:color="auto" w:fill="auto"/>
            <w:tcMar>
              <w:top w:w="29" w:type="dxa"/>
              <w:left w:w="29" w:type="dxa"/>
              <w:bottom w:w="29" w:type="dxa"/>
              <w:right w:w="29" w:type="dxa"/>
            </w:tcMar>
          </w:tcPr>
          <w:p w:rsidR="005B03DB" w:rsidRDefault="000224FD">
            <w:r>
              <w:rPr>
                <w:rStyle w:val="SAPUserEntry"/>
              </w:rPr>
              <w:t>Geben Sie ein Testdatum ein.</w:t>
            </w:r>
          </w:p>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t>Benutzerrolle(n)</w:t>
            </w:r>
          </w:p>
        </w:tc>
        <w:tc>
          <w:tcPr>
            <w:tcW w:w="0" w:type="auto"/>
            <w:gridSpan w:val="5"/>
            <w:shd w:val="clear" w:color="auto" w:fill="auto"/>
            <w:tcMar>
              <w:top w:w="29" w:type="dxa"/>
              <w:left w:w="29" w:type="dxa"/>
              <w:bottom w:w="29" w:type="dxa"/>
              <w:right w:w="29" w:type="dxa"/>
            </w:tcMar>
          </w:tcPr>
          <w:p w:rsidR="005B03DB" w:rsidRDefault="005B03DB"/>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Verantwortungsbereich</w:t>
            </w:r>
          </w:p>
        </w:tc>
        <w:tc>
          <w:tcPr>
            <w:tcW w:w="0" w:type="auto"/>
            <w:gridSpan w:val="3"/>
            <w:shd w:val="clear" w:color="auto" w:fill="auto"/>
            <w:tcMar>
              <w:top w:w="29" w:type="dxa"/>
              <w:left w:w="29" w:type="dxa"/>
              <w:bottom w:w="29" w:type="dxa"/>
              <w:right w:w="29" w:type="dxa"/>
            </w:tcMar>
          </w:tcPr>
          <w:p w:rsidR="005B03DB" w:rsidRDefault="000224F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03DB" w:rsidRDefault="000224FD">
            <w:r>
              <w:rPr>
                <w:rStyle w:val="SAPEmphasis"/>
              </w:rPr>
              <w:t>Dauer</w:t>
            </w:r>
          </w:p>
        </w:tc>
        <w:tc>
          <w:tcPr>
            <w:tcW w:w="0" w:type="auto"/>
            <w:shd w:val="clear" w:color="auto" w:fill="auto"/>
            <w:tcMar>
              <w:top w:w="29" w:type="dxa"/>
              <w:left w:w="29" w:type="dxa"/>
              <w:bottom w:w="29" w:type="dxa"/>
              <w:right w:w="29" w:type="dxa"/>
            </w:tcMar>
          </w:tcPr>
          <w:p w:rsidR="005B03DB" w:rsidRDefault="000224FD">
            <w:r>
              <w:rPr>
                <w:rStyle w:val="SAPUserEntry"/>
              </w:rPr>
              <w:t>Geben Sie eine Dauer ein.</w:t>
            </w:r>
          </w:p>
        </w:tc>
      </w:tr>
    </w:tbl>
    <w:p w:rsidR="005B03DB" w:rsidRDefault="000224FD">
      <w:pPr>
        <w:pStyle w:val="SAPKeyblockTitle"/>
      </w:pPr>
      <w:r>
        <w:t>Verwendungszweck</w:t>
      </w:r>
    </w:p>
    <w:p w:rsidR="005B03DB" w:rsidRDefault="000224FD">
      <w:r>
        <w:t>Der Sicherheitsberater für Gefahrgut – Produkt-Compliance</w:t>
      </w:r>
      <w:r>
        <w:t xml:space="preserve"> sieht verpackte Produkte, die entsprechend der Gefahrgutvorschriften klassifiziert werden müssen.</w:t>
      </w:r>
    </w:p>
    <w:p w:rsidR="005B03DB" w:rsidRDefault="000224FD">
      <w:pPr>
        <w:pStyle w:val="SAPKeyblockTitle"/>
      </w:pPr>
      <w:r>
        <w:lastRenderedPageBreak/>
        <w:t>Vorgehensweise</w:t>
      </w:r>
    </w:p>
    <w:tbl>
      <w:tblPr>
        <w:tblStyle w:val="SAPStandardTable"/>
        <w:tblW w:w="0" w:type="auto"/>
        <w:tblLook w:val="0620" w:firstRow="1" w:lastRow="0" w:firstColumn="0" w:lastColumn="0" w:noHBand="1" w:noVBand="1"/>
      </w:tblPr>
      <w:tblGrid>
        <w:gridCol w:w="854"/>
        <w:gridCol w:w="2560"/>
        <w:gridCol w:w="4007"/>
        <w:gridCol w:w="4661"/>
        <w:gridCol w:w="2089"/>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Testschritt</w:t>
            </w:r>
          </w:p>
        </w:tc>
        <w:tc>
          <w:tcPr>
            <w:tcW w:w="0" w:type="auto"/>
          </w:tcPr>
          <w:p w:rsidR="005B03DB" w:rsidRDefault="000224FD">
            <w:pPr>
              <w:pStyle w:val="SAPTableHeader"/>
            </w:pPr>
            <w:r>
              <w:rPr>
                <w:rStyle w:val="SAPEmphasis"/>
              </w:rPr>
              <w:t>Bezeichnung des Testschritts</w:t>
            </w:r>
          </w:p>
        </w:tc>
        <w:tc>
          <w:tcPr>
            <w:tcW w:w="0" w:type="auto"/>
          </w:tcPr>
          <w:p w:rsidR="005B03DB" w:rsidRDefault="000224FD">
            <w:pPr>
              <w:pStyle w:val="SAPTableHeader"/>
            </w:pPr>
            <w:r>
              <w:rPr>
                <w:rStyle w:val="SAPEmphasis"/>
              </w:rPr>
              <w:t>Anweisung</w:t>
            </w:r>
          </w:p>
        </w:tc>
        <w:tc>
          <w:tcPr>
            <w:tcW w:w="0" w:type="auto"/>
          </w:tcPr>
          <w:p w:rsidR="005B03DB" w:rsidRDefault="000224FD">
            <w:pPr>
              <w:pStyle w:val="SAPTableHeader"/>
            </w:pPr>
            <w:r>
              <w:rPr>
                <w:rStyle w:val="SAPEmphasis"/>
              </w:rPr>
              <w:t>Erwartetes Ergebnis</w:t>
            </w:r>
          </w:p>
        </w:tc>
        <w:tc>
          <w:tcPr>
            <w:tcW w:w="0" w:type="auto"/>
          </w:tcPr>
          <w:p w:rsidR="005B03DB" w:rsidRDefault="000224FD">
            <w:pPr>
              <w:pStyle w:val="SAPTableHeader"/>
            </w:pPr>
            <w:r>
              <w:rPr>
                <w:rStyle w:val="SAPEmphasis"/>
              </w:rPr>
              <w:t>Bestanden/Nicht bestanden/Anmerkung</w:t>
            </w:r>
          </w:p>
        </w:tc>
      </w:tr>
      <w:tr w:rsidR="005B03DB" w:rsidTr="000224FD">
        <w:tc>
          <w:tcPr>
            <w:tcW w:w="0" w:type="auto"/>
          </w:tcPr>
          <w:p w:rsidR="005B03DB" w:rsidRDefault="000224FD">
            <w:r>
              <w:t>1</w:t>
            </w:r>
          </w:p>
        </w:tc>
        <w:tc>
          <w:tcPr>
            <w:tcW w:w="0" w:type="auto"/>
          </w:tcPr>
          <w:p w:rsidR="005B03DB" w:rsidRDefault="000224FD">
            <w:r>
              <w:rPr>
                <w:rStyle w:val="SAPEmphasis"/>
              </w:rPr>
              <w:t>Anmelden</w:t>
            </w:r>
          </w:p>
        </w:tc>
        <w:tc>
          <w:tcPr>
            <w:tcW w:w="0" w:type="auto"/>
          </w:tcPr>
          <w:p w:rsidR="005B03DB" w:rsidRDefault="000224FD">
            <w:r>
              <w:t xml:space="preserve">Melden Sie sich als </w:t>
            </w:r>
            <w:r>
              <w:t>Sicherheitsberater für Gefahrgut – Produkt-Compliance am SAP Fiori Launchpad an.</w:t>
            </w:r>
          </w:p>
        </w:tc>
        <w:tc>
          <w:tcPr>
            <w:tcW w:w="0" w:type="auto"/>
          </w:tcPr>
          <w:p w:rsidR="005B03DB" w:rsidRDefault="000224FD">
            <w:r>
              <w:t>Das SAP Fiori Launchpad wird angezeigt.</w:t>
            </w:r>
          </w:p>
        </w:tc>
        <w:tc>
          <w:tcPr>
            <w:tcW w:w="0" w:type="auto"/>
          </w:tcPr>
          <w:p w:rsidR="00000000" w:rsidRDefault="000224FD"/>
        </w:tc>
      </w:tr>
      <w:tr w:rsidR="005B03DB" w:rsidTr="000224FD">
        <w:tc>
          <w:tcPr>
            <w:tcW w:w="0" w:type="auto"/>
          </w:tcPr>
          <w:p w:rsidR="005B03DB" w:rsidRDefault="000224FD">
            <w:r>
              <w:t>2</w:t>
            </w:r>
          </w:p>
        </w:tc>
        <w:tc>
          <w:tcPr>
            <w:tcW w:w="0" w:type="auto"/>
          </w:tcPr>
          <w:p w:rsidR="005B03DB" w:rsidRDefault="000224FD">
            <w:r>
              <w:rPr>
                <w:rStyle w:val="SAPEmphasis"/>
              </w:rPr>
              <w:t>App aufrufen</w:t>
            </w:r>
          </w:p>
        </w:tc>
        <w:tc>
          <w:tcPr>
            <w:tcW w:w="0" w:type="auto"/>
          </w:tcPr>
          <w:p w:rsidR="005B03DB" w:rsidRDefault="000224FD">
            <w:r>
              <w:t xml:space="preserve">Öffnen Sie im Abschnitt </w:t>
            </w:r>
            <w:r>
              <w:rPr>
                <w:rStyle w:val="SAPScreenElement"/>
              </w:rPr>
              <w:t>Gefahrgutabwicklung</w:t>
            </w:r>
            <w:r>
              <w:t xml:space="preserve"> die App </w:t>
            </w:r>
            <w:r>
              <w:rPr>
                <w:rStyle w:val="SAPScreenElement"/>
              </w:rPr>
              <w:t>Meine verpackten Gefahrgüter</w:t>
            </w:r>
            <w:r>
              <w:rPr>
                <w:rStyle w:val="SAPMonospace"/>
              </w:rPr>
              <w:t>(F3711)</w:t>
            </w:r>
            <w:r>
              <w:t>.</w:t>
            </w:r>
          </w:p>
        </w:tc>
        <w:tc>
          <w:tcPr>
            <w:tcW w:w="0" w:type="auto"/>
          </w:tcPr>
          <w:p w:rsidR="005B03DB" w:rsidRDefault="000224FD">
            <w:r>
              <w:t xml:space="preserve">Das Bild </w:t>
            </w:r>
            <w:r>
              <w:rPr>
                <w:rStyle w:val="SAPScreenElement"/>
              </w:rPr>
              <w:t>Meine verpackten Gef</w:t>
            </w:r>
            <w:r>
              <w:rPr>
                <w:rStyle w:val="SAPScreenElement"/>
              </w:rPr>
              <w:t>ahrgüter</w:t>
            </w:r>
            <w:r>
              <w:t xml:space="preserve"> wird angezeigt, und die Registerkarte </w:t>
            </w:r>
            <w:r>
              <w:rPr>
                <w:rStyle w:val="SAPScreenElement"/>
              </w:rPr>
              <w:t>Für meine verantwortliche Gruppe</w:t>
            </w:r>
            <w:r>
              <w:t xml:space="preserve"> zeigt eine Liste mit verpackten Produkten.</w:t>
            </w:r>
          </w:p>
        </w:tc>
        <w:tc>
          <w:tcPr>
            <w:tcW w:w="0" w:type="auto"/>
          </w:tcPr>
          <w:p w:rsidR="00000000" w:rsidRDefault="000224FD"/>
        </w:tc>
      </w:tr>
      <w:tr w:rsidR="005B03DB" w:rsidTr="000224FD">
        <w:tc>
          <w:tcPr>
            <w:tcW w:w="0" w:type="auto"/>
          </w:tcPr>
          <w:p w:rsidR="005B03DB" w:rsidRDefault="000224FD">
            <w:r>
              <w:t>3</w:t>
            </w:r>
          </w:p>
        </w:tc>
        <w:tc>
          <w:tcPr>
            <w:tcW w:w="0" w:type="auto"/>
          </w:tcPr>
          <w:p w:rsidR="005B03DB" w:rsidRDefault="000224FD">
            <w:r>
              <w:rPr>
                <w:rStyle w:val="SAPEmphasis"/>
              </w:rPr>
              <w:t>Verpacktes Gefahrgut suchen</w:t>
            </w:r>
          </w:p>
        </w:tc>
        <w:tc>
          <w:tcPr>
            <w:tcW w:w="0" w:type="auto"/>
          </w:tcPr>
          <w:p w:rsidR="005B03DB" w:rsidRDefault="000224FD">
            <w:r>
              <w:t xml:space="preserve">Geben Sie das Produkt </w:t>
            </w:r>
            <w:r>
              <w:rPr>
                <w:rStyle w:val="SAPUserEntry"/>
              </w:rPr>
              <w:t>FGPCDG02</w:t>
            </w:r>
            <w:r>
              <w:t xml:space="preserve"> im Feld </w:t>
            </w:r>
            <w:r>
              <w:rPr>
                <w:rStyle w:val="SAPScreenElement"/>
              </w:rPr>
              <w:t>Suchen</w:t>
            </w:r>
            <w:r>
              <w:t xml:space="preserve"> ein.</w:t>
            </w:r>
          </w:p>
        </w:tc>
        <w:tc>
          <w:tcPr>
            <w:tcW w:w="0" w:type="auto"/>
          </w:tcPr>
          <w:p w:rsidR="005B03DB" w:rsidRDefault="000224FD">
            <w:r>
              <w:t xml:space="preserve">Das Produkt wird in der Liste </w:t>
            </w:r>
            <w:r>
              <w:rPr>
                <w:rStyle w:val="SAPScreenElement"/>
              </w:rPr>
              <w:t>Verpackte Produkte</w:t>
            </w:r>
            <w:r>
              <w:t xml:space="preserve"> a</w:t>
            </w:r>
            <w:r>
              <w:t>ngezeigt.</w:t>
            </w:r>
          </w:p>
        </w:tc>
        <w:tc>
          <w:tcPr>
            <w:tcW w:w="0" w:type="auto"/>
          </w:tcPr>
          <w:p w:rsidR="00000000" w:rsidRDefault="000224FD"/>
        </w:tc>
      </w:tr>
      <w:tr w:rsidR="005B03DB" w:rsidTr="000224FD">
        <w:tc>
          <w:tcPr>
            <w:tcW w:w="0" w:type="auto"/>
          </w:tcPr>
          <w:p w:rsidR="005B03DB" w:rsidRDefault="000224FD">
            <w:r>
              <w:t>4</w:t>
            </w:r>
          </w:p>
        </w:tc>
        <w:tc>
          <w:tcPr>
            <w:tcW w:w="0" w:type="auto"/>
          </w:tcPr>
          <w:p w:rsidR="005B03DB" w:rsidRDefault="000224FD">
            <w:r>
              <w:rPr>
                <w:rStyle w:val="SAPEmphasis"/>
              </w:rPr>
              <w:t>Zur App "Verpacktes Gefahrgut klassifizieren" navigieren</w:t>
            </w:r>
          </w:p>
        </w:tc>
        <w:tc>
          <w:tcPr>
            <w:tcW w:w="0" w:type="auto"/>
          </w:tcPr>
          <w:p w:rsidR="005B03DB" w:rsidRDefault="000224FD">
            <w:r>
              <w:t xml:space="preserve">Wählen Sie die Zeile für das Produkt </w:t>
            </w:r>
            <w:r>
              <w:rPr>
                <w:rStyle w:val="SAPUserEntry"/>
              </w:rPr>
              <w:t>FGPCDG02</w:t>
            </w:r>
            <w:r>
              <w:t>.</w:t>
            </w:r>
          </w:p>
        </w:tc>
        <w:tc>
          <w:tcPr>
            <w:tcW w:w="0" w:type="auto"/>
          </w:tcPr>
          <w:p w:rsidR="005B03DB" w:rsidRDefault="000224FD">
            <w:r>
              <w:t xml:space="preserve">Die App </w:t>
            </w:r>
            <w:r>
              <w:rPr>
                <w:rStyle w:val="SAPScreenElement"/>
              </w:rPr>
              <w:t>Verpacktes Gefahrgut klassifizieren</w:t>
            </w:r>
            <w:r>
              <w:rPr>
                <w:rStyle w:val="SAPMonospace"/>
              </w:rPr>
              <w:t>(F3710)</w:t>
            </w:r>
            <w:r>
              <w:t xml:space="preserve"> wird geöffnet und zeigt die Umschließungsdetails sowie eine Liste mit allen zugeordneten Vorschriften an.</w:t>
            </w:r>
          </w:p>
        </w:tc>
        <w:tc>
          <w:tcPr>
            <w:tcW w:w="0" w:type="auto"/>
          </w:tcPr>
          <w:p w:rsidR="00000000" w:rsidRDefault="000224FD"/>
        </w:tc>
      </w:tr>
      <w:tr w:rsidR="005B03DB" w:rsidTr="000224FD">
        <w:tc>
          <w:tcPr>
            <w:tcW w:w="0" w:type="auto"/>
          </w:tcPr>
          <w:p w:rsidR="005B03DB" w:rsidRDefault="000224FD">
            <w:r>
              <w:t>5</w:t>
            </w:r>
          </w:p>
        </w:tc>
        <w:tc>
          <w:tcPr>
            <w:tcW w:w="0" w:type="auto"/>
          </w:tcPr>
          <w:p w:rsidR="005B03DB" w:rsidRDefault="000224FD">
            <w:r>
              <w:rPr>
                <w:rStyle w:val="SAPEmphasis"/>
              </w:rPr>
              <w:t>Umschließungsdetails prüfen</w:t>
            </w:r>
          </w:p>
        </w:tc>
        <w:tc>
          <w:tcPr>
            <w:tcW w:w="0" w:type="auto"/>
          </w:tcPr>
          <w:p w:rsidR="005B03DB" w:rsidRDefault="000224FD">
            <w:r>
              <w:t xml:space="preserve">Prüfen Sie im Abschnitt </w:t>
            </w:r>
            <w:r>
              <w:rPr>
                <w:rStyle w:val="SAPScreenElement"/>
              </w:rPr>
              <w:t>Umschließungsdetails</w:t>
            </w:r>
            <w:r>
              <w:t xml:space="preserve"> die Umschließungsdaten.</w:t>
            </w:r>
          </w:p>
        </w:tc>
        <w:tc>
          <w:tcPr>
            <w:tcW w:w="0" w:type="auto"/>
          </w:tcPr>
          <w:p w:rsidR="005B03DB" w:rsidRDefault="000224FD">
            <w:r>
              <w:t xml:space="preserve">Auf dem Bild </w:t>
            </w:r>
            <w:r>
              <w:rPr>
                <w:rStyle w:val="SAPScreenElement"/>
              </w:rPr>
              <w:t>Umschließungsdetails</w:t>
            </w:r>
            <w:r>
              <w:t xml:space="preserve"> werden die fol</w:t>
            </w:r>
            <w:r>
              <w:t>genden Daten angezeigt:</w:t>
            </w:r>
          </w:p>
          <w:p w:rsidR="005B03DB" w:rsidRDefault="000224FD">
            <w:pPr>
              <w:pStyle w:val="listpara1"/>
              <w:numPr>
                <w:ilvl w:val="0"/>
                <w:numId w:val="54"/>
              </w:numPr>
            </w:pPr>
            <w:r>
              <w:rPr>
                <w:rStyle w:val="SAPScreenElement"/>
              </w:rPr>
              <w:t>Beschreibung für Gefahrgutverpackung</w:t>
            </w:r>
            <w:r>
              <w:t xml:space="preserve">: </w:t>
            </w:r>
            <w:r>
              <w:rPr>
                <w:rStyle w:val="SAPUserEntry"/>
              </w:rPr>
              <w:t>Kisten aus Pappe</w:t>
            </w:r>
          </w:p>
          <w:p w:rsidR="005B03DB" w:rsidRDefault="000224FD">
            <w:pPr>
              <w:pStyle w:val="listpara1"/>
              <w:numPr>
                <w:ilvl w:val="0"/>
                <w:numId w:val="3"/>
              </w:numPr>
            </w:pPr>
            <w:r>
              <w:rPr>
                <w:rStyle w:val="SAPScreenElement"/>
              </w:rPr>
              <w:t>Menge der Gefahrgutverpackung</w:t>
            </w:r>
            <w:r>
              <w:t xml:space="preserve">: </w:t>
            </w:r>
            <w:r>
              <w:rPr>
                <w:rStyle w:val="SAPUserEntry"/>
              </w:rPr>
              <w:t>40 L</w:t>
            </w:r>
          </w:p>
        </w:tc>
        <w:tc>
          <w:tcPr>
            <w:tcW w:w="0" w:type="auto"/>
          </w:tcPr>
          <w:p w:rsidR="00000000" w:rsidRDefault="000224FD"/>
        </w:tc>
      </w:tr>
      <w:tr w:rsidR="005B03DB" w:rsidTr="000224FD">
        <w:tc>
          <w:tcPr>
            <w:tcW w:w="0" w:type="auto"/>
          </w:tcPr>
          <w:p w:rsidR="005B03DB" w:rsidRDefault="000224FD">
            <w:r>
              <w:t>6</w:t>
            </w:r>
          </w:p>
        </w:tc>
        <w:tc>
          <w:tcPr>
            <w:tcW w:w="0" w:type="auto"/>
          </w:tcPr>
          <w:p w:rsidR="005B03DB" w:rsidRDefault="000224FD">
            <w:r>
              <w:rPr>
                <w:rStyle w:val="SAPEmphasis"/>
              </w:rPr>
              <w:t>Zur App "Gefahrgut klassifizieren - Verpacktes Produkt" navigieren</w:t>
            </w:r>
          </w:p>
        </w:tc>
        <w:tc>
          <w:tcPr>
            <w:tcW w:w="0" w:type="auto"/>
          </w:tcPr>
          <w:p w:rsidR="005B03DB" w:rsidRDefault="000224FD">
            <w:r>
              <w:t xml:space="preserve">Wählen Sie im Abschnitt </w:t>
            </w:r>
            <w:r>
              <w:rPr>
                <w:rStyle w:val="SAPScreenElement"/>
              </w:rPr>
              <w:t>Gefahrgutklassifizierung</w:t>
            </w:r>
            <w:r>
              <w:t xml:space="preserve"> die Zeile für eine an</w:t>
            </w:r>
            <w:r>
              <w:t xml:space="preserve">dere Vorschrift als </w:t>
            </w:r>
            <w:r>
              <w:rPr>
                <w:rStyle w:val="SAPScreenElement"/>
              </w:rPr>
              <w:t>IATA-DGR</w:t>
            </w:r>
            <w:r>
              <w:t xml:space="preserve"> aus (z.B. </w:t>
            </w:r>
            <w:r>
              <w:rPr>
                <w:rStyle w:val="SAPUserEntry"/>
              </w:rPr>
              <w:t>ADR</w:t>
            </w:r>
            <w:r>
              <w:t>).</w:t>
            </w:r>
          </w:p>
        </w:tc>
        <w:tc>
          <w:tcPr>
            <w:tcW w:w="0" w:type="auto"/>
          </w:tcPr>
          <w:p w:rsidR="005B03DB" w:rsidRDefault="000224FD">
            <w:r>
              <w:t xml:space="preserve">Die App </w:t>
            </w:r>
            <w:r>
              <w:rPr>
                <w:rStyle w:val="SAPScreenElement"/>
              </w:rPr>
              <w:t>Gefahrgut klassifizieren</w:t>
            </w:r>
            <w:r>
              <w:t xml:space="preserve"> - </w:t>
            </w:r>
            <w:r>
              <w:rPr>
                <w:rStyle w:val="SAPScreenElement"/>
              </w:rPr>
              <w:t>Verpacktes Produkt (textbasiert)</w:t>
            </w:r>
            <w:r>
              <w:rPr>
                <w:rStyle w:val="SAPMonospace"/>
              </w:rPr>
              <w:t>(F3667)</w:t>
            </w:r>
            <w:r>
              <w:t xml:space="preserve"> wird geöffnet und zeigt die Gefahrgutklassifizierung und die Transportberechtigungen für die relevanten Verkehrsträger an.</w:t>
            </w:r>
          </w:p>
        </w:tc>
        <w:tc>
          <w:tcPr>
            <w:tcW w:w="0" w:type="auto"/>
          </w:tcPr>
          <w:p w:rsidR="00000000" w:rsidRDefault="000224FD"/>
        </w:tc>
      </w:tr>
      <w:tr w:rsidR="005B03DB" w:rsidTr="000224FD">
        <w:tc>
          <w:tcPr>
            <w:tcW w:w="0" w:type="auto"/>
          </w:tcPr>
          <w:p w:rsidR="005B03DB" w:rsidRDefault="000224FD">
            <w:r>
              <w:t>7</w:t>
            </w:r>
          </w:p>
        </w:tc>
        <w:tc>
          <w:tcPr>
            <w:tcW w:w="0" w:type="auto"/>
          </w:tcPr>
          <w:p w:rsidR="005B03DB" w:rsidRDefault="000224FD">
            <w:r>
              <w:rPr>
                <w:rStyle w:val="SAPEmphasis"/>
              </w:rPr>
              <w:t>Umschließungsvariante prüfen</w:t>
            </w:r>
          </w:p>
        </w:tc>
        <w:tc>
          <w:tcPr>
            <w:tcW w:w="0" w:type="auto"/>
          </w:tcPr>
          <w:p w:rsidR="005B03DB" w:rsidRDefault="000224FD">
            <w:r>
              <w:t xml:space="preserve">Prüfen Sie im Abschnitt </w:t>
            </w:r>
            <w:r>
              <w:rPr>
                <w:rStyle w:val="SAPScreenElement"/>
              </w:rPr>
              <w:t xml:space="preserve">Umschließungsspezifische </w:t>
            </w:r>
            <w:r>
              <w:rPr>
                <w:rStyle w:val="SAPScreenElement"/>
              </w:rPr>
              <w:t>Klassifizierung</w:t>
            </w:r>
            <w:r>
              <w:t xml:space="preserve"> die Umschließungsvariante.</w:t>
            </w:r>
          </w:p>
        </w:tc>
        <w:tc>
          <w:tcPr>
            <w:tcW w:w="0" w:type="auto"/>
          </w:tcPr>
          <w:p w:rsidR="005B03DB" w:rsidRDefault="000224FD">
            <w:r>
              <w:t xml:space="preserve">Das Bild </w:t>
            </w:r>
            <w:r>
              <w:rPr>
                <w:rStyle w:val="SAPScreenElement"/>
              </w:rPr>
              <w:t>Gefahrgut - Klassifizierungsdetails</w:t>
            </w:r>
            <w:r>
              <w:t xml:space="preserve"> wird mit der Umschließungsvariante </w:t>
            </w:r>
            <w:r>
              <w:rPr>
                <w:rStyle w:val="SAPUserEntry"/>
              </w:rPr>
              <w:t>Verpackung(P)</w:t>
            </w:r>
            <w:r>
              <w:t xml:space="preserve"> angezeigt.</w:t>
            </w:r>
          </w:p>
        </w:tc>
        <w:tc>
          <w:tcPr>
            <w:tcW w:w="0" w:type="auto"/>
          </w:tcPr>
          <w:p w:rsidR="00000000" w:rsidRDefault="000224FD"/>
        </w:tc>
      </w:tr>
      <w:tr w:rsidR="005B03DB" w:rsidTr="000224FD">
        <w:tc>
          <w:tcPr>
            <w:tcW w:w="0" w:type="auto"/>
          </w:tcPr>
          <w:p w:rsidR="005B03DB" w:rsidRDefault="000224FD">
            <w:r>
              <w:t>8</w:t>
            </w:r>
          </w:p>
        </w:tc>
        <w:tc>
          <w:tcPr>
            <w:tcW w:w="0" w:type="auto"/>
          </w:tcPr>
          <w:p w:rsidR="005B03DB" w:rsidRDefault="000224FD">
            <w:r>
              <w:rPr>
                <w:rStyle w:val="SAPEmphasis"/>
              </w:rPr>
              <w:t>Klassifizierungsdaten prüfen</w:t>
            </w:r>
          </w:p>
        </w:tc>
        <w:tc>
          <w:tcPr>
            <w:tcW w:w="0" w:type="auto"/>
          </w:tcPr>
          <w:p w:rsidR="005B03DB" w:rsidRDefault="000224FD">
            <w:r>
              <w:t xml:space="preserve">Prüfen Sie im Abschnitt </w:t>
            </w:r>
            <w:r>
              <w:rPr>
                <w:rStyle w:val="SAPScreenElement"/>
              </w:rPr>
              <w:t>Umschließungsspezifische Klassifizierung</w:t>
            </w:r>
            <w:r>
              <w:t xml:space="preserve"> die Klassi</w:t>
            </w:r>
            <w:r>
              <w:t>fizierungsdaten.</w:t>
            </w:r>
          </w:p>
        </w:tc>
        <w:tc>
          <w:tcPr>
            <w:tcW w:w="0" w:type="auto"/>
          </w:tcPr>
          <w:p w:rsidR="005B03DB" w:rsidRDefault="000224FD">
            <w:r>
              <w:t>Das System hat die Daten aus der Basisklassifizierung des unverpackten Produkts übernommen, und die Felder sind mit folgenden Daten vorbelegt:</w:t>
            </w:r>
          </w:p>
          <w:p w:rsidR="005B03DB" w:rsidRDefault="000224FD">
            <w:pPr>
              <w:pStyle w:val="listpara1"/>
              <w:numPr>
                <w:ilvl w:val="0"/>
                <w:numId w:val="55"/>
              </w:numPr>
            </w:pPr>
            <w:r>
              <w:rPr>
                <w:rStyle w:val="SAPScreenElement"/>
              </w:rPr>
              <w:t>Klassifiziert als</w:t>
            </w:r>
            <w:r>
              <w:t xml:space="preserve">: </w:t>
            </w:r>
            <w:r>
              <w:rPr>
                <w:rStyle w:val="SAPUserEntry"/>
              </w:rPr>
              <w:t>Gefahrgut</w:t>
            </w:r>
          </w:p>
          <w:p w:rsidR="005B03DB" w:rsidRDefault="000224FD">
            <w:pPr>
              <w:pStyle w:val="listpara1"/>
              <w:numPr>
                <w:ilvl w:val="0"/>
                <w:numId w:val="3"/>
              </w:numPr>
            </w:pPr>
            <w:r>
              <w:rPr>
                <w:rStyle w:val="SAPScreenElement"/>
              </w:rPr>
              <w:lastRenderedPageBreak/>
              <w:t>Präfix</w:t>
            </w:r>
            <w:r>
              <w:t xml:space="preserve">: </w:t>
            </w:r>
            <w:r>
              <w:rPr>
                <w:rStyle w:val="SAPUserEntry"/>
              </w:rPr>
              <w:t>UN</w:t>
            </w:r>
          </w:p>
          <w:p w:rsidR="005B03DB" w:rsidRDefault="000224FD">
            <w:pPr>
              <w:pStyle w:val="listpara1"/>
              <w:numPr>
                <w:ilvl w:val="0"/>
                <w:numId w:val="3"/>
              </w:numPr>
            </w:pPr>
            <w:r>
              <w:rPr>
                <w:rStyle w:val="SAPScreenElement"/>
              </w:rPr>
              <w:t>Nummer</w:t>
            </w:r>
            <w:r>
              <w:t xml:space="preserve">: </w:t>
            </w:r>
            <w:r>
              <w:rPr>
                <w:rStyle w:val="SAPUserEntry"/>
              </w:rPr>
              <w:t>1993</w:t>
            </w:r>
          </w:p>
          <w:p w:rsidR="005B03DB" w:rsidRDefault="000224FD">
            <w:pPr>
              <w:pStyle w:val="listpara1"/>
              <w:numPr>
                <w:ilvl w:val="0"/>
                <w:numId w:val="3"/>
              </w:numPr>
            </w:pPr>
            <w:r>
              <w:rPr>
                <w:rStyle w:val="SAPScreenElement"/>
              </w:rPr>
              <w:t>Klasse oder Abteilung</w:t>
            </w:r>
            <w:r>
              <w:t xml:space="preserve">: </w:t>
            </w:r>
            <w:r>
              <w:rPr>
                <w:rStyle w:val="SAPUserEntry"/>
              </w:rPr>
              <w:t>3</w:t>
            </w:r>
          </w:p>
          <w:p w:rsidR="005B03DB" w:rsidRDefault="000224FD">
            <w:pPr>
              <w:pStyle w:val="listpara1"/>
              <w:numPr>
                <w:ilvl w:val="0"/>
                <w:numId w:val="3"/>
              </w:numPr>
            </w:pPr>
            <w:r>
              <w:rPr>
                <w:rStyle w:val="SAPScreenElement"/>
              </w:rPr>
              <w:t>Packgruppe</w:t>
            </w:r>
            <w:r>
              <w:t xml:space="preserve">: </w:t>
            </w:r>
            <w:r>
              <w:rPr>
                <w:rStyle w:val="SAPUserEntry"/>
              </w:rPr>
              <w:t>II</w:t>
            </w:r>
          </w:p>
        </w:tc>
        <w:tc>
          <w:tcPr>
            <w:tcW w:w="0" w:type="auto"/>
          </w:tcPr>
          <w:p w:rsidR="00000000" w:rsidRDefault="000224FD"/>
        </w:tc>
      </w:tr>
      <w:tr w:rsidR="005B03DB" w:rsidTr="000224FD">
        <w:tc>
          <w:tcPr>
            <w:tcW w:w="0" w:type="auto"/>
          </w:tcPr>
          <w:p w:rsidR="005B03DB" w:rsidRDefault="000224FD">
            <w:r>
              <w:t>9</w:t>
            </w:r>
          </w:p>
        </w:tc>
        <w:tc>
          <w:tcPr>
            <w:tcW w:w="0" w:type="auto"/>
          </w:tcPr>
          <w:p w:rsidR="005B03DB" w:rsidRDefault="000224FD">
            <w:r>
              <w:rPr>
                <w:rStyle w:val="SAPEmphasis"/>
              </w:rPr>
              <w:t>Beschreibungen für Belege prüfen</w:t>
            </w:r>
          </w:p>
        </w:tc>
        <w:tc>
          <w:tcPr>
            <w:tcW w:w="0" w:type="auto"/>
          </w:tcPr>
          <w:p w:rsidR="005B03DB" w:rsidRDefault="000224FD">
            <w:r>
              <w:t xml:space="preserve">Prüfen Sie im Abschnitt </w:t>
            </w:r>
            <w:r>
              <w:rPr>
                <w:rStyle w:val="SAPScreenElement"/>
              </w:rPr>
              <w:t>Verkehrsträger</w:t>
            </w:r>
            <w:r>
              <w:t xml:space="preserve"> die Beschreibung für die unterschiedlichen Verkehrsträger.</w:t>
            </w:r>
          </w:p>
        </w:tc>
        <w:tc>
          <w:tcPr>
            <w:tcW w:w="0" w:type="auto"/>
          </w:tcPr>
          <w:p w:rsidR="005B03DB" w:rsidRDefault="000224FD">
            <w:r>
              <w:t>Für jeden Verkehrsträger wird eine Beschreibung für Belege angezeigt, z.B.:</w:t>
            </w:r>
          </w:p>
          <w:p w:rsidR="005B03DB" w:rsidRDefault="000224FD">
            <w:r>
              <w:rPr>
                <w:rStyle w:val="SAPUserEntry"/>
              </w:rPr>
              <w:t>UN 1993, entflammbare Flüssigkeit, n.o.s. (Xylol</w:t>
            </w:r>
            <w:r>
              <w:rPr>
                <w:rStyle w:val="SAPUserEntry"/>
              </w:rPr>
              <w:t>, Toluol), 3, II,</w:t>
            </w:r>
          </w:p>
          <w:p w:rsidR="005B03DB" w:rsidRDefault="000224FD">
            <w:r>
              <w:rPr>
                <w:rStyle w:val="SAPUserEntry"/>
              </w:rPr>
              <w:t>&lt;&lt;SHIPPED_QUANTITY&gt;&gt; &lt;&lt;DG_PACKAGE_DESCRIPTION&gt;&gt; x 40 L</w:t>
            </w:r>
          </w:p>
        </w:tc>
        <w:tc>
          <w:tcPr>
            <w:tcW w:w="0" w:type="auto"/>
          </w:tcPr>
          <w:p w:rsidR="00000000" w:rsidRDefault="000224FD"/>
        </w:tc>
      </w:tr>
      <w:tr w:rsidR="005B03DB" w:rsidTr="000224FD">
        <w:tc>
          <w:tcPr>
            <w:tcW w:w="0" w:type="auto"/>
          </w:tcPr>
          <w:p w:rsidR="005B03DB" w:rsidRDefault="000224FD">
            <w:r>
              <w:t>10</w:t>
            </w:r>
          </w:p>
        </w:tc>
        <w:tc>
          <w:tcPr>
            <w:tcW w:w="0" w:type="auto"/>
          </w:tcPr>
          <w:p w:rsidR="005B03DB" w:rsidRDefault="000224FD">
            <w:r>
              <w:rPr>
                <w:rStyle w:val="SAPEmphasis"/>
              </w:rPr>
              <w:t>Transportberechtigungen prüfen</w:t>
            </w:r>
          </w:p>
        </w:tc>
        <w:tc>
          <w:tcPr>
            <w:tcW w:w="0" w:type="auto"/>
          </w:tcPr>
          <w:p w:rsidR="005B03DB" w:rsidRDefault="000224FD">
            <w:r>
              <w:t xml:space="preserve">Prüfen Sie im Feld </w:t>
            </w:r>
            <w:r>
              <w:rPr>
                <w:rStyle w:val="SAPScreenElement"/>
              </w:rPr>
              <w:t>Transportberechtigung</w:t>
            </w:r>
            <w:r>
              <w:t xml:space="preserve"> die Transportberechtigung für alle angezeigten Verkehrsträger.</w:t>
            </w:r>
          </w:p>
        </w:tc>
        <w:tc>
          <w:tcPr>
            <w:tcW w:w="0" w:type="auto"/>
          </w:tcPr>
          <w:p w:rsidR="005B03DB" w:rsidRDefault="000224FD">
            <w:r>
              <w:t xml:space="preserve">Der Transport des Gefahrguts </w:t>
            </w:r>
            <w:r>
              <w:rPr>
                <w:rStyle w:val="SAPUserEntry"/>
              </w:rPr>
              <w:t>FGPCDG02</w:t>
            </w:r>
            <w:r>
              <w:t xml:space="preserve"> ist e</w:t>
            </w:r>
            <w:r>
              <w:t>ntsprechend der ausgewählten Vorschrift für die jeweiligen Verkehrsträger erlaubt.</w:t>
            </w:r>
          </w:p>
        </w:tc>
        <w:tc>
          <w:tcPr>
            <w:tcW w:w="0" w:type="auto"/>
          </w:tcPr>
          <w:p w:rsidR="00000000" w:rsidRDefault="000224FD"/>
        </w:tc>
      </w:tr>
      <w:tr w:rsidR="005B03DB" w:rsidTr="000224FD">
        <w:tc>
          <w:tcPr>
            <w:tcW w:w="0" w:type="auto"/>
          </w:tcPr>
          <w:p w:rsidR="005B03DB" w:rsidRDefault="000224FD">
            <w:r>
              <w:t>8</w:t>
            </w:r>
          </w:p>
        </w:tc>
        <w:tc>
          <w:tcPr>
            <w:tcW w:w="0" w:type="auto"/>
          </w:tcPr>
          <w:p w:rsidR="005B03DB" w:rsidRDefault="000224FD">
            <w:r>
              <w:rPr>
                <w:rStyle w:val="SAPEmphasis"/>
              </w:rPr>
              <w:t>Klassifizierung für andere Vorschriften prüfen</w:t>
            </w:r>
          </w:p>
        </w:tc>
        <w:tc>
          <w:tcPr>
            <w:tcW w:w="0" w:type="auto"/>
          </w:tcPr>
          <w:p w:rsidR="005B03DB" w:rsidRDefault="000224FD">
            <w:r>
              <w:t xml:space="preserve">Navigieren Sie zurück zur App </w:t>
            </w:r>
            <w:r>
              <w:rPr>
                <w:rStyle w:val="SAPScreenElement"/>
              </w:rPr>
              <w:t>Verpacktes Gefahrgut klassifizieren</w:t>
            </w:r>
            <w:r>
              <w:rPr>
                <w:rStyle w:val="SAPMonospace"/>
              </w:rPr>
              <w:t>(F3710)</w:t>
            </w:r>
            <w:r>
              <w:t xml:space="preserve">. Wählen Sie eine andere Vorschrift aus (nicht </w:t>
            </w:r>
            <w:r>
              <w:rPr>
                <w:rStyle w:val="SAPUserEntry"/>
              </w:rPr>
              <w:t>IAT</w:t>
            </w:r>
            <w:r>
              <w:rPr>
                <w:rStyle w:val="SAPUserEntry"/>
              </w:rPr>
              <w:t>A-DGR</w:t>
            </w:r>
            <w:r>
              <w:t>), und wiederholen Sie die Schritte 5–7.</w:t>
            </w:r>
          </w:p>
        </w:tc>
        <w:tc>
          <w:tcPr>
            <w:tcW w:w="0" w:type="auto"/>
          </w:tcPr>
          <w:p w:rsidR="005B03DB" w:rsidRDefault="000224FD">
            <w:r>
              <w:t xml:space="preserve">Der Transport des Gefahrguts </w:t>
            </w:r>
            <w:r>
              <w:rPr>
                <w:rStyle w:val="SAPUserEntry"/>
              </w:rPr>
              <w:t>FGPCDG02</w:t>
            </w:r>
            <w:r>
              <w:t xml:space="preserve"> ist entsprechend aller Vorschriften für die jeweiligen Verkehrsträger erlaubt.</w:t>
            </w:r>
          </w:p>
        </w:tc>
        <w:tc>
          <w:tcPr>
            <w:tcW w:w="0" w:type="auto"/>
          </w:tcPr>
          <w:p w:rsidR="00000000" w:rsidRDefault="000224FD"/>
        </w:tc>
      </w:tr>
      <w:tr w:rsidR="005B03DB" w:rsidTr="000224FD">
        <w:tc>
          <w:tcPr>
            <w:tcW w:w="0" w:type="auto"/>
          </w:tcPr>
          <w:p w:rsidR="005B03DB" w:rsidRDefault="000224FD">
            <w:r>
              <w:t>11</w:t>
            </w:r>
          </w:p>
        </w:tc>
        <w:tc>
          <w:tcPr>
            <w:tcW w:w="0" w:type="auto"/>
          </w:tcPr>
          <w:p w:rsidR="005B03DB" w:rsidRDefault="000224FD">
            <w:r>
              <w:rPr>
                <w:rStyle w:val="SAPEmphasis"/>
              </w:rPr>
              <w:t>Transportberechtigungen für IATA-DGR prüfen</w:t>
            </w:r>
          </w:p>
        </w:tc>
        <w:tc>
          <w:tcPr>
            <w:tcW w:w="0" w:type="auto"/>
          </w:tcPr>
          <w:p w:rsidR="005B03DB" w:rsidRDefault="000224FD">
            <w:r>
              <w:t xml:space="preserve">Navigieren Sie zurück zur App </w:t>
            </w:r>
            <w:r>
              <w:rPr>
                <w:rStyle w:val="SAPScreenElement"/>
              </w:rPr>
              <w:t xml:space="preserve">Verpacktes </w:t>
            </w:r>
            <w:r>
              <w:rPr>
                <w:rStyle w:val="SAPScreenElement"/>
              </w:rPr>
              <w:t>Gefahrgut klassifizieren</w:t>
            </w:r>
            <w:r>
              <w:rPr>
                <w:rStyle w:val="SAPMonospace"/>
              </w:rPr>
              <w:t>(F3710)</w:t>
            </w:r>
            <w:r>
              <w:t xml:space="preserve">. Wählen Sie die Vorschrift </w:t>
            </w:r>
            <w:r>
              <w:rPr>
                <w:rStyle w:val="SAPUserEntry"/>
              </w:rPr>
              <w:t>IATA-DGR</w:t>
            </w:r>
            <w:r>
              <w:t xml:space="preserve"> aus, und wiederholen Sie die Schritte 6–10.</w:t>
            </w:r>
          </w:p>
        </w:tc>
        <w:tc>
          <w:tcPr>
            <w:tcW w:w="0" w:type="auto"/>
          </w:tcPr>
          <w:p w:rsidR="005B03DB" w:rsidRDefault="000224FD">
            <w:r>
              <w:t xml:space="preserve">Der Transport des Gefahrguts </w:t>
            </w:r>
            <w:r>
              <w:rPr>
                <w:rStyle w:val="SAPUserEntry"/>
              </w:rPr>
              <w:t>FGPCDG02</w:t>
            </w:r>
            <w:r>
              <w:t xml:space="preserve"> ist für </w:t>
            </w:r>
            <w:r>
              <w:rPr>
                <w:rStyle w:val="SAPUserEntry"/>
              </w:rPr>
              <w:t>IATA-DGR</w:t>
            </w:r>
            <w:r>
              <w:t xml:space="preserve"> für den Verkehrsträger </w:t>
            </w:r>
            <w:r>
              <w:rPr>
                <w:rStyle w:val="SAPUserEntry"/>
              </w:rPr>
              <w:t>Flugzeug Cargo</w:t>
            </w:r>
            <w:r>
              <w:t xml:space="preserve"> erlaubt, aber für </w:t>
            </w:r>
            <w:r>
              <w:rPr>
                <w:rStyle w:val="SAPUserEntry"/>
              </w:rPr>
              <w:t>Flugzeug Passagier</w:t>
            </w:r>
            <w:r>
              <w:t xml:space="preserve"> verboten.</w:t>
            </w:r>
          </w:p>
        </w:tc>
        <w:tc>
          <w:tcPr>
            <w:tcW w:w="0" w:type="auto"/>
          </w:tcPr>
          <w:p w:rsidR="005B03DB" w:rsidRDefault="005B03DB"/>
        </w:tc>
      </w:tr>
      <w:tr w:rsidR="005B03DB" w:rsidTr="000224FD">
        <w:tc>
          <w:tcPr>
            <w:tcW w:w="0" w:type="auto"/>
          </w:tcPr>
          <w:p w:rsidR="005B03DB" w:rsidRDefault="000224FD">
            <w:r>
              <w:t>12</w:t>
            </w:r>
          </w:p>
        </w:tc>
        <w:tc>
          <w:tcPr>
            <w:tcW w:w="0" w:type="auto"/>
          </w:tcPr>
          <w:p w:rsidR="005B03DB" w:rsidRDefault="000224FD">
            <w:r>
              <w:rPr>
                <w:rStyle w:val="SAPEmphasis"/>
              </w:rPr>
              <w:t>Optional: Vorschriften freigeben</w:t>
            </w:r>
          </w:p>
        </w:tc>
        <w:tc>
          <w:tcPr>
            <w:tcW w:w="0" w:type="auto"/>
          </w:tcPr>
          <w:p w:rsidR="005B03DB" w:rsidRDefault="000224FD">
            <w:r>
              <w:t xml:space="preserve">Navigieren Sie zurück zur App </w:t>
            </w:r>
            <w:r>
              <w:rPr>
                <w:rStyle w:val="SAPScreenElement"/>
              </w:rPr>
              <w:t>Verpacktes Gefahrgut klassifizieren</w:t>
            </w:r>
            <w:r>
              <w:rPr>
                <w:rStyle w:val="SAPMonospace"/>
              </w:rPr>
              <w:t>(F3710)</w:t>
            </w:r>
            <w:r>
              <w:t xml:space="preserve">. Wählen Sie die Vorschrift in Bearbeitung aus, und wählen Sie </w:t>
            </w:r>
            <w:r>
              <w:rPr>
                <w:rStyle w:val="SAPScreenElement"/>
              </w:rPr>
              <w:t>Freigeben</w:t>
            </w:r>
            <w:r>
              <w:t>.</w:t>
            </w:r>
          </w:p>
        </w:tc>
        <w:tc>
          <w:tcPr>
            <w:tcW w:w="0" w:type="auto"/>
          </w:tcPr>
          <w:p w:rsidR="005B03DB" w:rsidRDefault="000224FD">
            <w:r>
              <w:t>Die Klassifizierung wird freigegeben, und unten im Bild wird eine Bestätigun</w:t>
            </w:r>
            <w:r>
              <w:t>gsmeldung angezeigt.</w:t>
            </w:r>
          </w:p>
          <w:p w:rsidR="005B03DB" w:rsidRDefault="000224FD">
            <w:r>
              <w:t xml:space="preserve">Beachten Sie, dass das Produkt nach Freigabe aller Vorschriften nicht mehr in der App </w:t>
            </w:r>
            <w:r>
              <w:rPr>
                <w:rStyle w:val="SAPScreenElement"/>
              </w:rPr>
              <w:t>Meine verpackten Gefahrgüter</w:t>
            </w:r>
            <w:r>
              <w:rPr>
                <w:rStyle w:val="SAPMonospace"/>
              </w:rPr>
              <w:t>(F3711)</w:t>
            </w:r>
            <w:r>
              <w:t xml:space="preserve"> angezeigt wird.</w:t>
            </w:r>
          </w:p>
        </w:tc>
        <w:tc>
          <w:tcPr>
            <w:tcW w:w="0" w:type="auto"/>
          </w:tcPr>
          <w:p w:rsidR="00000000" w:rsidRDefault="000224FD"/>
        </w:tc>
      </w:tr>
    </w:tbl>
    <w:p w:rsidR="005B03DB" w:rsidRDefault="000224FD">
      <w:pPr>
        <w:pStyle w:val="Heading2"/>
      </w:pPr>
      <w:bookmarkStart w:id="32" w:name="d2e1407"/>
      <w:bookmarkStart w:id="33" w:name="_Toc52223440"/>
      <w:r>
        <w:lastRenderedPageBreak/>
        <w:t>Produkt als kein Gefahrgut klassifiziert</w:t>
      </w:r>
      <w:bookmarkEnd w:id="32"/>
      <w:bookmarkEnd w:id="33"/>
    </w:p>
    <w:p w:rsidR="005B03DB" w:rsidRDefault="000224FD">
      <w:pPr>
        <w:pStyle w:val="Heading3"/>
      </w:pPr>
      <w:bookmarkStart w:id="34" w:name="unique_13"/>
      <w:bookmarkStart w:id="35" w:name="_Toc52223441"/>
      <w:r>
        <w:t>Optional: Compliance-Relevanz für Nichtgefahrgut prüf</w:t>
      </w:r>
      <w:r>
        <w:t>en</w:t>
      </w:r>
      <w:bookmarkEnd w:id="34"/>
      <w:bookmarkEnd w:id="35"/>
    </w:p>
    <w:p w:rsidR="005B03DB" w:rsidRDefault="000224FD">
      <w:pPr>
        <w:pStyle w:val="SAPKeyblockTitle"/>
      </w:pPr>
      <w:r>
        <w:t>Testverwaltung</w:t>
      </w:r>
    </w:p>
    <w:p w:rsidR="005B03DB" w:rsidRDefault="000224FD">
      <w:r>
        <w:t>Kundenprojekt: Füllen Sie die projektbezogenen Teile aus.</w:t>
      </w:r>
    </w:p>
    <w:p w:rsidR="005B03DB" w:rsidRDefault="005B03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Testfall-ID</w:t>
            </w:r>
          </w:p>
        </w:tc>
        <w:tc>
          <w:tcPr>
            <w:tcW w:w="0" w:type="auto"/>
            <w:shd w:val="clear" w:color="auto" w:fill="auto"/>
            <w:tcMar>
              <w:top w:w="29" w:type="dxa"/>
              <w:left w:w="29" w:type="dxa"/>
              <w:bottom w:w="29" w:type="dxa"/>
              <w:right w:w="29" w:type="dxa"/>
            </w:tcMar>
          </w:tcPr>
          <w:p w:rsidR="005B03DB" w:rsidRDefault="000224FD">
            <w:r>
              <w:t>&lt;X.XX&gt;</w:t>
            </w:r>
          </w:p>
        </w:tc>
        <w:tc>
          <w:tcPr>
            <w:tcW w:w="0" w:type="auto"/>
            <w:shd w:val="clear" w:color="auto" w:fill="auto"/>
            <w:tcMar>
              <w:top w:w="29" w:type="dxa"/>
              <w:left w:w="29" w:type="dxa"/>
              <w:bottom w:w="29" w:type="dxa"/>
              <w:right w:w="29" w:type="dxa"/>
            </w:tcMar>
          </w:tcPr>
          <w:p w:rsidR="005B03DB" w:rsidRDefault="000224FD">
            <w:r>
              <w:rPr>
                <w:rStyle w:val="SAPEmphasis"/>
              </w:rPr>
              <w:t>Testername</w:t>
            </w:r>
          </w:p>
        </w:tc>
        <w:tc>
          <w:tcPr>
            <w:tcW w:w="0" w:type="auto"/>
            <w:shd w:val="clear" w:color="auto" w:fill="auto"/>
            <w:tcMar>
              <w:top w:w="29" w:type="dxa"/>
              <w:left w:w="29" w:type="dxa"/>
              <w:bottom w:w="29" w:type="dxa"/>
              <w:right w:w="29" w:type="dxa"/>
            </w:tcMar>
          </w:tcPr>
          <w:p w:rsidR="005B03DB" w:rsidRDefault="005B03DB"/>
        </w:tc>
        <w:tc>
          <w:tcPr>
            <w:tcW w:w="0" w:type="auto"/>
            <w:shd w:val="clear" w:color="auto" w:fill="auto"/>
            <w:tcMar>
              <w:top w:w="29" w:type="dxa"/>
              <w:left w:w="29" w:type="dxa"/>
              <w:bottom w:w="29" w:type="dxa"/>
              <w:right w:w="29" w:type="dxa"/>
            </w:tcMar>
          </w:tcPr>
          <w:p w:rsidR="005B03DB" w:rsidRDefault="000224FD">
            <w:r>
              <w:rPr>
                <w:rStyle w:val="SAPEmphasis"/>
              </w:rPr>
              <w:t>Testdatum</w:t>
            </w:r>
          </w:p>
        </w:tc>
        <w:tc>
          <w:tcPr>
            <w:tcW w:w="0" w:type="auto"/>
            <w:shd w:val="clear" w:color="auto" w:fill="auto"/>
            <w:tcMar>
              <w:top w:w="29" w:type="dxa"/>
              <w:left w:w="29" w:type="dxa"/>
              <w:bottom w:w="29" w:type="dxa"/>
              <w:right w:w="29" w:type="dxa"/>
            </w:tcMar>
          </w:tcPr>
          <w:p w:rsidR="005B03DB" w:rsidRDefault="000224FD">
            <w:r>
              <w:rPr>
                <w:rStyle w:val="SAPUserEntry"/>
              </w:rPr>
              <w:t>Geben Sie ein Testdatum ein.</w:t>
            </w:r>
          </w:p>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t>Benutzerrolle(n)</w:t>
            </w:r>
          </w:p>
        </w:tc>
        <w:tc>
          <w:tcPr>
            <w:tcW w:w="0" w:type="auto"/>
            <w:gridSpan w:val="5"/>
            <w:shd w:val="clear" w:color="auto" w:fill="auto"/>
            <w:tcMar>
              <w:top w:w="29" w:type="dxa"/>
              <w:left w:w="29" w:type="dxa"/>
              <w:bottom w:w="29" w:type="dxa"/>
              <w:right w:w="29" w:type="dxa"/>
            </w:tcMar>
          </w:tcPr>
          <w:p w:rsidR="005B03DB" w:rsidRDefault="005B03DB"/>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Verantwortungsbereich</w:t>
            </w:r>
          </w:p>
        </w:tc>
        <w:tc>
          <w:tcPr>
            <w:tcW w:w="0" w:type="auto"/>
            <w:gridSpan w:val="3"/>
            <w:shd w:val="clear" w:color="auto" w:fill="auto"/>
            <w:tcMar>
              <w:top w:w="29" w:type="dxa"/>
              <w:left w:w="29" w:type="dxa"/>
              <w:bottom w:w="29" w:type="dxa"/>
              <w:right w:w="29" w:type="dxa"/>
            </w:tcMar>
          </w:tcPr>
          <w:p w:rsidR="005B03DB" w:rsidRDefault="000224FD">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B03DB" w:rsidRDefault="000224FD">
            <w:r>
              <w:rPr>
                <w:rStyle w:val="SAPEmphasis"/>
              </w:rPr>
              <w:t>Dauer</w:t>
            </w:r>
          </w:p>
        </w:tc>
        <w:tc>
          <w:tcPr>
            <w:tcW w:w="0" w:type="auto"/>
            <w:shd w:val="clear" w:color="auto" w:fill="auto"/>
            <w:tcMar>
              <w:top w:w="29" w:type="dxa"/>
              <w:left w:w="29" w:type="dxa"/>
              <w:bottom w:w="29" w:type="dxa"/>
              <w:right w:w="29" w:type="dxa"/>
            </w:tcMar>
          </w:tcPr>
          <w:p w:rsidR="005B03DB" w:rsidRDefault="000224FD">
            <w:r>
              <w:rPr>
                <w:rStyle w:val="SAPUserEntry"/>
              </w:rPr>
              <w:t>Geben Sie eine Dauer ein.</w:t>
            </w:r>
          </w:p>
        </w:tc>
      </w:tr>
    </w:tbl>
    <w:p w:rsidR="005B03DB" w:rsidRDefault="000224FD">
      <w:pPr>
        <w:pStyle w:val="SAPKeyblockTitle"/>
      </w:pPr>
      <w:r>
        <w:t>Verwendungszweck</w:t>
      </w:r>
    </w:p>
    <w:p w:rsidR="005B03DB" w:rsidRDefault="000224FD">
      <w:r>
        <w:t>Das Kennzeichen für Compliance-Relevanz im Produktstamm sorgt dafür, dass der Produktverantwortlicher - Produkt-Compliance</w:t>
      </w:r>
      <w:r>
        <w:t xml:space="preserve"> die chemische Compliance des Produktes bewerten kann und der Sicherheitsberater für Gefahrgut – Produkt-Compliance das Produkt entsprechend der Gefahrgutvorschriften klassifizieren kann. Das Kennzeichen für Compliance-Relevanz kann vom Stammdatenexperte –</w:t>
      </w:r>
      <w:r>
        <w:t xml:space="preserve"> Produktdaten gesetzt werden.</w:t>
      </w:r>
    </w:p>
    <w:p w:rsidR="005B03DB" w:rsidRDefault="000224FD">
      <w:pPr>
        <w:pStyle w:val="SAPKeyblockTitle"/>
      </w:pPr>
      <w:r>
        <w:t>Vorgehensweise</w:t>
      </w:r>
    </w:p>
    <w:tbl>
      <w:tblPr>
        <w:tblStyle w:val="SAPStandardTable"/>
        <w:tblW w:w="0" w:type="auto"/>
        <w:tblLook w:val="0620" w:firstRow="1" w:lastRow="0" w:firstColumn="0" w:lastColumn="0" w:noHBand="1" w:noVBand="1"/>
      </w:tblPr>
      <w:tblGrid>
        <w:gridCol w:w="962"/>
        <w:gridCol w:w="3178"/>
        <w:gridCol w:w="4187"/>
        <w:gridCol w:w="3175"/>
        <w:gridCol w:w="2669"/>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Testschritt</w:t>
            </w:r>
          </w:p>
        </w:tc>
        <w:tc>
          <w:tcPr>
            <w:tcW w:w="0" w:type="auto"/>
          </w:tcPr>
          <w:p w:rsidR="005B03DB" w:rsidRDefault="000224FD">
            <w:pPr>
              <w:pStyle w:val="SAPTableHeader"/>
            </w:pPr>
            <w:r>
              <w:rPr>
                <w:rStyle w:val="SAPEmphasis"/>
              </w:rPr>
              <w:t>Bezeichnung des Testschritts</w:t>
            </w:r>
          </w:p>
        </w:tc>
        <w:tc>
          <w:tcPr>
            <w:tcW w:w="0" w:type="auto"/>
          </w:tcPr>
          <w:p w:rsidR="005B03DB" w:rsidRDefault="000224FD">
            <w:pPr>
              <w:pStyle w:val="SAPTableHeader"/>
            </w:pPr>
            <w:r>
              <w:rPr>
                <w:rStyle w:val="SAPEmphasis"/>
              </w:rPr>
              <w:t>Anweisung</w:t>
            </w:r>
          </w:p>
        </w:tc>
        <w:tc>
          <w:tcPr>
            <w:tcW w:w="0" w:type="auto"/>
          </w:tcPr>
          <w:p w:rsidR="005B03DB" w:rsidRDefault="000224FD">
            <w:pPr>
              <w:pStyle w:val="SAPTableHeader"/>
            </w:pPr>
            <w:r>
              <w:rPr>
                <w:rStyle w:val="SAPEmphasis"/>
              </w:rPr>
              <w:t>Erwartetes Ergebnis</w:t>
            </w:r>
          </w:p>
        </w:tc>
        <w:tc>
          <w:tcPr>
            <w:tcW w:w="0" w:type="auto"/>
          </w:tcPr>
          <w:p w:rsidR="005B03DB" w:rsidRDefault="000224FD">
            <w:pPr>
              <w:pStyle w:val="SAPTableHeader"/>
            </w:pPr>
            <w:r>
              <w:rPr>
                <w:rStyle w:val="SAPEmphasis"/>
              </w:rPr>
              <w:t>Bestanden/Nicht bestanden/Anmerkung</w:t>
            </w:r>
          </w:p>
        </w:tc>
      </w:tr>
      <w:tr w:rsidR="005B03DB" w:rsidTr="000224FD">
        <w:tc>
          <w:tcPr>
            <w:tcW w:w="0" w:type="auto"/>
          </w:tcPr>
          <w:p w:rsidR="005B03DB" w:rsidRDefault="000224FD">
            <w:r>
              <w:t>1</w:t>
            </w:r>
          </w:p>
        </w:tc>
        <w:tc>
          <w:tcPr>
            <w:tcW w:w="0" w:type="auto"/>
          </w:tcPr>
          <w:p w:rsidR="005B03DB" w:rsidRDefault="000224FD">
            <w:r>
              <w:rPr>
                <w:rStyle w:val="SAPEmphasis"/>
              </w:rPr>
              <w:t>Anmelden</w:t>
            </w:r>
          </w:p>
        </w:tc>
        <w:tc>
          <w:tcPr>
            <w:tcW w:w="0" w:type="auto"/>
          </w:tcPr>
          <w:p w:rsidR="005B03DB" w:rsidRDefault="000224FD">
            <w:r>
              <w:t>Melden Sie sich am SAP Fiori Launchpad als Stammdatenexperte – Produktdaten</w:t>
            </w:r>
            <w:r>
              <w:t xml:space="preserve"> an.</w:t>
            </w:r>
          </w:p>
        </w:tc>
        <w:tc>
          <w:tcPr>
            <w:tcW w:w="0" w:type="auto"/>
          </w:tcPr>
          <w:p w:rsidR="005B03DB" w:rsidRDefault="000224FD">
            <w:r>
              <w:t>Das SAP Fiori Launchpad wird angezeigt.</w:t>
            </w:r>
          </w:p>
        </w:tc>
        <w:tc>
          <w:tcPr>
            <w:tcW w:w="0" w:type="auto"/>
          </w:tcPr>
          <w:p w:rsidR="00000000" w:rsidRDefault="000224FD"/>
        </w:tc>
      </w:tr>
      <w:tr w:rsidR="005B03DB" w:rsidTr="000224FD">
        <w:tc>
          <w:tcPr>
            <w:tcW w:w="0" w:type="auto"/>
          </w:tcPr>
          <w:p w:rsidR="005B03DB" w:rsidRDefault="000224FD">
            <w:r>
              <w:lastRenderedPageBreak/>
              <w:t>2</w:t>
            </w:r>
          </w:p>
        </w:tc>
        <w:tc>
          <w:tcPr>
            <w:tcW w:w="0" w:type="auto"/>
          </w:tcPr>
          <w:p w:rsidR="005B03DB" w:rsidRDefault="000224FD">
            <w:r>
              <w:rPr>
                <w:rStyle w:val="SAPEmphasis"/>
              </w:rPr>
              <w:t>App aufrufen</w:t>
            </w:r>
          </w:p>
        </w:tc>
        <w:tc>
          <w:tcPr>
            <w:tcW w:w="0" w:type="auto"/>
          </w:tcPr>
          <w:p w:rsidR="005B03DB" w:rsidRDefault="000224FD">
            <w:r>
              <w:t xml:space="preserve">Öffnen Sie im Abschnitt </w:t>
            </w:r>
            <w:r>
              <w:rPr>
                <w:rStyle w:val="SAPScreenElement"/>
              </w:rPr>
              <w:t>Produktstamm</w:t>
            </w:r>
            <w:r>
              <w:t xml:space="preserve"> die App </w:t>
            </w:r>
            <w:r>
              <w:rPr>
                <w:rStyle w:val="SAPScreenElement"/>
              </w:rPr>
              <w:t>Produktstammdaten verwalten</w:t>
            </w:r>
            <w:r>
              <w:rPr>
                <w:rStyle w:val="SAPMonospace"/>
              </w:rPr>
              <w:t>(F1602)</w:t>
            </w:r>
            <w:r>
              <w:t>.</w:t>
            </w:r>
          </w:p>
        </w:tc>
        <w:tc>
          <w:tcPr>
            <w:tcW w:w="0" w:type="auto"/>
          </w:tcPr>
          <w:p w:rsidR="005B03DB" w:rsidRDefault="000224FD">
            <w:r>
              <w:t>Das Einstiegsbild der App wird angezeigt.</w:t>
            </w:r>
          </w:p>
        </w:tc>
        <w:tc>
          <w:tcPr>
            <w:tcW w:w="0" w:type="auto"/>
          </w:tcPr>
          <w:p w:rsidR="00000000" w:rsidRDefault="000224FD"/>
        </w:tc>
      </w:tr>
      <w:tr w:rsidR="005B03DB" w:rsidTr="000224FD">
        <w:tc>
          <w:tcPr>
            <w:tcW w:w="0" w:type="auto"/>
          </w:tcPr>
          <w:p w:rsidR="005B03DB" w:rsidRDefault="000224FD">
            <w:r>
              <w:t>3</w:t>
            </w:r>
          </w:p>
        </w:tc>
        <w:tc>
          <w:tcPr>
            <w:tcW w:w="0" w:type="auto"/>
          </w:tcPr>
          <w:p w:rsidR="005B03DB" w:rsidRDefault="000224FD">
            <w:r>
              <w:rPr>
                <w:rStyle w:val="SAPEmphasis"/>
              </w:rPr>
              <w:t>Produkt suchen</w:t>
            </w:r>
          </w:p>
        </w:tc>
        <w:tc>
          <w:tcPr>
            <w:tcW w:w="0" w:type="auto"/>
          </w:tcPr>
          <w:p w:rsidR="005B03DB" w:rsidRDefault="000224FD">
            <w:r>
              <w:t xml:space="preserve">Geben Sie Produkt </w:t>
            </w:r>
            <w:r>
              <w:rPr>
                <w:rStyle w:val="SAPUserEntry"/>
              </w:rPr>
              <w:t>SGPCDG02</w:t>
            </w:r>
            <w:r>
              <w:t xml:space="preserve"> im Feld </w:t>
            </w:r>
            <w:r>
              <w:rPr>
                <w:rStyle w:val="SAPScreenElement"/>
              </w:rPr>
              <w:t>Suchen</w:t>
            </w:r>
            <w:r>
              <w:t xml:space="preserve"> ein, und wählen Sie </w:t>
            </w:r>
            <w:r>
              <w:rPr>
                <w:rStyle w:val="SAPScreenElement"/>
              </w:rPr>
              <w:t>Start</w:t>
            </w:r>
            <w:r>
              <w:t>.</w:t>
            </w:r>
          </w:p>
        </w:tc>
        <w:tc>
          <w:tcPr>
            <w:tcW w:w="0" w:type="auto"/>
          </w:tcPr>
          <w:p w:rsidR="005B03DB" w:rsidRDefault="000224FD">
            <w:r>
              <w:t xml:space="preserve">Das Produkt wird in der </w:t>
            </w:r>
            <w:r>
              <w:rPr>
                <w:rStyle w:val="SAPScreenElement"/>
              </w:rPr>
              <w:t>Produktliste</w:t>
            </w:r>
            <w:r>
              <w:t xml:space="preserve"> angezeigt.</w:t>
            </w:r>
          </w:p>
        </w:tc>
        <w:tc>
          <w:tcPr>
            <w:tcW w:w="0" w:type="auto"/>
          </w:tcPr>
          <w:p w:rsidR="00000000" w:rsidRDefault="000224FD"/>
        </w:tc>
      </w:tr>
      <w:tr w:rsidR="005B03DB" w:rsidTr="000224FD">
        <w:tc>
          <w:tcPr>
            <w:tcW w:w="0" w:type="auto"/>
          </w:tcPr>
          <w:p w:rsidR="005B03DB" w:rsidRDefault="000224FD">
            <w:r>
              <w:t>4</w:t>
            </w:r>
          </w:p>
        </w:tc>
        <w:tc>
          <w:tcPr>
            <w:tcW w:w="0" w:type="auto"/>
          </w:tcPr>
          <w:p w:rsidR="005B03DB" w:rsidRDefault="000224FD">
            <w:r>
              <w:rPr>
                <w:rStyle w:val="SAPEmphasis"/>
              </w:rPr>
              <w:t>Produkt auswählen</w:t>
            </w:r>
          </w:p>
        </w:tc>
        <w:tc>
          <w:tcPr>
            <w:tcW w:w="0" w:type="auto"/>
          </w:tcPr>
          <w:p w:rsidR="005B03DB" w:rsidRDefault="000224FD">
            <w:r>
              <w:t xml:space="preserve">Wählen Sie </w:t>
            </w:r>
            <w:r>
              <w:t xml:space="preserve">die Zeile für das Produkt </w:t>
            </w:r>
            <w:r>
              <w:rPr>
                <w:rStyle w:val="SAPUserEntry"/>
              </w:rPr>
              <w:t>SGPCDG02</w:t>
            </w:r>
            <w:r>
              <w:t>.</w:t>
            </w:r>
          </w:p>
        </w:tc>
        <w:tc>
          <w:tcPr>
            <w:tcW w:w="0" w:type="auto"/>
          </w:tcPr>
          <w:p w:rsidR="005B03DB" w:rsidRDefault="000224FD">
            <w:r>
              <w:t>Die Detailsicht für das Produkt wird angezeigt.</w:t>
            </w:r>
          </w:p>
        </w:tc>
        <w:tc>
          <w:tcPr>
            <w:tcW w:w="0" w:type="auto"/>
          </w:tcPr>
          <w:p w:rsidR="00000000" w:rsidRDefault="000224FD"/>
        </w:tc>
      </w:tr>
      <w:tr w:rsidR="005B03DB" w:rsidTr="000224FD">
        <w:tc>
          <w:tcPr>
            <w:tcW w:w="0" w:type="auto"/>
          </w:tcPr>
          <w:p w:rsidR="005B03DB" w:rsidRDefault="000224FD">
            <w:r>
              <w:t>5</w:t>
            </w:r>
          </w:p>
        </w:tc>
        <w:tc>
          <w:tcPr>
            <w:tcW w:w="0" w:type="auto"/>
          </w:tcPr>
          <w:p w:rsidR="005B03DB" w:rsidRDefault="000224FD">
            <w:r>
              <w:rPr>
                <w:rStyle w:val="SAPEmphasis"/>
              </w:rPr>
              <w:t>Die Sicht Produkt-Compliance auswählen</w:t>
            </w:r>
          </w:p>
        </w:tc>
        <w:tc>
          <w:tcPr>
            <w:tcW w:w="0" w:type="auto"/>
          </w:tcPr>
          <w:p w:rsidR="005B03DB" w:rsidRDefault="000224FD">
            <w:r>
              <w:t xml:space="preserve">Wählen Sie den Menüpunkt </w:t>
            </w:r>
            <w:r>
              <w:rPr>
                <w:rStyle w:val="SAPScreenElement"/>
              </w:rPr>
              <w:t>Allgemeine Informationen &gt; Produkt-Compliance</w:t>
            </w:r>
            <w:r>
              <w:t>.</w:t>
            </w:r>
          </w:p>
        </w:tc>
        <w:tc>
          <w:tcPr>
            <w:tcW w:w="0" w:type="auto"/>
          </w:tcPr>
          <w:p w:rsidR="005B03DB" w:rsidRDefault="000224FD">
            <w:r>
              <w:t xml:space="preserve">Der Bereich </w:t>
            </w:r>
            <w:r>
              <w:rPr>
                <w:rStyle w:val="SAPScreenElement"/>
              </w:rPr>
              <w:t>Produkt-Compliance</w:t>
            </w:r>
            <w:r>
              <w:t xml:space="preserve"> für das Produkt wird angez</w:t>
            </w:r>
            <w:r>
              <w:t>eigt.</w:t>
            </w:r>
          </w:p>
        </w:tc>
        <w:tc>
          <w:tcPr>
            <w:tcW w:w="0" w:type="auto"/>
          </w:tcPr>
          <w:p w:rsidR="00000000" w:rsidRDefault="000224FD"/>
        </w:tc>
      </w:tr>
      <w:tr w:rsidR="005B03DB" w:rsidTr="000224FD">
        <w:tc>
          <w:tcPr>
            <w:tcW w:w="0" w:type="auto"/>
          </w:tcPr>
          <w:p w:rsidR="005B03DB" w:rsidRDefault="000224FD">
            <w:r>
              <w:t>6</w:t>
            </w:r>
          </w:p>
        </w:tc>
        <w:tc>
          <w:tcPr>
            <w:tcW w:w="0" w:type="auto"/>
          </w:tcPr>
          <w:p w:rsidR="005B03DB" w:rsidRDefault="000224FD">
            <w:r>
              <w:rPr>
                <w:rStyle w:val="SAPEmphasis"/>
              </w:rPr>
              <w:t>Compliance-Relevanz für das Produkt prüfen</w:t>
            </w:r>
          </w:p>
        </w:tc>
        <w:tc>
          <w:tcPr>
            <w:tcW w:w="0" w:type="auto"/>
          </w:tcPr>
          <w:p w:rsidR="005B03DB" w:rsidRDefault="000224FD">
            <w:r>
              <w:t xml:space="preserve">Prüfen Sie, ob das Feld </w:t>
            </w:r>
            <w:r>
              <w:rPr>
                <w:rStyle w:val="SAPScreenElement"/>
              </w:rPr>
              <w:t>Compliance-relevant</w:t>
            </w:r>
            <w:r>
              <w:t xml:space="preserve"> auf </w:t>
            </w:r>
            <w:r>
              <w:rPr>
                <w:rStyle w:val="SAPScreenElement"/>
              </w:rPr>
              <w:t>Ja</w:t>
            </w:r>
            <w:r>
              <w:t>gesetzt ist.</w:t>
            </w:r>
          </w:p>
        </w:tc>
        <w:tc>
          <w:tcPr>
            <w:tcW w:w="0" w:type="auto"/>
          </w:tcPr>
          <w:p w:rsidR="005B03DB" w:rsidRDefault="000224FD">
            <w:r>
              <w:t>Das Produkt ist Compliance-relevant.</w:t>
            </w:r>
          </w:p>
        </w:tc>
        <w:tc>
          <w:tcPr>
            <w:tcW w:w="0" w:type="auto"/>
          </w:tcPr>
          <w:p w:rsidR="00000000" w:rsidRDefault="000224FD"/>
        </w:tc>
      </w:tr>
      <w:tr w:rsidR="005B03DB" w:rsidTr="000224FD">
        <w:tc>
          <w:tcPr>
            <w:tcW w:w="0" w:type="auto"/>
          </w:tcPr>
          <w:p w:rsidR="005B03DB" w:rsidRDefault="000224FD">
            <w:r>
              <w:t>7</w:t>
            </w:r>
          </w:p>
        </w:tc>
        <w:tc>
          <w:tcPr>
            <w:tcW w:w="0" w:type="auto"/>
          </w:tcPr>
          <w:p w:rsidR="005B03DB" w:rsidRDefault="000224FD">
            <w:r>
              <w:rPr>
                <w:rStyle w:val="SAPEmphasis"/>
              </w:rPr>
              <w:t>Für weitere Produkte die Produkt-Compliance-Relevanz prüfen</w:t>
            </w:r>
          </w:p>
        </w:tc>
        <w:tc>
          <w:tcPr>
            <w:tcW w:w="0" w:type="auto"/>
          </w:tcPr>
          <w:p w:rsidR="005B03DB" w:rsidRDefault="000224FD">
            <w:r>
              <w:t xml:space="preserve">Wiederholen Sie die Testschritte 3 bis </w:t>
            </w:r>
            <w:r>
              <w:t xml:space="preserve">6 für das Produkt </w:t>
            </w:r>
            <w:r>
              <w:rPr>
                <w:rStyle w:val="SAPUserEntry"/>
              </w:rPr>
              <w:t>FGPCDG03</w:t>
            </w:r>
            <w:r>
              <w:t>.</w:t>
            </w:r>
          </w:p>
        </w:tc>
        <w:tc>
          <w:tcPr>
            <w:tcW w:w="0" w:type="auto"/>
          </w:tcPr>
          <w:p w:rsidR="005B03DB" w:rsidRDefault="000224FD">
            <w:r>
              <w:t>Das Produkt ist Compliance-relevant.</w:t>
            </w:r>
          </w:p>
        </w:tc>
        <w:tc>
          <w:tcPr>
            <w:tcW w:w="0" w:type="auto"/>
          </w:tcPr>
          <w:p w:rsidR="00000000" w:rsidRDefault="000224FD"/>
        </w:tc>
      </w:tr>
    </w:tbl>
    <w:p w:rsidR="005B03DB" w:rsidRDefault="000224FD">
      <w:pPr>
        <w:pStyle w:val="Heading3"/>
      </w:pPr>
      <w:bookmarkStart w:id="36" w:name="unique_14"/>
      <w:bookmarkStart w:id="37" w:name="_Toc52223442"/>
      <w:r>
        <w:t>Zugeordnete Materialien, verpackte Produkte und Compliance-Zweck für unverpackte Produkte prüfen</w:t>
      </w:r>
      <w:bookmarkEnd w:id="36"/>
      <w:bookmarkEnd w:id="37"/>
    </w:p>
    <w:p w:rsidR="005B03DB" w:rsidRDefault="000224FD">
      <w:pPr>
        <w:pStyle w:val="SAPKeyblockTitle"/>
      </w:pPr>
      <w:r>
        <w:t>Testverwaltung</w:t>
      </w:r>
    </w:p>
    <w:p w:rsidR="005B03DB" w:rsidRDefault="000224FD">
      <w:r>
        <w:t>Kundenprojekt: Füllen Sie die projektbezogenen Teile aus.</w:t>
      </w:r>
    </w:p>
    <w:p w:rsidR="005B03DB" w:rsidRDefault="005B03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Testfall-ID</w:t>
            </w:r>
          </w:p>
        </w:tc>
        <w:tc>
          <w:tcPr>
            <w:tcW w:w="0" w:type="auto"/>
            <w:shd w:val="clear" w:color="auto" w:fill="auto"/>
            <w:tcMar>
              <w:top w:w="29" w:type="dxa"/>
              <w:left w:w="29" w:type="dxa"/>
              <w:bottom w:w="29" w:type="dxa"/>
              <w:right w:w="29" w:type="dxa"/>
            </w:tcMar>
          </w:tcPr>
          <w:p w:rsidR="005B03DB" w:rsidRDefault="000224FD">
            <w:r>
              <w:t>&lt;X.XX&gt;</w:t>
            </w:r>
          </w:p>
        </w:tc>
        <w:tc>
          <w:tcPr>
            <w:tcW w:w="0" w:type="auto"/>
            <w:shd w:val="clear" w:color="auto" w:fill="auto"/>
            <w:tcMar>
              <w:top w:w="29" w:type="dxa"/>
              <w:left w:w="29" w:type="dxa"/>
              <w:bottom w:w="29" w:type="dxa"/>
              <w:right w:w="29" w:type="dxa"/>
            </w:tcMar>
          </w:tcPr>
          <w:p w:rsidR="005B03DB" w:rsidRDefault="000224FD">
            <w:r>
              <w:rPr>
                <w:rStyle w:val="SAPEmphasis"/>
              </w:rPr>
              <w:t>Testername</w:t>
            </w:r>
          </w:p>
        </w:tc>
        <w:tc>
          <w:tcPr>
            <w:tcW w:w="0" w:type="auto"/>
            <w:shd w:val="clear" w:color="auto" w:fill="auto"/>
            <w:tcMar>
              <w:top w:w="29" w:type="dxa"/>
              <w:left w:w="29" w:type="dxa"/>
              <w:bottom w:w="29" w:type="dxa"/>
              <w:right w:w="29" w:type="dxa"/>
            </w:tcMar>
          </w:tcPr>
          <w:p w:rsidR="005B03DB" w:rsidRDefault="005B03DB"/>
        </w:tc>
        <w:tc>
          <w:tcPr>
            <w:tcW w:w="0" w:type="auto"/>
            <w:shd w:val="clear" w:color="auto" w:fill="auto"/>
            <w:tcMar>
              <w:top w:w="29" w:type="dxa"/>
              <w:left w:w="29" w:type="dxa"/>
              <w:bottom w:w="29" w:type="dxa"/>
              <w:right w:w="29" w:type="dxa"/>
            </w:tcMar>
          </w:tcPr>
          <w:p w:rsidR="005B03DB" w:rsidRDefault="000224FD">
            <w:r>
              <w:rPr>
                <w:rStyle w:val="SAPEmphasis"/>
              </w:rPr>
              <w:t>Testdatum</w:t>
            </w:r>
          </w:p>
        </w:tc>
        <w:tc>
          <w:tcPr>
            <w:tcW w:w="0" w:type="auto"/>
            <w:shd w:val="clear" w:color="auto" w:fill="auto"/>
            <w:tcMar>
              <w:top w:w="29" w:type="dxa"/>
              <w:left w:w="29" w:type="dxa"/>
              <w:bottom w:w="29" w:type="dxa"/>
              <w:right w:w="29" w:type="dxa"/>
            </w:tcMar>
          </w:tcPr>
          <w:p w:rsidR="005B03DB" w:rsidRDefault="000224FD">
            <w:r>
              <w:rPr>
                <w:rStyle w:val="SAPUserEntry"/>
              </w:rPr>
              <w:t>Geben Sie ein Testdatum ein.</w:t>
            </w:r>
          </w:p>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t>Benutzerrolle(n)</w:t>
            </w:r>
          </w:p>
        </w:tc>
        <w:tc>
          <w:tcPr>
            <w:tcW w:w="0" w:type="auto"/>
            <w:gridSpan w:val="5"/>
            <w:shd w:val="clear" w:color="auto" w:fill="auto"/>
            <w:tcMar>
              <w:top w:w="29" w:type="dxa"/>
              <w:left w:w="29" w:type="dxa"/>
              <w:bottom w:w="29" w:type="dxa"/>
              <w:right w:w="29" w:type="dxa"/>
            </w:tcMar>
          </w:tcPr>
          <w:p w:rsidR="005B03DB" w:rsidRDefault="005B03DB"/>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Verantwortungsbereich</w:t>
            </w:r>
          </w:p>
        </w:tc>
        <w:tc>
          <w:tcPr>
            <w:tcW w:w="0" w:type="auto"/>
            <w:gridSpan w:val="3"/>
            <w:shd w:val="clear" w:color="auto" w:fill="auto"/>
            <w:tcMar>
              <w:top w:w="29" w:type="dxa"/>
              <w:left w:w="29" w:type="dxa"/>
              <w:bottom w:w="29" w:type="dxa"/>
              <w:right w:w="29" w:type="dxa"/>
            </w:tcMar>
          </w:tcPr>
          <w:p w:rsidR="005B03DB" w:rsidRDefault="000224F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03DB" w:rsidRDefault="000224FD">
            <w:r>
              <w:rPr>
                <w:rStyle w:val="SAPEmphasis"/>
              </w:rPr>
              <w:t>Dauer</w:t>
            </w:r>
          </w:p>
        </w:tc>
        <w:tc>
          <w:tcPr>
            <w:tcW w:w="0" w:type="auto"/>
            <w:shd w:val="clear" w:color="auto" w:fill="auto"/>
            <w:tcMar>
              <w:top w:w="29" w:type="dxa"/>
              <w:left w:w="29" w:type="dxa"/>
              <w:bottom w:w="29" w:type="dxa"/>
              <w:right w:w="29" w:type="dxa"/>
            </w:tcMar>
          </w:tcPr>
          <w:p w:rsidR="005B03DB" w:rsidRDefault="000224FD">
            <w:r>
              <w:rPr>
                <w:rStyle w:val="SAPUserEntry"/>
              </w:rPr>
              <w:t>Geben Sie eine Dauer ein.</w:t>
            </w:r>
          </w:p>
        </w:tc>
      </w:tr>
    </w:tbl>
    <w:p w:rsidR="005B03DB" w:rsidRDefault="000224FD">
      <w:pPr>
        <w:pStyle w:val="SAPKeyblockTitle"/>
      </w:pPr>
      <w:r>
        <w:lastRenderedPageBreak/>
        <w:t>Verwendungszweck</w:t>
      </w:r>
    </w:p>
    <w:p w:rsidR="005B03DB" w:rsidRDefault="000224FD">
      <w:r>
        <w:t xml:space="preserve">Der </w:t>
      </w:r>
      <w:r>
        <w:t xml:space="preserve">Produktverantwortlicher - Produkt-Compliance hat einem unverpackten Produkt Materialien und zugehörige verpackte Produkte sowie einen Compliance-Zweck zugeordnet, der den Transport in Länder widerspiegelt, in die das verpackte Produkt transportiert werden </w:t>
      </w:r>
      <w:r>
        <w:t>soll. In diesem Testverfahren prüfen Sie die eingegebenen Daten.</w:t>
      </w:r>
    </w:p>
    <w:p w:rsidR="005B03DB" w:rsidRDefault="000224FD">
      <w:pPr>
        <w:pStyle w:val="SAPKeyblockTitle"/>
      </w:pPr>
      <w:r>
        <w:t>Vorgehensweise</w:t>
      </w:r>
    </w:p>
    <w:tbl>
      <w:tblPr>
        <w:tblStyle w:val="SAPStandardTable"/>
        <w:tblW w:w="0" w:type="auto"/>
        <w:tblLook w:val="0620" w:firstRow="1" w:lastRow="0" w:firstColumn="0" w:lastColumn="0" w:noHBand="1" w:noVBand="1"/>
      </w:tblPr>
      <w:tblGrid>
        <w:gridCol w:w="885"/>
        <w:gridCol w:w="2484"/>
        <w:gridCol w:w="4333"/>
        <w:gridCol w:w="4217"/>
        <w:gridCol w:w="2252"/>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Testschritt</w:t>
            </w:r>
          </w:p>
        </w:tc>
        <w:tc>
          <w:tcPr>
            <w:tcW w:w="0" w:type="auto"/>
          </w:tcPr>
          <w:p w:rsidR="005B03DB" w:rsidRDefault="000224FD">
            <w:pPr>
              <w:pStyle w:val="SAPTableHeader"/>
            </w:pPr>
            <w:r>
              <w:rPr>
                <w:rStyle w:val="SAPEmphasis"/>
              </w:rPr>
              <w:t>Bezeichnung des Testschritts</w:t>
            </w:r>
          </w:p>
        </w:tc>
        <w:tc>
          <w:tcPr>
            <w:tcW w:w="0" w:type="auto"/>
          </w:tcPr>
          <w:p w:rsidR="005B03DB" w:rsidRDefault="000224FD">
            <w:pPr>
              <w:pStyle w:val="SAPTableHeader"/>
            </w:pPr>
            <w:r>
              <w:rPr>
                <w:rStyle w:val="SAPEmphasis"/>
              </w:rPr>
              <w:t>Anweisung</w:t>
            </w:r>
          </w:p>
        </w:tc>
        <w:tc>
          <w:tcPr>
            <w:tcW w:w="0" w:type="auto"/>
          </w:tcPr>
          <w:p w:rsidR="005B03DB" w:rsidRDefault="000224FD">
            <w:pPr>
              <w:pStyle w:val="SAPTableHeader"/>
            </w:pPr>
            <w:r>
              <w:rPr>
                <w:rStyle w:val="SAPEmphasis"/>
              </w:rPr>
              <w:t>Erwartetes Ergebnis</w:t>
            </w:r>
          </w:p>
        </w:tc>
        <w:tc>
          <w:tcPr>
            <w:tcW w:w="0" w:type="auto"/>
          </w:tcPr>
          <w:p w:rsidR="005B03DB" w:rsidRDefault="000224FD">
            <w:pPr>
              <w:pStyle w:val="SAPTableHeader"/>
            </w:pPr>
            <w:r>
              <w:rPr>
                <w:rStyle w:val="SAPEmphasis"/>
              </w:rPr>
              <w:t>Bestanden/Nicht bestanden/Anmerkung</w:t>
            </w:r>
          </w:p>
        </w:tc>
      </w:tr>
      <w:tr w:rsidR="005B03DB" w:rsidTr="000224FD">
        <w:tc>
          <w:tcPr>
            <w:tcW w:w="0" w:type="auto"/>
          </w:tcPr>
          <w:p w:rsidR="005B03DB" w:rsidRDefault="000224FD">
            <w:r>
              <w:t>1</w:t>
            </w:r>
          </w:p>
        </w:tc>
        <w:tc>
          <w:tcPr>
            <w:tcW w:w="0" w:type="auto"/>
          </w:tcPr>
          <w:p w:rsidR="005B03DB" w:rsidRDefault="000224FD">
            <w:r>
              <w:rPr>
                <w:rStyle w:val="SAPEmphasis"/>
              </w:rPr>
              <w:t>Anmelden</w:t>
            </w:r>
          </w:p>
        </w:tc>
        <w:tc>
          <w:tcPr>
            <w:tcW w:w="0" w:type="auto"/>
          </w:tcPr>
          <w:p w:rsidR="005B03DB" w:rsidRDefault="000224FD">
            <w:r>
              <w:t xml:space="preserve">Melden Sie sich am SAP Fiori Launchpad als </w:t>
            </w:r>
            <w:r>
              <w:t>Produktverantwortlicher - Produkt-Compliance an.</w:t>
            </w:r>
          </w:p>
        </w:tc>
        <w:tc>
          <w:tcPr>
            <w:tcW w:w="0" w:type="auto"/>
          </w:tcPr>
          <w:p w:rsidR="005B03DB" w:rsidRDefault="000224FD">
            <w:r>
              <w:t>Das SAP Fiori Launchpad wird angezeigt.</w:t>
            </w:r>
          </w:p>
        </w:tc>
        <w:tc>
          <w:tcPr>
            <w:tcW w:w="0" w:type="auto"/>
          </w:tcPr>
          <w:p w:rsidR="00000000" w:rsidRDefault="000224FD"/>
        </w:tc>
      </w:tr>
      <w:tr w:rsidR="005B03DB" w:rsidTr="000224FD">
        <w:tc>
          <w:tcPr>
            <w:tcW w:w="0" w:type="auto"/>
          </w:tcPr>
          <w:p w:rsidR="005B03DB" w:rsidRDefault="000224FD">
            <w:r>
              <w:t>2</w:t>
            </w:r>
          </w:p>
        </w:tc>
        <w:tc>
          <w:tcPr>
            <w:tcW w:w="0" w:type="auto"/>
          </w:tcPr>
          <w:p w:rsidR="005B03DB" w:rsidRDefault="000224FD">
            <w:r>
              <w:rPr>
                <w:rStyle w:val="SAPEmphasis"/>
              </w:rPr>
              <w:t>App aufrufen</w:t>
            </w:r>
          </w:p>
        </w:tc>
        <w:tc>
          <w:tcPr>
            <w:tcW w:w="0" w:type="auto"/>
          </w:tcPr>
          <w:p w:rsidR="005B03DB" w:rsidRDefault="000224FD">
            <w:r>
              <w:t xml:space="preserve">Öffnen Sie im Abschnitt </w:t>
            </w:r>
            <w:r>
              <w:rPr>
                <w:rStyle w:val="SAPScreenElement"/>
              </w:rPr>
              <w:t>Produkt-Compliance</w:t>
            </w:r>
            <w:r>
              <w:t xml:space="preserve"> die App </w:t>
            </w:r>
            <w:r>
              <w:rPr>
                <w:rStyle w:val="SAPScreenElement"/>
              </w:rPr>
              <w:t>Compliance-Grunddaten verwalten</w:t>
            </w:r>
            <w:r>
              <w:t xml:space="preserve"> - </w:t>
            </w:r>
            <w:r>
              <w:rPr>
                <w:rStyle w:val="SAPScreenElement"/>
              </w:rPr>
              <w:t>Unverpackte Produkte</w:t>
            </w:r>
            <w:r>
              <w:rPr>
                <w:rStyle w:val="SAPMonospace"/>
              </w:rPr>
              <w:t>(F2641)</w:t>
            </w:r>
            <w:r>
              <w:t>.</w:t>
            </w:r>
          </w:p>
        </w:tc>
        <w:tc>
          <w:tcPr>
            <w:tcW w:w="0" w:type="auto"/>
          </w:tcPr>
          <w:p w:rsidR="005B03DB" w:rsidRDefault="000224FD">
            <w:r>
              <w:t xml:space="preserve">Das Bild </w:t>
            </w:r>
            <w:r>
              <w:rPr>
                <w:rStyle w:val="SAPScreenElement"/>
              </w:rPr>
              <w:t>Compliance-Grunddaten verwa</w:t>
            </w:r>
            <w:r>
              <w:rPr>
                <w:rStyle w:val="SAPScreenElement"/>
              </w:rPr>
              <w:t>lten - Unverpackte Produkte</w:t>
            </w:r>
            <w:r>
              <w:t xml:space="preserve"> wird angezeigt und führt die Liste der unverpackten Produkte auf.</w:t>
            </w:r>
          </w:p>
        </w:tc>
        <w:tc>
          <w:tcPr>
            <w:tcW w:w="0" w:type="auto"/>
          </w:tcPr>
          <w:p w:rsidR="00000000" w:rsidRDefault="000224FD"/>
        </w:tc>
      </w:tr>
      <w:tr w:rsidR="005B03DB" w:rsidTr="000224FD">
        <w:tc>
          <w:tcPr>
            <w:tcW w:w="0" w:type="auto"/>
          </w:tcPr>
          <w:p w:rsidR="005B03DB" w:rsidRDefault="000224FD">
            <w:r>
              <w:t>3</w:t>
            </w:r>
          </w:p>
        </w:tc>
        <w:tc>
          <w:tcPr>
            <w:tcW w:w="0" w:type="auto"/>
          </w:tcPr>
          <w:p w:rsidR="005B03DB" w:rsidRDefault="000224FD">
            <w:r>
              <w:rPr>
                <w:rStyle w:val="SAPEmphasis"/>
              </w:rPr>
              <w:t>Unverpacktes Produkt suchen</w:t>
            </w:r>
          </w:p>
        </w:tc>
        <w:tc>
          <w:tcPr>
            <w:tcW w:w="0" w:type="auto"/>
          </w:tcPr>
          <w:p w:rsidR="005B03DB" w:rsidRDefault="000224FD">
            <w:r>
              <w:t xml:space="preserve">Expandieren Sie den Kopf der Liste der unverpackten Produkte, indem Sie </w:t>
            </w:r>
            <w:r>
              <w:rPr>
                <w:noProof/>
              </w:rPr>
              <w:drawing>
                <wp:inline distT="0" distB="0" distL="0" distR="0">
                  <wp:extent cx="161925" cy="1047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1925" cy="104775"/>
                          </a:xfrm>
                          <a:prstGeom prst="rect">
                            <a:avLst/>
                          </a:prstGeom>
                        </pic:spPr>
                      </pic:pic>
                    </a:graphicData>
                  </a:graphic>
                </wp:inline>
              </w:drawing>
            </w:r>
            <w:r>
              <w:rPr>
                <w:rStyle w:val="SAPScreenElement"/>
              </w:rPr>
              <w:t>Kopf ausklappen</w:t>
            </w:r>
            <w:r>
              <w:t xml:space="preserve"> wählen.</w:t>
            </w:r>
          </w:p>
          <w:p w:rsidR="005B03DB" w:rsidRDefault="000224FD">
            <w:r>
              <w:t xml:space="preserve">Geben Sie im Feld </w:t>
            </w:r>
            <w:r>
              <w:rPr>
                <w:rStyle w:val="SAPScreenElement"/>
              </w:rPr>
              <w:t>Suchen</w:t>
            </w:r>
            <w:r>
              <w:t xml:space="preserve"> </w:t>
            </w:r>
            <w:r>
              <w:rPr>
                <w:rStyle w:val="SAPUserEntry"/>
              </w:rPr>
              <w:t>Halbfabr</w:t>
            </w:r>
            <w:r>
              <w:rPr>
                <w:rStyle w:val="SAPUserEntry"/>
              </w:rPr>
              <w:t>ikat DG02</w:t>
            </w:r>
            <w:r>
              <w:t xml:space="preserve"> ein.</w:t>
            </w:r>
          </w:p>
        </w:tc>
        <w:tc>
          <w:tcPr>
            <w:tcW w:w="0" w:type="auto"/>
          </w:tcPr>
          <w:p w:rsidR="005B03DB" w:rsidRDefault="000224FD">
            <w:r>
              <w:t xml:space="preserve">Das Produkt wird in der Liste </w:t>
            </w:r>
            <w:r>
              <w:rPr>
                <w:rStyle w:val="SAPScreenElement"/>
              </w:rPr>
              <w:t>Unverpackte Produkte</w:t>
            </w:r>
            <w:r>
              <w:t xml:space="preserve"> angezeigt.</w:t>
            </w:r>
          </w:p>
          <w:p w:rsidR="005B03DB" w:rsidRDefault="000224FD">
            <w:r>
              <w:rPr>
                <w:rStyle w:val="SAPEmphasis"/>
              </w:rPr>
              <w:t xml:space="preserve">Hinweis </w:t>
            </w:r>
            <w:r>
              <w:t xml:space="preserve">Wenn das Produkt </w:t>
            </w:r>
            <w:r>
              <w:rPr>
                <w:rStyle w:val="SAPUserEntry"/>
              </w:rPr>
              <w:t>Halbfabrikat DG02</w:t>
            </w:r>
            <w:r>
              <w:t xml:space="preserve"> in der Liste nicht angezeigt wird, suchen Sie nach </w:t>
            </w:r>
            <w:r>
              <w:rPr>
                <w:rStyle w:val="SAPUserEntry"/>
              </w:rPr>
              <w:t>Unverpacktes Produkt UPDG20</w:t>
            </w:r>
            <w:r>
              <w:t>.</w:t>
            </w:r>
          </w:p>
          <w:p w:rsidR="005B03DB" w:rsidRDefault="000224FD">
            <w:r>
              <w:t>Weitere Informationen hierzu finden Sie im Hinweis zu Sc</w:t>
            </w:r>
            <w:r>
              <w:t>hritt 9.</w:t>
            </w:r>
          </w:p>
        </w:tc>
        <w:tc>
          <w:tcPr>
            <w:tcW w:w="0" w:type="auto"/>
          </w:tcPr>
          <w:p w:rsidR="00000000" w:rsidRDefault="000224FD"/>
        </w:tc>
      </w:tr>
      <w:tr w:rsidR="005B03DB" w:rsidTr="000224FD">
        <w:tc>
          <w:tcPr>
            <w:tcW w:w="0" w:type="auto"/>
          </w:tcPr>
          <w:p w:rsidR="005B03DB" w:rsidRDefault="000224FD">
            <w:r>
              <w:t>4</w:t>
            </w:r>
          </w:p>
        </w:tc>
        <w:tc>
          <w:tcPr>
            <w:tcW w:w="0" w:type="auto"/>
          </w:tcPr>
          <w:p w:rsidR="005B03DB" w:rsidRDefault="000224FD">
            <w:r>
              <w:rPr>
                <w:rStyle w:val="SAPEmphasis"/>
              </w:rPr>
              <w:t>Zu "Unverpacktes Produkt - Compliance-Grunddaten" navigieren</w:t>
            </w:r>
          </w:p>
        </w:tc>
        <w:tc>
          <w:tcPr>
            <w:tcW w:w="0" w:type="auto"/>
          </w:tcPr>
          <w:p w:rsidR="005B03DB" w:rsidRDefault="000224FD">
            <w:r>
              <w:t xml:space="preserve">Wählen Sie die Zeile für das Produkt </w:t>
            </w:r>
            <w:r>
              <w:rPr>
                <w:rStyle w:val="SAPUserEntry"/>
              </w:rPr>
              <w:t>Halbfabrikat DG02</w:t>
            </w:r>
            <w:r>
              <w:t>.</w:t>
            </w:r>
          </w:p>
        </w:tc>
        <w:tc>
          <w:tcPr>
            <w:tcW w:w="0" w:type="auto"/>
          </w:tcPr>
          <w:p w:rsidR="005B03DB" w:rsidRDefault="000224FD">
            <w:r>
              <w:t xml:space="preserve">Das Bild </w:t>
            </w:r>
            <w:r>
              <w:rPr>
                <w:rStyle w:val="SAPScreenElement"/>
              </w:rPr>
              <w:t>Unverpacktes Produkt - Compliance-Grunddaten</w:t>
            </w:r>
            <w:r>
              <w:t xml:space="preserve"> wird angezeigt.</w:t>
            </w:r>
          </w:p>
        </w:tc>
        <w:tc>
          <w:tcPr>
            <w:tcW w:w="0" w:type="auto"/>
          </w:tcPr>
          <w:p w:rsidR="00000000" w:rsidRDefault="000224FD"/>
        </w:tc>
      </w:tr>
      <w:tr w:rsidR="005B03DB" w:rsidTr="000224FD">
        <w:tc>
          <w:tcPr>
            <w:tcW w:w="0" w:type="auto"/>
          </w:tcPr>
          <w:p w:rsidR="005B03DB" w:rsidRDefault="000224FD">
            <w:r>
              <w:t>5</w:t>
            </w:r>
          </w:p>
        </w:tc>
        <w:tc>
          <w:tcPr>
            <w:tcW w:w="0" w:type="auto"/>
          </w:tcPr>
          <w:p w:rsidR="005B03DB" w:rsidRDefault="000224FD">
            <w:r>
              <w:rPr>
                <w:rStyle w:val="SAPEmphasis"/>
              </w:rPr>
              <w:t>Zugeordnete Materialien prüfen</w:t>
            </w:r>
          </w:p>
        </w:tc>
        <w:tc>
          <w:tcPr>
            <w:tcW w:w="0" w:type="auto"/>
          </w:tcPr>
          <w:p w:rsidR="005B03DB" w:rsidRDefault="000224FD">
            <w:r>
              <w:t xml:space="preserve">Prüfen Sie im Abschnitt </w:t>
            </w:r>
            <w:r>
              <w:rPr>
                <w:rStyle w:val="SAPScreenElement"/>
              </w:rPr>
              <w:t>Zugeordnete Materialien</w:t>
            </w:r>
            <w:r>
              <w:t xml:space="preserve"> im Unterabschnitt </w:t>
            </w:r>
            <w:r>
              <w:rPr>
                <w:rStyle w:val="SAPScreenElement"/>
              </w:rPr>
              <w:t>Materialien unverpackter Produkte</w:t>
            </w:r>
            <w:r>
              <w:t xml:space="preserve"> die zugeordneten Materialien.</w:t>
            </w:r>
          </w:p>
        </w:tc>
        <w:tc>
          <w:tcPr>
            <w:tcW w:w="0" w:type="auto"/>
          </w:tcPr>
          <w:p w:rsidR="005B03DB" w:rsidRDefault="000224FD">
            <w:r>
              <w:t xml:space="preserve">Das Material </w:t>
            </w:r>
            <w:r>
              <w:rPr>
                <w:rStyle w:val="SAPUserEntry"/>
              </w:rPr>
              <w:t>SGPCDG02</w:t>
            </w:r>
            <w:r>
              <w:t xml:space="preserve"> (Halbfabrikat DG01) ist zugeordnet.</w:t>
            </w:r>
          </w:p>
        </w:tc>
        <w:tc>
          <w:tcPr>
            <w:tcW w:w="0" w:type="auto"/>
          </w:tcPr>
          <w:p w:rsidR="00000000" w:rsidRDefault="000224FD"/>
        </w:tc>
      </w:tr>
      <w:tr w:rsidR="005B03DB" w:rsidTr="000224FD">
        <w:tc>
          <w:tcPr>
            <w:tcW w:w="0" w:type="auto"/>
          </w:tcPr>
          <w:p w:rsidR="005B03DB" w:rsidRDefault="000224FD">
            <w:r>
              <w:t>6</w:t>
            </w:r>
          </w:p>
        </w:tc>
        <w:tc>
          <w:tcPr>
            <w:tcW w:w="0" w:type="auto"/>
          </w:tcPr>
          <w:p w:rsidR="005B03DB" w:rsidRDefault="000224FD">
            <w:r>
              <w:rPr>
                <w:rStyle w:val="SAPEmphasis"/>
              </w:rPr>
              <w:t>Zugeordnete zugehörige verpackte Produkte prüfen</w:t>
            </w:r>
          </w:p>
        </w:tc>
        <w:tc>
          <w:tcPr>
            <w:tcW w:w="0" w:type="auto"/>
          </w:tcPr>
          <w:p w:rsidR="005B03DB" w:rsidRDefault="000224FD">
            <w:r>
              <w:t xml:space="preserve">Prüfen Sie im Abschnitt </w:t>
            </w:r>
            <w:r>
              <w:rPr>
                <w:rStyle w:val="SAPScreenElement"/>
              </w:rPr>
              <w:t>Zugeordnete Materialien</w:t>
            </w:r>
            <w:r>
              <w:t xml:space="preserve"> im Unterabschnitt </w:t>
            </w:r>
            <w:r>
              <w:rPr>
                <w:rStyle w:val="SAPScreenElement"/>
              </w:rPr>
              <w:t>Zugehörige verpackte Produkte</w:t>
            </w:r>
            <w:r>
              <w:t xml:space="preserve"> die zugeordneten verpackten Produkte.</w:t>
            </w:r>
          </w:p>
        </w:tc>
        <w:tc>
          <w:tcPr>
            <w:tcW w:w="0" w:type="auto"/>
          </w:tcPr>
          <w:p w:rsidR="005B03DB" w:rsidRDefault="000224FD">
            <w:r>
              <w:t xml:space="preserve">Das verpackte Produkt </w:t>
            </w:r>
            <w:r>
              <w:rPr>
                <w:rStyle w:val="SAPUserEntry"/>
              </w:rPr>
              <w:t>FGPCDG03</w:t>
            </w:r>
            <w:r>
              <w:t xml:space="preserve"> (</w:t>
            </w:r>
            <w:r>
              <w:t>Fertigerzeugnis DG03) ist zugeordnet.</w:t>
            </w:r>
          </w:p>
        </w:tc>
        <w:tc>
          <w:tcPr>
            <w:tcW w:w="0" w:type="auto"/>
          </w:tcPr>
          <w:p w:rsidR="00000000" w:rsidRDefault="000224FD"/>
        </w:tc>
      </w:tr>
      <w:tr w:rsidR="005B03DB" w:rsidTr="000224FD">
        <w:tc>
          <w:tcPr>
            <w:tcW w:w="0" w:type="auto"/>
          </w:tcPr>
          <w:p w:rsidR="005B03DB" w:rsidRDefault="000224FD">
            <w:r>
              <w:lastRenderedPageBreak/>
              <w:t>7</w:t>
            </w:r>
          </w:p>
        </w:tc>
        <w:tc>
          <w:tcPr>
            <w:tcW w:w="0" w:type="auto"/>
          </w:tcPr>
          <w:p w:rsidR="005B03DB" w:rsidRDefault="000224FD">
            <w:r>
              <w:rPr>
                <w:rStyle w:val="SAPEmphasis"/>
              </w:rPr>
              <w:t>Zugeordnete Compliance-Zwecke prüfen</w:t>
            </w:r>
          </w:p>
        </w:tc>
        <w:tc>
          <w:tcPr>
            <w:tcW w:w="0" w:type="auto"/>
          </w:tcPr>
          <w:p w:rsidR="005B03DB" w:rsidRDefault="000224FD">
            <w:r>
              <w:t xml:space="preserve">Prüfen Sie im Abschnitt </w:t>
            </w:r>
            <w:r>
              <w:rPr>
                <w:rStyle w:val="SAPScreenElement"/>
              </w:rPr>
              <w:t>Anwendungen, Märkte und Zwecke</w:t>
            </w:r>
            <w:r>
              <w:t xml:space="preserve"> im Unterabschnitt </w:t>
            </w:r>
            <w:r>
              <w:rPr>
                <w:rStyle w:val="SAPScreenElement"/>
              </w:rPr>
              <w:t>Zugeordnete Compliance-Zwecke</w:t>
            </w:r>
            <w:r>
              <w:t xml:space="preserve"> die zugeordneten Zwecke.</w:t>
            </w:r>
          </w:p>
        </w:tc>
        <w:tc>
          <w:tcPr>
            <w:tcW w:w="0" w:type="auto"/>
          </w:tcPr>
          <w:p w:rsidR="005B03DB" w:rsidRDefault="000224FD">
            <w:r>
              <w:t>Folgende gefahrgutrelevante Compliance-Zwecke sind zugeordnet:</w:t>
            </w:r>
          </w:p>
          <w:p w:rsidR="005B03DB" w:rsidRDefault="000224FD">
            <w:pPr>
              <w:pStyle w:val="listpara1"/>
              <w:numPr>
                <w:ilvl w:val="0"/>
                <w:numId w:val="56"/>
              </w:numPr>
            </w:pPr>
            <w:r>
              <w:rPr>
                <w:rStyle w:val="SAPUserEntry"/>
              </w:rPr>
              <w:t>Transport in Europa</w:t>
            </w:r>
          </w:p>
          <w:p w:rsidR="005B03DB" w:rsidRDefault="000224FD">
            <w:pPr>
              <w:pStyle w:val="listpara1"/>
              <w:numPr>
                <w:ilvl w:val="0"/>
                <w:numId w:val="3"/>
              </w:numPr>
            </w:pPr>
            <w:r>
              <w:rPr>
                <w:rStyle w:val="SAPUserEntry"/>
              </w:rPr>
              <w:t>Transport in Nordamerika</w:t>
            </w:r>
          </w:p>
          <w:p w:rsidR="005B03DB" w:rsidRDefault="000224FD">
            <w:pPr>
              <w:pStyle w:val="listpara1"/>
              <w:numPr>
                <w:ilvl w:val="0"/>
                <w:numId w:val="3"/>
              </w:numPr>
            </w:pPr>
            <w:r>
              <w:rPr>
                <w:rStyle w:val="SAPUserEntry"/>
              </w:rPr>
              <w:t>Transport in Südamerika</w:t>
            </w:r>
          </w:p>
          <w:p w:rsidR="005B03DB" w:rsidRDefault="000224FD">
            <w:pPr>
              <w:pStyle w:val="listpara1"/>
              <w:numPr>
                <w:ilvl w:val="0"/>
                <w:numId w:val="3"/>
              </w:numPr>
            </w:pPr>
            <w:r>
              <w:rPr>
                <w:rStyle w:val="SAPUserEntry"/>
              </w:rPr>
              <w:t>Transport im Nahen Osten, in Afrika, in Asien</w:t>
            </w:r>
          </w:p>
        </w:tc>
        <w:tc>
          <w:tcPr>
            <w:tcW w:w="0" w:type="auto"/>
          </w:tcPr>
          <w:p w:rsidR="00000000" w:rsidRDefault="000224FD"/>
        </w:tc>
      </w:tr>
    </w:tbl>
    <w:p w:rsidR="005B03DB" w:rsidRDefault="000224FD">
      <w:pPr>
        <w:pStyle w:val="Heading3"/>
      </w:pPr>
      <w:bookmarkStart w:id="38" w:name="unique_18"/>
      <w:bookmarkStart w:id="39" w:name="_Toc52223443"/>
      <w:r>
        <w:t>Da</w:t>
      </w:r>
      <w:r>
        <w:t>ten für als kein Gefahrgut klassifizierte unverpackte Produkte prüfen</w:t>
      </w:r>
      <w:bookmarkEnd w:id="38"/>
      <w:bookmarkEnd w:id="39"/>
    </w:p>
    <w:p w:rsidR="005B03DB" w:rsidRDefault="000224FD">
      <w:pPr>
        <w:pStyle w:val="SAPKeyblockTitle"/>
      </w:pPr>
      <w:r>
        <w:t>Testverwaltung</w:t>
      </w:r>
    </w:p>
    <w:p w:rsidR="005B03DB" w:rsidRDefault="000224FD">
      <w:r>
        <w:t>Kundenprojekt: Füllen Sie die projektbezogenen Teile aus.</w:t>
      </w:r>
    </w:p>
    <w:p w:rsidR="005B03DB" w:rsidRDefault="005B03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Testfall-ID</w:t>
            </w:r>
          </w:p>
        </w:tc>
        <w:tc>
          <w:tcPr>
            <w:tcW w:w="0" w:type="auto"/>
            <w:shd w:val="clear" w:color="auto" w:fill="auto"/>
            <w:tcMar>
              <w:top w:w="29" w:type="dxa"/>
              <w:left w:w="29" w:type="dxa"/>
              <w:bottom w:w="29" w:type="dxa"/>
              <w:right w:w="29" w:type="dxa"/>
            </w:tcMar>
          </w:tcPr>
          <w:p w:rsidR="005B03DB" w:rsidRDefault="000224FD">
            <w:r>
              <w:t>&lt;X.XX&gt;</w:t>
            </w:r>
          </w:p>
        </w:tc>
        <w:tc>
          <w:tcPr>
            <w:tcW w:w="0" w:type="auto"/>
            <w:shd w:val="clear" w:color="auto" w:fill="auto"/>
            <w:tcMar>
              <w:top w:w="29" w:type="dxa"/>
              <w:left w:w="29" w:type="dxa"/>
              <w:bottom w:w="29" w:type="dxa"/>
              <w:right w:w="29" w:type="dxa"/>
            </w:tcMar>
          </w:tcPr>
          <w:p w:rsidR="005B03DB" w:rsidRDefault="000224FD">
            <w:r>
              <w:rPr>
                <w:rStyle w:val="SAPEmphasis"/>
              </w:rPr>
              <w:t>Testername</w:t>
            </w:r>
          </w:p>
        </w:tc>
        <w:tc>
          <w:tcPr>
            <w:tcW w:w="0" w:type="auto"/>
            <w:shd w:val="clear" w:color="auto" w:fill="auto"/>
            <w:tcMar>
              <w:top w:w="29" w:type="dxa"/>
              <w:left w:w="29" w:type="dxa"/>
              <w:bottom w:w="29" w:type="dxa"/>
              <w:right w:w="29" w:type="dxa"/>
            </w:tcMar>
          </w:tcPr>
          <w:p w:rsidR="005B03DB" w:rsidRDefault="005B03DB"/>
        </w:tc>
        <w:tc>
          <w:tcPr>
            <w:tcW w:w="0" w:type="auto"/>
            <w:shd w:val="clear" w:color="auto" w:fill="auto"/>
            <w:tcMar>
              <w:top w:w="29" w:type="dxa"/>
              <w:left w:w="29" w:type="dxa"/>
              <w:bottom w:w="29" w:type="dxa"/>
              <w:right w:w="29" w:type="dxa"/>
            </w:tcMar>
          </w:tcPr>
          <w:p w:rsidR="005B03DB" w:rsidRDefault="000224FD">
            <w:r>
              <w:rPr>
                <w:rStyle w:val="SAPEmphasis"/>
              </w:rPr>
              <w:t>Testdatum</w:t>
            </w:r>
          </w:p>
        </w:tc>
        <w:tc>
          <w:tcPr>
            <w:tcW w:w="0" w:type="auto"/>
            <w:shd w:val="clear" w:color="auto" w:fill="auto"/>
            <w:tcMar>
              <w:top w:w="29" w:type="dxa"/>
              <w:left w:w="29" w:type="dxa"/>
              <w:bottom w:w="29" w:type="dxa"/>
              <w:right w:w="29" w:type="dxa"/>
            </w:tcMar>
          </w:tcPr>
          <w:p w:rsidR="005B03DB" w:rsidRDefault="000224FD">
            <w:r>
              <w:rPr>
                <w:rStyle w:val="SAPUserEntry"/>
              </w:rPr>
              <w:t>Geben Sie ein Testdatum ein.</w:t>
            </w:r>
          </w:p>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t>Benutzerrolle(n)</w:t>
            </w:r>
          </w:p>
        </w:tc>
        <w:tc>
          <w:tcPr>
            <w:tcW w:w="0" w:type="auto"/>
            <w:gridSpan w:val="5"/>
            <w:shd w:val="clear" w:color="auto" w:fill="auto"/>
            <w:tcMar>
              <w:top w:w="29" w:type="dxa"/>
              <w:left w:w="29" w:type="dxa"/>
              <w:bottom w:w="29" w:type="dxa"/>
              <w:right w:w="29" w:type="dxa"/>
            </w:tcMar>
          </w:tcPr>
          <w:p w:rsidR="005B03DB" w:rsidRDefault="005B03DB"/>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Verantwortungsbereich</w:t>
            </w:r>
          </w:p>
        </w:tc>
        <w:tc>
          <w:tcPr>
            <w:tcW w:w="0" w:type="auto"/>
            <w:gridSpan w:val="3"/>
            <w:shd w:val="clear" w:color="auto" w:fill="auto"/>
            <w:tcMar>
              <w:top w:w="29" w:type="dxa"/>
              <w:left w:w="29" w:type="dxa"/>
              <w:bottom w:w="29" w:type="dxa"/>
              <w:right w:w="29" w:type="dxa"/>
            </w:tcMar>
          </w:tcPr>
          <w:p w:rsidR="005B03DB" w:rsidRDefault="000224F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03DB" w:rsidRDefault="000224FD">
            <w:r>
              <w:rPr>
                <w:rStyle w:val="SAPEmphasis"/>
              </w:rPr>
              <w:t>Dauer</w:t>
            </w:r>
          </w:p>
        </w:tc>
        <w:tc>
          <w:tcPr>
            <w:tcW w:w="0" w:type="auto"/>
            <w:shd w:val="clear" w:color="auto" w:fill="auto"/>
            <w:tcMar>
              <w:top w:w="29" w:type="dxa"/>
              <w:left w:w="29" w:type="dxa"/>
              <w:bottom w:w="29" w:type="dxa"/>
              <w:right w:w="29" w:type="dxa"/>
            </w:tcMar>
          </w:tcPr>
          <w:p w:rsidR="005B03DB" w:rsidRDefault="000224FD">
            <w:r>
              <w:rPr>
                <w:rStyle w:val="SAPUserEntry"/>
              </w:rPr>
              <w:t>Geben Sie eine Dauer ein.</w:t>
            </w:r>
          </w:p>
        </w:tc>
      </w:tr>
    </w:tbl>
    <w:p w:rsidR="005B03DB" w:rsidRDefault="000224FD">
      <w:pPr>
        <w:pStyle w:val="SAPKeyblockTitle"/>
      </w:pPr>
      <w:r>
        <w:t>Zweck</w:t>
      </w:r>
    </w:p>
    <w:p w:rsidR="005B03DB" w:rsidRDefault="000224FD">
      <w:r>
        <w:t>Der Sicherheitsberater für Gefahrgut – Produkt-Compliance</w:t>
      </w:r>
      <w:r>
        <w:t xml:space="preserve"> sieht unverpackte Produkte, die entsprechend der Gefahrgutvorschriften klassifiziert werden müssen.</w:t>
      </w:r>
    </w:p>
    <w:p w:rsidR="005B03DB" w:rsidRDefault="000224FD">
      <w:pPr>
        <w:pStyle w:val="SAPKeyblockTitle"/>
      </w:pPr>
      <w:r>
        <w:lastRenderedPageBreak/>
        <w:t>Vorgehensweise</w:t>
      </w:r>
    </w:p>
    <w:tbl>
      <w:tblPr>
        <w:tblStyle w:val="SAPStandardTable"/>
        <w:tblW w:w="0" w:type="auto"/>
        <w:tblLook w:val="0620" w:firstRow="1" w:lastRow="0" w:firstColumn="0" w:lastColumn="0" w:noHBand="1" w:noVBand="1"/>
      </w:tblPr>
      <w:tblGrid>
        <w:gridCol w:w="860"/>
        <w:gridCol w:w="2498"/>
        <w:gridCol w:w="3925"/>
        <w:gridCol w:w="4768"/>
        <w:gridCol w:w="2120"/>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Testschritt</w:t>
            </w:r>
          </w:p>
        </w:tc>
        <w:tc>
          <w:tcPr>
            <w:tcW w:w="0" w:type="auto"/>
          </w:tcPr>
          <w:p w:rsidR="005B03DB" w:rsidRDefault="000224FD">
            <w:pPr>
              <w:pStyle w:val="SAPTableHeader"/>
            </w:pPr>
            <w:r>
              <w:rPr>
                <w:rStyle w:val="SAPEmphasis"/>
              </w:rPr>
              <w:t>Bezeichnung des Testschritts</w:t>
            </w:r>
          </w:p>
        </w:tc>
        <w:tc>
          <w:tcPr>
            <w:tcW w:w="0" w:type="auto"/>
          </w:tcPr>
          <w:p w:rsidR="005B03DB" w:rsidRDefault="000224FD">
            <w:pPr>
              <w:pStyle w:val="SAPTableHeader"/>
            </w:pPr>
            <w:r>
              <w:rPr>
                <w:rStyle w:val="SAPEmphasis"/>
              </w:rPr>
              <w:t>Anweisung</w:t>
            </w:r>
          </w:p>
        </w:tc>
        <w:tc>
          <w:tcPr>
            <w:tcW w:w="0" w:type="auto"/>
          </w:tcPr>
          <w:p w:rsidR="005B03DB" w:rsidRDefault="000224FD">
            <w:pPr>
              <w:pStyle w:val="SAPTableHeader"/>
            </w:pPr>
            <w:r>
              <w:rPr>
                <w:rStyle w:val="SAPEmphasis"/>
              </w:rPr>
              <w:t>Erwartetes Ergebnis</w:t>
            </w:r>
          </w:p>
        </w:tc>
        <w:tc>
          <w:tcPr>
            <w:tcW w:w="0" w:type="auto"/>
          </w:tcPr>
          <w:p w:rsidR="005B03DB" w:rsidRDefault="000224FD">
            <w:pPr>
              <w:pStyle w:val="SAPTableHeader"/>
            </w:pPr>
            <w:r>
              <w:rPr>
                <w:rStyle w:val="SAPEmphasis"/>
              </w:rPr>
              <w:t>Bestanden/Nicht bestanden/Anmerkung</w:t>
            </w:r>
          </w:p>
        </w:tc>
      </w:tr>
      <w:tr w:rsidR="005B03DB" w:rsidTr="000224FD">
        <w:tc>
          <w:tcPr>
            <w:tcW w:w="0" w:type="auto"/>
          </w:tcPr>
          <w:p w:rsidR="005B03DB" w:rsidRDefault="000224FD">
            <w:r>
              <w:t>1</w:t>
            </w:r>
          </w:p>
        </w:tc>
        <w:tc>
          <w:tcPr>
            <w:tcW w:w="0" w:type="auto"/>
          </w:tcPr>
          <w:p w:rsidR="005B03DB" w:rsidRDefault="000224FD">
            <w:r>
              <w:rPr>
                <w:rStyle w:val="SAPEmphasis"/>
              </w:rPr>
              <w:t>Anmelden</w:t>
            </w:r>
          </w:p>
        </w:tc>
        <w:tc>
          <w:tcPr>
            <w:tcW w:w="0" w:type="auto"/>
          </w:tcPr>
          <w:p w:rsidR="005B03DB" w:rsidRDefault="000224FD">
            <w:r>
              <w:t xml:space="preserve">Melden Sie sich am </w:t>
            </w:r>
            <w:r>
              <w:t>SAP Fiori Launchpad als Sicherheitsberater für Gefahrgut – Produkt-Compliance an.</w:t>
            </w:r>
          </w:p>
        </w:tc>
        <w:tc>
          <w:tcPr>
            <w:tcW w:w="0" w:type="auto"/>
          </w:tcPr>
          <w:p w:rsidR="005B03DB" w:rsidRDefault="000224FD">
            <w:r>
              <w:t>Das SAP Fiori Launchpad wird angezeigt.</w:t>
            </w:r>
          </w:p>
        </w:tc>
        <w:tc>
          <w:tcPr>
            <w:tcW w:w="0" w:type="auto"/>
          </w:tcPr>
          <w:p w:rsidR="00000000" w:rsidRDefault="000224FD"/>
        </w:tc>
      </w:tr>
      <w:tr w:rsidR="005B03DB" w:rsidTr="000224FD">
        <w:tc>
          <w:tcPr>
            <w:tcW w:w="0" w:type="auto"/>
          </w:tcPr>
          <w:p w:rsidR="005B03DB" w:rsidRDefault="000224FD">
            <w:r>
              <w:t>2</w:t>
            </w:r>
          </w:p>
        </w:tc>
        <w:tc>
          <w:tcPr>
            <w:tcW w:w="0" w:type="auto"/>
          </w:tcPr>
          <w:p w:rsidR="005B03DB" w:rsidRDefault="000224FD">
            <w:r>
              <w:rPr>
                <w:rStyle w:val="SAPEmphasis"/>
              </w:rPr>
              <w:t>App aufrufen</w:t>
            </w:r>
          </w:p>
        </w:tc>
        <w:tc>
          <w:tcPr>
            <w:tcW w:w="0" w:type="auto"/>
          </w:tcPr>
          <w:p w:rsidR="005B03DB" w:rsidRDefault="000224FD">
            <w:r>
              <w:t xml:space="preserve">Öffnen Sie im Abschnitt </w:t>
            </w:r>
            <w:r>
              <w:rPr>
                <w:rStyle w:val="SAPScreenElement"/>
              </w:rPr>
              <w:t>Gefahrgutabwicklung</w:t>
            </w:r>
            <w:r>
              <w:t xml:space="preserve"> die App </w:t>
            </w:r>
            <w:r>
              <w:rPr>
                <w:rStyle w:val="SAPScreenElement"/>
              </w:rPr>
              <w:t>Meine unverpackten Gefahrgüter</w:t>
            </w:r>
            <w:r>
              <w:rPr>
                <w:rStyle w:val="SAPMonospace"/>
              </w:rPr>
              <w:t>(F3643)</w:t>
            </w:r>
            <w:r>
              <w:t>.</w:t>
            </w:r>
          </w:p>
        </w:tc>
        <w:tc>
          <w:tcPr>
            <w:tcW w:w="0" w:type="auto"/>
          </w:tcPr>
          <w:p w:rsidR="005B03DB" w:rsidRDefault="000224FD">
            <w:r>
              <w:t xml:space="preserve">Das Bild </w:t>
            </w:r>
            <w:r>
              <w:rPr>
                <w:rStyle w:val="SAPScreenElement"/>
              </w:rPr>
              <w:t xml:space="preserve">Meine </w:t>
            </w:r>
            <w:r>
              <w:rPr>
                <w:rStyle w:val="SAPScreenElement"/>
              </w:rPr>
              <w:t>unverpackten Gefahrgüter</w:t>
            </w:r>
            <w:r>
              <w:t xml:space="preserve"> wird angezeigt, und die Registerkarte </w:t>
            </w:r>
            <w:r>
              <w:rPr>
                <w:rStyle w:val="SAPScreenElement"/>
              </w:rPr>
              <w:t>Für meine verantwortliche Gruppe</w:t>
            </w:r>
            <w:r>
              <w:t xml:space="preserve"> zeigt eine Liste mit unverpackten Produkten.</w:t>
            </w:r>
          </w:p>
        </w:tc>
        <w:tc>
          <w:tcPr>
            <w:tcW w:w="0" w:type="auto"/>
          </w:tcPr>
          <w:p w:rsidR="00000000" w:rsidRDefault="000224FD"/>
        </w:tc>
      </w:tr>
      <w:tr w:rsidR="005B03DB" w:rsidTr="000224FD">
        <w:tc>
          <w:tcPr>
            <w:tcW w:w="0" w:type="auto"/>
          </w:tcPr>
          <w:p w:rsidR="005B03DB" w:rsidRDefault="000224FD">
            <w:r>
              <w:t>3</w:t>
            </w:r>
          </w:p>
        </w:tc>
        <w:tc>
          <w:tcPr>
            <w:tcW w:w="0" w:type="auto"/>
          </w:tcPr>
          <w:p w:rsidR="005B03DB" w:rsidRDefault="000224FD">
            <w:r>
              <w:rPr>
                <w:rStyle w:val="SAPEmphasis"/>
              </w:rPr>
              <w:t>Unverpacktes Gefahrgut suchen</w:t>
            </w:r>
          </w:p>
        </w:tc>
        <w:tc>
          <w:tcPr>
            <w:tcW w:w="0" w:type="auto"/>
          </w:tcPr>
          <w:p w:rsidR="005B03DB" w:rsidRDefault="000224FD">
            <w:r>
              <w:t xml:space="preserve">Geben Sie das Produkt </w:t>
            </w:r>
            <w:r>
              <w:rPr>
                <w:rStyle w:val="SAPUserEntry"/>
              </w:rPr>
              <w:t>SGPCDG02</w:t>
            </w:r>
            <w:r>
              <w:t xml:space="preserve"> im Feld </w:t>
            </w:r>
            <w:r>
              <w:rPr>
                <w:rStyle w:val="SAPScreenElement"/>
              </w:rPr>
              <w:t>Suchen</w:t>
            </w:r>
            <w:r>
              <w:t xml:space="preserve"> ein.</w:t>
            </w:r>
          </w:p>
        </w:tc>
        <w:tc>
          <w:tcPr>
            <w:tcW w:w="0" w:type="auto"/>
          </w:tcPr>
          <w:p w:rsidR="005B03DB" w:rsidRDefault="000224FD">
            <w:r>
              <w:t xml:space="preserve">Das Produkt wird in der Liste </w:t>
            </w:r>
            <w:r>
              <w:rPr>
                <w:rStyle w:val="SAPScreenElement"/>
              </w:rPr>
              <w:t>Unverpackte Produkte</w:t>
            </w:r>
            <w:r>
              <w:t xml:space="preserve"> angezeigt.</w:t>
            </w:r>
          </w:p>
        </w:tc>
        <w:tc>
          <w:tcPr>
            <w:tcW w:w="0" w:type="auto"/>
          </w:tcPr>
          <w:p w:rsidR="00000000" w:rsidRDefault="000224FD"/>
        </w:tc>
      </w:tr>
      <w:tr w:rsidR="005B03DB" w:rsidTr="000224FD">
        <w:tc>
          <w:tcPr>
            <w:tcW w:w="0" w:type="auto"/>
          </w:tcPr>
          <w:p w:rsidR="005B03DB" w:rsidRDefault="000224FD">
            <w:r>
              <w:t>4</w:t>
            </w:r>
          </w:p>
        </w:tc>
        <w:tc>
          <w:tcPr>
            <w:tcW w:w="0" w:type="auto"/>
          </w:tcPr>
          <w:p w:rsidR="005B03DB" w:rsidRDefault="000224FD">
            <w:r>
              <w:rPr>
                <w:rStyle w:val="SAPEmphasis"/>
              </w:rPr>
              <w:t>Zur App "Unverpacktes Gefahrgut klassifizieren" navigieren</w:t>
            </w:r>
          </w:p>
        </w:tc>
        <w:tc>
          <w:tcPr>
            <w:tcW w:w="0" w:type="auto"/>
          </w:tcPr>
          <w:p w:rsidR="005B03DB" w:rsidRDefault="000224FD">
            <w:r>
              <w:t xml:space="preserve">Wählen Sie die Zeile für das Produkt </w:t>
            </w:r>
            <w:r>
              <w:rPr>
                <w:rStyle w:val="SAPUserEntry"/>
              </w:rPr>
              <w:t>SGPCDG02</w:t>
            </w:r>
            <w:r>
              <w:t>.</w:t>
            </w:r>
          </w:p>
        </w:tc>
        <w:tc>
          <w:tcPr>
            <w:tcW w:w="0" w:type="auto"/>
          </w:tcPr>
          <w:p w:rsidR="005B03DB" w:rsidRDefault="000224FD">
            <w:r>
              <w:t xml:space="preserve">Die App </w:t>
            </w:r>
            <w:r>
              <w:rPr>
                <w:rStyle w:val="SAPScreenElement"/>
              </w:rPr>
              <w:t>Unverpacktes Gefahrgut klassifizieren</w:t>
            </w:r>
            <w:r>
              <w:rPr>
                <w:rStyle w:val="SAPMonospace"/>
              </w:rPr>
              <w:t>(F3642)</w:t>
            </w:r>
            <w:r>
              <w:t xml:space="preserve"> wird geöffnet und zeigt die freigegebene analytische Zusammensetzung und eine Liste mit allen zugeordneten Gefahrgutvorschriften an.</w:t>
            </w:r>
          </w:p>
        </w:tc>
        <w:tc>
          <w:tcPr>
            <w:tcW w:w="0" w:type="auto"/>
          </w:tcPr>
          <w:p w:rsidR="00000000" w:rsidRDefault="000224FD"/>
        </w:tc>
      </w:tr>
      <w:tr w:rsidR="005B03DB" w:rsidTr="000224FD">
        <w:tc>
          <w:tcPr>
            <w:tcW w:w="0" w:type="auto"/>
          </w:tcPr>
          <w:p w:rsidR="005B03DB" w:rsidRDefault="000224FD">
            <w:r>
              <w:t>5</w:t>
            </w:r>
          </w:p>
        </w:tc>
        <w:tc>
          <w:tcPr>
            <w:tcW w:w="0" w:type="auto"/>
          </w:tcPr>
          <w:p w:rsidR="005B03DB" w:rsidRDefault="000224FD">
            <w:r>
              <w:rPr>
                <w:rStyle w:val="SAPEmphasis"/>
              </w:rPr>
              <w:t>Zur App "Gefahrgut klassifizieren" navigieren</w:t>
            </w:r>
          </w:p>
        </w:tc>
        <w:tc>
          <w:tcPr>
            <w:tcW w:w="0" w:type="auto"/>
          </w:tcPr>
          <w:p w:rsidR="005B03DB" w:rsidRDefault="000224FD">
            <w:r>
              <w:t xml:space="preserve">Wählen Sie im Abschnitt </w:t>
            </w:r>
            <w:r>
              <w:rPr>
                <w:rStyle w:val="SAPScreenElement"/>
              </w:rPr>
              <w:t>Basisklassifizierung</w:t>
            </w:r>
            <w:r>
              <w:t xml:space="preserve"> die Zeile für eine Vorschri</w:t>
            </w:r>
            <w:r>
              <w:t xml:space="preserve">ft (z.B. </w:t>
            </w:r>
            <w:r>
              <w:rPr>
                <w:rStyle w:val="SAPUserEntry"/>
              </w:rPr>
              <w:t>ADR</w:t>
            </w:r>
            <w:r>
              <w:t>).</w:t>
            </w:r>
          </w:p>
        </w:tc>
        <w:tc>
          <w:tcPr>
            <w:tcW w:w="0" w:type="auto"/>
          </w:tcPr>
          <w:p w:rsidR="005B03DB" w:rsidRDefault="000224FD">
            <w:r>
              <w:t xml:space="preserve">Die App </w:t>
            </w:r>
            <w:r>
              <w:rPr>
                <w:rStyle w:val="SAPScreenElement"/>
              </w:rPr>
              <w:t>Gefahrgut klassifizieren</w:t>
            </w:r>
            <w:r>
              <w:rPr>
                <w:rStyle w:val="SAPMonospace"/>
              </w:rPr>
              <w:t>(F3460)</w:t>
            </w:r>
            <w:r>
              <w:t xml:space="preserve"> wird geöffnet und das Bild </w:t>
            </w:r>
            <w:r>
              <w:rPr>
                <w:rStyle w:val="SAPScreenElement"/>
              </w:rPr>
              <w:t>Gefahrgut - Klassifizierungsdetails</w:t>
            </w:r>
            <w:r>
              <w:t xml:space="preserve"> angezeigt.</w:t>
            </w:r>
          </w:p>
        </w:tc>
        <w:tc>
          <w:tcPr>
            <w:tcW w:w="0" w:type="auto"/>
          </w:tcPr>
          <w:p w:rsidR="00000000" w:rsidRDefault="000224FD"/>
        </w:tc>
      </w:tr>
      <w:tr w:rsidR="005B03DB" w:rsidTr="000224FD">
        <w:tc>
          <w:tcPr>
            <w:tcW w:w="0" w:type="auto"/>
          </w:tcPr>
          <w:p w:rsidR="005B03DB" w:rsidRDefault="000224FD">
            <w:r>
              <w:t>6</w:t>
            </w:r>
          </w:p>
        </w:tc>
        <w:tc>
          <w:tcPr>
            <w:tcW w:w="0" w:type="auto"/>
          </w:tcPr>
          <w:p w:rsidR="005B03DB" w:rsidRDefault="000224FD">
            <w:r>
              <w:rPr>
                <w:rStyle w:val="SAPEmphasis"/>
              </w:rPr>
              <w:t>Klassifizierung von unverpacktem Gefahrgut prüfen</w:t>
            </w:r>
          </w:p>
        </w:tc>
        <w:tc>
          <w:tcPr>
            <w:tcW w:w="0" w:type="auto"/>
          </w:tcPr>
          <w:p w:rsidR="005B03DB" w:rsidRDefault="000224FD">
            <w:r>
              <w:t xml:space="preserve">Prüfen Sie im Abschnitt </w:t>
            </w:r>
            <w:r>
              <w:rPr>
                <w:rStyle w:val="SAPScreenElement"/>
              </w:rPr>
              <w:t>Klassifizierung</w:t>
            </w:r>
            <w:r>
              <w:t xml:space="preserve"> die eingegebenen Daten.</w:t>
            </w:r>
          </w:p>
        </w:tc>
        <w:tc>
          <w:tcPr>
            <w:tcW w:w="0" w:type="auto"/>
          </w:tcPr>
          <w:p w:rsidR="005B03DB" w:rsidRDefault="000224FD">
            <w:r>
              <w:t>Auf dem B</w:t>
            </w:r>
            <w:r>
              <w:t xml:space="preserve">ild </w:t>
            </w:r>
            <w:r>
              <w:rPr>
                <w:rStyle w:val="SAPScreenElement"/>
              </w:rPr>
              <w:t>Gefahrgut - Klassifizierungsdetails</w:t>
            </w:r>
            <w:r>
              <w:t xml:space="preserve"> werden die folgenden Daten angezeigt:</w:t>
            </w:r>
          </w:p>
          <w:p w:rsidR="005B03DB" w:rsidRDefault="000224FD">
            <w:pPr>
              <w:pStyle w:val="listpara1"/>
              <w:numPr>
                <w:ilvl w:val="0"/>
                <w:numId w:val="57"/>
              </w:numPr>
            </w:pPr>
            <w:r>
              <w:rPr>
                <w:rStyle w:val="SAPScreenElement"/>
              </w:rPr>
              <w:t>Klassifiziert als</w:t>
            </w:r>
            <w:r>
              <w:t xml:space="preserve">: </w:t>
            </w:r>
            <w:r>
              <w:rPr>
                <w:rStyle w:val="SAPUserEntry"/>
              </w:rPr>
              <w:t>Kein Gefahrgut</w:t>
            </w:r>
          </w:p>
        </w:tc>
        <w:tc>
          <w:tcPr>
            <w:tcW w:w="0" w:type="auto"/>
          </w:tcPr>
          <w:p w:rsidR="00000000" w:rsidRDefault="000224FD"/>
        </w:tc>
      </w:tr>
      <w:tr w:rsidR="005B03DB" w:rsidTr="000224FD">
        <w:tc>
          <w:tcPr>
            <w:tcW w:w="0" w:type="auto"/>
          </w:tcPr>
          <w:p w:rsidR="005B03DB" w:rsidRDefault="000224FD">
            <w:r>
              <w:t>7</w:t>
            </w:r>
          </w:p>
        </w:tc>
        <w:tc>
          <w:tcPr>
            <w:tcW w:w="0" w:type="auto"/>
          </w:tcPr>
          <w:p w:rsidR="005B03DB" w:rsidRDefault="000224FD">
            <w:r>
              <w:rPr>
                <w:rStyle w:val="SAPEmphasis"/>
              </w:rPr>
              <w:t>Transportberechtigung prüfen</w:t>
            </w:r>
          </w:p>
        </w:tc>
        <w:tc>
          <w:tcPr>
            <w:tcW w:w="0" w:type="auto"/>
          </w:tcPr>
          <w:p w:rsidR="005B03DB" w:rsidRDefault="000224FD">
            <w:r>
              <w:t xml:space="preserve">Prüfen Sie im Abschnitt </w:t>
            </w:r>
            <w:r>
              <w:rPr>
                <w:rStyle w:val="SAPScreenElement"/>
              </w:rPr>
              <w:t>Transportberechtigung</w:t>
            </w:r>
            <w:r>
              <w:t xml:space="preserve"> die Transportberechtigung.</w:t>
            </w:r>
          </w:p>
        </w:tc>
        <w:tc>
          <w:tcPr>
            <w:tcW w:w="0" w:type="auto"/>
          </w:tcPr>
          <w:p w:rsidR="005B03DB" w:rsidRDefault="000224FD">
            <w:r>
              <w:t xml:space="preserve">Der Transport des Gefahrguts </w:t>
            </w:r>
            <w:r>
              <w:rPr>
                <w:rStyle w:val="SAPUserEntry"/>
              </w:rPr>
              <w:t>SGPCDG02</w:t>
            </w:r>
            <w:r>
              <w:t xml:space="preserve"> ist entsprechend der ausgewählten Vorschrift (z.B. </w:t>
            </w:r>
            <w:r>
              <w:rPr>
                <w:rStyle w:val="SAPUserEntry"/>
              </w:rPr>
              <w:t>ADR</w:t>
            </w:r>
            <w:r>
              <w:t>) erlaubt.</w:t>
            </w:r>
          </w:p>
        </w:tc>
        <w:tc>
          <w:tcPr>
            <w:tcW w:w="0" w:type="auto"/>
          </w:tcPr>
          <w:p w:rsidR="00000000" w:rsidRDefault="000224FD"/>
        </w:tc>
      </w:tr>
      <w:tr w:rsidR="005B03DB" w:rsidTr="000224FD">
        <w:tc>
          <w:tcPr>
            <w:tcW w:w="0" w:type="auto"/>
          </w:tcPr>
          <w:p w:rsidR="005B03DB" w:rsidRDefault="000224FD">
            <w:r>
              <w:t>8</w:t>
            </w:r>
          </w:p>
        </w:tc>
        <w:tc>
          <w:tcPr>
            <w:tcW w:w="0" w:type="auto"/>
          </w:tcPr>
          <w:p w:rsidR="005B03DB" w:rsidRDefault="000224FD">
            <w:r>
              <w:rPr>
                <w:rStyle w:val="SAPEmphasis"/>
              </w:rPr>
              <w:t>Klassifizierung für andere Vorschriften prüfen</w:t>
            </w:r>
          </w:p>
        </w:tc>
        <w:tc>
          <w:tcPr>
            <w:tcW w:w="0" w:type="auto"/>
          </w:tcPr>
          <w:p w:rsidR="005B03DB" w:rsidRDefault="000224FD">
            <w:r>
              <w:t xml:space="preserve">Navigieren Sie zurück zur App </w:t>
            </w:r>
            <w:r>
              <w:rPr>
                <w:rStyle w:val="SAPScreenElement"/>
              </w:rPr>
              <w:t>Unverpacktes Gefahrgut klassifizieren</w:t>
            </w:r>
            <w:r>
              <w:rPr>
                <w:rStyle w:val="SAPMonospace"/>
              </w:rPr>
              <w:t>(F3642)</w:t>
            </w:r>
            <w:r>
              <w:t>, wählen Sie eine andere Vorschrift aus, und wiederholen Sie die Schritte 5-7.</w:t>
            </w:r>
          </w:p>
        </w:tc>
        <w:tc>
          <w:tcPr>
            <w:tcW w:w="0" w:type="auto"/>
          </w:tcPr>
          <w:p w:rsidR="005B03DB" w:rsidRDefault="000224FD">
            <w:r>
              <w:t xml:space="preserve">Der Transport des Gefahrguts </w:t>
            </w:r>
            <w:r>
              <w:rPr>
                <w:rStyle w:val="SAPUserEntry"/>
              </w:rPr>
              <w:t>SGPCDG02</w:t>
            </w:r>
            <w:r>
              <w:t xml:space="preserve"> ist entsprechend aller Vorschriften erlaubt.</w:t>
            </w:r>
          </w:p>
        </w:tc>
        <w:tc>
          <w:tcPr>
            <w:tcW w:w="0" w:type="auto"/>
          </w:tcPr>
          <w:p w:rsidR="00000000" w:rsidRDefault="000224FD"/>
        </w:tc>
      </w:tr>
      <w:tr w:rsidR="005B03DB" w:rsidTr="000224FD">
        <w:tc>
          <w:tcPr>
            <w:tcW w:w="0" w:type="auto"/>
          </w:tcPr>
          <w:p w:rsidR="005B03DB" w:rsidRDefault="000224FD">
            <w:r>
              <w:t>9</w:t>
            </w:r>
          </w:p>
        </w:tc>
        <w:tc>
          <w:tcPr>
            <w:tcW w:w="0" w:type="auto"/>
          </w:tcPr>
          <w:p w:rsidR="005B03DB" w:rsidRDefault="000224FD">
            <w:r>
              <w:t xml:space="preserve">Optional: </w:t>
            </w:r>
            <w:r>
              <w:rPr>
                <w:rStyle w:val="SAPEmphasis"/>
              </w:rPr>
              <w:t>Eine Vorschrift freigeben</w:t>
            </w:r>
          </w:p>
        </w:tc>
        <w:tc>
          <w:tcPr>
            <w:tcW w:w="0" w:type="auto"/>
          </w:tcPr>
          <w:p w:rsidR="005B03DB" w:rsidRDefault="000224FD">
            <w:r>
              <w:t xml:space="preserve">Navigieren Sie zurück zur App </w:t>
            </w:r>
            <w:r>
              <w:rPr>
                <w:rStyle w:val="SAPScreenElement"/>
              </w:rPr>
              <w:t>Unverpacktes Gefahrgut klassifizieren</w:t>
            </w:r>
            <w:r>
              <w:rPr>
                <w:rStyle w:val="SAPMonospace"/>
              </w:rPr>
              <w:t>(F3642)</w:t>
            </w:r>
            <w:r>
              <w:t xml:space="preserve">. Wählen Sie </w:t>
            </w:r>
            <w:r>
              <w:lastRenderedPageBreak/>
              <w:t xml:space="preserve">die Vorschrift in Bearbeitung aus, und wählen Sie </w:t>
            </w:r>
            <w:r>
              <w:rPr>
                <w:rStyle w:val="SAPScreenElement"/>
              </w:rPr>
              <w:t>Freigeben</w:t>
            </w:r>
            <w:r>
              <w:t>.</w:t>
            </w:r>
          </w:p>
        </w:tc>
        <w:tc>
          <w:tcPr>
            <w:tcW w:w="0" w:type="auto"/>
          </w:tcPr>
          <w:p w:rsidR="005B03DB" w:rsidRDefault="000224FD">
            <w:r>
              <w:lastRenderedPageBreak/>
              <w:t>Die Klassifizierung wi</w:t>
            </w:r>
            <w:r>
              <w:t>rd freigegeben, und unten im Bild wird eine Bestätigungsmeldung angezeigt.</w:t>
            </w:r>
          </w:p>
          <w:p w:rsidR="005B03DB" w:rsidRDefault="000224FD">
            <w:r>
              <w:lastRenderedPageBreak/>
              <w:t xml:space="preserve">Beachten Sie, dass das Produkt nach Freigabe aller Vorschriften nicht mehr in der App </w:t>
            </w:r>
            <w:r>
              <w:rPr>
                <w:rStyle w:val="SAPScreenElement"/>
              </w:rPr>
              <w:t>Meine unverpackten Gefahrgüter</w:t>
            </w:r>
            <w:r>
              <w:rPr>
                <w:rStyle w:val="SAPMonospace"/>
              </w:rPr>
              <w:t>(F3643)</w:t>
            </w:r>
            <w:r>
              <w:t xml:space="preserve"> angezeigt wird.</w:t>
            </w:r>
          </w:p>
        </w:tc>
        <w:tc>
          <w:tcPr>
            <w:tcW w:w="0" w:type="auto"/>
          </w:tcPr>
          <w:p w:rsidR="00000000" w:rsidRDefault="000224FD"/>
        </w:tc>
      </w:tr>
    </w:tbl>
    <w:p w:rsidR="005B03DB" w:rsidRDefault="000224FD">
      <w:pPr>
        <w:pStyle w:val="Heading3"/>
      </w:pPr>
      <w:bookmarkStart w:id="40" w:name="unique_15"/>
      <w:bookmarkStart w:id="41" w:name="_Toc52223444"/>
      <w:r>
        <w:t>Daten für als kein Gefahrgut klassifizi</w:t>
      </w:r>
      <w:r>
        <w:t>erte verpackte Produkte prüfen</w:t>
      </w:r>
      <w:bookmarkEnd w:id="40"/>
      <w:bookmarkEnd w:id="41"/>
    </w:p>
    <w:p w:rsidR="005B03DB" w:rsidRDefault="000224FD">
      <w:pPr>
        <w:pStyle w:val="SAPKeyblockTitle"/>
      </w:pPr>
      <w:r>
        <w:t>Testverwaltung</w:t>
      </w:r>
    </w:p>
    <w:p w:rsidR="005B03DB" w:rsidRDefault="000224FD">
      <w:r>
        <w:t>Kundenprojekt: Füllen Sie die projektbezogenen Teile aus.</w:t>
      </w:r>
    </w:p>
    <w:p w:rsidR="005B03DB" w:rsidRDefault="005B03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Testfall-ID</w:t>
            </w:r>
          </w:p>
        </w:tc>
        <w:tc>
          <w:tcPr>
            <w:tcW w:w="0" w:type="auto"/>
            <w:shd w:val="clear" w:color="auto" w:fill="auto"/>
            <w:tcMar>
              <w:top w:w="29" w:type="dxa"/>
              <w:left w:w="29" w:type="dxa"/>
              <w:bottom w:w="29" w:type="dxa"/>
              <w:right w:w="29" w:type="dxa"/>
            </w:tcMar>
          </w:tcPr>
          <w:p w:rsidR="005B03DB" w:rsidRDefault="000224FD">
            <w:r>
              <w:t>&lt;X.XX&gt;</w:t>
            </w:r>
          </w:p>
        </w:tc>
        <w:tc>
          <w:tcPr>
            <w:tcW w:w="0" w:type="auto"/>
            <w:shd w:val="clear" w:color="auto" w:fill="auto"/>
            <w:tcMar>
              <w:top w:w="29" w:type="dxa"/>
              <w:left w:w="29" w:type="dxa"/>
              <w:bottom w:w="29" w:type="dxa"/>
              <w:right w:w="29" w:type="dxa"/>
            </w:tcMar>
          </w:tcPr>
          <w:p w:rsidR="005B03DB" w:rsidRDefault="000224FD">
            <w:r>
              <w:rPr>
                <w:rStyle w:val="SAPEmphasis"/>
              </w:rPr>
              <w:t>Testername</w:t>
            </w:r>
          </w:p>
        </w:tc>
        <w:tc>
          <w:tcPr>
            <w:tcW w:w="0" w:type="auto"/>
            <w:shd w:val="clear" w:color="auto" w:fill="auto"/>
            <w:tcMar>
              <w:top w:w="29" w:type="dxa"/>
              <w:left w:w="29" w:type="dxa"/>
              <w:bottom w:w="29" w:type="dxa"/>
              <w:right w:w="29" w:type="dxa"/>
            </w:tcMar>
          </w:tcPr>
          <w:p w:rsidR="005B03DB" w:rsidRDefault="005B03DB"/>
        </w:tc>
        <w:tc>
          <w:tcPr>
            <w:tcW w:w="0" w:type="auto"/>
            <w:shd w:val="clear" w:color="auto" w:fill="auto"/>
            <w:tcMar>
              <w:top w:w="29" w:type="dxa"/>
              <w:left w:w="29" w:type="dxa"/>
              <w:bottom w:w="29" w:type="dxa"/>
              <w:right w:w="29" w:type="dxa"/>
            </w:tcMar>
          </w:tcPr>
          <w:p w:rsidR="005B03DB" w:rsidRDefault="000224FD">
            <w:r>
              <w:rPr>
                <w:rStyle w:val="SAPEmphasis"/>
              </w:rPr>
              <w:t>Testdatum</w:t>
            </w:r>
          </w:p>
        </w:tc>
        <w:tc>
          <w:tcPr>
            <w:tcW w:w="0" w:type="auto"/>
            <w:shd w:val="clear" w:color="auto" w:fill="auto"/>
            <w:tcMar>
              <w:top w:w="29" w:type="dxa"/>
              <w:left w:w="29" w:type="dxa"/>
              <w:bottom w:w="29" w:type="dxa"/>
              <w:right w:w="29" w:type="dxa"/>
            </w:tcMar>
          </w:tcPr>
          <w:p w:rsidR="005B03DB" w:rsidRDefault="000224FD">
            <w:r>
              <w:rPr>
                <w:rStyle w:val="SAPUserEntry"/>
              </w:rPr>
              <w:t>Geben Sie ein Testdatum ein.</w:t>
            </w:r>
          </w:p>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t>Benutzerrolle(n)</w:t>
            </w:r>
          </w:p>
        </w:tc>
        <w:tc>
          <w:tcPr>
            <w:tcW w:w="0" w:type="auto"/>
            <w:gridSpan w:val="5"/>
            <w:shd w:val="clear" w:color="auto" w:fill="auto"/>
            <w:tcMar>
              <w:top w:w="29" w:type="dxa"/>
              <w:left w:w="29" w:type="dxa"/>
              <w:bottom w:w="29" w:type="dxa"/>
              <w:right w:w="29" w:type="dxa"/>
            </w:tcMar>
          </w:tcPr>
          <w:p w:rsidR="005B03DB" w:rsidRDefault="005B03DB"/>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Verantwortungsbereich</w:t>
            </w:r>
          </w:p>
        </w:tc>
        <w:tc>
          <w:tcPr>
            <w:tcW w:w="0" w:type="auto"/>
            <w:gridSpan w:val="3"/>
            <w:shd w:val="clear" w:color="auto" w:fill="auto"/>
            <w:tcMar>
              <w:top w:w="29" w:type="dxa"/>
              <w:left w:w="29" w:type="dxa"/>
              <w:bottom w:w="29" w:type="dxa"/>
              <w:right w:w="29" w:type="dxa"/>
            </w:tcMar>
          </w:tcPr>
          <w:p w:rsidR="005B03DB" w:rsidRDefault="000224FD">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5B03DB" w:rsidRDefault="000224FD">
            <w:r>
              <w:rPr>
                <w:rStyle w:val="SAPEmphasis"/>
              </w:rPr>
              <w:t>Dauer</w:t>
            </w:r>
          </w:p>
        </w:tc>
        <w:tc>
          <w:tcPr>
            <w:tcW w:w="0" w:type="auto"/>
            <w:shd w:val="clear" w:color="auto" w:fill="auto"/>
            <w:tcMar>
              <w:top w:w="29" w:type="dxa"/>
              <w:left w:w="29" w:type="dxa"/>
              <w:bottom w:w="29" w:type="dxa"/>
              <w:right w:w="29" w:type="dxa"/>
            </w:tcMar>
          </w:tcPr>
          <w:p w:rsidR="005B03DB" w:rsidRDefault="000224FD">
            <w:r>
              <w:rPr>
                <w:rStyle w:val="SAPUserEntry"/>
              </w:rPr>
              <w:t>Geben Sie eine Dauer ein.</w:t>
            </w:r>
          </w:p>
        </w:tc>
      </w:tr>
    </w:tbl>
    <w:p w:rsidR="005B03DB" w:rsidRDefault="000224FD">
      <w:pPr>
        <w:pStyle w:val="SAPKeyblockTitle"/>
      </w:pPr>
      <w:r>
        <w:t>Zweck</w:t>
      </w:r>
    </w:p>
    <w:p w:rsidR="005B03DB" w:rsidRDefault="000224FD">
      <w:r>
        <w:t>Der Sicherheitsberater für Gefahrgut – Produkt-Compliance sieht verpackte Produkte, die entsprechend der Gefahrgutvorschriften klassifiziert werden müss</w:t>
      </w:r>
      <w:r>
        <w:t>en.</w:t>
      </w:r>
    </w:p>
    <w:p w:rsidR="005B03DB" w:rsidRDefault="000224FD">
      <w:pPr>
        <w:pStyle w:val="SAPKeyblockTitle"/>
      </w:pPr>
      <w:r>
        <w:lastRenderedPageBreak/>
        <w:t>Vorgehensweise</w:t>
      </w:r>
    </w:p>
    <w:tbl>
      <w:tblPr>
        <w:tblStyle w:val="SAPStandardTable"/>
        <w:tblW w:w="0" w:type="auto"/>
        <w:tblLook w:val="0620" w:firstRow="1" w:lastRow="0" w:firstColumn="0" w:lastColumn="0" w:noHBand="1" w:noVBand="1"/>
      </w:tblPr>
      <w:tblGrid>
        <w:gridCol w:w="1349"/>
        <w:gridCol w:w="2532"/>
        <w:gridCol w:w="3652"/>
        <w:gridCol w:w="4563"/>
        <w:gridCol w:w="2075"/>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Testschrittnummer</w:t>
            </w:r>
          </w:p>
        </w:tc>
        <w:tc>
          <w:tcPr>
            <w:tcW w:w="0" w:type="auto"/>
          </w:tcPr>
          <w:p w:rsidR="005B03DB" w:rsidRDefault="000224FD">
            <w:pPr>
              <w:pStyle w:val="SAPTableHeader"/>
            </w:pPr>
            <w:r>
              <w:rPr>
                <w:rStyle w:val="SAPEmphasis"/>
              </w:rPr>
              <w:t>Bezeichnung des Testschritts</w:t>
            </w:r>
          </w:p>
        </w:tc>
        <w:tc>
          <w:tcPr>
            <w:tcW w:w="0" w:type="auto"/>
          </w:tcPr>
          <w:p w:rsidR="005B03DB" w:rsidRDefault="000224FD">
            <w:pPr>
              <w:pStyle w:val="SAPTableHeader"/>
            </w:pPr>
            <w:r>
              <w:rPr>
                <w:rStyle w:val="SAPEmphasis"/>
              </w:rPr>
              <w:t>Anweisung</w:t>
            </w:r>
          </w:p>
        </w:tc>
        <w:tc>
          <w:tcPr>
            <w:tcW w:w="0" w:type="auto"/>
          </w:tcPr>
          <w:p w:rsidR="005B03DB" w:rsidRDefault="000224FD">
            <w:pPr>
              <w:pStyle w:val="SAPTableHeader"/>
            </w:pPr>
            <w:r>
              <w:rPr>
                <w:rStyle w:val="SAPEmphasis"/>
              </w:rPr>
              <w:t>Erwartetes Ergebnis</w:t>
            </w:r>
          </w:p>
        </w:tc>
        <w:tc>
          <w:tcPr>
            <w:tcW w:w="0" w:type="auto"/>
          </w:tcPr>
          <w:p w:rsidR="005B03DB" w:rsidRDefault="000224FD">
            <w:pPr>
              <w:pStyle w:val="SAPTableHeader"/>
            </w:pPr>
            <w:r>
              <w:rPr>
                <w:rStyle w:val="SAPEmphasis"/>
              </w:rPr>
              <w:t>Bestanden/Nicht bestanden/Anmerkung</w:t>
            </w:r>
          </w:p>
        </w:tc>
      </w:tr>
      <w:tr w:rsidR="005B03DB" w:rsidTr="000224FD">
        <w:tc>
          <w:tcPr>
            <w:tcW w:w="0" w:type="auto"/>
          </w:tcPr>
          <w:p w:rsidR="005B03DB" w:rsidRDefault="000224FD">
            <w:r>
              <w:t>1</w:t>
            </w:r>
          </w:p>
        </w:tc>
        <w:tc>
          <w:tcPr>
            <w:tcW w:w="0" w:type="auto"/>
          </w:tcPr>
          <w:p w:rsidR="005B03DB" w:rsidRDefault="000224FD">
            <w:r>
              <w:rPr>
                <w:rStyle w:val="SAPEmphasis"/>
              </w:rPr>
              <w:t>Anmelden</w:t>
            </w:r>
          </w:p>
        </w:tc>
        <w:tc>
          <w:tcPr>
            <w:tcW w:w="0" w:type="auto"/>
          </w:tcPr>
          <w:p w:rsidR="005B03DB" w:rsidRDefault="000224FD">
            <w:r>
              <w:t>Melden Sie sich als Sicherheitsberater für Gefahrgut – Produkt-Compliance</w:t>
            </w:r>
            <w:r>
              <w:t xml:space="preserve"> am SAP Fiori Launchpad an.</w:t>
            </w:r>
          </w:p>
        </w:tc>
        <w:tc>
          <w:tcPr>
            <w:tcW w:w="0" w:type="auto"/>
          </w:tcPr>
          <w:p w:rsidR="00000000" w:rsidRDefault="000224FD"/>
        </w:tc>
        <w:tc>
          <w:tcPr>
            <w:tcW w:w="0" w:type="auto"/>
          </w:tcPr>
          <w:p w:rsidR="00000000" w:rsidRDefault="000224FD"/>
        </w:tc>
      </w:tr>
      <w:tr w:rsidR="005B03DB" w:rsidTr="000224FD">
        <w:tc>
          <w:tcPr>
            <w:tcW w:w="0" w:type="auto"/>
          </w:tcPr>
          <w:p w:rsidR="005B03DB" w:rsidRDefault="000224FD">
            <w:r>
              <w:t>2</w:t>
            </w:r>
          </w:p>
        </w:tc>
        <w:tc>
          <w:tcPr>
            <w:tcW w:w="0" w:type="auto"/>
          </w:tcPr>
          <w:p w:rsidR="005B03DB" w:rsidRDefault="000224FD">
            <w:r>
              <w:rPr>
                <w:rStyle w:val="SAPEmphasis"/>
              </w:rPr>
              <w:t>App aufrufen</w:t>
            </w:r>
          </w:p>
        </w:tc>
        <w:tc>
          <w:tcPr>
            <w:tcW w:w="0" w:type="auto"/>
          </w:tcPr>
          <w:p w:rsidR="005B03DB" w:rsidRDefault="000224FD">
            <w:r>
              <w:t xml:space="preserve">Öffnen Sie im Abschnitt </w:t>
            </w:r>
            <w:r>
              <w:rPr>
                <w:rStyle w:val="SAPScreenElement"/>
              </w:rPr>
              <w:t>Gefahrgutabwicklung</w:t>
            </w:r>
            <w:r>
              <w:t xml:space="preserve"> die App </w:t>
            </w:r>
            <w:r>
              <w:rPr>
                <w:rStyle w:val="SAPScreenElement"/>
              </w:rPr>
              <w:t>Meine verpackten Gefahrgüter</w:t>
            </w:r>
            <w:r>
              <w:rPr>
                <w:rStyle w:val="SAPMonospace"/>
              </w:rPr>
              <w:t>(F3711)</w:t>
            </w:r>
            <w:r>
              <w:t>.</w:t>
            </w:r>
          </w:p>
        </w:tc>
        <w:tc>
          <w:tcPr>
            <w:tcW w:w="0" w:type="auto"/>
          </w:tcPr>
          <w:p w:rsidR="005B03DB" w:rsidRDefault="000224FD">
            <w:r>
              <w:t xml:space="preserve">Das Bild </w:t>
            </w:r>
            <w:r>
              <w:rPr>
                <w:rStyle w:val="SAPScreenElement"/>
              </w:rPr>
              <w:t>Meine verpackten Gefahrgüter</w:t>
            </w:r>
            <w:r>
              <w:t xml:space="preserve"> wird angezeigt, und die Registerkarte </w:t>
            </w:r>
            <w:r>
              <w:rPr>
                <w:rStyle w:val="SAPScreenElement"/>
              </w:rPr>
              <w:t>Für meine verantwortliche Gruppe</w:t>
            </w:r>
            <w:r>
              <w:t xml:space="preserve"> zeigt eine L</w:t>
            </w:r>
            <w:r>
              <w:t>iste mit verpackten Produkten.</w:t>
            </w:r>
          </w:p>
        </w:tc>
        <w:tc>
          <w:tcPr>
            <w:tcW w:w="0" w:type="auto"/>
          </w:tcPr>
          <w:p w:rsidR="00000000" w:rsidRDefault="000224FD"/>
        </w:tc>
      </w:tr>
      <w:tr w:rsidR="005B03DB" w:rsidTr="000224FD">
        <w:tc>
          <w:tcPr>
            <w:tcW w:w="0" w:type="auto"/>
          </w:tcPr>
          <w:p w:rsidR="005B03DB" w:rsidRDefault="000224FD">
            <w:r>
              <w:t>3</w:t>
            </w:r>
          </w:p>
        </w:tc>
        <w:tc>
          <w:tcPr>
            <w:tcW w:w="0" w:type="auto"/>
          </w:tcPr>
          <w:p w:rsidR="005B03DB" w:rsidRDefault="000224FD">
            <w:r>
              <w:rPr>
                <w:rStyle w:val="SAPEmphasis"/>
              </w:rPr>
              <w:t>Verpacktes Gefahrgut suchen</w:t>
            </w:r>
          </w:p>
        </w:tc>
        <w:tc>
          <w:tcPr>
            <w:tcW w:w="0" w:type="auto"/>
          </w:tcPr>
          <w:p w:rsidR="005B03DB" w:rsidRDefault="000224FD">
            <w:r>
              <w:t xml:space="preserve">Geben Sie das Produkt </w:t>
            </w:r>
            <w:r>
              <w:rPr>
                <w:rStyle w:val="SAPUserEntry"/>
              </w:rPr>
              <w:t>FGPCDG03</w:t>
            </w:r>
            <w:r>
              <w:t xml:space="preserve"> im Feld </w:t>
            </w:r>
            <w:r>
              <w:rPr>
                <w:rStyle w:val="SAPScreenElement"/>
              </w:rPr>
              <w:t>Suchen</w:t>
            </w:r>
            <w:r>
              <w:t xml:space="preserve"> ein.</w:t>
            </w:r>
          </w:p>
        </w:tc>
        <w:tc>
          <w:tcPr>
            <w:tcW w:w="0" w:type="auto"/>
          </w:tcPr>
          <w:p w:rsidR="005B03DB" w:rsidRDefault="000224FD">
            <w:r>
              <w:t xml:space="preserve">Das Produkt wird in der Liste </w:t>
            </w:r>
            <w:r>
              <w:rPr>
                <w:rStyle w:val="SAPScreenElement"/>
              </w:rPr>
              <w:t>Verpackte Produkte</w:t>
            </w:r>
            <w:r>
              <w:t xml:space="preserve"> angezeigt.</w:t>
            </w:r>
          </w:p>
        </w:tc>
        <w:tc>
          <w:tcPr>
            <w:tcW w:w="0" w:type="auto"/>
          </w:tcPr>
          <w:p w:rsidR="00000000" w:rsidRDefault="000224FD"/>
        </w:tc>
      </w:tr>
      <w:tr w:rsidR="005B03DB" w:rsidTr="000224FD">
        <w:tc>
          <w:tcPr>
            <w:tcW w:w="0" w:type="auto"/>
          </w:tcPr>
          <w:p w:rsidR="005B03DB" w:rsidRDefault="000224FD">
            <w:r>
              <w:t>4</w:t>
            </w:r>
          </w:p>
        </w:tc>
        <w:tc>
          <w:tcPr>
            <w:tcW w:w="0" w:type="auto"/>
          </w:tcPr>
          <w:p w:rsidR="005B03DB" w:rsidRDefault="000224FD">
            <w:r>
              <w:rPr>
                <w:rStyle w:val="SAPEmphasis"/>
              </w:rPr>
              <w:t>Zur App "Verpacktes Gefahrgut klassifizieren" navigieren</w:t>
            </w:r>
          </w:p>
        </w:tc>
        <w:tc>
          <w:tcPr>
            <w:tcW w:w="0" w:type="auto"/>
          </w:tcPr>
          <w:p w:rsidR="005B03DB" w:rsidRDefault="000224FD">
            <w:r>
              <w:t xml:space="preserve">Wählen Sie die Zeile für das Produkt </w:t>
            </w:r>
            <w:r>
              <w:rPr>
                <w:rStyle w:val="SAPUserEntry"/>
              </w:rPr>
              <w:t>FGPCDG03</w:t>
            </w:r>
            <w:r>
              <w:t>.</w:t>
            </w:r>
          </w:p>
        </w:tc>
        <w:tc>
          <w:tcPr>
            <w:tcW w:w="0" w:type="auto"/>
          </w:tcPr>
          <w:p w:rsidR="005B03DB" w:rsidRDefault="000224FD">
            <w:r>
              <w:t xml:space="preserve">Die App </w:t>
            </w:r>
            <w:r>
              <w:rPr>
                <w:rStyle w:val="SAPScreenElement"/>
              </w:rPr>
              <w:t>Verpacktes Gefahrgut klassifizieren</w:t>
            </w:r>
            <w:r>
              <w:rPr>
                <w:rStyle w:val="SAPMonospace"/>
              </w:rPr>
              <w:t>(F3710)</w:t>
            </w:r>
            <w:r>
              <w:t xml:space="preserve"> wird geöffnet und zeigt die Umschließungsdetails sowie eine Liste mit allen zugeordne</w:t>
            </w:r>
            <w:r>
              <w:t>ten Vorschriften an.</w:t>
            </w:r>
          </w:p>
        </w:tc>
        <w:tc>
          <w:tcPr>
            <w:tcW w:w="0" w:type="auto"/>
          </w:tcPr>
          <w:p w:rsidR="00000000" w:rsidRDefault="000224FD"/>
        </w:tc>
      </w:tr>
      <w:tr w:rsidR="005B03DB" w:rsidTr="000224FD">
        <w:tc>
          <w:tcPr>
            <w:tcW w:w="0" w:type="auto"/>
          </w:tcPr>
          <w:p w:rsidR="005B03DB" w:rsidRDefault="000224FD">
            <w:r>
              <w:t>5</w:t>
            </w:r>
          </w:p>
        </w:tc>
        <w:tc>
          <w:tcPr>
            <w:tcW w:w="0" w:type="auto"/>
          </w:tcPr>
          <w:p w:rsidR="005B03DB" w:rsidRDefault="000224FD">
            <w:r>
              <w:rPr>
                <w:rStyle w:val="SAPEmphasis"/>
              </w:rPr>
              <w:t>Zur App "Gefahrgut klassifizieren - Verpacktes Produkt" navigieren</w:t>
            </w:r>
          </w:p>
        </w:tc>
        <w:tc>
          <w:tcPr>
            <w:tcW w:w="0" w:type="auto"/>
          </w:tcPr>
          <w:p w:rsidR="005B03DB" w:rsidRDefault="000224FD">
            <w:r>
              <w:t xml:space="preserve">Wählen Sie im Abschnitt </w:t>
            </w:r>
            <w:r>
              <w:rPr>
                <w:rStyle w:val="SAPScreenElement"/>
              </w:rPr>
              <w:t>Gefahrgutklassifizierung</w:t>
            </w:r>
            <w:r>
              <w:t xml:space="preserve"> die Zeile für eine Vorschrift aus (z.B. </w:t>
            </w:r>
            <w:r>
              <w:rPr>
                <w:rStyle w:val="SAPUserEntry"/>
              </w:rPr>
              <w:t>ADR</w:t>
            </w:r>
            <w:r>
              <w:t>).</w:t>
            </w:r>
          </w:p>
        </w:tc>
        <w:tc>
          <w:tcPr>
            <w:tcW w:w="0" w:type="auto"/>
          </w:tcPr>
          <w:p w:rsidR="005B03DB" w:rsidRDefault="000224FD">
            <w:r>
              <w:t xml:space="preserve">Die App </w:t>
            </w:r>
            <w:r>
              <w:rPr>
                <w:rStyle w:val="SAPScreenElement"/>
              </w:rPr>
              <w:t>Gefahrgut klassifizieren</w:t>
            </w:r>
            <w:r>
              <w:t xml:space="preserve"> - </w:t>
            </w:r>
            <w:r>
              <w:rPr>
                <w:rStyle w:val="SAPScreenElement"/>
              </w:rPr>
              <w:t>Verpacktes Produkt (textbasiert)</w:t>
            </w:r>
            <w:r>
              <w:rPr>
                <w:rStyle w:val="SAPMonospace"/>
              </w:rPr>
              <w:t>(F</w:t>
            </w:r>
            <w:r>
              <w:rPr>
                <w:rStyle w:val="SAPMonospace"/>
              </w:rPr>
              <w:t>3667)</w:t>
            </w:r>
            <w:r>
              <w:t xml:space="preserve"> wird geöffnet und zeigt die Gefahrgutklassifizierung und die Transportberechtigungen für die relevanten Verkehrsträger an.</w:t>
            </w:r>
          </w:p>
        </w:tc>
        <w:tc>
          <w:tcPr>
            <w:tcW w:w="0" w:type="auto"/>
          </w:tcPr>
          <w:p w:rsidR="00000000" w:rsidRDefault="000224FD"/>
        </w:tc>
      </w:tr>
      <w:tr w:rsidR="005B03DB" w:rsidTr="000224FD">
        <w:tc>
          <w:tcPr>
            <w:tcW w:w="0" w:type="auto"/>
          </w:tcPr>
          <w:p w:rsidR="005B03DB" w:rsidRDefault="000224FD">
            <w:r>
              <w:t>6</w:t>
            </w:r>
          </w:p>
        </w:tc>
        <w:tc>
          <w:tcPr>
            <w:tcW w:w="0" w:type="auto"/>
          </w:tcPr>
          <w:p w:rsidR="005B03DB" w:rsidRDefault="000224FD">
            <w:r>
              <w:rPr>
                <w:rStyle w:val="SAPEmphasis"/>
              </w:rPr>
              <w:t>Klassifizierungsdaten prüfen</w:t>
            </w:r>
          </w:p>
        </w:tc>
        <w:tc>
          <w:tcPr>
            <w:tcW w:w="0" w:type="auto"/>
          </w:tcPr>
          <w:p w:rsidR="005B03DB" w:rsidRDefault="000224FD">
            <w:r>
              <w:t xml:space="preserve">Prüfen Sie im Abschnitt </w:t>
            </w:r>
            <w:r>
              <w:rPr>
                <w:rStyle w:val="SAPScreenElement"/>
              </w:rPr>
              <w:t>Umschließungsspezifische Klassifizierung</w:t>
            </w:r>
            <w:r>
              <w:t xml:space="preserve"> die Klassifizierungsdaten.</w:t>
            </w:r>
          </w:p>
        </w:tc>
        <w:tc>
          <w:tcPr>
            <w:tcW w:w="0" w:type="auto"/>
          </w:tcPr>
          <w:p w:rsidR="005B03DB" w:rsidRDefault="000224FD">
            <w:r>
              <w:t>Das System hat die Daten aus der Basisklassifizierung des unverpackten Produkts übernommen, und die Felder sind mit folgenden Daten vorbelegt:</w:t>
            </w:r>
          </w:p>
          <w:p w:rsidR="005B03DB" w:rsidRDefault="000224FD">
            <w:pPr>
              <w:pStyle w:val="listpara1"/>
              <w:numPr>
                <w:ilvl w:val="0"/>
                <w:numId w:val="58"/>
              </w:numPr>
            </w:pPr>
            <w:r>
              <w:t xml:space="preserve">Feld </w:t>
            </w:r>
            <w:r>
              <w:rPr>
                <w:rStyle w:val="SAPScreenElement"/>
              </w:rPr>
              <w:t>Klassifiziert als</w:t>
            </w:r>
            <w:r>
              <w:t xml:space="preserve">: </w:t>
            </w:r>
            <w:r>
              <w:rPr>
                <w:rStyle w:val="SAPUserEntry"/>
              </w:rPr>
              <w:t>Kein Gefahrgut</w:t>
            </w:r>
          </w:p>
        </w:tc>
        <w:tc>
          <w:tcPr>
            <w:tcW w:w="0" w:type="auto"/>
          </w:tcPr>
          <w:p w:rsidR="00000000" w:rsidRDefault="000224FD"/>
        </w:tc>
      </w:tr>
      <w:tr w:rsidR="005B03DB" w:rsidTr="000224FD">
        <w:tc>
          <w:tcPr>
            <w:tcW w:w="0" w:type="auto"/>
          </w:tcPr>
          <w:p w:rsidR="005B03DB" w:rsidRDefault="000224FD">
            <w:r>
              <w:t>7</w:t>
            </w:r>
          </w:p>
        </w:tc>
        <w:tc>
          <w:tcPr>
            <w:tcW w:w="0" w:type="auto"/>
          </w:tcPr>
          <w:p w:rsidR="005B03DB" w:rsidRDefault="000224FD">
            <w:r>
              <w:rPr>
                <w:rStyle w:val="SAPEmphasis"/>
              </w:rPr>
              <w:t>Transportberechtigungen prüfen</w:t>
            </w:r>
          </w:p>
        </w:tc>
        <w:tc>
          <w:tcPr>
            <w:tcW w:w="0" w:type="auto"/>
          </w:tcPr>
          <w:p w:rsidR="005B03DB" w:rsidRDefault="000224FD">
            <w:r>
              <w:t xml:space="preserve">Prüfen Sie </w:t>
            </w:r>
            <w:r>
              <w:t xml:space="preserve">im Feld </w:t>
            </w:r>
            <w:r>
              <w:rPr>
                <w:rStyle w:val="SAPScreenElement"/>
              </w:rPr>
              <w:t>Transportberechtigung</w:t>
            </w:r>
            <w:r>
              <w:t xml:space="preserve"> die Transportberechtigung für alle angezeigten Verkehrsträger.</w:t>
            </w:r>
          </w:p>
        </w:tc>
        <w:tc>
          <w:tcPr>
            <w:tcW w:w="0" w:type="auto"/>
          </w:tcPr>
          <w:p w:rsidR="005B03DB" w:rsidRDefault="000224FD">
            <w:r>
              <w:t xml:space="preserve">Der Transport des verpackten Produkts </w:t>
            </w:r>
            <w:r>
              <w:rPr>
                <w:rStyle w:val="SAPUserEntry"/>
              </w:rPr>
              <w:t>FGPCDG03</w:t>
            </w:r>
            <w:r>
              <w:t xml:space="preserve"> ist entsprechend der ausgewählten Vorschrift für die jeweiligen Verkehrsträger erlaubt.</w:t>
            </w:r>
          </w:p>
        </w:tc>
        <w:tc>
          <w:tcPr>
            <w:tcW w:w="0" w:type="auto"/>
          </w:tcPr>
          <w:p w:rsidR="00000000" w:rsidRDefault="000224FD"/>
        </w:tc>
      </w:tr>
      <w:tr w:rsidR="005B03DB" w:rsidTr="000224FD">
        <w:tc>
          <w:tcPr>
            <w:tcW w:w="0" w:type="auto"/>
          </w:tcPr>
          <w:p w:rsidR="005B03DB" w:rsidRDefault="000224FD">
            <w:r>
              <w:t>8</w:t>
            </w:r>
          </w:p>
        </w:tc>
        <w:tc>
          <w:tcPr>
            <w:tcW w:w="0" w:type="auto"/>
          </w:tcPr>
          <w:p w:rsidR="005B03DB" w:rsidRDefault="000224FD">
            <w:r>
              <w:rPr>
                <w:rStyle w:val="SAPEmphasis"/>
              </w:rPr>
              <w:t>Klassifizierung für ande</w:t>
            </w:r>
            <w:r>
              <w:rPr>
                <w:rStyle w:val="SAPEmphasis"/>
              </w:rPr>
              <w:t>re Vorschriften prüfen</w:t>
            </w:r>
          </w:p>
        </w:tc>
        <w:tc>
          <w:tcPr>
            <w:tcW w:w="0" w:type="auto"/>
          </w:tcPr>
          <w:p w:rsidR="005B03DB" w:rsidRDefault="000224FD">
            <w:r>
              <w:t xml:space="preserve">Navigieren Sie zurück zur App </w:t>
            </w:r>
            <w:r>
              <w:rPr>
                <w:rStyle w:val="SAPScreenElement"/>
              </w:rPr>
              <w:t>Verpacktes Gefahrgut klassifizieren</w:t>
            </w:r>
            <w:r>
              <w:rPr>
                <w:rStyle w:val="SAPMonospace"/>
              </w:rPr>
              <w:t>(F3710)</w:t>
            </w:r>
            <w:r>
              <w:t>. Wählen Sie eine andere Vorschrift aus, und wiederholen Sie die Schritte 5-7.</w:t>
            </w:r>
          </w:p>
        </w:tc>
        <w:tc>
          <w:tcPr>
            <w:tcW w:w="0" w:type="auto"/>
          </w:tcPr>
          <w:p w:rsidR="005B03DB" w:rsidRDefault="000224FD">
            <w:r>
              <w:t xml:space="preserve">Der Transport des Gefahrguts </w:t>
            </w:r>
            <w:r>
              <w:rPr>
                <w:rStyle w:val="SAPUserEntry"/>
              </w:rPr>
              <w:t>FGPCDG03</w:t>
            </w:r>
            <w:r>
              <w:t xml:space="preserve"> ist entsprechend aller Vorschriften für die </w:t>
            </w:r>
            <w:r>
              <w:t>jeweiligen Verkehrsträger erlaubt.</w:t>
            </w:r>
          </w:p>
        </w:tc>
        <w:tc>
          <w:tcPr>
            <w:tcW w:w="0" w:type="auto"/>
          </w:tcPr>
          <w:p w:rsidR="00000000" w:rsidRDefault="000224FD"/>
        </w:tc>
      </w:tr>
      <w:tr w:rsidR="005B03DB" w:rsidTr="000224FD">
        <w:tc>
          <w:tcPr>
            <w:tcW w:w="0" w:type="auto"/>
          </w:tcPr>
          <w:p w:rsidR="005B03DB" w:rsidRDefault="000224FD">
            <w:r>
              <w:lastRenderedPageBreak/>
              <w:t>9</w:t>
            </w:r>
          </w:p>
        </w:tc>
        <w:tc>
          <w:tcPr>
            <w:tcW w:w="0" w:type="auto"/>
          </w:tcPr>
          <w:p w:rsidR="005B03DB" w:rsidRDefault="000224FD">
            <w:r>
              <w:rPr>
                <w:rStyle w:val="SAPEmphasis"/>
              </w:rPr>
              <w:t>Optional: Vorschriften freigeben</w:t>
            </w:r>
          </w:p>
        </w:tc>
        <w:tc>
          <w:tcPr>
            <w:tcW w:w="0" w:type="auto"/>
          </w:tcPr>
          <w:p w:rsidR="005B03DB" w:rsidRDefault="000224FD">
            <w:r>
              <w:t xml:space="preserve">Navigieren Sie zurück zur App </w:t>
            </w:r>
            <w:r>
              <w:rPr>
                <w:rStyle w:val="SAPScreenElement"/>
              </w:rPr>
              <w:t>Verpacktes Gefahrgut klassifizieren</w:t>
            </w:r>
            <w:r>
              <w:rPr>
                <w:rStyle w:val="SAPMonospace"/>
              </w:rPr>
              <w:t>(F3710)</w:t>
            </w:r>
            <w:r>
              <w:t xml:space="preserve">. Wählen Sie die Vorschrift in Bearbeitung aus, und wählen Sie </w:t>
            </w:r>
            <w:r>
              <w:rPr>
                <w:rStyle w:val="SAPScreenElement"/>
              </w:rPr>
              <w:t>Freigeben</w:t>
            </w:r>
            <w:r>
              <w:t>.</w:t>
            </w:r>
          </w:p>
        </w:tc>
        <w:tc>
          <w:tcPr>
            <w:tcW w:w="0" w:type="auto"/>
          </w:tcPr>
          <w:p w:rsidR="005B03DB" w:rsidRDefault="000224FD">
            <w:r>
              <w:t xml:space="preserve">Die Klassifizierung wird freigegeben, </w:t>
            </w:r>
            <w:r>
              <w:t>und unten im Bild wird eine Bestätigungsmeldung angezeigt.</w:t>
            </w:r>
          </w:p>
          <w:p w:rsidR="005B03DB" w:rsidRDefault="000224FD">
            <w:r>
              <w:t xml:space="preserve">Beachten Sie, dass das Produkt nach Freigabe aller Vorschriften nicht mehr in der App </w:t>
            </w:r>
            <w:r>
              <w:rPr>
                <w:rStyle w:val="SAPScreenElement"/>
              </w:rPr>
              <w:t>Meine verpackten Gefahrgüter</w:t>
            </w:r>
            <w:r>
              <w:rPr>
                <w:rStyle w:val="SAPMonospace"/>
              </w:rPr>
              <w:t>(F3711)</w:t>
            </w:r>
            <w:r>
              <w:t xml:space="preserve"> angezeigt wird.</w:t>
            </w:r>
          </w:p>
        </w:tc>
        <w:tc>
          <w:tcPr>
            <w:tcW w:w="0" w:type="auto"/>
          </w:tcPr>
          <w:p w:rsidR="00000000" w:rsidRDefault="000224FD"/>
        </w:tc>
      </w:tr>
    </w:tbl>
    <w:p w:rsidR="005B03DB" w:rsidRDefault="000224FD">
      <w:pPr>
        <w:pStyle w:val="Heading2"/>
      </w:pPr>
      <w:bookmarkStart w:id="42" w:name="unique_16"/>
      <w:bookmarkStart w:id="43" w:name="_Toc52223445"/>
      <w:r>
        <w:t>Optional: Länderspezifische Anwendung von Vorschriften</w:t>
      </w:r>
      <w:bookmarkEnd w:id="42"/>
      <w:bookmarkEnd w:id="43"/>
    </w:p>
    <w:p w:rsidR="005B03DB" w:rsidRDefault="000224FD">
      <w:pPr>
        <w:pStyle w:val="SAPKeyblockTitle"/>
      </w:pPr>
      <w:r>
        <w:t>Testverwaltung</w:t>
      </w:r>
    </w:p>
    <w:p w:rsidR="005B03DB" w:rsidRDefault="000224FD">
      <w:r>
        <w:t>Kundenprojekt: Füllen Sie die projektbezogenen Teile aus.</w:t>
      </w:r>
    </w:p>
    <w:p w:rsidR="005B03DB" w:rsidRDefault="005B03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Testfall-ID</w:t>
            </w:r>
          </w:p>
        </w:tc>
        <w:tc>
          <w:tcPr>
            <w:tcW w:w="0" w:type="auto"/>
            <w:shd w:val="clear" w:color="auto" w:fill="auto"/>
            <w:tcMar>
              <w:top w:w="29" w:type="dxa"/>
              <w:left w:w="29" w:type="dxa"/>
              <w:bottom w:w="29" w:type="dxa"/>
              <w:right w:w="29" w:type="dxa"/>
            </w:tcMar>
          </w:tcPr>
          <w:p w:rsidR="005B03DB" w:rsidRDefault="000224FD">
            <w:r>
              <w:t>&lt;X.XX&gt;</w:t>
            </w:r>
          </w:p>
        </w:tc>
        <w:tc>
          <w:tcPr>
            <w:tcW w:w="0" w:type="auto"/>
            <w:shd w:val="clear" w:color="auto" w:fill="auto"/>
            <w:tcMar>
              <w:top w:w="29" w:type="dxa"/>
              <w:left w:w="29" w:type="dxa"/>
              <w:bottom w:w="29" w:type="dxa"/>
              <w:right w:w="29" w:type="dxa"/>
            </w:tcMar>
          </w:tcPr>
          <w:p w:rsidR="005B03DB" w:rsidRDefault="000224FD">
            <w:r>
              <w:rPr>
                <w:rStyle w:val="SAPEmphasis"/>
              </w:rPr>
              <w:t>Testername</w:t>
            </w:r>
          </w:p>
        </w:tc>
        <w:tc>
          <w:tcPr>
            <w:tcW w:w="0" w:type="auto"/>
            <w:shd w:val="clear" w:color="auto" w:fill="auto"/>
            <w:tcMar>
              <w:top w:w="29" w:type="dxa"/>
              <w:left w:w="29" w:type="dxa"/>
              <w:bottom w:w="29" w:type="dxa"/>
              <w:right w:w="29" w:type="dxa"/>
            </w:tcMar>
          </w:tcPr>
          <w:p w:rsidR="005B03DB" w:rsidRDefault="005B03DB"/>
        </w:tc>
        <w:tc>
          <w:tcPr>
            <w:tcW w:w="0" w:type="auto"/>
            <w:shd w:val="clear" w:color="auto" w:fill="auto"/>
            <w:tcMar>
              <w:top w:w="29" w:type="dxa"/>
              <w:left w:w="29" w:type="dxa"/>
              <w:bottom w:w="29" w:type="dxa"/>
              <w:right w:w="29" w:type="dxa"/>
            </w:tcMar>
          </w:tcPr>
          <w:p w:rsidR="005B03DB" w:rsidRDefault="000224FD">
            <w:r>
              <w:rPr>
                <w:rStyle w:val="SAPEmphasis"/>
              </w:rPr>
              <w:t>Testdatum</w:t>
            </w:r>
          </w:p>
        </w:tc>
        <w:tc>
          <w:tcPr>
            <w:tcW w:w="0" w:type="auto"/>
            <w:shd w:val="clear" w:color="auto" w:fill="auto"/>
            <w:tcMar>
              <w:top w:w="29" w:type="dxa"/>
              <w:left w:w="29" w:type="dxa"/>
              <w:bottom w:w="29" w:type="dxa"/>
              <w:right w:w="29" w:type="dxa"/>
            </w:tcMar>
          </w:tcPr>
          <w:p w:rsidR="005B03DB" w:rsidRDefault="000224FD">
            <w:r>
              <w:rPr>
                <w:rStyle w:val="SAPUserEntry"/>
              </w:rPr>
              <w:t>Geben Sie ein Testdatum ein.</w:t>
            </w:r>
          </w:p>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t>Benutzerrolle(n)</w:t>
            </w:r>
          </w:p>
        </w:tc>
        <w:tc>
          <w:tcPr>
            <w:tcW w:w="0" w:type="auto"/>
            <w:gridSpan w:val="5"/>
            <w:shd w:val="clear" w:color="auto" w:fill="auto"/>
            <w:tcMar>
              <w:top w:w="29" w:type="dxa"/>
              <w:left w:w="29" w:type="dxa"/>
              <w:bottom w:w="29" w:type="dxa"/>
              <w:right w:w="29" w:type="dxa"/>
            </w:tcMar>
          </w:tcPr>
          <w:p w:rsidR="005B03DB" w:rsidRDefault="005B03DB"/>
        </w:tc>
      </w:tr>
      <w:tr w:rsidR="005B03DB" w:rsidTr="000224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03DB" w:rsidRDefault="000224FD">
            <w:r>
              <w:rPr>
                <w:rStyle w:val="SAPEmphasis"/>
              </w:rPr>
              <w:t>Verantwortungsbereich</w:t>
            </w:r>
          </w:p>
        </w:tc>
        <w:tc>
          <w:tcPr>
            <w:tcW w:w="0" w:type="auto"/>
            <w:gridSpan w:val="3"/>
            <w:shd w:val="clear" w:color="auto" w:fill="auto"/>
            <w:tcMar>
              <w:top w:w="29" w:type="dxa"/>
              <w:left w:w="29" w:type="dxa"/>
              <w:bottom w:w="29" w:type="dxa"/>
              <w:right w:w="29" w:type="dxa"/>
            </w:tcMar>
          </w:tcPr>
          <w:p w:rsidR="005B03DB" w:rsidRDefault="000224FD">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B03DB" w:rsidRDefault="000224FD">
            <w:r>
              <w:rPr>
                <w:rStyle w:val="SAPEmphasis"/>
              </w:rPr>
              <w:t>Dauer</w:t>
            </w:r>
          </w:p>
        </w:tc>
        <w:tc>
          <w:tcPr>
            <w:tcW w:w="0" w:type="auto"/>
            <w:shd w:val="clear" w:color="auto" w:fill="auto"/>
            <w:tcMar>
              <w:top w:w="29" w:type="dxa"/>
              <w:left w:w="29" w:type="dxa"/>
              <w:bottom w:w="29" w:type="dxa"/>
              <w:right w:w="29" w:type="dxa"/>
            </w:tcMar>
          </w:tcPr>
          <w:p w:rsidR="005B03DB" w:rsidRDefault="000224FD">
            <w:r>
              <w:rPr>
                <w:rStyle w:val="SAPUserEntry"/>
              </w:rPr>
              <w:t>Geben Sie eine Dauer ein.</w:t>
            </w:r>
          </w:p>
        </w:tc>
      </w:tr>
    </w:tbl>
    <w:p w:rsidR="005B03DB" w:rsidRDefault="000224FD">
      <w:pPr>
        <w:pStyle w:val="SAPKeyblockTitle"/>
      </w:pPr>
      <w:r>
        <w:t>Verwendungszweck</w:t>
      </w:r>
    </w:p>
    <w:p w:rsidR="000224FD" w:rsidRDefault="000224FD">
      <w:r>
        <w:t xml:space="preserve">Wenn Sie Gefahrgut in ein anderes Land transportieren, müssen Sie die für dieses Land geltenden Gefahrgutvorschriften einhalten. Durch die Compliance soll </w:t>
      </w:r>
      <w:r>
        <w:t>sichergestellt werden, dass der Transport eines Gefahrguts für den verwendeten Verkehrsträger erlaubt ist und dass die Gefahrgutpapiere in den erforderlichen Sprachen verfügbar sind.</w:t>
      </w:r>
    </w:p>
    <w:p w:rsidR="005B03DB" w:rsidRDefault="000224FD">
      <w:r>
        <w:t>Für alle Länder, aus denen oder in die verpackte Produkte versendet werd</w:t>
      </w:r>
      <w:r>
        <w:t>en sollen, hat der Sicherheitsberater für Gefahrgut – Produkt-Compliance Regeln für Gefahrgutprüfungen festgelegt, die in Verkaufs- und Lieferbelegen ausgeführt werden. Wenn keine gültigen Vorschriften zugeordnet sind oder die Transportberechtigung nicht a</w:t>
      </w:r>
      <w:r>
        <w:t xml:space="preserve">uf </w:t>
      </w:r>
      <w:r>
        <w:rPr>
          <w:rStyle w:val="SAPScreenElement"/>
        </w:rPr>
        <w:t>Immer erlaubt</w:t>
      </w:r>
      <w:r>
        <w:t xml:space="preserve"> gesetzt ist, sperrt das System die Weiterverarbeitung der Verkaufs- und Lieferbelege.</w:t>
      </w:r>
    </w:p>
    <w:p w:rsidR="005B03DB" w:rsidRDefault="000224FD">
      <w:pPr>
        <w:pStyle w:val="SAPKeyblockTitle"/>
      </w:pPr>
      <w:r>
        <w:lastRenderedPageBreak/>
        <w:t>Vorgehensweise</w:t>
      </w:r>
    </w:p>
    <w:tbl>
      <w:tblPr>
        <w:tblStyle w:val="SAPStandardTable"/>
        <w:tblW w:w="0" w:type="auto"/>
        <w:tblLook w:val="0620" w:firstRow="1" w:lastRow="0" w:firstColumn="0" w:lastColumn="0" w:noHBand="1" w:noVBand="1"/>
      </w:tblPr>
      <w:tblGrid>
        <w:gridCol w:w="1335"/>
        <w:gridCol w:w="2182"/>
        <w:gridCol w:w="3958"/>
        <w:gridCol w:w="4664"/>
        <w:gridCol w:w="2032"/>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Testschrittnummer</w:t>
            </w:r>
          </w:p>
        </w:tc>
        <w:tc>
          <w:tcPr>
            <w:tcW w:w="0" w:type="auto"/>
          </w:tcPr>
          <w:p w:rsidR="005B03DB" w:rsidRDefault="000224FD">
            <w:pPr>
              <w:pStyle w:val="SAPTableHeader"/>
            </w:pPr>
            <w:r>
              <w:rPr>
                <w:rStyle w:val="SAPEmphasis"/>
              </w:rPr>
              <w:t>Bezeichnung des Testschritts</w:t>
            </w:r>
          </w:p>
        </w:tc>
        <w:tc>
          <w:tcPr>
            <w:tcW w:w="0" w:type="auto"/>
          </w:tcPr>
          <w:p w:rsidR="005B03DB" w:rsidRDefault="000224FD">
            <w:pPr>
              <w:pStyle w:val="SAPTableHeader"/>
            </w:pPr>
            <w:r>
              <w:rPr>
                <w:rStyle w:val="SAPEmphasis"/>
              </w:rPr>
              <w:t>Anweisung</w:t>
            </w:r>
          </w:p>
        </w:tc>
        <w:tc>
          <w:tcPr>
            <w:tcW w:w="0" w:type="auto"/>
          </w:tcPr>
          <w:p w:rsidR="005B03DB" w:rsidRDefault="000224FD">
            <w:pPr>
              <w:pStyle w:val="SAPTableHeader"/>
            </w:pPr>
            <w:r>
              <w:rPr>
                <w:rStyle w:val="SAPEmphasis"/>
              </w:rPr>
              <w:t>Erwartetes Ergebnis</w:t>
            </w:r>
          </w:p>
        </w:tc>
        <w:tc>
          <w:tcPr>
            <w:tcW w:w="0" w:type="auto"/>
          </w:tcPr>
          <w:p w:rsidR="005B03DB" w:rsidRDefault="000224FD">
            <w:pPr>
              <w:pStyle w:val="SAPTableHeader"/>
            </w:pPr>
            <w:r>
              <w:rPr>
                <w:rStyle w:val="SAPEmphasis"/>
              </w:rPr>
              <w:t>Bestanden/Nicht bestanden/Anmerkung</w:t>
            </w:r>
          </w:p>
        </w:tc>
      </w:tr>
      <w:tr w:rsidR="005B03DB" w:rsidTr="000224FD">
        <w:tc>
          <w:tcPr>
            <w:tcW w:w="0" w:type="auto"/>
          </w:tcPr>
          <w:p w:rsidR="005B03DB" w:rsidRDefault="000224FD">
            <w:r>
              <w:t>1</w:t>
            </w:r>
          </w:p>
        </w:tc>
        <w:tc>
          <w:tcPr>
            <w:tcW w:w="0" w:type="auto"/>
          </w:tcPr>
          <w:p w:rsidR="005B03DB" w:rsidRDefault="000224FD">
            <w:r>
              <w:rPr>
                <w:rStyle w:val="SAPEmphasis"/>
              </w:rPr>
              <w:t>Anmelden</w:t>
            </w:r>
          </w:p>
        </w:tc>
        <w:tc>
          <w:tcPr>
            <w:tcW w:w="0" w:type="auto"/>
          </w:tcPr>
          <w:p w:rsidR="005B03DB" w:rsidRDefault="000224FD">
            <w:r>
              <w:t xml:space="preserve">Melden Sie </w:t>
            </w:r>
            <w:r>
              <w:t>sich am SAP Fiori Launchpad als Sicherheitsberater für Gefahrgut – Produkt-Compliance an.</w:t>
            </w:r>
          </w:p>
        </w:tc>
        <w:tc>
          <w:tcPr>
            <w:tcW w:w="0" w:type="auto"/>
          </w:tcPr>
          <w:p w:rsidR="005B03DB" w:rsidRDefault="000224FD">
            <w:r>
              <w:t>Das SAP Fiori Launchpad wird angezeigt.</w:t>
            </w:r>
          </w:p>
        </w:tc>
        <w:tc>
          <w:tcPr>
            <w:tcW w:w="0" w:type="auto"/>
          </w:tcPr>
          <w:p w:rsidR="00000000" w:rsidRDefault="000224FD"/>
        </w:tc>
      </w:tr>
      <w:tr w:rsidR="005B03DB" w:rsidTr="000224FD">
        <w:tc>
          <w:tcPr>
            <w:tcW w:w="0" w:type="auto"/>
          </w:tcPr>
          <w:p w:rsidR="005B03DB" w:rsidRDefault="000224FD">
            <w:r>
              <w:t>2</w:t>
            </w:r>
          </w:p>
        </w:tc>
        <w:tc>
          <w:tcPr>
            <w:tcW w:w="0" w:type="auto"/>
          </w:tcPr>
          <w:p w:rsidR="005B03DB" w:rsidRDefault="000224FD">
            <w:r>
              <w:rPr>
                <w:rStyle w:val="SAPEmphasis"/>
              </w:rPr>
              <w:t>App aufrufen</w:t>
            </w:r>
          </w:p>
        </w:tc>
        <w:tc>
          <w:tcPr>
            <w:tcW w:w="0" w:type="auto"/>
          </w:tcPr>
          <w:p w:rsidR="005B03DB" w:rsidRDefault="000224FD">
            <w:r>
              <w:t xml:space="preserve">Öffnen Sie im Abschnitt </w:t>
            </w:r>
            <w:r>
              <w:rPr>
                <w:rStyle w:val="SAPScreenElement"/>
              </w:rPr>
              <w:t>Gefahrgutabwicklung</w:t>
            </w:r>
            <w:r>
              <w:t xml:space="preserve"> die App </w:t>
            </w:r>
            <w:r>
              <w:rPr>
                <w:rStyle w:val="SAPScreenElement"/>
              </w:rPr>
              <w:t>Vorschriften anwenden</w:t>
            </w:r>
            <w:r>
              <w:t xml:space="preserve"> - </w:t>
            </w:r>
            <w:r>
              <w:rPr>
                <w:rStyle w:val="SAPScreenElement"/>
              </w:rPr>
              <w:t>Gefahrgut</w:t>
            </w:r>
            <w:r>
              <w:rPr>
                <w:rStyle w:val="SAPMonospace"/>
              </w:rPr>
              <w:t>(F3916)</w:t>
            </w:r>
            <w:r>
              <w:t>.</w:t>
            </w:r>
          </w:p>
        </w:tc>
        <w:tc>
          <w:tcPr>
            <w:tcW w:w="0" w:type="auto"/>
          </w:tcPr>
          <w:p w:rsidR="005B03DB" w:rsidRDefault="000224FD">
            <w:r>
              <w:t xml:space="preserve">Das Bild </w:t>
            </w:r>
            <w:r>
              <w:rPr>
                <w:rStyle w:val="SAPScreenElement"/>
              </w:rPr>
              <w:t>Vorsch</w:t>
            </w:r>
            <w:r>
              <w:rPr>
                <w:rStyle w:val="SAPScreenElement"/>
              </w:rPr>
              <w:t>riften anwenden - Gefahrgut</w:t>
            </w:r>
            <w:r>
              <w:t xml:space="preserve"> wird mit einer Weltkarte angezeigt.</w:t>
            </w:r>
          </w:p>
        </w:tc>
        <w:tc>
          <w:tcPr>
            <w:tcW w:w="0" w:type="auto"/>
          </w:tcPr>
          <w:p w:rsidR="00000000" w:rsidRDefault="000224FD"/>
        </w:tc>
      </w:tr>
      <w:tr w:rsidR="005B03DB" w:rsidTr="000224FD">
        <w:tc>
          <w:tcPr>
            <w:tcW w:w="0" w:type="auto"/>
          </w:tcPr>
          <w:p w:rsidR="005B03DB" w:rsidRDefault="000224FD">
            <w:r>
              <w:t>3</w:t>
            </w:r>
          </w:p>
        </w:tc>
        <w:tc>
          <w:tcPr>
            <w:tcW w:w="0" w:type="auto"/>
          </w:tcPr>
          <w:p w:rsidR="005B03DB" w:rsidRDefault="000224FD">
            <w:r>
              <w:rPr>
                <w:rStyle w:val="SAPEmphasis"/>
              </w:rPr>
              <w:t>Vorschriften für Länder vorbelegen</w:t>
            </w:r>
          </w:p>
        </w:tc>
        <w:tc>
          <w:tcPr>
            <w:tcW w:w="0" w:type="auto"/>
          </w:tcPr>
          <w:p w:rsidR="005B03DB" w:rsidRDefault="000224FD">
            <w:r>
              <w:t xml:space="preserve">Wählen Sie die Drucktaste </w:t>
            </w:r>
            <w:r>
              <w:rPr>
                <w:rStyle w:val="SAPScreenElement"/>
              </w:rPr>
              <w:t>Vorschriften für Länder vorbelegen</w:t>
            </w:r>
            <w:r>
              <w:t>.</w:t>
            </w:r>
          </w:p>
        </w:tc>
        <w:tc>
          <w:tcPr>
            <w:tcW w:w="0" w:type="auto"/>
          </w:tcPr>
          <w:p w:rsidR="005B03DB" w:rsidRDefault="000224FD">
            <w:r>
              <w:t>Das System nimmt für die Länder eine Vorbelegung mit den entsprechenden Gefahrgutvorschrif</w:t>
            </w:r>
            <w:r>
              <w:t>ten für die relevanten Verkehrsträger vor. Zusätzlich werden auch die erforderlichen Sprachtabellen vorbelegt.</w:t>
            </w:r>
          </w:p>
          <w:p w:rsidR="005B03DB" w:rsidRDefault="000224FD">
            <w:r>
              <w:t>Nachdem die Daten in die entsprechende Tabelle eingetragen wurden, ändert sich die Farbe des Landes von grau in orange oder grün.</w:t>
            </w:r>
          </w:p>
        </w:tc>
        <w:tc>
          <w:tcPr>
            <w:tcW w:w="0" w:type="auto"/>
          </w:tcPr>
          <w:p w:rsidR="00000000" w:rsidRDefault="000224FD"/>
        </w:tc>
      </w:tr>
      <w:tr w:rsidR="005B03DB" w:rsidTr="000224FD">
        <w:tc>
          <w:tcPr>
            <w:tcW w:w="0" w:type="auto"/>
          </w:tcPr>
          <w:p w:rsidR="005B03DB" w:rsidRDefault="000224FD">
            <w:r>
              <w:t>4</w:t>
            </w:r>
          </w:p>
        </w:tc>
        <w:tc>
          <w:tcPr>
            <w:tcW w:w="0" w:type="auto"/>
          </w:tcPr>
          <w:p w:rsidR="005B03DB" w:rsidRDefault="000224FD">
            <w:r>
              <w:rPr>
                <w:rStyle w:val="SAPEmphasis"/>
              </w:rPr>
              <w:t>Transportprüfregeln für Länder prüfen</w:t>
            </w:r>
          </w:p>
        </w:tc>
        <w:tc>
          <w:tcPr>
            <w:tcW w:w="0" w:type="auto"/>
          </w:tcPr>
          <w:p w:rsidR="005B03DB" w:rsidRDefault="000224FD">
            <w:r>
              <w:t>Wählen Sie die folgenden Länder aus:</w:t>
            </w:r>
          </w:p>
          <w:p w:rsidR="005B03DB" w:rsidRDefault="000224FD">
            <w:pPr>
              <w:pStyle w:val="listpara1"/>
              <w:numPr>
                <w:ilvl w:val="0"/>
                <w:numId w:val="59"/>
              </w:numPr>
            </w:pPr>
            <w:r>
              <w:t>ein Land, das in Grün dargestellt ist</w:t>
            </w:r>
          </w:p>
          <w:p w:rsidR="005B03DB" w:rsidRDefault="000224FD">
            <w:pPr>
              <w:pStyle w:val="listpara1"/>
              <w:numPr>
                <w:ilvl w:val="0"/>
                <w:numId w:val="2"/>
              </w:numPr>
            </w:pPr>
            <w:r>
              <w:t>ein Land, das in Grau dargestellt ist</w:t>
            </w:r>
          </w:p>
        </w:tc>
        <w:tc>
          <w:tcPr>
            <w:tcW w:w="0" w:type="auto"/>
          </w:tcPr>
          <w:p w:rsidR="005B03DB" w:rsidRDefault="000224FD">
            <w:r>
              <w:t xml:space="preserve">Auf der rechten Bildseite werden die </w:t>
            </w:r>
            <w:r>
              <w:rPr>
                <w:rStyle w:val="SAPScreenElement"/>
              </w:rPr>
              <w:t>Transportprüfregeln</w:t>
            </w:r>
            <w:r>
              <w:t xml:space="preserve"> für das ausgewählte Land angezeigt.</w:t>
            </w:r>
          </w:p>
          <w:p w:rsidR="005B03DB" w:rsidRDefault="000224FD">
            <w:pPr>
              <w:pStyle w:val="listpara1"/>
              <w:numPr>
                <w:ilvl w:val="0"/>
                <w:numId w:val="60"/>
              </w:numPr>
            </w:pPr>
            <w:r>
              <w:t xml:space="preserve">Für das </w:t>
            </w:r>
            <w:r>
              <w:t xml:space="preserve">Land, das in </w:t>
            </w:r>
            <w:r>
              <w:rPr>
                <w:rStyle w:val="SAPEmphasis"/>
              </w:rPr>
              <w:t>Grün</w:t>
            </w:r>
            <w:r>
              <w:t xml:space="preserve"> dargestellt ist, ist mindestens einem Inlandsverkehrsträger eine Vorschrift zugeordnet, oder die Prüfregeln sind auf </w:t>
            </w:r>
            <w:r>
              <w:rPr>
                <w:rStyle w:val="SAPScreenElement"/>
              </w:rPr>
              <w:t>Immer erlaubt</w:t>
            </w:r>
            <w:r>
              <w:t xml:space="preserve"> gesetzt.</w:t>
            </w:r>
          </w:p>
          <w:p w:rsidR="005B03DB" w:rsidRDefault="000224FD">
            <w:pPr>
              <w:pStyle w:val="listpara1"/>
              <w:numPr>
                <w:ilvl w:val="0"/>
                <w:numId w:val="2"/>
              </w:numPr>
            </w:pPr>
            <w:r>
              <w:t xml:space="preserve">Für das Land, das in Grau dargestellt ist, ist die Prüfregel für alle Verkehrsträger auf </w:t>
            </w:r>
            <w:r>
              <w:rPr>
                <w:rStyle w:val="SAPScreenElement"/>
              </w:rPr>
              <w:t>Immer ver</w:t>
            </w:r>
            <w:r>
              <w:rPr>
                <w:rStyle w:val="SAPScreenElement"/>
              </w:rPr>
              <w:t>boten</w:t>
            </w:r>
            <w:r>
              <w:t xml:space="preserve"> gesetzt.</w:t>
            </w:r>
          </w:p>
        </w:tc>
        <w:tc>
          <w:tcPr>
            <w:tcW w:w="0" w:type="auto"/>
          </w:tcPr>
          <w:p w:rsidR="00000000" w:rsidRDefault="000224FD"/>
        </w:tc>
      </w:tr>
      <w:tr w:rsidR="005B03DB" w:rsidTr="000224FD">
        <w:tc>
          <w:tcPr>
            <w:tcW w:w="0" w:type="auto"/>
          </w:tcPr>
          <w:p w:rsidR="005B03DB" w:rsidRDefault="000224FD">
            <w:r>
              <w:t>5</w:t>
            </w:r>
          </w:p>
        </w:tc>
        <w:tc>
          <w:tcPr>
            <w:tcW w:w="0" w:type="auto"/>
          </w:tcPr>
          <w:p w:rsidR="005B03DB" w:rsidRDefault="000224FD">
            <w:r>
              <w:rPr>
                <w:rStyle w:val="SAPEmphasis"/>
              </w:rPr>
              <w:t>Transportprüfregeln auf "Immer erlaubt" setzen</w:t>
            </w:r>
          </w:p>
        </w:tc>
        <w:tc>
          <w:tcPr>
            <w:tcW w:w="0" w:type="auto"/>
          </w:tcPr>
          <w:p w:rsidR="005B03DB" w:rsidRDefault="000224FD">
            <w:r>
              <w:t xml:space="preserve">Um die Transportprüfregeln auf </w:t>
            </w:r>
            <w:r>
              <w:rPr>
                <w:rStyle w:val="SAPScreenElement"/>
              </w:rPr>
              <w:t>Immer erlaubt</w:t>
            </w:r>
            <w:r>
              <w:t xml:space="preserve"> zu setzen, gehen Sie wie folgt vor:</w:t>
            </w:r>
          </w:p>
          <w:p w:rsidR="005B03DB" w:rsidRDefault="000224FD">
            <w:pPr>
              <w:pStyle w:val="listpara1"/>
              <w:numPr>
                <w:ilvl w:val="0"/>
                <w:numId w:val="61"/>
              </w:numPr>
            </w:pPr>
            <w:r>
              <w:t>Wählen Sie ein Land aus, das in Grau dargestellt ist.</w:t>
            </w:r>
          </w:p>
          <w:p w:rsidR="005B03DB" w:rsidRDefault="000224FD">
            <w:pPr>
              <w:pStyle w:val="listpara1"/>
              <w:numPr>
                <w:ilvl w:val="0"/>
                <w:numId w:val="2"/>
              </w:numPr>
            </w:pPr>
            <w:r>
              <w:t xml:space="preserve">Wählen Sie auf der rechten Bildseite im Abschnitt </w:t>
            </w:r>
            <w:r>
              <w:rPr>
                <w:rStyle w:val="SAPScreenElement"/>
              </w:rPr>
              <w:t>Transportprüfregeln</w:t>
            </w:r>
            <w:r>
              <w:t xml:space="preserve"> eine Vorschrift aus.</w:t>
            </w:r>
          </w:p>
          <w:p w:rsidR="005B03DB" w:rsidRDefault="000224FD">
            <w:pPr>
              <w:pStyle w:val="listpara1"/>
              <w:numPr>
                <w:ilvl w:val="0"/>
                <w:numId w:val="2"/>
              </w:numPr>
            </w:pPr>
            <w:r>
              <w:lastRenderedPageBreak/>
              <w:t xml:space="preserve">Wählen Sie im Dropdown-Menü </w:t>
            </w:r>
            <w:r>
              <w:rPr>
                <w:rStyle w:val="SAPScreenElement"/>
              </w:rPr>
              <w:t>Prüfregeln festlegen</w:t>
            </w:r>
            <w:r>
              <w:t xml:space="preserve"> die Option </w:t>
            </w:r>
            <w:r>
              <w:rPr>
                <w:rStyle w:val="SAPUserEntry"/>
              </w:rPr>
              <w:t>Transport erlaubt</w:t>
            </w:r>
            <w:r>
              <w:t>.</w:t>
            </w:r>
          </w:p>
        </w:tc>
        <w:tc>
          <w:tcPr>
            <w:tcW w:w="0" w:type="auto"/>
          </w:tcPr>
          <w:p w:rsidR="005B03DB" w:rsidRDefault="000224FD">
            <w:r>
              <w:lastRenderedPageBreak/>
              <w:t xml:space="preserve">Auf der rechten Bildseite wird im Abschnitt </w:t>
            </w:r>
            <w:r>
              <w:rPr>
                <w:rStyle w:val="SAPScreenElement"/>
              </w:rPr>
              <w:t>Transportprüfregeln</w:t>
            </w:r>
            <w:r>
              <w:t xml:space="preserve"> für den ausgewählten Verkehrsträger der Text </w:t>
            </w:r>
            <w:r>
              <w:rPr>
                <w:rStyle w:val="SAPScreenElement"/>
              </w:rPr>
              <w:t>Immer erlaubt</w:t>
            </w:r>
            <w:r>
              <w:t xml:space="preserve"> angezeigt. Au</w:t>
            </w:r>
            <w:r>
              <w:t>f der Karte wird die Farbe des Landes entsprechend geändert.</w:t>
            </w:r>
          </w:p>
        </w:tc>
        <w:tc>
          <w:tcPr>
            <w:tcW w:w="0" w:type="auto"/>
          </w:tcPr>
          <w:p w:rsidR="00000000" w:rsidRDefault="000224FD"/>
        </w:tc>
      </w:tr>
      <w:tr w:rsidR="005B03DB" w:rsidTr="000224FD">
        <w:tc>
          <w:tcPr>
            <w:tcW w:w="0" w:type="auto"/>
          </w:tcPr>
          <w:p w:rsidR="005B03DB" w:rsidRDefault="000224FD">
            <w:r>
              <w:t>6</w:t>
            </w:r>
          </w:p>
        </w:tc>
        <w:tc>
          <w:tcPr>
            <w:tcW w:w="0" w:type="auto"/>
          </w:tcPr>
          <w:p w:rsidR="005B03DB" w:rsidRDefault="000224FD">
            <w:r>
              <w:rPr>
                <w:rStyle w:val="SAPEmphasis"/>
              </w:rPr>
              <w:t>Transportprüfregeln auf "Vorschriftenabhängig" setzen</w:t>
            </w:r>
          </w:p>
        </w:tc>
        <w:tc>
          <w:tcPr>
            <w:tcW w:w="0" w:type="auto"/>
          </w:tcPr>
          <w:p w:rsidR="005B03DB" w:rsidRDefault="000224FD">
            <w:r>
              <w:t xml:space="preserve">Um die Transportprüfregeln auf </w:t>
            </w:r>
            <w:r>
              <w:rPr>
                <w:rStyle w:val="SAPScreenElement"/>
              </w:rPr>
              <w:t>Vorschriftenabhängig</w:t>
            </w:r>
            <w:r>
              <w:t xml:space="preserve"> zu setzen, gehen Sie wie folgt vor:</w:t>
            </w:r>
          </w:p>
          <w:p w:rsidR="005B03DB" w:rsidRDefault="000224FD">
            <w:pPr>
              <w:pStyle w:val="listpara1"/>
              <w:numPr>
                <w:ilvl w:val="0"/>
                <w:numId w:val="62"/>
              </w:numPr>
            </w:pPr>
            <w:r>
              <w:t xml:space="preserve">Wählen Sie ein Land aus, das in Grau dargestellt </w:t>
            </w:r>
            <w:r>
              <w:t>ist.</w:t>
            </w:r>
          </w:p>
          <w:p w:rsidR="005B03DB" w:rsidRDefault="000224FD">
            <w:pPr>
              <w:pStyle w:val="listpara1"/>
              <w:numPr>
                <w:ilvl w:val="0"/>
                <w:numId w:val="2"/>
              </w:numPr>
            </w:pPr>
            <w:r>
              <w:t xml:space="preserve">Wählen Sie auf der rechten Bildseite im Abschnitt </w:t>
            </w:r>
            <w:r>
              <w:rPr>
                <w:rStyle w:val="SAPScreenElement"/>
              </w:rPr>
              <w:t>Transportprüfregeln</w:t>
            </w:r>
            <w:r>
              <w:t xml:space="preserve"> eine Vorschrift aus.</w:t>
            </w:r>
          </w:p>
          <w:p w:rsidR="005B03DB" w:rsidRDefault="000224FD">
            <w:pPr>
              <w:pStyle w:val="listpara1"/>
              <w:numPr>
                <w:ilvl w:val="0"/>
                <w:numId w:val="2"/>
              </w:numPr>
            </w:pPr>
            <w:r>
              <w:t xml:space="preserve">Wählen Sie im Dropdown-Menü </w:t>
            </w:r>
            <w:r>
              <w:rPr>
                <w:rStyle w:val="SAPScreenElement"/>
              </w:rPr>
              <w:t>Prüfregeln festlegen</w:t>
            </w:r>
            <w:r>
              <w:t xml:space="preserve"> die Option </w:t>
            </w:r>
            <w:r>
              <w:rPr>
                <w:rStyle w:val="SAPUserEntry"/>
              </w:rPr>
              <w:t>Vorschriftenabhängig</w:t>
            </w:r>
            <w:r>
              <w:t xml:space="preserve"> aus.</w:t>
            </w:r>
          </w:p>
          <w:p w:rsidR="005B03DB" w:rsidRDefault="000224FD">
            <w:pPr>
              <w:pStyle w:val="listpara1"/>
              <w:numPr>
                <w:ilvl w:val="0"/>
                <w:numId w:val="2"/>
              </w:numPr>
            </w:pPr>
            <w:r>
              <w:t xml:space="preserve">Wählen Sie auf dem Bild </w:t>
            </w:r>
            <w:r>
              <w:rPr>
                <w:rStyle w:val="SAPScreenElement"/>
              </w:rPr>
              <w:t>Vorschrift auswählen</w:t>
            </w:r>
            <w:r>
              <w:t xml:space="preserve"> die Vorschrift aus, die Sie d</w:t>
            </w:r>
            <w:r>
              <w:t>em ausgewählten Verkehrsträger zuordnen möchten.</w:t>
            </w:r>
          </w:p>
          <w:p w:rsidR="005B03DB" w:rsidRDefault="000224FD">
            <w:pPr>
              <w:pStyle w:val="listpara1"/>
              <w:numPr>
                <w:ilvl w:val="0"/>
                <w:numId w:val="2"/>
              </w:numPr>
            </w:pPr>
            <w:r>
              <w:t xml:space="preserve">Wählen Sie auf dem Bild </w:t>
            </w:r>
            <w:r>
              <w:rPr>
                <w:rStyle w:val="SAPScreenElement"/>
              </w:rPr>
              <w:t>Vorschrift</w:t>
            </w:r>
            <w:r>
              <w:t xml:space="preserve"> die Amtssprachen aus, und sichern Sie Ihre Einträge.</w:t>
            </w:r>
          </w:p>
          <w:p w:rsidR="005B03DB" w:rsidRDefault="000224FD">
            <w:pPr>
              <w:pStyle w:val="listpara1"/>
              <w:numPr>
                <w:ilvl w:val="0"/>
                <w:numId w:val="2"/>
              </w:numPr>
            </w:pPr>
            <w:r>
              <w:t xml:space="preserve">Wählen Sie die Verknüpfung </w:t>
            </w:r>
            <w:r>
              <w:rPr>
                <w:rStyle w:val="SAPScreenElement"/>
              </w:rPr>
              <w:t>Sprachen anzeigen</w:t>
            </w:r>
            <w:r>
              <w:t xml:space="preserve"> und dann </w:t>
            </w:r>
            <w:r>
              <w:rPr>
                <w:rStyle w:val="SAPScreenElement"/>
              </w:rPr>
              <w:t>Bearbeiten</w:t>
            </w:r>
            <w:r>
              <w:t>, um zusätzliche Sprachen für Abgangs- und Empfangsländ</w:t>
            </w:r>
            <w:r>
              <w:t>er festzulegen.</w:t>
            </w:r>
          </w:p>
        </w:tc>
        <w:tc>
          <w:tcPr>
            <w:tcW w:w="0" w:type="auto"/>
          </w:tcPr>
          <w:p w:rsidR="005B03DB" w:rsidRDefault="000224FD">
            <w:r>
              <w:t xml:space="preserve">Auf der rechten Bildseite wird im Abschnitt </w:t>
            </w:r>
            <w:r>
              <w:rPr>
                <w:rStyle w:val="SAPScreenElement"/>
              </w:rPr>
              <w:t>Transportprüfregeln</w:t>
            </w:r>
            <w:r>
              <w:t xml:space="preserve"> für den ausgewählten Verkehrsträger die Vorschrift und eine Verknüpfung zum Bearbeiten der Sprachen angezeigt. Auf der Karte wird die Farbe des Landes entsprechend geändert.</w:t>
            </w:r>
          </w:p>
        </w:tc>
        <w:tc>
          <w:tcPr>
            <w:tcW w:w="0" w:type="auto"/>
          </w:tcPr>
          <w:p w:rsidR="00000000" w:rsidRDefault="000224FD"/>
        </w:tc>
      </w:tr>
    </w:tbl>
    <w:p w:rsidR="005B03DB" w:rsidRDefault="000224FD">
      <w:pPr>
        <w:pStyle w:val="Heading1"/>
      </w:pPr>
      <w:bookmarkStart w:id="44" w:name="d2e1874"/>
      <w:bookmarkStart w:id="45" w:name="_Toc52223446"/>
      <w:r>
        <w:lastRenderedPageBreak/>
        <w:t>Anhang</w:t>
      </w:r>
      <w:bookmarkEnd w:id="44"/>
      <w:bookmarkEnd w:id="45"/>
    </w:p>
    <w:p w:rsidR="005B03DB" w:rsidRDefault="000224FD">
      <w:pPr>
        <w:pStyle w:val="Heading2"/>
      </w:pPr>
      <w:bookmarkStart w:id="46" w:name="unique_19"/>
      <w:bookmarkStart w:id="47" w:name="_Toc52223447"/>
      <w:r>
        <w:t>Prozessintegration</w:t>
      </w:r>
      <w:bookmarkEnd w:id="46"/>
      <w:bookmarkEnd w:id="47"/>
    </w:p>
    <w:p w:rsidR="005B03DB" w:rsidRDefault="000224FD">
      <w:r>
        <w:t>Der im vorliegenden Testskript zu testende Prozess gehört zu einer Kette integrierter Prozesse.</w:t>
      </w:r>
    </w:p>
    <w:p w:rsidR="005B03DB" w:rsidRDefault="000224FD">
      <w:pPr>
        <w:pStyle w:val="Heading3"/>
      </w:pPr>
      <w:bookmarkStart w:id="48" w:name="unique_20"/>
      <w:bookmarkStart w:id="49" w:name="_Toc52223448"/>
      <w:r>
        <w:t>Vorangehende Prozesse</w:t>
      </w:r>
      <w:bookmarkEnd w:id="48"/>
      <w:bookmarkEnd w:id="49"/>
    </w:p>
    <w:p w:rsidR="005B03DB" w:rsidRDefault="000224FD">
      <w:r>
        <w:t>Es gibt keine Prozesse und Bedingungen, die diesem Prozess vorausgehen.</w:t>
      </w:r>
    </w:p>
    <w:p w:rsidR="005B03DB" w:rsidRDefault="000224FD">
      <w:pPr>
        <w:pStyle w:val="Heading3"/>
      </w:pPr>
      <w:bookmarkStart w:id="50" w:name="unique_21"/>
      <w:bookmarkStart w:id="51" w:name="_Toc52223449"/>
      <w:r>
        <w:t>Nachfolgende Prozesse</w:t>
      </w:r>
      <w:bookmarkEnd w:id="50"/>
      <w:bookmarkEnd w:id="51"/>
    </w:p>
    <w:p w:rsidR="005B03DB" w:rsidRDefault="000224FD">
      <w:r>
        <w:t>Nach Abschluss der</w:t>
      </w:r>
      <w:r>
        <w:t xml:space="preserve">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609"/>
        <w:gridCol w:w="10562"/>
      </w:tblGrid>
      <w:tr w:rsidR="005B03DB" w:rsidTr="000224FD">
        <w:trPr>
          <w:cnfStyle w:val="100000000000" w:firstRow="1" w:lastRow="0" w:firstColumn="0" w:lastColumn="0" w:oddVBand="0" w:evenVBand="0" w:oddHBand="0" w:evenHBand="0" w:firstRowFirstColumn="0" w:firstRowLastColumn="0" w:lastRowFirstColumn="0" w:lastRowLastColumn="0"/>
        </w:trPr>
        <w:tc>
          <w:tcPr>
            <w:tcW w:w="0" w:type="auto"/>
          </w:tcPr>
          <w:p w:rsidR="005B03DB" w:rsidRDefault="000224FD">
            <w:pPr>
              <w:pStyle w:val="SAPTableHeader"/>
            </w:pPr>
            <w:r>
              <w:rPr>
                <w:rStyle w:val="SAPEmphasis"/>
              </w:rPr>
              <w:t>Prozess</w:t>
            </w:r>
          </w:p>
        </w:tc>
        <w:tc>
          <w:tcPr>
            <w:tcW w:w="0" w:type="auto"/>
          </w:tcPr>
          <w:p w:rsidR="005B03DB" w:rsidRDefault="000224FD">
            <w:pPr>
              <w:pStyle w:val="SAPTableHeader"/>
            </w:pPr>
            <w:r>
              <w:rPr>
                <w:rStyle w:val="SAPEmphasis"/>
              </w:rPr>
              <w:t>Voraussetzungen/Situation</w:t>
            </w:r>
          </w:p>
        </w:tc>
      </w:tr>
      <w:tr w:rsidR="005B03DB" w:rsidTr="000224FD">
        <w:tc>
          <w:tcPr>
            <w:tcW w:w="0" w:type="auto"/>
          </w:tcPr>
          <w:p w:rsidR="005B03DB" w:rsidRDefault="000224FD">
            <w:r>
              <w:t>Umfangsbestandteil 3G8 - Gefahrgut im Vertrieb</w:t>
            </w:r>
          </w:p>
        </w:tc>
        <w:tc>
          <w:tcPr>
            <w:tcW w:w="0" w:type="auto"/>
          </w:tcPr>
          <w:p w:rsidR="005B03DB" w:rsidRDefault="000224FD">
            <w:pPr>
              <w:pStyle w:val="listpara1"/>
              <w:numPr>
                <w:ilvl w:val="0"/>
                <w:numId w:val="63"/>
              </w:numPr>
            </w:pPr>
            <w:r>
              <w:t xml:space="preserve">Das Material </w:t>
            </w:r>
            <w:r>
              <w:rPr>
                <w:rStyle w:val="SAPEmphasis"/>
              </w:rPr>
              <w:t>Fertigerzeugnis DG 5l</w:t>
            </w:r>
            <w:r>
              <w:t xml:space="preserve"> ist als Gefahrgut mit der Transportberechtigung </w:t>
            </w:r>
            <w:r>
              <w:rPr>
                <w:rStyle w:val="SAPScreenElement"/>
              </w:rPr>
              <w:t>Zugelassen</w:t>
            </w:r>
            <w:r>
              <w:t xml:space="preserve"> klassifiziert.</w:t>
            </w:r>
          </w:p>
          <w:p w:rsidR="005B03DB" w:rsidRDefault="000224FD">
            <w:pPr>
              <w:pStyle w:val="listpara1"/>
              <w:numPr>
                <w:ilvl w:val="0"/>
                <w:numId w:val="3"/>
              </w:numPr>
            </w:pPr>
            <w:r>
              <w:t xml:space="preserve">Das Material </w:t>
            </w:r>
            <w:r>
              <w:rPr>
                <w:rStyle w:val="SAPEmphasis"/>
              </w:rPr>
              <w:t>Fertigerzeugnis DG 40l</w:t>
            </w:r>
            <w:r>
              <w:t xml:space="preserve"> ist als Gefahrgut mit der Transportberechtigung </w:t>
            </w:r>
            <w:r>
              <w:rPr>
                <w:rStyle w:val="SAPScreenElement"/>
              </w:rPr>
              <w:t>Mit Einschränkungen zugelassen</w:t>
            </w:r>
            <w:r>
              <w:t xml:space="preserve"> klassifiziert.</w:t>
            </w:r>
          </w:p>
          <w:p w:rsidR="005B03DB" w:rsidRDefault="000224FD">
            <w:pPr>
              <w:pStyle w:val="listpara1"/>
              <w:numPr>
                <w:ilvl w:val="0"/>
                <w:numId w:val="3"/>
              </w:numPr>
            </w:pPr>
            <w:r>
              <w:t xml:space="preserve">Das Material </w:t>
            </w:r>
            <w:r>
              <w:rPr>
                <w:rStyle w:val="SAPEmphasis"/>
              </w:rPr>
              <w:t>Fertigerzeugnis ohne DG</w:t>
            </w:r>
            <w:r>
              <w:t xml:space="preserve"> ist als kein G</w:t>
            </w:r>
            <w:r>
              <w:t xml:space="preserve">efahrgut mit der Transportberechtigung </w:t>
            </w:r>
            <w:r>
              <w:rPr>
                <w:rStyle w:val="SAPScreenElement"/>
              </w:rPr>
              <w:t>Zugelassen</w:t>
            </w:r>
            <w:r>
              <w:t xml:space="preserve"> klassifiziert.</w:t>
            </w:r>
          </w:p>
        </w:tc>
      </w:tr>
    </w:tbl>
    <w:p w:rsidR="005B03DB" w:rsidRDefault="000224FD">
      <w:pPr>
        <w:pStyle w:val="Heading1"/>
      </w:pPr>
      <w:bookmarkStart w:id="52" w:name="unique_22"/>
      <w:bookmarkStart w:id="53" w:name="_Toc52223450"/>
      <w:r>
        <w:lastRenderedPageBreak/>
        <w:t>Alle Vorschriften klassifizieren</w:t>
      </w:r>
      <w:bookmarkEnd w:id="52"/>
      <w:bookmarkEnd w:id="53"/>
    </w:p>
    <w:p w:rsidR="005B03DB" w:rsidRDefault="000224FD">
      <w:r>
        <w:t>Klassifizieren Sie das Produkt gemäß allen zugeordneten Gefahrgutvorschriften.</w:t>
      </w:r>
    </w:p>
    <w:p w:rsidR="005B03DB" w:rsidRDefault="000224FD">
      <w:r>
        <w:t>Klassifizieren Sie das Produkt gemäß allen zugeordneten Gefahrgutvorschriften.</w:t>
      </w:r>
    </w:p>
    <w:p w:rsidR="000224FD" w:rsidRDefault="000224FD"/>
    <w:p w:rsidR="000224FD" w:rsidRDefault="000224FD"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224FD"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0224FD" w:rsidRDefault="000224FD" w:rsidP="002B56D9">
            <w:r>
              <w:t>Type Style</w:t>
            </w:r>
          </w:p>
        </w:tc>
        <w:tc>
          <w:tcPr>
            <w:tcW w:w="11598" w:type="dxa"/>
          </w:tcPr>
          <w:p w:rsidR="000224FD" w:rsidRDefault="000224FD" w:rsidP="002B56D9">
            <w:r>
              <w:t>Description</w:t>
            </w:r>
          </w:p>
        </w:tc>
      </w:tr>
      <w:tr w:rsidR="000224FD" w:rsidRPr="001B5034" w:rsidTr="002B56D9">
        <w:tc>
          <w:tcPr>
            <w:tcW w:w="1554" w:type="dxa"/>
          </w:tcPr>
          <w:p w:rsidR="000224FD" w:rsidRPr="001B5034" w:rsidRDefault="000224FD" w:rsidP="002B56D9">
            <w:r w:rsidRPr="00601DC2">
              <w:rPr>
                <w:rStyle w:val="SAPScreenElement"/>
              </w:rPr>
              <w:t>Example</w:t>
            </w:r>
          </w:p>
        </w:tc>
        <w:tc>
          <w:tcPr>
            <w:tcW w:w="11598" w:type="dxa"/>
          </w:tcPr>
          <w:p w:rsidR="000224FD" w:rsidRDefault="000224FD" w:rsidP="002B56D9">
            <w:r w:rsidRPr="001B5034">
              <w:t>Words or characters quoted from the screen. These include field names, screen titles, pushbuttons labels, menu names, menu paths, and menu options.</w:t>
            </w:r>
          </w:p>
          <w:p w:rsidR="000224FD" w:rsidRPr="001B5034" w:rsidRDefault="000224FD" w:rsidP="002B56D9">
            <w:r>
              <w:t>Textual c</w:t>
            </w:r>
            <w:r w:rsidRPr="001B5034">
              <w:t xml:space="preserve">ross-references to other </w:t>
            </w:r>
            <w:r>
              <w:t>documents</w:t>
            </w:r>
            <w:r w:rsidRPr="001B5034">
              <w:t>.</w:t>
            </w:r>
          </w:p>
        </w:tc>
      </w:tr>
      <w:tr w:rsidR="000224F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224FD" w:rsidRPr="005A5AB7" w:rsidRDefault="000224FD" w:rsidP="002B56D9">
            <w:pPr>
              <w:rPr>
                <w:rStyle w:val="SAPEmphasis"/>
              </w:rPr>
            </w:pPr>
            <w:r w:rsidRPr="00D61EBC">
              <w:rPr>
                <w:rStyle w:val="SAPEmphasis"/>
              </w:rPr>
              <w:t>Example</w:t>
            </w:r>
          </w:p>
        </w:tc>
        <w:tc>
          <w:tcPr>
            <w:tcW w:w="11598" w:type="dxa"/>
          </w:tcPr>
          <w:p w:rsidR="000224FD" w:rsidRPr="001B5034" w:rsidRDefault="000224FD" w:rsidP="002B56D9">
            <w:r w:rsidRPr="001B5034">
              <w:t xml:space="preserve">Emphasized words or </w:t>
            </w:r>
            <w:r>
              <w:t>expressions.</w:t>
            </w:r>
          </w:p>
        </w:tc>
      </w:tr>
      <w:tr w:rsidR="000224FD" w:rsidRPr="001B5034" w:rsidTr="002B56D9">
        <w:tc>
          <w:tcPr>
            <w:tcW w:w="1554" w:type="dxa"/>
          </w:tcPr>
          <w:p w:rsidR="000224FD" w:rsidRPr="001B5034" w:rsidRDefault="000224FD" w:rsidP="002B56D9">
            <w:r w:rsidRPr="009A20CD">
              <w:rPr>
                <w:rStyle w:val="SAPMonospace"/>
              </w:rPr>
              <w:t>EXAMPLE</w:t>
            </w:r>
          </w:p>
        </w:tc>
        <w:tc>
          <w:tcPr>
            <w:tcW w:w="11598" w:type="dxa"/>
          </w:tcPr>
          <w:p w:rsidR="000224FD" w:rsidRPr="001B5034" w:rsidRDefault="000224FD"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224F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224FD" w:rsidRPr="005411A0" w:rsidRDefault="000224FD" w:rsidP="002B56D9">
            <w:pPr>
              <w:rPr>
                <w:rStyle w:val="SAPMonospace"/>
              </w:rPr>
            </w:pPr>
            <w:r w:rsidRPr="005411A0">
              <w:rPr>
                <w:rStyle w:val="SAPMonospace"/>
              </w:rPr>
              <w:t>Example</w:t>
            </w:r>
          </w:p>
        </w:tc>
        <w:tc>
          <w:tcPr>
            <w:tcW w:w="11598" w:type="dxa"/>
          </w:tcPr>
          <w:p w:rsidR="000224FD" w:rsidRPr="001B5034" w:rsidRDefault="000224FD" w:rsidP="002B56D9">
            <w:r w:rsidRPr="001B5034">
              <w:t>Output on the screen. This includes file and directory names and their paths, messages, names of variables and parameters, source text, and names of installation, upgrade and database tools.</w:t>
            </w:r>
          </w:p>
        </w:tc>
      </w:tr>
      <w:tr w:rsidR="000224FD" w:rsidRPr="001B5034" w:rsidTr="002B56D9">
        <w:tc>
          <w:tcPr>
            <w:tcW w:w="1554" w:type="dxa"/>
          </w:tcPr>
          <w:p w:rsidR="000224FD" w:rsidRPr="005A5AB7" w:rsidRDefault="000224FD" w:rsidP="002B56D9">
            <w:pPr>
              <w:rPr>
                <w:rStyle w:val="SAPEmphasis"/>
              </w:rPr>
            </w:pPr>
            <w:r w:rsidRPr="006F3BFA">
              <w:rPr>
                <w:rStyle w:val="SAPUserEntry"/>
              </w:rPr>
              <w:t>Example</w:t>
            </w:r>
          </w:p>
        </w:tc>
        <w:tc>
          <w:tcPr>
            <w:tcW w:w="11598" w:type="dxa"/>
          </w:tcPr>
          <w:p w:rsidR="000224FD" w:rsidRPr="001B5034" w:rsidRDefault="000224FD" w:rsidP="002B56D9">
            <w:r w:rsidRPr="001B5034">
              <w:t>Exact user entry. These are words or characters that you enter in the system exactly as they appear in the documentation.</w:t>
            </w:r>
          </w:p>
        </w:tc>
      </w:tr>
      <w:tr w:rsidR="000224F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224FD" w:rsidRPr="006F3BFA" w:rsidRDefault="000224FD" w:rsidP="002B56D9">
            <w:pPr>
              <w:rPr>
                <w:rStyle w:val="SAPUserEntry"/>
              </w:rPr>
            </w:pPr>
            <w:r w:rsidRPr="006F3BFA">
              <w:rPr>
                <w:rStyle w:val="SAPUserEntry"/>
              </w:rPr>
              <w:t>&lt;Example&gt;</w:t>
            </w:r>
          </w:p>
        </w:tc>
        <w:tc>
          <w:tcPr>
            <w:tcW w:w="11598" w:type="dxa"/>
          </w:tcPr>
          <w:p w:rsidR="000224FD" w:rsidRPr="001B5034" w:rsidRDefault="000224FD" w:rsidP="002B56D9">
            <w:r w:rsidRPr="001B5034">
              <w:t>Variable user entry. Angle brackets indicate that you replace these words and characters with appropriate entries to make entries in the system.</w:t>
            </w:r>
          </w:p>
        </w:tc>
      </w:tr>
      <w:tr w:rsidR="000224FD" w:rsidRPr="001B5034" w:rsidTr="002B56D9">
        <w:tc>
          <w:tcPr>
            <w:tcW w:w="1554" w:type="dxa"/>
          </w:tcPr>
          <w:p w:rsidR="000224FD" w:rsidRPr="00601DC2" w:rsidRDefault="000224FD" w:rsidP="002B56D9">
            <w:pPr>
              <w:rPr>
                <w:rStyle w:val="SAPKeyboard"/>
              </w:rPr>
            </w:pPr>
            <w:r w:rsidRPr="005E595C">
              <w:rPr>
                <w:rStyle w:val="SAPKeyboard"/>
              </w:rPr>
              <w:t>EXAMPLE</w:t>
            </w:r>
          </w:p>
        </w:tc>
        <w:tc>
          <w:tcPr>
            <w:tcW w:w="11598" w:type="dxa"/>
          </w:tcPr>
          <w:p w:rsidR="000224FD" w:rsidRPr="001B5034" w:rsidRDefault="000224FD"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224FD" w:rsidRDefault="000224FD" w:rsidP="004D4EB4"/>
    <w:p w:rsidR="000224FD" w:rsidRDefault="000224FD" w:rsidP="004D4EB4">
      <w:pPr>
        <w:spacing w:after="200" w:line="276" w:lineRule="auto"/>
      </w:pPr>
    </w:p>
    <w:p w:rsidR="000224FD" w:rsidRPr="00416A0C" w:rsidRDefault="000224FD" w:rsidP="004D4EB4">
      <w:pPr>
        <w:sectPr w:rsidR="000224FD" w:rsidRPr="00416A0C" w:rsidSect="000224FD">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224FD" w:rsidTr="002B56D9">
        <w:trPr>
          <w:trHeight w:hRule="exact" w:val="227"/>
        </w:trPr>
        <w:tc>
          <w:tcPr>
            <w:tcW w:w="3969" w:type="dxa"/>
            <w:shd w:val="clear" w:color="auto" w:fill="000000" w:themeFill="text1"/>
            <w:tcMar>
              <w:top w:w="0" w:type="dxa"/>
              <w:bottom w:w="0" w:type="dxa"/>
            </w:tcMar>
          </w:tcPr>
          <w:p w:rsidR="000224FD" w:rsidRDefault="000224FD" w:rsidP="002B56D9"/>
        </w:tc>
      </w:tr>
      <w:tr w:rsidR="000224FD" w:rsidTr="002B56D9">
        <w:trPr>
          <w:trHeight w:hRule="exact" w:val="1134"/>
        </w:trPr>
        <w:tc>
          <w:tcPr>
            <w:tcW w:w="3969" w:type="dxa"/>
            <w:shd w:val="clear" w:color="auto" w:fill="FFFFFF" w:themeFill="background1"/>
          </w:tcPr>
          <w:p w:rsidR="000224FD" w:rsidRDefault="000224FD" w:rsidP="002B56D9">
            <w:pPr>
              <w:pStyle w:val="SAPLastPageGray"/>
            </w:pPr>
            <w:r>
              <w:t>www.sap.com/contactsap</w:t>
            </w:r>
          </w:p>
        </w:tc>
      </w:tr>
      <w:tr w:rsidR="000224FD" w:rsidTr="002B56D9">
        <w:trPr>
          <w:trHeight w:val="8120"/>
        </w:trPr>
        <w:tc>
          <w:tcPr>
            <w:tcW w:w="3969" w:type="dxa"/>
            <w:shd w:val="clear" w:color="auto" w:fill="FFFFFF" w:themeFill="background1"/>
            <w:vAlign w:val="bottom"/>
          </w:tcPr>
          <w:p w:rsidR="000224FD" w:rsidRPr="00CD309F" w:rsidRDefault="000224FD" w:rsidP="002B56D9">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0224FD" w:rsidRDefault="000224FD" w:rsidP="002B56D9">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224FD" w:rsidRPr="00F42CDC" w:rsidRDefault="000224FD"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224FD" w:rsidRPr="00F42CDC" w:rsidRDefault="000224FD"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224FD" w:rsidRPr="00F42CDC" w:rsidRDefault="000224FD"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224FD" w:rsidRDefault="000224FD" w:rsidP="002B56D9">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0224FD" w:rsidRPr="00907380" w:rsidRDefault="000224FD" w:rsidP="002B56D9">
            <w:pPr>
              <w:pStyle w:val="SAPMaterialNumber"/>
            </w:pPr>
          </w:p>
        </w:tc>
      </w:tr>
    </w:tbl>
    <w:p w:rsidR="000224FD" w:rsidRPr="004D4EB4" w:rsidRDefault="000224FD"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224FD" w:rsidRPr="004D4EB4">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24FD">
      <w:pPr>
        <w:spacing w:before="0" w:after="0" w:line="240" w:lineRule="auto"/>
      </w:pPr>
      <w:r>
        <w:separator/>
      </w:r>
    </w:p>
  </w:endnote>
  <w:endnote w:type="continuationSeparator" w:id="0">
    <w:p w:rsidR="00000000" w:rsidRDefault="000224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FD" w:rsidRDefault="000224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24FD" w:rsidRPr="005D1853" w:rsidTr="00A213DE">
      <w:tc>
        <w:tcPr>
          <w:tcW w:w="5245" w:type="dxa"/>
          <w:vAlign w:val="bottom"/>
        </w:tcPr>
        <w:p w:rsidR="000224FD" w:rsidRDefault="000224FD" w:rsidP="00A213DE">
          <w:pPr>
            <w:pStyle w:val="SAPFooterleft"/>
          </w:pPr>
          <w:fldSimple w:instr=" REF maintitle \* MERGEFORMAT ">
            <w:r>
              <w:t>Gefahrgutbewertung für Produkt (3FC_DE)</w:t>
            </w:r>
          </w:fldSimple>
        </w:p>
        <w:p w:rsidR="000224FD" w:rsidRPr="001B2C66" w:rsidRDefault="000224F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224FD" w:rsidRPr="00860C35" w:rsidRDefault="000224F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224FD">
            <w:rPr>
              <w:rStyle w:val="SAPFooterSecurityLevel"/>
            </w:rPr>
            <w:t>public</w:t>
          </w:r>
          <w:r>
            <w:rPr>
              <w:rStyle w:val="SAPFooterSecurityLevel"/>
            </w:rPr>
            <w:fldChar w:fldCharType="end"/>
          </w:r>
          <w:r w:rsidRPr="00860C35">
            <w:rPr>
              <w:rStyle w:val="SAPFooterSecurityLevel"/>
            </w:rPr>
            <w:t xml:space="preserve"> </w:t>
          </w:r>
        </w:p>
        <w:p w:rsidR="000224FD" w:rsidRPr="00860C35" w:rsidRDefault="000224FD"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24FD" w:rsidRPr="004319A4" w:rsidRDefault="000224F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40</w:t>
          </w:r>
          <w:r w:rsidRPr="004319A4">
            <w:rPr>
              <w:rStyle w:val="SAPFooterPageNumber"/>
            </w:rPr>
            <w:fldChar w:fldCharType="end"/>
          </w:r>
        </w:p>
      </w:tc>
    </w:tr>
  </w:tbl>
  <w:p w:rsidR="000224FD" w:rsidRDefault="000224FD" w:rsidP="00E11945">
    <w:pPr>
      <w:pStyle w:val="Footer"/>
    </w:pPr>
  </w:p>
  <w:p w:rsidR="000224FD" w:rsidRDefault="000224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FD" w:rsidRDefault="000224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FD" w:rsidRPr="000224FD" w:rsidRDefault="000224FD" w:rsidP="000224FD">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54" w:rsidRPr="000224FD" w:rsidRDefault="000224FD" w:rsidP="000224F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FD" w:rsidRPr="000224FD" w:rsidRDefault="000224FD" w:rsidP="00022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24FD">
      <w:pPr>
        <w:spacing w:before="0" w:after="0" w:line="240" w:lineRule="auto"/>
      </w:pPr>
      <w:r>
        <w:rPr>
          <w:color w:val="000000"/>
        </w:rPr>
        <w:separator/>
      </w:r>
    </w:p>
  </w:footnote>
  <w:footnote w:type="continuationSeparator" w:id="0">
    <w:p w:rsidR="00000000" w:rsidRDefault="000224F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FD" w:rsidRDefault="000224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FD" w:rsidRPr="005B6104" w:rsidRDefault="000224FD" w:rsidP="00DC6B82">
    <w:pPr>
      <w:pStyle w:val="SAPHeader"/>
      <w:rPr>
        <w:sz w:val="4"/>
        <w:szCs w:val="4"/>
        <w:lang w:val="de-DE"/>
      </w:rPr>
    </w:pPr>
  </w:p>
  <w:p w:rsidR="000224FD" w:rsidRPr="00DC6B82" w:rsidRDefault="000224FD" w:rsidP="00DC6B82">
    <w:pPr>
      <w:pStyle w:val="Header"/>
      <w:rPr>
        <w:sz w:val="2"/>
        <w:szCs w:val="2"/>
      </w:rPr>
    </w:pPr>
  </w:p>
  <w:p w:rsidR="000224FD" w:rsidRDefault="000224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24FD" w:rsidRPr="005D1853" w:rsidTr="00A213DE">
      <w:tc>
        <w:tcPr>
          <w:tcW w:w="5245" w:type="dxa"/>
          <w:vAlign w:val="bottom"/>
        </w:tcPr>
        <w:p w:rsidR="000224FD" w:rsidRDefault="000224FD" w:rsidP="00A213DE">
          <w:pPr>
            <w:pStyle w:val="SAPFooterleft"/>
          </w:pPr>
          <w:fldSimple w:instr=" REF maintitle \* MERGEFORMAT ">
            <w:sdt>
              <w:sdtPr>
                <w:alias w:val="Scope item name"/>
                <w:tag w:val="Scope item name"/>
                <w:id w:val="-1612121847"/>
                <w:placeholder>
                  <w:docPart w:val="11A1339C2552405DB43C0AC5FC3F492C"/>
                </w:placeholder>
                <w:showingPlcHdr/>
              </w:sdtPr>
              <w:sdtContent>
                <w:r>
                  <w:t>Enter Scope Item Name</w:t>
                </w:r>
              </w:sdtContent>
            </w:sdt>
          </w:fldSimple>
        </w:p>
        <w:p w:rsidR="000224FD" w:rsidRPr="001B2C66" w:rsidRDefault="000224F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224FD" w:rsidRPr="00860C35" w:rsidRDefault="000224F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224FD" w:rsidRPr="00860C35" w:rsidRDefault="000224FD"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24FD" w:rsidRPr="004319A4" w:rsidRDefault="000224F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224FD" w:rsidRDefault="000224FD" w:rsidP="00E11945">
    <w:pPr>
      <w:pStyle w:val="Footer"/>
    </w:pPr>
  </w:p>
  <w:p w:rsidR="000224FD" w:rsidRDefault="000224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224FD" w:rsidRPr="005D1853" w:rsidTr="00A213DE">
      <w:tc>
        <w:tcPr>
          <w:tcW w:w="5245" w:type="dxa"/>
          <w:vAlign w:val="bottom"/>
        </w:tcPr>
        <w:p w:rsidR="000224FD" w:rsidRDefault="000224FD" w:rsidP="00A213DE">
          <w:pPr>
            <w:pStyle w:val="SAPFooterleft"/>
          </w:pPr>
          <w:fldSimple w:instr=" REF maintitle \* MERGEFORMAT ">
            <w:sdt>
              <w:sdtPr>
                <w:alias w:val="Scope item name"/>
                <w:tag w:val="Scope item name"/>
                <w:id w:val="-1612809857"/>
                <w:placeholder>
                  <w:docPart w:val="44E757202EA940FD80CC45C6B7C42D7D"/>
                </w:placeholder>
                <w:showingPlcHdr/>
              </w:sdtPr>
              <w:sdtContent>
                <w:r>
                  <w:t>Enter Scope Item Name</w:t>
                </w:r>
              </w:sdtContent>
            </w:sdt>
          </w:fldSimple>
        </w:p>
        <w:p w:rsidR="000224FD" w:rsidRPr="001B2C66" w:rsidRDefault="000224F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224FD" w:rsidRPr="00860C35" w:rsidRDefault="000224F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224FD" w:rsidRPr="00860C35" w:rsidRDefault="000224FD"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224FD" w:rsidRPr="004319A4" w:rsidRDefault="000224F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224FD" w:rsidRDefault="000224FD" w:rsidP="00E11945">
    <w:pPr>
      <w:pStyle w:val="Footer"/>
    </w:pPr>
  </w:p>
  <w:p w:rsidR="000224FD" w:rsidRPr="000224FD" w:rsidRDefault="000224FD" w:rsidP="000224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FD" w:rsidRPr="000224FD" w:rsidRDefault="000224FD" w:rsidP="000224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FD" w:rsidRPr="000224FD" w:rsidRDefault="000224FD" w:rsidP="00022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66759D3"/>
    <w:multiLevelType w:val="multilevel"/>
    <w:tmpl w:val="6208665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14925D35"/>
    <w:multiLevelType w:val="multilevel"/>
    <w:tmpl w:val="E6C6F1B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6E6F7AC9"/>
    <w:multiLevelType w:val="multilevel"/>
    <w:tmpl w:val="42447DE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EC5520C"/>
    <w:multiLevelType w:val="multilevel"/>
    <w:tmpl w:val="C11CCE1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5"/>
  </w:num>
  <w:num w:numId="3">
    <w:abstractNumId w:val="6"/>
  </w:num>
  <w:num w:numId="4">
    <w:abstractNumId w:val="8"/>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6"/>
    <w:lvlOverride w:ilvl="0"/>
  </w:num>
  <w:num w:numId="51">
    <w:abstractNumId w:val="6"/>
    <w:lvlOverride w:ilvl="0"/>
  </w:num>
  <w:num w:numId="52">
    <w:abstractNumId w:val="6"/>
    <w:lvlOverride w:ilvl="0"/>
  </w:num>
  <w:num w:numId="53">
    <w:abstractNumId w:val="6"/>
    <w:lvlOverride w:ilvl="0"/>
  </w:num>
  <w:num w:numId="54">
    <w:abstractNumId w:val="6"/>
    <w:lvlOverride w:ilvl="0"/>
  </w:num>
  <w:num w:numId="55">
    <w:abstractNumId w:val="6"/>
    <w:lvlOverride w:ilvl="0"/>
  </w:num>
  <w:num w:numId="56">
    <w:abstractNumId w:val="6"/>
    <w:lvlOverride w:ilvl="0"/>
  </w:num>
  <w:num w:numId="57">
    <w:abstractNumId w:val="6"/>
    <w:lvlOverride w:ilvl="0"/>
  </w:num>
  <w:num w:numId="58">
    <w:abstractNumId w:val="6"/>
    <w:lvlOverride w:ilvl="0"/>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6"/>
    <w:lvlOverride w:ilvl="0"/>
  </w:num>
  <w:num w:numId="64">
    <w:abstractNumId w:val="4"/>
  </w:num>
  <w:num w:numId="65">
    <w:abstractNumId w:val="2"/>
  </w:num>
  <w:num w:numId="66">
    <w:abstractNumId w:val="1"/>
  </w:num>
  <w:num w:numId="67">
    <w:abstractNumId w:val="0"/>
  </w:num>
  <w:num w:numId="68">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B03DB"/>
    <w:rsid w:val="000224FD"/>
    <w:rsid w:val="005B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4F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224FD"/>
    <w:pPr>
      <w:keepNext/>
      <w:keepLines/>
      <w:pageBreakBefore/>
      <w:numPr>
        <w:numId w:val="6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224F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224F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224FD"/>
    <w:pPr>
      <w:numPr>
        <w:ilvl w:val="3"/>
      </w:numPr>
      <w:outlineLvl w:val="3"/>
    </w:pPr>
    <w:rPr>
      <w:bCs/>
      <w:iCs/>
    </w:rPr>
  </w:style>
  <w:style w:type="paragraph" w:styleId="Heading5">
    <w:name w:val="heading 5"/>
    <w:basedOn w:val="Heading2"/>
    <w:next w:val="Normal"/>
    <w:link w:val="Heading5Char"/>
    <w:unhideWhenUsed/>
    <w:qFormat/>
    <w:rsid w:val="000224F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224F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224FD"/>
    <w:pPr>
      <w:spacing w:before="60" w:after="60"/>
    </w:pPr>
    <w:rPr>
      <w:b/>
      <w:bCs/>
      <w:color w:val="FFFFFF" w:themeColor="background1"/>
      <w:sz w:val="18"/>
    </w:rPr>
  </w:style>
  <w:style w:type="character" w:customStyle="1" w:styleId="SAPEmphasis">
    <w:name w:val="SAP_Emphasis"/>
    <w:basedOn w:val="DefaultParagraphFont"/>
    <w:uiPriority w:val="1"/>
    <w:qFormat/>
    <w:rsid w:val="000224F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224F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224F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224F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224F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224FD"/>
    <w:pPr>
      <w:keepNext w:val="0"/>
      <w:spacing w:before="0"/>
    </w:pPr>
  </w:style>
  <w:style w:type="paragraph" w:styleId="TOC3">
    <w:name w:val="toc 3"/>
    <w:basedOn w:val="TOC1"/>
    <w:autoRedefine/>
    <w:uiPriority w:val="39"/>
    <w:unhideWhenUsed/>
    <w:rsid w:val="000224FD"/>
    <w:pPr>
      <w:keepNext w:val="0"/>
      <w:tabs>
        <w:tab w:val="left" w:pos="1418"/>
      </w:tabs>
      <w:spacing w:before="0"/>
      <w:ind w:left="1418" w:hanging="794"/>
    </w:pPr>
  </w:style>
  <w:style w:type="paragraph" w:styleId="TOC4">
    <w:name w:val="toc 4"/>
    <w:basedOn w:val="TOC3"/>
    <w:next w:val="Normal"/>
    <w:autoRedefine/>
    <w:uiPriority w:val="39"/>
    <w:unhideWhenUsed/>
    <w:rsid w:val="000224FD"/>
    <w:pPr>
      <w:tabs>
        <w:tab w:val="left" w:pos="1985"/>
      </w:tabs>
      <w:ind w:right="851"/>
    </w:pPr>
  </w:style>
  <w:style w:type="paragraph" w:styleId="TOC5">
    <w:name w:val="toc 5"/>
    <w:basedOn w:val="TOC4"/>
    <w:next w:val="Normal"/>
    <w:autoRedefine/>
    <w:uiPriority w:val="39"/>
    <w:unhideWhenUsed/>
    <w:rsid w:val="000224FD"/>
  </w:style>
  <w:style w:type="character" w:customStyle="1" w:styleId="SAPKeyboard">
    <w:name w:val="SAP_Keyboard"/>
    <w:basedOn w:val="SAPMonospace"/>
    <w:uiPriority w:val="1"/>
    <w:qFormat/>
    <w:rsid w:val="000224F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224F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224FD"/>
    <w:rPr>
      <w:sz w:val="20"/>
      <w:szCs w:val="24"/>
    </w:rPr>
  </w:style>
  <w:style w:type="character" w:customStyle="1" w:styleId="TitleChar">
    <w:name w:val="Title Char"/>
    <w:basedOn w:val="StandardChar"/>
    <w:link w:val="Title"/>
    <w:rsid w:val="000224FD"/>
    <w:rPr>
      <w:rFonts w:cs="Arial"/>
      <w:b/>
      <w:bCs/>
      <w:color w:val="333399"/>
      <w:sz w:val="48"/>
      <w:szCs w:val="32"/>
    </w:rPr>
  </w:style>
  <w:style w:type="character" w:customStyle="1" w:styleId="SAPNoteHeadingChar">
    <w:name w:val="SAP_NoteHeading Char"/>
    <w:basedOn w:val="TitleChar"/>
    <w:link w:val="SAPNoteHeading"/>
    <w:rsid w:val="000224F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224F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224F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224F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224F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224FD"/>
    <w:pPr>
      <w:numPr>
        <w:numId w:val="0"/>
      </w:numPr>
      <w:outlineLvl w:val="9"/>
    </w:pPr>
    <w:rPr>
      <w:b/>
    </w:rPr>
  </w:style>
  <w:style w:type="character" w:customStyle="1" w:styleId="SAPHeading1NoNumberChar">
    <w:name w:val="SAP_Heading1NoNumber Char"/>
    <w:basedOn w:val="TitleChar"/>
    <w:link w:val="SAPHeading1NoNumber"/>
    <w:rsid w:val="000224F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224F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224FD"/>
    <w:pPr>
      <w:numPr>
        <w:numId w:val="64"/>
      </w:numPr>
    </w:pPr>
  </w:style>
  <w:style w:type="paragraph" w:styleId="ListNumber2">
    <w:name w:val="List Number 2"/>
    <w:basedOn w:val="Normal"/>
    <w:uiPriority w:val="99"/>
    <w:unhideWhenUsed/>
    <w:qFormat/>
    <w:rsid w:val="000224FD"/>
    <w:pPr>
      <w:numPr>
        <w:ilvl w:val="1"/>
        <w:numId w:val="64"/>
      </w:numPr>
    </w:pPr>
  </w:style>
  <w:style w:type="paragraph" w:styleId="ListNumber3">
    <w:name w:val="List Number 3"/>
    <w:basedOn w:val="Normal"/>
    <w:uiPriority w:val="99"/>
    <w:unhideWhenUsed/>
    <w:qFormat/>
    <w:rsid w:val="000224FD"/>
    <w:pPr>
      <w:numPr>
        <w:ilvl w:val="2"/>
        <w:numId w:val="64"/>
      </w:numPr>
    </w:pPr>
  </w:style>
  <w:style w:type="paragraph" w:styleId="ListBullet">
    <w:name w:val="List Bullet"/>
    <w:basedOn w:val="Normal"/>
    <w:uiPriority w:val="99"/>
    <w:unhideWhenUsed/>
    <w:qFormat/>
    <w:rsid w:val="000224FD"/>
    <w:pPr>
      <w:numPr>
        <w:numId w:val="65"/>
      </w:numPr>
    </w:pPr>
  </w:style>
  <w:style w:type="paragraph" w:styleId="ListBullet2">
    <w:name w:val="List Bullet 2"/>
    <w:basedOn w:val="Normal"/>
    <w:uiPriority w:val="99"/>
    <w:unhideWhenUsed/>
    <w:qFormat/>
    <w:rsid w:val="000224FD"/>
    <w:pPr>
      <w:numPr>
        <w:numId w:val="66"/>
      </w:numPr>
    </w:pPr>
  </w:style>
  <w:style w:type="paragraph" w:styleId="ListBullet3">
    <w:name w:val="List Bullet 3"/>
    <w:basedOn w:val="Normal"/>
    <w:uiPriority w:val="99"/>
    <w:unhideWhenUsed/>
    <w:qFormat/>
    <w:rsid w:val="000224FD"/>
    <w:pPr>
      <w:numPr>
        <w:numId w:val="67"/>
      </w:numPr>
    </w:pPr>
  </w:style>
  <w:style w:type="paragraph" w:styleId="ListContinue">
    <w:name w:val="List Continue"/>
    <w:basedOn w:val="Normal"/>
    <w:uiPriority w:val="99"/>
    <w:unhideWhenUsed/>
    <w:qFormat/>
    <w:rsid w:val="000224FD"/>
    <w:pPr>
      <w:ind w:left="340"/>
    </w:pPr>
  </w:style>
  <w:style w:type="paragraph" w:styleId="ListContinue2">
    <w:name w:val="List Continue 2"/>
    <w:basedOn w:val="Normal"/>
    <w:uiPriority w:val="99"/>
    <w:unhideWhenUsed/>
    <w:qFormat/>
    <w:rsid w:val="000224FD"/>
    <w:pPr>
      <w:ind w:left="680"/>
    </w:pPr>
  </w:style>
  <w:style w:type="paragraph" w:styleId="ListContinue3">
    <w:name w:val="List Continue 3"/>
    <w:basedOn w:val="Normal"/>
    <w:uiPriority w:val="99"/>
    <w:unhideWhenUsed/>
    <w:qFormat/>
    <w:rsid w:val="000224FD"/>
    <w:pPr>
      <w:ind w:left="1021"/>
    </w:pPr>
  </w:style>
  <w:style w:type="character" w:customStyle="1" w:styleId="Heading1Char">
    <w:name w:val="Heading 1 Char"/>
    <w:basedOn w:val="DefaultParagraphFont"/>
    <w:link w:val="Heading1"/>
    <w:uiPriority w:val="9"/>
    <w:locked/>
    <w:rsid w:val="000224F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224F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224F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224F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0224F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22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224FD"/>
    <w:rPr>
      <w:color w:val="auto"/>
      <w:sz w:val="24"/>
    </w:rPr>
  </w:style>
  <w:style w:type="paragraph" w:customStyle="1" w:styleId="SAPMainTitle">
    <w:name w:val="SAP_MainTitle"/>
    <w:basedOn w:val="Normal"/>
    <w:next w:val="Normal"/>
    <w:rsid w:val="000224F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224FD"/>
    <w:pPr>
      <w:spacing w:line="260" w:lineRule="exact"/>
      <w:jc w:val="right"/>
    </w:pPr>
    <w:rPr>
      <w:caps/>
      <w:color w:val="auto"/>
      <w:spacing w:val="10"/>
      <w:sz w:val="20"/>
    </w:rPr>
  </w:style>
  <w:style w:type="paragraph" w:customStyle="1" w:styleId="SAPDocumentVersion">
    <w:name w:val="SAP_DocumentVersion"/>
    <w:basedOn w:val="SAPSecurityLevel"/>
    <w:rsid w:val="000224F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224FD"/>
    <w:rPr>
      <w:rFonts w:ascii="BentonSans Book" w:hAnsi="BentonSans Book" w:cs="Times New Roman"/>
      <w:color w:val="0076CB"/>
      <w:sz w:val="12"/>
      <w:u w:val="none"/>
    </w:rPr>
  </w:style>
  <w:style w:type="paragraph" w:customStyle="1" w:styleId="SAPMaterialNumber">
    <w:name w:val="SAP_MaterialNumber"/>
    <w:basedOn w:val="Normal"/>
    <w:locked/>
    <w:rsid w:val="000224F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224FD"/>
  </w:style>
  <w:style w:type="paragraph" w:customStyle="1" w:styleId="SAPFooterleft">
    <w:name w:val="SAP_Footer_left"/>
    <w:basedOn w:val="Footer"/>
    <w:locked/>
    <w:rsid w:val="000224F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224FD"/>
    <w:rPr>
      <w:rFonts w:ascii="BentonSans Bold" w:hAnsi="BentonSans Bold" w:cs="Times New Roman"/>
    </w:rPr>
  </w:style>
  <w:style w:type="character" w:customStyle="1" w:styleId="SAPFooterSecurityLevel">
    <w:name w:val="SAP_Footer_SecurityLevel"/>
    <w:basedOn w:val="DefaultParagraphFont"/>
    <w:uiPriority w:val="1"/>
    <w:locked/>
    <w:rsid w:val="000224FD"/>
    <w:rPr>
      <w:rFonts w:cs="Times New Roman"/>
      <w:caps/>
      <w:spacing w:val="6"/>
    </w:rPr>
  </w:style>
  <w:style w:type="paragraph" w:customStyle="1" w:styleId="SAPLastPageGray">
    <w:name w:val="SAP_LastPage_Gray"/>
    <w:basedOn w:val="Normal"/>
    <w:locked/>
    <w:rsid w:val="000224F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224FD"/>
    <w:pPr>
      <w:spacing w:before="0" w:after="0" w:line="180" w:lineRule="exact"/>
    </w:pPr>
    <w:rPr>
      <w:rFonts w:cs="Arial"/>
      <w:sz w:val="12"/>
      <w:szCs w:val="18"/>
      <w:lang w:val="de-DE"/>
    </w:rPr>
  </w:style>
  <w:style w:type="paragraph" w:customStyle="1" w:styleId="SAPFooterright">
    <w:name w:val="SAP_Footer_right"/>
    <w:basedOn w:val="SAPFooterleft"/>
    <w:locked/>
    <w:rsid w:val="000224FD"/>
    <w:pPr>
      <w:jc w:val="right"/>
    </w:pPr>
    <w:rPr>
      <w:noProof/>
    </w:rPr>
  </w:style>
  <w:style w:type="paragraph" w:customStyle="1" w:styleId="SAPFooterCurrentTopicRight">
    <w:name w:val="SAP_Footer_CurrentTopicRight"/>
    <w:basedOn w:val="SAPFooterright"/>
    <w:qFormat/>
    <w:locked/>
    <w:rsid w:val="000224FD"/>
    <w:rPr>
      <w:rFonts w:ascii="BentonSans Bold" w:hAnsi="BentonSans Bold"/>
    </w:rPr>
  </w:style>
  <w:style w:type="paragraph" w:customStyle="1" w:styleId="SAPFooterCurrentTopicLeft">
    <w:name w:val="SAP_Footer_CurrentTopicLeft"/>
    <w:basedOn w:val="SAPFooterleft"/>
    <w:qFormat/>
    <w:locked/>
    <w:rsid w:val="000224FD"/>
    <w:rPr>
      <w:rFonts w:ascii="BentonSans Bold" w:hAnsi="BentonSans Bold"/>
    </w:rPr>
  </w:style>
  <w:style w:type="paragraph" w:styleId="Header">
    <w:name w:val="header"/>
    <w:basedOn w:val="Normal"/>
    <w:link w:val="HeaderChar"/>
    <w:uiPriority w:val="99"/>
    <w:unhideWhenUsed/>
    <w:rsid w:val="000224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24FD"/>
    <w:rPr>
      <w:rFonts w:ascii="BentonSans Book" w:eastAsia="MS Mincho" w:hAnsi="BentonSans Book" w:cs="Times New Roman"/>
      <w:kern w:val="0"/>
      <w:sz w:val="18"/>
      <w:szCs w:val="24"/>
    </w:rPr>
  </w:style>
  <w:style w:type="paragraph" w:customStyle="1" w:styleId="SAPHeader">
    <w:name w:val="SAP_Header"/>
    <w:basedOn w:val="Normal"/>
    <w:locked/>
    <w:rsid w:val="000224F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image" Target="media/image1.png"/><Relationship Id="rId26" Type="http://schemas.openxmlformats.org/officeDocument/2006/relationships/image" Target="media/image2.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A1339C2552405DB43C0AC5FC3F492C"/>
        <w:category>
          <w:name w:val="General"/>
          <w:gallery w:val="placeholder"/>
        </w:category>
        <w:types>
          <w:type w:val="bbPlcHdr"/>
        </w:types>
        <w:behaviors>
          <w:behavior w:val="content"/>
        </w:behaviors>
        <w:guid w:val="{1872C8CD-39D9-4088-8CCA-4691517E92AC}"/>
      </w:docPartPr>
      <w:docPartBody>
        <w:p w:rsidR="00000000" w:rsidRDefault="00C76FB6" w:rsidP="00C76FB6">
          <w:pPr>
            <w:pStyle w:val="11A1339C2552405DB43C0AC5FC3F492C"/>
          </w:pPr>
          <w:r>
            <w:t>Enter Scope Item Name</w:t>
          </w:r>
        </w:p>
      </w:docPartBody>
    </w:docPart>
    <w:docPart>
      <w:docPartPr>
        <w:name w:val="44E757202EA940FD80CC45C6B7C42D7D"/>
        <w:category>
          <w:name w:val="General"/>
          <w:gallery w:val="placeholder"/>
        </w:category>
        <w:types>
          <w:type w:val="bbPlcHdr"/>
        </w:types>
        <w:behaviors>
          <w:behavior w:val="content"/>
        </w:behaviors>
        <w:guid w:val="{17192910-0F54-42E3-8718-4BF1993C4ECA}"/>
      </w:docPartPr>
      <w:docPartBody>
        <w:p w:rsidR="00000000" w:rsidRDefault="00C76FB6" w:rsidP="00C76FB6">
          <w:pPr>
            <w:pStyle w:val="44E757202EA940FD80CC45C6B7C42D7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B6"/>
    <w:rsid w:val="00C7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E06CD38CF64393B81139A09FC3501E">
    <w:name w:val="7AE06CD38CF64393B81139A09FC3501E"/>
    <w:rsid w:val="00C76FB6"/>
  </w:style>
  <w:style w:type="paragraph" w:customStyle="1" w:styleId="11A1339C2552405DB43C0AC5FC3F492C">
    <w:name w:val="11A1339C2552405DB43C0AC5FC3F492C"/>
    <w:rsid w:val="00C76FB6"/>
  </w:style>
  <w:style w:type="paragraph" w:customStyle="1" w:styleId="44E757202EA940FD80CC45C6B7C42D7D">
    <w:name w:val="44E757202EA940FD80CC45C6B7C42D7D"/>
    <w:rsid w:val="00C76FB6"/>
  </w:style>
  <w:style w:type="paragraph" w:customStyle="1" w:styleId="24BA2DE91A994A0DA6AA3CE3DC902FA8">
    <w:name w:val="24BA2DE91A994A0DA6AA3CE3DC902FA8"/>
    <w:rsid w:val="00C76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FE2FEB9-78FB-4171-B012-E2368A2C79F9}"/>
</file>

<file path=customXml/itemProps2.xml><?xml version="1.0" encoding="utf-8"?>
<ds:datastoreItem xmlns:ds="http://schemas.openxmlformats.org/officeDocument/2006/customXml" ds:itemID="{983B558B-0D01-4C72-AE6D-E6B0C29D0177}"/>
</file>

<file path=customXml/itemProps3.xml><?xml version="1.0" encoding="utf-8"?>
<ds:datastoreItem xmlns:ds="http://schemas.openxmlformats.org/officeDocument/2006/customXml" ds:itemID="{B843BAD6-BAF5-40D8-9647-E59491388C75}"/>
</file>

<file path=docProps/app.xml><?xml version="1.0" encoding="utf-8"?>
<Properties xmlns="http://schemas.openxmlformats.org/officeDocument/2006/extended-properties" xmlns:vt="http://schemas.openxmlformats.org/officeDocument/2006/docPropsVTypes">
  <Template>Normal.dotm</Template>
  <TotalTime>0</TotalTime>
  <Pages>35</Pages>
  <Words>8975</Words>
  <Characters>51160</Characters>
  <Application>Microsoft Office Word</Application>
  <DocSecurity>4</DocSecurity>
  <Lines>426</Lines>
  <Paragraphs>120</Paragraphs>
  <ScaleCrop>false</ScaleCrop>
  <Company/>
  <LinksUpToDate>false</LinksUpToDate>
  <CharactersWithSpaces>60015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2020-09-28T20:10:00Z</dcterms:created>
  <dcterms:modified xsi:type="dcterms:W3CDTF">2020-09-28T20:10:00Z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