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D6005" w:rsidRPr="00FC413A" w:rsidTr="005E2260">
        <w:trPr>
          <w:trHeight w:hRule="exact" w:val="227"/>
        </w:trPr>
        <w:tc>
          <w:tcPr>
            <w:tcW w:w="4962" w:type="dxa"/>
            <w:tcBorders>
              <w:bottom w:val="single" w:sz="4" w:space="0" w:color="auto"/>
            </w:tcBorders>
            <w:shd w:val="clear" w:color="auto" w:fill="000000" w:themeFill="text1"/>
          </w:tcPr>
          <w:p w:rsidR="000D6005" w:rsidRPr="00FC413A" w:rsidRDefault="000D6005" w:rsidP="005E2260">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D6005" w:rsidRPr="00FC413A" w:rsidRDefault="000D6005" w:rsidP="005E2260"/>
        </w:tc>
      </w:tr>
      <w:tr w:rsidR="000D6005" w:rsidTr="005E2260">
        <w:trPr>
          <w:trHeight w:val="636"/>
        </w:trPr>
        <w:tc>
          <w:tcPr>
            <w:tcW w:w="4962" w:type="dxa"/>
            <w:vMerge w:val="restart"/>
            <w:tcBorders>
              <w:top w:val="single" w:sz="4" w:space="0" w:color="auto"/>
              <w:bottom w:val="nil"/>
              <w:right w:val="nil"/>
            </w:tcBorders>
            <w:shd w:val="clear" w:color="auto" w:fill="F0AB00"/>
            <w:tcMar>
              <w:top w:w="113" w:type="dxa"/>
            </w:tcMar>
          </w:tcPr>
          <w:p w:rsidR="000D6005" w:rsidRPr="00E540A2" w:rsidRDefault="000D6005" w:rsidP="000D6005">
            <w:pPr>
              <w:pStyle w:val="SAPCollateralType"/>
            </w:pPr>
            <w:r>
              <w:t>Test Script</w:t>
            </w:r>
          </w:p>
          <w:p w:rsidR="000D6005" w:rsidRPr="00E540A2" w:rsidRDefault="000D6005" w:rsidP="000D6005">
            <w:pPr>
              <w:pStyle w:val="SAPDocumentVersion"/>
            </w:pPr>
            <w:r>
              <w:t>SAP S/4HANA - 16-09-20</w:t>
            </w:r>
          </w:p>
        </w:tc>
        <w:tc>
          <w:tcPr>
            <w:tcW w:w="9383" w:type="dxa"/>
            <w:tcBorders>
              <w:top w:val="single" w:sz="4" w:space="0" w:color="auto"/>
              <w:left w:val="nil"/>
              <w:bottom w:val="nil"/>
            </w:tcBorders>
            <w:shd w:val="clear" w:color="auto" w:fill="F0AB00"/>
            <w:tcMar>
              <w:top w:w="113" w:type="dxa"/>
            </w:tcMar>
          </w:tcPr>
          <w:p w:rsidR="000D6005" w:rsidRPr="00CF3F1C" w:rsidRDefault="000D6005" w:rsidP="005E2260">
            <w:pPr>
              <w:pStyle w:val="SAPSecurityLevel"/>
            </w:pPr>
            <w:bookmarkStart w:id="1" w:name="securitylevel"/>
            <w:r w:rsidRPr="00CF3F1C">
              <w:t>public</w:t>
            </w:r>
            <w:bookmarkEnd w:id="1"/>
          </w:p>
        </w:tc>
      </w:tr>
      <w:tr w:rsidR="000D6005" w:rsidTr="005E2260">
        <w:trPr>
          <w:trHeight w:hRule="exact" w:val="2402"/>
        </w:trPr>
        <w:tc>
          <w:tcPr>
            <w:tcW w:w="4962" w:type="dxa"/>
            <w:vMerge/>
            <w:tcBorders>
              <w:top w:val="nil"/>
              <w:bottom w:val="nil"/>
              <w:right w:val="nil"/>
            </w:tcBorders>
            <w:shd w:val="clear" w:color="auto" w:fill="F0AB00"/>
            <w:tcMar>
              <w:top w:w="113" w:type="dxa"/>
            </w:tcMar>
          </w:tcPr>
          <w:p w:rsidR="000D6005" w:rsidRDefault="000D6005" w:rsidP="005E2260">
            <w:pPr>
              <w:pStyle w:val="SAPCollateralType"/>
            </w:pPr>
          </w:p>
        </w:tc>
        <w:tc>
          <w:tcPr>
            <w:tcW w:w="9383" w:type="dxa"/>
            <w:tcBorders>
              <w:top w:val="nil"/>
              <w:left w:val="nil"/>
              <w:bottom w:val="nil"/>
            </w:tcBorders>
            <w:shd w:val="clear" w:color="auto" w:fill="F0AB00"/>
            <w:tcMar>
              <w:top w:w="113" w:type="dxa"/>
            </w:tcMar>
          </w:tcPr>
          <w:p w:rsidR="000D6005" w:rsidRDefault="000D6005" w:rsidP="005E2260">
            <w:pPr>
              <w:pStyle w:val="SAPMainTitle"/>
            </w:pPr>
            <w:bookmarkStart w:id="2" w:name="maintitle"/>
            <w:r>
              <w:t>Monitoring of Goods and Invoice Receipts (2V7_DE)</w:t>
            </w:r>
            <w:bookmarkEnd w:id="2"/>
          </w:p>
          <w:p w:rsidR="000D6005" w:rsidRDefault="000D6005" w:rsidP="005E2260">
            <w:pPr>
              <w:pStyle w:val="SAPMainTitle"/>
            </w:pPr>
          </w:p>
        </w:tc>
      </w:tr>
    </w:tbl>
    <w:p w:rsidR="000D6005" w:rsidRPr="009B6859" w:rsidRDefault="000D6005" w:rsidP="00B6603F">
      <w:pPr>
        <w:pStyle w:val="SAPKeyblockTitle"/>
      </w:pPr>
      <w:r w:rsidRPr="009B6859">
        <w:t>Table of Contents</w:t>
      </w:r>
    </w:p>
    <w:p w:rsidR="000D6005" w:rsidRDefault="000D6005">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62210" w:history="1">
        <w:r w:rsidRPr="00B8146D">
          <w:rPr>
            <w:rStyle w:val="Hyperlink"/>
            <w:noProof/>
          </w:rPr>
          <w:t>1</w:t>
        </w:r>
        <w:r>
          <w:rPr>
            <w:rFonts w:asciiTheme="minorHAnsi" w:eastAsiaTheme="minorEastAsia" w:hAnsiTheme="minorHAnsi" w:cstheme="minorBidi"/>
            <w:noProof/>
            <w:sz w:val="22"/>
            <w:szCs w:val="22"/>
          </w:rPr>
          <w:tab/>
        </w:r>
        <w:r w:rsidRPr="00B8146D">
          <w:rPr>
            <w:rStyle w:val="Hyperlink"/>
            <w:noProof/>
          </w:rPr>
          <w:t>Purpose</w:t>
        </w:r>
        <w:r>
          <w:rPr>
            <w:noProof/>
            <w:webHidden/>
          </w:rPr>
          <w:tab/>
        </w:r>
        <w:r>
          <w:rPr>
            <w:noProof/>
            <w:webHidden/>
          </w:rPr>
          <w:fldChar w:fldCharType="begin"/>
        </w:r>
        <w:r>
          <w:rPr>
            <w:noProof/>
            <w:webHidden/>
          </w:rPr>
          <w:instrText xml:space="preserve"> PAGEREF _Toc51162210 \h </w:instrText>
        </w:r>
        <w:r>
          <w:rPr>
            <w:noProof/>
            <w:webHidden/>
          </w:rPr>
        </w:r>
        <w:r>
          <w:rPr>
            <w:noProof/>
            <w:webHidden/>
          </w:rPr>
          <w:fldChar w:fldCharType="separate"/>
        </w:r>
        <w:r>
          <w:rPr>
            <w:noProof/>
            <w:webHidden/>
          </w:rPr>
          <w:t>2</w:t>
        </w:r>
        <w:r>
          <w:rPr>
            <w:noProof/>
            <w:webHidden/>
          </w:rPr>
          <w:fldChar w:fldCharType="end"/>
        </w:r>
      </w:hyperlink>
    </w:p>
    <w:p w:rsidR="000D6005" w:rsidRDefault="000D6005">
      <w:pPr>
        <w:pStyle w:val="TOC1"/>
        <w:rPr>
          <w:rFonts w:asciiTheme="minorHAnsi" w:eastAsiaTheme="minorEastAsia" w:hAnsiTheme="minorHAnsi" w:cstheme="minorBidi"/>
          <w:noProof/>
          <w:sz w:val="22"/>
          <w:szCs w:val="22"/>
        </w:rPr>
      </w:pPr>
      <w:hyperlink w:anchor="_Toc51162211" w:history="1">
        <w:r w:rsidRPr="00B8146D">
          <w:rPr>
            <w:rStyle w:val="Hyperlink"/>
            <w:noProof/>
          </w:rPr>
          <w:t>2</w:t>
        </w:r>
        <w:r>
          <w:rPr>
            <w:rFonts w:asciiTheme="minorHAnsi" w:eastAsiaTheme="minorEastAsia" w:hAnsiTheme="minorHAnsi" w:cstheme="minorBidi"/>
            <w:noProof/>
            <w:sz w:val="22"/>
            <w:szCs w:val="22"/>
          </w:rPr>
          <w:tab/>
        </w:r>
        <w:r w:rsidRPr="00B8146D">
          <w:rPr>
            <w:rStyle w:val="Hyperlink"/>
            <w:noProof/>
          </w:rPr>
          <w:t>Prerequisites</w:t>
        </w:r>
        <w:r>
          <w:rPr>
            <w:noProof/>
            <w:webHidden/>
          </w:rPr>
          <w:tab/>
        </w:r>
        <w:r>
          <w:rPr>
            <w:noProof/>
            <w:webHidden/>
          </w:rPr>
          <w:fldChar w:fldCharType="begin"/>
        </w:r>
        <w:r>
          <w:rPr>
            <w:noProof/>
            <w:webHidden/>
          </w:rPr>
          <w:instrText xml:space="preserve"> PAGEREF _Toc51162211 \h </w:instrText>
        </w:r>
        <w:r>
          <w:rPr>
            <w:noProof/>
            <w:webHidden/>
          </w:rPr>
        </w:r>
        <w:r>
          <w:rPr>
            <w:noProof/>
            <w:webHidden/>
          </w:rPr>
          <w:fldChar w:fldCharType="separate"/>
        </w:r>
        <w:r>
          <w:rPr>
            <w:noProof/>
            <w:webHidden/>
          </w:rPr>
          <w:t>3</w:t>
        </w:r>
        <w:r>
          <w:rPr>
            <w:noProof/>
            <w:webHidden/>
          </w:rPr>
          <w:fldChar w:fldCharType="end"/>
        </w:r>
      </w:hyperlink>
    </w:p>
    <w:p w:rsidR="000D6005" w:rsidRDefault="000D6005">
      <w:pPr>
        <w:pStyle w:val="TOC2"/>
        <w:rPr>
          <w:rFonts w:asciiTheme="minorHAnsi" w:eastAsiaTheme="minorEastAsia" w:hAnsiTheme="minorHAnsi" w:cstheme="minorBidi"/>
          <w:noProof/>
          <w:sz w:val="22"/>
          <w:szCs w:val="22"/>
        </w:rPr>
      </w:pPr>
      <w:hyperlink w:anchor="_Toc51162212" w:history="1">
        <w:r w:rsidRPr="00B8146D">
          <w:rPr>
            <w:rStyle w:val="Hyperlink"/>
            <w:noProof/>
          </w:rPr>
          <w:t>2.1</w:t>
        </w:r>
        <w:r>
          <w:rPr>
            <w:rFonts w:asciiTheme="minorHAnsi" w:eastAsiaTheme="minorEastAsia" w:hAnsiTheme="minorHAnsi" w:cstheme="minorBidi"/>
            <w:noProof/>
            <w:sz w:val="22"/>
            <w:szCs w:val="22"/>
          </w:rPr>
          <w:tab/>
        </w:r>
        <w:r w:rsidRPr="00B8146D">
          <w:rPr>
            <w:rStyle w:val="Hyperlink"/>
            <w:noProof/>
          </w:rPr>
          <w:t>System Access</w:t>
        </w:r>
        <w:r>
          <w:rPr>
            <w:noProof/>
            <w:webHidden/>
          </w:rPr>
          <w:tab/>
        </w:r>
        <w:r>
          <w:rPr>
            <w:noProof/>
            <w:webHidden/>
          </w:rPr>
          <w:fldChar w:fldCharType="begin"/>
        </w:r>
        <w:r>
          <w:rPr>
            <w:noProof/>
            <w:webHidden/>
          </w:rPr>
          <w:instrText xml:space="preserve"> PAGEREF _Toc51162212 \h </w:instrText>
        </w:r>
        <w:r>
          <w:rPr>
            <w:noProof/>
            <w:webHidden/>
          </w:rPr>
        </w:r>
        <w:r>
          <w:rPr>
            <w:noProof/>
            <w:webHidden/>
          </w:rPr>
          <w:fldChar w:fldCharType="separate"/>
        </w:r>
        <w:r>
          <w:rPr>
            <w:noProof/>
            <w:webHidden/>
          </w:rPr>
          <w:t>3</w:t>
        </w:r>
        <w:r>
          <w:rPr>
            <w:noProof/>
            <w:webHidden/>
          </w:rPr>
          <w:fldChar w:fldCharType="end"/>
        </w:r>
      </w:hyperlink>
    </w:p>
    <w:p w:rsidR="000D6005" w:rsidRDefault="000D6005">
      <w:pPr>
        <w:pStyle w:val="TOC2"/>
        <w:rPr>
          <w:rFonts w:asciiTheme="minorHAnsi" w:eastAsiaTheme="minorEastAsia" w:hAnsiTheme="minorHAnsi" w:cstheme="minorBidi"/>
          <w:noProof/>
          <w:sz w:val="22"/>
          <w:szCs w:val="22"/>
        </w:rPr>
      </w:pPr>
      <w:hyperlink w:anchor="_Toc51162213" w:history="1">
        <w:r w:rsidRPr="00B8146D">
          <w:rPr>
            <w:rStyle w:val="Hyperlink"/>
            <w:noProof/>
          </w:rPr>
          <w:t>2.2</w:t>
        </w:r>
        <w:r>
          <w:rPr>
            <w:rFonts w:asciiTheme="minorHAnsi" w:eastAsiaTheme="minorEastAsia" w:hAnsiTheme="minorHAnsi" w:cstheme="minorBidi"/>
            <w:noProof/>
            <w:sz w:val="22"/>
            <w:szCs w:val="22"/>
          </w:rPr>
          <w:tab/>
        </w:r>
        <w:r w:rsidRPr="00B8146D">
          <w:rPr>
            <w:rStyle w:val="Hyperlink"/>
            <w:noProof/>
          </w:rPr>
          <w:t>Roles</w:t>
        </w:r>
        <w:r>
          <w:rPr>
            <w:noProof/>
            <w:webHidden/>
          </w:rPr>
          <w:tab/>
        </w:r>
        <w:r>
          <w:rPr>
            <w:noProof/>
            <w:webHidden/>
          </w:rPr>
          <w:fldChar w:fldCharType="begin"/>
        </w:r>
        <w:r>
          <w:rPr>
            <w:noProof/>
            <w:webHidden/>
          </w:rPr>
          <w:instrText xml:space="preserve"> PAGEREF _Toc51162213 \h </w:instrText>
        </w:r>
        <w:r>
          <w:rPr>
            <w:noProof/>
            <w:webHidden/>
          </w:rPr>
        </w:r>
        <w:r>
          <w:rPr>
            <w:noProof/>
            <w:webHidden/>
          </w:rPr>
          <w:fldChar w:fldCharType="separate"/>
        </w:r>
        <w:r>
          <w:rPr>
            <w:noProof/>
            <w:webHidden/>
          </w:rPr>
          <w:t>3</w:t>
        </w:r>
        <w:r>
          <w:rPr>
            <w:noProof/>
            <w:webHidden/>
          </w:rPr>
          <w:fldChar w:fldCharType="end"/>
        </w:r>
      </w:hyperlink>
    </w:p>
    <w:p w:rsidR="000D6005" w:rsidRDefault="000D6005">
      <w:pPr>
        <w:pStyle w:val="TOC2"/>
        <w:rPr>
          <w:rFonts w:asciiTheme="minorHAnsi" w:eastAsiaTheme="minorEastAsia" w:hAnsiTheme="minorHAnsi" w:cstheme="minorBidi"/>
          <w:noProof/>
          <w:sz w:val="22"/>
          <w:szCs w:val="22"/>
        </w:rPr>
      </w:pPr>
      <w:hyperlink w:anchor="_Toc51162214" w:history="1">
        <w:r w:rsidRPr="00B8146D">
          <w:rPr>
            <w:rStyle w:val="Hyperlink"/>
            <w:noProof/>
          </w:rPr>
          <w:t>2.3</w:t>
        </w:r>
        <w:r>
          <w:rPr>
            <w:rFonts w:asciiTheme="minorHAnsi" w:eastAsiaTheme="minorEastAsia" w:hAnsiTheme="minorHAnsi" w:cstheme="minorBidi"/>
            <w:noProof/>
            <w:sz w:val="22"/>
            <w:szCs w:val="22"/>
          </w:rPr>
          <w:tab/>
        </w:r>
        <w:r w:rsidRPr="00B8146D">
          <w:rPr>
            <w:rStyle w:val="Hyperlink"/>
            <w:noProof/>
          </w:rPr>
          <w:t>Master Data, Organizational Data, and Other Data</w:t>
        </w:r>
        <w:r>
          <w:rPr>
            <w:noProof/>
            <w:webHidden/>
          </w:rPr>
          <w:tab/>
        </w:r>
        <w:r>
          <w:rPr>
            <w:noProof/>
            <w:webHidden/>
          </w:rPr>
          <w:fldChar w:fldCharType="begin"/>
        </w:r>
        <w:r>
          <w:rPr>
            <w:noProof/>
            <w:webHidden/>
          </w:rPr>
          <w:instrText xml:space="preserve"> PAGEREF _Toc51162214 \h </w:instrText>
        </w:r>
        <w:r>
          <w:rPr>
            <w:noProof/>
            <w:webHidden/>
          </w:rPr>
        </w:r>
        <w:r>
          <w:rPr>
            <w:noProof/>
            <w:webHidden/>
          </w:rPr>
          <w:fldChar w:fldCharType="separate"/>
        </w:r>
        <w:r>
          <w:rPr>
            <w:noProof/>
            <w:webHidden/>
          </w:rPr>
          <w:t>3</w:t>
        </w:r>
        <w:r>
          <w:rPr>
            <w:noProof/>
            <w:webHidden/>
          </w:rPr>
          <w:fldChar w:fldCharType="end"/>
        </w:r>
      </w:hyperlink>
    </w:p>
    <w:p w:rsidR="000D6005" w:rsidRDefault="000D6005">
      <w:pPr>
        <w:pStyle w:val="TOC2"/>
        <w:rPr>
          <w:rFonts w:asciiTheme="minorHAnsi" w:eastAsiaTheme="minorEastAsia" w:hAnsiTheme="minorHAnsi" w:cstheme="minorBidi"/>
          <w:noProof/>
          <w:sz w:val="22"/>
          <w:szCs w:val="22"/>
        </w:rPr>
      </w:pPr>
      <w:hyperlink w:anchor="_Toc51162215" w:history="1">
        <w:r w:rsidRPr="00B8146D">
          <w:rPr>
            <w:rStyle w:val="Hyperlink"/>
            <w:noProof/>
          </w:rPr>
          <w:t>2.4</w:t>
        </w:r>
        <w:r>
          <w:rPr>
            <w:rFonts w:asciiTheme="minorHAnsi" w:eastAsiaTheme="minorEastAsia" w:hAnsiTheme="minorHAnsi" w:cstheme="minorBidi"/>
            <w:noProof/>
            <w:sz w:val="22"/>
            <w:szCs w:val="22"/>
          </w:rPr>
          <w:tab/>
        </w:r>
        <w:r w:rsidRPr="00B8146D">
          <w:rPr>
            <w:rStyle w:val="Hyperlink"/>
            <w:noProof/>
          </w:rPr>
          <w:t>Preliminary Steps</w:t>
        </w:r>
        <w:r>
          <w:rPr>
            <w:noProof/>
            <w:webHidden/>
          </w:rPr>
          <w:tab/>
        </w:r>
        <w:r>
          <w:rPr>
            <w:noProof/>
            <w:webHidden/>
          </w:rPr>
          <w:fldChar w:fldCharType="begin"/>
        </w:r>
        <w:r>
          <w:rPr>
            <w:noProof/>
            <w:webHidden/>
          </w:rPr>
          <w:instrText xml:space="preserve"> PAGEREF _Toc51162215 \h </w:instrText>
        </w:r>
        <w:r>
          <w:rPr>
            <w:noProof/>
            <w:webHidden/>
          </w:rPr>
        </w:r>
        <w:r>
          <w:rPr>
            <w:noProof/>
            <w:webHidden/>
          </w:rPr>
          <w:fldChar w:fldCharType="separate"/>
        </w:r>
        <w:r>
          <w:rPr>
            <w:noProof/>
            <w:webHidden/>
          </w:rPr>
          <w:t>4</w:t>
        </w:r>
        <w:r>
          <w:rPr>
            <w:noProof/>
            <w:webHidden/>
          </w:rPr>
          <w:fldChar w:fldCharType="end"/>
        </w:r>
      </w:hyperlink>
    </w:p>
    <w:p w:rsidR="000D6005" w:rsidRDefault="000D6005">
      <w:pPr>
        <w:pStyle w:val="TOC3"/>
        <w:rPr>
          <w:rFonts w:asciiTheme="minorHAnsi" w:eastAsiaTheme="minorEastAsia" w:hAnsiTheme="minorHAnsi" w:cstheme="minorBidi"/>
          <w:noProof/>
          <w:sz w:val="22"/>
          <w:szCs w:val="22"/>
        </w:rPr>
      </w:pPr>
      <w:hyperlink w:anchor="_Toc51162216" w:history="1">
        <w:r w:rsidRPr="00B8146D">
          <w:rPr>
            <w:rStyle w:val="Hyperlink"/>
            <w:noProof/>
          </w:rPr>
          <w:t>2.4.1</w:t>
        </w:r>
        <w:r>
          <w:rPr>
            <w:rFonts w:asciiTheme="minorHAnsi" w:eastAsiaTheme="minorEastAsia" w:hAnsiTheme="minorHAnsi" w:cstheme="minorBidi"/>
            <w:noProof/>
            <w:sz w:val="22"/>
            <w:szCs w:val="22"/>
          </w:rPr>
          <w:tab/>
        </w:r>
        <w:r w:rsidRPr="00B8146D">
          <w:rPr>
            <w:rStyle w:val="Hyperlink"/>
            <w:noProof/>
          </w:rPr>
          <w:t>Manage Situation Types</w:t>
        </w:r>
        <w:r>
          <w:rPr>
            <w:noProof/>
            <w:webHidden/>
          </w:rPr>
          <w:tab/>
        </w:r>
        <w:r>
          <w:rPr>
            <w:noProof/>
            <w:webHidden/>
          </w:rPr>
          <w:fldChar w:fldCharType="begin"/>
        </w:r>
        <w:r>
          <w:rPr>
            <w:noProof/>
            <w:webHidden/>
          </w:rPr>
          <w:instrText xml:space="preserve"> PAGEREF _Toc51162216 \h </w:instrText>
        </w:r>
        <w:r>
          <w:rPr>
            <w:noProof/>
            <w:webHidden/>
          </w:rPr>
        </w:r>
        <w:r>
          <w:rPr>
            <w:noProof/>
            <w:webHidden/>
          </w:rPr>
          <w:fldChar w:fldCharType="separate"/>
        </w:r>
        <w:r>
          <w:rPr>
            <w:noProof/>
            <w:webHidden/>
          </w:rPr>
          <w:t>4</w:t>
        </w:r>
        <w:r>
          <w:rPr>
            <w:noProof/>
            <w:webHidden/>
          </w:rPr>
          <w:fldChar w:fldCharType="end"/>
        </w:r>
      </w:hyperlink>
    </w:p>
    <w:p w:rsidR="000D6005" w:rsidRDefault="000D6005">
      <w:pPr>
        <w:pStyle w:val="TOC3"/>
        <w:rPr>
          <w:rFonts w:asciiTheme="minorHAnsi" w:eastAsiaTheme="minorEastAsia" w:hAnsiTheme="minorHAnsi" w:cstheme="minorBidi"/>
          <w:noProof/>
          <w:sz w:val="22"/>
          <w:szCs w:val="22"/>
        </w:rPr>
      </w:pPr>
      <w:hyperlink w:anchor="_Toc51162217" w:history="1">
        <w:r w:rsidRPr="00B8146D">
          <w:rPr>
            <w:rStyle w:val="Hyperlink"/>
            <w:noProof/>
          </w:rPr>
          <w:t>2.4.2</w:t>
        </w:r>
        <w:r>
          <w:rPr>
            <w:rFonts w:asciiTheme="minorHAnsi" w:eastAsiaTheme="minorEastAsia" w:hAnsiTheme="minorHAnsi" w:cstheme="minorBidi"/>
            <w:noProof/>
            <w:sz w:val="22"/>
            <w:szCs w:val="22"/>
          </w:rPr>
          <w:tab/>
        </w:r>
        <w:r w:rsidRPr="00B8146D">
          <w:rPr>
            <w:rStyle w:val="Hyperlink"/>
            <w:noProof/>
          </w:rPr>
          <w:t>Manage Teams and Responsibilities</w:t>
        </w:r>
        <w:r>
          <w:rPr>
            <w:noProof/>
            <w:webHidden/>
          </w:rPr>
          <w:tab/>
        </w:r>
        <w:r>
          <w:rPr>
            <w:noProof/>
            <w:webHidden/>
          </w:rPr>
          <w:fldChar w:fldCharType="begin"/>
        </w:r>
        <w:r>
          <w:rPr>
            <w:noProof/>
            <w:webHidden/>
          </w:rPr>
          <w:instrText xml:space="preserve"> PAGEREF _Toc51162217 \h </w:instrText>
        </w:r>
        <w:r>
          <w:rPr>
            <w:noProof/>
            <w:webHidden/>
          </w:rPr>
        </w:r>
        <w:r>
          <w:rPr>
            <w:noProof/>
            <w:webHidden/>
          </w:rPr>
          <w:fldChar w:fldCharType="separate"/>
        </w:r>
        <w:r>
          <w:rPr>
            <w:noProof/>
            <w:webHidden/>
          </w:rPr>
          <w:t>6</w:t>
        </w:r>
        <w:r>
          <w:rPr>
            <w:noProof/>
            <w:webHidden/>
          </w:rPr>
          <w:fldChar w:fldCharType="end"/>
        </w:r>
      </w:hyperlink>
    </w:p>
    <w:p w:rsidR="000D6005" w:rsidRDefault="000D6005">
      <w:pPr>
        <w:pStyle w:val="TOC1"/>
        <w:rPr>
          <w:rFonts w:asciiTheme="minorHAnsi" w:eastAsiaTheme="minorEastAsia" w:hAnsiTheme="minorHAnsi" w:cstheme="minorBidi"/>
          <w:noProof/>
          <w:sz w:val="22"/>
          <w:szCs w:val="22"/>
        </w:rPr>
      </w:pPr>
      <w:hyperlink w:anchor="_Toc51162218" w:history="1">
        <w:r w:rsidRPr="00B8146D">
          <w:rPr>
            <w:rStyle w:val="Hyperlink"/>
            <w:noProof/>
          </w:rPr>
          <w:t>3</w:t>
        </w:r>
        <w:r>
          <w:rPr>
            <w:rFonts w:asciiTheme="minorHAnsi" w:eastAsiaTheme="minorEastAsia" w:hAnsiTheme="minorHAnsi" w:cstheme="minorBidi"/>
            <w:noProof/>
            <w:sz w:val="22"/>
            <w:szCs w:val="22"/>
          </w:rPr>
          <w:tab/>
        </w:r>
        <w:r w:rsidRPr="00B8146D">
          <w:rPr>
            <w:rStyle w:val="Hyperlink"/>
            <w:noProof/>
          </w:rPr>
          <w:t>Overview Table</w:t>
        </w:r>
        <w:r>
          <w:rPr>
            <w:noProof/>
            <w:webHidden/>
          </w:rPr>
          <w:tab/>
        </w:r>
        <w:r>
          <w:rPr>
            <w:noProof/>
            <w:webHidden/>
          </w:rPr>
          <w:fldChar w:fldCharType="begin"/>
        </w:r>
        <w:r>
          <w:rPr>
            <w:noProof/>
            <w:webHidden/>
          </w:rPr>
          <w:instrText xml:space="preserve"> PAGEREF _Toc51162218 \h </w:instrText>
        </w:r>
        <w:r>
          <w:rPr>
            <w:noProof/>
            <w:webHidden/>
          </w:rPr>
        </w:r>
        <w:r>
          <w:rPr>
            <w:noProof/>
            <w:webHidden/>
          </w:rPr>
          <w:fldChar w:fldCharType="separate"/>
        </w:r>
        <w:r>
          <w:rPr>
            <w:noProof/>
            <w:webHidden/>
          </w:rPr>
          <w:t>8</w:t>
        </w:r>
        <w:r>
          <w:rPr>
            <w:noProof/>
            <w:webHidden/>
          </w:rPr>
          <w:fldChar w:fldCharType="end"/>
        </w:r>
      </w:hyperlink>
    </w:p>
    <w:p w:rsidR="000D6005" w:rsidRDefault="000D6005">
      <w:pPr>
        <w:pStyle w:val="TOC1"/>
        <w:rPr>
          <w:rFonts w:asciiTheme="minorHAnsi" w:eastAsiaTheme="minorEastAsia" w:hAnsiTheme="minorHAnsi" w:cstheme="minorBidi"/>
          <w:noProof/>
          <w:sz w:val="22"/>
          <w:szCs w:val="22"/>
        </w:rPr>
      </w:pPr>
      <w:hyperlink w:anchor="_Toc51162219" w:history="1">
        <w:r w:rsidRPr="00B8146D">
          <w:rPr>
            <w:rStyle w:val="Hyperlink"/>
            <w:noProof/>
          </w:rPr>
          <w:t>4</w:t>
        </w:r>
        <w:r>
          <w:rPr>
            <w:rFonts w:asciiTheme="minorHAnsi" w:eastAsiaTheme="minorEastAsia" w:hAnsiTheme="minorHAnsi" w:cstheme="minorBidi"/>
            <w:noProof/>
            <w:sz w:val="22"/>
            <w:szCs w:val="22"/>
          </w:rPr>
          <w:tab/>
        </w:r>
        <w:r w:rsidRPr="00B8146D">
          <w:rPr>
            <w:rStyle w:val="Hyperlink"/>
            <w:noProof/>
          </w:rPr>
          <w:t>Test Procedures</w:t>
        </w:r>
        <w:r>
          <w:rPr>
            <w:noProof/>
            <w:webHidden/>
          </w:rPr>
          <w:tab/>
        </w:r>
        <w:r>
          <w:rPr>
            <w:noProof/>
            <w:webHidden/>
          </w:rPr>
          <w:fldChar w:fldCharType="begin"/>
        </w:r>
        <w:r>
          <w:rPr>
            <w:noProof/>
            <w:webHidden/>
          </w:rPr>
          <w:instrText xml:space="preserve"> PAGEREF _Toc51162219 \h </w:instrText>
        </w:r>
        <w:r>
          <w:rPr>
            <w:noProof/>
            <w:webHidden/>
          </w:rPr>
        </w:r>
        <w:r>
          <w:rPr>
            <w:noProof/>
            <w:webHidden/>
          </w:rPr>
          <w:fldChar w:fldCharType="separate"/>
        </w:r>
        <w:r>
          <w:rPr>
            <w:noProof/>
            <w:webHidden/>
          </w:rPr>
          <w:t>9</w:t>
        </w:r>
        <w:r>
          <w:rPr>
            <w:noProof/>
            <w:webHidden/>
          </w:rPr>
          <w:fldChar w:fldCharType="end"/>
        </w:r>
      </w:hyperlink>
    </w:p>
    <w:p w:rsidR="000D6005" w:rsidRDefault="000D6005">
      <w:pPr>
        <w:pStyle w:val="TOC2"/>
        <w:rPr>
          <w:rFonts w:asciiTheme="minorHAnsi" w:eastAsiaTheme="minorEastAsia" w:hAnsiTheme="minorHAnsi" w:cstheme="minorBidi"/>
          <w:noProof/>
          <w:sz w:val="22"/>
          <w:szCs w:val="22"/>
        </w:rPr>
      </w:pPr>
      <w:hyperlink w:anchor="_Toc51162220" w:history="1">
        <w:r w:rsidRPr="00B8146D">
          <w:rPr>
            <w:rStyle w:val="Hyperlink"/>
            <w:noProof/>
          </w:rPr>
          <w:t>4.1</w:t>
        </w:r>
        <w:r>
          <w:rPr>
            <w:rFonts w:asciiTheme="minorHAnsi" w:eastAsiaTheme="minorEastAsia" w:hAnsiTheme="minorHAnsi" w:cstheme="minorBidi"/>
            <w:noProof/>
            <w:sz w:val="22"/>
            <w:szCs w:val="22"/>
          </w:rPr>
          <w:tab/>
        </w:r>
        <w:r w:rsidRPr="00B8146D">
          <w:rPr>
            <w:rStyle w:val="Hyperlink"/>
            <w:noProof/>
          </w:rPr>
          <w:t>OData Service to Reconcile GR/IR Accounts</w:t>
        </w:r>
        <w:r>
          <w:rPr>
            <w:noProof/>
            <w:webHidden/>
          </w:rPr>
          <w:tab/>
        </w:r>
        <w:r>
          <w:rPr>
            <w:noProof/>
            <w:webHidden/>
          </w:rPr>
          <w:fldChar w:fldCharType="begin"/>
        </w:r>
        <w:r>
          <w:rPr>
            <w:noProof/>
            <w:webHidden/>
          </w:rPr>
          <w:instrText xml:space="preserve"> PAGEREF _Toc51162220 \h </w:instrText>
        </w:r>
        <w:r>
          <w:rPr>
            <w:noProof/>
            <w:webHidden/>
          </w:rPr>
        </w:r>
        <w:r>
          <w:rPr>
            <w:noProof/>
            <w:webHidden/>
          </w:rPr>
          <w:fldChar w:fldCharType="separate"/>
        </w:r>
        <w:r>
          <w:rPr>
            <w:noProof/>
            <w:webHidden/>
          </w:rPr>
          <w:t>9</w:t>
        </w:r>
        <w:r>
          <w:rPr>
            <w:noProof/>
            <w:webHidden/>
          </w:rPr>
          <w:fldChar w:fldCharType="end"/>
        </w:r>
      </w:hyperlink>
    </w:p>
    <w:p w:rsidR="000D6005" w:rsidRDefault="000D6005">
      <w:pPr>
        <w:pStyle w:val="TOC2"/>
        <w:rPr>
          <w:rFonts w:asciiTheme="minorHAnsi" w:eastAsiaTheme="minorEastAsia" w:hAnsiTheme="minorHAnsi" w:cstheme="minorBidi"/>
          <w:noProof/>
          <w:sz w:val="22"/>
          <w:szCs w:val="22"/>
        </w:rPr>
      </w:pPr>
      <w:hyperlink w:anchor="_Toc51162221" w:history="1">
        <w:r w:rsidRPr="00B8146D">
          <w:rPr>
            <w:rStyle w:val="Hyperlink"/>
            <w:noProof/>
          </w:rPr>
          <w:t>4.2</w:t>
        </w:r>
        <w:r>
          <w:rPr>
            <w:rFonts w:asciiTheme="minorHAnsi" w:eastAsiaTheme="minorEastAsia" w:hAnsiTheme="minorHAnsi" w:cstheme="minorBidi"/>
            <w:noProof/>
            <w:sz w:val="22"/>
            <w:szCs w:val="22"/>
          </w:rPr>
          <w:tab/>
        </w:r>
        <w:r w:rsidRPr="00B8146D">
          <w:rPr>
            <w:rStyle w:val="Hyperlink"/>
            <w:noProof/>
          </w:rPr>
          <w:t>OData Service to Monitor GR/IR Account Reconciliation</w:t>
        </w:r>
        <w:r>
          <w:rPr>
            <w:noProof/>
            <w:webHidden/>
          </w:rPr>
          <w:tab/>
        </w:r>
        <w:r>
          <w:rPr>
            <w:noProof/>
            <w:webHidden/>
          </w:rPr>
          <w:fldChar w:fldCharType="begin"/>
        </w:r>
        <w:r>
          <w:rPr>
            <w:noProof/>
            <w:webHidden/>
          </w:rPr>
          <w:instrText xml:space="preserve"> PAGEREF _Toc51162221 \h </w:instrText>
        </w:r>
        <w:r>
          <w:rPr>
            <w:noProof/>
            <w:webHidden/>
          </w:rPr>
        </w:r>
        <w:r>
          <w:rPr>
            <w:noProof/>
            <w:webHidden/>
          </w:rPr>
          <w:fldChar w:fldCharType="separate"/>
        </w:r>
        <w:r>
          <w:rPr>
            <w:noProof/>
            <w:webHidden/>
          </w:rPr>
          <w:t>10</w:t>
        </w:r>
        <w:r>
          <w:rPr>
            <w:noProof/>
            <w:webHidden/>
          </w:rPr>
          <w:fldChar w:fldCharType="end"/>
        </w:r>
      </w:hyperlink>
    </w:p>
    <w:p w:rsidR="000D6005" w:rsidRDefault="000D6005">
      <w:pPr>
        <w:pStyle w:val="TOC2"/>
        <w:rPr>
          <w:rFonts w:asciiTheme="minorHAnsi" w:eastAsiaTheme="minorEastAsia" w:hAnsiTheme="minorHAnsi" w:cstheme="minorBidi"/>
          <w:noProof/>
          <w:sz w:val="22"/>
          <w:szCs w:val="22"/>
        </w:rPr>
      </w:pPr>
      <w:hyperlink w:anchor="_Toc51162222" w:history="1">
        <w:r w:rsidRPr="00B8146D">
          <w:rPr>
            <w:rStyle w:val="Hyperlink"/>
            <w:noProof/>
          </w:rPr>
          <w:t>4.3</w:t>
        </w:r>
        <w:r>
          <w:rPr>
            <w:rFonts w:asciiTheme="minorHAnsi" w:eastAsiaTheme="minorEastAsia" w:hAnsiTheme="minorHAnsi" w:cstheme="minorBidi"/>
            <w:noProof/>
            <w:sz w:val="22"/>
            <w:szCs w:val="22"/>
          </w:rPr>
          <w:tab/>
        </w:r>
        <w:r w:rsidRPr="00B8146D">
          <w:rPr>
            <w:rStyle w:val="Hyperlink"/>
            <w:noProof/>
          </w:rPr>
          <w:t>Monitor Notification (Optional)</w:t>
        </w:r>
        <w:r>
          <w:rPr>
            <w:noProof/>
            <w:webHidden/>
          </w:rPr>
          <w:tab/>
        </w:r>
        <w:r>
          <w:rPr>
            <w:noProof/>
            <w:webHidden/>
          </w:rPr>
          <w:fldChar w:fldCharType="begin"/>
        </w:r>
        <w:r>
          <w:rPr>
            <w:noProof/>
            <w:webHidden/>
          </w:rPr>
          <w:instrText xml:space="preserve"> PAGEREF _Toc51162222 \h </w:instrText>
        </w:r>
        <w:r>
          <w:rPr>
            <w:noProof/>
            <w:webHidden/>
          </w:rPr>
        </w:r>
        <w:r>
          <w:rPr>
            <w:noProof/>
            <w:webHidden/>
          </w:rPr>
          <w:fldChar w:fldCharType="separate"/>
        </w:r>
        <w:r>
          <w:rPr>
            <w:noProof/>
            <w:webHidden/>
          </w:rPr>
          <w:t>11</w:t>
        </w:r>
        <w:r>
          <w:rPr>
            <w:noProof/>
            <w:webHidden/>
          </w:rPr>
          <w:fldChar w:fldCharType="end"/>
        </w:r>
      </w:hyperlink>
    </w:p>
    <w:p w:rsidR="000D6005" w:rsidRDefault="000D6005" w:rsidP="00B6603F">
      <w:pPr>
        <w:tabs>
          <w:tab w:val="right" w:leader="dot" w:pos="14317"/>
        </w:tabs>
        <w:rPr>
          <w:rFonts w:ascii="BentonSans Bold" w:hAnsi="BentonSans Bold"/>
        </w:rPr>
      </w:pPr>
      <w:r>
        <w:rPr>
          <w:rFonts w:ascii="BentonSans Bold" w:hAnsi="BentonSans Bold"/>
        </w:rPr>
        <w:fldChar w:fldCharType="end"/>
      </w:r>
    </w:p>
    <w:p w:rsidR="000D6005" w:rsidRPr="00B6603F" w:rsidRDefault="000D6005" w:rsidP="00B6603F">
      <w:pPr>
        <w:spacing w:after="200" w:line="276" w:lineRule="auto"/>
        <w:rPr>
          <w:rFonts w:ascii="BentonSans Bold" w:hAnsi="BentonSans Bold"/>
        </w:rPr>
      </w:pPr>
    </w:p>
    <w:p w:rsidR="00955360" w:rsidRDefault="000D6005">
      <w:pPr>
        <w:pStyle w:val="Heading1"/>
      </w:pPr>
      <w:bookmarkStart w:id="3" w:name="_Toc51162210"/>
      <w:r>
        <w:t>Purpose</w:t>
      </w:r>
      <w:bookmarkEnd w:id="0"/>
      <w:bookmarkEnd w:id="3"/>
    </w:p>
    <w:p w:rsidR="00955360" w:rsidRDefault="000D6005">
      <w:r>
        <w:t>The GR/IR monitor is an SAP S/4HANA application that helps accountants process cases where the goods rec</w:t>
      </w:r>
      <w:r>
        <w:t xml:space="preserve">eipts and the invoice receipts are not </w:t>
      </w:r>
      <w:r>
        <w:lastRenderedPageBreak/>
        <w:t>exactly matched and written off automatically. The processors set the statuses of purchase orders to indicate the next actions that must be taken for a particular purchase order. A machine learning feature of the GRIR</w:t>
      </w:r>
      <w:r>
        <w:t xml:space="preserve"> application makes a prediction of the next status based on the history of processing. The predictions are provided by a Machine Learning (ML) service that runs on the Cloud Foundry. This communication scenario is related to the connection of the SAP S/4HA</w:t>
      </w:r>
      <w:r>
        <w:t>NA backend and the ML service.</w:t>
      </w:r>
    </w:p>
    <w:p w:rsidR="00955360" w:rsidRDefault="000D6005">
      <w:r>
        <w:t xml:space="preserve">This document provides a detailed procedure for testing this scope item after solution activation, reflecting the predefined scope of the solution. Each process step, report, or item is covered in its own section, providing </w:t>
      </w:r>
      <w:r>
        <w:t>the system interactions (test steps) in a table view. Steps that are not in scope of the process but are needed for testing are marked accordingly. Project-specific steps must be added.</w:t>
      </w:r>
    </w:p>
    <w:p w:rsidR="00955360" w:rsidRDefault="000D6005">
      <w:pPr>
        <w:pStyle w:val="Heading1"/>
      </w:pPr>
      <w:bookmarkStart w:id="4" w:name="unique_2"/>
      <w:bookmarkStart w:id="5" w:name="_Toc51162211"/>
      <w:r>
        <w:t>Prerequisites</w:t>
      </w:r>
      <w:bookmarkEnd w:id="4"/>
      <w:bookmarkEnd w:id="5"/>
    </w:p>
    <w:p w:rsidR="00955360" w:rsidRDefault="000D6005">
      <w:r>
        <w:t>This section summarizes all the prerequisites for conduc</w:t>
      </w:r>
      <w:r>
        <w:t>ting the test in terms of systems, users, master data, organizational data, other test data and business conditions.</w:t>
      </w:r>
    </w:p>
    <w:p w:rsidR="00955360" w:rsidRDefault="000D6005">
      <w:pPr>
        <w:pStyle w:val="Heading2"/>
      </w:pPr>
      <w:bookmarkStart w:id="6" w:name="unique_3"/>
      <w:bookmarkStart w:id="7" w:name="_Toc51162212"/>
      <w:r>
        <w:t>System Access</w:t>
      </w:r>
      <w:bookmarkEnd w:id="6"/>
      <w:bookmarkEnd w:id="7"/>
    </w:p>
    <w:tbl>
      <w:tblPr>
        <w:tblStyle w:val="SAPStandardTable"/>
        <w:tblW w:w="0" w:type="auto"/>
        <w:tblLook w:val="0620" w:firstRow="1" w:lastRow="0" w:firstColumn="0" w:lastColumn="0" w:noHBand="1" w:noVBand="1"/>
      </w:tblPr>
      <w:tblGrid>
        <w:gridCol w:w="887"/>
        <w:gridCol w:w="2120"/>
      </w:tblGrid>
      <w:tr w:rsidR="00955360" w:rsidTr="000D6005">
        <w:trPr>
          <w:cnfStyle w:val="100000000000" w:firstRow="1" w:lastRow="0" w:firstColumn="0" w:lastColumn="0" w:oddVBand="0" w:evenVBand="0" w:oddHBand="0" w:evenHBand="0" w:firstRowFirstColumn="0" w:firstRowLastColumn="0" w:lastRowFirstColumn="0" w:lastRowLastColumn="0"/>
        </w:trPr>
        <w:tc>
          <w:tcPr>
            <w:tcW w:w="0" w:type="auto"/>
          </w:tcPr>
          <w:p w:rsidR="00955360" w:rsidRDefault="000D6005">
            <w:pPr>
              <w:pStyle w:val="SAPTableHeader"/>
            </w:pPr>
            <w:r>
              <w:t>System</w:t>
            </w:r>
          </w:p>
        </w:tc>
        <w:tc>
          <w:tcPr>
            <w:tcW w:w="0" w:type="auto"/>
          </w:tcPr>
          <w:p w:rsidR="00955360" w:rsidRDefault="000D6005">
            <w:pPr>
              <w:pStyle w:val="SAPTableHeader"/>
            </w:pPr>
            <w:r>
              <w:t>Details</w:t>
            </w:r>
          </w:p>
        </w:tc>
      </w:tr>
      <w:tr w:rsidR="00955360" w:rsidTr="000D6005">
        <w:tc>
          <w:tcPr>
            <w:tcW w:w="0" w:type="auto"/>
          </w:tcPr>
          <w:p w:rsidR="00955360" w:rsidRDefault="000D6005">
            <w:r>
              <w:t>System</w:t>
            </w:r>
          </w:p>
        </w:tc>
        <w:tc>
          <w:tcPr>
            <w:tcW w:w="0" w:type="auto"/>
          </w:tcPr>
          <w:p w:rsidR="00955360" w:rsidRDefault="000D6005">
            <w:r>
              <w:t>Accessible via SAP GUI</w:t>
            </w:r>
          </w:p>
        </w:tc>
      </w:tr>
    </w:tbl>
    <w:p w:rsidR="00955360" w:rsidRDefault="000D6005">
      <w:pPr>
        <w:pStyle w:val="Heading2"/>
      </w:pPr>
      <w:bookmarkStart w:id="8" w:name="unique_4"/>
      <w:bookmarkStart w:id="9" w:name="_Toc51162213"/>
      <w:r>
        <w:t>Roles</w:t>
      </w:r>
      <w:bookmarkEnd w:id="8"/>
      <w:bookmarkEnd w:id="9"/>
    </w:p>
    <w:p w:rsidR="000D6005" w:rsidRDefault="000D6005">
      <w:r>
        <w:t>Assign the following business roles to your individual test users. Alter</w:t>
      </w:r>
      <w:r>
        <w:t>natively, if available, you can create business roles using the following spaces with pages and predefined apps for the SAP Fiori launchpad and assign the business roles to your individual test users.</w:t>
      </w:r>
    </w:p>
    <w:p w:rsidR="000D6005" w:rsidRDefault="000D6005">
      <w:r>
        <w:rPr>
          <w:rStyle w:val="SAPEmphasis"/>
        </w:rPr>
        <w:t xml:space="preserve">Note </w:t>
      </w:r>
      <w:r>
        <w:t xml:space="preserve">These roles or spaces are examples provided by </w:t>
      </w:r>
      <w:r>
        <w:t>SAP. You can use them as templates to create your own roles or spaces.</w:t>
      </w:r>
    </w:p>
    <w:p w:rsidR="00955360" w:rsidRDefault="000D6005">
      <w:r>
        <w:t xml:space="preserve">For more information about business roles, refer to </w:t>
      </w:r>
      <w:r>
        <w:rPr>
          <w:rStyle w:val="italic"/>
        </w:rPr>
        <w:t>Assigning business roles to a user</w:t>
      </w:r>
      <w:r>
        <w:t xml:space="preserve"> in the </w:t>
      </w:r>
      <w:hyperlink r:id="rId7" w:history="1">
        <w:r>
          <w:rPr>
            <w:rStyle w:val="underline"/>
          </w:rPr>
          <w:t>Administration Guide to</w:t>
        </w:r>
        <w:r>
          <w:rPr>
            <w:rStyle w:val="underline"/>
          </w:rPr>
          <w:t xml:space="preserve"> Implementation of SAP S/4HANA with SAP Best Practices</w:t>
        </w:r>
      </w:hyperlink>
      <w:r>
        <w:t xml:space="preserve"> .</w:t>
      </w:r>
    </w:p>
    <w:tbl>
      <w:tblPr>
        <w:tblStyle w:val="SAPStandardTable"/>
        <w:tblW w:w="0" w:type="auto"/>
        <w:tblLook w:val="0620" w:firstRow="1" w:lastRow="0" w:firstColumn="0" w:lastColumn="0" w:noHBand="1" w:noVBand="1"/>
      </w:tblPr>
      <w:tblGrid>
        <w:gridCol w:w="2480"/>
        <w:gridCol w:w="2377"/>
        <w:gridCol w:w="1980"/>
        <w:gridCol w:w="2377"/>
        <w:gridCol w:w="842"/>
      </w:tblGrid>
      <w:tr w:rsidR="00955360" w:rsidTr="000D6005">
        <w:trPr>
          <w:cnfStyle w:val="100000000000" w:firstRow="1" w:lastRow="0" w:firstColumn="0" w:lastColumn="0" w:oddVBand="0" w:evenVBand="0" w:oddHBand="0" w:evenHBand="0" w:firstRowFirstColumn="0" w:firstRowLastColumn="0" w:lastRowFirstColumn="0" w:lastRowLastColumn="0"/>
        </w:trPr>
        <w:tc>
          <w:tcPr>
            <w:tcW w:w="0" w:type="auto"/>
          </w:tcPr>
          <w:p w:rsidR="00955360" w:rsidRDefault="000D6005">
            <w:pPr>
              <w:pStyle w:val="SAPTableHeader"/>
            </w:pPr>
            <w:r>
              <w:t>Name (Role)</w:t>
            </w:r>
          </w:p>
        </w:tc>
        <w:tc>
          <w:tcPr>
            <w:tcW w:w="0" w:type="auto"/>
          </w:tcPr>
          <w:p w:rsidR="00955360" w:rsidRDefault="000D6005">
            <w:pPr>
              <w:pStyle w:val="SAPTableHeader"/>
            </w:pPr>
            <w:r>
              <w:t>ID (Role)</w:t>
            </w:r>
          </w:p>
        </w:tc>
        <w:tc>
          <w:tcPr>
            <w:tcW w:w="0" w:type="auto"/>
          </w:tcPr>
          <w:p w:rsidR="00955360" w:rsidRDefault="000D6005">
            <w:pPr>
              <w:pStyle w:val="SAPTableHeader"/>
            </w:pPr>
            <w:r>
              <w:t>Description (Space)</w:t>
            </w:r>
          </w:p>
        </w:tc>
        <w:tc>
          <w:tcPr>
            <w:tcW w:w="0" w:type="auto"/>
          </w:tcPr>
          <w:p w:rsidR="00955360" w:rsidRDefault="000D6005">
            <w:pPr>
              <w:pStyle w:val="SAPTableHeader"/>
            </w:pPr>
            <w:r>
              <w:t>ID (Space)</w:t>
            </w:r>
          </w:p>
        </w:tc>
        <w:tc>
          <w:tcPr>
            <w:tcW w:w="0" w:type="auto"/>
          </w:tcPr>
          <w:p w:rsidR="00955360" w:rsidRDefault="000D6005">
            <w:pPr>
              <w:pStyle w:val="SAPTableHeader"/>
            </w:pPr>
            <w:r>
              <w:t>Log On</w:t>
            </w:r>
          </w:p>
        </w:tc>
      </w:tr>
      <w:tr w:rsidR="00955360" w:rsidTr="000D6005">
        <w:tc>
          <w:tcPr>
            <w:tcW w:w="0" w:type="auto"/>
          </w:tcPr>
          <w:p w:rsidR="00955360" w:rsidRDefault="000D6005">
            <w:r>
              <w:t>General Ledger Accountant</w:t>
            </w:r>
          </w:p>
        </w:tc>
        <w:tc>
          <w:tcPr>
            <w:tcW w:w="0" w:type="auto"/>
          </w:tcPr>
          <w:p w:rsidR="00955360" w:rsidRDefault="000D6005">
            <w:r>
              <w:rPr>
                <w:rStyle w:val="SAPMonospace"/>
              </w:rPr>
              <w:t>SAP_BR_GL_ACCOUNTANT</w:t>
            </w:r>
          </w:p>
        </w:tc>
        <w:tc>
          <w:tcPr>
            <w:tcW w:w="0" w:type="auto"/>
          </w:tcPr>
          <w:p w:rsidR="00955360" w:rsidRDefault="000D6005">
            <w:r>
              <w:t>General Ledger</w:t>
            </w:r>
          </w:p>
        </w:tc>
        <w:tc>
          <w:tcPr>
            <w:tcW w:w="0" w:type="auto"/>
          </w:tcPr>
          <w:p w:rsidR="00955360" w:rsidRDefault="000D6005">
            <w:r>
              <w:rPr>
                <w:rStyle w:val="SAPMonospace"/>
              </w:rPr>
              <w:t>SAP_BR_GL_ACCOUNTANT</w:t>
            </w:r>
          </w:p>
        </w:tc>
        <w:tc>
          <w:tcPr>
            <w:tcW w:w="0" w:type="auto"/>
          </w:tcPr>
          <w:p w:rsidR="00955360" w:rsidRDefault="00955360"/>
        </w:tc>
      </w:tr>
    </w:tbl>
    <w:p w:rsidR="00955360" w:rsidRDefault="000D6005">
      <w:pPr>
        <w:pStyle w:val="Heading2"/>
      </w:pPr>
      <w:bookmarkStart w:id="10" w:name="unique_5"/>
      <w:bookmarkStart w:id="11" w:name="_Toc51162214"/>
      <w:r>
        <w:t>Master Data, Organizational Data, and Other Data</w:t>
      </w:r>
      <w:bookmarkEnd w:id="10"/>
      <w:bookmarkEnd w:id="11"/>
    </w:p>
    <w:p w:rsidR="00955360" w:rsidRDefault="000D6005">
      <w:r>
        <w:t>Use your own master data or the following sample data to go through the test procedure.</w:t>
      </w:r>
    </w:p>
    <w:p w:rsidR="00955360" w:rsidRDefault="000D6005">
      <w:pPr>
        <w:pStyle w:val="tabletitle"/>
      </w:pPr>
      <w:r>
        <w:rPr>
          <w:rStyle w:val="SAPEmphasis"/>
        </w:rPr>
        <w:t>Table 1: Front-End Server: Activate OData Services</w:t>
      </w:r>
    </w:p>
    <w:tbl>
      <w:tblPr>
        <w:tblStyle w:val="SAPStandardTable"/>
        <w:tblW w:w="0" w:type="auto"/>
        <w:tblLook w:val="0620" w:firstRow="1" w:lastRow="0" w:firstColumn="0" w:lastColumn="0" w:noHBand="1" w:noVBand="1"/>
      </w:tblPr>
      <w:tblGrid>
        <w:gridCol w:w="2930"/>
        <w:gridCol w:w="3377"/>
      </w:tblGrid>
      <w:tr w:rsidR="00955360" w:rsidTr="000D6005">
        <w:trPr>
          <w:cnfStyle w:val="100000000000" w:firstRow="1" w:lastRow="0" w:firstColumn="0" w:lastColumn="0" w:oddVBand="0" w:evenVBand="0" w:oddHBand="0" w:evenHBand="0" w:firstRowFirstColumn="0" w:firstRowLastColumn="0" w:lastRowFirstColumn="0" w:lastRowLastColumn="0"/>
        </w:trPr>
        <w:tc>
          <w:tcPr>
            <w:tcW w:w="0" w:type="auto"/>
          </w:tcPr>
          <w:p w:rsidR="00955360" w:rsidRDefault="000D6005">
            <w:pPr>
              <w:pStyle w:val="SAPTableHeader"/>
            </w:pPr>
            <w:r>
              <w:t>Component</w:t>
            </w:r>
          </w:p>
        </w:tc>
        <w:tc>
          <w:tcPr>
            <w:tcW w:w="0" w:type="auto"/>
          </w:tcPr>
          <w:p w:rsidR="00955360" w:rsidRDefault="000D6005">
            <w:pPr>
              <w:pStyle w:val="SAPTableHeader"/>
            </w:pPr>
            <w:r>
              <w:t>Technical Name</w:t>
            </w:r>
          </w:p>
        </w:tc>
      </w:tr>
      <w:tr w:rsidR="00955360" w:rsidTr="000D6005">
        <w:tc>
          <w:tcPr>
            <w:tcW w:w="0" w:type="auto"/>
          </w:tcPr>
          <w:p w:rsidR="00955360" w:rsidRDefault="000D6005">
            <w:r>
              <w:t>OData Service (Version Number)</w:t>
            </w:r>
          </w:p>
        </w:tc>
        <w:tc>
          <w:tcPr>
            <w:tcW w:w="0" w:type="auto"/>
          </w:tcPr>
          <w:p w:rsidR="000D6005" w:rsidRDefault="000D6005">
            <w:r>
              <w:t>FAC_GRIR_ANALYSIS_SRV (1)</w:t>
            </w:r>
          </w:p>
          <w:p w:rsidR="00955360" w:rsidRDefault="000D6005">
            <w:r>
              <w:t>FAC_GRIR_RECONCILIATION_SRV (1)</w:t>
            </w:r>
          </w:p>
        </w:tc>
      </w:tr>
    </w:tbl>
    <w:p w:rsidR="00955360" w:rsidRDefault="000D6005">
      <w:r>
        <w:rPr>
          <w:rStyle w:val="SAPEmphasis"/>
        </w:rPr>
        <w:t xml:space="preserve">Note </w:t>
      </w:r>
      <w:r>
        <w:t xml:space="preserve">For more information about activating OData services, see the SAP Help Portal (at </w:t>
      </w:r>
      <w:hyperlink r:id="rId8" w:history="1">
        <w:r>
          <w:rPr>
            <w:rStyle w:val="underline"/>
          </w:rPr>
          <w:t>http://help.sap.com/nw75</w:t>
        </w:r>
      </w:hyperlink>
      <w:r>
        <w:t xml:space="preserve"> </w:t>
      </w:r>
      <w:r>
        <w:rPr>
          <w:rStyle w:val="SAPScreenElement"/>
        </w:rPr>
        <w:t>UI Technologies in SAP NetWeaver with SAP_UI 750 &gt; SAP Fiori Launchpad &gt; Setting up the Launchpad &gt; Ac</w:t>
      </w:r>
      <w:r>
        <w:rPr>
          <w:rStyle w:val="SAPScreenElement"/>
        </w:rPr>
        <w:t>tivating SAP Gateway OData Services</w:t>
      </w:r>
      <w:r>
        <w:t xml:space="preserve"> .</w:t>
      </w:r>
    </w:p>
    <w:p w:rsidR="00955360" w:rsidRDefault="000D6005">
      <w:pPr>
        <w:pStyle w:val="Heading2"/>
      </w:pPr>
      <w:bookmarkStart w:id="12" w:name="d2e695"/>
      <w:bookmarkStart w:id="13" w:name="_Toc51162215"/>
      <w:r>
        <w:lastRenderedPageBreak/>
        <w:t>Preliminary Steps</w:t>
      </w:r>
      <w:bookmarkEnd w:id="12"/>
      <w:bookmarkEnd w:id="13"/>
    </w:p>
    <w:p w:rsidR="00955360" w:rsidRDefault="000D6005">
      <w:pPr>
        <w:pStyle w:val="Heading3"/>
      </w:pPr>
      <w:bookmarkStart w:id="14" w:name="unique_6"/>
      <w:bookmarkStart w:id="15" w:name="_Toc51162216"/>
      <w:r>
        <w:t>Manage Situation Types</w:t>
      </w:r>
      <w:bookmarkEnd w:id="14"/>
      <w:bookmarkEnd w:id="15"/>
    </w:p>
    <w:p w:rsidR="00955360" w:rsidRDefault="000D6005">
      <w:pPr>
        <w:pStyle w:val="SAPKeyblockTitle"/>
      </w:pPr>
      <w:r>
        <w:t>Purpose</w:t>
      </w:r>
    </w:p>
    <w:p w:rsidR="00955360" w:rsidRDefault="000D6005">
      <w:r>
        <w:t>In this procedure, you configure the situation type by using a template.</w:t>
      </w:r>
    </w:p>
    <w:p w:rsidR="00955360" w:rsidRDefault="000D6005">
      <w:pPr>
        <w:pStyle w:val="SAPKeyblockTitle"/>
      </w:pPr>
      <w:r>
        <w:t>Procedure</w:t>
      </w:r>
    </w:p>
    <w:tbl>
      <w:tblPr>
        <w:tblStyle w:val="SAPStandardTable"/>
        <w:tblW w:w="0" w:type="auto"/>
        <w:tblLook w:val="0620" w:firstRow="1" w:lastRow="0" w:firstColumn="0" w:lastColumn="0" w:noHBand="1" w:noVBand="1"/>
      </w:tblPr>
      <w:tblGrid>
        <w:gridCol w:w="1065"/>
        <w:gridCol w:w="1840"/>
        <w:gridCol w:w="6229"/>
        <w:gridCol w:w="3261"/>
        <w:gridCol w:w="1776"/>
      </w:tblGrid>
      <w:tr w:rsidR="00955360" w:rsidTr="000D6005">
        <w:trPr>
          <w:cnfStyle w:val="100000000000" w:firstRow="1" w:lastRow="0" w:firstColumn="0" w:lastColumn="0" w:oddVBand="0" w:evenVBand="0" w:oddHBand="0" w:evenHBand="0" w:firstRowFirstColumn="0" w:firstRowLastColumn="0" w:lastRowFirstColumn="0" w:lastRowLastColumn="0"/>
        </w:trPr>
        <w:tc>
          <w:tcPr>
            <w:tcW w:w="0" w:type="auto"/>
          </w:tcPr>
          <w:p w:rsidR="00955360" w:rsidRDefault="000D6005">
            <w:pPr>
              <w:pStyle w:val="SAPTableHeader"/>
            </w:pPr>
            <w:r>
              <w:rPr>
                <w:rStyle w:val="SAPEmphasis"/>
              </w:rPr>
              <w:t>Test Step #</w:t>
            </w:r>
          </w:p>
        </w:tc>
        <w:tc>
          <w:tcPr>
            <w:tcW w:w="0" w:type="auto"/>
          </w:tcPr>
          <w:p w:rsidR="00955360" w:rsidRDefault="000D6005">
            <w:pPr>
              <w:pStyle w:val="SAPTableHeader"/>
            </w:pPr>
            <w:r>
              <w:rPr>
                <w:rStyle w:val="SAPEmphasis"/>
              </w:rPr>
              <w:t>Test Step Name</w:t>
            </w:r>
          </w:p>
        </w:tc>
        <w:tc>
          <w:tcPr>
            <w:tcW w:w="0" w:type="auto"/>
          </w:tcPr>
          <w:p w:rsidR="00955360" w:rsidRDefault="000D6005">
            <w:pPr>
              <w:pStyle w:val="SAPTableHeader"/>
            </w:pPr>
            <w:r>
              <w:rPr>
                <w:rStyle w:val="SAPEmphasis"/>
              </w:rPr>
              <w:t>Instruction</w:t>
            </w:r>
          </w:p>
        </w:tc>
        <w:tc>
          <w:tcPr>
            <w:tcW w:w="0" w:type="auto"/>
          </w:tcPr>
          <w:p w:rsidR="00955360" w:rsidRDefault="000D6005">
            <w:pPr>
              <w:pStyle w:val="SAPTableHeader"/>
            </w:pPr>
            <w:r>
              <w:rPr>
                <w:rStyle w:val="SAPEmphasis"/>
              </w:rPr>
              <w:t>Expected Result</w:t>
            </w:r>
          </w:p>
        </w:tc>
        <w:tc>
          <w:tcPr>
            <w:tcW w:w="0" w:type="auto"/>
          </w:tcPr>
          <w:p w:rsidR="00955360" w:rsidRDefault="000D6005">
            <w:pPr>
              <w:pStyle w:val="SAPTableHeader"/>
            </w:pPr>
            <w:r>
              <w:rPr>
                <w:rStyle w:val="SAPEmphasis"/>
              </w:rPr>
              <w:t>Pass / Fail / Comment</w:t>
            </w:r>
          </w:p>
        </w:tc>
      </w:tr>
      <w:tr w:rsidR="00955360" w:rsidTr="000D6005">
        <w:tc>
          <w:tcPr>
            <w:tcW w:w="0" w:type="auto"/>
          </w:tcPr>
          <w:p w:rsidR="00955360" w:rsidRDefault="000D6005">
            <w:r>
              <w:t>1</w:t>
            </w:r>
          </w:p>
        </w:tc>
        <w:tc>
          <w:tcPr>
            <w:tcW w:w="0" w:type="auto"/>
          </w:tcPr>
          <w:p w:rsidR="00955360" w:rsidRDefault="000D6005">
            <w:r>
              <w:rPr>
                <w:rStyle w:val="SAPEmphasis"/>
              </w:rPr>
              <w:t>Log On</w:t>
            </w:r>
          </w:p>
        </w:tc>
        <w:tc>
          <w:tcPr>
            <w:tcW w:w="0" w:type="auto"/>
          </w:tcPr>
          <w:p w:rsidR="00955360" w:rsidRDefault="000D6005">
            <w:r>
              <w:t>Log on on to the SAP Fiori launchpad as Configuration Expert - Business Process Configuration</w:t>
            </w:r>
          </w:p>
        </w:tc>
        <w:tc>
          <w:tcPr>
            <w:tcW w:w="0" w:type="auto"/>
          </w:tcPr>
          <w:p w:rsidR="00955360" w:rsidRDefault="00955360"/>
        </w:tc>
        <w:tc>
          <w:tcPr>
            <w:tcW w:w="0" w:type="auto"/>
          </w:tcPr>
          <w:p w:rsidR="00000000" w:rsidRDefault="000D6005"/>
        </w:tc>
      </w:tr>
      <w:tr w:rsidR="00955360" w:rsidTr="000D6005">
        <w:tc>
          <w:tcPr>
            <w:tcW w:w="0" w:type="auto"/>
          </w:tcPr>
          <w:p w:rsidR="00955360" w:rsidRDefault="000D6005">
            <w:r>
              <w:t>2</w:t>
            </w:r>
          </w:p>
        </w:tc>
        <w:tc>
          <w:tcPr>
            <w:tcW w:w="0" w:type="auto"/>
          </w:tcPr>
          <w:p w:rsidR="00955360" w:rsidRDefault="000D6005">
            <w:r>
              <w:rPr>
                <w:rStyle w:val="SAPEmphasis"/>
              </w:rPr>
              <w:t>Access App</w:t>
            </w:r>
          </w:p>
        </w:tc>
        <w:tc>
          <w:tcPr>
            <w:tcW w:w="0" w:type="auto"/>
          </w:tcPr>
          <w:p w:rsidR="00955360" w:rsidRDefault="000D6005">
            <w:r>
              <w:t xml:space="preserve">Open </w:t>
            </w:r>
            <w:r>
              <w:rPr>
                <w:rStyle w:val="SAPScreenElement"/>
              </w:rPr>
              <w:t>Manage Situation Types</w:t>
            </w:r>
            <w:r>
              <w:t xml:space="preserve"> </w:t>
            </w:r>
            <w:r>
              <w:rPr>
                <w:rStyle w:val="SAPMonospace"/>
              </w:rPr>
              <w:t>(F2947)</w:t>
            </w:r>
            <w:r>
              <w:t xml:space="preserve"> .</w:t>
            </w:r>
          </w:p>
        </w:tc>
        <w:tc>
          <w:tcPr>
            <w:tcW w:w="0" w:type="auto"/>
          </w:tcPr>
          <w:p w:rsidR="00955360" w:rsidRDefault="000D6005">
            <w:r>
              <w:t xml:space="preserve">The </w:t>
            </w:r>
            <w:r>
              <w:rPr>
                <w:rStyle w:val="SAPScreenElement"/>
              </w:rPr>
              <w:t>Manage Situation Types</w:t>
            </w:r>
            <w:r>
              <w:t xml:space="preserve"> screen displays.</w:t>
            </w:r>
          </w:p>
        </w:tc>
        <w:tc>
          <w:tcPr>
            <w:tcW w:w="0" w:type="auto"/>
          </w:tcPr>
          <w:p w:rsidR="00000000" w:rsidRDefault="000D6005"/>
        </w:tc>
      </w:tr>
      <w:tr w:rsidR="00955360" w:rsidTr="000D6005">
        <w:tc>
          <w:tcPr>
            <w:tcW w:w="0" w:type="auto"/>
          </w:tcPr>
          <w:p w:rsidR="00955360" w:rsidRDefault="000D6005">
            <w:r>
              <w:t>3</w:t>
            </w:r>
          </w:p>
        </w:tc>
        <w:tc>
          <w:tcPr>
            <w:tcW w:w="0" w:type="auto"/>
          </w:tcPr>
          <w:p w:rsidR="00955360" w:rsidRDefault="000D6005">
            <w:r>
              <w:rPr>
                <w:rStyle w:val="SAPEmphasis"/>
              </w:rPr>
              <w:t>Select the Template</w:t>
            </w:r>
          </w:p>
        </w:tc>
        <w:tc>
          <w:tcPr>
            <w:tcW w:w="0" w:type="auto"/>
          </w:tcPr>
          <w:p w:rsidR="000D6005" w:rsidRDefault="000D6005">
            <w:r>
              <w:t xml:space="preserve">Choose </w:t>
            </w:r>
            <w:r>
              <w:rPr>
                <w:rStyle w:val="SAPScreenElement"/>
              </w:rPr>
              <w:t>Go</w:t>
            </w:r>
            <w:r>
              <w:t>.</w:t>
            </w:r>
          </w:p>
          <w:p w:rsidR="00955360" w:rsidRDefault="000D6005">
            <w:r>
              <w:t xml:space="preserve">Select Template </w:t>
            </w:r>
            <w:r>
              <w:rPr>
                <w:rStyle w:val="SAPScreenElement"/>
              </w:rPr>
              <w:t>FIN_</w:t>
            </w:r>
            <w:r>
              <w:rPr>
                <w:rStyle w:val="SAPScreenElement"/>
              </w:rPr>
              <w:t>GRIRPROCESSORCHANGED</w:t>
            </w:r>
            <w:r>
              <w:t xml:space="preserve"> and choose </w:t>
            </w:r>
            <w:r>
              <w:rPr>
                <w:rStyle w:val="SAPScreenElement"/>
              </w:rPr>
              <w:t>Copy</w:t>
            </w:r>
            <w:r>
              <w:t>.</w:t>
            </w:r>
          </w:p>
        </w:tc>
        <w:tc>
          <w:tcPr>
            <w:tcW w:w="0" w:type="auto"/>
          </w:tcPr>
          <w:p w:rsidR="00955360" w:rsidRDefault="000D6005">
            <w:r>
              <w:t xml:space="preserve">The </w:t>
            </w:r>
            <w:r>
              <w:rPr>
                <w:rStyle w:val="SAPScreenElement"/>
              </w:rPr>
              <w:t>Situation Type</w:t>
            </w:r>
            <w:r>
              <w:t xml:space="preserve"> screen displays.</w:t>
            </w:r>
          </w:p>
        </w:tc>
        <w:tc>
          <w:tcPr>
            <w:tcW w:w="0" w:type="auto"/>
          </w:tcPr>
          <w:p w:rsidR="00000000" w:rsidRDefault="000D6005"/>
        </w:tc>
      </w:tr>
      <w:tr w:rsidR="00955360" w:rsidTr="000D6005">
        <w:tc>
          <w:tcPr>
            <w:tcW w:w="0" w:type="auto"/>
          </w:tcPr>
          <w:p w:rsidR="00955360" w:rsidRDefault="000D6005">
            <w:r>
              <w:t>4</w:t>
            </w:r>
          </w:p>
        </w:tc>
        <w:tc>
          <w:tcPr>
            <w:tcW w:w="0" w:type="auto"/>
          </w:tcPr>
          <w:p w:rsidR="00955360" w:rsidRDefault="000D6005">
            <w:r>
              <w:rPr>
                <w:rStyle w:val="SAPEmphasis"/>
              </w:rPr>
              <w:t>Maintain the Situation</w:t>
            </w:r>
          </w:p>
        </w:tc>
        <w:tc>
          <w:tcPr>
            <w:tcW w:w="0" w:type="auto"/>
          </w:tcPr>
          <w:p w:rsidR="000D6005" w:rsidRDefault="000D6005">
            <w:r>
              <w:t>Make the following entries:</w:t>
            </w:r>
          </w:p>
          <w:p w:rsidR="000D6005" w:rsidRDefault="000D6005">
            <w:r>
              <w:rPr>
                <w:rStyle w:val="SAPScreenElement"/>
              </w:rPr>
              <w:t>Admin Information</w:t>
            </w:r>
            <w:r>
              <w:t xml:space="preserve"> section:</w:t>
            </w:r>
          </w:p>
          <w:p w:rsidR="000D6005" w:rsidRDefault="000D6005">
            <w:r>
              <w:rPr>
                <w:rStyle w:val="SAPScreenElement"/>
              </w:rPr>
              <w:t>ID</w:t>
            </w:r>
            <w:r>
              <w:t xml:space="preserve">: </w:t>
            </w:r>
            <w:r>
              <w:rPr>
                <w:rStyle w:val="SAPUserEntry"/>
              </w:rPr>
              <w:t>ZGRIR_TEST</w:t>
            </w:r>
          </w:p>
          <w:p w:rsidR="00955360" w:rsidRDefault="000D6005">
            <w:r>
              <w:rPr>
                <w:rStyle w:val="SAPScreenElement"/>
              </w:rPr>
              <w:t>Name</w:t>
            </w:r>
            <w:r>
              <w:t xml:space="preserve">: for example, </w:t>
            </w:r>
            <w:r>
              <w:rPr>
                <w:rStyle w:val="SAPUserEntry"/>
              </w:rPr>
              <w:t>GR/IR Clearing Processor Is Changed</w:t>
            </w:r>
          </w:p>
        </w:tc>
        <w:tc>
          <w:tcPr>
            <w:tcW w:w="0" w:type="auto"/>
          </w:tcPr>
          <w:p w:rsidR="00955360" w:rsidRDefault="00955360"/>
        </w:tc>
        <w:tc>
          <w:tcPr>
            <w:tcW w:w="0" w:type="auto"/>
          </w:tcPr>
          <w:p w:rsidR="00000000" w:rsidRDefault="000D6005"/>
        </w:tc>
      </w:tr>
      <w:tr w:rsidR="00955360" w:rsidTr="000D6005">
        <w:tc>
          <w:tcPr>
            <w:tcW w:w="0" w:type="auto"/>
          </w:tcPr>
          <w:p w:rsidR="00955360" w:rsidRDefault="000D6005">
            <w:r>
              <w:t>5</w:t>
            </w:r>
          </w:p>
        </w:tc>
        <w:tc>
          <w:tcPr>
            <w:tcW w:w="0" w:type="auto"/>
          </w:tcPr>
          <w:p w:rsidR="00955360" w:rsidRDefault="000D6005">
            <w:r>
              <w:rPr>
                <w:rStyle w:val="SAPEmphasis"/>
              </w:rPr>
              <w:t>Add Responsibility Rule</w:t>
            </w:r>
          </w:p>
        </w:tc>
        <w:tc>
          <w:tcPr>
            <w:tcW w:w="0" w:type="auto"/>
          </w:tcPr>
          <w:p w:rsidR="000D6005" w:rsidRDefault="000D6005">
            <w:r>
              <w:t xml:space="preserve">On the </w:t>
            </w:r>
            <w:r>
              <w:rPr>
                <w:rStyle w:val="SAPScreenElement"/>
              </w:rPr>
              <w:t>Notification Recipients</w:t>
            </w:r>
            <w:r>
              <w:t xml:space="preserve"> tab, choose </w:t>
            </w:r>
            <w:r>
              <w:rPr>
                <w:rStyle w:val="SAPScreenElement"/>
              </w:rPr>
              <w:t>Add Rule</w:t>
            </w:r>
            <w:r>
              <w:t xml:space="preserve"> for </w:t>
            </w:r>
            <w:r>
              <w:rPr>
                <w:rStyle w:val="SAPScreenElement"/>
              </w:rPr>
              <w:t xml:space="preserve">Responsibility Rules </w:t>
            </w:r>
            <w:r>
              <w:t>.</w:t>
            </w:r>
          </w:p>
          <w:p w:rsidR="00955360" w:rsidRDefault="000D6005">
            <w:r>
              <w:t xml:space="preserve">Select </w:t>
            </w:r>
            <w:r>
              <w:rPr>
                <w:rStyle w:val="SAPScreenElement"/>
              </w:rPr>
              <w:t>Get GR/IR Clearing Processor</w:t>
            </w:r>
            <w:r>
              <w:t xml:space="preserve"> and choose </w:t>
            </w:r>
            <w:r>
              <w:rPr>
                <w:rStyle w:val="SAPScreenElement"/>
              </w:rPr>
              <w:t>OK</w:t>
            </w:r>
            <w:r>
              <w:t>.</w:t>
            </w:r>
          </w:p>
        </w:tc>
        <w:tc>
          <w:tcPr>
            <w:tcW w:w="0" w:type="auto"/>
          </w:tcPr>
          <w:p w:rsidR="00955360" w:rsidRDefault="00955360"/>
        </w:tc>
        <w:tc>
          <w:tcPr>
            <w:tcW w:w="0" w:type="auto"/>
          </w:tcPr>
          <w:p w:rsidR="00955360" w:rsidRDefault="00955360"/>
        </w:tc>
      </w:tr>
      <w:tr w:rsidR="00955360" w:rsidTr="000D6005">
        <w:tc>
          <w:tcPr>
            <w:tcW w:w="0" w:type="auto"/>
          </w:tcPr>
          <w:p w:rsidR="00955360" w:rsidRDefault="000D6005">
            <w:r>
              <w:t>6</w:t>
            </w:r>
          </w:p>
        </w:tc>
        <w:tc>
          <w:tcPr>
            <w:tcW w:w="0" w:type="auto"/>
          </w:tcPr>
          <w:p w:rsidR="00955360" w:rsidRDefault="000D6005">
            <w:r>
              <w:rPr>
                <w:rStyle w:val="SAPEmphasis"/>
              </w:rPr>
              <w:t>Save Sit</w:t>
            </w:r>
            <w:r>
              <w:rPr>
                <w:rStyle w:val="SAPEmphasis"/>
              </w:rPr>
              <w:t>uation Type</w:t>
            </w:r>
          </w:p>
        </w:tc>
        <w:tc>
          <w:tcPr>
            <w:tcW w:w="0" w:type="auto"/>
          </w:tcPr>
          <w:p w:rsidR="00955360" w:rsidRDefault="000D6005">
            <w:r>
              <w:t xml:space="preserve">Choose </w:t>
            </w:r>
            <w:r>
              <w:rPr>
                <w:rStyle w:val="SAPScreenElement"/>
              </w:rPr>
              <w:t>Save</w:t>
            </w:r>
            <w:r>
              <w:t>.</w:t>
            </w:r>
          </w:p>
        </w:tc>
        <w:tc>
          <w:tcPr>
            <w:tcW w:w="0" w:type="auto"/>
          </w:tcPr>
          <w:p w:rsidR="00955360" w:rsidRDefault="000D6005">
            <w:r>
              <w:t xml:space="preserve">The </w:t>
            </w:r>
            <w:r>
              <w:rPr>
                <w:rStyle w:val="SAPScreenElement"/>
              </w:rPr>
              <w:t>Enable Situation Type</w:t>
            </w:r>
            <w:r>
              <w:t xml:space="preserve"> dialog box is displays.</w:t>
            </w:r>
          </w:p>
        </w:tc>
        <w:tc>
          <w:tcPr>
            <w:tcW w:w="0" w:type="auto"/>
          </w:tcPr>
          <w:p w:rsidR="00955360" w:rsidRDefault="00955360"/>
        </w:tc>
      </w:tr>
      <w:tr w:rsidR="00955360" w:rsidTr="000D6005">
        <w:tc>
          <w:tcPr>
            <w:tcW w:w="0" w:type="auto"/>
          </w:tcPr>
          <w:p w:rsidR="00955360" w:rsidRDefault="000D6005">
            <w:r>
              <w:t>7</w:t>
            </w:r>
          </w:p>
        </w:tc>
        <w:tc>
          <w:tcPr>
            <w:tcW w:w="0" w:type="auto"/>
          </w:tcPr>
          <w:p w:rsidR="00955360" w:rsidRDefault="000D6005">
            <w:r>
              <w:rPr>
                <w:rStyle w:val="SAPEmphasis"/>
              </w:rPr>
              <w:t>Enable Situation Type</w:t>
            </w:r>
          </w:p>
        </w:tc>
        <w:tc>
          <w:tcPr>
            <w:tcW w:w="0" w:type="auto"/>
          </w:tcPr>
          <w:p w:rsidR="00955360" w:rsidRDefault="000D6005">
            <w:r>
              <w:t xml:space="preserve">Choose </w:t>
            </w:r>
            <w:r>
              <w:rPr>
                <w:rStyle w:val="SAPScreenElement"/>
              </w:rPr>
              <w:t>Yes</w:t>
            </w:r>
            <w:r>
              <w:t>.</w:t>
            </w:r>
          </w:p>
        </w:tc>
        <w:tc>
          <w:tcPr>
            <w:tcW w:w="0" w:type="auto"/>
          </w:tcPr>
          <w:p w:rsidR="00955360" w:rsidRDefault="000D6005">
            <w:r>
              <w:t>The situation type is enabled.</w:t>
            </w:r>
          </w:p>
        </w:tc>
        <w:tc>
          <w:tcPr>
            <w:tcW w:w="0" w:type="auto"/>
          </w:tcPr>
          <w:p w:rsidR="00000000" w:rsidRDefault="000D6005"/>
        </w:tc>
      </w:tr>
    </w:tbl>
    <w:p w:rsidR="00955360" w:rsidRDefault="00955360"/>
    <w:tbl>
      <w:tblPr>
        <w:tblStyle w:val="SAPStandardTable"/>
        <w:tblW w:w="0" w:type="auto"/>
        <w:tblLook w:val="0620" w:firstRow="1" w:lastRow="0" w:firstColumn="0" w:lastColumn="0" w:noHBand="1" w:noVBand="1"/>
      </w:tblPr>
      <w:tblGrid>
        <w:gridCol w:w="1040"/>
        <w:gridCol w:w="2266"/>
        <w:gridCol w:w="6023"/>
        <w:gridCol w:w="3126"/>
        <w:gridCol w:w="1716"/>
      </w:tblGrid>
      <w:tr w:rsidR="00955360" w:rsidTr="000D6005">
        <w:trPr>
          <w:cnfStyle w:val="100000000000" w:firstRow="1" w:lastRow="0" w:firstColumn="0" w:lastColumn="0" w:oddVBand="0" w:evenVBand="0" w:oddHBand="0" w:evenHBand="0" w:firstRowFirstColumn="0" w:firstRowLastColumn="0" w:lastRowFirstColumn="0" w:lastRowLastColumn="0"/>
        </w:trPr>
        <w:tc>
          <w:tcPr>
            <w:tcW w:w="0" w:type="auto"/>
          </w:tcPr>
          <w:p w:rsidR="00955360" w:rsidRDefault="000D6005">
            <w:pPr>
              <w:pStyle w:val="SAPTableHeader"/>
            </w:pPr>
            <w:r>
              <w:rPr>
                <w:rStyle w:val="SAPEmphasis"/>
              </w:rPr>
              <w:t>Test Step #</w:t>
            </w:r>
          </w:p>
        </w:tc>
        <w:tc>
          <w:tcPr>
            <w:tcW w:w="0" w:type="auto"/>
          </w:tcPr>
          <w:p w:rsidR="00955360" w:rsidRDefault="000D6005">
            <w:pPr>
              <w:pStyle w:val="SAPTableHeader"/>
            </w:pPr>
            <w:r>
              <w:rPr>
                <w:rStyle w:val="SAPEmphasis"/>
              </w:rPr>
              <w:t>Test Step Name</w:t>
            </w:r>
          </w:p>
        </w:tc>
        <w:tc>
          <w:tcPr>
            <w:tcW w:w="0" w:type="auto"/>
          </w:tcPr>
          <w:p w:rsidR="00955360" w:rsidRDefault="000D6005">
            <w:pPr>
              <w:pStyle w:val="SAPTableHeader"/>
            </w:pPr>
            <w:r>
              <w:rPr>
                <w:rStyle w:val="SAPEmphasis"/>
              </w:rPr>
              <w:t>Instruction</w:t>
            </w:r>
          </w:p>
        </w:tc>
        <w:tc>
          <w:tcPr>
            <w:tcW w:w="0" w:type="auto"/>
          </w:tcPr>
          <w:p w:rsidR="00955360" w:rsidRDefault="000D6005">
            <w:pPr>
              <w:pStyle w:val="SAPTableHeader"/>
            </w:pPr>
            <w:r>
              <w:rPr>
                <w:rStyle w:val="SAPEmphasis"/>
              </w:rPr>
              <w:t>Expected Result</w:t>
            </w:r>
          </w:p>
        </w:tc>
        <w:tc>
          <w:tcPr>
            <w:tcW w:w="0" w:type="auto"/>
          </w:tcPr>
          <w:p w:rsidR="00955360" w:rsidRDefault="000D6005">
            <w:pPr>
              <w:pStyle w:val="SAPTableHeader"/>
            </w:pPr>
            <w:r>
              <w:rPr>
                <w:rStyle w:val="SAPEmphasis"/>
              </w:rPr>
              <w:t>Pass / Fail / Comment</w:t>
            </w:r>
          </w:p>
        </w:tc>
      </w:tr>
      <w:tr w:rsidR="00955360" w:rsidTr="000D6005">
        <w:tc>
          <w:tcPr>
            <w:tcW w:w="0" w:type="auto"/>
          </w:tcPr>
          <w:p w:rsidR="00955360" w:rsidRDefault="000D6005">
            <w:r>
              <w:t>1</w:t>
            </w:r>
          </w:p>
        </w:tc>
        <w:tc>
          <w:tcPr>
            <w:tcW w:w="0" w:type="auto"/>
          </w:tcPr>
          <w:p w:rsidR="00955360" w:rsidRDefault="000D6005">
            <w:r>
              <w:rPr>
                <w:rStyle w:val="SAPEmphasis"/>
              </w:rPr>
              <w:t>Log On</w:t>
            </w:r>
          </w:p>
        </w:tc>
        <w:tc>
          <w:tcPr>
            <w:tcW w:w="0" w:type="auto"/>
          </w:tcPr>
          <w:p w:rsidR="00955360" w:rsidRDefault="000D6005">
            <w:r>
              <w:t xml:space="preserve">Log on on to the SAP Fiori launchpad as Configuration Expert - </w:t>
            </w:r>
            <w:r>
              <w:t>Business Process Configuration</w:t>
            </w:r>
          </w:p>
        </w:tc>
        <w:tc>
          <w:tcPr>
            <w:tcW w:w="0" w:type="auto"/>
          </w:tcPr>
          <w:p w:rsidR="00955360" w:rsidRDefault="00955360"/>
        </w:tc>
        <w:tc>
          <w:tcPr>
            <w:tcW w:w="0" w:type="auto"/>
          </w:tcPr>
          <w:p w:rsidR="00000000" w:rsidRDefault="000D6005"/>
        </w:tc>
      </w:tr>
      <w:tr w:rsidR="00955360" w:rsidTr="000D6005">
        <w:tc>
          <w:tcPr>
            <w:tcW w:w="0" w:type="auto"/>
          </w:tcPr>
          <w:p w:rsidR="00955360" w:rsidRDefault="000D6005">
            <w:r>
              <w:t>2</w:t>
            </w:r>
          </w:p>
        </w:tc>
        <w:tc>
          <w:tcPr>
            <w:tcW w:w="0" w:type="auto"/>
          </w:tcPr>
          <w:p w:rsidR="00955360" w:rsidRDefault="000D6005">
            <w:r>
              <w:rPr>
                <w:rStyle w:val="SAPEmphasis"/>
              </w:rPr>
              <w:t>Access App</w:t>
            </w:r>
          </w:p>
        </w:tc>
        <w:tc>
          <w:tcPr>
            <w:tcW w:w="0" w:type="auto"/>
          </w:tcPr>
          <w:p w:rsidR="00955360" w:rsidRDefault="000D6005">
            <w:r>
              <w:t xml:space="preserve">Open </w:t>
            </w:r>
            <w:r>
              <w:rPr>
                <w:rStyle w:val="SAPScreenElement"/>
              </w:rPr>
              <w:t>Manage Situation Types</w:t>
            </w:r>
            <w:r>
              <w:t xml:space="preserve"> </w:t>
            </w:r>
            <w:r>
              <w:rPr>
                <w:rStyle w:val="SAPMonospace"/>
              </w:rPr>
              <w:t>(F2947)</w:t>
            </w:r>
            <w:r>
              <w:t xml:space="preserve"> .</w:t>
            </w:r>
          </w:p>
        </w:tc>
        <w:tc>
          <w:tcPr>
            <w:tcW w:w="0" w:type="auto"/>
          </w:tcPr>
          <w:p w:rsidR="00955360" w:rsidRDefault="000D6005">
            <w:r>
              <w:t xml:space="preserve">The </w:t>
            </w:r>
            <w:r>
              <w:rPr>
                <w:rStyle w:val="SAPScreenElement"/>
              </w:rPr>
              <w:t>Manage Situation Types</w:t>
            </w:r>
            <w:r>
              <w:t xml:space="preserve"> screen displays.</w:t>
            </w:r>
          </w:p>
        </w:tc>
        <w:tc>
          <w:tcPr>
            <w:tcW w:w="0" w:type="auto"/>
          </w:tcPr>
          <w:p w:rsidR="00000000" w:rsidRDefault="000D6005"/>
        </w:tc>
      </w:tr>
      <w:tr w:rsidR="00955360" w:rsidTr="000D6005">
        <w:tc>
          <w:tcPr>
            <w:tcW w:w="0" w:type="auto"/>
          </w:tcPr>
          <w:p w:rsidR="00955360" w:rsidRDefault="000D6005">
            <w:r>
              <w:t>3</w:t>
            </w:r>
          </w:p>
        </w:tc>
        <w:tc>
          <w:tcPr>
            <w:tcW w:w="0" w:type="auto"/>
          </w:tcPr>
          <w:p w:rsidR="00955360" w:rsidRDefault="000D6005">
            <w:r>
              <w:rPr>
                <w:rStyle w:val="SAPEmphasis"/>
              </w:rPr>
              <w:t>Select the Template</w:t>
            </w:r>
          </w:p>
        </w:tc>
        <w:tc>
          <w:tcPr>
            <w:tcW w:w="0" w:type="auto"/>
          </w:tcPr>
          <w:p w:rsidR="000D6005" w:rsidRDefault="000D6005">
            <w:r>
              <w:t xml:space="preserve">Choose </w:t>
            </w:r>
            <w:r>
              <w:rPr>
                <w:rStyle w:val="SAPScreenElement"/>
              </w:rPr>
              <w:t>Go</w:t>
            </w:r>
            <w:r>
              <w:t>.</w:t>
            </w:r>
          </w:p>
          <w:p w:rsidR="00955360" w:rsidRDefault="000D6005">
            <w:r>
              <w:t xml:space="preserve">Select Template </w:t>
            </w:r>
            <w:r>
              <w:rPr>
                <w:rStyle w:val="SAPScreenElement"/>
              </w:rPr>
              <w:t>FIN_GRIRDEVIATIONEXCEEDSTRHSHLD</w:t>
            </w:r>
            <w:r>
              <w:t xml:space="preserve"> and choose </w:t>
            </w:r>
            <w:r>
              <w:rPr>
                <w:rStyle w:val="SAPScreenElement"/>
              </w:rPr>
              <w:t>Copy</w:t>
            </w:r>
            <w:r>
              <w:t>.</w:t>
            </w:r>
          </w:p>
        </w:tc>
        <w:tc>
          <w:tcPr>
            <w:tcW w:w="0" w:type="auto"/>
          </w:tcPr>
          <w:p w:rsidR="00955360" w:rsidRDefault="000D6005">
            <w:r>
              <w:t xml:space="preserve">The </w:t>
            </w:r>
            <w:r>
              <w:rPr>
                <w:rStyle w:val="SAPScreenElement"/>
              </w:rPr>
              <w:t>Situation Type</w:t>
            </w:r>
            <w:r>
              <w:t xml:space="preserve"> screen displays.</w:t>
            </w:r>
          </w:p>
        </w:tc>
        <w:tc>
          <w:tcPr>
            <w:tcW w:w="0" w:type="auto"/>
          </w:tcPr>
          <w:p w:rsidR="00000000" w:rsidRDefault="000D6005"/>
        </w:tc>
      </w:tr>
      <w:tr w:rsidR="00955360" w:rsidTr="000D6005">
        <w:tc>
          <w:tcPr>
            <w:tcW w:w="0" w:type="auto"/>
          </w:tcPr>
          <w:p w:rsidR="00955360" w:rsidRDefault="000D6005">
            <w:r>
              <w:t>4</w:t>
            </w:r>
          </w:p>
        </w:tc>
        <w:tc>
          <w:tcPr>
            <w:tcW w:w="0" w:type="auto"/>
          </w:tcPr>
          <w:p w:rsidR="00955360" w:rsidRDefault="000D6005">
            <w:r>
              <w:rPr>
                <w:rStyle w:val="SAPEmphasis"/>
              </w:rPr>
              <w:t>Maintain the Situation</w:t>
            </w:r>
          </w:p>
        </w:tc>
        <w:tc>
          <w:tcPr>
            <w:tcW w:w="0" w:type="auto"/>
          </w:tcPr>
          <w:p w:rsidR="000D6005" w:rsidRDefault="000D6005">
            <w:r>
              <w:t>Make the following entries:</w:t>
            </w:r>
          </w:p>
          <w:p w:rsidR="000D6005" w:rsidRDefault="000D6005">
            <w:r>
              <w:rPr>
                <w:rStyle w:val="SAPScreenElement"/>
              </w:rPr>
              <w:t>Admin Information</w:t>
            </w:r>
            <w:r>
              <w:t xml:space="preserve"> section:</w:t>
            </w:r>
          </w:p>
          <w:p w:rsidR="000D6005" w:rsidRDefault="000D6005">
            <w:r>
              <w:rPr>
                <w:rStyle w:val="SAPScreenElement"/>
              </w:rPr>
              <w:t>ID</w:t>
            </w:r>
            <w:r>
              <w:t xml:space="preserve">: </w:t>
            </w:r>
            <w:r>
              <w:rPr>
                <w:rStyle w:val="SAPUserEntry"/>
              </w:rPr>
              <w:t>ZGRIR_THRESHOLD</w:t>
            </w:r>
          </w:p>
          <w:p w:rsidR="00955360" w:rsidRDefault="000D6005">
            <w:r>
              <w:rPr>
                <w:rStyle w:val="SAPScreenElement"/>
              </w:rPr>
              <w:t>Name</w:t>
            </w:r>
            <w:r>
              <w:t xml:space="preserve">: for example, </w:t>
            </w:r>
            <w:r>
              <w:rPr>
                <w:rStyle w:val="SAPUserEntry"/>
              </w:rPr>
              <w:t>GR/IR Deviation Exceeds Threshold</w:t>
            </w:r>
          </w:p>
        </w:tc>
        <w:tc>
          <w:tcPr>
            <w:tcW w:w="0" w:type="auto"/>
          </w:tcPr>
          <w:p w:rsidR="00955360" w:rsidRDefault="00955360"/>
        </w:tc>
        <w:tc>
          <w:tcPr>
            <w:tcW w:w="0" w:type="auto"/>
          </w:tcPr>
          <w:p w:rsidR="00000000" w:rsidRDefault="000D6005"/>
        </w:tc>
      </w:tr>
      <w:tr w:rsidR="00955360" w:rsidTr="000D6005">
        <w:tc>
          <w:tcPr>
            <w:tcW w:w="0" w:type="auto"/>
          </w:tcPr>
          <w:p w:rsidR="00955360" w:rsidRDefault="000D6005">
            <w:r>
              <w:t>5</w:t>
            </w:r>
          </w:p>
        </w:tc>
        <w:tc>
          <w:tcPr>
            <w:tcW w:w="0" w:type="auto"/>
          </w:tcPr>
          <w:p w:rsidR="00955360" w:rsidRDefault="000D6005">
            <w:r>
              <w:rPr>
                <w:rStyle w:val="SAPEmphasis"/>
              </w:rPr>
              <w:t>Add Conditions</w:t>
            </w:r>
          </w:p>
        </w:tc>
        <w:tc>
          <w:tcPr>
            <w:tcW w:w="0" w:type="auto"/>
          </w:tcPr>
          <w:p w:rsidR="000D6005" w:rsidRDefault="000D6005">
            <w:r>
              <w:t xml:space="preserve">On the </w:t>
            </w:r>
            <w:r>
              <w:rPr>
                <w:rStyle w:val="SAPScreenElement"/>
              </w:rPr>
              <w:t>Conditions</w:t>
            </w:r>
            <w:r>
              <w:t xml:space="preserve"> tab, make the following entries:</w:t>
            </w:r>
          </w:p>
          <w:p w:rsidR="000D6005" w:rsidRDefault="000D6005">
            <w:r>
              <w:rPr>
                <w:rStyle w:val="SAPScreenElement"/>
              </w:rPr>
              <w:t>Send Notification</w:t>
            </w:r>
            <w:r>
              <w:t xml:space="preserve">: </w:t>
            </w:r>
            <w:r>
              <w:rPr>
                <w:rStyle w:val="SAPUserEntry"/>
              </w:rPr>
              <w:t>selected</w:t>
            </w:r>
          </w:p>
          <w:p w:rsidR="000D6005" w:rsidRDefault="000D6005">
            <w:r>
              <w:rPr>
                <w:rStyle w:val="SAPScreenElement"/>
              </w:rPr>
              <w:t>Company Code</w:t>
            </w:r>
            <w:r>
              <w:t xml:space="preserve">: </w:t>
            </w:r>
            <w:r>
              <w:rPr>
                <w:rStyle w:val="SAPUserEntry"/>
              </w:rPr>
              <w:t>1010</w:t>
            </w:r>
          </w:p>
          <w:p w:rsidR="00955360" w:rsidRDefault="000D6005">
            <w:r>
              <w:rPr>
                <w:rStyle w:val="SAPScreenElement"/>
              </w:rPr>
              <w:t>Balance Amount</w:t>
            </w:r>
            <w:r>
              <w:t xml:space="preserve">: for example, </w:t>
            </w:r>
            <w:r>
              <w:rPr>
                <w:rStyle w:val="SAPUserEntry"/>
              </w:rPr>
              <w:t>&lt;=1000000</w:t>
            </w:r>
          </w:p>
        </w:tc>
        <w:tc>
          <w:tcPr>
            <w:tcW w:w="0" w:type="auto"/>
          </w:tcPr>
          <w:p w:rsidR="00955360" w:rsidRDefault="00955360"/>
        </w:tc>
        <w:tc>
          <w:tcPr>
            <w:tcW w:w="0" w:type="auto"/>
          </w:tcPr>
          <w:p w:rsidR="00955360" w:rsidRDefault="00955360"/>
        </w:tc>
      </w:tr>
      <w:tr w:rsidR="00955360" w:rsidTr="000D6005">
        <w:tc>
          <w:tcPr>
            <w:tcW w:w="0" w:type="auto"/>
          </w:tcPr>
          <w:p w:rsidR="00955360" w:rsidRDefault="000D6005">
            <w:r>
              <w:t>6</w:t>
            </w:r>
          </w:p>
        </w:tc>
        <w:tc>
          <w:tcPr>
            <w:tcW w:w="0" w:type="auto"/>
          </w:tcPr>
          <w:p w:rsidR="00955360" w:rsidRDefault="000D6005">
            <w:r>
              <w:rPr>
                <w:rStyle w:val="SAPEmphasis"/>
              </w:rPr>
              <w:t>Schedule Batch Job</w:t>
            </w:r>
          </w:p>
        </w:tc>
        <w:tc>
          <w:tcPr>
            <w:tcW w:w="0" w:type="auto"/>
          </w:tcPr>
          <w:p w:rsidR="000D6005" w:rsidRDefault="000D6005">
            <w:r>
              <w:t xml:space="preserve">On the </w:t>
            </w:r>
            <w:r>
              <w:rPr>
                <w:rStyle w:val="SAPScreenElement"/>
              </w:rPr>
              <w:t>Batch Job Scheduling</w:t>
            </w:r>
            <w:r>
              <w:t xml:space="preserve"> tab, make the following entries:</w:t>
            </w:r>
          </w:p>
          <w:p w:rsidR="000D6005" w:rsidRDefault="000D6005">
            <w:r>
              <w:rPr>
                <w:rStyle w:val="SAPScreenElement"/>
              </w:rPr>
              <w:t>Time Zone</w:t>
            </w:r>
            <w:r>
              <w:t xml:space="preserve">: for example, </w:t>
            </w:r>
            <w:r>
              <w:rPr>
                <w:rStyle w:val="SAPUserEntry"/>
              </w:rPr>
              <w:t>UTC</w:t>
            </w:r>
          </w:p>
          <w:p w:rsidR="00955360" w:rsidRDefault="000D6005">
            <w:r>
              <w:rPr>
                <w:rStyle w:val="SAPScreenElement"/>
              </w:rPr>
              <w:t>Start Batch Job A</w:t>
            </w:r>
            <w:r>
              <w:rPr>
                <w:rStyle w:val="SAPScreenElement"/>
              </w:rPr>
              <w:t>t</w:t>
            </w:r>
            <w:r>
              <w:t xml:space="preserve">: for example, </w:t>
            </w:r>
            <w:r>
              <w:rPr>
                <w:rStyle w:val="SAPUserEntry"/>
              </w:rPr>
              <w:t>20:00</w:t>
            </w:r>
          </w:p>
        </w:tc>
        <w:tc>
          <w:tcPr>
            <w:tcW w:w="0" w:type="auto"/>
          </w:tcPr>
          <w:p w:rsidR="00955360" w:rsidRDefault="00955360"/>
        </w:tc>
        <w:tc>
          <w:tcPr>
            <w:tcW w:w="0" w:type="auto"/>
          </w:tcPr>
          <w:p w:rsidR="00955360" w:rsidRDefault="00955360"/>
        </w:tc>
      </w:tr>
      <w:tr w:rsidR="00955360" w:rsidTr="000D6005">
        <w:tc>
          <w:tcPr>
            <w:tcW w:w="0" w:type="auto"/>
          </w:tcPr>
          <w:p w:rsidR="00955360" w:rsidRDefault="000D6005">
            <w:r>
              <w:t>7</w:t>
            </w:r>
          </w:p>
        </w:tc>
        <w:tc>
          <w:tcPr>
            <w:tcW w:w="0" w:type="auto"/>
          </w:tcPr>
          <w:p w:rsidR="00955360" w:rsidRDefault="000D6005">
            <w:r>
              <w:rPr>
                <w:rStyle w:val="SAPEmphasis"/>
              </w:rPr>
              <w:t>Manage Notifications</w:t>
            </w:r>
          </w:p>
        </w:tc>
        <w:tc>
          <w:tcPr>
            <w:tcW w:w="0" w:type="auto"/>
          </w:tcPr>
          <w:p w:rsidR="000D6005" w:rsidRDefault="000D6005">
            <w:r>
              <w:t xml:space="preserve">On the </w:t>
            </w:r>
            <w:r>
              <w:rPr>
                <w:rStyle w:val="SAPScreenElement"/>
              </w:rPr>
              <w:t>Situation Display</w:t>
            </w:r>
            <w:r>
              <w:t xml:space="preserve"> tab, make the following entries:</w:t>
            </w:r>
          </w:p>
          <w:p w:rsidR="000D6005" w:rsidRDefault="000D6005">
            <w:r>
              <w:rPr>
                <w:rStyle w:val="SAPScreenElement"/>
              </w:rPr>
              <w:t>Notification</w:t>
            </w:r>
          </w:p>
          <w:p w:rsidR="000D6005" w:rsidRDefault="000D6005">
            <w:r>
              <w:rPr>
                <w:rStyle w:val="SAPScreenElement"/>
              </w:rPr>
              <w:t>Aggregate Notifications</w:t>
            </w:r>
            <w:r>
              <w:t xml:space="preserve">: </w:t>
            </w:r>
            <w:r>
              <w:rPr>
                <w:rStyle w:val="SAPUserEntry"/>
              </w:rPr>
              <w:t>selected</w:t>
            </w:r>
          </w:p>
          <w:p w:rsidR="00955360" w:rsidRDefault="000D6005">
            <w:r>
              <w:rPr>
                <w:rStyle w:val="SAPScreenElement"/>
              </w:rPr>
              <w:t>Resend Notifications</w:t>
            </w:r>
            <w:r>
              <w:t xml:space="preserve">: </w:t>
            </w:r>
            <w:r>
              <w:rPr>
                <w:rStyle w:val="SAPUserEntry"/>
              </w:rPr>
              <w:t>deselected</w:t>
            </w:r>
          </w:p>
        </w:tc>
        <w:tc>
          <w:tcPr>
            <w:tcW w:w="0" w:type="auto"/>
          </w:tcPr>
          <w:p w:rsidR="00955360" w:rsidRDefault="00955360"/>
        </w:tc>
        <w:tc>
          <w:tcPr>
            <w:tcW w:w="0" w:type="auto"/>
          </w:tcPr>
          <w:p w:rsidR="00955360" w:rsidRDefault="00955360"/>
        </w:tc>
      </w:tr>
      <w:tr w:rsidR="00955360" w:rsidTr="000D6005">
        <w:tc>
          <w:tcPr>
            <w:tcW w:w="0" w:type="auto"/>
          </w:tcPr>
          <w:p w:rsidR="00955360" w:rsidRDefault="000D6005">
            <w:r>
              <w:t>8</w:t>
            </w:r>
          </w:p>
        </w:tc>
        <w:tc>
          <w:tcPr>
            <w:tcW w:w="0" w:type="auto"/>
          </w:tcPr>
          <w:p w:rsidR="00955360" w:rsidRDefault="000D6005">
            <w:r>
              <w:rPr>
                <w:rStyle w:val="SAPEmphasis"/>
              </w:rPr>
              <w:t>Manage Notification Recipients</w:t>
            </w:r>
          </w:p>
        </w:tc>
        <w:tc>
          <w:tcPr>
            <w:tcW w:w="0" w:type="auto"/>
          </w:tcPr>
          <w:p w:rsidR="000D6005" w:rsidRDefault="000D6005">
            <w:r>
              <w:t xml:space="preserve">On the </w:t>
            </w:r>
            <w:r>
              <w:rPr>
                <w:rStyle w:val="SAPScreenElement"/>
              </w:rPr>
              <w:t>Notification Recipients</w:t>
            </w:r>
            <w:r>
              <w:t xml:space="preserve"> tab, make the following entries:</w:t>
            </w:r>
          </w:p>
          <w:p w:rsidR="000D6005" w:rsidRDefault="000D6005">
            <w:r>
              <w:rPr>
                <w:rStyle w:val="SAPScreenElement"/>
              </w:rPr>
              <w:t>Responsibility Rules</w:t>
            </w:r>
          </w:p>
          <w:p w:rsidR="000D6005" w:rsidRDefault="000D6005">
            <w:r>
              <w:rPr>
                <w:rStyle w:val="SAPScreenElement"/>
              </w:rPr>
              <w:t>Team Category</w:t>
            </w:r>
            <w:r>
              <w:t>:</w:t>
            </w:r>
            <w:r>
              <w:t xml:space="preserve"> </w:t>
            </w:r>
            <w:r>
              <w:rPr>
                <w:rStyle w:val="SAPUserEntry"/>
              </w:rPr>
              <w:t>GR/IR Account Reconciliation</w:t>
            </w:r>
          </w:p>
          <w:p w:rsidR="00955360" w:rsidRDefault="000D6005">
            <w:r>
              <w:rPr>
                <w:rStyle w:val="SAPScreenElement"/>
              </w:rPr>
              <w:t>Member Function</w:t>
            </w:r>
            <w:r>
              <w:t xml:space="preserve">: </w:t>
            </w:r>
            <w:r>
              <w:rPr>
                <w:rStyle w:val="SAPUserEntry"/>
              </w:rPr>
              <w:t>GR/IR Account Reconciliation</w:t>
            </w:r>
          </w:p>
        </w:tc>
        <w:tc>
          <w:tcPr>
            <w:tcW w:w="0" w:type="auto"/>
          </w:tcPr>
          <w:p w:rsidR="00955360" w:rsidRDefault="00955360"/>
        </w:tc>
        <w:tc>
          <w:tcPr>
            <w:tcW w:w="0" w:type="auto"/>
          </w:tcPr>
          <w:p w:rsidR="00955360" w:rsidRDefault="00955360"/>
        </w:tc>
      </w:tr>
      <w:tr w:rsidR="00955360" w:rsidTr="000D6005">
        <w:tc>
          <w:tcPr>
            <w:tcW w:w="0" w:type="auto"/>
          </w:tcPr>
          <w:p w:rsidR="00955360" w:rsidRDefault="000D6005">
            <w:r>
              <w:t>9</w:t>
            </w:r>
          </w:p>
        </w:tc>
        <w:tc>
          <w:tcPr>
            <w:tcW w:w="0" w:type="auto"/>
          </w:tcPr>
          <w:p w:rsidR="00955360" w:rsidRDefault="000D6005">
            <w:r>
              <w:rPr>
                <w:rStyle w:val="SAPEmphasis"/>
              </w:rPr>
              <w:t>Save Situation Type</w:t>
            </w:r>
          </w:p>
        </w:tc>
        <w:tc>
          <w:tcPr>
            <w:tcW w:w="0" w:type="auto"/>
          </w:tcPr>
          <w:p w:rsidR="00955360" w:rsidRDefault="000D6005">
            <w:r>
              <w:t xml:space="preserve">Choose </w:t>
            </w:r>
            <w:r>
              <w:rPr>
                <w:rStyle w:val="SAPScreenElement"/>
              </w:rPr>
              <w:t>Save</w:t>
            </w:r>
            <w:r>
              <w:t>.</w:t>
            </w:r>
          </w:p>
        </w:tc>
        <w:tc>
          <w:tcPr>
            <w:tcW w:w="0" w:type="auto"/>
          </w:tcPr>
          <w:p w:rsidR="00955360" w:rsidRDefault="000D6005">
            <w:r>
              <w:t xml:space="preserve">The </w:t>
            </w:r>
            <w:r>
              <w:rPr>
                <w:rStyle w:val="SAPScreenElement"/>
              </w:rPr>
              <w:t>Enable Situation Type</w:t>
            </w:r>
            <w:r>
              <w:t xml:space="preserve"> dialog box is displays.</w:t>
            </w:r>
          </w:p>
        </w:tc>
        <w:tc>
          <w:tcPr>
            <w:tcW w:w="0" w:type="auto"/>
          </w:tcPr>
          <w:p w:rsidR="00955360" w:rsidRDefault="00955360"/>
        </w:tc>
      </w:tr>
      <w:tr w:rsidR="00955360" w:rsidTr="000D6005">
        <w:tc>
          <w:tcPr>
            <w:tcW w:w="0" w:type="auto"/>
          </w:tcPr>
          <w:p w:rsidR="00955360" w:rsidRDefault="000D6005">
            <w:r>
              <w:t>10</w:t>
            </w:r>
          </w:p>
        </w:tc>
        <w:tc>
          <w:tcPr>
            <w:tcW w:w="0" w:type="auto"/>
          </w:tcPr>
          <w:p w:rsidR="00955360" w:rsidRDefault="000D6005">
            <w:r>
              <w:rPr>
                <w:rStyle w:val="SAPEmphasis"/>
              </w:rPr>
              <w:t>Enable Situation Type</w:t>
            </w:r>
          </w:p>
        </w:tc>
        <w:tc>
          <w:tcPr>
            <w:tcW w:w="0" w:type="auto"/>
          </w:tcPr>
          <w:p w:rsidR="00955360" w:rsidRDefault="000D6005">
            <w:r>
              <w:t xml:space="preserve">Choose </w:t>
            </w:r>
            <w:r>
              <w:rPr>
                <w:rStyle w:val="SAPScreenElement"/>
              </w:rPr>
              <w:t>Yes</w:t>
            </w:r>
            <w:r>
              <w:t>.</w:t>
            </w:r>
          </w:p>
        </w:tc>
        <w:tc>
          <w:tcPr>
            <w:tcW w:w="0" w:type="auto"/>
          </w:tcPr>
          <w:p w:rsidR="00955360" w:rsidRDefault="000D6005">
            <w:r>
              <w:t>The situation type is enabled.</w:t>
            </w:r>
          </w:p>
        </w:tc>
        <w:tc>
          <w:tcPr>
            <w:tcW w:w="0" w:type="auto"/>
          </w:tcPr>
          <w:p w:rsidR="00000000" w:rsidRDefault="000D6005"/>
        </w:tc>
      </w:tr>
    </w:tbl>
    <w:p w:rsidR="00955360" w:rsidRDefault="000D6005">
      <w:pPr>
        <w:pStyle w:val="Heading3"/>
      </w:pPr>
      <w:bookmarkStart w:id="16" w:name="unique_7"/>
      <w:bookmarkStart w:id="17" w:name="_Toc51162217"/>
      <w:r>
        <w:t>Manage Teams and Responsibilities</w:t>
      </w:r>
      <w:bookmarkEnd w:id="16"/>
      <w:bookmarkEnd w:id="17"/>
    </w:p>
    <w:p w:rsidR="00955360" w:rsidRDefault="000D6005">
      <w:pPr>
        <w:pStyle w:val="SAPKeyblockTitle"/>
      </w:pPr>
      <w:r>
        <w:t>Purpose</w:t>
      </w:r>
    </w:p>
    <w:p w:rsidR="00955360" w:rsidRDefault="000D6005">
      <w:r>
        <w:t>In this procedure, you configure the assignment of responsibilities to a team and its members.</w:t>
      </w:r>
    </w:p>
    <w:p w:rsidR="00955360" w:rsidRDefault="000D6005">
      <w:pPr>
        <w:pStyle w:val="SAPKeyblockTitle"/>
      </w:pPr>
      <w:r>
        <w:t>Procedure</w:t>
      </w:r>
    </w:p>
    <w:tbl>
      <w:tblPr>
        <w:tblStyle w:val="SAPStandardTable"/>
        <w:tblW w:w="0" w:type="auto"/>
        <w:tblLook w:val="0620" w:firstRow="1" w:lastRow="0" w:firstColumn="0" w:lastColumn="0" w:noHBand="1" w:noVBand="1"/>
      </w:tblPr>
      <w:tblGrid>
        <w:gridCol w:w="1030"/>
        <w:gridCol w:w="2118"/>
        <w:gridCol w:w="5807"/>
        <w:gridCol w:w="3526"/>
        <w:gridCol w:w="1690"/>
      </w:tblGrid>
      <w:tr w:rsidR="00955360" w:rsidTr="000D6005">
        <w:trPr>
          <w:cnfStyle w:val="100000000000" w:firstRow="1" w:lastRow="0" w:firstColumn="0" w:lastColumn="0" w:oddVBand="0" w:evenVBand="0" w:oddHBand="0" w:evenHBand="0" w:firstRowFirstColumn="0" w:firstRowLastColumn="0" w:lastRowFirstColumn="0" w:lastRowLastColumn="0"/>
        </w:trPr>
        <w:tc>
          <w:tcPr>
            <w:tcW w:w="0" w:type="auto"/>
          </w:tcPr>
          <w:p w:rsidR="00955360" w:rsidRDefault="000D6005">
            <w:pPr>
              <w:pStyle w:val="SAPTableHeader"/>
            </w:pPr>
            <w:r>
              <w:rPr>
                <w:rStyle w:val="SAPEmphasis"/>
              </w:rPr>
              <w:t>Test Step #</w:t>
            </w:r>
          </w:p>
        </w:tc>
        <w:tc>
          <w:tcPr>
            <w:tcW w:w="0" w:type="auto"/>
          </w:tcPr>
          <w:p w:rsidR="00955360" w:rsidRDefault="000D6005">
            <w:pPr>
              <w:pStyle w:val="SAPTableHeader"/>
            </w:pPr>
            <w:r>
              <w:rPr>
                <w:rStyle w:val="SAPEmphasis"/>
              </w:rPr>
              <w:t>Test Step Name</w:t>
            </w:r>
          </w:p>
        </w:tc>
        <w:tc>
          <w:tcPr>
            <w:tcW w:w="0" w:type="auto"/>
          </w:tcPr>
          <w:p w:rsidR="00955360" w:rsidRDefault="000D6005">
            <w:pPr>
              <w:pStyle w:val="SAPTableHeader"/>
            </w:pPr>
            <w:r>
              <w:rPr>
                <w:rStyle w:val="SAPEmphasis"/>
              </w:rPr>
              <w:t>Instruction</w:t>
            </w:r>
          </w:p>
        </w:tc>
        <w:tc>
          <w:tcPr>
            <w:tcW w:w="0" w:type="auto"/>
          </w:tcPr>
          <w:p w:rsidR="00955360" w:rsidRDefault="000D6005">
            <w:pPr>
              <w:pStyle w:val="SAPTableHeader"/>
            </w:pPr>
            <w:r>
              <w:rPr>
                <w:rStyle w:val="SAPEmphasis"/>
              </w:rPr>
              <w:t>Expected Result</w:t>
            </w:r>
          </w:p>
        </w:tc>
        <w:tc>
          <w:tcPr>
            <w:tcW w:w="0" w:type="auto"/>
          </w:tcPr>
          <w:p w:rsidR="00955360" w:rsidRDefault="000D6005">
            <w:pPr>
              <w:pStyle w:val="SAPTableHeader"/>
            </w:pPr>
            <w:r>
              <w:rPr>
                <w:rStyle w:val="SAPEmphasis"/>
              </w:rPr>
              <w:t>Pass / Fail / Comment</w:t>
            </w:r>
          </w:p>
        </w:tc>
      </w:tr>
      <w:tr w:rsidR="00955360" w:rsidTr="000D6005">
        <w:tc>
          <w:tcPr>
            <w:tcW w:w="0" w:type="auto"/>
          </w:tcPr>
          <w:p w:rsidR="00955360" w:rsidRDefault="000D6005">
            <w:r>
              <w:t>1</w:t>
            </w:r>
          </w:p>
        </w:tc>
        <w:tc>
          <w:tcPr>
            <w:tcW w:w="0" w:type="auto"/>
          </w:tcPr>
          <w:p w:rsidR="00955360" w:rsidRDefault="000D6005">
            <w:r>
              <w:rPr>
                <w:rStyle w:val="SAPEmphasis"/>
              </w:rPr>
              <w:t>Log On</w:t>
            </w:r>
          </w:p>
        </w:tc>
        <w:tc>
          <w:tcPr>
            <w:tcW w:w="0" w:type="auto"/>
          </w:tcPr>
          <w:p w:rsidR="00955360" w:rsidRDefault="000D6005">
            <w:r>
              <w:t>Log on on to the SAP Fiori launchpad as Configuration Expert - Business Process Configuration</w:t>
            </w:r>
          </w:p>
        </w:tc>
        <w:tc>
          <w:tcPr>
            <w:tcW w:w="0" w:type="auto"/>
          </w:tcPr>
          <w:p w:rsidR="00955360" w:rsidRDefault="00955360"/>
        </w:tc>
        <w:tc>
          <w:tcPr>
            <w:tcW w:w="0" w:type="auto"/>
          </w:tcPr>
          <w:p w:rsidR="00000000" w:rsidRDefault="000D6005"/>
        </w:tc>
      </w:tr>
      <w:tr w:rsidR="00955360" w:rsidTr="000D6005">
        <w:tc>
          <w:tcPr>
            <w:tcW w:w="0" w:type="auto"/>
          </w:tcPr>
          <w:p w:rsidR="00955360" w:rsidRDefault="000D6005">
            <w:r>
              <w:t>2</w:t>
            </w:r>
          </w:p>
        </w:tc>
        <w:tc>
          <w:tcPr>
            <w:tcW w:w="0" w:type="auto"/>
          </w:tcPr>
          <w:p w:rsidR="00955360" w:rsidRDefault="000D6005">
            <w:r>
              <w:rPr>
                <w:rStyle w:val="SAPEmphasis"/>
              </w:rPr>
              <w:t>Access App</w:t>
            </w:r>
          </w:p>
        </w:tc>
        <w:tc>
          <w:tcPr>
            <w:tcW w:w="0" w:type="auto"/>
          </w:tcPr>
          <w:p w:rsidR="00955360" w:rsidRDefault="000D6005">
            <w:r>
              <w:t xml:space="preserve">Open </w:t>
            </w:r>
            <w:r>
              <w:rPr>
                <w:rStyle w:val="SAPScreenElement"/>
              </w:rPr>
              <w:t>Manage Teams and Responsibilities</w:t>
            </w:r>
            <w:r>
              <w:t xml:space="preserve"> </w:t>
            </w:r>
            <w:r>
              <w:rPr>
                <w:rStyle w:val="SAPMonospace"/>
              </w:rPr>
              <w:t>(F2412)</w:t>
            </w:r>
            <w:r>
              <w:t xml:space="preserve"> .</w:t>
            </w:r>
          </w:p>
        </w:tc>
        <w:tc>
          <w:tcPr>
            <w:tcW w:w="0" w:type="auto"/>
          </w:tcPr>
          <w:p w:rsidR="00955360" w:rsidRDefault="000D6005">
            <w:r>
              <w:t xml:space="preserve">The </w:t>
            </w:r>
            <w:r>
              <w:rPr>
                <w:rStyle w:val="SAPScreenElement"/>
              </w:rPr>
              <w:t>Manage Teams and Responsibilities</w:t>
            </w:r>
            <w:r>
              <w:t xml:space="preserve"> screen displays.</w:t>
            </w:r>
          </w:p>
        </w:tc>
        <w:tc>
          <w:tcPr>
            <w:tcW w:w="0" w:type="auto"/>
          </w:tcPr>
          <w:p w:rsidR="00000000" w:rsidRDefault="000D6005"/>
        </w:tc>
      </w:tr>
      <w:tr w:rsidR="00955360" w:rsidTr="000D6005">
        <w:tc>
          <w:tcPr>
            <w:tcW w:w="0" w:type="auto"/>
          </w:tcPr>
          <w:p w:rsidR="00955360" w:rsidRDefault="000D6005">
            <w:r>
              <w:t>3</w:t>
            </w:r>
          </w:p>
        </w:tc>
        <w:tc>
          <w:tcPr>
            <w:tcW w:w="0" w:type="auto"/>
          </w:tcPr>
          <w:p w:rsidR="00955360" w:rsidRDefault="000D6005">
            <w:r>
              <w:rPr>
                <w:rStyle w:val="SAPEmphasis"/>
              </w:rPr>
              <w:t>Create Team</w:t>
            </w:r>
          </w:p>
        </w:tc>
        <w:tc>
          <w:tcPr>
            <w:tcW w:w="0" w:type="auto"/>
          </w:tcPr>
          <w:p w:rsidR="00955360" w:rsidRDefault="000D6005">
            <w:r>
              <w:t xml:space="preserve">Choose </w:t>
            </w:r>
            <w:r>
              <w:rPr>
                <w:rStyle w:val="SAPScreenElement"/>
              </w:rPr>
              <w:t>Create</w:t>
            </w:r>
            <w:r>
              <w:t>.</w:t>
            </w:r>
          </w:p>
        </w:tc>
        <w:tc>
          <w:tcPr>
            <w:tcW w:w="0" w:type="auto"/>
          </w:tcPr>
          <w:p w:rsidR="00955360" w:rsidRDefault="000D6005">
            <w:r>
              <w:t xml:space="preserve">The </w:t>
            </w:r>
            <w:r>
              <w:rPr>
                <w:rStyle w:val="SAPScreenElement"/>
              </w:rPr>
              <w:t>New Team</w:t>
            </w:r>
            <w:r>
              <w:t xml:space="preserve"> screen displays.</w:t>
            </w:r>
          </w:p>
        </w:tc>
        <w:tc>
          <w:tcPr>
            <w:tcW w:w="0" w:type="auto"/>
          </w:tcPr>
          <w:p w:rsidR="00000000" w:rsidRDefault="000D6005"/>
        </w:tc>
      </w:tr>
      <w:tr w:rsidR="00955360" w:rsidTr="000D6005">
        <w:tc>
          <w:tcPr>
            <w:tcW w:w="0" w:type="auto"/>
          </w:tcPr>
          <w:p w:rsidR="00955360" w:rsidRDefault="000D6005">
            <w:r>
              <w:t>4</w:t>
            </w:r>
          </w:p>
        </w:tc>
        <w:tc>
          <w:tcPr>
            <w:tcW w:w="0" w:type="auto"/>
          </w:tcPr>
          <w:p w:rsidR="00955360" w:rsidRDefault="000D6005">
            <w:r>
              <w:rPr>
                <w:rStyle w:val="SAPEmphasis"/>
              </w:rPr>
              <w:t>Maintain General Information</w:t>
            </w:r>
          </w:p>
        </w:tc>
        <w:tc>
          <w:tcPr>
            <w:tcW w:w="0" w:type="auto"/>
          </w:tcPr>
          <w:p w:rsidR="000D6005" w:rsidRDefault="000D6005">
            <w:r>
              <w:t xml:space="preserve">On the </w:t>
            </w:r>
            <w:r>
              <w:rPr>
                <w:rStyle w:val="SAPScreenElement"/>
              </w:rPr>
              <w:t>Team Information</w:t>
            </w:r>
            <w:r>
              <w:t xml:space="preserve"> tab, make the following entries:</w:t>
            </w:r>
          </w:p>
          <w:p w:rsidR="000D6005" w:rsidRDefault="000D6005">
            <w:r>
              <w:rPr>
                <w:rStyle w:val="SAPScreenElement"/>
              </w:rPr>
              <w:t>General Information</w:t>
            </w:r>
          </w:p>
          <w:p w:rsidR="000D6005" w:rsidRDefault="000D6005">
            <w:r>
              <w:rPr>
                <w:rStyle w:val="SAPScreenElement"/>
              </w:rPr>
              <w:t>Name</w:t>
            </w:r>
            <w:r>
              <w:t xml:space="preserve">: </w:t>
            </w:r>
            <w:r>
              <w:rPr>
                <w:rStyle w:val="SAPUserEntry"/>
              </w:rPr>
              <w:t>ZGRIR_TEAM</w:t>
            </w:r>
          </w:p>
          <w:p w:rsidR="000D6005" w:rsidRDefault="000D6005">
            <w:r>
              <w:rPr>
                <w:rStyle w:val="SAPScreenElement"/>
              </w:rPr>
              <w:t>Status</w:t>
            </w:r>
            <w:r>
              <w:t xml:space="preserve">: </w:t>
            </w:r>
            <w:r>
              <w:rPr>
                <w:rStyle w:val="SAPUserEntry"/>
              </w:rPr>
              <w:t>Enabled</w:t>
            </w:r>
          </w:p>
          <w:p w:rsidR="00955360" w:rsidRDefault="000D6005">
            <w:r>
              <w:rPr>
                <w:rStyle w:val="SAPScreenElement"/>
              </w:rPr>
              <w:t>Type</w:t>
            </w:r>
            <w:r>
              <w:t xml:space="preserve">: </w:t>
            </w:r>
            <w:r>
              <w:rPr>
                <w:rStyle w:val="SAPUserEntry"/>
              </w:rPr>
              <w:t>FIGRIR</w:t>
            </w:r>
          </w:p>
        </w:tc>
        <w:tc>
          <w:tcPr>
            <w:tcW w:w="0" w:type="auto"/>
          </w:tcPr>
          <w:p w:rsidR="00955360" w:rsidRDefault="00955360"/>
        </w:tc>
        <w:tc>
          <w:tcPr>
            <w:tcW w:w="0" w:type="auto"/>
          </w:tcPr>
          <w:p w:rsidR="00000000" w:rsidRDefault="000D6005"/>
        </w:tc>
      </w:tr>
      <w:tr w:rsidR="00955360" w:rsidTr="000D6005">
        <w:tc>
          <w:tcPr>
            <w:tcW w:w="0" w:type="auto"/>
          </w:tcPr>
          <w:p w:rsidR="00955360" w:rsidRDefault="000D6005">
            <w:r>
              <w:t>5</w:t>
            </w:r>
          </w:p>
        </w:tc>
        <w:tc>
          <w:tcPr>
            <w:tcW w:w="0" w:type="auto"/>
          </w:tcPr>
          <w:p w:rsidR="00955360" w:rsidRDefault="000D6005">
            <w:r>
              <w:rPr>
                <w:rStyle w:val="SAPEmphasis"/>
              </w:rPr>
              <w:t>Define Responsibility</w:t>
            </w:r>
          </w:p>
        </w:tc>
        <w:tc>
          <w:tcPr>
            <w:tcW w:w="0" w:type="auto"/>
          </w:tcPr>
          <w:p w:rsidR="000D6005" w:rsidRDefault="000D6005">
            <w:r>
              <w:t xml:space="preserve">On the </w:t>
            </w:r>
            <w:r>
              <w:rPr>
                <w:rStyle w:val="SAPScreenElement"/>
              </w:rPr>
              <w:t>Responsibility Definitions</w:t>
            </w:r>
            <w:r>
              <w:t xml:space="preserve"> tab, make the following entries:</w:t>
            </w:r>
          </w:p>
          <w:p w:rsidR="00955360" w:rsidRDefault="000D6005">
            <w:r>
              <w:rPr>
                <w:rStyle w:val="SAPScreenElement"/>
              </w:rPr>
              <w:t>Company Code</w:t>
            </w:r>
            <w:r>
              <w:t xml:space="preserve">: </w:t>
            </w:r>
            <w:r>
              <w:rPr>
                <w:rStyle w:val="SAPUserEntry"/>
              </w:rPr>
              <w:t>1010</w:t>
            </w:r>
          </w:p>
        </w:tc>
        <w:tc>
          <w:tcPr>
            <w:tcW w:w="0" w:type="auto"/>
          </w:tcPr>
          <w:p w:rsidR="00955360" w:rsidRDefault="00955360"/>
        </w:tc>
        <w:tc>
          <w:tcPr>
            <w:tcW w:w="0" w:type="auto"/>
          </w:tcPr>
          <w:p w:rsidR="00955360" w:rsidRDefault="00955360"/>
        </w:tc>
      </w:tr>
      <w:tr w:rsidR="00955360" w:rsidTr="000D6005">
        <w:tc>
          <w:tcPr>
            <w:tcW w:w="0" w:type="auto"/>
          </w:tcPr>
          <w:p w:rsidR="00955360" w:rsidRDefault="000D6005">
            <w:r>
              <w:t>6</w:t>
            </w:r>
          </w:p>
        </w:tc>
        <w:tc>
          <w:tcPr>
            <w:tcW w:w="0" w:type="auto"/>
          </w:tcPr>
          <w:p w:rsidR="00955360" w:rsidRDefault="000D6005">
            <w:r>
              <w:rPr>
                <w:rStyle w:val="SAPEmphasis"/>
              </w:rPr>
              <w:t>Add Team Members</w:t>
            </w:r>
          </w:p>
        </w:tc>
        <w:tc>
          <w:tcPr>
            <w:tcW w:w="0" w:type="auto"/>
          </w:tcPr>
          <w:p w:rsidR="000D6005" w:rsidRDefault="000D6005">
            <w:r>
              <w:t xml:space="preserve">On the </w:t>
            </w:r>
            <w:r>
              <w:rPr>
                <w:rStyle w:val="SAPScreenElement"/>
              </w:rPr>
              <w:t>Team Members</w:t>
            </w:r>
            <w:r>
              <w:t xml:space="preserve"> tab, choose </w:t>
            </w:r>
            <w:r>
              <w:rPr>
                <w:rStyle w:val="SAPScreenElement"/>
              </w:rPr>
              <w:t>Create</w:t>
            </w:r>
            <w:r>
              <w:t>.</w:t>
            </w:r>
          </w:p>
          <w:p w:rsidR="000D6005" w:rsidRDefault="000D6005">
            <w:r>
              <w:t xml:space="preserve">Make the following entries and choose </w:t>
            </w:r>
            <w:r>
              <w:rPr>
                <w:rStyle w:val="SAPScreenElement"/>
              </w:rPr>
              <w:t>OK</w:t>
            </w:r>
            <w:r>
              <w:t>:</w:t>
            </w:r>
          </w:p>
          <w:p w:rsidR="00955360" w:rsidRDefault="000D6005">
            <w:r>
              <w:rPr>
                <w:rStyle w:val="SAPScreenElement"/>
              </w:rPr>
              <w:t>User ID</w:t>
            </w:r>
            <w:r>
              <w:t xml:space="preserve">: for example, </w:t>
            </w:r>
            <w:r>
              <w:rPr>
                <w:rStyle w:val="SAPUserEntry"/>
              </w:rPr>
              <w:t>General Ledger Accountant</w:t>
            </w:r>
          </w:p>
        </w:tc>
        <w:tc>
          <w:tcPr>
            <w:tcW w:w="0" w:type="auto"/>
          </w:tcPr>
          <w:p w:rsidR="00955360" w:rsidRDefault="00955360"/>
        </w:tc>
        <w:tc>
          <w:tcPr>
            <w:tcW w:w="0" w:type="auto"/>
          </w:tcPr>
          <w:p w:rsidR="00955360" w:rsidRDefault="00955360"/>
        </w:tc>
      </w:tr>
      <w:tr w:rsidR="00955360" w:rsidTr="000D6005">
        <w:tc>
          <w:tcPr>
            <w:tcW w:w="0" w:type="auto"/>
          </w:tcPr>
          <w:p w:rsidR="00955360" w:rsidRDefault="000D6005">
            <w:r>
              <w:t>7</w:t>
            </w:r>
          </w:p>
        </w:tc>
        <w:tc>
          <w:tcPr>
            <w:tcW w:w="0" w:type="auto"/>
          </w:tcPr>
          <w:p w:rsidR="00955360" w:rsidRDefault="000D6005">
            <w:r>
              <w:rPr>
                <w:rStyle w:val="SAPEmphasis"/>
              </w:rPr>
              <w:t>Save</w:t>
            </w:r>
          </w:p>
        </w:tc>
        <w:tc>
          <w:tcPr>
            <w:tcW w:w="0" w:type="auto"/>
          </w:tcPr>
          <w:p w:rsidR="00955360" w:rsidRDefault="000D6005">
            <w:r>
              <w:t xml:space="preserve">Choose </w:t>
            </w:r>
            <w:r>
              <w:rPr>
                <w:rStyle w:val="SAPScreenElement"/>
              </w:rPr>
              <w:t>Save</w:t>
            </w:r>
            <w:r>
              <w:t>.</w:t>
            </w:r>
          </w:p>
        </w:tc>
        <w:tc>
          <w:tcPr>
            <w:tcW w:w="0" w:type="auto"/>
          </w:tcPr>
          <w:p w:rsidR="00955360" w:rsidRDefault="000D6005">
            <w:r>
              <w:t>The team is saved.</w:t>
            </w:r>
          </w:p>
        </w:tc>
        <w:tc>
          <w:tcPr>
            <w:tcW w:w="0" w:type="auto"/>
          </w:tcPr>
          <w:p w:rsidR="00955360" w:rsidRDefault="00955360"/>
        </w:tc>
      </w:tr>
    </w:tbl>
    <w:p w:rsidR="00955360" w:rsidRDefault="000D6005">
      <w:pPr>
        <w:pStyle w:val="Heading1"/>
      </w:pPr>
      <w:bookmarkStart w:id="18" w:name="unique_8"/>
      <w:bookmarkStart w:id="19" w:name="_Toc51162218"/>
      <w:r>
        <w:t>Overview Table</w:t>
      </w:r>
      <w:bookmarkEnd w:id="18"/>
      <w:bookmarkEnd w:id="19"/>
    </w:p>
    <w:p w:rsidR="00955360" w:rsidRDefault="000D6005">
      <w:r>
        <w:t>This scope item consists of several process steps provided in the table below.</w:t>
      </w:r>
    </w:p>
    <w:p w:rsidR="000D6005" w:rsidRDefault="000D6005">
      <w:r>
        <w:t>If your system administrator has enabled spaces and pages on the SAP Fiori launchpad, the homepage will only contain the essential apps for performing the typical</w:t>
      </w:r>
      <w:r>
        <w:t xml:space="preserve"> tasks of a business role.</w:t>
      </w:r>
    </w:p>
    <w:p w:rsidR="000D6005" w:rsidRDefault="000D6005">
      <w:r>
        <w:t>You can find all other apps not included on the homepage using the search bar.</w:t>
      </w:r>
    </w:p>
    <w:p w:rsidR="00955360" w:rsidRDefault="000D6005">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5462"/>
        <w:gridCol w:w="2480"/>
        <w:gridCol w:w="2408"/>
        <w:gridCol w:w="1751"/>
      </w:tblGrid>
      <w:tr w:rsidR="00955360" w:rsidTr="000D6005">
        <w:trPr>
          <w:cnfStyle w:val="100000000000" w:firstRow="1" w:lastRow="0" w:firstColumn="0" w:lastColumn="0" w:oddVBand="0" w:evenVBand="0" w:oddHBand="0" w:evenHBand="0" w:firstRowFirstColumn="0" w:firstRowLastColumn="0" w:lastRowFirstColumn="0" w:lastRowLastColumn="0"/>
        </w:trPr>
        <w:tc>
          <w:tcPr>
            <w:tcW w:w="0" w:type="auto"/>
          </w:tcPr>
          <w:p w:rsidR="00955360" w:rsidRDefault="000D6005">
            <w:pPr>
              <w:pStyle w:val="SAPTableHeader"/>
            </w:pPr>
            <w:r>
              <w:t>Process Step</w:t>
            </w:r>
          </w:p>
        </w:tc>
        <w:tc>
          <w:tcPr>
            <w:tcW w:w="0" w:type="auto"/>
          </w:tcPr>
          <w:p w:rsidR="00955360" w:rsidRDefault="000D6005">
            <w:pPr>
              <w:pStyle w:val="SAPTableHeader"/>
            </w:pPr>
            <w:r>
              <w:t>B</w:t>
            </w:r>
            <w:r>
              <w:t>usiness Role</w:t>
            </w:r>
          </w:p>
        </w:tc>
        <w:tc>
          <w:tcPr>
            <w:tcW w:w="0" w:type="auto"/>
          </w:tcPr>
          <w:p w:rsidR="00955360" w:rsidRDefault="000D6005">
            <w:pPr>
              <w:pStyle w:val="SAPTableHeader"/>
            </w:pPr>
            <w:r>
              <w:t>App/Transaction</w:t>
            </w:r>
          </w:p>
        </w:tc>
        <w:tc>
          <w:tcPr>
            <w:tcW w:w="0" w:type="auto"/>
          </w:tcPr>
          <w:p w:rsidR="00955360" w:rsidRDefault="000D6005">
            <w:pPr>
              <w:pStyle w:val="SAPTableHeader"/>
            </w:pPr>
            <w:r>
              <w:t>Expected Results</w:t>
            </w:r>
          </w:p>
        </w:tc>
      </w:tr>
      <w:tr w:rsidR="00955360" w:rsidTr="000D6005">
        <w:tc>
          <w:tcPr>
            <w:tcW w:w="0" w:type="auto"/>
          </w:tcPr>
          <w:p w:rsidR="00955360" w:rsidRDefault="000D6005">
            <w:hyperlink r:id="rId9" w:history="1">
              <w:r>
                <w:t>OData Service to Reconcile GR/IR Accounts</w:t>
              </w:r>
            </w:hyperlink>
            <w:r>
              <w:t xml:space="preserve"> </w:t>
            </w:r>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955360" w:rsidRDefault="000D6005">
            <w:r>
              <w:t>n/a</w:t>
            </w:r>
          </w:p>
        </w:tc>
        <w:tc>
          <w:tcPr>
            <w:tcW w:w="0" w:type="auto"/>
          </w:tcPr>
          <w:p w:rsidR="00955360" w:rsidRDefault="000D6005">
            <w:r>
              <w:t>/IWFND/MAINT_SERVICE</w:t>
            </w:r>
          </w:p>
        </w:tc>
        <w:tc>
          <w:tcPr>
            <w:tcW w:w="0" w:type="auto"/>
          </w:tcPr>
          <w:p w:rsidR="00000000" w:rsidRDefault="000D6005"/>
        </w:tc>
      </w:tr>
      <w:tr w:rsidR="00955360" w:rsidTr="000D6005">
        <w:tc>
          <w:tcPr>
            <w:tcW w:w="0" w:type="auto"/>
          </w:tcPr>
          <w:p w:rsidR="00955360" w:rsidRDefault="000D6005">
            <w:hyperlink r:id="rId10" w:history="1">
              <w:r>
                <w:t>OData Service to Monitor GR/IR Account Reconciliation</w:t>
              </w:r>
            </w:hyperlink>
            <w:r>
              <w:t xml:space="preserve"> </w:t>
            </w:r>
            <w:r>
              <w:t xml:space="preserve"> [page ] </w:t>
            </w:r>
            <w:r>
              <w:fldChar w:fldCharType="begin"/>
            </w:r>
            <w:r>
              <w:instrText xml:space="preserve"> PAGEREF unique_10 </w:instrText>
            </w:r>
            <w:r>
              <w:fldChar w:fldCharType="separate"/>
            </w:r>
            <w:r>
              <w:rPr>
                <w:noProof/>
              </w:rPr>
              <w:t>10</w:t>
            </w:r>
            <w:r>
              <w:fldChar w:fldCharType="end"/>
            </w:r>
          </w:p>
        </w:tc>
        <w:tc>
          <w:tcPr>
            <w:tcW w:w="0" w:type="auto"/>
          </w:tcPr>
          <w:p w:rsidR="00955360" w:rsidRDefault="000D6005">
            <w:r>
              <w:t>n/a</w:t>
            </w:r>
          </w:p>
        </w:tc>
        <w:tc>
          <w:tcPr>
            <w:tcW w:w="0" w:type="auto"/>
          </w:tcPr>
          <w:p w:rsidR="00955360" w:rsidRDefault="000D6005">
            <w:r>
              <w:t>/IWFND/MAINT_SERVICE</w:t>
            </w:r>
          </w:p>
        </w:tc>
        <w:tc>
          <w:tcPr>
            <w:tcW w:w="0" w:type="auto"/>
          </w:tcPr>
          <w:p w:rsidR="00000000" w:rsidRDefault="000D6005"/>
        </w:tc>
      </w:tr>
      <w:tr w:rsidR="00955360" w:rsidTr="000D6005">
        <w:tc>
          <w:tcPr>
            <w:tcW w:w="0" w:type="auto"/>
          </w:tcPr>
          <w:p w:rsidR="00955360" w:rsidRDefault="000D6005">
            <w:hyperlink r:id="rId11" w:history="1">
              <w:r>
                <w:t>Monitor Notification (Optional)</w:t>
              </w:r>
            </w:hyperlink>
            <w:r>
              <w:t xml:space="preserve">  [page ] </w:t>
            </w:r>
            <w:r>
              <w:fldChar w:fldCharType="begin"/>
            </w:r>
            <w:r>
              <w:instrText xml:space="preserve"> PAGEREF unique_11 </w:instrText>
            </w:r>
            <w:r>
              <w:fldChar w:fldCharType="separate"/>
            </w:r>
            <w:r>
              <w:rPr>
                <w:noProof/>
              </w:rPr>
              <w:t>11</w:t>
            </w:r>
            <w:r>
              <w:fldChar w:fldCharType="end"/>
            </w:r>
          </w:p>
        </w:tc>
        <w:tc>
          <w:tcPr>
            <w:tcW w:w="0" w:type="auto"/>
          </w:tcPr>
          <w:p w:rsidR="00955360" w:rsidRDefault="000D6005">
            <w:r>
              <w:t>General Ledger Accountant</w:t>
            </w:r>
          </w:p>
        </w:tc>
        <w:tc>
          <w:tcPr>
            <w:tcW w:w="0" w:type="auto"/>
          </w:tcPr>
          <w:p w:rsidR="00955360" w:rsidRDefault="00955360"/>
        </w:tc>
        <w:tc>
          <w:tcPr>
            <w:tcW w:w="0" w:type="auto"/>
          </w:tcPr>
          <w:p w:rsidR="00955360" w:rsidRDefault="00955360"/>
        </w:tc>
      </w:tr>
    </w:tbl>
    <w:p w:rsidR="00955360" w:rsidRDefault="000D6005">
      <w:pPr>
        <w:pStyle w:val="Heading1"/>
      </w:pPr>
      <w:bookmarkStart w:id="20" w:name="unique_12"/>
      <w:bookmarkStart w:id="21" w:name="_Toc51162219"/>
      <w:r>
        <w:t>Test Procedures</w:t>
      </w:r>
      <w:bookmarkEnd w:id="20"/>
      <w:bookmarkEnd w:id="21"/>
    </w:p>
    <w:p w:rsidR="00955360" w:rsidRDefault="000D6005">
      <w:r>
        <w:t xml:space="preserve">This section describes test procedures for each process </w:t>
      </w:r>
      <w:r>
        <w:t>step that belongs to this scope item.</w:t>
      </w:r>
    </w:p>
    <w:p w:rsidR="00955360" w:rsidRDefault="000D6005">
      <w:pPr>
        <w:pStyle w:val="Heading2"/>
      </w:pPr>
      <w:bookmarkStart w:id="22" w:name="unique_9"/>
      <w:bookmarkStart w:id="23" w:name="_Toc51162220"/>
      <w:r>
        <w:t>OData Service to Reconcile GR/IR Accounts</w:t>
      </w:r>
      <w:bookmarkEnd w:id="22"/>
      <w:bookmarkEnd w:id="23"/>
    </w:p>
    <w:p w:rsidR="00955360" w:rsidRDefault="000D6005">
      <w:pPr>
        <w:pStyle w:val="SAPKeyblockTitle"/>
      </w:pPr>
      <w:r>
        <w:t>Test Administration</w:t>
      </w:r>
    </w:p>
    <w:p w:rsidR="00955360" w:rsidRDefault="000D6005">
      <w:r>
        <w:t>Customer project: Fill in the project-specific parts.</w:t>
      </w:r>
    </w:p>
    <w:p w:rsidR="00955360" w:rsidRDefault="009553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955360" w:rsidTr="000D6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360" w:rsidRDefault="000D6005">
            <w:r>
              <w:rPr>
                <w:rStyle w:val="SAPEmphasis"/>
              </w:rPr>
              <w:t>Test Case ID</w:t>
            </w:r>
          </w:p>
        </w:tc>
        <w:tc>
          <w:tcPr>
            <w:tcW w:w="0" w:type="auto"/>
            <w:shd w:val="clear" w:color="auto" w:fill="auto"/>
            <w:tcMar>
              <w:top w:w="29" w:type="dxa"/>
              <w:left w:w="29" w:type="dxa"/>
              <w:bottom w:w="29" w:type="dxa"/>
              <w:right w:w="29" w:type="dxa"/>
            </w:tcMar>
          </w:tcPr>
          <w:p w:rsidR="00955360" w:rsidRDefault="000D6005">
            <w:r>
              <w:t>&lt;X.XX&gt;</w:t>
            </w:r>
          </w:p>
        </w:tc>
        <w:tc>
          <w:tcPr>
            <w:tcW w:w="0" w:type="auto"/>
            <w:shd w:val="clear" w:color="auto" w:fill="auto"/>
            <w:tcMar>
              <w:top w:w="29" w:type="dxa"/>
              <w:left w:w="29" w:type="dxa"/>
              <w:bottom w:w="29" w:type="dxa"/>
              <w:right w:w="29" w:type="dxa"/>
            </w:tcMar>
          </w:tcPr>
          <w:p w:rsidR="00955360" w:rsidRDefault="000D6005">
            <w:r>
              <w:rPr>
                <w:rStyle w:val="SAPEmphasis"/>
              </w:rPr>
              <w:t>Tester Name</w:t>
            </w:r>
          </w:p>
        </w:tc>
        <w:tc>
          <w:tcPr>
            <w:tcW w:w="0" w:type="auto"/>
            <w:shd w:val="clear" w:color="auto" w:fill="auto"/>
            <w:tcMar>
              <w:top w:w="29" w:type="dxa"/>
              <w:left w:w="29" w:type="dxa"/>
              <w:bottom w:w="29" w:type="dxa"/>
              <w:right w:w="29" w:type="dxa"/>
            </w:tcMar>
          </w:tcPr>
          <w:p w:rsidR="00955360" w:rsidRDefault="00955360"/>
        </w:tc>
        <w:tc>
          <w:tcPr>
            <w:tcW w:w="0" w:type="auto"/>
            <w:shd w:val="clear" w:color="auto" w:fill="auto"/>
            <w:tcMar>
              <w:top w:w="29" w:type="dxa"/>
              <w:left w:w="29" w:type="dxa"/>
              <w:bottom w:w="29" w:type="dxa"/>
              <w:right w:w="29" w:type="dxa"/>
            </w:tcMar>
          </w:tcPr>
          <w:p w:rsidR="00955360" w:rsidRDefault="000D6005">
            <w:r>
              <w:rPr>
                <w:rStyle w:val="SAPEmphasis"/>
              </w:rPr>
              <w:t>Testing Date</w:t>
            </w:r>
          </w:p>
        </w:tc>
        <w:tc>
          <w:tcPr>
            <w:tcW w:w="0" w:type="auto"/>
            <w:shd w:val="clear" w:color="auto" w:fill="auto"/>
            <w:tcMar>
              <w:top w:w="29" w:type="dxa"/>
              <w:left w:w="29" w:type="dxa"/>
              <w:bottom w:w="29" w:type="dxa"/>
              <w:right w:w="29" w:type="dxa"/>
            </w:tcMar>
          </w:tcPr>
          <w:p w:rsidR="00955360" w:rsidRDefault="000D6005">
            <w:r>
              <w:rPr>
                <w:rStyle w:val="SAPUserEntry"/>
              </w:rPr>
              <w:t>Enter a test date.</w:t>
            </w:r>
          </w:p>
        </w:tc>
      </w:tr>
      <w:tr w:rsidR="00955360" w:rsidTr="000D6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360" w:rsidRDefault="000D6005">
            <w:r>
              <w:t>Business Role(s)</w:t>
            </w:r>
          </w:p>
        </w:tc>
        <w:tc>
          <w:tcPr>
            <w:tcW w:w="0" w:type="auto"/>
            <w:gridSpan w:val="5"/>
            <w:shd w:val="clear" w:color="auto" w:fill="auto"/>
            <w:tcMar>
              <w:top w:w="29" w:type="dxa"/>
              <w:left w:w="29" w:type="dxa"/>
              <w:bottom w:w="29" w:type="dxa"/>
              <w:right w:w="29" w:type="dxa"/>
            </w:tcMar>
          </w:tcPr>
          <w:p w:rsidR="00955360" w:rsidRDefault="00955360"/>
        </w:tc>
      </w:tr>
      <w:tr w:rsidR="00955360" w:rsidTr="000D6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360" w:rsidRDefault="000D6005">
            <w:r>
              <w:rPr>
                <w:rStyle w:val="SAPEmphasis"/>
              </w:rPr>
              <w:t>Responsibility</w:t>
            </w:r>
          </w:p>
        </w:tc>
        <w:tc>
          <w:tcPr>
            <w:tcW w:w="0" w:type="auto"/>
            <w:gridSpan w:val="3"/>
            <w:shd w:val="clear" w:color="auto" w:fill="auto"/>
            <w:tcMar>
              <w:top w:w="29" w:type="dxa"/>
              <w:left w:w="29" w:type="dxa"/>
              <w:bottom w:w="29" w:type="dxa"/>
              <w:right w:w="29" w:type="dxa"/>
            </w:tcMar>
          </w:tcPr>
          <w:p w:rsidR="00955360" w:rsidRDefault="000D6005">
            <w:r>
              <w:rPr>
                <w:rStyle w:val="SAPUserEntry"/>
              </w:rPr>
              <w:t>&lt;</w:t>
            </w:r>
            <w:r>
              <w:rPr>
                <w:rStyle w:val="SAPUserEntry"/>
              </w:rPr>
              <w:t>State the Service Provider, Customer or Joint Service Provider and Customer&gt;</w:t>
            </w:r>
          </w:p>
        </w:tc>
        <w:tc>
          <w:tcPr>
            <w:tcW w:w="0" w:type="auto"/>
            <w:shd w:val="clear" w:color="auto" w:fill="auto"/>
            <w:tcMar>
              <w:top w:w="29" w:type="dxa"/>
              <w:left w:w="29" w:type="dxa"/>
              <w:bottom w:w="29" w:type="dxa"/>
              <w:right w:w="29" w:type="dxa"/>
            </w:tcMar>
          </w:tcPr>
          <w:p w:rsidR="00955360" w:rsidRDefault="000D6005">
            <w:r>
              <w:rPr>
                <w:rStyle w:val="SAPEmphasis"/>
              </w:rPr>
              <w:t>Duration</w:t>
            </w:r>
          </w:p>
        </w:tc>
        <w:tc>
          <w:tcPr>
            <w:tcW w:w="0" w:type="auto"/>
            <w:shd w:val="clear" w:color="auto" w:fill="auto"/>
            <w:tcMar>
              <w:top w:w="29" w:type="dxa"/>
              <w:left w:w="29" w:type="dxa"/>
              <w:bottom w:w="29" w:type="dxa"/>
              <w:right w:w="29" w:type="dxa"/>
            </w:tcMar>
          </w:tcPr>
          <w:p w:rsidR="00955360" w:rsidRDefault="000D6005">
            <w:r>
              <w:rPr>
                <w:rStyle w:val="SAPUserEntry"/>
              </w:rPr>
              <w:t>Enter a duration.</w:t>
            </w:r>
          </w:p>
        </w:tc>
      </w:tr>
    </w:tbl>
    <w:p w:rsidR="00955360" w:rsidRDefault="000D6005">
      <w:pPr>
        <w:pStyle w:val="SAPKeyblockTitle"/>
      </w:pPr>
      <w:r>
        <w:t>Purpose</w:t>
      </w:r>
    </w:p>
    <w:p w:rsidR="000D6005" w:rsidRDefault="000D6005">
      <w:r>
        <w:t xml:space="preserve">The OData service is consumed by the </w:t>
      </w:r>
      <w:r>
        <w:rPr>
          <w:rStyle w:val="SAPScreenElement"/>
        </w:rPr>
        <w:t>Reconcile GR/IR Accounts</w:t>
      </w:r>
      <w:r>
        <w:t xml:space="preserve"> </w:t>
      </w:r>
      <w:r>
        <w:rPr>
          <w:rStyle w:val="SAPMonospace"/>
        </w:rPr>
        <w:t>(F3302)</w:t>
      </w:r>
      <w:r>
        <w:t xml:space="preserve"> app. In an ideal world, amounts and quantities of invoices are always the same as amounts and quantities of the corresponding purchase orders and goods receipts. In the real world, when there is an open balance on the GR/IR account, you must check</w:t>
      </w:r>
      <w:r>
        <w:t xml:space="preserve"> if the invoice from your supplier matches the goods you received. Significant differences can occur and reconciling and explaining these differences is part of the period close tasks for many companies. You can use this app to reconcile your GR/IR (Goods </w:t>
      </w:r>
      <w:r>
        <w:t>Receipt/Invoice Receipt) accounts. The app supports you in reducing open items and thus increasing the accuracy of your financial statement and enables you to spot issues early on, for example issues with suppliers.</w:t>
      </w:r>
    </w:p>
    <w:p w:rsidR="00955360" w:rsidRDefault="000D6005">
      <w:pPr>
        <w:pStyle w:val="SAPKeyblockTitle"/>
      </w:pPr>
      <w:r>
        <w:t>Procedure</w:t>
      </w:r>
    </w:p>
    <w:tbl>
      <w:tblPr>
        <w:tblStyle w:val="SAPStandardTable"/>
        <w:tblW w:w="0" w:type="auto"/>
        <w:tblLook w:val="0620" w:firstRow="1" w:lastRow="0" w:firstColumn="0" w:lastColumn="0" w:noHBand="1" w:noVBand="1"/>
      </w:tblPr>
      <w:tblGrid>
        <w:gridCol w:w="876"/>
        <w:gridCol w:w="2295"/>
        <w:gridCol w:w="6466"/>
        <w:gridCol w:w="3248"/>
        <w:gridCol w:w="1286"/>
      </w:tblGrid>
      <w:tr w:rsidR="00955360" w:rsidTr="000D6005">
        <w:trPr>
          <w:cnfStyle w:val="100000000000" w:firstRow="1" w:lastRow="0" w:firstColumn="0" w:lastColumn="0" w:oddVBand="0" w:evenVBand="0" w:oddHBand="0" w:evenHBand="0" w:firstRowFirstColumn="0" w:firstRowLastColumn="0" w:lastRowFirstColumn="0" w:lastRowLastColumn="0"/>
        </w:trPr>
        <w:tc>
          <w:tcPr>
            <w:tcW w:w="0" w:type="auto"/>
          </w:tcPr>
          <w:p w:rsidR="00955360" w:rsidRDefault="000D6005">
            <w:pPr>
              <w:pStyle w:val="SAPTableHeader"/>
            </w:pPr>
            <w:r>
              <w:t>Test Step #</w:t>
            </w:r>
          </w:p>
        </w:tc>
        <w:tc>
          <w:tcPr>
            <w:tcW w:w="0" w:type="auto"/>
          </w:tcPr>
          <w:p w:rsidR="00955360" w:rsidRDefault="000D6005">
            <w:pPr>
              <w:pStyle w:val="SAPTableHeader"/>
            </w:pPr>
            <w:r>
              <w:t>Test Step Name</w:t>
            </w:r>
          </w:p>
        </w:tc>
        <w:tc>
          <w:tcPr>
            <w:tcW w:w="0" w:type="auto"/>
          </w:tcPr>
          <w:p w:rsidR="00955360" w:rsidRDefault="000D6005">
            <w:pPr>
              <w:pStyle w:val="SAPTableHeader"/>
            </w:pPr>
            <w:r>
              <w:t>I</w:t>
            </w:r>
            <w:r>
              <w:t>nstruction</w:t>
            </w:r>
          </w:p>
        </w:tc>
        <w:tc>
          <w:tcPr>
            <w:tcW w:w="0" w:type="auto"/>
          </w:tcPr>
          <w:p w:rsidR="00955360" w:rsidRDefault="000D6005">
            <w:pPr>
              <w:pStyle w:val="SAPTableHeader"/>
            </w:pPr>
            <w:r>
              <w:t>Expected Result</w:t>
            </w:r>
          </w:p>
        </w:tc>
        <w:tc>
          <w:tcPr>
            <w:tcW w:w="0" w:type="auto"/>
          </w:tcPr>
          <w:p w:rsidR="00955360" w:rsidRDefault="000D6005">
            <w:pPr>
              <w:pStyle w:val="SAPTableHeader"/>
            </w:pPr>
            <w:r>
              <w:t>Pass / Fail / Comment</w:t>
            </w:r>
          </w:p>
        </w:tc>
      </w:tr>
      <w:tr w:rsidR="00955360" w:rsidTr="000D6005">
        <w:tc>
          <w:tcPr>
            <w:tcW w:w="0" w:type="auto"/>
          </w:tcPr>
          <w:p w:rsidR="00955360" w:rsidRDefault="000D6005">
            <w:r>
              <w:t>1</w:t>
            </w:r>
          </w:p>
        </w:tc>
        <w:tc>
          <w:tcPr>
            <w:tcW w:w="0" w:type="auto"/>
          </w:tcPr>
          <w:p w:rsidR="00955360" w:rsidRDefault="000D6005">
            <w:r>
              <w:rPr>
                <w:rStyle w:val="SAPEmphasis"/>
              </w:rPr>
              <w:t>Log On</w:t>
            </w:r>
          </w:p>
        </w:tc>
        <w:tc>
          <w:tcPr>
            <w:tcW w:w="0" w:type="auto"/>
          </w:tcPr>
          <w:p w:rsidR="00955360" w:rsidRDefault="000D6005">
            <w:r>
              <w:t>Log on to the frontend SAPGUI.</w:t>
            </w:r>
          </w:p>
        </w:tc>
        <w:tc>
          <w:tcPr>
            <w:tcW w:w="0" w:type="auto"/>
          </w:tcPr>
          <w:p w:rsidR="00000000" w:rsidRDefault="000D6005"/>
        </w:tc>
        <w:tc>
          <w:tcPr>
            <w:tcW w:w="0" w:type="auto"/>
          </w:tcPr>
          <w:p w:rsidR="00955360" w:rsidRDefault="00955360"/>
        </w:tc>
      </w:tr>
      <w:tr w:rsidR="00955360" w:rsidTr="000D6005">
        <w:tc>
          <w:tcPr>
            <w:tcW w:w="0" w:type="auto"/>
          </w:tcPr>
          <w:p w:rsidR="00955360" w:rsidRDefault="000D6005">
            <w:r>
              <w:t>2</w:t>
            </w:r>
          </w:p>
        </w:tc>
        <w:tc>
          <w:tcPr>
            <w:tcW w:w="0" w:type="auto"/>
          </w:tcPr>
          <w:p w:rsidR="00955360" w:rsidRDefault="000D6005">
            <w:r>
              <w:rPr>
                <w:rStyle w:val="SAPEmphasis"/>
              </w:rPr>
              <w:t>Access SAP Gateway Client</w:t>
            </w:r>
          </w:p>
        </w:tc>
        <w:tc>
          <w:tcPr>
            <w:tcW w:w="0" w:type="auto"/>
          </w:tcPr>
          <w:p w:rsidR="00955360" w:rsidRDefault="000D6005">
            <w:r>
              <w:t xml:space="preserve">In the </w:t>
            </w:r>
            <w:r>
              <w:rPr>
                <w:rStyle w:val="SAPScreenElement"/>
              </w:rPr>
              <w:t>Command</w:t>
            </w:r>
            <w:r>
              <w:t xml:space="preserve"> field, enter </w:t>
            </w:r>
            <w:r>
              <w:rPr>
                <w:rStyle w:val="SAPUserEntry"/>
              </w:rPr>
              <w:t>/IWFND/MAINT_SERVICE</w:t>
            </w:r>
            <w:r>
              <w:t xml:space="preserve"> and press </w:t>
            </w:r>
            <w:r>
              <w:rPr>
                <w:rStyle w:val="SAPMonospace"/>
              </w:rPr>
              <w:t>Enter</w:t>
            </w:r>
            <w:r>
              <w:t>.</w:t>
            </w:r>
          </w:p>
        </w:tc>
        <w:tc>
          <w:tcPr>
            <w:tcW w:w="0" w:type="auto"/>
          </w:tcPr>
          <w:p w:rsidR="00000000" w:rsidRDefault="000D6005"/>
        </w:tc>
        <w:tc>
          <w:tcPr>
            <w:tcW w:w="0" w:type="auto"/>
          </w:tcPr>
          <w:p w:rsidR="00000000" w:rsidRDefault="000D6005"/>
        </w:tc>
      </w:tr>
      <w:tr w:rsidR="00955360" w:rsidTr="000D6005">
        <w:tc>
          <w:tcPr>
            <w:tcW w:w="0" w:type="auto"/>
          </w:tcPr>
          <w:p w:rsidR="00955360" w:rsidRDefault="000D6005">
            <w:r>
              <w:t>3</w:t>
            </w:r>
          </w:p>
        </w:tc>
        <w:tc>
          <w:tcPr>
            <w:tcW w:w="0" w:type="auto"/>
          </w:tcPr>
          <w:p w:rsidR="00955360" w:rsidRDefault="000D6005">
            <w:r>
              <w:rPr>
                <w:rStyle w:val="SAPEmphasis"/>
              </w:rPr>
              <w:t>Service Catalog</w:t>
            </w:r>
          </w:p>
        </w:tc>
        <w:tc>
          <w:tcPr>
            <w:tcW w:w="0" w:type="auto"/>
          </w:tcPr>
          <w:p w:rsidR="00955360" w:rsidRDefault="000D6005">
            <w:r>
              <w:t xml:space="preserve">Select the service catalog entry with the external service name </w:t>
            </w:r>
            <w:r>
              <w:rPr>
                <w:rStyle w:val="SAPScreenElement"/>
              </w:rPr>
              <w:t>FAC_GRIR_RECONCILIATION_SRV</w:t>
            </w:r>
            <w:r>
              <w:t xml:space="preserve"> and choose </w:t>
            </w:r>
            <w:r>
              <w:rPr>
                <w:rStyle w:val="SAPScreenElement"/>
              </w:rPr>
              <w:t>SAP Gateway Client</w:t>
            </w:r>
            <w:r>
              <w:t>.</w:t>
            </w:r>
          </w:p>
        </w:tc>
        <w:tc>
          <w:tcPr>
            <w:tcW w:w="0" w:type="auto"/>
          </w:tcPr>
          <w:p w:rsidR="00000000" w:rsidRDefault="000D6005"/>
        </w:tc>
        <w:tc>
          <w:tcPr>
            <w:tcW w:w="0" w:type="auto"/>
          </w:tcPr>
          <w:p w:rsidR="00000000" w:rsidRDefault="000D6005"/>
        </w:tc>
      </w:tr>
      <w:tr w:rsidR="00955360" w:rsidTr="000D6005">
        <w:tc>
          <w:tcPr>
            <w:tcW w:w="0" w:type="auto"/>
          </w:tcPr>
          <w:p w:rsidR="00955360" w:rsidRDefault="000D6005">
            <w:r>
              <w:t>4</w:t>
            </w:r>
          </w:p>
        </w:tc>
        <w:tc>
          <w:tcPr>
            <w:tcW w:w="0" w:type="auto"/>
          </w:tcPr>
          <w:p w:rsidR="00955360" w:rsidRDefault="000D6005">
            <w:r>
              <w:rPr>
                <w:rStyle w:val="SAPEmphasis"/>
              </w:rPr>
              <w:t>Request Metadata Document for OData Service</w:t>
            </w:r>
          </w:p>
        </w:tc>
        <w:tc>
          <w:tcPr>
            <w:tcW w:w="0" w:type="auto"/>
          </w:tcPr>
          <w:p w:rsidR="00955360" w:rsidRDefault="000D6005">
            <w:r>
              <w:t xml:space="preserve">Enter the Request URI </w:t>
            </w:r>
            <w:r>
              <w:rPr>
                <w:rStyle w:val="SAPUserEntry"/>
              </w:rPr>
              <w:t>/sap/opu/odata/sap/FAC_GRIR_RECONCILIATION_SRV/?$format=xml</w:t>
            </w:r>
            <w:r>
              <w:t xml:space="preserve"> and choose </w:t>
            </w:r>
            <w:r>
              <w:rPr>
                <w:rStyle w:val="SAPScreenElement"/>
              </w:rPr>
              <w:t>Execute</w:t>
            </w:r>
            <w:r>
              <w:t>.</w:t>
            </w:r>
          </w:p>
        </w:tc>
        <w:tc>
          <w:tcPr>
            <w:tcW w:w="0" w:type="auto"/>
          </w:tcPr>
          <w:p w:rsidR="00955360" w:rsidRDefault="000D6005">
            <w:r>
              <w:t>The HTTP response is displayed with status code 200 (green) and the XML is shown</w:t>
            </w:r>
          </w:p>
        </w:tc>
        <w:tc>
          <w:tcPr>
            <w:tcW w:w="0" w:type="auto"/>
          </w:tcPr>
          <w:p w:rsidR="00955360" w:rsidRDefault="00955360"/>
        </w:tc>
      </w:tr>
    </w:tbl>
    <w:p w:rsidR="00955360" w:rsidRDefault="00955360"/>
    <w:p w:rsidR="00955360" w:rsidRDefault="000D6005">
      <w:pPr>
        <w:pStyle w:val="Heading2"/>
      </w:pPr>
      <w:bookmarkStart w:id="24" w:name="unique_10"/>
      <w:bookmarkStart w:id="25" w:name="_Toc51162221"/>
      <w:r>
        <w:t>OData Service to Monitor GR/IR Account Reconciliation</w:t>
      </w:r>
      <w:bookmarkEnd w:id="24"/>
      <w:bookmarkEnd w:id="25"/>
    </w:p>
    <w:p w:rsidR="00955360" w:rsidRDefault="000D6005">
      <w:pPr>
        <w:pStyle w:val="SAPKeyblockTitle"/>
      </w:pPr>
      <w:r>
        <w:t>Test Administration</w:t>
      </w:r>
    </w:p>
    <w:p w:rsidR="00955360" w:rsidRDefault="000D6005">
      <w:r>
        <w:t>Customer project: Fill in the project-specific parts.</w:t>
      </w:r>
    </w:p>
    <w:p w:rsidR="00955360" w:rsidRDefault="009553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955360" w:rsidTr="000D6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360" w:rsidRDefault="000D6005">
            <w:r>
              <w:rPr>
                <w:rStyle w:val="SAPEmphasis"/>
              </w:rPr>
              <w:t>Test Case ID</w:t>
            </w:r>
          </w:p>
        </w:tc>
        <w:tc>
          <w:tcPr>
            <w:tcW w:w="0" w:type="auto"/>
            <w:shd w:val="clear" w:color="auto" w:fill="auto"/>
            <w:tcMar>
              <w:top w:w="29" w:type="dxa"/>
              <w:left w:w="29" w:type="dxa"/>
              <w:bottom w:w="29" w:type="dxa"/>
              <w:right w:w="29" w:type="dxa"/>
            </w:tcMar>
          </w:tcPr>
          <w:p w:rsidR="00955360" w:rsidRDefault="000D6005">
            <w:r>
              <w:t>&lt;X.XX&gt;</w:t>
            </w:r>
          </w:p>
        </w:tc>
        <w:tc>
          <w:tcPr>
            <w:tcW w:w="0" w:type="auto"/>
            <w:shd w:val="clear" w:color="auto" w:fill="auto"/>
            <w:tcMar>
              <w:top w:w="29" w:type="dxa"/>
              <w:left w:w="29" w:type="dxa"/>
              <w:bottom w:w="29" w:type="dxa"/>
              <w:right w:w="29" w:type="dxa"/>
            </w:tcMar>
          </w:tcPr>
          <w:p w:rsidR="00955360" w:rsidRDefault="000D6005">
            <w:r>
              <w:rPr>
                <w:rStyle w:val="SAPEmphasis"/>
              </w:rPr>
              <w:t>Tester Name</w:t>
            </w:r>
          </w:p>
        </w:tc>
        <w:tc>
          <w:tcPr>
            <w:tcW w:w="0" w:type="auto"/>
            <w:shd w:val="clear" w:color="auto" w:fill="auto"/>
            <w:tcMar>
              <w:top w:w="29" w:type="dxa"/>
              <w:left w:w="29" w:type="dxa"/>
              <w:bottom w:w="29" w:type="dxa"/>
              <w:right w:w="29" w:type="dxa"/>
            </w:tcMar>
          </w:tcPr>
          <w:p w:rsidR="00955360" w:rsidRDefault="00955360"/>
        </w:tc>
        <w:tc>
          <w:tcPr>
            <w:tcW w:w="0" w:type="auto"/>
            <w:shd w:val="clear" w:color="auto" w:fill="auto"/>
            <w:tcMar>
              <w:top w:w="29" w:type="dxa"/>
              <w:left w:w="29" w:type="dxa"/>
              <w:bottom w:w="29" w:type="dxa"/>
              <w:right w:w="29" w:type="dxa"/>
            </w:tcMar>
          </w:tcPr>
          <w:p w:rsidR="00955360" w:rsidRDefault="000D6005">
            <w:r>
              <w:rPr>
                <w:rStyle w:val="SAPEmphasis"/>
              </w:rPr>
              <w:t>Testing Date</w:t>
            </w:r>
          </w:p>
        </w:tc>
        <w:tc>
          <w:tcPr>
            <w:tcW w:w="0" w:type="auto"/>
            <w:shd w:val="clear" w:color="auto" w:fill="auto"/>
            <w:tcMar>
              <w:top w:w="29" w:type="dxa"/>
              <w:left w:w="29" w:type="dxa"/>
              <w:bottom w:w="29" w:type="dxa"/>
              <w:right w:w="29" w:type="dxa"/>
            </w:tcMar>
          </w:tcPr>
          <w:p w:rsidR="00955360" w:rsidRDefault="000D6005">
            <w:r>
              <w:rPr>
                <w:rStyle w:val="SAPUserEntry"/>
              </w:rPr>
              <w:t>Enter a test date.</w:t>
            </w:r>
          </w:p>
        </w:tc>
      </w:tr>
      <w:tr w:rsidR="00955360" w:rsidTr="000D6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360" w:rsidRDefault="000D6005">
            <w:r>
              <w:t>Business Role(s)</w:t>
            </w:r>
          </w:p>
        </w:tc>
        <w:tc>
          <w:tcPr>
            <w:tcW w:w="0" w:type="auto"/>
            <w:gridSpan w:val="5"/>
            <w:shd w:val="clear" w:color="auto" w:fill="auto"/>
            <w:tcMar>
              <w:top w:w="29" w:type="dxa"/>
              <w:left w:w="29" w:type="dxa"/>
              <w:bottom w:w="29" w:type="dxa"/>
              <w:right w:w="29" w:type="dxa"/>
            </w:tcMar>
          </w:tcPr>
          <w:p w:rsidR="00955360" w:rsidRDefault="00955360"/>
        </w:tc>
      </w:tr>
      <w:tr w:rsidR="00955360" w:rsidTr="000D6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360" w:rsidRDefault="000D6005">
            <w:r>
              <w:rPr>
                <w:rStyle w:val="SAPEmphasis"/>
              </w:rPr>
              <w:t>Responsibility</w:t>
            </w:r>
          </w:p>
        </w:tc>
        <w:tc>
          <w:tcPr>
            <w:tcW w:w="0" w:type="auto"/>
            <w:gridSpan w:val="3"/>
            <w:shd w:val="clear" w:color="auto" w:fill="auto"/>
            <w:tcMar>
              <w:top w:w="29" w:type="dxa"/>
              <w:left w:w="29" w:type="dxa"/>
              <w:bottom w:w="29" w:type="dxa"/>
              <w:right w:w="29" w:type="dxa"/>
            </w:tcMar>
          </w:tcPr>
          <w:p w:rsidR="00955360" w:rsidRDefault="000D6005">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955360" w:rsidRDefault="000D6005">
            <w:r>
              <w:rPr>
                <w:rStyle w:val="SAPEmphasis"/>
              </w:rPr>
              <w:t>Duration</w:t>
            </w:r>
          </w:p>
        </w:tc>
        <w:tc>
          <w:tcPr>
            <w:tcW w:w="0" w:type="auto"/>
            <w:shd w:val="clear" w:color="auto" w:fill="auto"/>
            <w:tcMar>
              <w:top w:w="29" w:type="dxa"/>
              <w:left w:w="29" w:type="dxa"/>
              <w:bottom w:w="29" w:type="dxa"/>
              <w:right w:w="29" w:type="dxa"/>
            </w:tcMar>
          </w:tcPr>
          <w:p w:rsidR="00955360" w:rsidRDefault="000D6005">
            <w:r>
              <w:rPr>
                <w:rStyle w:val="SAPUserEntry"/>
              </w:rPr>
              <w:t>Enter a duration.</w:t>
            </w:r>
          </w:p>
        </w:tc>
      </w:tr>
    </w:tbl>
    <w:p w:rsidR="00955360" w:rsidRDefault="000D6005">
      <w:pPr>
        <w:pStyle w:val="SAPKeyblockTitle"/>
      </w:pPr>
      <w:r>
        <w:t>Purpose</w:t>
      </w:r>
    </w:p>
    <w:p w:rsidR="000D6005" w:rsidRDefault="000D6005">
      <w:r>
        <w:t xml:space="preserve">The Odata service is used by the </w:t>
      </w:r>
      <w:r>
        <w:rPr>
          <w:rStyle w:val="SAPScreenElement"/>
        </w:rPr>
        <w:t xml:space="preserve">Monitor GR/IR Account </w:t>
      </w:r>
      <w:r>
        <w:rPr>
          <w:rStyle w:val="SAPScreenElement"/>
        </w:rPr>
        <w:t>Reconciliation</w:t>
      </w:r>
      <w:r>
        <w:t xml:space="preserve"> </w:t>
      </w:r>
      <w:r>
        <w:rPr>
          <w:rStyle w:val="SAPMonospace"/>
        </w:rPr>
        <w:t>(F3303)</w:t>
      </w:r>
      <w:r>
        <w:t xml:space="preserve"> app. With this app, you receive an overview about the status of open items on your GR/IR accounts that need clarification. You can analyze the goods and invoice receipts reconciliation by KPIs for purchase order items and open FI ite</w:t>
      </w:r>
      <w:r>
        <w:t>ms. After you determine where you would like to dive deeper, you can navigate from the monitor to the list of items for GR/IR clarification and investigate the details or start with processing purchase order items that do not have matching goods and invoic</w:t>
      </w:r>
      <w:r>
        <w:t>e receipts.</w:t>
      </w:r>
    </w:p>
    <w:p w:rsidR="00955360" w:rsidRDefault="000D6005">
      <w:pPr>
        <w:pStyle w:val="SAPKeyblockTitle"/>
      </w:pPr>
      <w:r>
        <w:t>Procedure</w:t>
      </w:r>
    </w:p>
    <w:tbl>
      <w:tblPr>
        <w:tblStyle w:val="SAPStandardTable"/>
        <w:tblW w:w="0" w:type="auto"/>
        <w:tblLook w:val="0620" w:firstRow="1" w:lastRow="0" w:firstColumn="0" w:lastColumn="0" w:noHBand="1" w:noVBand="1"/>
      </w:tblPr>
      <w:tblGrid>
        <w:gridCol w:w="881"/>
        <w:gridCol w:w="2323"/>
        <w:gridCol w:w="6348"/>
        <w:gridCol w:w="3320"/>
        <w:gridCol w:w="1299"/>
      </w:tblGrid>
      <w:tr w:rsidR="00955360" w:rsidTr="000D6005">
        <w:trPr>
          <w:cnfStyle w:val="100000000000" w:firstRow="1" w:lastRow="0" w:firstColumn="0" w:lastColumn="0" w:oddVBand="0" w:evenVBand="0" w:oddHBand="0" w:evenHBand="0" w:firstRowFirstColumn="0" w:firstRowLastColumn="0" w:lastRowFirstColumn="0" w:lastRowLastColumn="0"/>
        </w:trPr>
        <w:tc>
          <w:tcPr>
            <w:tcW w:w="0" w:type="auto"/>
          </w:tcPr>
          <w:p w:rsidR="00955360" w:rsidRDefault="000D6005">
            <w:pPr>
              <w:pStyle w:val="SAPTableHeader"/>
            </w:pPr>
            <w:r>
              <w:t>Test Step #</w:t>
            </w:r>
          </w:p>
        </w:tc>
        <w:tc>
          <w:tcPr>
            <w:tcW w:w="0" w:type="auto"/>
          </w:tcPr>
          <w:p w:rsidR="00955360" w:rsidRDefault="000D6005">
            <w:pPr>
              <w:pStyle w:val="SAPTableHeader"/>
            </w:pPr>
            <w:r>
              <w:t>Test Step Name</w:t>
            </w:r>
          </w:p>
        </w:tc>
        <w:tc>
          <w:tcPr>
            <w:tcW w:w="0" w:type="auto"/>
          </w:tcPr>
          <w:p w:rsidR="00955360" w:rsidRDefault="000D6005">
            <w:pPr>
              <w:pStyle w:val="SAPTableHeader"/>
            </w:pPr>
            <w:r>
              <w:t>Instruction</w:t>
            </w:r>
          </w:p>
        </w:tc>
        <w:tc>
          <w:tcPr>
            <w:tcW w:w="0" w:type="auto"/>
          </w:tcPr>
          <w:p w:rsidR="00955360" w:rsidRDefault="000D6005">
            <w:pPr>
              <w:pStyle w:val="SAPTableHeader"/>
            </w:pPr>
            <w:r>
              <w:t>Expected Result</w:t>
            </w:r>
          </w:p>
        </w:tc>
        <w:tc>
          <w:tcPr>
            <w:tcW w:w="0" w:type="auto"/>
          </w:tcPr>
          <w:p w:rsidR="00955360" w:rsidRDefault="000D6005">
            <w:pPr>
              <w:pStyle w:val="SAPTableHeader"/>
            </w:pPr>
            <w:r>
              <w:t>Pass / Fail / Comment</w:t>
            </w:r>
          </w:p>
        </w:tc>
      </w:tr>
      <w:tr w:rsidR="00955360" w:rsidTr="000D6005">
        <w:tc>
          <w:tcPr>
            <w:tcW w:w="0" w:type="auto"/>
          </w:tcPr>
          <w:p w:rsidR="00955360" w:rsidRDefault="000D6005">
            <w:r>
              <w:t>1</w:t>
            </w:r>
          </w:p>
        </w:tc>
        <w:tc>
          <w:tcPr>
            <w:tcW w:w="0" w:type="auto"/>
          </w:tcPr>
          <w:p w:rsidR="00955360" w:rsidRDefault="000D6005">
            <w:r>
              <w:rPr>
                <w:rStyle w:val="SAPEmphasis"/>
              </w:rPr>
              <w:t>Log On</w:t>
            </w:r>
          </w:p>
        </w:tc>
        <w:tc>
          <w:tcPr>
            <w:tcW w:w="0" w:type="auto"/>
          </w:tcPr>
          <w:p w:rsidR="00955360" w:rsidRDefault="000D6005">
            <w:r>
              <w:t>Log on to SAPGUI.</w:t>
            </w:r>
          </w:p>
        </w:tc>
        <w:tc>
          <w:tcPr>
            <w:tcW w:w="0" w:type="auto"/>
          </w:tcPr>
          <w:p w:rsidR="00000000" w:rsidRDefault="000D6005"/>
        </w:tc>
        <w:tc>
          <w:tcPr>
            <w:tcW w:w="0" w:type="auto"/>
          </w:tcPr>
          <w:p w:rsidR="00955360" w:rsidRDefault="00955360"/>
        </w:tc>
      </w:tr>
      <w:tr w:rsidR="00955360" w:rsidTr="000D6005">
        <w:tc>
          <w:tcPr>
            <w:tcW w:w="0" w:type="auto"/>
          </w:tcPr>
          <w:p w:rsidR="00955360" w:rsidRDefault="000D6005">
            <w:r>
              <w:t>2</w:t>
            </w:r>
          </w:p>
        </w:tc>
        <w:tc>
          <w:tcPr>
            <w:tcW w:w="0" w:type="auto"/>
          </w:tcPr>
          <w:p w:rsidR="00955360" w:rsidRDefault="000D6005">
            <w:r>
              <w:rPr>
                <w:rStyle w:val="SAPEmphasis"/>
              </w:rPr>
              <w:t>Access SAP Gateway Client</w:t>
            </w:r>
          </w:p>
        </w:tc>
        <w:tc>
          <w:tcPr>
            <w:tcW w:w="0" w:type="auto"/>
          </w:tcPr>
          <w:p w:rsidR="00955360" w:rsidRDefault="000D6005">
            <w:r>
              <w:t xml:space="preserve">In the </w:t>
            </w:r>
            <w:r>
              <w:rPr>
                <w:rStyle w:val="SAPScreenElement"/>
              </w:rPr>
              <w:t>Command</w:t>
            </w:r>
            <w:r>
              <w:t xml:space="preserve"> field, enter </w:t>
            </w:r>
            <w:r>
              <w:rPr>
                <w:rStyle w:val="SAPUserEntry"/>
              </w:rPr>
              <w:t>/IWFND/MAINT_SERVICE</w:t>
            </w:r>
            <w:r>
              <w:t xml:space="preserve"> and press </w:t>
            </w:r>
            <w:r>
              <w:rPr>
                <w:rStyle w:val="SAPMonospace"/>
              </w:rPr>
              <w:t>Enter</w:t>
            </w:r>
            <w:r>
              <w:t>.</w:t>
            </w:r>
          </w:p>
        </w:tc>
        <w:tc>
          <w:tcPr>
            <w:tcW w:w="0" w:type="auto"/>
          </w:tcPr>
          <w:p w:rsidR="00000000" w:rsidRDefault="000D6005"/>
        </w:tc>
        <w:tc>
          <w:tcPr>
            <w:tcW w:w="0" w:type="auto"/>
          </w:tcPr>
          <w:p w:rsidR="00955360" w:rsidRDefault="00955360"/>
        </w:tc>
      </w:tr>
      <w:tr w:rsidR="00955360" w:rsidTr="000D6005">
        <w:tc>
          <w:tcPr>
            <w:tcW w:w="0" w:type="auto"/>
          </w:tcPr>
          <w:p w:rsidR="00955360" w:rsidRDefault="000D6005">
            <w:r>
              <w:t>3</w:t>
            </w:r>
          </w:p>
        </w:tc>
        <w:tc>
          <w:tcPr>
            <w:tcW w:w="0" w:type="auto"/>
          </w:tcPr>
          <w:p w:rsidR="00955360" w:rsidRDefault="000D6005">
            <w:r>
              <w:rPr>
                <w:rStyle w:val="SAPEmphasis"/>
              </w:rPr>
              <w:t>Service Catalog</w:t>
            </w:r>
          </w:p>
        </w:tc>
        <w:tc>
          <w:tcPr>
            <w:tcW w:w="0" w:type="auto"/>
          </w:tcPr>
          <w:p w:rsidR="00955360" w:rsidRDefault="000D6005">
            <w:r>
              <w:t xml:space="preserve">Select the service catalog entry with the external service name </w:t>
            </w:r>
            <w:r>
              <w:rPr>
                <w:rStyle w:val="SAPScreenElement"/>
              </w:rPr>
              <w:t>FAC_GRIR_ANALYSIS_SRV</w:t>
            </w:r>
            <w:r>
              <w:t xml:space="preserve"> and choose </w:t>
            </w:r>
            <w:r>
              <w:rPr>
                <w:rStyle w:val="SAPScreenElement"/>
              </w:rPr>
              <w:t>SAP Gateway Client</w:t>
            </w:r>
            <w:r>
              <w:t>.</w:t>
            </w:r>
          </w:p>
        </w:tc>
        <w:tc>
          <w:tcPr>
            <w:tcW w:w="0" w:type="auto"/>
          </w:tcPr>
          <w:p w:rsidR="00000000" w:rsidRDefault="000D6005"/>
        </w:tc>
        <w:tc>
          <w:tcPr>
            <w:tcW w:w="0" w:type="auto"/>
          </w:tcPr>
          <w:p w:rsidR="00000000" w:rsidRDefault="000D6005"/>
        </w:tc>
      </w:tr>
      <w:tr w:rsidR="00955360" w:rsidTr="000D6005">
        <w:tc>
          <w:tcPr>
            <w:tcW w:w="0" w:type="auto"/>
          </w:tcPr>
          <w:p w:rsidR="00955360" w:rsidRDefault="000D6005">
            <w:r>
              <w:t>4</w:t>
            </w:r>
          </w:p>
        </w:tc>
        <w:tc>
          <w:tcPr>
            <w:tcW w:w="0" w:type="auto"/>
          </w:tcPr>
          <w:p w:rsidR="00955360" w:rsidRDefault="000D6005">
            <w:r>
              <w:rPr>
                <w:rStyle w:val="SAPEmphasis"/>
              </w:rPr>
              <w:t>Request Metadata Document for OData Service</w:t>
            </w:r>
          </w:p>
        </w:tc>
        <w:tc>
          <w:tcPr>
            <w:tcW w:w="0" w:type="auto"/>
          </w:tcPr>
          <w:p w:rsidR="00955360" w:rsidRDefault="000D6005">
            <w:r>
              <w:t xml:space="preserve">Enter the Request URI </w:t>
            </w:r>
            <w:r>
              <w:rPr>
                <w:rStyle w:val="SAPUserEntry"/>
              </w:rPr>
              <w:t>/sap/opu/odata/sap/FAC_GRIR_ANALYSIS_SRV/?$format=xml</w:t>
            </w:r>
            <w:r>
              <w:t xml:space="preserve"> and choose </w:t>
            </w:r>
            <w:r>
              <w:rPr>
                <w:rStyle w:val="SAPScreenElement"/>
              </w:rPr>
              <w:t>Execute</w:t>
            </w:r>
            <w:r>
              <w:t>.</w:t>
            </w:r>
          </w:p>
        </w:tc>
        <w:tc>
          <w:tcPr>
            <w:tcW w:w="0" w:type="auto"/>
          </w:tcPr>
          <w:p w:rsidR="00955360" w:rsidRDefault="000D6005">
            <w:r>
              <w:t xml:space="preserve">The HTTP response is displayed with status code 200 (green) and the XML is </w:t>
            </w:r>
            <w:r>
              <w:t>shown.</w:t>
            </w:r>
          </w:p>
        </w:tc>
        <w:tc>
          <w:tcPr>
            <w:tcW w:w="0" w:type="auto"/>
          </w:tcPr>
          <w:p w:rsidR="00955360" w:rsidRDefault="00955360"/>
        </w:tc>
      </w:tr>
    </w:tbl>
    <w:p w:rsidR="00955360" w:rsidRDefault="00955360"/>
    <w:p w:rsidR="00955360" w:rsidRDefault="000D6005">
      <w:pPr>
        <w:pStyle w:val="Heading2"/>
      </w:pPr>
      <w:bookmarkStart w:id="26" w:name="unique_11"/>
      <w:bookmarkStart w:id="27" w:name="_Toc51162222"/>
      <w:r>
        <w:t>Monitor Notification (Optional)</w:t>
      </w:r>
      <w:bookmarkEnd w:id="26"/>
      <w:bookmarkEnd w:id="27"/>
    </w:p>
    <w:p w:rsidR="00955360" w:rsidRDefault="000D6005">
      <w:pPr>
        <w:pStyle w:val="SAPKeyblockTitle"/>
      </w:pPr>
      <w:r>
        <w:t>Test Administration</w:t>
      </w:r>
    </w:p>
    <w:p w:rsidR="00955360" w:rsidRDefault="000D6005">
      <w:r>
        <w:t>Customer project: Fill in the project-specific parts.</w:t>
      </w:r>
    </w:p>
    <w:p w:rsidR="00955360" w:rsidRDefault="00955360"/>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955360" w:rsidTr="000D6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360" w:rsidRDefault="000D6005">
            <w:r>
              <w:rPr>
                <w:rStyle w:val="SAPEmphasis"/>
              </w:rPr>
              <w:t>Test Case ID</w:t>
            </w:r>
          </w:p>
        </w:tc>
        <w:tc>
          <w:tcPr>
            <w:tcW w:w="0" w:type="auto"/>
            <w:shd w:val="clear" w:color="auto" w:fill="auto"/>
            <w:tcMar>
              <w:top w:w="29" w:type="dxa"/>
              <w:left w:w="29" w:type="dxa"/>
              <w:bottom w:w="29" w:type="dxa"/>
              <w:right w:w="29" w:type="dxa"/>
            </w:tcMar>
          </w:tcPr>
          <w:p w:rsidR="00955360" w:rsidRDefault="000D6005">
            <w:r>
              <w:t>&lt;X.XX&gt;</w:t>
            </w:r>
          </w:p>
        </w:tc>
        <w:tc>
          <w:tcPr>
            <w:tcW w:w="0" w:type="auto"/>
            <w:shd w:val="clear" w:color="auto" w:fill="auto"/>
            <w:tcMar>
              <w:top w:w="29" w:type="dxa"/>
              <w:left w:w="29" w:type="dxa"/>
              <w:bottom w:w="29" w:type="dxa"/>
              <w:right w:w="29" w:type="dxa"/>
            </w:tcMar>
          </w:tcPr>
          <w:p w:rsidR="00955360" w:rsidRDefault="000D6005">
            <w:r>
              <w:rPr>
                <w:rStyle w:val="SAPEmphasis"/>
              </w:rPr>
              <w:t>Tester Name</w:t>
            </w:r>
          </w:p>
        </w:tc>
        <w:tc>
          <w:tcPr>
            <w:tcW w:w="0" w:type="auto"/>
            <w:shd w:val="clear" w:color="auto" w:fill="auto"/>
            <w:tcMar>
              <w:top w:w="29" w:type="dxa"/>
              <w:left w:w="29" w:type="dxa"/>
              <w:bottom w:w="29" w:type="dxa"/>
              <w:right w:w="29" w:type="dxa"/>
            </w:tcMar>
          </w:tcPr>
          <w:p w:rsidR="00955360" w:rsidRDefault="00955360"/>
        </w:tc>
        <w:tc>
          <w:tcPr>
            <w:tcW w:w="0" w:type="auto"/>
            <w:shd w:val="clear" w:color="auto" w:fill="auto"/>
            <w:tcMar>
              <w:top w:w="29" w:type="dxa"/>
              <w:left w:w="29" w:type="dxa"/>
              <w:bottom w:w="29" w:type="dxa"/>
              <w:right w:w="29" w:type="dxa"/>
            </w:tcMar>
          </w:tcPr>
          <w:p w:rsidR="00955360" w:rsidRDefault="000D6005">
            <w:r>
              <w:rPr>
                <w:rStyle w:val="SAPEmphasis"/>
              </w:rPr>
              <w:t>Testing Date</w:t>
            </w:r>
          </w:p>
        </w:tc>
        <w:tc>
          <w:tcPr>
            <w:tcW w:w="0" w:type="auto"/>
            <w:shd w:val="clear" w:color="auto" w:fill="auto"/>
            <w:tcMar>
              <w:top w:w="29" w:type="dxa"/>
              <w:left w:w="29" w:type="dxa"/>
              <w:bottom w:w="29" w:type="dxa"/>
              <w:right w:w="29" w:type="dxa"/>
            </w:tcMar>
          </w:tcPr>
          <w:p w:rsidR="00955360" w:rsidRDefault="000D6005">
            <w:r>
              <w:rPr>
                <w:rStyle w:val="SAPUserEntry"/>
              </w:rPr>
              <w:t>Enter a test date.</w:t>
            </w:r>
          </w:p>
        </w:tc>
      </w:tr>
      <w:tr w:rsidR="00955360" w:rsidTr="000D6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360" w:rsidRDefault="000D6005">
            <w:r>
              <w:t>Business Role(s)</w:t>
            </w:r>
          </w:p>
        </w:tc>
        <w:tc>
          <w:tcPr>
            <w:tcW w:w="0" w:type="auto"/>
            <w:gridSpan w:val="5"/>
            <w:shd w:val="clear" w:color="auto" w:fill="auto"/>
            <w:tcMar>
              <w:top w:w="29" w:type="dxa"/>
              <w:left w:w="29" w:type="dxa"/>
              <w:bottom w:w="29" w:type="dxa"/>
              <w:right w:w="29" w:type="dxa"/>
            </w:tcMar>
          </w:tcPr>
          <w:p w:rsidR="00955360" w:rsidRDefault="00955360"/>
        </w:tc>
      </w:tr>
      <w:tr w:rsidR="00955360" w:rsidTr="000D600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955360" w:rsidRDefault="000D6005">
            <w:r>
              <w:rPr>
                <w:rStyle w:val="SAPEmphasis"/>
              </w:rPr>
              <w:t>Responsibility</w:t>
            </w:r>
          </w:p>
        </w:tc>
        <w:tc>
          <w:tcPr>
            <w:tcW w:w="0" w:type="auto"/>
            <w:gridSpan w:val="3"/>
            <w:shd w:val="clear" w:color="auto" w:fill="auto"/>
            <w:tcMar>
              <w:top w:w="29" w:type="dxa"/>
              <w:left w:w="29" w:type="dxa"/>
              <w:bottom w:w="29" w:type="dxa"/>
              <w:right w:w="29" w:type="dxa"/>
            </w:tcMar>
          </w:tcPr>
          <w:p w:rsidR="00955360" w:rsidRDefault="000D6005">
            <w:r>
              <w:rPr>
                <w:rStyle w:val="SAPUserEntry"/>
              </w:rPr>
              <w:t xml:space="preserve">&lt;State the Service Provider, Customer </w:t>
            </w:r>
            <w:r>
              <w:rPr>
                <w:rStyle w:val="SAPUserEntry"/>
              </w:rPr>
              <w:t>or Joint Service Provider and Customer&gt;</w:t>
            </w:r>
          </w:p>
        </w:tc>
        <w:tc>
          <w:tcPr>
            <w:tcW w:w="0" w:type="auto"/>
            <w:shd w:val="clear" w:color="auto" w:fill="auto"/>
            <w:tcMar>
              <w:top w:w="29" w:type="dxa"/>
              <w:left w:w="29" w:type="dxa"/>
              <w:bottom w:w="29" w:type="dxa"/>
              <w:right w:w="29" w:type="dxa"/>
            </w:tcMar>
          </w:tcPr>
          <w:p w:rsidR="00955360" w:rsidRDefault="000D6005">
            <w:r>
              <w:rPr>
                <w:rStyle w:val="SAPEmphasis"/>
              </w:rPr>
              <w:t>Duration</w:t>
            </w:r>
          </w:p>
        </w:tc>
        <w:tc>
          <w:tcPr>
            <w:tcW w:w="0" w:type="auto"/>
            <w:shd w:val="clear" w:color="auto" w:fill="auto"/>
            <w:tcMar>
              <w:top w:w="29" w:type="dxa"/>
              <w:left w:w="29" w:type="dxa"/>
              <w:bottom w:w="29" w:type="dxa"/>
              <w:right w:w="29" w:type="dxa"/>
            </w:tcMar>
          </w:tcPr>
          <w:p w:rsidR="00955360" w:rsidRDefault="000D6005">
            <w:r>
              <w:rPr>
                <w:rStyle w:val="SAPUserEntry"/>
              </w:rPr>
              <w:t>Enter a duration.</w:t>
            </w:r>
          </w:p>
        </w:tc>
      </w:tr>
    </w:tbl>
    <w:p w:rsidR="00955360" w:rsidRDefault="000D6005">
      <w:pPr>
        <w:pStyle w:val="SAPKeyblockTitle"/>
      </w:pPr>
      <w:r>
        <w:t>Procedure</w:t>
      </w:r>
    </w:p>
    <w:tbl>
      <w:tblPr>
        <w:tblStyle w:val="SAPStandardTable"/>
        <w:tblW w:w="0" w:type="auto"/>
        <w:tblLook w:val="0620" w:firstRow="1" w:lastRow="0" w:firstColumn="0" w:lastColumn="0" w:noHBand="1" w:noVBand="1"/>
      </w:tblPr>
      <w:tblGrid>
        <w:gridCol w:w="944"/>
        <w:gridCol w:w="1310"/>
        <w:gridCol w:w="6415"/>
        <w:gridCol w:w="4022"/>
        <w:gridCol w:w="1480"/>
      </w:tblGrid>
      <w:tr w:rsidR="00955360" w:rsidTr="000D6005">
        <w:trPr>
          <w:cnfStyle w:val="100000000000" w:firstRow="1" w:lastRow="0" w:firstColumn="0" w:lastColumn="0" w:oddVBand="0" w:evenVBand="0" w:oddHBand="0" w:evenHBand="0" w:firstRowFirstColumn="0" w:firstRowLastColumn="0" w:lastRowFirstColumn="0" w:lastRowLastColumn="0"/>
        </w:trPr>
        <w:tc>
          <w:tcPr>
            <w:tcW w:w="0" w:type="auto"/>
          </w:tcPr>
          <w:p w:rsidR="00955360" w:rsidRDefault="000D6005">
            <w:pPr>
              <w:pStyle w:val="SAPTableHeader"/>
            </w:pPr>
            <w:r>
              <w:rPr>
                <w:rStyle w:val="SAPEmphasis"/>
              </w:rPr>
              <w:t>Test Step #</w:t>
            </w:r>
          </w:p>
        </w:tc>
        <w:tc>
          <w:tcPr>
            <w:tcW w:w="0" w:type="auto"/>
          </w:tcPr>
          <w:p w:rsidR="00955360" w:rsidRDefault="000D6005">
            <w:pPr>
              <w:pStyle w:val="SAPTableHeader"/>
            </w:pPr>
            <w:r>
              <w:rPr>
                <w:rStyle w:val="SAPEmphasis"/>
              </w:rPr>
              <w:t>Test Step Name</w:t>
            </w:r>
          </w:p>
        </w:tc>
        <w:tc>
          <w:tcPr>
            <w:tcW w:w="0" w:type="auto"/>
          </w:tcPr>
          <w:p w:rsidR="00955360" w:rsidRDefault="000D6005">
            <w:pPr>
              <w:pStyle w:val="SAPTableHeader"/>
            </w:pPr>
            <w:r>
              <w:rPr>
                <w:rStyle w:val="SAPEmphasis"/>
              </w:rPr>
              <w:t>Instruction</w:t>
            </w:r>
          </w:p>
        </w:tc>
        <w:tc>
          <w:tcPr>
            <w:tcW w:w="0" w:type="auto"/>
          </w:tcPr>
          <w:p w:rsidR="00955360" w:rsidRDefault="000D6005">
            <w:pPr>
              <w:pStyle w:val="SAPTableHeader"/>
            </w:pPr>
            <w:r>
              <w:rPr>
                <w:rStyle w:val="SAPEmphasis"/>
              </w:rPr>
              <w:t>Expected Result</w:t>
            </w:r>
          </w:p>
        </w:tc>
        <w:tc>
          <w:tcPr>
            <w:tcW w:w="0" w:type="auto"/>
          </w:tcPr>
          <w:p w:rsidR="00955360" w:rsidRDefault="000D6005">
            <w:pPr>
              <w:pStyle w:val="SAPTableHeader"/>
            </w:pPr>
            <w:r>
              <w:rPr>
                <w:rStyle w:val="SAPEmphasis"/>
              </w:rPr>
              <w:t>Pass / Fail / Comment</w:t>
            </w:r>
          </w:p>
        </w:tc>
      </w:tr>
      <w:tr w:rsidR="00955360" w:rsidTr="000D6005">
        <w:tc>
          <w:tcPr>
            <w:tcW w:w="0" w:type="auto"/>
          </w:tcPr>
          <w:p w:rsidR="00955360" w:rsidRDefault="000D6005">
            <w:r>
              <w:t>1</w:t>
            </w:r>
          </w:p>
        </w:tc>
        <w:tc>
          <w:tcPr>
            <w:tcW w:w="0" w:type="auto"/>
          </w:tcPr>
          <w:p w:rsidR="00955360" w:rsidRDefault="000D6005">
            <w:r>
              <w:rPr>
                <w:rStyle w:val="SAPEmphasis"/>
              </w:rPr>
              <w:t>Log On</w:t>
            </w:r>
          </w:p>
        </w:tc>
        <w:tc>
          <w:tcPr>
            <w:tcW w:w="0" w:type="auto"/>
          </w:tcPr>
          <w:p w:rsidR="00955360" w:rsidRDefault="000D6005">
            <w:r>
              <w:t>Open the SAP Fiori launchpad as an General Ledger Accountant role assigned.</w:t>
            </w:r>
          </w:p>
        </w:tc>
        <w:tc>
          <w:tcPr>
            <w:tcW w:w="0" w:type="auto"/>
          </w:tcPr>
          <w:p w:rsidR="00955360" w:rsidRDefault="00955360"/>
        </w:tc>
        <w:tc>
          <w:tcPr>
            <w:tcW w:w="0" w:type="auto"/>
          </w:tcPr>
          <w:p w:rsidR="00000000" w:rsidRDefault="000D6005"/>
        </w:tc>
      </w:tr>
      <w:tr w:rsidR="00955360" w:rsidTr="000D6005">
        <w:tc>
          <w:tcPr>
            <w:tcW w:w="0" w:type="auto"/>
          </w:tcPr>
          <w:p w:rsidR="00955360" w:rsidRDefault="000D6005">
            <w:r>
              <w:t>2</w:t>
            </w:r>
          </w:p>
        </w:tc>
        <w:tc>
          <w:tcPr>
            <w:tcW w:w="0" w:type="auto"/>
          </w:tcPr>
          <w:p w:rsidR="00955360" w:rsidRDefault="000D6005">
            <w:r>
              <w:rPr>
                <w:rStyle w:val="SAPEmphasis"/>
              </w:rPr>
              <w:t>Select Notification</w:t>
            </w:r>
          </w:p>
        </w:tc>
        <w:tc>
          <w:tcPr>
            <w:tcW w:w="0" w:type="auto"/>
          </w:tcPr>
          <w:p w:rsidR="000D6005" w:rsidRDefault="000D6005">
            <w:r>
              <w:t xml:space="preserve">On the top-right of the </w:t>
            </w:r>
            <w:r>
              <w:rPr>
                <w:rStyle w:val="SAPScreenElement"/>
              </w:rPr>
              <w:t>Home</w:t>
            </w:r>
            <w:r>
              <w:t xml:space="preserve"> screen, choose </w:t>
            </w:r>
            <w:r>
              <w:rPr>
                <w:rStyle w:val="SAPScreenElement"/>
              </w:rPr>
              <w:t>Notifications</w:t>
            </w:r>
            <w:r>
              <w:t>.</w:t>
            </w:r>
          </w:p>
          <w:p w:rsidR="00955360" w:rsidRDefault="000D6005">
            <w:r>
              <w:t>Choose a notification that says you have been assigned as Processor for a GR/IR Account Reconciliation purchasing document item.</w:t>
            </w:r>
          </w:p>
        </w:tc>
        <w:tc>
          <w:tcPr>
            <w:tcW w:w="0" w:type="auto"/>
          </w:tcPr>
          <w:p w:rsidR="00955360" w:rsidRDefault="000D6005">
            <w:r>
              <w:t xml:space="preserve">The </w:t>
            </w:r>
            <w:r>
              <w:rPr>
                <w:rStyle w:val="SAPScreenElement"/>
              </w:rPr>
              <w:t>Intelligent Goods and Invoice Receipt Account Reconciliation</w:t>
            </w:r>
            <w:r>
              <w:t xml:space="preserve"> </w:t>
            </w:r>
            <w:r>
              <w:t>screen displays.</w:t>
            </w:r>
          </w:p>
        </w:tc>
        <w:tc>
          <w:tcPr>
            <w:tcW w:w="0" w:type="auto"/>
          </w:tcPr>
          <w:p w:rsidR="00000000" w:rsidRDefault="000D6005"/>
        </w:tc>
      </w:tr>
      <w:tr w:rsidR="00955360" w:rsidTr="000D6005">
        <w:tc>
          <w:tcPr>
            <w:tcW w:w="0" w:type="auto"/>
          </w:tcPr>
          <w:p w:rsidR="00955360" w:rsidRDefault="000D6005">
            <w:r>
              <w:t>3</w:t>
            </w:r>
          </w:p>
        </w:tc>
        <w:tc>
          <w:tcPr>
            <w:tcW w:w="0" w:type="auto"/>
          </w:tcPr>
          <w:p w:rsidR="00955360" w:rsidRDefault="000D6005">
            <w:r>
              <w:rPr>
                <w:rStyle w:val="SAPEmphasis"/>
              </w:rPr>
              <w:t>Select Notification</w:t>
            </w:r>
          </w:p>
        </w:tc>
        <w:tc>
          <w:tcPr>
            <w:tcW w:w="0" w:type="auto"/>
          </w:tcPr>
          <w:p w:rsidR="000D6005" w:rsidRDefault="000D6005">
            <w:r>
              <w:t xml:space="preserve">On the top-right of the </w:t>
            </w:r>
            <w:r>
              <w:rPr>
                <w:rStyle w:val="SAPScreenElement"/>
              </w:rPr>
              <w:t>Home</w:t>
            </w:r>
            <w:r>
              <w:t xml:space="preserve"> screen, choose </w:t>
            </w:r>
            <w:r>
              <w:rPr>
                <w:rStyle w:val="SAPScreenElement"/>
              </w:rPr>
              <w:t>Notifications</w:t>
            </w:r>
            <w:r>
              <w:t>.</w:t>
            </w:r>
          </w:p>
          <w:p w:rsidR="00955360" w:rsidRDefault="000D6005">
            <w:r>
              <w:t>Choose a notification that says there is a deviation on a GR/IR account for a purchasing document item which exceeds the threshold.</w:t>
            </w:r>
          </w:p>
        </w:tc>
        <w:tc>
          <w:tcPr>
            <w:tcW w:w="0" w:type="auto"/>
          </w:tcPr>
          <w:p w:rsidR="00955360" w:rsidRDefault="000D6005">
            <w:r>
              <w:t xml:space="preserve">The </w:t>
            </w:r>
            <w:r>
              <w:rPr>
                <w:rStyle w:val="SAPScreenElement"/>
              </w:rPr>
              <w:t>Intelligent Goods and Invoice Receipt Account Reconciliation</w:t>
            </w:r>
            <w:r>
              <w:t xml:space="preserve"> screen displays.</w:t>
            </w:r>
          </w:p>
        </w:tc>
        <w:tc>
          <w:tcPr>
            <w:tcW w:w="0" w:type="auto"/>
          </w:tcPr>
          <w:p w:rsidR="00955360" w:rsidRDefault="00955360"/>
        </w:tc>
      </w:tr>
    </w:tbl>
    <w:p w:rsidR="00000000" w:rsidRDefault="000D6005"/>
    <w:p w:rsidR="000D6005" w:rsidRDefault="000D6005"/>
    <w:p w:rsidR="000D6005" w:rsidRDefault="000D6005" w:rsidP="003B5CB9">
      <w:pPr>
        <w:pStyle w:val="SAPHeading1NoNumber"/>
      </w:pPr>
      <w:r>
        <w:t>Typographic Conventions</w:t>
      </w:r>
    </w:p>
    <w:tbl>
      <w:tblPr>
        <w:tblStyle w:val="SAPStandardTable"/>
        <w:tblW w:w="14286" w:type="dxa"/>
        <w:tblLook w:val="0420" w:firstRow="1" w:lastRow="0" w:firstColumn="0" w:lastColumn="0" w:noHBand="0" w:noVBand="1"/>
      </w:tblPr>
      <w:tblGrid>
        <w:gridCol w:w="1688"/>
        <w:gridCol w:w="12598"/>
      </w:tblGrid>
      <w:tr w:rsidR="000D6005" w:rsidTr="00497C52">
        <w:trPr>
          <w:cnfStyle w:val="100000000000" w:firstRow="1" w:lastRow="0" w:firstColumn="0" w:lastColumn="0" w:oddVBand="0" w:evenVBand="0" w:oddHBand="0" w:evenHBand="0" w:firstRowFirstColumn="0" w:firstRowLastColumn="0" w:lastRowFirstColumn="0" w:lastRowLastColumn="0"/>
        </w:trPr>
        <w:tc>
          <w:tcPr>
            <w:tcW w:w="1554" w:type="dxa"/>
          </w:tcPr>
          <w:p w:rsidR="000D6005" w:rsidRDefault="000D6005" w:rsidP="00497C52">
            <w:r>
              <w:t>Type Style</w:t>
            </w:r>
          </w:p>
        </w:tc>
        <w:tc>
          <w:tcPr>
            <w:tcW w:w="11598" w:type="dxa"/>
          </w:tcPr>
          <w:p w:rsidR="000D6005" w:rsidRDefault="000D6005" w:rsidP="00497C52">
            <w:r>
              <w:t>Description</w:t>
            </w:r>
          </w:p>
        </w:tc>
      </w:tr>
      <w:tr w:rsidR="000D6005" w:rsidRPr="001B5034" w:rsidTr="00497C52">
        <w:tc>
          <w:tcPr>
            <w:tcW w:w="1554" w:type="dxa"/>
          </w:tcPr>
          <w:p w:rsidR="000D6005" w:rsidRPr="001B5034" w:rsidRDefault="000D6005" w:rsidP="00497C52">
            <w:r w:rsidRPr="00601DC2">
              <w:rPr>
                <w:rStyle w:val="SAPScreenElement"/>
              </w:rPr>
              <w:t>Example</w:t>
            </w:r>
          </w:p>
        </w:tc>
        <w:tc>
          <w:tcPr>
            <w:tcW w:w="11598" w:type="dxa"/>
          </w:tcPr>
          <w:p w:rsidR="000D6005" w:rsidRDefault="000D6005" w:rsidP="00497C52">
            <w:r w:rsidRPr="001B5034">
              <w:t>Words or characters quoted from the screen. These include field names, screen titles, pushbuttons labels, menu names, menu paths, and menu options.</w:t>
            </w:r>
          </w:p>
          <w:p w:rsidR="000D6005" w:rsidRPr="001B5034" w:rsidRDefault="000D6005" w:rsidP="00497C52">
            <w:r>
              <w:t>Textual c</w:t>
            </w:r>
            <w:r w:rsidRPr="001B5034">
              <w:t xml:space="preserve">ross-references to other </w:t>
            </w:r>
            <w:r>
              <w:t>documents</w:t>
            </w:r>
            <w:r w:rsidRPr="001B5034">
              <w:t>.</w:t>
            </w:r>
          </w:p>
        </w:tc>
      </w:tr>
      <w:tr w:rsidR="000D6005" w:rsidRPr="001B5034" w:rsidTr="00497C52">
        <w:trPr>
          <w:cnfStyle w:val="000000010000" w:firstRow="0" w:lastRow="0" w:firstColumn="0" w:lastColumn="0" w:oddVBand="0" w:evenVBand="0" w:oddHBand="0" w:evenHBand="1" w:firstRowFirstColumn="0" w:firstRowLastColumn="0" w:lastRowFirstColumn="0" w:lastRowLastColumn="0"/>
        </w:trPr>
        <w:tc>
          <w:tcPr>
            <w:tcW w:w="1554" w:type="dxa"/>
          </w:tcPr>
          <w:p w:rsidR="000D6005" w:rsidRPr="005A5AB7" w:rsidRDefault="000D6005" w:rsidP="00497C52">
            <w:pPr>
              <w:rPr>
                <w:rStyle w:val="SAPEmphasis"/>
              </w:rPr>
            </w:pPr>
            <w:r w:rsidRPr="00D61EBC">
              <w:rPr>
                <w:rStyle w:val="SAPEmphasis"/>
              </w:rPr>
              <w:t>Example</w:t>
            </w:r>
          </w:p>
        </w:tc>
        <w:tc>
          <w:tcPr>
            <w:tcW w:w="11598" w:type="dxa"/>
          </w:tcPr>
          <w:p w:rsidR="000D6005" w:rsidRPr="001B5034" w:rsidRDefault="000D6005" w:rsidP="00497C52">
            <w:r w:rsidRPr="001B5034">
              <w:t xml:space="preserve">Emphasized words or </w:t>
            </w:r>
            <w:r>
              <w:t>expressions.</w:t>
            </w:r>
          </w:p>
        </w:tc>
      </w:tr>
      <w:tr w:rsidR="000D6005" w:rsidRPr="001B5034" w:rsidTr="00497C52">
        <w:tc>
          <w:tcPr>
            <w:tcW w:w="1554" w:type="dxa"/>
          </w:tcPr>
          <w:p w:rsidR="000D6005" w:rsidRPr="001B5034" w:rsidRDefault="000D6005" w:rsidP="00497C52">
            <w:r w:rsidRPr="009A20CD">
              <w:rPr>
                <w:rStyle w:val="SAPMonospace"/>
              </w:rPr>
              <w:t>EXAMPLE</w:t>
            </w:r>
          </w:p>
        </w:tc>
        <w:tc>
          <w:tcPr>
            <w:tcW w:w="11598" w:type="dxa"/>
          </w:tcPr>
          <w:p w:rsidR="000D6005" w:rsidRPr="001B5034" w:rsidRDefault="000D6005" w:rsidP="00497C5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D6005" w:rsidRPr="001B5034" w:rsidTr="00497C52">
        <w:trPr>
          <w:cnfStyle w:val="000000010000" w:firstRow="0" w:lastRow="0" w:firstColumn="0" w:lastColumn="0" w:oddVBand="0" w:evenVBand="0" w:oddHBand="0" w:evenHBand="1" w:firstRowFirstColumn="0" w:firstRowLastColumn="0" w:lastRowFirstColumn="0" w:lastRowLastColumn="0"/>
        </w:trPr>
        <w:tc>
          <w:tcPr>
            <w:tcW w:w="1554" w:type="dxa"/>
          </w:tcPr>
          <w:p w:rsidR="000D6005" w:rsidRPr="005411A0" w:rsidRDefault="000D6005" w:rsidP="00497C52">
            <w:pPr>
              <w:rPr>
                <w:rStyle w:val="SAPMonospace"/>
              </w:rPr>
            </w:pPr>
            <w:r w:rsidRPr="005411A0">
              <w:rPr>
                <w:rStyle w:val="SAPMonospace"/>
              </w:rPr>
              <w:t>Example</w:t>
            </w:r>
          </w:p>
        </w:tc>
        <w:tc>
          <w:tcPr>
            <w:tcW w:w="11598" w:type="dxa"/>
          </w:tcPr>
          <w:p w:rsidR="000D6005" w:rsidRPr="001B5034" w:rsidRDefault="000D6005" w:rsidP="00497C52">
            <w:r w:rsidRPr="001B5034">
              <w:t>Output on the screen. This includes file and directory names and their paths, messages, names of variables and parameters, source text, and names of installation, upgrade and database tools.</w:t>
            </w:r>
          </w:p>
        </w:tc>
      </w:tr>
      <w:tr w:rsidR="000D6005" w:rsidRPr="001B5034" w:rsidTr="00497C52">
        <w:tc>
          <w:tcPr>
            <w:tcW w:w="1554" w:type="dxa"/>
          </w:tcPr>
          <w:p w:rsidR="000D6005" w:rsidRPr="005A5AB7" w:rsidRDefault="000D6005" w:rsidP="00497C52">
            <w:pPr>
              <w:rPr>
                <w:rStyle w:val="SAPEmphasis"/>
              </w:rPr>
            </w:pPr>
            <w:r w:rsidRPr="006F3BFA">
              <w:rPr>
                <w:rStyle w:val="SAPUserEntry"/>
              </w:rPr>
              <w:t>Example</w:t>
            </w:r>
          </w:p>
        </w:tc>
        <w:tc>
          <w:tcPr>
            <w:tcW w:w="11598" w:type="dxa"/>
          </w:tcPr>
          <w:p w:rsidR="000D6005" w:rsidRPr="001B5034" w:rsidRDefault="000D6005" w:rsidP="00497C52">
            <w:r w:rsidRPr="001B5034">
              <w:t>Exact user entry. These are words or characters that you enter in the system exactly as they appear in the documentation.</w:t>
            </w:r>
          </w:p>
        </w:tc>
      </w:tr>
      <w:tr w:rsidR="000D6005" w:rsidRPr="001B5034" w:rsidTr="00497C52">
        <w:trPr>
          <w:cnfStyle w:val="000000010000" w:firstRow="0" w:lastRow="0" w:firstColumn="0" w:lastColumn="0" w:oddVBand="0" w:evenVBand="0" w:oddHBand="0" w:evenHBand="1" w:firstRowFirstColumn="0" w:firstRowLastColumn="0" w:lastRowFirstColumn="0" w:lastRowLastColumn="0"/>
        </w:trPr>
        <w:tc>
          <w:tcPr>
            <w:tcW w:w="1554" w:type="dxa"/>
          </w:tcPr>
          <w:p w:rsidR="000D6005" w:rsidRPr="006F3BFA" w:rsidRDefault="000D6005" w:rsidP="00497C52">
            <w:pPr>
              <w:rPr>
                <w:rStyle w:val="SAPUserEntry"/>
              </w:rPr>
            </w:pPr>
            <w:r w:rsidRPr="006F3BFA">
              <w:rPr>
                <w:rStyle w:val="SAPUserEntry"/>
              </w:rPr>
              <w:t>&lt;Example&gt;</w:t>
            </w:r>
          </w:p>
        </w:tc>
        <w:tc>
          <w:tcPr>
            <w:tcW w:w="11598" w:type="dxa"/>
          </w:tcPr>
          <w:p w:rsidR="000D6005" w:rsidRPr="001B5034" w:rsidRDefault="000D6005" w:rsidP="00497C52">
            <w:r w:rsidRPr="001B5034">
              <w:t>Variable user entry. Angle brackets indicate that you replace these words and characters with appropriate entries to make entries in the system.</w:t>
            </w:r>
          </w:p>
        </w:tc>
      </w:tr>
      <w:tr w:rsidR="000D6005" w:rsidRPr="001B5034" w:rsidTr="00497C52">
        <w:tc>
          <w:tcPr>
            <w:tcW w:w="1554" w:type="dxa"/>
          </w:tcPr>
          <w:p w:rsidR="000D6005" w:rsidRPr="00601DC2" w:rsidRDefault="000D6005" w:rsidP="00497C52">
            <w:pPr>
              <w:rPr>
                <w:rStyle w:val="SAPKeyboard"/>
              </w:rPr>
            </w:pPr>
            <w:r w:rsidRPr="005E595C">
              <w:rPr>
                <w:rStyle w:val="SAPKeyboard"/>
              </w:rPr>
              <w:t>EXAMPLE</w:t>
            </w:r>
          </w:p>
        </w:tc>
        <w:tc>
          <w:tcPr>
            <w:tcW w:w="11598" w:type="dxa"/>
          </w:tcPr>
          <w:p w:rsidR="000D6005" w:rsidRPr="001B5034" w:rsidRDefault="000D6005" w:rsidP="00497C5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D6005" w:rsidRDefault="000D6005" w:rsidP="003B5CB9"/>
    <w:p w:rsidR="000D6005" w:rsidRDefault="000D6005" w:rsidP="003B5CB9">
      <w:pPr>
        <w:spacing w:after="200" w:line="276" w:lineRule="auto"/>
      </w:pPr>
    </w:p>
    <w:p w:rsidR="000D6005" w:rsidRPr="00416A0C" w:rsidRDefault="000D6005" w:rsidP="003B5CB9">
      <w:pPr>
        <w:sectPr w:rsidR="000D6005" w:rsidRPr="00416A0C" w:rsidSect="000D6005">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D6005" w:rsidTr="00497C52">
        <w:trPr>
          <w:trHeight w:hRule="exact" w:val="227"/>
        </w:trPr>
        <w:tc>
          <w:tcPr>
            <w:tcW w:w="3969" w:type="dxa"/>
            <w:shd w:val="clear" w:color="auto" w:fill="000000" w:themeFill="text1"/>
            <w:tcMar>
              <w:top w:w="0" w:type="dxa"/>
              <w:bottom w:w="0" w:type="dxa"/>
            </w:tcMar>
          </w:tcPr>
          <w:p w:rsidR="000D6005" w:rsidRDefault="000D6005" w:rsidP="00497C52"/>
        </w:tc>
      </w:tr>
      <w:tr w:rsidR="000D6005" w:rsidTr="00497C52">
        <w:trPr>
          <w:trHeight w:hRule="exact" w:val="1134"/>
        </w:trPr>
        <w:tc>
          <w:tcPr>
            <w:tcW w:w="3969" w:type="dxa"/>
            <w:shd w:val="clear" w:color="auto" w:fill="FFFFFF" w:themeFill="background1"/>
          </w:tcPr>
          <w:p w:rsidR="000D6005" w:rsidRDefault="000D6005" w:rsidP="00497C52">
            <w:pPr>
              <w:pStyle w:val="SAPLastPageGray"/>
            </w:pPr>
            <w:r>
              <w:t>www.sap.com/contactsap</w:t>
            </w:r>
          </w:p>
        </w:tc>
      </w:tr>
      <w:tr w:rsidR="000D6005" w:rsidTr="00497C52">
        <w:trPr>
          <w:trHeight w:val="8120"/>
        </w:trPr>
        <w:tc>
          <w:tcPr>
            <w:tcW w:w="3969" w:type="dxa"/>
            <w:shd w:val="clear" w:color="auto" w:fill="FFFFFF" w:themeFill="background1"/>
            <w:vAlign w:val="bottom"/>
          </w:tcPr>
          <w:p w:rsidR="000D6005" w:rsidRPr="00CD309F" w:rsidRDefault="000D6005" w:rsidP="00497C52">
            <w:pPr>
              <w:pStyle w:val="SAPLastPageNormal"/>
              <w:rPr>
                <w:lang w:val="en-US"/>
              </w:rPr>
            </w:pPr>
            <w:bookmarkStart w:id="2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8"/>
          </w:p>
          <w:p w:rsidR="000D6005" w:rsidRDefault="000D6005" w:rsidP="00497C52">
            <w:pPr>
              <w:rPr>
                <w:rFonts w:cs="Arial"/>
                <w:sz w:val="12"/>
                <w:szCs w:val="18"/>
              </w:rPr>
            </w:pPr>
            <w:bookmarkStart w:id="2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D6005" w:rsidRPr="00F42CDC" w:rsidRDefault="000D6005" w:rsidP="00497C5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D6005" w:rsidRPr="00F42CDC" w:rsidRDefault="000D6005" w:rsidP="00497C5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D6005" w:rsidRPr="00F42CDC" w:rsidRDefault="000D6005" w:rsidP="00497C5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D6005" w:rsidRDefault="000D6005" w:rsidP="00497C52">
            <w:pPr>
              <w:pStyle w:val="SAPLastPageNormal"/>
              <w:rPr>
                <w:lang w:val="en-US"/>
              </w:rPr>
            </w:pPr>
            <w:r w:rsidRPr="00F42CDC">
              <w:rPr>
                <w:lang w:val="en-US"/>
              </w:rPr>
              <w:t xml:space="preserve">See </w:t>
            </w:r>
            <w:hyperlink r:id="rId1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9"/>
          </w:p>
          <w:p w:rsidR="000D6005" w:rsidRPr="00907380" w:rsidRDefault="000D6005" w:rsidP="00497C52">
            <w:pPr>
              <w:pStyle w:val="SAPMaterialNumber"/>
            </w:pPr>
          </w:p>
        </w:tc>
      </w:tr>
    </w:tbl>
    <w:p w:rsidR="000D6005" w:rsidRPr="003B5CB9" w:rsidRDefault="000D6005" w:rsidP="003B5CB9">
      <w:pPr>
        <w:pStyle w:val="SAPLastPageNormal"/>
        <w:rPr>
          <w:lang w:val="en-US"/>
        </w:rPr>
      </w:pPr>
      <w:r>
        <w:rPr>
          <w:noProof/>
          <w:lang w:val="en-US"/>
        </w:rPr>
        <w:drawing>
          <wp:anchor distT="0" distB="0" distL="114300" distR="114300" simplePos="0" relativeHeight="251659264" behindDoc="0" locked="1" layoutInCell="1" allowOverlap="1" wp14:anchorId="5D321D10" wp14:editId="6691C5BA">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D6005" w:rsidRPr="003B5CB9">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D6005">
      <w:pPr>
        <w:spacing w:before="0" w:after="0" w:line="240" w:lineRule="auto"/>
      </w:pPr>
      <w:r>
        <w:separator/>
      </w:r>
    </w:p>
  </w:endnote>
  <w:endnote w:type="continuationSeparator" w:id="0">
    <w:p w:rsidR="00000000" w:rsidRDefault="000D60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05" w:rsidRDefault="000D60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D6005" w:rsidRPr="005D1853" w:rsidTr="00C51ABC">
      <w:tc>
        <w:tcPr>
          <w:tcW w:w="5245" w:type="dxa"/>
          <w:vAlign w:val="bottom"/>
        </w:tcPr>
        <w:p w:rsidR="000D6005" w:rsidRDefault="000D6005" w:rsidP="00C51ABC">
          <w:pPr>
            <w:pStyle w:val="SAPFooterleft"/>
          </w:pPr>
          <w:fldSimple w:instr=" REF maintitle \* MERGEFORMAT ">
            <w:r>
              <w:t>Monitoring of Goods and Invoice Receipts (2V7_DE)</w:t>
            </w:r>
          </w:fldSimple>
        </w:p>
        <w:p w:rsidR="000D6005" w:rsidRPr="001B2C66" w:rsidRDefault="000D6005" w:rsidP="00C51A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D6005" w:rsidRPr="00860C35" w:rsidRDefault="000D6005" w:rsidP="00C51A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D6005">
            <w:rPr>
              <w:rStyle w:val="SAPFooterSecurityLevel"/>
            </w:rPr>
            <w:t>public</w:t>
          </w:r>
          <w:r>
            <w:rPr>
              <w:rStyle w:val="SAPFooterSecurityLevel"/>
            </w:rPr>
            <w:fldChar w:fldCharType="end"/>
          </w:r>
          <w:r w:rsidRPr="00860C35">
            <w:rPr>
              <w:rStyle w:val="SAPFooterSecurityLevel"/>
            </w:rPr>
            <w:t xml:space="preserve"> </w:t>
          </w:r>
        </w:p>
        <w:p w:rsidR="000D6005" w:rsidRPr="00860C35" w:rsidRDefault="000D6005" w:rsidP="00C51AB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D6005" w:rsidRPr="004319A4" w:rsidRDefault="000D6005" w:rsidP="00C51A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13</w:t>
          </w:r>
          <w:r w:rsidRPr="004319A4">
            <w:rPr>
              <w:rStyle w:val="SAPFooterPageNumber"/>
            </w:rPr>
            <w:fldChar w:fldCharType="end"/>
          </w:r>
        </w:p>
      </w:tc>
    </w:tr>
  </w:tbl>
  <w:p w:rsidR="000D6005" w:rsidRDefault="000D6005" w:rsidP="007911FC">
    <w:pPr>
      <w:pStyle w:val="Footer"/>
    </w:pPr>
  </w:p>
  <w:p w:rsidR="000D6005" w:rsidRDefault="000D60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05" w:rsidRDefault="000D60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05" w:rsidRPr="000D6005" w:rsidRDefault="000D6005" w:rsidP="000D6005">
    <w:pPr>
      <w:pStyle w:val="Footer"/>
    </w:pPr>
    <w:bookmarkStart w:id="30" w:name="_GoBack"/>
    <w:bookmarkEnd w:id="3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344" w:rsidRPr="000D6005" w:rsidRDefault="000D6005" w:rsidP="000D600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05" w:rsidRPr="000D6005" w:rsidRDefault="000D6005" w:rsidP="000D6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D6005">
      <w:pPr>
        <w:spacing w:before="0" w:after="0" w:line="240" w:lineRule="auto"/>
      </w:pPr>
      <w:r>
        <w:rPr>
          <w:color w:val="000000"/>
        </w:rPr>
        <w:separator/>
      </w:r>
    </w:p>
  </w:footnote>
  <w:footnote w:type="continuationSeparator" w:id="0">
    <w:p w:rsidR="00000000" w:rsidRDefault="000D600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05" w:rsidRDefault="000D60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05" w:rsidRPr="005B6104" w:rsidRDefault="000D6005" w:rsidP="00C5624B">
    <w:pPr>
      <w:pStyle w:val="SAPHeader"/>
      <w:rPr>
        <w:sz w:val="4"/>
        <w:szCs w:val="4"/>
        <w:lang w:val="de-DE"/>
      </w:rPr>
    </w:pPr>
  </w:p>
  <w:p w:rsidR="000D6005" w:rsidRPr="00C5624B" w:rsidRDefault="000D6005" w:rsidP="00C5624B">
    <w:pPr>
      <w:pStyle w:val="Header"/>
      <w:rPr>
        <w:sz w:val="2"/>
        <w:szCs w:val="2"/>
      </w:rPr>
    </w:pPr>
  </w:p>
  <w:p w:rsidR="000D6005" w:rsidRDefault="000D60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D6005" w:rsidRPr="005D1853" w:rsidTr="00C51ABC">
      <w:tc>
        <w:tcPr>
          <w:tcW w:w="5245" w:type="dxa"/>
          <w:vAlign w:val="bottom"/>
        </w:tcPr>
        <w:p w:rsidR="000D6005" w:rsidRDefault="000D6005" w:rsidP="00C51ABC">
          <w:pPr>
            <w:pStyle w:val="SAPFooterleft"/>
          </w:pPr>
          <w:fldSimple w:instr=" REF maintitle \* MERGEFORMAT ">
            <w:sdt>
              <w:sdtPr>
                <w:alias w:val="Scope item name"/>
                <w:tag w:val="Scope item name"/>
                <w:id w:val="-1612121847"/>
                <w:placeholder>
                  <w:docPart w:val="9B6FACF58F7441D7AE537B8B300378A8"/>
                </w:placeholder>
                <w:showingPlcHdr/>
              </w:sdtPr>
              <w:sdtContent>
                <w:r>
                  <w:t>Enter Scope Item Name</w:t>
                </w:r>
              </w:sdtContent>
            </w:sdt>
          </w:fldSimple>
        </w:p>
        <w:p w:rsidR="000D6005" w:rsidRPr="001B2C66" w:rsidRDefault="000D6005" w:rsidP="00C51A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D6005" w:rsidRPr="00860C35" w:rsidRDefault="000D6005" w:rsidP="00C51A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D6005" w:rsidRPr="00860C35" w:rsidRDefault="000D6005" w:rsidP="00C51AB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D6005" w:rsidRPr="004319A4" w:rsidRDefault="000D6005" w:rsidP="00C51A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D6005" w:rsidRDefault="000D6005" w:rsidP="007911FC">
    <w:pPr>
      <w:pStyle w:val="Footer"/>
    </w:pPr>
  </w:p>
  <w:p w:rsidR="000D6005" w:rsidRDefault="000D60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D6005" w:rsidRPr="005D1853" w:rsidTr="00C51ABC">
      <w:tc>
        <w:tcPr>
          <w:tcW w:w="5245" w:type="dxa"/>
          <w:vAlign w:val="bottom"/>
        </w:tcPr>
        <w:p w:rsidR="000D6005" w:rsidRDefault="000D6005" w:rsidP="00C51ABC">
          <w:pPr>
            <w:pStyle w:val="SAPFooterleft"/>
          </w:pPr>
          <w:fldSimple w:instr=" REF maintitle \* MERGEFORMAT ">
            <w:sdt>
              <w:sdtPr>
                <w:alias w:val="Scope item name"/>
                <w:tag w:val="Scope item name"/>
                <w:id w:val="-1814864640"/>
                <w:placeholder>
                  <w:docPart w:val="E0678EE712D1480DB01EFE3A23CECA1A"/>
                </w:placeholder>
                <w:showingPlcHdr/>
              </w:sdtPr>
              <w:sdtContent>
                <w:r>
                  <w:t>Enter Scope Item Name</w:t>
                </w:r>
              </w:sdtContent>
            </w:sdt>
          </w:fldSimple>
        </w:p>
        <w:p w:rsidR="000D6005" w:rsidRPr="001B2C66" w:rsidRDefault="000D6005" w:rsidP="00C51AB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D6005" w:rsidRPr="00860C35" w:rsidRDefault="000D6005" w:rsidP="00C51AB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D6005" w:rsidRPr="00860C35" w:rsidRDefault="000D6005" w:rsidP="00C51AB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D6005" w:rsidRPr="004319A4" w:rsidRDefault="000D6005" w:rsidP="00C51AB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0D6005" w:rsidRDefault="000D6005" w:rsidP="007911FC">
    <w:pPr>
      <w:pStyle w:val="Footer"/>
    </w:pPr>
  </w:p>
  <w:p w:rsidR="000D6005" w:rsidRPr="000D6005" w:rsidRDefault="000D6005" w:rsidP="000D600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05" w:rsidRPr="000D6005" w:rsidRDefault="000D6005" w:rsidP="000D600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05" w:rsidRPr="000D6005" w:rsidRDefault="000D6005" w:rsidP="000D60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48CACFB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25C42C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3522FF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3C30B94"/>
    <w:multiLevelType w:val="multilevel"/>
    <w:tmpl w:val="C294315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0F64342E"/>
    <w:multiLevelType w:val="multilevel"/>
    <w:tmpl w:val="31BA06F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62A7DB5"/>
    <w:multiLevelType w:val="multilevel"/>
    <w:tmpl w:val="099AC44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F212393"/>
    <w:multiLevelType w:val="multilevel"/>
    <w:tmpl w:val="07A465D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8"/>
  </w:num>
  <w:num w:numId="3">
    <w:abstractNumId w:val="11"/>
  </w:num>
  <w:num w:numId="4">
    <w:abstractNumId w:val="9"/>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955360"/>
    <w:rsid w:val="000D6005"/>
    <w:rsid w:val="0095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005"/>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0D6005"/>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D600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D600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D6005"/>
    <w:pPr>
      <w:numPr>
        <w:ilvl w:val="3"/>
      </w:numPr>
      <w:outlineLvl w:val="3"/>
    </w:pPr>
    <w:rPr>
      <w:bCs/>
      <w:iCs/>
    </w:rPr>
  </w:style>
  <w:style w:type="paragraph" w:styleId="Heading5">
    <w:name w:val="heading 5"/>
    <w:basedOn w:val="Heading2"/>
    <w:next w:val="Normal"/>
    <w:link w:val="Heading5Char"/>
    <w:unhideWhenUsed/>
    <w:qFormat/>
    <w:rsid w:val="000D600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D600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D6005"/>
    <w:pPr>
      <w:spacing w:before="60" w:after="60"/>
    </w:pPr>
    <w:rPr>
      <w:b/>
      <w:bCs/>
      <w:color w:val="FFFFFF" w:themeColor="background1"/>
      <w:sz w:val="18"/>
    </w:rPr>
  </w:style>
  <w:style w:type="character" w:customStyle="1" w:styleId="SAPEmphasis">
    <w:name w:val="SAP_Emphasis"/>
    <w:basedOn w:val="DefaultParagraphFont"/>
    <w:uiPriority w:val="1"/>
    <w:qFormat/>
    <w:rsid w:val="000D600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D600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D600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D600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D600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D6005"/>
    <w:pPr>
      <w:keepNext w:val="0"/>
      <w:spacing w:before="0"/>
    </w:pPr>
  </w:style>
  <w:style w:type="paragraph" w:styleId="TOC3">
    <w:name w:val="toc 3"/>
    <w:basedOn w:val="TOC1"/>
    <w:autoRedefine/>
    <w:uiPriority w:val="39"/>
    <w:unhideWhenUsed/>
    <w:rsid w:val="000D6005"/>
    <w:pPr>
      <w:keepNext w:val="0"/>
      <w:tabs>
        <w:tab w:val="left" w:pos="1418"/>
      </w:tabs>
      <w:spacing w:before="0"/>
      <w:ind w:left="1418" w:hanging="794"/>
    </w:pPr>
  </w:style>
  <w:style w:type="paragraph" w:styleId="TOC4">
    <w:name w:val="toc 4"/>
    <w:basedOn w:val="TOC3"/>
    <w:next w:val="Normal"/>
    <w:autoRedefine/>
    <w:uiPriority w:val="39"/>
    <w:unhideWhenUsed/>
    <w:rsid w:val="000D6005"/>
    <w:pPr>
      <w:tabs>
        <w:tab w:val="left" w:pos="1985"/>
      </w:tabs>
      <w:ind w:right="851"/>
    </w:pPr>
  </w:style>
  <w:style w:type="paragraph" w:styleId="TOC5">
    <w:name w:val="toc 5"/>
    <w:basedOn w:val="TOC4"/>
    <w:next w:val="Normal"/>
    <w:autoRedefine/>
    <w:uiPriority w:val="39"/>
    <w:unhideWhenUsed/>
    <w:rsid w:val="000D6005"/>
  </w:style>
  <w:style w:type="character" w:customStyle="1" w:styleId="SAPKeyboard">
    <w:name w:val="SAP_Keyboard"/>
    <w:basedOn w:val="SAPMonospace"/>
    <w:uiPriority w:val="1"/>
    <w:qFormat/>
    <w:rsid w:val="000D600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D600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D6005"/>
    <w:rPr>
      <w:sz w:val="20"/>
      <w:szCs w:val="24"/>
    </w:rPr>
  </w:style>
  <w:style w:type="character" w:customStyle="1" w:styleId="TitleChar">
    <w:name w:val="Title Char"/>
    <w:basedOn w:val="StandardChar"/>
    <w:link w:val="Title"/>
    <w:rsid w:val="000D6005"/>
    <w:rPr>
      <w:rFonts w:cs="Arial"/>
      <w:b/>
      <w:bCs/>
      <w:color w:val="333399"/>
      <w:sz w:val="48"/>
      <w:szCs w:val="32"/>
    </w:rPr>
  </w:style>
  <w:style w:type="character" w:customStyle="1" w:styleId="SAPNoteHeadingChar">
    <w:name w:val="SAP_NoteHeading Char"/>
    <w:basedOn w:val="TitleChar"/>
    <w:link w:val="SAPNoteHeading"/>
    <w:rsid w:val="000D6005"/>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0D600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D6005"/>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0D600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D6005"/>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0D6005"/>
    <w:pPr>
      <w:numPr>
        <w:numId w:val="0"/>
      </w:numPr>
      <w:outlineLvl w:val="9"/>
    </w:pPr>
    <w:rPr>
      <w:b/>
    </w:rPr>
  </w:style>
  <w:style w:type="character" w:customStyle="1" w:styleId="SAPHeading1NoNumberChar">
    <w:name w:val="SAP_Heading1NoNumber Char"/>
    <w:basedOn w:val="TitleChar"/>
    <w:link w:val="SAPHeading1NoNumber"/>
    <w:rsid w:val="000D6005"/>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0D6005"/>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D6005"/>
    <w:pPr>
      <w:numPr>
        <w:numId w:val="10"/>
      </w:numPr>
    </w:pPr>
  </w:style>
  <w:style w:type="paragraph" w:styleId="ListNumber2">
    <w:name w:val="List Number 2"/>
    <w:basedOn w:val="Normal"/>
    <w:uiPriority w:val="99"/>
    <w:unhideWhenUsed/>
    <w:qFormat/>
    <w:rsid w:val="000D6005"/>
    <w:pPr>
      <w:numPr>
        <w:ilvl w:val="1"/>
        <w:numId w:val="10"/>
      </w:numPr>
    </w:pPr>
  </w:style>
  <w:style w:type="paragraph" w:styleId="ListNumber3">
    <w:name w:val="List Number 3"/>
    <w:basedOn w:val="Normal"/>
    <w:uiPriority w:val="99"/>
    <w:unhideWhenUsed/>
    <w:qFormat/>
    <w:rsid w:val="000D6005"/>
    <w:pPr>
      <w:numPr>
        <w:ilvl w:val="2"/>
        <w:numId w:val="10"/>
      </w:numPr>
    </w:pPr>
  </w:style>
  <w:style w:type="paragraph" w:styleId="ListBullet">
    <w:name w:val="List Bullet"/>
    <w:basedOn w:val="Normal"/>
    <w:uiPriority w:val="99"/>
    <w:unhideWhenUsed/>
    <w:qFormat/>
    <w:rsid w:val="000D6005"/>
    <w:pPr>
      <w:numPr>
        <w:numId w:val="12"/>
      </w:numPr>
    </w:pPr>
  </w:style>
  <w:style w:type="paragraph" w:styleId="ListBullet2">
    <w:name w:val="List Bullet 2"/>
    <w:basedOn w:val="Normal"/>
    <w:uiPriority w:val="99"/>
    <w:unhideWhenUsed/>
    <w:qFormat/>
    <w:rsid w:val="000D6005"/>
    <w:pPr>
      <w:numPr>
        <w:numId w:val="14"/>
      </w:numPr>
    </w:pPr>
  </w:style>
  <w:style w:type="paragraph" w:styleId="ListBullet3">
    <w:name w:val="List Bullet 3"/>
    <w:basedOn w:val="Normal"/>
    <w:uiPriority w:val="99"/>
    <w:unhideWhenUsed/>
    <w:qFormat/>
    <w:rsid w:val="000D6005"/>
    <w:pPr>
      <w:numPr>
        <w:numId w:val="16"/>
      </w:numPr>
    </w:pPr>
  </w:style>
  <w:style w:type="paragraph" w:styleId="ListContinue">
    <w:name w:val="List Continue"/>
    <w:basedOn w:val="Normal"/>
    <w:uiPriority w:val="99"/>
    <w:unhideWhenUsed/>
    <w:qFormat/>
    <w:rsid w:val="000D6005"/>
    <w:pPr>
      <w:ind w:left="340"/>
    </w:pPr>
  </w:style>
  <w:style w:type="paragraph" w:styleId="ListContinue2">
    <w:name w:val="List Continue 2"/>
    <w:basedOn w:val="Normal"/>
    <w:uiPriority w:val="99"/>
    <w:unhideWhenUsed/>
    <w:qFormat/>
    <w:rsid w:val="000D6005"/>
    <w:pPr>
      <w:ind w:left="680"/>
    </w:pPr>
  </w:style>
  <w:style w:type="paragraph" w:styleId="ListContinue3">
    <w:name w:val="List Continue 3"/>
    <w:basedOn w:val="Normal"/>
    <w:uiPriority w:val="99"/>
    <w:unhideWhenUsed/>
    <w:qFormat/>
    <w:rsid w:val="000D6005"/>
    <w:pPr>
      <w:ind w:left="1021"/>
    </w:pPr>
  </w:style>
  <w:style w:type="character" w:customStyle="1" w:styleId="Heading1Char">
    <w:name w:val="Heading 1 Char"/>
    <w:basedOn w:val="DefaultParagraphFont"/>
    <w:link w:val="Heading1"/>
    <w:uiPriority w:val="9"/>
    <w:locked/>
    <w:rsid w:val="000D6005"/>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0D6005"/>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0D6005"/>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0D6005"/>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0D6005"/>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0D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D6005"/>
    <w:rPr>
      <w:color w:val="auto"/>
      <w:sz w:val="24"/>
    </w:rPr>
  </w:style>
  <w:style w:type="paragraph" w:customStyle="1" w:styleId="SAPMainTitle">
    <w:name w:val="SAP_MainTitle"/>
    <w:basedOn w:val="Normal"/>
    <w:next w:val="Normal"/>
    <w:rsid w:val="000D600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D6005"/>
    <w:pPr>
      <w:spacing w:line="260" w:lineRule="exact"/>
      <w:jc w:val="right"/>
    </w:pPr>
    <w:rPr>
      <w:caps/>
      <w:color w:val="auto"/>
      <w:spacing w:val="10"/>
      <w:sz w:val="20"/>
    </w:rPr>
  </w:style>
  <w:style w:type="paragraph" w:customStyle="1" w:styleId="SAPDocumentVersion">
    <w:name w:val="SAP_DocumentVersion"/>
    <w:basedOn w:val="SAPSecurityLevel"/>
    <w:rsid w:val="000D600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D6005"/>
    <w:rPr>
      <w:rFonts w:ascii="BentonSans Book" w:hAnsi="BentonSans Book" w:cs="Times New Roman"/>
      <w:color w:val="0076CB"/>
      <w:sz w:val="12"/>
      <w:u w:val="none"/>
    </w:rPr>
  </w:style>
  <w:style w:type="paragraph" w:customStyle="1" w:styleId="SAPMaterialNumber">
    <w:name w:val="SAP_MaterialNumber"/>
    <w:basedOn w:val="Normal"/>
    <w:locked/>
    <w:rsid w:val="000D600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D6005"/>
  </w:style>
  <w:style w:type="paragraph" w:customStyle="1" w:styleId="SAPFooterleft">
    <w:name w:val="SAP_Footer_left"/>
    <w:basedOn w:val="Footer"/>
    <w:locked/>
    <w:rsid w:val="000D600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0D6005"/>
    <w:rPr>
      <w:rFonts w:ascii="BentonSans Bold" w:hAnsi="BentonSans Bold" w:cs="Times New Roman"/>
    </w:rPr>
  </w:style>
  <w:style w:type="character" w:customStyle="1" w:styleId="SAPFooterSecurityLevel">
    <w:name w:val="SAP_Footer_SecurityLevel"/>
    <w:basedOn w:val="DefaultParagraphFont"/>
    <w:uiPriority w:val="1"/>
    <w:locked/>
    <w:rsid w:val="000D6005"/>
    <w:rPr>
      <w:rFonts w:cs="Times New Roman"/>
      <w:caps/>
      <w:spacing w:val="6"/>
    </w:rPr>
  </w:style>
  <w:style w:type="paragraph" w:customStyle="1" w:styleId="SAPLastPageGray">
    <w:name w:val="SAP_LastPage_Gray"/>
    <w:basedOn w:val="Normal"/>
    <w:locked/>
    <w:rsid w:val="000D600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D6005"/>
    <w:pPr>
      <w:spacing w:before="0" w:after="0" w:line="180" w:lineRule="exact"/>
    </w:pPr>
    <w:rPr>
      <w:rFonts w:cs="Arial"/>
      <w:sz w:val="12"/>
      <w:szCs w:val="18"/>
      <w:lang w:val="de-DE"/>
    </w:rPr>
  </w:style>
  <w:style w:type="paragraph" w:customStyle="1" w:styleId="SAPFooterright">
    <w:name w:val="SAP_Footer_right"/>
    <w:basedOn w:val="SAPFooterleft"/>
    <w:locked/>
    <w:rsid w:val="000D6005"/>
    <w:pPr>
      <w:jc w:val="right"/>
    </w:pPr>
    <w:rPr>
      <w:noProof/>
    </w:rPr>
  </w:style>
  <w:style w:type="paragraph" w:customStyle="1" w:styleId="SAPFooterCurrentTopicRight">
    <w:name w:val="SAP_Footer_CurrentTopicRight"/>
    <w:basedOn w:val="SAPFooterright"/>
    <w:qFormat/>
    <w:locked/>
    <w:rsid w:val="000D6005"/>
    <w:rPr>
      <w:rFonts w:ascii="BentonSans Bold" w:hAnsi="BentonSans Bold"/>
    </w:rPr>
  </w:style>
  <w:style w:type="paragraph" w:customStyle="1" w:styleId="SAPFooterCurrentTopicLeft">
    <w:name w:val="SAP_Footer_CurrentTopicLeft"/>
    <w:basedOn w:val="SAPFooterleft"/>
    <w:qFormat/>
    <w:locked/>
    <w:rsid w:val="000D6005"/>
    <w:rPr>
      <w:rFonts w:ascii="BentonSans Bold" w:hAnsi="BentonSans Bold"/>
    </w:rPr>
  </w:style>
  <w:style w:type="paragraph" w:styleId="Header">
    <w:name w:val="header"/>
    <w:basedOn w:val="Normal"/>
    <w:link w:val="HeaderChar"/>
    <w:uiPriority w:val="99"/>
    <w:unhideWhenUsed/>
    <w:rsid w:val="000D600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D6005"/>
    <w:rPr>
      <w:rFonts w:ascii="BentonSans Book" w:eastAsia="MS Mincho" w:hAnsi="BentonSans Book" w:cs="Times New Roman"/>
      <w:kern w:val="0"/>
      <w:sz w:val="18"/>
      <w:szCs w:val="24"/>
    </w:rPr>
  </w:style>
  <w:style w:type="paragraph" w:customStyle="1" w:styleId="SAPHeader">
    <w:name w:val="SAP_Header"/>
    <w:basedOn w:val="Normal"/>
    <w:locked/>
    <w:rsid w:val="000D600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help.sap.com/nw75"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10"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6FACF58F7441D7AE537B8B300378A8"/>
        <w:category>
          <w:name w:val="General"/>
          <w:gallery w:val="placeholder"/>
        </w:category>
        <w:types>
          <w:type w:val="bbPlcHdr"/>
        </w:types>
        <w:behaviors>
          <w:behavior w:val="content"/>
        </w:behaviors>
        <w:guid w:val="{CD040000-76E9-4AC8-AC3F-7B3B771A0159}"/>
      </w:docPartPr>
      <w:docPartBody>
        <w:p w:rsidR="00000000" w:rsidRDefault="00AF5EB5" w:rsidP="00AF5EB5">
          <w:pPr>
            <w:pStyle w:val="9B6FACF58F7441D7AE537B8B300378A8"/>
          </w:pPr>
          <w:r>
            <w:t>Enter Scope Item Name</w:t>
          </w:r>
        </w:p>
      </w:docPartBody>
    </w:docPart>
    <w:docPart>
      <w:docPartPr>
        <w:name w:val="E0678EE712D1480DB01EFE3A23CECA1A"/>
        <w:category>
          <w:name w:val="General"/>
          <w:gallery w:val="placeholder"/>
        </w:category>
        <w:types>
          <w:type w:val="bbPlcHdr"/>
        </w:types>
        <w:behaviors>
          <w:behavior w:val="content"/>
        </w:behaviors>
        <w:guid w:val="{4C868DE9-3A8B-4AB3-95F6-A338A161B42F}"/>
      </w:docPartPr>
      <w:docPartBody>
        <w:p w:rsidR="00000000" w:rsidRDefault="00AF5EB5" w:rsidP="00AF5EB5">
          <w:pPr>
            <w:pStyle w:val="E0678EE712D1480DB01EFE3A23CECA1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B5"/>
    <w:rsid w:val="00AF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7757BD641A4C539FB63611427E49D2">
    <w:name w:val="AD7757BD641A4C539FB63611427E49D2"/>
    <w:rsid w:val="00AF5EB5"/>
  </w:style>
  <w:style w:type="paragraph" w:customStyle="1" w:styleId="9B6FACF58F7441D7AE537B8B300378A8">
    <w:name w:val="9B6FACF58F7441D7AE537B8B300378A8"/>
    <w:rsid w:val="00AF5EB5"/>
  </w:style>
  <w:style w:type="paragraph" w:customStyle="1" w:styleId="E0678EE712D1480DB01EFE3A23CECA1A">
    <w:name w:val="E0678EE712D1480DB01EFE3A23CECA1A"/>
    <w:rsid w:val="00AF5EB5"/>
  </w:style>
  <w:style w:type="paragraph" w:customStyle="1" w:styleId="BF2CDAEC36384C82B382FBB42C0F7B14">
    <w:name w:val="BF2CDAEC36384C82B382FBB42C0F7B14"/>
    <w:rsid w:val="00AF5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35651EA-2F28-4AB1-A155-9EA9BE8BDCE1}"/>
</file>

<file path=customXml/itemProps2.xml><?xml version="1.0" encoding="utf-8"?>
<ds:datastoreItem xmlns:ds="http://schemas.openxmlformats.org/officeDocument/2006/customXml" ds:itemID="{6F61085C-DA60-4246-A7EA-4EAC0AFBECF2}"/>
</file>

<file path=customXml/itemProps3.xml><?xml version="1.0" encoding="utf-8"?>
<ds:datastoreItem xmlns:ds="http://schemas.openxmlformats.org/officeDocument/2006/customXml" ds:itemID="{13F5FACA-32DF-464D-A980-BC4D62AFBEB0}"/>
</file>

<file path=docProps/app.xml><?xml version="1.0" encoding="utf-8"?>
<Properties xmlns="http://schemas.openxmlformats.org/officeDocument/2006/extended-properties" xmlns:vt="http://schemas.openxmlformats.org/officeDocument/2006/docPropsVTypes">
  <Template>Normal.dotm</Template>
  <TotalTime>0</TotalTime>
  <Pages>11</Pages>
  <Words>2289</Words>
  <Characters>13053</Characters>
  <Application>Microsoft Office Word</Application>
  <DocSecurity>4</DocSecurity>
  <Lines>108</Lines>
  <Paragraphs>30</Paragraphs>
  <ScaleCrop>false</ScaleCrop>
  <Company/>
  <LinksUpToDate>false</LinksUpToDate>
  <CharactersWithSpaces>15312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2020-09-16T13:23:00Z</dcterms:created>
  <dcterms:modified xsi:type="dcterms:W3CDTF">2020-09-16T13:23:00Z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