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846AB" w:rsidRPr="00FC413A" w:rsidTr="00262ABF">
        <w:trPr>
          <w:trHeight w:hRule="exact" w:val="227"/>
        </w:trPr>
        <w:tc>
          <w:tcPr>
            <w:tcW w:w="4962" w:type="dxa"/>
            <w:tcBorders>
              <w:bottom w:val="single" w:sz="4" w:space="0" w:color="auto"/>
            </w:tcBorders>
            <w:shd w:val="clear" w:color="auto" w:fill="000000" w:themeFill="text1"/>
          </w:tcPr>
          <w:p w:rsidR="003846AB" w:rsidRPr="00FC413A" w:rsidRDefault="003846AB"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846AB" w:rsidRPr="00FC413A" w:rsidRDefault="003846AB" w:rsidP="00262ABF"/>
        </w:tc>
      </w:tr>
      <w:tr w:rsidR="003846AB"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846AB" w:rsidRPr="00E540A2" w:rsidRDefault="003846AB" w:rsidP="003846AB">
            <w:pPr>
              <w:pStyle w:val="SAPCollateralType"/>
            </w:pPr>
            <w:r>
              <w:t>Testskript</w:t>
            </w:r>
          </w:p>
          <w:p w:rsidR="003846AB" w:rsidRPr="00E540A2" w:rsidRDefault="003846AB" w:rsidP="003846A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846AB" w:rsidRPr="00CF3F1C" w:rsidRDefault="003846AB" w:rsidP="00262ABF">
            <w:pPr>
              <w:pStyle w:val="SAPSecurityLevel"/>
            </w:pPr>
            <w:bookmarkStart w:id="1" w:name="securitylevel"/>
            <w:r w:rsidRPr="00CF3F1C">
              <w:t>public</w:t>
            </w:r>
            <w:bookmarkEnd w:id="1"/>
          </w:p>
        </w:tc>
      </w:tr>
      <w:tr w:rsidR="003846AB" w:rsidTr="00262ABF">
        <w:trPr>
          <w:trHeight w:hRule="exact" w:val="2402"/>
        </w:trPr>
        <w:tc>
          <w:tcPr>
            <w:tcW w:w="4962" w:type="dxa"/>
            <w:vMerge/>
            <w:tcBorders>
              <w:top w:val="nil"/>
              <w:bottom w:val="nil"/>
              <w:right w:val="nil"/>
            </w:tcBorders>
            <w:shd w:val="clear" w:color="auto" w:fill="F0AB00"/>
            <w:tcMar>
              <w:top w:w="113" w:type="dxa"/>
            </w:tcMar>
          </w:tcPr>
          <w:p w:rsidR="003846AB" w:rsidRDefault="003846AB" w:rsidP="00262ABF">
            <w:pPr>
              <w:pStyle w:val="SAPCollateralType"/>
            </w:pPr>
          </w:p>
        </w:tc>
        <w:tc>
          <w:tcPr>
            <w:tcW w:w="9383" w:type="dxa"/>
            <w:tcBorders>
              <w:top w:val="nil"/>
              <w:left w:val="nil"/>
              <w:bottom w:val="nil"/>
            </w:tcBorders>
            <w:shd w:val="clear" w:color="auto" w:fill="F0AB00"/>
            <w:tcMar>
              <w:top w:w="113" w:type="dxa"/>
            </w:tcMar>
          </w:tcPr>
          <w:p w:rsidR="003846AB" w:rsidRDefault="003846AB" w:rsidP="00262ABF">
            <w:pPr>
              <w:pStyle w:val="SAPMainTitle"/>
            </w:pPr>
            <w:bookmarkStart w:id="2" w:name="maintitle"/>
            <w:r>
              <w:t>Customs Management mit SAP Global Trade Services (2U1_DE)</w:t>
            </w:r>
            <w:bookmarkEnd w:id="2"/>
          </w:p>
          <w:p w:rsidR="003846AB" w:rsidRDefault="003846AB" w:rsidP="00262ABF">
            <w:pPr>
              <w:pStyle w:val="SAPMainTitle"/>
            </w:pPr>
          </w:p>
        </w:tc>
      </w:tr>
    </w:tbl>
    <w:p w:rsidR="003846AB" w:rsidRDefault="003846AB"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846AB" w:rsidRDefault="003846AB">
      <w:pPr>
        <w:pStyle w:val="TOC1"/>
        <w:rPr>
          <w:rFonts w:asciiTheme="minorHAnsi" w:eastAsiaTheme="minorEastAsia" w:hAnsiTheme="minorHAnsi" w:cstheme="minorBidi"/>
          <w:noProof/>
          <w:sz w:val="22"/>
          <w:szCs w:val="22"/>
        </w:rPr>
      </w:pPr>
      <w:hyperlink w:anchor="_Toc52222611" w:history="1">
        <w:r w:rsidRPr="006C4B52">
          <w:rPr>
            <w:rStyle w:val="Hyperlink"/>
            <w:noProof/>
          </w:rPr>
          <w:t>1</w:t>
        </w:r>
        <w:r>
          <w:rPr>
            <w:rFonts w:asciiTheme="minorHAnsi" w:eastAsiaTheme="minorEastAsia" w:hAnsiTheme="minorHAnsi" w:cstheme="minorBidi"/>
            <w:noProof/>
            <w:sz w:val="22"/>
            <w:szCs w:val="22"/>
          </w:rPr>
          <w:tab/>
        </w:r>
        <w:r w:rsidRPr="006C4B52">
          <w:rPr>
            <w:rStyle w:val="Hyperlink"/>
            <w:noProof/>
          </w:rPr>
          <w:t>Zweck</w:t>
        </w:r>
        <w:r>
          <w:rPr>
            <w:noProof/>
            <w:webHidden/>
          </w:rPr>
          <w:tab/>
        </w:r>
        <w:r>
          <w:rPr>
            <w:noProof/>
            <w:webHidden/>
          </w:rPr>
          <w:fldChar w:fldCharType="begin"/>
        </w:r>
        <w:r>
          <w:rPr>
            <w:noProof/>
            <w:webHidden/>
          </w:rPr>
          <w:instrText xml:space="preserve"> PAGEREF _Toc52222611 \h </w:instrText>
        </w:r>
        <w:r>
          <w:rPr>
            <w:noProof/>
            <w:webHidden/>
          </w:rPr>
        </w:r>
        <w:r>
          <w:rPr>
            <w:noProof/>
            <w:webHidden/>
          </w:rPr>
          <w:fldChar w:fldCharType="separate"/>
        </w:r>
        <w:r>
          <w:rPr>
            <w:noProof/>
            <w:webHidden/>
          </w:rPr>
          <w:t>3</w:t>
        </w:r>
        <w:r>
          <w:rPr>
            <w:noProof/>
            <w:webHidden/>
          </w:rPr>
          <w:fldChar w:fldCharType="end"/>
        </w:r>
      </w:hyperlink>
    </w:p>
    <w:p w:rsidR="003846AB" w:rsidRDefault="003846AB">
      <w:pPr>
        <w:pStyle w:val="TOC1"/>
        <w:rPr>
          <w:rFonts w:asciiTheme="minorHAnsi" w:eastAsiaTheme="minorEastAsia" w:hAnsiTheme="minorHAnsi" w:cstheme="minorBidi"/>
          <w:noProof/>
          <w:sz w:val="22"/>
          <w:szCs w:val="22"/>
        </w:rPr>
      </w:pPr>
      <w:hyperlink w:anchor="_Toc52222612" w:history="1">
        <w:r w:rsidRPr="006C4B52">
          <w:rPr>
            <w:rStyle w:val="Hyperlink"/>
            <w:noProof/>
          </w:rPr>
          <w:t>2</w:t>
        </w:r>
        <w:r>
          <w:rPr>
            <w:rFonts w:asciiTheme="minorHAnsi" w:eastAsiaTheme="minorEastAsia" w:hAnsiTheme="minorHAnsi" w:cstheme="minorBidi"/>
            <w:noProof/>
            <w:sz w:val="22"/>
            <w:szCs w:val="22"/>
          </w:rPr>
          <w:tab/>
        </w:r>
        <w:r w:rsidRPr="006C4B52">
          <w:rPr>
            <w:rStyle w:val="Hyperlink"/>
            <w:noProof/>
          </w:rPr>
          <w:t>Voraussetzungen</w:t>
        </w:r>
        <w:r>
          <w:rPr>
            <w:noProof/>
            <w:webHidden/>
          </w:rPr>
          <w:tab/>
        </w:r>
        <w:r>
          <w:rPr>
            <w:noProof/>
            <w:webHidden/>
          </w:rPr>
          <w:fldChar w:fldCharType="begin"/>
        </w:r>
        <w:r>
          <w:rPr>
            <w:noProof/>
            <w:webHidden/>
          </w:rPr>
          <w:instrText xml:space="preserve"> PAGEREF _Toc52222612 \h </w:instrText>
        </w:r>
        <w:r>
          <w:rPr>
            <w:noProof/>
            <w:webHidden/>
          </w:rPr>
        </w:r>
        <w:r>
          <w:rPr>
            <w:noProof/>
            <w:webHidden/>
          </w:rPr>
          <w:fldChar w:fldCharType="separate"/>
        </w:r>
        <w:r>
          <w:rPr>
            <w:noProof/>
            <w:webHidden/>
          </w:rPr>
          <w:t>4</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13" w:history="1">
        <w:r w:rsidRPr="006C4B52">
          <w:rPr>
            <w:rStyle w:val="Hyperlink"/>
            <w:noProof/>
          </w:rPr>
          <w:t>2.1</w:t>
        </w:r>
        <w:r>
          <w:rPr>
            <w:rFonts w:asciiTheme="minorHAnsi" w:eastAsiaTheme="minorEastAsia" w:hAnsiTheme="minorHAnsi" w:cstheme="minorBidi"/>
            <w:noProof/>
            <w:sz w:val="22"/>
            <w:szCs w:val="22"/>
          </w:rPr>
          <w:tab/>
        </w:r>
        <w:r w:rsidRPr="006C4B52">
          <w:rPr>
            <w:rStyle w:val="Hyperlink"/>
            <w:noProof/>
          </w:rPr>
          <w:t>Zusätzliche manuelle Konfiguration</w:t>
        </w:r>
        <w:r>
          <w:rPr>
            <w:noProof/>
            <w:webHidden/>
          </w:rPr>
          <w:tab/>
        </w:r>
        <w:r>
          <w:rPr>
            <w:noProof/>
            <w:webHidden/>
          </w:rPr>
          <w:fldChar w:fldCharType="begin"/>
        </w:r>
        <w:r>
          <w:rPr>
            <w:noProof/>
            <w:webHidden/>
          </w:rPr>
          <w:instrText xml:space="preserve"> PAGEREF _Toc52222613 \h </w:instrText>
        </w:r>
        <w:r>
          <w:rPr>
            <w:noProof/>
            <w:webHidden/>
          </w:rPr>
        </w:r>
        <w:r>
          <w:rPr>
            <w:noProof/>
            <w:webHidden/>
          </w:rPr>
          <w:fldChar w:fldCharType="separate"/>
        </w:r>
        <w:r>
          <w:rPr>
            <w:noProof/>
            <w:webHidden/>
          </w:rPr>
          <w:t>4</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14" w:history="1">
        <w:r w:rsidRPr="006C4B52">
          <w:rPr>
            <w:rStyle w:val="Hyperlink"/>
            <w:noProof/>
          </w:rPr>
          <w:t>2.2</w:t>
        </w:r>
        <w:r>
          <w:rPr>
            <w:rFonts w:asciiTheme="minorHAnsi" w:eastAsiaTheme="minorEastAsia" w:hAnsiTheme="minorHAnsi" w:cstheme="minorBidi"/>
            <w:noProof/>
            <w:sz w:val="22"/>
            <w:szCs w:val="22"/>
          </w:rPr>
          <w:tab/>
        </w:r>
        <w:r w:rsidRPr="006C4B52">
          <w:rPr>
            <w:rStyle w:val="Hyperlink"/>
            <w:noProof/>
          </w:rPr>
          <w:t>Systemzugriff</w:t>
        </w:r>
        <w:r>
          <w:rPr>
            <w:noProof/>
            <w:webHidden/>
          </w:rPr>
          <w:tab/>
        </w:r>
        <w:r>
          <w:rPr>
            <w:noProof/>
            <w:webHidden/>
          </w:rPr>
          <w:fldChar w:fldCharType="begin"/>
        </w:r>
        <w:r>
          <w:rPr>
            <w:noProof/>
            <w:webHidden/>
          </w:rPr>
          <w:instrText xml:space="preserve"> PAGEREF _Toc52222614 \h </w:instrText>
        </w:r>
        <w:r>
          <w:rPr>
            <w:noProof/>
            <w:webHidden/>
          </w:rPr>
        </w:r>
        <w:r>
          <w:rPr>
            <w:noProof/>
            <w:webHidden/>
          </w:rPr>
          <w:fldChar w:fldCharType="separate"/>
        </w:r>
        <w:r>
          <w:rPr>
            <w:noProof/>
            <w:webHidden/>
          </w:rPr>
          <w:t>4</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15" w:history="1">
        <w:r w:rsidRPr="006C4B52">
          <w:rPr>
            <w:rStyle w:val="Hyperlink"/>
            <w:noProof/>
          </w:rPr>
          <w:t>2.3</w:t>
        </w:r>
        <w:r>
          <w:rPr>
            <w:rFonts w:asciiTheme="minorHAnsi" w:eastAsiaTheme="minorEastAsia" w:hAnsiTheme="minorHAnsi" w:cstheme="minorBidi"/>
            <w:noProof/>
            <w:sz w:val="22"/>
            <w:szCs w:val="22"/>
          </w:rPr>
          <w:tab/>
        </w:r>
        <w:r w:rsidRPr="006C4B52">
          <w:rPr>
            <w:rStyle w:val="Hyperlink"/>
            <w:noProof/>
          </w:rPr>
          <w:t>Rollen</w:t>
        </w:r>
        <w:r>
          <w:rPr>
            <w:noProof/>
            <w:webHidden/>
          </w:rPr>
          <w:tab/>
        </w:r>
        <w:r>
          <w:rPr>
            <w:noProof/>
            <w:webHidden/>
          </w:rPr>
          <w:fldChar w:fldCharType="begin"/>
        </w:r>
        <w:r>
          <w:rPr>
            <w:noProof/>
            <w:webHidden/>
          </w:rPr>
          <w:instrText xml:space="preserve"> PAGEREF _Toc52222615 \h </w:instrText>
        </w:r>
        <w:r>
          <w:rPr>
            <w:noProof/>
            <w:webHidden/>
          </w:rPr>
        </w:r>
        <w:r>
          <w:rPr>
            <w:noProof/>
            <w:webHidden/>
          </w:rPr>
          <w:fldChar w:fldCharType="separate"/>
        </w:r>
        <w:r>
          <w:rPr>
            <w:noProof/>
            <w:webHidden/>
          </w:rPr>
          <w:t>4</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16" w:history="1">
        <w:r w:rsidRPr="006C4B52">
          <w:rPr>
            <w:rStyle w:val="Hyperlink"/>
            <w:noProof/>
          </w:rPr>
          <w:t>2.4</w:t>
        </w:r>
        <w:r>
          <w:rPr>
            <w:rFonts w:asciiTheme="minorHAnsi" w:eastAsiaTheme="minorEastAsia" w:hAnsiTheme="minorHAnsi" w:cstheme="minorBidi"/>
            <w:noProof/>
            <w:sz w:val="22"/>
            <w:szCs w:val="22"/>
          </w:rPr>
          <w:tab/>
        </w:r>
        <w:r w:rsidRPr="006C4B52">
          <w:rPr>
            <w:rStyle w:val="Hyperlink"/>
            <w:noProof/>
          </w:rPr>
          <w:t>Voraussetzungen/Situation</w:t>
        </w:r>
        <w:r>
          <w:rPr>
            <w:noProof/>
            <w:webHidden/>
          </w:rPr>
          <w:tab/>
        </w:r>
        <w:r>
          <w:rPr>
            <w:noProof/>
            <w:webHidden/>
          </w:rPr>
          <w:fldChar w:fldCharType="begin"/>
        </w:r>
        <w:r>
          <w:rPr>
            <w:noProof/>
            <w:webHidden/>
          </w:rPr>
          <w:instrText xml:space="preserve"> PAGEREF _Toc52222616 \h </w:instrText>
        </w:r>
        <w:r>
          <w:rPr>
            <w:noProof/>
            <w:webHidden/>
          </w:rPr>
        </w:r>
        <w:r>
          <w:rPr>
            <w:noProof/>
            <w:webHidden/>
          </w:rPr>
          <w:fldChar w:fldCharType="separate"/>
        </w:r>
        <w:r>
          <w:rPr>
            <w:noProof/>
            <w:webHidden/>
          </w:rPr>
          <w:t>5</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17" w:history="1">
        <w:r w:rsidRPr="006C4B52">
          <w:rPr>
            <w:rStyle w:val="Hyperlink"/>
            <w:noProof/>
          </w:rPr>
          <w:t>2.5</w:t>
        </w:r>
        <w:r>
          <w:rPr>
            <w:rFonts w:asciiTheme="minorHAnsi" w:eastAsiaTheme="minorEastAsia" w:hAnsiTheme="minorHAnsi" w:cstheme="minorBidi"/>
            <w:noProof/>
            <w:sz w:val="22"/>
            <w:szCs w:val="22"/>
          </w:rPr>
          <w:tab/>
        </w:r>
        <w:r w:rsidRPr="006C4B5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_Toc52222617 \h </w:instrText>
        </w:r>
        <w:r>
          <w:rPr>
            <w:noProof/>
            <w:webHidden/>
          </w:rPr>
        </w:r>
        <w:r>
          <w:rPr>
            <w:noProof/>
            <w:webHidden/>
          </w:rPr>
          <w:fldChar w:fldCharType="separate"/>
        </w:r>
        <w:r>
          <w:rPr>
            <w:noProof/>
            <w:webHidden/>
          </w:rPr>
          <w:t>6</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18" w:history="1">
        <w:r w:rsidRPr="006C4B52">
          <w:rPr>
            <w:rStyle w:val="Hyperlink"/>
            <w:noProof/>
          </w:rPr>
          <w:t>2.6</w:t>
        </w:r>
        <w:r>
          <w:rPr>
            <w:rFonts w:asciiTheme="minorHAnsi" w:eastAsiaTheme="minorEastAsia" w:hAnsiTheme="minorHAnsi" w:cstheme="minorBidi"/>
            <w:noProof/>
            <w:sz w:val="22"/>
            <w:szCs w:val="22"/>
          </w:rPr>
          <w:tab/>
        </w:r>
        <w:r w:rsidRPr="006C4B52">
          <w:rPr>
            <w:rStyle w:val="Hyperlink"/>
            <w:noProof/>
          </w:rPr>
          <w:t>Vorbereitende Schritte</w:t>
        </w:r>
        <w:r>
          <w:rPr>
            <w:noProof/>
            <w:webHidden/>
          </w:rPr>
          <w:tab/>
        </w:r>
        <w:r>
          <w:rPr>
            <w:noProof/>
            <w:webHidden/>
          </w:rPr>
          <w:fldChar w:fldCharType="begin"/>
        </w:r>
        <w:r>
          <w:rPr>
            <w:noProof/>
            <w:webHidden/>
          </w:rPr>
          <w:instrText xml:space="preserve"> PAGEREF _Toc52222618 \h </w:instrText>
        </w:r>
        <w:r>
          <w:rPr>
            <w:noProof/>
            <w:webHidden/>
          </w:rPr>
        </w:r>
        <w:r>
          <w:rPr>
            <w:noProof/>
            <w:webHidden/>
          </w:rPr>
          <w:fldChar w:fldCharType="separate"/>
        </w:r>
        <w:r>
          <w:rPr>
            <w:noProof/>
            <w:webHidden/>
          </w:rPr>
          <w:t>6</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19" w:history="1">
        <w:r w:rsidRPr="006C4B52">
          <w:rPr>
            <w:rStyle w:val="Hyperlink"/>
            <w:noProof/>
          </w:rPr>
          <w:t>2.6.1</w:t>
        </w:r>
        <w:r>
          <w:rPr>
            <w:rFonts w:asciiTheme="minorHAnsi" w:eastAsiaTheme="minorEastAsia" w:hAnsiTheme="minorHAnsi" w:cstheme="minorBidi"/>
            <w:noProof/>
            <w:sz w:val="22"/>
            <w:szCs w:val="22"/>
          </w:rPr>
          <w:tab/>
        </w:r>
        <w:r w:rsidRPr="006C4B52">
          <w:rPr>
            <w:rStyle w:val="Hyperlink"/>
            <w:noProof/>
          </w:rPr>
          <w:t>Steuerung der Belegüberleitung einstellen</w:t>
        </w:r>
        <w:r>
          <w:rPr>
            <w:noProof/>
            <w:webHidden/>
          </w:rPr>
          <w:tab/>
        </w:r>
        <w:r>
          <w:rPr>
            <w:noProof/>
            <w:webHidden/>
          </w:rPr>
          <w:fldChar w:fldCharType="begin"/>
        </w:r>
        <w:r>
          <w:rPr>
            <w:noProof/>
            <w:webHidden/>
          </w:rPr>
          <w:instrText xml:space="preserve"> PAGEREF _Toc52222619 \h </w:instrText>
        </w:r>
        <w:r>
          <w:rPr>
            <w:noProof/>
            <w:webHidden/>
          </w:rPr>
        </w:r>
        <w:r>
          <w:rPr>
            <w:noProof/>
            <w:webHidden/>
          </w:rPr>
          <w:fldChar w:fldCharType="separate"/>
        </w:r>
        <w:r>
          <w:rPr>
            <w:noProof/>
            <w:webHidden/>
          </w:rPr>
          <w:t>6</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20" w:history="1">
        <w:r w:rsidRPr="006C4B52">
          <w:rPr>
            <w:rStyle w:val="Hyperlink"/>
            <w:noProof/>
          </w:rPr>
          <w:t>2.6.2</w:t>
        </w:r>
        <w:r>
          <w:rPr>
            <w:rFonts w:asciiTheme="minorHAnsi" w:eastAsiaTheme="minorEastAsia" w:hAnsiTheme="minorHAnsi" w:cstheme="minorBidi"/>
            <w:noProof/>
            <w:sz w:val="22"/>
            <w:szCs w:val="22"/>
          </w:rPr>
          <w:tab/>
        </w:r>
        <w:r w:rsidRPr="006C4B52">
          <w:rPr>
            <w:rStyle w:val="Hyperlink"/>
            <w:noProof/>
          </w:rPr>
          <w:t>Ausländischen Kunden für Exportmanagement anlegen</w:t>
        </w:r>
        <w:r>
          <w:rPr>
            <w:noProof/>
            <w:webHidden/>
          </w:rPr>
          <w:tab/>
        </w:r>
        <w:r>
          <w:rPr>
            <w:noProof/>
            <w:webHidden/>
          </w:rPr>
          <w:fldChar w:fldCharType="begin"/>
        </w:r>
        <w:r>
          <w:rPr>
            <w:noProof/>
            <w:webHidden/>
          </w:rPr>
          <w:instrText xml:space="preserve"> PAGEREF _Toc52222620 \h </w:instrText>
        </w:r>
        <w:r>
          <w:rPr>
            <w:noProof/>
            <w:webHidden/>
          </w:rPr>
        </w:r>
        <w:r>
          <w:rPr>
            <w:noProof/>
            <w:webHidden/>
          </w:rPr>
          <w:fldChar w:fldCharType="separate"/>
        </w:r>
        <w:r>
          <w:rPr>
            <w:noProof/>
            <w:webHidden/>
          </w:rPr>
          <w:t>10</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21" w:history="1">
        <w:r w:rsidRPr="006C4B52">
          <w:rPr>
            <w:rStyle w:val="Hyperlink"/>
            <w:noProof/>
          </w:rPr>
          <w:t>2.6.3</w:t>
        </w:r>
        <w:r>
          <w:rPr>
            <w:rFonts w:asciiTheme="minorHAnsi" w:eastAsiaTheme="minorEastAsia" w:hAnsiTheme="minorHAnsi" w:cstheme="minorBidi"/>
            <w:noProof/>
            <w:sz w:val="22"/>
            <w:szCs w:val="22"/>
          </w:rPr>
          <w:tab/>
        </w:r>
        <w:r w:rsidRPr="006C4B52">
          <w:rPr>
            <w:rStyle w:val="Hyperlink"/>
            <w:noProof/>
          </w:rPr>
          <w:t>Ausländischen Lieferanten für die Importverwaltung anlegen</w:t>
        </w:r>
        <w:r>
          <w:rPr>
            <w:noProof/>
            <w:webHidden/>
          </w:rPr>
          <w:tab/>
        </w:r>
        <w:r>
          <w:rPr>
            <w:noProof/>
            <w:webHidden/>
          </w:rPr>
          <w:fldChar w:fldCharType="begin"/>
        </w:r>
        <w:r>
          <w:rPr>
            <w:noProof/>
            <w:webHidden/>
          </w:rPr>
          <w:instrText xml:space="preserve"> PAGEREF _Toc52222621 \h </w:instrText>
        </w:r>
        <w:r>
          <w:rPr>
            <w:noProof/>
            <w:webHidden/>
          </w:rPr>
        </w:r>
        <w:r>
          <w:rPr>
            <w:noProof/>
            <w:webHidden/>
          </w:rPr>
          <w:fldChar w:fldCharType="separate"/>
        </w:r>
        <w:r>
          <w:rPr>
            <w:noProof/>
            <w:webHidden/>
          </w:rPr>
          <w:t>11</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22" w:history="1">
        <w:r w:rsidRPr="006C4B52">
          <w:rPr>
            <w:rStyle w:val="Hyperlink"/>
            <w:noProof/>
          </w:rPr>
          <w:t>2.6.4</w:t>
        </w:r>
        <w:r>
          <w:rPr>
            <w:rFonts w:asciiTheme="minorHAnsi" w:eastAsiaTheme="minorEastAsia" w:hAnsiTheme="minorHAnsi" w:cstheme="minorBidi"/>
            <w:noProof/>
            <w:sz w:val="22"/>
            <w:szCs w:val="22"/>
          </w:rPr>
          <w:tab/>
        </w:r>
        <w:r w:rsidRPr="006C4B52">
          <w:rPr>
            <w:rStyle w:val="Hyperlink"/>
            <w:noProof/>
          </w:rPr>
          <w:t>Zolldienststelle für Exportmanagement anlegen</w:t>
        </w:r>
        <w:r>
          <w:rPr>
            <w:noProof/>
            <w:webHidden/>
          </w:rPr>
          <w:tab/>
        </w:r>
        <w:r>
          <w:rPr>
            <w:noProof/>
            <w:webHidden/>
          </w:rPr>
          <w:fldChar w:fldCharType="begin"/>
        </w:r>
        <w:r>
          <w:rPr>
            <w:noProof/>
            <w:webHidden/>
          </w:rPr>
          <w:instrText xml:space="preserve"> PAGEREF _Toc52222622 \h </w:instrText>
        </w:r>
        <w:r>
          <w:rPr>
            <w:noProof/>
            <w:webHidden/>
          </w:rPr>
        </w:r>
        <w:r>
          <w:rPr>
            <w:noProof/>
            <w:webHidden/>
          </w:rPr>
          <w:fldChar w:fldCharType="separate"/>
        </w:r>
        <w:r>
          <w:rPr>
            <w:noProof/>
            <w:webHidden/>
          </w:rPr>
          <w:t>12</w:t>
        </w:r>
        <w:r>
          <w:rPr>
            <w:noProof/>
            <w:webHidden/>
          </w:rPr>
          <w:fldChar w:fldCharType="end"/>
        </w:r>
      </w:hyperlink>
    </w:p>
    <w:p w:rsidR="003846AB" w:rsidRDefault="003846AB">
      <w:pPr>
        <w:pStyle w:val="TOC4"/>
        <w:rPr>
          <w:rFonts w:asciiTheme="minorHAnsi" w:eastAsiaTheme="minorEastAsia" w:hAnsiTheme="minorHAnsi" w:cstheme="minorBidi"/>
          <w:noProof/>
          <w:sz w:val="22"/>
          <w:szCs w:val="22"/>
        </w:rPr>
      </w:pPr>
      <w:hyperlink w:anchor="_Toc52222623" w:history="1">
        <w:r w:rsidRPr="006C4B52">
          <w:rPr>
            <w:rStyle w:val="Hyperlink"/>
            <w:noProof/>
          </w:rPr>
          <w:t>2.6.4.1</w:t>
        </w:r>
        <w:r>
          <w:rPr>
            <w:rFonts w:asciiTheme="minorHAnsi" w:eastAsiaTheme="minorEastAsia" w:hAnsiTheme="minorHAnsi" w:cstheme="minorBidi"/>
            <w:noProof/>
            <w:sz w:val="22"/>
            <w:szCs w:val="22"/>
          </w:rPr>
          <w:tab/>
        </w:r>
        <w:r w:rsidRPr="006C4B52">
          <w:rPr>
            <w:rStyle w:val="Hyperlink"/>
            <w:noProof/>
          </w:rPr>
          <w:t>Zolldienststelle in SAP S/4HANA anlegen</w:t>
        </w:r>
        <w:r>
          <w:rPr>
            <w:noProof/>
            <w:webHidden/>
          </w:rPr>
          <w:tab/>
        </w:r>
        <w:r>
          <w:rPr>
            <w:noProof/>
            <w:webHidden/>
          </w:rPr>
          <w:fldChar w:fldCharType="begin"/>
        </w:r>
        <w:r>
          <w:rPr>
            <w:noProof/>
            <w:webHidden/>
          </w:rPr>
          <w:instrText xml:space="preserve"> PAGEREF _Toc52222623 \h </w:instrText>
        </w:r>
        <w:r>
          <w:rPr>
            <w:noProof/>
            <w:webHidden/>
          </w:rPr>
        </w:r>
        <w:r>
          <w:rPr>
            <w:noProof/>
            <w:webHidden/>
          </w:rPr>
          <w:fldChar w:fldCharType="separate"/>
        </w:r>
        <w:r>
          <w:rPr>
            <w:noProof/>
            <w:webHidden/>
          </w:rPr>
          <w:t>12</w:t>
        </w:r>
        <w:r>
          <w:rPr>
            <w:noProof/>
            <w:webHidden/>
          </w:rPr>
          <w:fldChar w:fldCharType="end"/>
        </w:r>
      </w:hyperlink>
    </w:p>
    <w:p w:rsidR="003846AB" w:rsidRDefault="003846AB">
      <w:pPr>
        <w:pStyle w:val="TOC4"/>
        <w:rPr>
          <w:rFonts w:asciiTheme="minorHAnsi" w:eastAsiaTheme="minorEastAsia" w:hAnsiTheme="minorHAnsi" w:cstheme="minorBidi"/>
          <w:noProof/>
          <w:sz w:val="22"/>
          <w:szCs w:val="22"/>
        </w:rPr>
      </w:pPr>
      <w:hyperlink w:anchor="_Toc52222624" w:history="1">
        <w:r w:rsidRPr="006C4B52">
          <w:rPr>
            <w:rStyle w:val="Hyperlink"/>
            <w:noProof/>
          </w:rPr>
          <w:t>2.6.4.2</w:t>
        </w:r>
        <w:r>
          <w:rPr>
            <w:rFonts w:asciiTheme="minorHAnsi" w:eastAsiaTheme="minorEastAsia" w:hAnsiTheme="minorHAnsi" w:cstheme="minorBidi"/>
            <w:noProof/>
            <w:sz w:val="22"/>
            <w:szCs w:val="22"/>
          </w:rPr>
          <w:tab/>
        </w:r>
        <w:r w:rsidRPr="006C4B52">
          <w:rPr>
            <w:rStyle w:val="Hyperlink"/>
            <w:noProof/>
          </w:rPr>
          <w:t>Zolldienststelle in SAP GTS anlegen</w:t>
        </w:r>
        <w:r>
          <w:rPr>
            <w:noProof/>
            <w:webHidden/>
          </w:rPr>
          <w:tab/>
        </w:r>
        <w:r>
          <w:rPr>
            <w:noProof/>
            <w:webHidden/>
          </w:rPr>
          <w:fldChar w:fldCharType="begin"/>
        </w:r>
        <w:r>
          <w:rPr>
            <w:noProof/>
            <w:webHidden/>
          </w:rPr>
          <w:instrText xml:space="preserve"> PAGEREF _Toc52222624 \h </w:instrText>
        </w:r>
        <w:r>
          <w:rPr>
            <w:noProof/>
            <w:webHidden/>
          </w:rPr>
        </w:r>
        <w:r>
          <w:rPr>
            <w:noProof/>
            <w:webHidden/>
          </w:rPr>
          <w:fldChar w:fldCharType="separate"/>
        </w:r>
        <w:r>
          <w:rPr>
            <w:noProof/>
            <w:webHidden/>
          </w:rPr>
          <w:t>13</w:t>
        </w:r>
        <w:r>
          <w:rPr>
            <w:noProof/>
            <w:webHidden/>
          </w:rPr>
          <w:fldChar w:fldCharType="end"/>
        </w:r>
      </w:hyperlink>
    </w:p>
    <w:p w:rsidR="003846AB" w:rsidRDefault="003846AB">
      <w:pPr>
        <w:pStyle w:val="TOC4"/>
        <w:rPr>
          <w:rFonts w:asciiTheme="minorHAnsi" w:eastAsiaTheme="minorEastAsia" w:hAnsiTheme="minorHAnsi" w:cstheme="minorBidi"/>
          <w:noProof/>
          <w:sz w:val="22"/>
          <w:szCs w:val="22"/>
        </w:rPr>
      </w:pPr>
      <w:hyperlink w:anchor="_Toc52222625" w:history="1">
        <w:r w:rsidRPr="006C4B52">
          <w:rPr>
            <w:rStyle w:val="Hyperlink"/>
            <w:noProof/>
          </w:rPr>
          <w:t>2.6.4.3</w:t>
        </w:r>
        <w:r>
          <w:rPr>
            <w:rFonts w:asciiTheme="minorHAnsi" w:eastAsiaTheme="minorEastAsia" w:hAnsiTheme="minorHAnsi" w:cstheme="minorBidi"/>
            <w:noProof/>
            <w:sz w:val="22"/>
            <w:szCs w:val="22"/>
          </w:rPr>
          <w:tab/>
        </w:r>
        <w:r w:rsidRPr="006C4B52">
          <w:rPr>
            <w:rStyle w:val="Hyperlink"/>
            <w:noProof/>
          </w:rPr>
          <w:t>Zolldienststelle in SAP S/4HANA zuordnen</w:t>
        </w:r>
        <w:r>
          <w:rPr>
            <w:noProof/>
            <w:webHidden/>
          </w:rPr>
          <w:tab/>
        </w:r>
        <w:r>
          <w:rPr>
            <w:noProof/>
            <w:webHidden/>
          </w:rPr>
          <w:fldChar w:fldCharType="begin"/>
        </w:r>
        <w:r>
          <w:rPr>
            <w:noProof/>
            <w:webHidden/>
          </w:rPr>
          <w:instrText xml:space="preserve"> PAGEREF _Toc52222625 \h </w:instrText>
        </w:r>
        <w:r>
          <w:rPr>
            <w:noProof/>
            <w:webHidden/>
          </w:rPr>
        </w:r>
        <w:r>
          <w:rPr>
            <w:noProof/>
            <w:webHidden/>
          </w:rPr>
          <w:fldChar w:fldCharType="separate"/>
        </w:r>
        <w:r>
          <w:rPr>
            <w:noProof/>
            <w:webHidden/>
          </w:rPr>
          <w:t>14</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26" w:history="1">
        <w:r w:rsidRPr="006C4B52">
          <w:rPr>
            <w:rStyle w:val="Hyperlink"/>
            <w:noProof/>
          </w:rPr>
          <w:t>2.6.5</w:t>
        </w:r>
        <w:r>
          <w:rPr>
            <w:rFonts w:asciiTheme="minorHAnsi" w:eastAsiaTheme="minorEastAsia" w:hAnsiTheme="minorHAnsi" w:cstheme="minorBidi"/>
            <w:noProof/>
            <w:sz w:val="22"/>
            <w:szCs w:val="22"/>
          </w:rPr>
          <w:tab/>
        </w:r>
        <w:r w:rsidRPr="006C4B52">
          <w:rPr>
            <w:rStyle w:val="Hyperlink"/>
            <w:noProof/>
          </w:rPr>
          <w:t>Vorpapierarten definieren</w:t>
        </w:r>
        <w:r>
          <w:rPr>
            <w:noProof/>
            <w:webHidden/>
          </w:rPr>
          <w:tab/>
        </w:r>
        <w:r>
          <w:rPr>
            <w:noProof/>
            <w:webHidden/>
          </w:rPr>
          <w:fldChar w:fldCharType="begin"/>
        </w:r>
        <w:r>
          <w:rPr>
            <w:noProof/>
            <w:webHidden/>
          </w:rPr>
          <w:instrText xml:space="preserve"> PAGEREF _Toc52222626 \h </w:instrText>
        </w:r>
        <w:r>
          <w:rPr>
            <w:noProof/>
            <w:webHidden/>
          </w:rPr>
        </w:r>
        <w:r>
          <w:rPr>
            <w:noProof/>
            <w:webHidden/>
          </w:rPr>
          <w:fldChar w:fldCharType="separate"/>
        </w:r>
        <w:r>
          <w:rPr>
            <w:noProof/>
            <w:webHidden/>
          </w:rPr>
          <w:t>16</w:t>
        </w:r>
        <w:r>
          <w:rPr>
            <w:noProof/>
            <w:webHidden/>
          </w:rPr>
          <w:fldChar w:fldCharType="end"/>
        </w:r>
      </w:hyperlink>
    </w:p>
    <w:p w:rsidR="003846AB" w:rsidRDefault="003846AB">
      <w:pPr>
        <w:pStyle w:val="TOC1"/>
        <w:rPr>
          <w:rFonts w:asciiTheme="minorHAnsi" w:eastAsiaTheme="minorEastAsia" w:hAnsiTheme="minorHAnsi" w:cstheme="minorBidi"/>
          <w:noProof/>
          <w:sz w:val="22"/>
          <w:szCs w:val="22"/>
        </w:rPr>
      </w:pPr>
      <w:hyperlink w:anchor="_Toc52222627" w:history="1">
        <w:r w:rsidRPr="006C4B52">
          <w:rPr>
            <w:rStyle w:val="Hyperlink"/>
            <w:noProof/>
          </w:rPr>
          <w:t>3</w:t>
        </w:r>
        <w:r>
          <w:rPr>
            <w:rFonts w:asciiTheme="minorHAnsi" w:eastAsiaTheme="minorEastAsia" w:hAnsiTheme="minorHAnsi" w:cstheme="minorBidi"/>
            <w:noProof/>
            <w:sz w:val="22"/>
            <w:szCs w:val="22"/>
          </w:rPr>
          <w:tab/>
        </w:r>
        <w:r w:rsidRPr="006C4B52">
          <w:rPr>
            <w:rStyle w:val="Hyperlink"/>
            <w:noProof/>
          </w:rPr>
          <w:t>Übersichtstabelle</w:t>
        </w:r>
        <w:r>
          <w:rPr>
            <w:noProof/>
            <w:webHidden/>
          </w:rPr>
          <w:tab/>
        </w:r>
        <w:r>
          <w:rPr>
            <w:noProof/>
            <w:webHidden/>
          </w:rPr>
          <w:fldChar w:fldCharType="begin"/>
        </w:r>
        <w:r>
          <w:rPr>
            <w:noProof/>
            <w:webHidden/>
          </w:rPr>
          <w:instrText xml:space="preserve"> PAGEREF _Toc52222627 \h </w:instrText>
        </w:r>
        <w:r>
          <w:rPr>
            <w:noProof/>
            <w:webHidden/>
          </w:rPr>
        </w:r>
        <w:r>
          <w:rPr>
            <w:noProof/>
            <w:webHidden/>
          </w:rPr>
          <w:fldChar w:fldCharType="separate"/>
        </w:r>
        <w:r>
          <w:rPr>
            <w:noProof/>
            <w:webHidden/>
          </w:rPr>
          <w:t>19</w:t>
        </w:r>
        <w:r>
          <w:rPr>
            <w:noProof/>
            <w:webHidden/>
          </w:rPr>
          <w:fldChar w:fldCharType="end"/>
        </w:r>
      </w:hyperlink>
    </w:p>
    <w:p w:rsidR="003846AB" w:rsidRDefault="003846AB">
      <w:pPr>
        <w:pStyle w:val="TOC1"/>
        <w:rPr>
          <w:rFonts w:asciiTheme="minorHAnsi" w:eastAsiaTheme="minorEastAsia" w:hAnsiTheme="minorHAnsi" w:cstheme="minorBidi"/>
          <w:noProof/>
          <w:sz w:val="22"/>
          <w:szCs w:val="22"/>
        </w:rPr>
      </w:pPr>
      <w:hyperlink w:anchor="_Toc52222628" w:history="1">
        <w:r w:rsidRPr="006C4B52">
          <w:rPr>
            <w:rStyle w:val="Hyperlink"/>
            <w:noProof/>
          </w:rPr>
          <w:t>4</w:t>
        </w:r>
        <w:r>
          <w:rPr>
            <w:rFonts w:asciiTheme="minorHAnsi" w:eastAsiaTheme="minorEastAsia" w:hAnsiTheme="minorHAnsi" w:cstheme="minorBidi"/>
            <w:noProof/>
            <w:sz w:val="22"/>
            <w:szCs w:val="22"/>
          </w:rPr>
          <w:tab/>
        </w:r>
        <w:r w:rsidRPr="006C4B52">
          <w:rPr>
            <w:rStyle w:val="Hyperlink"/>
            <w:noProof/>
          </w:rPr>
          <w:t>Testverfahren</w:t>
        </w:r>
        <w:r>
          <w:rPr>
            <w:noProof/>
            <w:webHidden/>
          </w:rPr>
          <w:tab/>
        </w:r>
        <w:r>
          <w:rPr>
            <w:noProof/>
            <w:webHidden/>
          </w:rPr>
          <w:fldChar w:fldCharType="begin"/>
        </w:r>
        <w:r>
          <w:rPr>
            <w:noProof/>
            <w:webHidden/>
          </w:rPr>
          <w:instrText xml:space="preserve"> PAGEREF _Toc52222628 \h </w:instrText>
        </w:r>
        <w:r>
          <w:rPr>
            <w:noProof/>
            <w:webHidden/>
          </w:rPr>
        </w:r>
        <w:r>
          <w:rPr>
            <w:noProof/>
            <w:webHidden/>
          </w:rPr>
          <w:fldChar w:fldCharType="separate"/>
        </w:r>
        <w:r>
          <w:rPr>
            <w:noProof/>
            <w:webHidden/>
          </w:rPr>
          <w:t>21</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29" w:history="1">
        <w:r w:rsidRPr="006C4B52">
          <w:rPr>
            <w:rStyle w:val="Hyperlink"/>
            <w:noProof/>
          </w:rPr>
          <w:t>4.1</w:t>
        </w:r>
        <w:r>
          <w:rPr>
            <w:rFonts w:asciiTheme="minorHAnsi" w:eastAsiaTheme="minorEastAsia" w:hAnsiTheme="minorHAnsi" w:cstheme="minorBidi"/>
            <w:noProof/>
            <w:sz w:val="22"/>
            <w:szCs w:val="22"/>
          </w:rPr>
          <w:tab/>
        </w:r>
        <w:r w:rsidRPr="006C4B52">
          <w:rPr>
            <w:rStyle w:val="Hyperlink"/>
            <w:noProof/>
          </w:rPr>
          <w:t>Exportmanagement</w:t>
        </w:r>
        <w:r>
          <w:rPr>
            <w:noProof/>
            <w:webHidden/>
          </w:rPr>
          <w:tab/>
        </w:r>
        <w:r>
          <w:rPr>
            <w:noProof/>
            <w:webHidden/>
          </w:rPr>
          <w:fldChar w:fldCharType="begin"/>
        </w:r>
        <w:r>
          <w:rPr>
            <w:noProof/>
            <w:webHidden/>
          </w:rPr>
          <w:instrText xml:space="preserve"> PAGEREF _Toc52222629 \h </w:instrText>
        </w:r>
        <w:r>
          <w:rPr>
            <w:noProof/>
            <w:webHidden/>
          </w:rPr>
        </w:r>
        <w:r>
          <w:rPr>
            <w:noProof/>
            <w:webHidden/>
          </w:rPr>
          <w:fldChar w:fldCharType="separate"/>
        </w:r>
        <w:r>
          <w:rPr>
            <w:noProof/>
            <w:webHidden/>
          </w:rPr>
          <w:t>21</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0" w:history="1">
        <w:r w:rsidRPr="006C4B52">
          <w:rPr>
            <w:rStyle w:val="Hyperlink"/>
            <w:noProof/>
          </w:rPr>
          <w:t>4.1.1</w:t>
        </w:r>
        <w:r>
          <w:rPr>
            <w:rFonts w:asciiTheme="minorHAnsi" w:eastAsiaTheme="minorEastAsia" w:hAnsiTheme="minorHAnsi" w:cstheme="minorBidi"/>
            <w:noProof/>
            <w:sz w:val="22"/>
            <w:szCs w:val="22"/>
          </w:rPr>
          <w:tab/>
        </w:r>
        <w:r w:rsidRPr="006C4B52">
          <w:rPr>
            <w:rStyle w:val="Hyperlink"/>
            <w:noProof/>
          </w:rPr>
          <w:t>Kundenauftrag für Auslandskunden anlegen</w:t>
        </w:r>
        <w:r>
          <w:rPr>
            <w:noProof/>
            <w:webHidden/>
          </w:rPr>
          <w:tab/>
        </w:r>
        <w:r>
          <w:rPr>
            <w:noProof/>
            <w:webHidden/>
          </w:rPr>
          <w:fldChar w:fldCharType="begin"/>
        </w:r>
        <w:r>
          <w:rPr>
            <w:noProof/>
            <w:webHidden/>
          </w:rPr>
          <w:instrText xml:space="preserve"> PAGEREF _Toc52222630 \h </w:instrText>
        </w:r>
        <w:r>
          <w:rPr>
            <w:noProof/>
            <w:webHidden/>
          </w:rPr>
        </w:r>
        <w:r>
          <w:rPr>
            <w:noProof/>
            <w:webHidden/>
          </w:rPr>
          <w:fldChar w:fldCharType="separate"/>
        </w:r>
        <w:r>
          <w:rPr>
            <w:noProof/>
            <w:webHidden/>
          </w:rPr>
          <w:t>22</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1" w:history="1">
        <w:r w:rsidRPr="006C4B52">
          <w:rPr>
            <w:rStyle w:val="Hyperlink"/>
            <w:noProof/>
          </w:rPr>
          <w:t>4.1.2</w:t>
        </w:r>
        <w:r>
          <w:rPr>
            <w:rFonts w:asciiTheme="minorHAnsi" w:eastAsiaTheme="minorEastAsia" w:hAnsiTheme="minorHAnsi" w:cstheme="minorBidi"/>
            <w:noProof/>
            <w:sz w:val="22"/>
            <w:szCs w:val="22"/>
          </w:rPr>
          <w:tab/>
        </w:r>
        <w:r w:rsidRPr="006C4B52">
          <w:rPr>
            <w:rStyle w:val="Hyperlink"/>
            <w:noProof/>
          </w:rPr>
          <w:t>Auslieferung anlegen</w:t>
        </w:r>
        <w:r>
          <w:rPr>
            <w:noProof/>
            <w:webHidden/>
          </w:rPr>
          <w:tab/>
        </w:r>
        <w:r>
          <w:rPr>
            <w:noProof/>
            <w:webHidden/>
          </w:rPr>
          <w:fldChar w:fldCharType="begin"/>
        </w:r>
        <w:r>
          <w:rPr>
            <w:noProof/>
            <w:webHidden/>
          </w:rPr>
          <w:instrText xml:space="preserve"> PAGEREF _Toc52222631 \h </w:instrText>
        </w:r>
        <w:r>
          <w:rPr>
            <w:noProof/>
            <w:webHidden/>
          </w:rPr>
        </w:r>
        <w:r>
          <w:rPr>
            <w:noProof/>
            <w:webHidden/>
          </w:rPr>
          <w:fldChar w:fldCharType="separate"/>
        </w:r>
        <w:r>
          <w:rPr>
            <w:noProof/>
            <w:webHidden/>
          </w:rPr>
          <w:t>24</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2" w:history="1">
        <w:r w:rsidRPr="006C4B52">
          <w:rPr>
            <w:rStyle w:val="Hyperlink"/>
            <w:noProof/>
          </w:rPr>
          <w:t>4.1.3</w:t>
        </w:r>
        <w:r>
          <w:rPr>
            <w:rFonts w:asciiTheme="minorHAnsi" w:eastAsiaTheme="minorEastAsia" w:hAnsiTheme="minorHAnsi" w:cstheme="minorBidi"/>
            <w:noProof/>
            <w:sz w:val="22"/>
            <w:szCs w:val="22"/>
          </w:rPr>
          <w:tab/>
        </w:r>
        <w:r w:rsidRPr="006C4B52">
          <w:rPr>
            <w:rStyle w:val="Hyperlink"/>
            <w:noProof/>
          </w:rPr>
          <w:t>Faktura anlegen</w:t>
        </w:r>
        <w:r>
          <w:rPr>
            <w:noProof/>
            <w:webHidden/>
          </w:rPr>
          <w:tab/>
        </w:r>
        <w:r>
          <w:rPr>
            <w:noProof/>
            <w:webHidden/>
          </w:rPr>
          <w:fldChar w:fldCharType="begin"/>
        </w:r>
        <w:r>
          <w:rPr>
            <w:noProof/>
            <w:webHidden/>
          </w:rPr>
          <w:instrText xml:space="preserve"> PAGEREF _Toc52222632 \h </w:instrText>
        </w:r>
        <w:r>
          <w:rPr>
            <w:noProof/>
            <w:webHidden/>
          </w:rPr>
        </w:r>
        <w:r>
          <w:rPr>
            <w:noProof/>
            <w:webHidden/>
          </w:rPr>
          <w:fldChar w:fldCharType="separate"/>
        </w:r>
        <w:r>
          <w:rPr>
            <w:noProof/>
            <w:webHidden/>
          </w:rPr>
          <w:t>25</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3" w:history="1">
        <w:r w:rsidRPr="006C4B52">
          <w:rPr>
            <w:rStyle w:val="Hyperlink"/>
            <w:noProof/>
          </w:rPr>
          <w:t>4.1.4</w:t>
        </w:r>
        <w:r>
          <w:rPr>
            <w:rFonts w:asciiTheme="minorHAnsi" w:eastAsiaTheme="minorEastAsia" w:hAnsiTheme="minorHAnsi" w:cstheme="minorBidi"/>
            <w:noProof/>
            <w:sz w:val="22"/>
            <w:szCs w:val="22"/>
          </w:rPr>
          <w:tab/>
        </w:r>
        <w:r w:rsidRPr="006C4B52">
          <w:rPr>
            <w:rStyle w:val="Hyperlink"/>
            <w:noProof/>
          </w:rPr>
          <w:t>Übertragene Dokumente im SAP-Global-Trade-Services-System prüfen</w:t>
        </w:r>
        <w:r>
          <w:rPr>
            <w:noProof/>
            <w:webHidden/>
          </w:rPr>
          <w:tab/>
        </w:r>
        <w:r>
          <w:rPr>
            <w:noProof/>
            <w:webHidden/>
          </w:rPr>
          <w:fldChar w:fldCharType="begin"/>
        </w:r>
        <w:r>
          <w:rPr>
            <w:noProof/>
            <w:webHidden/>
          </w:rPr>
          <w:instrText xml:space="preserve"> PAGEREF _Toc52222633 \h </w:instrText>
        </w:r>
        <w:r>
          <w:rPr>
            <w:noProof/>
            <w:webHidden/>
          </w:rPr>
        </w:r>
        <w:r>
          <w:rPr>
            <w:noProof/>
            <w:webHidden/>
          </w:rPr>
          <w:fldChar w:fldCharType="separate"/>
        </w:r>
        <w:r>
          <w:rPr>
            <w:noProof/>
            <w:webHidden/>
          </w:rPr>
          <w:t>26</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34" w:history="1">
        <w:r w:rsidRPr="006C4B52">
          <w:rPr>
            <w:rStyle w:val="Hyperlink"/>
            <w:noProof/>
          </w:rPr>
          <w:t>4.2</w:t>
        </w:r>
        <w:r>
          <w:rPr>
            <w:rFonts w:asciiTheme="minorHAnsi" w:eastAsiaTheme="minorEastAsia" w:hAnsiTheme="minorHAnsi" w:cstheme="minorBidi"/>
            <w:noProof/>
            <w:sz w:val="22"/>
            <w:szCs w:val="22"/>
          </w:rPr>
          <w:tab/>
        </w:r>
        <w:r w:rsidRPr="006C4B52">
          <w:rPr>
            <w:rStyle w:val="Hyperlink"/>
            <w:noProof/>
          </w:rPr>
          <w:t>Importabwicklung - Zollanmeldung vor Wareneingang</w:t>
        </w:r>
        <w:r>
          <w:rPr>
            <w:noProof/>
            <w:webHidden/>
          </w:rPr>
          <w:tab/>
        </w:r>
        <w:r>
          <w:rPr>
            <w:noProof/>
            <w:webHidden/>
          </w:rPr>
          <w:fldChar w:fldCharType="begin"/>
        </w:r>
        <w:r>
          <w:rPr>
            <w:noProof/>
            <w:webHidden/>
          </w:rPr>
          <w:instrText xml:space="preserve"> PAGEREF _Toc52222634 \h </w:instrText>
        </w:r>
        <w:r>
          <w:rPr>
            <w:noProof/>
            <w:webHidden/>
          </w:rPr>
        </w:r>
        <w:r>
          <w:rPr>
            <w:noProof/>
            <w:webHidden/>
          </w:rPr>
          <w:fldChar w:fldCharType="separate"/>
        </w:r>
        <w:r>
          <w:rPr>
            <w:noProof/>
            <w:webHidden/>
          </w:rPr>
          <w:t>28</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5" w:history="1">
        <w:r w:rsidRPr="006C4B52">
          <w:rPr>
            <w:rStyle w:val="Hyperlink"/>
            <w:noProof/>
          </w:rPr>
          <w:t>4.2.1</w:t>
        </w:r>
        <w:r>
          <w:rPr>
            <w:rFonts w:asciiTheme="minorHAnsi" w:eastAsiaTheme="minorEastAsia" w:hAnsiTheme="minorHAnsi" w:cstheme="minorBidi"/>
            <w:noProof/>
            <w:sz w:val="22"/>
            <w:szCs w:val="22"/>
          </w:rPr>
          <w:tab/>
        </w:r>
        <w:r w:rsidRPr="006C4B52">
          <w:rPr>
            <w:rStyle w:val="Hyperlink"/>
            <w:noProof/>
          </w:rPr>
          <w:t>Einkaufsbeleg für ausländischen Lieferanten anlegen</w:t>
        </w:r>
        <w:r>
          <w:rPr>
            <w:noProof/>
            <w:webHidden/>
          </w:rPr>
          <w:tab/>
        </w:r>
        <w:r>
          <w:rPr>
            <w:noProof/>
            <w:webHidden/>
          </w:rPr>
          <w:fldChar w:fldCharType="begin"/>
        </w:r>
        <w:r>
          <w:rPr>
            <w:noProof/>
            <w:webHidden/>
          </w:rPr>
          <w:instrText xml:space="preserve"> PAGEREF _Toc52222635 \h </w:instrText>
        </w:r>
        <w:r>
          <w:rPr>
            <w:noProof/>
            <w:webHidden/>
          </w:rPr>
        </w:r>
        <w:r>
          <w:rPr>
            <w:noProof/>
            <w:webHidden/>
          </w:rPr>
          <w:fldChar w:fldCharType="separate"/>
        </w:r>
        <w:r>
          <w:rPr>
            <w:noProof/>
            <w:webHidden/>
          </w:rPr>
          <w:t>29</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6" w:history="1">
        <w:r w:rsidRPr="006C4B52">
          <w:rPr>
            <w:rStyle w:val="Hyperlink"/>
            <w:noProof/>
          </w:rPr>
          <w:t>4.2.2</w:t>
        </w:r>
        <w:r>
          <w:rPr>
            <w:rFonts w:asciiTheme="minorHAnsi" w:eastAsiaTheme="minorEastAsia" w:hAnsiTheme="minorHAnsi" w:cstheme="minorBidi"/>
            <w:noProof/>
            <w:sz w:val="22"/>
            <w:szCs w:val="22"/>
          </w:rPr>
          <w:tab/>
        </w:r>
        <w:r w:rsidRPr="006C4B52">
          <w:rPr>
            <w:rStyle w:val="Hyperlink"/>
            <w:noProof/>
          </w:rPr>
          <w:t>Anlieferung anlegen</w:t>
        </w:r>
        <w:r>
          <w:rPr>
            <w:noProof/>
            <w:webHidden/>
          </w:rPr>
          <w:tab/>
        </w:r>
        <w:r>
          <w:rPr>
            <w:noProof/>
            <w:webHidden/>
          </w:rPr>
          <w:fldChar w:fldCharType="begin"/>
        </w:r>
        <w:r>
          <w:rPr>
            <w:noProof/>
            <w:webHidden/>
          </w:rPr>
          <w:instrText xml:space="preserve"> PAGEREF _Toc52222636 \h </w:instrText>
        </w:r>
        <w:r>
          <w:rPr>
            <w:noProof/>
            <w:webHidden/>
          </w:rPr>
        </w:r>
        <w:r>
          <w:rPr>
            <w:noProof/>
            <w:webHidden/>
          </w:rPr>
          <w:fldChar w:fldCharType="separate"/>
        </w:r>
        <w:r>
          <w:rPr>
            <w:noProof/>
            <w:webHidden/>
          </w:rPr>
          <w:t>30</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7" w:history="1">
        <w:r w:rsidRPr="006C4B52">
          <w:rPr>
            <w:rStyle w:val="Hyperlink"/>
            <w:noProof/>
          </w:rPr>
          <w:t>4.2.3</w:t>
        </w:r>
        <w:r>
          <w:rPr>
            <w:rFonts w:asciiTheme="minorHAnsi" w:eastAsiaTheme="minorEastAsia" w:hAnsiTheme="minorHAnsi" w:cstheme="minorBidi"/>
            <w:noProof/>
            <w:sz w:val="22"/>
            <w:szCs w:val="22"/>
          </w:rPr>
          <w:tab/>
        </w:r>
        <w:r w:rsidRPr="006C4B52">
          <w:rPr>
            <w:rStyle w:val="Hyperlink"/>
            <w:noProof/>
          </w:rPr>
          <w:t>Übertragene Dokumente im SAP-Global-Trade-Services-System prüfen</w:t>
        </w:r>
        <w:r>
          <w:rPr>
            <w:noProof/>
            <w:webHidden/>
          </w:rPr>
          <w:tab/>
        </w:r>
        <w:r>
          <w:rPr>
            <w:noProof/>
            <w:webHidden/>
          </w:rPr>
          <w:fldChar w:fldCharType="begin"/>
        </w:r>
        <w:r>
          <w:rPr>
            <w:noProof/>
            <w:webHidden/>
          </w:rPr>
          <w:instrText xml:space="preserve"> PAGEREF _Toc52222637 \h </w:instrText>
        </w:r>
        <w:r>
          <w:rPr>
            <w:noProof/>
            <w:webHidden/>
          </w:rPr>
        </w:r>
        <w:r>
          <w:rPr>
            <w:noProof/>
            <w:webHidden/>
          </w:rPr>
          <w:fldChar w:fldCharType="separate"/>
        </w:r>
        <w:r>
          <w:rPr>
            <w:noProof/>
            <w:webHidden/>
          </w:rPr>
          <w:t>32</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38" w:history="1">
        <w:r w:rsidRPr="006C4B52">
          <w:rPr>
            <w:rStyle w:val="Hyperlink"/>
            <w:noProof/>
          </w:rPr>
          <w:t>4.3</w:t>
        </w:r>
        <w:r>
          <w:rPr>
            <w:rFonts w:asciiTheme="minorHAnsi" w:eastAsiaTheme="minorEastAsia" w:hAnsiTheme="minorHAnsi" w:cstheme="minorBidi"/>
            <w:noProof/>
            <w:sz w:val="22"/>
            <w:szCs w:val="22"/>
          </w:rPr>
          <w:tab/>
        </w:r>
        <w:r w:rsidRPr="006C4B52">
          <w:rPr>
            <w:rStyle w:val="Hyperlink"/>
            <w:noProof/>
          </w:rPr>
          <w:t>Importabwicklung - Anmeldung nach Wareneingang</w:t>
        </w:r>
        <w:r>
          <w:rPr>
            <w:noProof/>
            <w:webHidden/>
          </w:rPr>
          <w:tab/>
        </w:r>
        <w:r>
          <w:rPr>
            <w:noProof/>
            <w:webHidden/>
          </w:rPr>
          <w:fldChar w:fldCharType="begin"/>
        </w:r>
        <w:r>
          <w:rPr>
            <w:noProof/>
            <w:webHidden/>
          </w:rPr>
          <w:instrText xml:space="preserve"> PAGEREF _Toc52222638 \h </w:instrText>
        </w:r>
        <w:r>
          <w:rPr>
            <w:noProof/>
            <w:webHidden/>
          </w:rPr>
        </w:r>
        <w:r>
          <w:rPr>
            <w:noProof/>
            <w:webHidden/>
          </w:rPr>
          <w:fldChar w:fldCharType="separate"/>
        </w:r>
        <w:r>
          <w:rPr>
            <w:noProof/>
            <w:webHidden/>
          </w:rPr>
          <w:t>33</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39" w:history="1">
        <w:r w:rsidRPr="006C4B52">
          <w:rPr>
            <w:rStyle w:val="Hyperlink"/>
            <w:noProof/>
          </w:rPr>
          <w:t>4.3.1</w:t>
        </w:r>
        <w:r>
          <w:rPr>
            <w:rFonts w:asciiTheme="minorHAnsi" w:eastAsiaTheme="minorEastAsia" w:hAnsiTheme="minorHAnsi" w:cstheme="minorBidi"/>
            <w:noProof/>
            <w:sz w:val="22"/>
            <w:szCs w:val="22"/>
          </w:rPr>
          <w:tab/>
        </w:r>
        <w:r w:rsidRPr="006C4B52">
          <w:rPr>
            <w:rStyle w:val="Hyperlink"/>
            <w:noProof/>
          </w:rPr>
          <w:t>Einkaufsbeleg für ausländischen Lieferanten anlegen</w:t>
        </w:r>
        <w:r>
          <w:rPr>
            <w:noProof/>
            <w:webHidden/>
          </w:rPr>
          <w:tab/>
        </w:r>
        <w:r>
          <w:rPr>
            <w:noProof/>
            <w:webHidden/>
          </w:rPr>
          <w:fldChar w:fldCharType="begin"/>
        </w:r>
        <w:r>
          <w:rPr>
            <w:noProof/>
            <w:webHidden/>
          </w:rPr>
          <w:instrText xml:space="preserve"> PAGEREF _Toc52222639 \h </w:instrText>
        </w:r>
        <w:r>
          <w:rPr>
            <w:noProof/>
            <w:webHidden/>
          </w:rPr>
        </w:r>
        <w:r>
          <w:rPr>
            <w:noProof/>
            <w:webHidden/>
          </w:rPr>
          <w:fldChar w:fldCharType="separate"/>
        </w:r>
        <w:r>
          <w:rPr>
            <w:noProof/>
            <w:webHidden/>
          </w:rPr>
          <w:t>34</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0" w:history="1">
        <w:r w:rsidRPr="006C4B52">
          <w:rPr>
            <w:rStyle w:val="Hyperlink"/>
            <w:noProof/>
          </w:rPr>
          <w:t>4.3.2</w:t>
        </w:r>
        <w:r>
          <w:rPr>
            <w:rFonts w:asciiTheme="minorHAnsi" w:eastAsiaTheme="minorEastAsia" w:hAnsiTheme="minorHAnsi" w:cstheme="minorBidi"/>
            <w:noProof/>
            <w:sz w:val="22"/>
            <w:szCs w:val="22"/>
          </w:rPr>
          <w:tab/>
        </w:r>
        <w:r w:rsidRPr="006C4B52">
          <w:rPr>
            <w:rStyle w:val="Hyperlink"/>
            <w:noProof/>
          </w:rPr>
          <w:t>Anlieferung anlegen</w:t>
        </w:r>
        <w:r>
          <w:rPr>
            <w:noProof/>
            <w:webHidden/>
          </w:rPr>
          <w:tab/>
        </w:r>
        <w:r>
          <w:rPr>
            <w:noProof/>
            <w:webHidden/>
          </w:rPr>
          <w:fldChar w:fldCharType="begin"/>
        </w:r>
        <w:r>
          <w:rPr>
            <w:noProof/>
            <w:webHidden/>
          </w:rPr>
          <w:instrText xml:space="preserve"> PAGEREF _Toc52222640 \h </w:instrText>
        </w:r>
        <w:r>
          <w:rPr>
            <w:noProof/>
            <w:webHidden/>
          </w:rPr>
        </w:r>
        <w:r>
          <w:rPr>
            <w:noProof/>
            <w:webHidden/>
          </w:rPr>
          <w:fldChar w:fldCharType="separate"/>
        </w:r>
        <w:r>
          <w:rPr>
            <w:noProof/>
            <w:webHidden/>
          </w:rPr>
          <w:t>36</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1" w:history="1">
        <w:r w:rsidRPr="006C4B52">
          <w:rPr>
            <w:rStyle w:val="Hyperlink"/>
            <w:noProof/>
          </w:rPr>
          <w:t>4.3.3</w:t>
        </w:r>
        <w:r>
          <w:rPr>
            <w:rFonts w:asciiTheme="minorHAnsi" w:eastAsiaTheme="minorEastAsia" w:hAnsiTheme="minorHAnsi" w:cstheme="minorBidi"/>
            <w:noProof/>
            <w:sz w:val="22"/>
            <w:szCs w:val="22"/>
          </w:rPr>
          <w:tab/>
        </w:r>
        <w:r w:rsidRPr="006C4B52">
          <w:rPr>
            <w:rStyle w:val="Hyperlink"/>
            <w:noProof/>
          </w:rPr>
          <w:t>Wareneingang buchen</w:t>
        </w:r>
        <w:r>
          <w:rPr>
            <w:noProof/>
            <w:webHidden/>
          </w:rPr>
          <w:tab/>
        </w:r>
        <w:r>
          <w:rPr>
            <w:noProof/>
            <w:webHidden/>
          </w:rPr>
          <w:fldChar w:fldCharType="begin"/>
        </w:r>
        <w:r>
          <w:rPr>
            <w:noProof/>
            <w:webHidden/>
          </w:rPr>
          <w:instrText xml:space="preserve"> PAGEREF _Toc52222641 \h </w:instrText>
        </w:r>
        <w:r>
          <w:rPr>
            <w:noProof/>
            <w:webHidden/>
          </w:rPr>
        </w:r>
        <w:r>
          <w:rPr>
            <w:noProof/>
            <w:webHidden/>
          </w:rPr>
          <w:fldChar w:fldCharType="separate"/>
        </w:r>
        <w:r>
          <w:rPr>
            <w:noProof/>
            <w:webHidden/>
          </w:rPr>
          <w:t>37</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2" w:history="1">
        <w:r w:rsidRPr="006C4B52">
          <w:rPr>
            <w:rStyle w:val="Hyperlink"/>
            <w:noProof/>
          </w:rPr>
          <w:t>4.3.4</w:t>
        </w:r>
        <w:r>
          <w:rPr>
            <w:rFonts w:asciiTheme="minorHAnsi" w:eastAsiaTheme="minorEastAsia" w:hAnsiTheme="minorHAnsi" w:cstheme="minorBidi"/>
            <w:noProof/>
            <w:sz w:val="22"/>
            <w:szCs w:val="22"/>
          </w:rPr>
          <w:tab/>
        </w:r>
        <w:r w:rsidRPr="006C4B52">
          <w:rPr>
            <w:rStyle w:val="Hyperlink"/>
            <w:noProof/>
          </w:rPr>
          <w:t>Übertragene Dokumente im SAP-Global-Trade-Services-System prüfen</w:t>
        </w:r>
        <w:r>
          <w:rPr>
            <w:noProof/>
            <w:webHidden/>
          </w:rPr>
          <w:tab/>
        </w:r>
        <w:r>
          <w:rPr>
            <w:noProof/>
            <w:webHidden/>
          </w:rPr>
          <w:fldChar w:fldCharType="begin"/>
        </w:r>
        <w:r>
          <w:rPr>
            <w:noProof/>
            <w:webHidden/>
          </w:rPr>
          <w:instrText xml:space="preserve"> PAGEREF _Toc52222642 \h </w:instrText>
        </w:r>
        <w:r>
          <w:rPr>
            <w:noProof/>
            <w:webHidden/>
          </w:rPr>
        </w:r>
        <w:r>
          <w:rPr>
            <w:noProof/>
            <w:webHidden/>
          </w:rPr>
          <w:fldChar w:fldCharType="separate"/>
        </w:r>
        <w:r>
          <w:rPr>
            <w:noProof/>
            <w:webHidden/>
          </w:rPr>
          <w:t>39</w:t>
        </w:r>
        <w:r>
          <w:rPr>
            <w:noProof/>
            <w:webHidden/>
          </w:rPr>
          <w:fldChar w:fldCharType="end"/>
        </w:r>
      </w:hyperlink>
    </w:p>
    <w:p w:rsidR="003846AB" w:rsidRDefault="003846AB">
      <w:pPr>
        <w:pStyle w:val="TOC1"/>
        <w:rPr>
          <w:rFonts w:asciiTheme="minorHAnsi" w:eastAsiaTheme="minorEastAsia" w:hAnsiTheme="minorHAnsi" w:cstheme="minorBidi"/>
          <w:noProof/>
          <w:sz w:val="22"/>
          <w:szCs w:val="22"/>
        </w:rPr>
      </w:pPr>
      <w:hyperlink w:anchor="_Toc52222643" w:history="1">
        <w:r w:rsidRPr="006C4B52">
          <w:rPr>
            <w:rStyle w:val="Hyperlink"/>
            <w:noProof/>
          </w:rPr>
          <w:t>5</w:t>
        </w:r>
        <w:r>
          <w:rPr>
            <w:rFonts w:asciiTheme="minorHAnsi" w:eastAsiaTheme="minorEastAsia" w:hAnsiTheme="minorHAnsi" w:cstheme="minorBidi"/>
            <w:noProof/>
            <w:sz w:val="22"/>
            <w:szCs w:val="22"/>
          </w:rPr>
          <w:tab/>
        </w:r>
        <w:r w:rsidRPr="006C4B52">
          <w:rPr>
            <w:rStyle w:val="Hyperlink"/>
            <w:noProof/>
          </w:rPr>
          <w:t>Anhang</w:t>
        </w:r>
        <w:r>
          <w:rPr>
            <w:noProof/>
            <w:webHidden/>
          </w:rPr>
          <w:tab/>
        </w:r>
        <w:r>
          <w:rPr>
            <w:noProof/>
            <w:webHidden/>
          </w:rPr>
          <w:fldChar w:fldCharType="begin"/>
        </w:r>
        <w:r>
          <w:rPr>
            <w:noProof/>
            <w:webHidden/>
          </w:rPr>
          <w:instrText xml:space="preserve"> PAGEREF _Toc52222643 \h </w:instrText>
        </w:r>
        <w:r>
          <w:rPr>
            <w:noProof/>
            <w:webHidden/>
          </w:rPr>
        </w:r>
        <w:r>
          <w:rPr>
            <w:noProof/>
            <w:webHidden/>
          </w:rPr>
          <w:fldChar w:fldCharType="separate"/>
        </w:r>
        <w:r>
          <w:rPr>
            <w:noProof/>
            <w:webHidden/>
          </w:rPr>
          <w:t>41</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44" w:history="1">
        <w:r w:rsidRPr="006C4B52">
          <w:rPr>
            <w:rStyle w:val="Hyperlink"/>
            <w:noProof/>
          </w:rPr>
          <w:t>5.1</w:t>
        </w:r>
        <w:r>
          <w:rPr>
            <w:rFonts w:asciiTheme="minorHAnsi" w:eastAsiaTheme="minorEastAsia" w:hAnsiTheme="minorHAnsi" w:cstheme="minorBidi"/>
            <w:noProof/>
            <w:sz w:val="22"/>
            <w:szCs w:val="22"/>
          </w:rPr>
          <w:tab/>
        </w:r>
        <w:r w:rsidRPr="006C4B52">
          <w:rPr>
            <w:rStyle w:val="Hyperlink"/>
            <w:noProof/>
          </w:rPr>
          <w:t>Zusätzliche Konfigurationen im SAP-Global-Trade-Services-System</w:t>
        </w:r>
        <w:r>
          <w:rPr>
            <w:noProof/>
            <w:webHidden/>
          </w:rPr>
          <w:tab/>
        </w:r>
        <w:r>
          <w:rPr>
            <w:noProof/>
            <w:webHidden/>
          </w:rPr>
          <w:fldChar w:fldCharType="begin"/>
        </w:r>
        <w:r>
          <w:rPr>
            <w:noProof/>
            <w:webHidden/>
          </w:rPr>
          <w:instrText xml:space="preserve"> PAGEREF _Toc52222644 \h </w:instrText>
        </w:r>
        <w:r>
          <w:rPr>
            <w:noProof/>
            <w:webHidden/>
          </w:rPr>
        </w:r>
        <w:r>
          <w:rPr>
            <w:noProof/>
            <w:webHidden/>
          </w:rPr>
          <w:fldChar w:fldCharType="separate"/>
        </w:r>
        <w:r>
          <w:rPr>
            <w:noProof/>
            <w:webHidden/>
          </w:rPr>
          <w:t>41</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5" w:history="1">
        <w:r w:rsidRPr="006C4B52">
          <w:rPr>
            <w:rStyle w:val="Hyperlink"/>
            <w:noProof/>
          </w:rPr>
          <w:t>5.1.1</w:t>
        </w:r>
        <w:r>
          <w:rPr>
            <w:rFonts w:asciiTheme="minorHAnsi" w:eastAsiaTheme="minorEastAsia" w:hAnsiTheme="minorHAnsi" w:cstheme="minorBidi"/>
            <w:noProof/>
            <w:sz w:val="22"/>
            <w:szCs w:val="22"/>
          </w:rPr>
          <w:tab/>
        </w:r>
        <w:r w:rsidRPr="006C4B52">
          <w:rPr>
            <w:rStyle w:val="Hyperlink"/>
            <w:noProof/>
          </w:rPr>
          <w:t>Außenhandelsorganisationen definieren</w:t>
        </w:r>
        <w:r>
          <w:rPr>
            <w:noProof/>
            <w:webHidden/>
          </w:rPr>
          <w:tab/>
        </w:r>
        <w:r>
          <w:rPr>
            <w:noProof/>
            <w:webHidden/>
          </w:rPr>
          <w:fldChar w:fldCharType="begin"/>
        </w:r>
        <w:r>
          <w:rPr>
            <w:noProof/>
            <w:webHidden/>
          </w:rPr>
          <w:instrText xml:space="preserve"> PAGEREF _Toc52222645 \h </w:instrText>
        </w:r>
        <w:r>
          <w:rPr>
            <w:noProof/>
            <w:webHidden/>
          </w:rPr>
        </w:r>
        <w:r>
          <w:rPr>
            <w:noProof/>
            <w:webHidden/>
          </w:rPr>
          <w:fldChar w:fldCharType="separate"/>
        </w:r>
        <w:r>
          <w:rPr>
            <w:noProof/>
            <w:webHidden/>
          </w:rPr>
          <w:t>41</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6" w:history="1">
        <w:r w:rsidRPr="006C4B52">
          <w:rPr>
            <w:rStyle w:val="Hyperlink"/>
            <w:noProof/>
          </w:rPr>
          <w:t>5.1.2</w:t>
        </w:r>
        <w:r>
          <w:rPr>
            <w:rFonts w:asciiTheme="minorHAnsi" w:eastAsiaTheme="minorEastAsia" w:hAnsiTheme="minorHAnsi" w:cstheme="minorBidi"/>
            <w:noProof/>
            <w:sz w:val="22"/>
            <w:szCs w:val="22"/>
          </w:rPr>
          <w:tab/>
        </w:r>
        <w:r w:rsidRPr="006C4B52">
          <w:rPr>
            <w:rStyle w:val="Hyperlink"/>
            <w:noProof/>
          </w:rPr>
          <w:t>Buchungskreis zu Außenhandelsorganisation zuordnen</w:t>
        </w:r>
        <w:r>
          <w:rPr>
            <w:noProof/>
            <w:webHidden/>
          </w:rPr>
          <w:tab/>
        </w:r>
        <w:r>
          <w:rPr>
            <w:noProof/>
            <w:webHidden/>
          </w:rPr>
          <w:fldChar w:fldCharType="begin"/>
        </w:r>
        <w:r>
          <w:rPr>
            <w:noProof/>
            <w:webHidden/>
          </w:rPr>
          <w:instrText xml:space="preserve"> PAGEREF _Toc52222646 \h </w:instrText>
        </w:r>
        <w:r>
          <w:rPr>
            <w:noProof/>
            <w:webHidden/>
          </w:rPr>
        </w:r>
        <w:r>
          <w:rPr>
            <w:noProof/>
            <w:webHidden/>
          </w:rPr>
          <w:fldChar w:fldCharType="separate"/>
        </w:r>
        <w:r>
          <w:rPr>
            <w:noProof/>
            <w:webHidden/>
          </w:rPr>
          <w:t>42</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7" w:history="1">
        <w:r w:rsidRPr="006C4B52">
          <w:rPr>
            <w:rStyle w:val="Hyperlink"/>
            <w:noProof/>
          </w:rPr>
          <w:t>5.1.3</w:t>
        </w:r>
        <w:r>
          <w:rPr>
            <w:rFonts w:asciiTheme="minorHAnsi" w:eastAsiaTheme="minorEastAsia" w:hAnsiTheme="minorHAnsi" w:cstheme="minorBidi"/>
            <w:noProof/>
            <w:sz w:val="22"/>
            <w:szCs w:val="22"/>
          </w:rPr>
          <w:tab/>
        </w:r>
        <w:r w:rsidRPr="006C4B52">
          <w:rPr>
            <w:rStyle w:val="Hyperlink"/>
            <w:noProof/>
          </w:rPr>
          <w:t>Verwenderbetriebe definieren</w:t>
        </w:r>
        <w:r>
          <w:rPr>
            <w:noProof/>
            <w:webHidden/>
          </w:rPr>
          <w:tab/>
        </w:r>
        <w:r>
          <w:rPr>
            <w:noProof/>
            <w:webHidden/>
          </w:rPr>
          <w:fldChar w:fldCharType="begin"/>
        </w:r>
        <w:r>
          <w:rPr>
            <w:noProof/>
            <w:webHidden/>
          </w:rPr>
          <w:instrText xml:space="preserve"> PAGEREF _Toc52222647 \h </w:instrText>
        </w:r>
        <w:r>
          <w:rPr>
            <w:noProof/>
            <w:webHidden/>
          </w:rPr>
        </w:r>
        <w:r>
          <w:rPr>
            <w:noProof/>
            <w:webHidden/>
          </w:rPr>
          <w:fldChar w:fldCharType="separate"/>
        </w:r>
        <w:r>
          <w:rPr>
            <w:noProof/>
            <w:webHidden/>
          </w:rPr>
          <w:t>43</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8" w:history="1">
        <w:r w:rsidRPr="006C4B52">
          <w:rPr>
            <w:rStyle w:val="Hyperlink"/>
            <w:noProof/>
          </w:rPr>
          <w:t>5.1.4</w:t>
        </w:r>
        <w:r>
          <w:rPr>
            <w:rFonts w:asciiTheme="minorHAnsi" w:eastAsiaTheme="minorEastAsia" w:hAnsiTheme="minorHAnsi" w:cstheme="minorBidi"/>
            <w:noProof/>
            <w:sz w:val="22"/>
            <w:szCs w:val="22"/>
          </w:rPr>
          <w:tab/>
        </w:r>
        <w:r w:rsidRPr="006C4B52">
          <w:rPr>
            <w:rStyle w:val="Hyperlink"/>
            <w:noProof/>
          </w:rPr>
          <w:t>Werk zu Verwenderbetrieb zuordnen</w:t>
        </w:r>
        <w:r>
          <w:rPr>
            <w:noProof/>
            <w:webHidden/>
          </w:rPr>
          <w:tab/>
        </w:r>
        <w:r>
          <w:rPr>
            <w:noProof/>
            <w:webHidden/>
          </w:rPr>
          <w:fldChar w:fldCharType="begin"/>
        </w:r>
        <w:r>
          <w:rPr>
            <w:noProof/>
            <w:webHidden/>
          </w:rPr>
          <w:instrText xml:space="preserve"> PAGEREF _Toc52222648 \h </w:instrText>
        </w:r>
        <w:r>
          <w:rPr>
            <w:noProof/>
            <w:webHidden/>
          </w:rPr>
        </w:r>
        <w:r>
          <w:rPr>
            <w:noProof/>
            <w:webHidden/>
          </w:rPr>
          <w:fldChar w:fldCharType="separate"/>
        </w:r>
        <w:r>
          <w:rPr>
            <w:noProof/>
            <w:webHidden/>
          </w:rPr>
          <w:t>43</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49" w:history="1">
        <w:r w:rsidRPr="006C4B52">
          <w:rPr>
            <w:rStyle w:val="Hyperlink"/>
            <w:noProof/>
          </w:rPr>
          <w:t>5.1.5</w:t>
        </w:r>
        <w:r>
          <w:rPr>
            <w:rFonts w:asciiTheme="minorHAnsi" w:eastAsiaTheme="minorEastAsia" w:hAnsiTheme="minorHAnsi" w:cstheme="minorBidi"/>
            <w:noProof/>
            <w:sz w:val="22"/>
            <w:szCs w:val="22"/>
          </w:rPr>
          <w:tab/>
        </w:r>
        <w:r w:rsidRPr="006C4B52">
          <w:rPr>
            <w:rStyle w:val="Hyperlink"/>
            <w:noProof/>
          </w:rPr>
          <w:t>Partnerfunktionen zuordnen</w:t>
        </w:r>
        <w:r>
          <w:rPr>
            <w:noProof/>
            <w:webHidden/>
          </w:rPr>
          <w:tab/>
        </w:r>
        <w:r>
          <w:rPr>
            <w:noProof/>
            <w:webHidden/>
          </w:rPr>
          <w:fldChar w:fldCharType="begin"/>
        </w:r>
        <w:r>
          <w:rPr>
            <w:noProof/>
            <w:webHidden/>
          </w:rPr>
          <w:instrText xml:space="preserve"> PAGEREF _Toc52222649 \h </w:instrText>
        </w:r>
        <w:r>
          <w:rPr>
            <w:noProof/>
            <w:webHidden/>
          </w:rPr>
        </w:r>
        <w:r>
          <w:rPr>
            <w:noProof/>
            <w:webHidden/>
          </w:rPr>
          <w:fldChar w:fldCharType="separate"/>
        </w:r>
        <w:r>
          <w:rPr>
            <w:noProof/>
            <w:webHidden/>
          </w:rPr>
          <w:t>45</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50" w:history="1">
        <w:r w:rsidRPr="006C4B52">
          <w:rPr>
            <w:rStyle w:val="Hyperlink"/>
            <w:noProof/>
          </w:rPr>
          <w:t>5.1.6</w:t>
        </w:r>
        <w:r>
          <w:rPr>
            <w:rFonts w:asciiTheme="minorHAnsi" w:eastAsiaTheme="minorEastAsia" w:hAnsiTheme="minorHAnsi" w:cstheme="minorBidi"/>
            <w:noProof/>
            <w:sz w:val="22"/>
            <w:szCs w:val="22"/>
          </w:rPr>
          <w:tab/>
        </w:r>
        <w:r w:rsidRPr="006C4B52">
          <w:rPr>
            <w:rStyle w:val="Hyperlink"/>
            <w:noProof/>
          </w:rPr>
          <w:t>Gesetzliche Grundlage definieren</w:t>
        </w:r>
        <w:r>
          <w:rPr>
            <w:noProof/>
            <w:webHidden/>
          </w:rPr>
          <w:tab/>
        </w:r>
        <w:r>
          <w:rPr>
            <w:noProof/>
            <w:webHidden/>
          </w:rPr>
          <w:fldChar w:fldCharType="begin"/>
        </w:r>
        <w:r>
          <w:rPr>
            <w:noProof/>
            <w:webHidden/>
          </w:rPr>
          <w:instrText xml:space="preserve"> PAGEREF _Toc52222650 \h </w:instrText>
        </w:r>
        <w:r>
          <w:rPr>
            <w:noProof/>
            <w:webHidden/>
          </w:rPr>
        </w:r>
        <w:r>
          <w:rPr>
            <w:noProof/>
            <w:webHidden/>
          </w:rPr>
          <w:fldChar w:fldCharType="separate"/>
        </w:r>
        <w:r>
          <w:rPr>
            <w:noProof/>
            <w:webHidden/>
          </w:rPr>
          <w:t>46</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51" w:history="1">
        <w:r w:rsidRPr="006C4B52">
          <w:rPr>
            <w:rStyle w:val="Hyperlink"/>
            <w:noProof/>
          </w:rPr>
          <w:t>5.1.7</w:t>
        </w:r>
        <w:r>
          <w:rPr>
            <w:rFonts w:asciiTheme="minorHAnsi" w:eastAsiaTheme="minorEastAsia" w:hAnsiTheme="minorHAnsi" w:cstheme="minorBidi"/>
            <w:noProof/>
            <w:sz w:val="22"/>
            <w:szCs w:val="22"/>
          </w:rPr>
          <w:tab/>
        </w:r>
        <w:r w:rsidRPr="006C4B52">
          <w:rPr>
            <w:rStyle w:val="Hyperlink"/>
            <w:noProof/>
          </w:rPr>
          <w:t>Belegarten zuordnen</w:t>
        </w:r>
        <w:r>
          <w:rPr>
            <w:noProof/>
            <w:webHidden/>
          </w:rPr>
          <w:tab/>
        </w:r>
        <w:r>
          <w:rPr>
            <w:noProof/>
            <w:webHidden/>
          </w:rPr>
          <w:fldChar w:fldCharType="begin"/>
        </w:r>
        <w:r>
          <w:rPr>
            <w:noProof/>
            <w:webHidden/>
          </w:rPr>
          <w:instrText xml:space="preserve"> PAGEREF _Toc52222651 \h </w:instrText>
        </w:r>
        <w:r>
          <w:rPr>
            <w:noProof/>
            <w:webHidden/>
          </w:rPr>
        </w:r>
        <w:r>
          <w:rPr>
            <w:noProof/>
            <w:webHidden/>
          </w:rPr>
          <w:fldChar w:fldCharType="separate"/>
        </w:r>
        <w:r>
          <w:rPr>
            <w:noProof/>
            <w:webHidden/>
          </w:rPr>
          <w:t>47</w:t>
        </w:r>
        <w:r>
          <w:rPr>
            <w:noProof/>
            <w:webHidden/>
          </w:rPr>
          <w:fldChar w:fldCharType="end"/>
        </w:r>
      </w:hyperlink>
    </w:p>
    <w:p w:rsidR="003846AB" w:rsidRDefault="003846AB">
      <w:pPr>
        <w:pStyle w:val="TOC3"/>
        <w:rPr>
          <w:rFonts w:asciiTheme="minorHAnsi" w:eastAsiaTheme="minorEastAsia" w:hAnsiTheme="minorHAnsi" w:cstheme="minorBidi"/>
          <w:noProof/>
          <w:sz w:val="22"/>
          <w:szCs w:val="22"/>
        </w:rPr>
      </w:pPr>
      <w:hyperlink w:anchor="_Toc52222652" w:history="1">
        <w:r w:rsidRPr="006C4B52">
          <w:rPr>
            <w:rStyle w:val="Hyperlink"/>
            <w:noProof/>
          </w:rPr>
          <w:t>5.1.8</w:t>
        </w:r>
        <w:r>
          <w:rPr>
            <w:rFonts w:asciiTheme="minorHAnsi" w:eastAsiaTheme="minorEastAsia" w:hAnsiTheme="minorHAnsi" w:cstheme="minorBidi"/>
            <w:noProof/>
            <w:sz w:val="22"/>
            <w:szCs w:val="22"/>
          </w:rPr>
          <w:tab/>
        </w:r>
        <w:r w:rsidRPr="006C4B52">
          <w:rPr>
            <w:rStyle w:val="Hyperlink"/>
            <w:noProof/>
          </w:rPr>
          <w:t>Positionstypen zuordnen</w:t>
        </w:r>
        <w:r>
          <w:rPr>
            <w:noProof/>
            <w:webHidden/>
          </w:rPr>
          <w:tab/>
        </w:r>
        <w:r>
          <w:rPr>
            <w:noProof/>
            <w:webHidden/>
          </w:rPr>
          <w:fldChar w:fldCharType="begin"/>
        </w:r>
        <w:r>
          <w:rPr>
            <w:noProof/>
            <w:webHidden/>
          </w:rPr>
          <w:instrText xml:space="preserve"> PAGEREF _Toc52222652 \h </w:instrText>
        </w:r>
        <w:r>
          <w:rPr>
            <w:noProof/>
            <w:webHidden/>
          </w:rPr>
        </w:r>
        <w:r>
          <w:rPr>
            <w:noProof/>
            <w:webHidden/>
          </w:rPr>
          <w:fldChar w:fldCharType="separate"/>
        </w:r>
        <w:r>
          <w:rPr>
            <w:noProof/>
            <w:webHidden/>
          </w:rPr>
          <w:t>48</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53" w:history="1">
        <w:r w:rsidRPr="006C4B52">
          <w:rPr>
            <w:rStyle w:val="Hyperlink"/>
            <w:noProof/>
          </w:rPr>
          <w:t>5.2</w:t>
        </w:r>
        <w:r>
          <w:rPr>
            <w:rFonts w:asciiTheme="minorHAnsi" w:eastAsiaTheme="minorEastAsia" w:hAnsiTheme="minorHAnsi" w:cstheme="minorBidi"/>
            <w:noProof/>
            <w:sz w:val="22"/>
            <w:szCs w:val="22"/>
          </w:rPr>
          <w:tab/>
        </w:r>
        <w:r w:rsidRPr="006C4B52">
          <w:rPr>
            <w:rStyle w:val="Hyperlink"/>
            <w:noProof/>
          </w:rPr>
          <w:t>Message Monitoring und Fehlerbehandlung mit Application Interface Framework</w:t>
        </w:r>
        <w:r>
          <w:rPr>
            <w:noProof/>
            <w:webHidden/>
          </w:rPr>
          <w:tab/>
        </w:r>
        <w:r>
          <w:rPr>
            <w:noProof/>
            <w:webHidden/>
          </w:rPr>
          <w:fldChar w:fldCharType="begin"/>
        </w:r>
        <w:r>
          <w:rPr>
            <w:noProof/>
            <w:webHidden/>
          </w:rPr>
          <w:instrText xml:space="preserve"> PAGEREF _Toc52222653 \h </w:instrText>
        </w:r>
        <w:r>
          <w:rPr>
            <w:noProof/>
            <w:webHidden/>
          </w:rPr>
        </w:r>
        <w:r>
          <w:rPr>
            <w:noProof/>
            <w:webHidden/>
          </w:rPr>
          <w:fldChar w:fldCharType="separate"/>
        </w:r>
        <w:r>
          <w:rPr>
            <w:noProof/>
            <w:webHidden/>
          </w:rPr>
          <w:t>49</w:t>
        </w:r>
        <w:r>
          <w:rPr>
            <w:noProof/>
            <w:webHidden/>
          </w:rPr>
          <w:fldChar w:fldCharType="end"/>
        </w:r>
      </w:hyperlink>
    </w:p>
    <w:p w:rsidR="003846AB" w:rsidRDefault="003846AB">
      <w:pPr>
        <w:pStyle w:val="TOC2"/>
        <w:rPr>
          <w:rFonts w:asciiTheme="minorHAnsi" w:eastAsiaTheme="minorEastAsia" w:hAnsiTheme="minorHAnsi" w:cstheme="minorBidi"/>
          <w:noProof/>
          <w:sz w:val="22"/>
          <w:szCs w:val="22"/>
        </w:rPr>
      </w:pPr>
      <w:hyperlink w:anchor="_Toc52222654" w:history="1">
        <w:r w:rsidRPr="006C4B52">
          <w:rPr>
            <w:rStyle w:val="Hyperlink"/>
            <w:noProof/>
          </w:rPr>
          <w:t>5.3</w:t>
        </w:r>
        <w:r>
          <w:rPr>
            <w:rFonts w:asciiTheme="minorHAnsi" w:eastAsiaTheme="minorEastAsia" w:hAnsiTheme="minorHAnsi" w:cstheme="minorBidi"/>
            <w:noProof/>
            <w:sz w:val="22"/>
            <w:szCs w:val="22"/>
          </w:rPr>
          <w:tab/>
        </w:r>
        <w:r w:rsidRPr="006C4B52">
          <w:rPr>
            <w:rStyle w:val="Hyperlink"/>
            <w:noProof/>
          </w:rPr>
          <w:t>Vorpapierarten ausschließen</w:t>
        </w:r>
        <w:r>
          <w:rPr>
            <w:noProof/>
            <w:webHidden/>
          </w:rPr>
          <w:tab/>
        </w:r>
        <w:r>
          <w:rPr>
            <w:noProof/>
            <w:webHidden/>
          </w:rPr>
          <w:fldChar w:fldCharType="begin"/>
        </w:r>
        <w:r>
          <w:rPr>
            <w:noProof/>
            <w:webHidden/>
          </w:rPr>
          <w:instrText xml:space="preserve"> PAGEREF _Toc52222654 \h </w:instrText>
        </w:r>
        <w:r>
          <w:rPr>
            <w:noProof/>
            <w:webHidden/>
          </w:rPr>
        </w:r>
        <w:r>
          <w:rPr>
            <w:noProof/>
            <w:webHidden/>
          </w:rPr>
          <w:fldChar w:fldCharType="separate"/>
        </w:r>
        <w:r>
          <w:rPr>
            <w:noProof/>
            <w:webHidden/>
          </w:rPr>
          <w:t>50</w:t>
        </w:r>
        <w:r>
          <w:rPr>
            <w:noProof/>
            <w:webHidden/>
          </w:rPr>
          <w:fldChar w:fldCharType="end"/>
        </w:r>
      </w:hyperlink>
    </w:p>
    <w:p w:rsidR="003846AB" w:rsidRDefault="003846AB" w:rsidP="008F402F">
      <w:pPr>
        <w:tabs>
          <w:tab w:val="right" w:leader="dot" w:pos="14317"/>
        </w:tabs>
        <w:rPr>
          <w:rFonts w:ascii="BentonSans Bold" w:hAnsi="BentonSans Bold"/>
        </w:rPr>
      </w:pPr>
      <w:r>
        <w:rPr>
          <w:rFonts w:ascii="BentonSans Bold" w:hAnsi="BentonSans Bold"/>
        </w:rPr>
        <w:fldChar w:fldCharType="end"/>
      </w:r>
    </w:p>
    <w:p w:rsidR="003846AB" w:rsidRPr="008F402F" w:rsidRDefault="003846AB" w:rsidP="008F402F">
      <w:pPr>
        <w:spacing w:after="200" w:line="276" w:lineRule="auto"/>
        <w:rPr>
          <w:rFonts w:ascii="BentonSans Bold" w:hAnsi="BentonSans Bold"/>
        </w:rPr>
      </w:pPr>
    </w:p>
    <w:p w:rsidR="00496618" w:rsidRDefault="003846AB">
      <w:pPr>
        <w:pStyle w:val="Heading1"/>
      </w:pPr>
      <w:bookmarkStart w:id="3" w:name="_Toc52222611"/>
      <w:r>
        <w:lastRenderedPageBreak/>
        <w:t>Zweck</w:t>
      </w:r>
      <w:bookmarkEnd w:id="0"/>
      <w:bookmarkEnd w:id="3"/>
    </w:p>
    <w:p w:rsidR="00496618" w:rsidRDefault="003846AB">
      <w:r>
        <w:t xml:space="preserve">SAP Global Trade Services Customs Management kann nun in SAP S/4HANA Cloud integriert werden. Dies ermöglicht es Kunden, ihre bereits bestehenden </w:t>
      </w:r>
      <w:r>
        <w:t>SAP-Global-Trade-Services-Installationen zu verwenden, um vor dem Wareneingang und Exportmanagement globale Handelsszenarios für die Einfuhr abzuwickeln.</w:t>
      </w:r>
    </w:p>
    <w:p w:rsidR="003846AB" w:rsidRDefault="003846AB">
      <w:r>
        <w:t>Wenn Sie Prozesse mit der On-Premise-Version von SAP S/4HANA ausführen, sind die im Testskript genannt</w:t>
      </w:r>
      <w:r>
        <w:t xml:space="preserve">en Geschäftsprozesse nur für grundlegende Anwendungsfälle und nur für Testzwecke vorgesehen. Weitere Informationen darüber, was der Umfangsbestandteil neben dem im Testskript erwähnten grundlegenden Anwendungsfall leisten kann, finden Sie im </w:t>
      </w:r>
      <w:hyperlink r:id="rId7" w:history="1">
        <w:r>
          <w:rPr>
            <w:rStyle w:val="underline"/>
          </w:rPr>
          <w:t>SAP Help Portal</w:t>
        </w:r>
      </w:hyperlink>
      <w:r>
        <w:t xml:space="preserve"> auf der Produktseite von </w:t>
      </w:r>
      <w:r>
        <w:rPr>
          <w:rStyle w:val="SAPUserEntry"/>
        </w:rPr>
        <w:t>SAP Global Trade Services</w:t>
      </w:r>
      <w:r>
        <w:t xml:space="preserve">. Navigieren Sie unter </w:t>
      </w:r>
      <w:r>
        <w:rPr>
          <w:rStyle w:val="SAPScreenElement"/>
        </w:rPr>
        <w:t>Application Help</w:t>
      </w:r>
      <w:r>
        <w:t xml:space="preserve"> zu folgendem Kapitel: </w:t>
      </w:r>
      <w:r>
        <w:rPr>
          <w:rStyle w:val="SAPScreenElement"/>
        </w:rPr>
        <w:t>Customs Management</w:t>
      </w:r>
      <w:r>
        <w:t>.</w:t>
      </w:r>
    </w:p>
    <w:p w:rsidR="00496618" w:rsidRDefault="003846AB">
      <w:r>
        <w:t>Customs Management in der On-Premise-Version von S/4HANA bietet mit SAP Global Trade Services zusätzlich folgende Funktionen:</w:t>
      </w:r>
    </w:p>
    <w:p w:rsidR="00496618" w:rsidRDefault="003846AB">
      <w:pPr>
        <w:pStyle w:val="listpara1"/>
        <w:numPr>
          <w:ilvl w:val="0"/>
          <w:numId w:val="5"/>
        </w:numPr>
      </w:pPr>
      <w:r>
        <w:t>Zollverfahren</w:t>
      </w:r>
    </w:p>
    <w:p w:rsidR="00496618" w:rsidRDefault="003846AB">
      <w:pPr>
        <w:pStyle w:val="listpara1"/>
        <w:numPr>
          <w:ilvl w:val="0"/>
          <w:numId w:val="3"/>
        </w:numPr>
      </w:pPr>
      <w:r>
        <w:t>Versandverfahren</w:t>
      </w:r>
    </w:p>
    <w:p w:rsidR="00496618" w:rsidRDefault="003846AB">
      <w:pPr>
        <w:pStyle w:val="listpara1"/>
        <w:numPr>
          <w:ilvl w:val="0"/>
          <w:numId w:val="3"/>
        </w:numPr>
      </w:pPr>
      <w:r>
        <w:t>Ausdrucken von Handelsdokumenten</w:t>
      </w:r>
    </w:p>
    <w:p w:rsidR="00496618" w:rsidRDefault="003846AB">
      <w:pPr>
        <w:pStyle w:val="listpara1"/>
        <w:numPr>
          <w:ilvl w:val="0"/>
          <w:numId w:val="3"/>
        </w:numPr>
      </w:pPr>
      <w:r>
        <w:t>Kommunikation mit Zoll</w:t>
      </w:r>
      <w:r>
        <w:t>behörden</w:t>
      </w:r>
    </w:p>
    <w:p w:rsidR="00496618" w:rsidRDefault="003846AB">
      <w:pPr>
        <w:pStyle w:val="listpara1"/>
        <w:numPr>
          <w:ilvl w:val="0"/>
          <w:numId w:val="3"/>
        </w:numPr>
      </w:pPr>
      <w:r>
        <w:t>Zolllager-Funktionen</w:t>
      </w:r>
    </w:p>
    <w:p w:rsidR="00496618" w:rsidRDefault="003846AB">
      <w:pPr>
        <w:pStyle w:val="listpara1"/>
        <w:numPr>
          <w:ilvl w:val="0"/>
          <w:numId w:val="3"/>
        </w:numPr>
      </w:pPr>
      <w:r>
        <w:t>Aktive Veredelung, passive Veredelung, Processing Trade, Foreign-Trade Zone</w:t>
      </w:r>
    </w:p>
    <w:p w:rsidR="00496618" w:rsidRDefault="003846AB">
      <w:r>
        <w:t>Dieses Dokument enthält eine detaillierte Ablaufbeschreibung, anhand deren der Umfangsbestandteil nach der Lösungsaktivierung getestet werden kann; au</w:t>
      </w:r>
      <w:r>
        <w:t>ßerdem bildet es den vordefinierten Umfang der Lösung ab. Jeder Prozessschritt, Report oder Bestandteil wird in einem eigenen Abschnitt beschrieben, in dem die Interaktionen im System (Testschritte) tabellarisch dargestellt sind. Schritte, die nicht im Pro</w:t>
      </w:r>
      <w:r>
        <w:t>zessumfang enthalten sind, aber zu Testzwecken benötigt werden, sind entsprechend gekennzeichnet. Projektspezifische Schritte sind zu ergänzen.</w:t>
      </w:r>
    </w:p>
    <w:p w:rsidR="00496618" w:rsidRDefault="003846AB">
      <w:pPr>
        <w:pStyle w:val="Heading1"/>
      </w:pPr>
      <w:bookmarkStart w:id="4" w:name="unique_2"/>
      <w:bookmarkStart w:id="5" w:name="_Toc52222612"/>
      <w:r>
        <w:lastRenderedPageBreak/>
        <w:t>Voraussetzungen</w:t>
      </w:r>
      <w:bookmarkEnd w:id="4"/>
      <w:bookmarkEnd w:id="5"/>
    </w:p>
    <w:p w:rsidR="00496618" w:rsidRDefault="003846AB">
      <w:r>
        <w:t>In diesem Abschnitt sind alle Voraussetzungen für den Test hinsichtlich System, Benutzer, Stammd</w:t>
      </w:r>
      <w:r>
        <w:t>aten, Organisationsdaten, sonstige Testdaten und Voraussetzungen zusammengefasst.</w:t>
      </w:r>
    </w:p>
    <w:p w:rsidR="00496618" w:rsidRDefault="003846AB">
      <w:pPr>
        <w:pStyle w:val="Heading2"/>
      </w:pPr>
      <w:bookmarkStart w:id="6" w:name="unique_3"/>
      <w:bookmarkStart w:id="7" w:name="_Toc52222613"/>
      <w:r>
        <w:t>Zusätzliche manuelle Konfiguration</w:t>
      </w:r>
      <w:bookmarkEnd w:id="6"/>
      <w:bookmarkEnd w:id="7"/>
    </w:p>
    <w:p w:rsidR="00496618" w:rsidRDefault="003846AB">
      <w:r>
        <w:t xml:space="preserve">Bevor Sie diesen Umfangsbestandteil testen können, müssen Sie die zusätzlichen Konfigurationsschritte abgeschlossen haben, die in der </w:t>
      </w:r>
      <w:r>
        <w:rPr>
          <w:rStyle w:val="italic"/>
        </w:rPr>
        <w:t>Einri</w:t>
      </w:r>
      <w:r>
        <w:rPr>
          <w:rStyle w:val="italic"/>
        </w:rPr>
        <w:t>chtungsanleitung</w:t>
      </w:r>
      <w:r>
        <w:t xml:space="preserve"> für diesen Umfangsbestandteil beschrieben werden. Diese Konfigurationsschritte sind spezifisch für Ihre Implementierung und enthalten obligatorische Einstellungen, die nicht von SAP ausgeliefert werden und von Ihnen angelegt werden müssen.</w:t>
      </w:r>
      <w:r>
        <w:t xml:space="preserve"> Weitere Informationen finden Sie in der Anleitung zum Einrichten dieses Umfangsbestandteils im </w:t>
      </w:r>
      <w:hyperlink r:id="rId8" w:history="1">
        <w:r>
          <w:rPr>
            <w:rStyle w:val="underline"/>
          </w:rPr>
          <w:t>SAP Best Practices Explorer</w:t>
        </w:r>
      </w:hyperlink>
      <w:r>
        <w:t xml:space="preserve"> (https://rapid.sap.com/bp/#/browse/scopeitems/&lt;enter the scope item ID&gt;).</w:t>
      </w:r>
    </w:p>
    <w:p w:rsidR="00496618" w:rsidRDefault="003846AB">
      <w:pPr>
        <w:pStyle w:val="Heading2"/>
      </w:pPr>
      <w:bookmarkStart w:id="8" w:name="unique_4"/>
      <w:bookmarkStart w:id="9" w:name="_Toc52222614"/>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t>Sy</w:t>
            </w:r>
            <w:r>
              <w:t>stem</w:t>
            </w:r>
          </w:p>
        </w:tc>
        <w:tc>
          <w:tcPr>
            <w:tcW w:w="0" w:type="auto"/>
          </w:tcPr>
          <w:p w:rsidR="00496618" w:rsidRDefault="003846AB">
            <w:pPr>
              <w:pStyle w:val="SAPTableHeader"/>
            </w:pPr>
            <w:r>
              <w:t>Details</w:t>
            </w:r>
          </w:p>
        </w:tc>
      </w:tr>
      <w:tr w:rsidR="00496618" w:rsidTr="003846AB">
        <w:tc>
          <w:tcPr>
            <w:tcW w:w="0" w:type="auto"/>
          </w:tcPr>
          <w:p w:rsidR="00496618" w:rsidRDefault="003846AB">
            <w:r>
              <w:t>System</w:t>
            </w:r>
          </w:p>
        </w:tc>
        <w:tc>
          <w:tcPr>
            <w:tcW w:w="0" w:type="auto"/>
          </w:tcPr>
          <w:p w:rsidR="00496618" w:rsidRDefault="003846AB">
            <w:r>
              <w:t>Erreichbar über SAP Fiori Launchpad. Ihr Systemadministrator stellt Ihnen die URL für den Zugriff auf die verschiedenen Apps zur Verfügung, die Ihrer Rolle zugeordnet sind.</w:t>
            </w:r>
          </w:p>
        </w:tc>
      </w:tr>
    </w:tbl>
    <w:p w:rsidR="00496618" w:rsidRDefault="003846AB">
      <w:pPr>
        <w:pStyle w:val="Heading2"/>
      </w:pPr>
      <w:bookmarkStart w:id="10" w:name="unique_5"/>
      <w:bookmarkStart w:id="11" w:name="_Toc52222615"/>
      <w:r>
        <w:t>Rollen</w:t>
      </w:r>
      <w:bookmarkEnd w:id="10"/>
      <w:bookmarkEnd w:id="11"/>
    </w:p>
    <w:p w:rsidR="003846AB" w:rsidRDefault="003846AB">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3846AB" w:rsidRDefault="003846AB">
      <w:r>
        <w:rPr>
          <w:rStyle w:val="SAPEmphasis"/>
        </w:rPr>
        <w:t xml:space="preserve">Hinweis </w:t>
      </w:r>
      <w:r>
        <w:t>Diese Rollen oder Bereiche sind Beispiele, die von SAP bereitgestellt werden. Sie können sie als Vorlagen zum Anlegen Ihrer eigenen Rollen und Bereiche verwenden.</w:t>
      </w:r>
    </w:p>
    <w:p w:rsidR="00496618" w:rsidRDefault="003846AB">
      <w:r>
        <w:t xml:space="preserve">Weitere Informationen zu Benutzerrollen finden Sie unter </w:t>
      </w:r>
      <w:r>
        <w:rPr>
          <w:rStyle w:val="italic"/>
        </w:rPr>
        <w:t>Benutzern Benutzerrollen zu</w:t>
      </w:r>
      <w:r>
        <w:rPr>
          <w:rStyle w:val="italic"/>
        </w:rPr>
        <w:t>ordnen</w:t>
      </w:r>
      <w:r>
        <w:t xml:space="preserve"> im </w:t>
      </w:r>
      <w:hyperlink r:id="rId9"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358"/>
        <w:gridCol w:w="2593"/>
        <w:gridCol w:w="2128"/>
        <w:gridCol w:w="2547"/>
        <w:gridCol w:w="3545"/>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lastRenderedPageBreak/>
              <w:t>Name (Rolle)</w:t>
            </w:r>
          </w:p>
        </w:tc>
        <w:tc>
          <w:tcPr>
            <w:tcW w:w="0" w:type="auto"/>
          </w:tcPr>
          <w:p w:rsidR="00496618" w:rsidRDefault="003846AB">
            <w:pPr>
              <w:pStyle w:val="SAPTableHeader"/>
            </w:pPr>
            <w:r>
              <w:t>ID (Rolle)</w:t>
            </w:r>
          </w:p>
        </w:tc>
        <w:tc>
          <w:tcPr>
            <w:tcW w:w="0" w:type="auto"/>
          </w:tcPr>
          <w:p w:rsidR="00496618" w:rsidRDefault="003846AB">
            <w:pPr>
              <w:pStyle w:val="SAPTableHeader"/>
            </w:pPr>
            <w:r>
              <w:t>Beschreibung (Bereich)</w:t>
            </w:r>
          </w:p>
        </w:tc>
        <w:tc>
          <w:tcPr>
            <w:tcW w:w="0" w:type="auto"/>
          </w:tcPr>
          <w:p w:rsidR="00496618" w:rsidRDefault="003846AB">
            <w:pPr>
              <w:pStyle w:val="SAPTableHeader"/>
            </w:pPr>
            <w:r>
              <w:t>ID (Bereich)</w:t>
            </w:r>
          </w:p>
        </w:tc>
        <w:tc>
          <w:tcPr>
            <w:tcW w:w="0" w:type="auto"/>
          </w:tcPr>
          <w:p w:rsidR="00496618" w:rsidRDefault="003846AB">
            <w:pPr>
              <w:pStyle w:val="SAPTableHeader"/>
            </w:pPr>
            <w:r>
              <w:rPr>
                <w:rStyle w:val="SAPEmphasis"/>
              </w:rPr>
              <w:t>Anmelden</w:t>
            </w:r>
          </w:p>
        </w:tc>
      </w:tr>
      <w:tr w:rsidR="00496618" w:rsidTr="003846AB">
        <w:tc>
          <w:tcPr>
            <w:tcW w:w="0" w:type="auto"/>
          </w:tcPr>
          <w:p w:rsidR="00496618" w:rsidRDefault="003846AB">
            <w:r>
              <w:t>Konfigurationsexperte – Geschäftsnetzwerkintegration</w:t>
            </w:r>
          </w:p>
        </w:tc>
        <w:tc>
          <w:tcPr>
            <w:tcW w:w="0" w:type="auto"/>
          </w:tcPr>
          <w:p w:rsidR="00496618" w:rsidRDefault="003846AB">
            <w:r>
              <w:rPr>
                <w:rStyle w:val="SAPMonospace"/>
              </w:rPr>
              <w:t>SAP_BR_CONF_EXPERT_BUS_NET_INT</w:t>
            </w:r>
          </w:p>
        </w:tc>
        <w:tc>
          <w:tcPr>
            <w:tcW w:w="0" w:type="auto"/>
          </w:tcPr>
          <w:p w:rsidR="00496618" w:rsidRDefault="00496618"/>
        </w:tc>
        <w:tc>
          <w:tcPr>
            <w:tcW w:w="0" w:type="auto"/>
          </w:tcPr>
          <w:p w:rsidR="00496618" w:rsidRDefault="00496618"/>
        </w:tc>
        <w:tc>
          <w:tcPr>
            <w:tcW w:w="0" w:type="auto"/>
          </w:tcPr>
          <w:p w:rsidR="00496618" w:rsidRDefault="003846AB">
            <w:r>
              <w:t>Bitten Sie den Systemadministrator, die Zuordnung für die Tester vorzunehmen.</w:t>
            </w:r>
          </w:p>
        </w:tc>
      </w:tr>
      <w:tr w:rsidR="00496618" w:rsidTr="003846AB">
        <w:tc>
          <w:tcPr>
            <w:tcW w:w="0" w:type="auto"/>
          </w:tcPr>
          <w:p w:rsidR="00496618" w:rsidRDefault="003846AB">
            <w:r>
              <w:t>Administrator – International Trade</w:t>
            </w:r>
          </w:p>
        </w:tc>
        <w:tc>
          <w:tcPr>
            <w:tcW w:w="0" w:type="auto"/>
          </w:tcPr>
          <w:p w:rsidR="00496618" w:rsidRDefault="003846AB">
            <w:r>
              <w:rPr>
                <w:rStyle w:val="SAPMonospace"/>
              </w:rPr>
              <w:t>SAP_BR_ADMINISTRATOR_SLL</w:t>
            </w:r>
          </w:p>
        </w:tc>
        <w:tc>
          <w:tcPr>
            <w:tcW w:w="0" w:type="auto"/>
          </w:tcPr>
          <w:p w:rsidR="00496618" w:rsidRDefault="003846AB">
            <w:r>
              <w:t xml:space="preserve">Verwaltung für International </w:t>
            </w:r>
            <w:r>
              <w:t>Trade</w:t>
            </w:r>
          </w:p>
        </w:tc>
        <w:tc>
          <w:tcPr>
            <w:tcW w:w="0" w:type="auto"/>
          </w:tcPr>
          <w:p w:rsidR="00496618" w:rsidRDefault="003846AB">
            <w:r>
              <w:rPr>
                <w:rStyle w:val="SAPMonospace"/>
              </w:rPr>
              <w:t>SAP_BR_ADMINISTRATOR_SLL</w:t>
            </w:r>
          </w:p>
        </w:tc>
        <w:tc>
          <w:tcPr>
            <w:tcW w:w="0" w:type="auto"/>
          </w:tcPr>
          <w:p w:rsidR="00496618" w:rsidRDefault="003846AB">
            <w:r>
              <w:t>Bitten Sie den Systemadministrator, die Zuordnung für die Tester vorzunehmen.</w:t>
            </w:r>
          </w:p>
        </w:tc>
      </w:tr>
      <w:tr w:rsidR="00496618" w:rsidTr="003846AB">
        <w:tc>
          <w:tcPr>
            <w:tcW w:w="0" w:type="auto"/>
          </w:tcPr>
          <w:p w:rsidR="00496618" w:rsidRDefault="003846AB">
            <w:r>
              <w:t>Stammdatenexperte – Geschäftspartnerdaten</w:t>
            </w:r>
          </w:p>
        </w:tc>
        <w:tc>
          <w:tcPr>
            <w:tcW w:w="0" w:type="auto"/>
          </w:tcPr>
          <w:p w:rsidR="00496618" w:rsidRDefault="003846AB">
            <w:r>
              <w:rPr>
                <w:rStyle w:val="SAPMonospace"/>
              </w:rPr>
              <w:t>SAP_BR_BUPA_MASTER_SPECIALIST</w:t>
            </w:r>
          </w:p>
        </w:tc>
        <w:tc>
          <w:tcPr>
            <w:tcW w:w="0" w:type="auto"/>
          </w:tcPr>
          <w:p w:rsidR="00496618" w:rsidRDefault="003846AB">
            <w:r>
              <w:t>Geschäftspartner</w:t>
            </w:r>
          </w:p>
        </w:tc>
        <w:tc>
          <w:tcPr>
            <w:tcW w:w="0" w:type="auto"/>
          </w:tcPr>
          <w:p w:rsidR="00496618" w:rsidRDefault="003846AB">
            <w:r>
              <w:rPr>
                <w:rStyle w:val="SAPMonospace"/>
              </w:rPr>
              <w:t>SAP_BR_BUPA_MASTER_SPECIALIST</w:t>
            </w:r>
          </w:p>
        </w:tc>
        <w:tc>
          <w:tcPr>
            <w:tcW w:w="0" w:type="auto"/>
          </w:tcPr>
          <w:p w:rsidR="00496618" w:rsidRDefault="003846AB">
            <w:r>
              <w:t xml:space="preserve">Bitten Sie den </w:t>
            </w:r>
            <w:r>
              <w:t>Systemadministrator, die Zuordnung für die Tester vorzunehmen.</w:t>
            </w:r>
          </w:p>
        </w:tc>
      </w:tr>
      <w:tr w:rsidR="00496618" w:rsidTr="003846AB">
        <w:tc>
          <w:tcPr>
            <w:tcW w:w="0" w:type="auto"/>
          </w:tcPr>
          <w:p w:rsidR="00496618" w:rsidRDefault="003846AB">
            <w:r>
              <w:t>Vertriebsmitarbeiter im Innendienst</w:t>
            </w:r>
          </w:p>
        </w:tc>
        <w:tc>
          <w:tcPr>
            <w:tcW w:w="0" w:type="auto"/>
          </w:tcPr>
          <w:p w:rsidR="00496618" w:rsidRDefault="003846AB">
            <w:r>
              <w:rPr>
                <w:rStyle w:val="SAPMonospace"/>
              </w:rPr>
              <w:t>SAP_BR_INTERNAL_SALES_REP</w:t>
            </w:r>
          </w:p>
        </w:tc>
        <w:tc>
          <w:tcPr>
            <w:tcW w:w="0" w:type="auto"/>
          </w:tcPr>
          <w:p w:rsidR="00496618" w:rsidRDefault="003846AB">
            <w:r>
              <w:t>Interner Vertrieb</w:t>
            </w:r>
          </w:p>
        </w:tc>
        <w:tc>
          <w:tcPr>
            <w:tcW w:w="0" w:type="auto"/>
          </w:tcPr>
          <w:p w:rsidR="00496618" w:rsidRDefault="003846AB">
            <w:r>
              <w:rPr>
                <w:rStyle w:val="SAPMonospace"/>
              </w:rPr>
              <w:t>SAP_BR_INTERNAL_SALES_REP</w:t>
            </w:r>
          </w:p>
        </w:tc>
        <w:tc>
          <w:tcPr>
            <w:tcW w:w="0" w:type="auto"/>
          </w:tcPr>
          <w:p w:rsidR="00496618" w:rsidRDefault="003846AB">
            <w:r>
              <w:t>Bitten Sie den Systemadministrator, die Zuordnung für die Tester vorzunehmen.</w:t>
            </w:r>
          </w:p>
        </w:tc>
      </w:tr>
      <w:tr w:rsidR="00496618" w:rsidTr="003846AB">
        <w:tc>
          <w:tcPr>
            <w:tcW w:w="0" w:type="auto"/>
          </w:tcPr>
          <w:p w:rsidR="00496618" w:rsidRDefault="003846AB">
            <w:r>
              <w:t>Versand</w:t>
            </w:r>
            <w:r>
              <w:t>sachbearbeiter</w:t>
            </w:r>
          </w:p>
        </w:tc>
        <w:tc>
          <w:tcPr>
            <w:tcW w:w="0" w:type="auto"/>
          </w:tcPr>
          <w:p w:rsidR="00496618" w:rsidRDefault="003846AB">
            <w:r>
              <w:rPr>
                <w:rStyle w:val="SAPMonospace"/>
              </w:rPr>
              <w:t>SAP_BR_SHIPPING_SPECIALIST</w:t>
            </w:r>
          </w:p>
        </w:tc>
        <w:tc>
          <w:tcPr>
            <w:tcW w:w="0" w:type="auto"/>
          </w:tcPr>
          <w:p w:rsidR="00496618" w:rsidRDefault="003846AB">
            <w:r>
              <w:t>Versand</w:t>
            </w:r>
          </w:p>
        </w:tc>
        <w:tc>
          <w:tcPr>
            <w:tcW w:w="0" w:type="auto"/>
          </w:tcPr>
          <w:p w:rsidR="00496618" w:rsidRDefault="003846AB">
            <w:r>
              <w:rPr>
                <w:rStyle w:val="SAPMonospace"/>
              </w:rPr>
              <w:t>SAP_BR_SHIPPING_SPECIALIST</w:t>
            </w:r>
          </w:p>
        </w:tc>
        <w:tc>
          <w:tcPr>
            <w:tcW w:w="0" w:type="auto"/>
          </w:tcPr>
          <w:p w:rsidR="00496618" w:rsidRDefault="003846AB">
            <w:r>
              <w:t>Bitten Sie den Systemadministrator, die Zuordnung für die Tester vorzunehmen.</w:t>
            </w:r>
          </w:p>
        </w:tc>
      </w:tr>
      <w:tr w:rsidR="00496618" w:rsidTr="003846AB">
        <w:tc>
          <w:tcPr>
            <w:tcW w:w="0" w:type="auto"/>
          </w:tcPr>
          <w:p w:rsidR="00496618" w:rsidRDefault="003846AB">
            <w:r>
              <w:t>Sachbearbeiter Fakturierung</w:t>
            </w:r>
          </w:p>
        </w:tc>
        <w:tc>
          <w:tcPr>
            <w:tcW w:w="0" w:type="auto"/>
          </w:tcPr>
          <w:p w:rsidR="00496618" w:rsidRDefault="003846AB">
            <w:r>
              <w:rPr>
                <w:rStyle w:val="SAPMonospace"/>
              </w:rPr>
              <w:t>SAP_BR_BILLING_CLERK</w:t>
            </w:r>
          </w:p>
        </w:tc>
        <w:tc>
          <w:tcPr>
            <w:tcW w:w="0" w:type="auto"/>
          </w:tcPr>
          <w:p w:rsidR="00496618" w:rsidRDefault="003846AB">
            <w:r>
              <w:t>Fakturierung</w:t>
            </w:r>
          </w:p>
        </w:tc>
        <w:tc>
          <w:tcPr>
            <w:tcW w:w="0" w:type="auto"/>
          </w:tcPr>
          <w:p w:rsidR="00496618" w:rsidRDefault="003846AB">
            <w:r>
              <w:rPr>
                <w:rStyle w:val="SAPMonospace"/>
              </w:rPr>
              <w:t>SAP_BR_BILLING_CLERK</w:t>
            </w:r>
          </w:p>
        </w:tc>
        <w:tc>
          <w:tcPr>
            <w:tcW w:w="0" w:type="auto"/>
          </w:tcPr>
          <w:p w:rsidR="00496618" w:rsidRDefault="003846AB">
            <w:r>
              <w:t xml:space="preserve">Bitten Sie den </w:t>
            </w:r>
            <w:r>
              <w:t>Systemadministrator, die Zuordnung für die Tester vorzunehmen.</w:t>
            </w:r>
          </w:p>
        </w:tc>
      </w:tr>
      <w:tr w:rsidR="00496618" w:rsidTr="003846AB">
        <w:tc>
          <w:tcPr>
            <w:tcW w:w="0" w:type="auto"/>
          </w:tcPr>
          <w:p w:rsidR="00496618" w:rsidRDefault="003846AB">
            <w:r>
              <w:t>Einkäufer</w:t>
            </w:r>
          </w:p>
        </w:tc>
        <w:tc>
          <w:tcPr>
            <w:tcW w:w="0" w:type="auto"/>
          </w:tcPr>
          <w:p w:rsidR="00496618" w:rsidRDefault="003846AB">
            <w:r>
              <w:rPr>
                <w:rStyle w:val="SAPMonospace"/>
              </w:rPr>
              <w:t>SAP_BR_PURCHASER</w:t>
            </w:r>
          </w:p>
        </w:tc>
        <w:tc>
          <w:tcPr>
            <w:tcW w:w="0" w:type="auto"/>
          </w:tcPr>
          <w:p w:rsidR="00496618" w:rsidRDefault="003846AB">
            <w:r>
              <w:t>Operativer Einkauf</w:t>
            </w:r>
          </w:p>
        </w:tc>
        <w:tc>
          <w:tcPr>
            <w:tcW w:w="0" w:type="auto"/>
          </w:tcPr>
          <w:p w:rsidR="00496618" w:rsidRDefault="003846AB">
            <w:r>
              <w:rPr>
                <w:rStyle w:val="SAPMonospace"/>
              </w:rPr>
              <w:t>SAP_BR_PURCHASER</w:t>
            </w:r>
          </w:p>
        </w:tc>
        <w:tc>
          <w:tcPr>
            <w:tcW w:w="0" w:type="auto"/>
          </w:tcPr>
          <w:p w:rsidR="00496618" w:rsidRDefault="003846AB">
            <w:r>
              <w:t>Bitten Sie den Systemadministrator, die Zuordnung für die Tester vorzunehmen.</w:t>
            </w:r>
          </w:p>
        </w:tc>
      </w:tr>
      <w:tr w:rsidR="00496618" w:rsidTr="003846AB">
        <w:tc>
          <w:tcPr>
            <w:tcW w:w="0" w:type="auto"/>
          </w:tcPr>
          <w:p w:rsidR="00496618" w:rsidRDefault="003846AB">
            <w:r>
              <w:t>Wareneingangssachbearbeiter</w:t>
            </w:r>
          </w:p>
        </w:tc>
        <w:tc>
          <w:tcPr>
            <w:tcW w:w="0" w:type="auto"/>
          </w:tcPr>
          <w:p w:rsidR="00496618" w:rsidRDefault="003846AB">
            <w:r>
              <w:rPr>
                <w:rStyle w:val="SAPMonospace"/>
              </w:rPr>
              <w:t>SAP_BR_RECEIVING_SPECI</w:t>
            </w:r>
            <w:r>
              <w:rPr>
                <w:rStyle w:val="SAPMonospace"/>
              </w:rPr>
              <w:t>ALIST</w:t>
            </w:r>
          </w:p>
        </w:tc>
        <w:tc>
          <w:tcPr>
            <w:tcW w:w="0" w:type="auto"/>
          </w:tcPr>
          <w:p w:rsidR="00496618" w:rsidRDefault="003846AB">
            <w:r>
              <w:t>Wareneingang</w:t>
            </w:r>
          </w:p>
        </w:tc>
        <w:tc>
          <w:tcPr>
            <w:tcW w:w="0" w:type="auto"/>
          </w:tcPr>
          <w:p w:rsidR="00496618" w:rsidRDefault="003846AB">
            <w:r>
              <w:rPr>
                <w:rStyle w:val="SAPMonospace"/>
              </w:rPr>
              <w:t>SAP_BR_RECEIVING_SPECIALIST</w:t>
            </w:r>
          </w:p>
        </w:tc>
        <w:tc>
          <w:tcPr>
            <w:tcW w:w="0" w:type="auto"/>
          </w:tcPr>
          <w:p w:rsidR="00496618" w:rsidRDefault="003846AB">
            <w:r>
              <w:t>Bitten Sie den Systemadministrator, die Zuordnung für die Tester vorzunehmen.</w:t>
            </w:r>
          </w:p>
        </w:tc>
      </w:tr>
    </w:tbl>
    <w:p w:rsidR="00496618" w:rsidRDefault="003846AB">
      <w:pPr>
        <w:pStyle w:val="Heading2"/>
      </w:pPr>
      <w:bookmarkStart w:id="12" w:name="unique_6"/>
      <w:bookmarkStart w:id="13" w:name="_Toc52222616"/>
      <w:r>
        <w:t>Voraussetzungen/Situation</w:t>
      </w:r>
      <w:bookmarkEnd w:id="12"/>
      <w:bookmarkEnd w:id="13"/>
    </w:p>
    <w:p w:rsidR="00496618" w:rsidRDefault="003846AB">
      <w:r>
        <w:t xml:space="preserve">Der in diesem Testskript beschriebene Geschäftsprozess ist Teil einer längeren Kette von integrierten </w:t>
      </w:r>
      <w:r>
        <w:t>Geschäftsprozessen oder Umfangsbestandteilen. Daher müssen Sie die folgenden Prozesse abgeschlossen und die folgenden Voraussetzungen erfüllt haben, bevor Sie mit diesem Umfangsbestandteil beginnen können:</w:t>
      </w:r>
    </w:p>
    <w:tbl>
      <w:tblPr>
        <w:tblStyle w:val="SAPStandardTable"/>
        <w:tblW w:w="0" w:type="auto"/>
        <w:tblLook w:val="0620" w:firstRow="1" w:lastRow="0" w:firstColumn="0" w:lastColumn="0" w:noHBand="1" w:noVBand="1"/>
      </w:tblPr>
      <w:tblGrid>
        <w:gridCol w:w="3449"/>
        <w:gridCol w:w="10722"/>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Umfangsbestandteil</w:t>
            </w:r>
          </w:p>
        </w:tc>
        <w:tc>
          <w:tcPr>
            <w:tcW w:w="0" w:type="auto"/>
          </w:tcPr>
          <w:p w:rsidR="00496618" w:rsidRDefault="003846AB">
            <w:pPr>
              <w:pStyle w:val="SAPTableHeader"/>
            </w:pPr>
            <w:r>
              <w:rPr>
                <w:rStyle w:val="SAPEmphasis"/>
              </w:rPr>
              <w:t>Voraussetzungen/Situation</w:t>
            </w:r>
          </w:p>
        </w:tc>
      </w:tr>
      <w:tr w:rsidR="00496618" w:rsidTr="003846AB">
        <w:tc>
          <w:tcPr>
            <w:tcW w:w="0" w:type="auto"/>
          </w:tcPr>
          <w:p w:rsidR="00496618" w:rsidRDefault="003846AB">
            <w:r>
              <w:t xml:space="preserve">1WA </w:t>
            </w:r>
            <w:r>
              <w:t>- Übertragung von Primärstammdaten für SAP Global Trade Services</w:t>
            </w:r>
          </w:p>
        </w:tc>
        <w:tc>
          <w:tcPr>
            <w:tcW w:w="0" w:type="auto"/>
          </w:tcPr>
          <w:p w:rsidR="00496618" w:rsidRDefault="003846AB">
            <w:r>
              <w:t>Die Produktstammdaten wurden in das SAP-Global-Trade-Services-System übertragen.</w:t>
            </w:r>
          </w:p>
          <w:p w:rsidR="00496618" w:rsidRDefault="003846AB">
            <w:r>
              <w:t>Die für die Übertragung von eingehenden Einkaufsbelegen relevanten Lieferantenstammdaten wurden in das SAP-Glo</w:t>
            </w:r>
            <w:r>
              <w:t>bal-Trade-Services-System übertragen. Die für die Übertragung von ausgehenden Verkaufsbelegen relevanten Kundenstammdaten wurden in das SAP-Global-Trade-Services-System übertragen.</w:t>
            </w:r>
          </w:p>
        </w:tc>
      </w:tr>
    </w:tbl>
    <w:p w:rsidR="00496618" w:rsidRDefault="003846AB">
      <w:r>
        <w:rPr>
          <w:rStyle w:val="SAPEmphasis"/>
        </w:rPr>
        <w:t>Zusätzliche Konfigurationen in Global Trade Services</w:t>
      </w:r>
    </w:p>
    <w:p w:rsidR="00496618" w:rsidRDefault="003846AB">
      <w:r>
        <w:lastRenderedPageBreak/>
        <w:t>Für eine erfolgreiche</w:t>
      </w:r>
      <w:r>
        <w:t xml:space="preserve"> Stammdatenübertragung sind eventuell zusätzliche Konfigurationen im SAP-Global-Trade-Services-System erforderlich, beispielsweise die Regionen in der Adresse oder die Zuordnung von Belegarten und Partnerfunktionen. Diese Konfigurationen hängen von Ihrem S</w:t>
      </w:r>
      <w:r>
        <w:t>AP-Global-Trade-Services-System ab und werden daher in diesem Dokument nicht erläutert. Die folgenden Mindestkonfigurationen sind erforderlich:</w:t>
      </w:r>
    </w:p>
    <w:p w:rsidR="00496618" w:rsidRDefault="003846AB">
      <w:pPr>
        <w:pStyle w:val="listpara1"/>
        <w:numPr>
          <w:ilvl w:val="0"/>
          <w:numId w:val="6"/>
        </w:numPr>
      </w:pPr>
      <w:r>
        <w:t>Buchungskreiszuordnung zu Außenwirtschaftsverordnung</w:t>
      </w:r>
    </w:p>
    <w:p w:rsidR="00496618" w:rsidRDefault="003846AB">
      <w:pPr>
        <w:pStyle w:val="listpara1"/>
        <w:numPr>
          <w:ilvl w:val="0"/>
          <w:numId w:val="3"/>
        </w:numPr>
      </w:pPr>
      <w:r>
        <w:t>Werkszuordnung zu Rechtseinheit</w:t>
      </w:r>
    </w:p>
    <w:p w:rsidR="00496618" w:rsidRDefault="003846AB">
      <w:pPr>
        <w:pStyle w:val="listpara1"/>
        <w:numPr>
          <w:ilvl w:val="0"/>
          <w:numId w:val="3"/>
        </w:numPr>
      </w:pPr>
      <w:r>
        <w:t>Partnerfunktionszuordnung</w:t>
      </w:r>
    </w:p>
    <w:p w:rsidR="00496618" w:rsidRDefault="003846AB">
      <w:pPr>
        <w:pStyle w:val="listpara1"/>
        <w:numPr>
          <w:ilvl w:val="0"/>
          <w:numId w:val="3"/>
        </w:numPr>
      </w:pPr>
      <w:r>
        <w:t>Z</w:t>
      </w:r>
      <w:r>
        <w:t>uordnung von Belegart und Positionstyp (Liefer-, Einkaufsbeleg)</w:t>
      </w:r>
    </w:p>
    <w:p w:rsidR="00496618" w:rsidRDefault="003846AB">
      <w:r>
        <w:t xml:space="preserve">Sie können die Details unter </w:t>
      </w:r>
      <w:hyperlink r:id="rId10" w:history="1">
        <w:r>
          <w:t>Zusätzliche Konfigurationen im SAP-Global-Trade-Services-System</w:t>
        </w:r>
      </w:hyperlink>
      <w:r>
        <w:t xml:space="preserve">  [Seite ] </w:t>
      </w:r>
      <w:r>
        <w:fldChar w:fldCharType="begin"/>
      </w:r>
      <w:r>
        <w:instrText xml:space="preserve"> PAGEREF unique_7 </w:instrText>
      </w:r>
      <w:r>
        <w:fldChar w:fldCharType="separate"/>
      </w:r>
      <w:r>
        <w:rPr>
          <w:noProof/>
        </w:rPr>
        <w:t>41</w:t>
      </w:r>
      <w:r>
        <w:fldChar w:fldCharType="end"/>
      </w:r>
      <w:r>
        <w:t xml:space="preserve"> prüfen.</w:t>
      </w:r>
    </w:p>
    <w:p w:rsidR="00496618" w:rsidRDefault="003846AB">
      <w:r>
        <w:t xml:space="preserve">Ist die Übertragung nicht </w:t>
      </w:r>
      <w:r>
        <w:t>erfolgreich, können Sie den Anwendungsprotokollen im SAP-Global-Trade-Services-System die Details zu den Fehlern entnehmen und diese dann beheben.</w:t>
      </w:r>
    </w:p>
    <w:p w:rsidR="00496618" w:rsidRDefault="003846AB">
      <w:pPr>
        <w:pStyle w:val="Heading2"/>
      </w:pPr>
      <w:bookmarkStart w:id="14" w:name="unique_8"/>
      <w:bookmarkStart w:id="15" w:name="_Toc52222617"/>
      <w:r>
        <w:t>Stammdaten, Organisationsdaten und sonstige Daten</w:t>
      </w:r>
      <w:bookmarkEnd w:id="14"/>
      <w:bookmarkEnd w:id="15"/>
    </w:p>
    <w:p w:rsidR="00496618" w:rsidRDefault="003846AB">
      <w:r>
        <w:t xml:space="preserve">Die vollständigen Testschritte im SAP-S/4HANA-Cloud-System </w:t>
      </w:r>
      <w:r>
        <w:t>werden in den Referenzumfangsbestandteilen beschrieben. Beachten Sie daher die entsprechenden Umfangsbestandteile, die im Kapitel "Testferfahren" aufgelistet werden, um die zugehörigen Organisationsdaten und Stammdateninformationen zu erhalten.</w:t>
      </w:r>
    </w:p>
    <w:p w:rsidR="00496618" w:rsidRDefault="003846AB">
      <w:pPr>
        <w:pStyle w:val="Heading2"/>
      </w:pPr>
      <w:bookmarkStart w:id="16" w:name="d2e852"/>
      <w:bookmarkStart w:id="17" w:name="_Toc52222618"/>
      <w:r>
        <w:t>Vorbereiten</w:t>
      </w:r>
      <w:r>
        <w:t>de Schritte</w:t>
      </w:r>
      <w:bookmarkEnd w:id="16"/>
      <w:bookmarkEnd w:id="17"/>
    </w:p>
    <w:p w:rsidR="00496618" w:rsidRDefault="003846AB">
      <w:pPr>
        <w:pStyle w:val="Heading3"/>
      </w:pPr>
      <w:bookmarkStart w:id="18" w:name="unique_9"/>
      <w:bookmarkStart w:id="19" w:name="_Toc52222619"/>
      <w:r>
        <w:t>Steuerung der Belegüberleitung einstellen</w:t>
      </w:r>
      <w:bookmarkEnd w:id="18"/>
      <w:bookmarkEnd w:id="19"/>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Einsatzmöglichkeiten</w:t>
      </w:r>
    </w:p>
    <w:p w:rsidR="00496618" w:rsidRDefault="003846AB">
      <w:r>
        <w:t xml:space="preserve">Wenn Sie Prozesse mit der On-Premise-Version von SAP S/4HANA ausführen, nehmen Sie die Konfiguration im Backend </w:t>
      </w:r>
      <w:r>
        <w:t>vor und nicht über die SSCUI.</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68"/>
        <w:gridCol w:w="1534"/>
        <w:gridCol w:w="6322"/>
        <w:gridCol w:w="2851"/>
        <w:gridCol w:w="2096"/>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t>Testschrittnummer</w:t>
            </w:r>
          </w:p>
        </w:tc>
        <w:tc>
          <w:tcPr>
            <w:tcW w:w="0" w:type="auto"/>
          </w:tcPr>
          <w:p w:rsidR="00496618" w:rsidRDefault="003846AB">
            <w:pPr>
              <w:pStyle w:val="SAPTableHeader"/>
            </w:pPr>
            <w:r>
              <w:t>Bezeichnung des Testschritts</w:t>
            </w:r>
          </w:p>
        </w:tc>
        <w:tc>
          <w:tcPr>
            <w:tcW w:w="0" w:type="auto"/>
          </w:tcPr>
          <w:p w:rsidR="00496618" w:rsidRDefault="003846AB">
            <w:pPr>
              <w:pStyle w:val="SAPTableHeader"/>
            </w:pPr>
            <w:r>
              <w:t>Anweisung</w:t>
            </w:r>
          </w:p>
        </w:tc>
        <w:tc>
          <w:tcPr>
            <w:tcW w:w="0" w:type="auto"/>
          </w:tcPr>
          <w:p w:rsidR="00496618" w:rsidRDefault="003846AB">
            <w:pPr>
              <w:pStyle w:val="SAPTableHeader"/>
            </w:pPr>
            <w:r>
              <w:t>Erwartetes Ergebnis</w:t>
            </w:r>
          </w:p>
        </w:tc>
        <w:tc>
          <w:tcPr>
            <w:tcW w:w="0" w:type="auto"/>
          </w:tcPr>
          <w:p w:rsidR="00496618" w:rsidRDefault="003846AB">
            <w:pPr>
              <w:pStyle w:val="SAPTableHeader"/>
            </w:pPr>
            <w: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rPr>
                <w:rStyle w:val="SAPEmphasis"/>
              </w:rPr>
              <w:t xml:space="preserve">Achtung </w:t>
            </w:r>
            <w:r>
              <w:t>Wenn Ihr System zu einer On-Premise-Version von SAP S/4HANA gehört,</w:t>
            </w:r>
            <w:r>
              <w:t xml:space="preserve"> melden Sie sich am S/4HANA-Backend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IMG-Aktivität aufrufen</w:t>
            </w:r>
          </w:p>
        </w:tc>
        <w:tc>
          <w:tcPr>
            <w:tcW w:w="0" w:type="auto"/>
          </w:tcPr>
          <w:p w:rsidR="00496618" w:rsidRDefault="003846AB">
            <w:r>
              <w:rPr>
                <w:rStyle w:val="SAPEmphasis"/>
              </w:rPr>
              <w:t xml:space="preserve">Achtung </w:t>
            </w:r>
            <w:r>
              <w:t xml:space="preserve">Wenn Ihr System zu einer On-Premise-Version von SAP S/4HANA gehört, führen Sie die Transaktion </w:t>
            </w:r>
            <w:r>
              <w:rPr>
                <w:rStyle w:val="SAPScreenElement"/>
              </w:rPr>
              <w:t>SPRO</w:t>
            </w:r>
            <w:r>
              <w:t xml:space="preserve"> aus, und wählen Sie folgenden Pfad: </w:t>
            </w:r>
            <w:r>
              <w:rPr>
                <w:rStyle w:val="SAPScreenElement"/>
              </w:rPr>
              <w:t>Int</w:t>
            </w:r>
            <w:r>
              <w:rPr>
                <w:rStyle w:val="SAPScreenElement"/>
              </w:rPr>
              <w:t>egration mit anderen SAP-Komponenten &gt; Integration mit Governance, Risk and Compliance &gt; SAP Global Trade Services &gt; Steuerung der Überleitung an SAP Global Trade Services &gt; Steuerung der Belegüberleitung einstellen</w:t>
            </w:r>
            <w:r>
              <w:t>.</w:t>
            </w:r>
          </w:p>
        </w:tc>
        <w:tc>
          <w:tcPr>
            <w:tcW w:w="0" w:type="auto"/>
          </w:tcPr>
          <w:p w:rsidR="00496618" w:rsidRDefault="003846AB">
            <w:r>
              <w:t>Sie navigieren durch den IMG-Pfad.</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Anzeige filtern</w:t>
            </w:r>
          </w:p>
        </w:tc>
        <w:tc>
          <w:tcPr>
            <w:tcW w:w="0" w:type="auto"/>
          </w:tcPr>
          <w:p w:rsidR="00496618" w:rsidRDefault="003846AB">
            <w:r>
              <w:t xml:space="preserve">Geben Sie folgende Daten ein, und drücken Sie </w:t>
            </w:r>
            <w:r>
              <w:rPr>
                <w:rStyle w:val="SAPMonospace"/>
              </w:rPr>
              <w:t>Enter</w:t>
            </w:r>
            <w:r>
              <w:t>.</w:t>
            </w:r>
          </w:p>
          <w:p w:rsidR="00496618" w:rsidRDefault="003846AB">
            <w:r>
              <w:rPr>
                <w:rStyle w:val="SAPScreenElement"/>
              </w:rPr>
              <w:t>Anwendungsbereich</w:t>
            </w:r>
            <w:r>
              <w:t xml:space="preserve">: </w:t>
            </w:r>
            <w:r>
              <w:rPr>
                <w:rStyle w:val="SAPUserEntry"/>
              </w:rPr>
              <w:t>Finanzwesen</w:t>
            </w:r>
          </w:p>
          <w:p w:rsidR="00496618" w:rsidRDefault="003846AB">
            <w:r>
              <w:rPr>
                <w:rStyle w:val="SAPScreenElement"/>
              </w:rPr>
              <w:t>Subanwendungsbereich</w:t>
            </w:r>
            <w:r>
              <w:t xml:space="preserve">: </w:t>
            </w:r>
            <w:r>
              <w:rPr>
                <w:rStyle w:val="SAPUserEntry"/>
              </w:rPr>
              <w:t>Integration mit SAP Global Trade Services</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Allgemeine Einstellungen</w:t>
            </w:r>
          </w:p>
        </w:tc>
        <w:tc>
          <w:tcPr>
            <w:tcW w:w="0" w:type="auto"/>
          </w:tcPr>
          <w:p w:rsidR="00496618" w:rsidRDefault="003846AB">
            <w:r>
              <w:t xml:space="preserve">Wählen Sie rechts in der Zeile für </w:t>
            </w:r>
            <w:r>
              <w:rPr>
                <w:rStyle w:val="SAPScreenElement"/>
              </w:rPr>
              <w:t xml:space="preserve">Allgemeine Einstellungen </w:t>
            </w:r>
            <w:r>
              <w:rPr>
                <w:rStyle w:val="SAPScreenElement"/>
              </w:rPr>
              <w:t>für die Integration mit SAP Global Trade Services</w:t>
            </w:r>
            <w:r>
              <w:t xml:space="preserve"> die Pfeiltaste.</w:t>
            </w:r>
          </w:p>
        </w:tc>
        <w:tc>
          <w:tcPr>
            <w:tcW w:w="0" w:type="auto"/>
          </w:tcPr>
          <w:p w:rsidR="00496618" w:rsidRDefault="003846AB">
            <w:r>
              <w:t>Im rechten Bildbereich werden die relevanten Einstellungen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Steuerung der Belegüberleitung</w:t>
            </w:r>
          </w:p>
        </w:tc>
        <w:tc>
          <w:tcPr>
            <w:tcW w:w="0" w:type="auto"/>
          </w:tcPr>
          <w:p w:rsidR="00496618" w:rsidRDefault="003846AB">
            <w:r>
              <w:t xml:space="preserve">Wählen Sie auf der rechten Seite für die Zeile </w:t>
            </w:r>
            <w:r>
              <w:rPr>
                <w:rStyle w:val="SAPScreenElement"/>
              </w:rPr>
              <w:t>Steuerung der Belegüberleitung einstel</w:t>
            </w:r>
            <w:r>
              <w:rPr>
                <w:rStyle w:val="SAPScreenElement"/>
              </w:rPr>
              <w:t>len</w:t>
            </w:r>
            <w:r>
              <w:t xml:space="preserve"> die Option </w:t>
            </w:r>
            <w:r>
              <w:rPr>
                <w:rStyle w:val="SAPScreenElement"/>
              </w:rPr>
              <w:t>Konfigurieren</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lastRenderedPageBreak/>
              <w:t>6</w:t>
            </w:r>
          </w:p>
        </w:tc>
        <w:tc>
          <w:tcPr>
            <w:tcW w:w="0" w:type="auto"/>
          </w:tcPr>
          <w:p w:rsidR="00496618" w:rsidRDefault="003846AB">
            <w:r>
              <w:rPr>
                <w:rStyle w:val="SAPEmphasis"/>
              </w:rPr>
              <w:t>SD0B-Einstellungen</w:t>
            </w:r>
          </w:p>
        </w:tc>
        <w:tc>
          <w:tcPr>
            <w:tcW w:w="0" w:type="auto"/>
          </w:tcPr>
          <w:p w:rsidR="00496618" w:rsidRDefault="003846AB">
            <w:r>
              <w:rPr>
                <w:rStyle w:val="SAPEmphasis"/>
              </w:rPr>
              <w:t xml:space="preserve">Hinweis </w:t>
            </w:r>
            <w:r>
              <w:t>Die Anwendungsebene SD0B ist nur für Rücklieferungen relevant. Wenn Sie kein Customs Management für Ihre Rücklieferungen benötigen, überspringen Sie die Einstellungen für SD0B.</w:t>
            </w:r>
          </w:p>
          <w:p w:rsidR="00496618" w:rsidRDefault="003846AB">
            <w:r>
              <w:t>Markieren Sie das</w:t>
            </w:r>
            <w:r>
              <w:t xml:space="preserve"> Ankreuzfeld am äußeren linken Rand für den Eintrag </w:t>
            </w:r>
            <w:r>
              <w:rPr>
                <w:rStyle w:val="SAPScreenElement"/>
              </w:rPr>
              <w:t>SD0B</w:t>
            </w:r>
            <w:r>
              <w:t xml:space="preserve"> auf Anwendungsebene, und führen Sie im Bereich Dialogstruktur einen Doppelklick auf Belegarten aus.</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7</w:t>
            </w:r>
          </w:p>
        </w:tc>
        <w:tc>
          <w:tcPr>
            <w:tcW w:w="0" w:type="auto"/>
          </w:tcPr>
          <w:p w:rsidR="00496618" w:rsidRDefault="003846AB">
            <w:r>
              <w:rPr>
                <w:rStyle w:val="SAPEmphasis"/>
              </w:rPr>
              <w:t>SD0B-Einstellungen</w:t>
            </w:r>
          </w:p>
        </w:tc>
        <w:tc>
          <w:tcPr>
            <w:tcW w:w="0" w:type="auto"/>
          </w:tcPr>
          <w:p w:rsidR="00496618" w:rsidRDefault="003846AB">
            <w:r>
              <w:rPr>
                <w:rStyle w:val="SAPEmphasis"/>
              </w:rPr>
              <w:t xml:space="preserve">Hinweis </w:t>
            </w:r>
            <w:r>
              <w:t xml:space="preserve">Wenn Sie Belege einer nicht aufgeführten Auslieferungsart </w:t>
            </w:r>
            <w:r>
              <w:t xml:space="preserve">überleiten müssen, legen Sie über </w:t>
            </w:r>
            <w:r>
              <w:rPr>
                <w:rStyle w:val="SAPScreenElement"/>
              </w:rPr>
              <w:t>Neue Einträge</w:t>
            </w:r>
            <w:r>
              <w:t xml:space="preserve"> eine entsprechende Auslieferungsart an.</w:t>
            </w:r>
          </w:p>
          <w:p w:rsidR="00496618" w:rsidRDefault="003846AB">
            <w:r>
              <w:t xml:space="preserve">Markieren Sie für die Auslieferungsart, die Sie ändern möchten (z.B. </w:t>
            </w:r>
            <w:r>
              <w:rPr>
                <w:rStyle w:val="SAPScreenElement"/>
              </w:rPr>
              <w:t>LF</w:t>
            </w:r>
            <w:r>
              <w:t xml:space="preserve">), das Ankreuzfeld ganz links, und wählen Sie </w:t>
            </w:r>
            <w:r>
              <w:rPr>
                <w:rStyle w:val="SAPScreenElement"/>
              </w:rPr>
              <w:t>Details</w:t>
            </w:r>
            <w:r>
              <w:t>.</w:t>
            </w:r>
          </w:p>
          <w:p w:rsidR="00496618" w:rsidRDefault="003846AB">
            <w:r>
              <w:t xml:space="preserve">Wählen Sie unter </w:t>
            </w:r>
            <w:r>
              <w:rPr>
                <w:rStyle w:val="SAPScreenElement"/>
              </w:rPr>
              <w:t>Steuerung</w:t>
            </w:r>
            <w:r>
              <w:t xml:space="preserve"> die </w:t>
            </w:r>
            <w:r>
              <w:rPr>
                <w:rStyle w:val="SAPScreenElement"/>
              </w:rPr>
              <w:t>Belegart</w:t>
            </w:r>
            <w:r>
              <w:t xml:space="preserve"> fü</w:t>
            </w:r>
            <w:r>
              <w:t xml:space="preserve">r die </w:t>
            </w:r>
            <w:r>
              <w:rPr>
                <w:rStyle w:val="SAPScreenElement"/>
              </w:rPr>
              <w:t>Aktivierungsebene</w:t>
            </w:r>
            <w:r>
              <w:t xml:space="preserve"> aus.</w:t>
            </w:r>
          </w:p>
          <w:p w:rsidR="00496618" w:rsidRDefault="003846AB">
            <w:r>
              <w:rPr>
                <w:rStyle w:val="SAPEmphasis"/>
              </w:rPr>
              <w:t xml:space="preserve">Hinweis </w:t>
            </w:r>
            <w:r>
              <w:t xml:space="preserve">Wenn Sie die Belegübertragung auf Organisationsebene aktivieren möchten, können Sie </w:t>
            </w:r>
            <w:r>
              <w:rPr>
                <w:rStyle w:val="SAPScreenElement"/>
              </w:rPr>
              <w:t>Belegart/Buchungskreis</w:t>
            </w:r>
            <w:r>
              <w:t xml:space="preserve"> für die </w:t>
            </w:r>
            <w:r>
              <w:rPr>
                <w:rStyle w:val="SAPScreenElement"/>
              </w:rPr>
              <w:t>Aktivierungsebene</w:t>
            </w:r>
            <w:r>
              <w:t xml:space="preserve"> auswählen. Wenn Sie diese Option wählen, müssen Sie im linken Bereich </w:t>
            </w:r>
            <w:r>
              <w:rPr>
                <w:rStyle w:val="SAPScreenElement"/>
              </w:rPr>
              <w:t>Dialogstruktur</w:t>
            </w:r>
            <w:r>
              <w:t xml:space="preserve"> a</w:t>
            </w:r>
            <w:r>
              <w:t xml:space="preserve">uf </w:t>
            </w:r>
            <w:r>
              <w:rPr>
                <w:rStyle w:val="SAPScreenElement"/>
              </w:rPr>
              <w:t>Belegart/Buchungskreise</w:t>
            </w:r>
            <w:r>
              <w:t xml:space="preserve"> doppelklicken und dann die Belegübertragung für die ausgewählten Buchungskreise aktivieren.</w:t>
            </w:r>
          </w:p>
          <w:p w:rsidR="00496618" w:rsidRDefault="003846AB">
            <w:r>
              <w:t xml:space="preserve">Markieren Sie das Ankreuzfeld </w:t>
            </w:r>
            <w:r>
              <w:rPr>
                <w:rStyle w:val="SAPScreenElement"/>
              </w:rPr>
              <w:t>Zoll</w:t>
            </w:r>
            <w:r>
              <w:t>, um die Belegübertragung für diese Auslieferungsart zu aktivieren.</w:t>
            </w:r>
          </w:p>
          <w:p w:rsidR="00496618" w:rsidRDefault="003846AB">
            <w:r>
              <w:rPr>
                <w:rStyle w:val="SAPEmphasis"/>
              </w:rPr>
              <w:t xml:space="preserve">Hinweis </w:t>
            </w:r>
            <w:r>
              <w:t>Wenn Sie keinen Warenausgan</w:t>
            </w:r>
            <w:r>
              <w:t xml:space="preserve">g für die Lieferung anlegen möchten, bis der Zoll eine Ausfuhrgenehmigung erteilt hat, führen Sie einen Doppelklick auf die Zeile für die Lieferart aus, und markieren Sie das Ankreuzfeld </w:t>
            </w:r>
            <w:r>
              <w:rPr>
                <w:rStyle w:val="SAPScreenElement"/>
              </w:rPr>
              <w:t>Warenausgang bei fehlender Ausfuhrerlaubnis unterbinden</w:t>
            </w:r>
            <w:r>
              <w:t>.</w:t>
            </w:r>
          </w:p>
        </w:tc>
        <w:tc>
          <w:tcPr>
            <w:tcW w:w="0" w:type="auto"/>
          </w:tcPr>
          <w:p w:rsidR="00496618" w:rsidRDefault="003846AB">
            <w:r>
              <w:t>Die Steuerun</w:t>
            </w:r>
            <w:r>
              <w:t>gen der Belegüberleitung für die ausgewählten Auslieferungsarten sind eingestellt.</w:t>
            </w:r>
          </w:p>
        </w:tc>
        <w:tc>
          <w:tcPr>
            <w:tcW w:w="0" w:type="auto"/>
          </w:tcPr>
          <w:p w:rsidR="00496618" w:rsidRDefault="00496618"/>
        </w:tc>
      </w:tr>
      <w:tr w:rsidR="00496618" w:rsidTr="003846AB">
        <w:tc>
          <w:tcPr>
            <w:tcW w:w="0" w:type="auto"/>
          </w:tcPr>
          <w:p w:rsidR="00496618" w:rsidRDefault="003846AB">
            <w:r>
              <w:t>8</w:t>
            </w:r>
          </w:p>
        </w:tc>
        <w:tc>
          <w:tcPr>
            <w:tcW w:w="0" w:type="auto"/>
          </w:tcPr>
          <w:p w:rsidR="00496618" w:rsidRDefault="003846AB">
            <w:r>
              <w:rPr>
                <w:rStyle w:val="SAPEmphasis"/>
              </w:rPr>
              <w:t>Anwendungsebene</w:t>
            </w:r>
          </w:p>
        </w:tc>
        <w:tc>
          <w:tcPr>
            <w:tcW w:w="0" w:type="auto"/>
          </w:tcPr>
          <w:p w:rsidR="00496618" w:rsidRDefault="003846AB">
            <w:r>
              <w:t xml:space="preserve">Führen Sie im Bereich </w:t>
            </w:r>
            <w:r>
              <w:rPr>
                <w:rStyle w:val="SAPScreenElement"/>
              </w:rPr>
              <w:t>Dialogstruktur</w:t>
            </w:r>
            <w:r>
              <w:t xml:space="preserve"> einen Doppelklick auf </w:t>
            </w:r>
            <w:r>
              <w:rPr>
                <w:rStyle w:val="SAPScreenElement"/>
              </w:rPr>
              <w:t>Anwendungsebene</w:t>
            </w:r>
            <w:r>
              <w:t xml:space="preserve"> aus.</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9</w:t>
            </w:r>
          </w:p>
        </w:tc>
        <w:tc>
          <w:tcPr>
            <w:tcW w:w="0" w:type="auto"/>
          </w:tcPr>
          <w:p w:rsidR="00496618" w:rsidRDefault="003846AB">
            <w:r>
              <w:rPr>
                <w:rStyle w:val="SAPEmphasis"/>
              </w:rPr>
              <w:t>SD0C-Einstellungen</w:t>
            </w:r>
          </w:p>
        </w:tc>
        <w:tc>
          <w:tcPr>
            <w:tcW w:w="0" w:type="auto"/>
          </w:tcPr>
          <w:p w:rsidR="00496618" w:rsidRDefault="003846AB">
            <w:r>
              <w:t>Wiederholen Sie die Schritte 6 bis 8 mit folgende</w:t>
            </w:r>
            <w:r>
              <w:t>n Daten:</w:t>
            </w:r>
          </w:p>
          <w:p w:rsidR="00496618" w:rsidRDefault="003846AB">
            <w:r>
              <w:rPr>
                <w:rStyle w:val="SAPScreenElement"/>
              </w:rPr>
              <w:t>Anwendungsebene</w:t>
            </w:r>
            <w:r>
              <w:t xml:space="preserve">: </w:t>
            </w:r>
            <w:r>
              <w:rPr>
                <w:rStyle w:val="SAPUserEntry"/>
              </w:rPr>
              <w:t>SD0C</w:t>
            </w:r>
          </w:p>
          <w:p w:rsidR="00496618" w:rsidRDefault="003846AB">
            <w:r>
              <w:rPr>
                <w:rStyle w:val="SAPScreenElement"/>
              </w:rPr>
              <w:t>Belegart</w:t>
            </w:r>
            <w:r>
              <w:t xml:space="preserve">: </w:t>
            </w:r>
            <w:r>
              <w:rPr>
                <w:rStyle w:val="SAPUserEntry"/>
              </w:rPr>
              <w:t>F8</w:t>
            </w:r>
          </w:p>
          <w:p w:rsidR="00496618" w:rsidRDefault="003846AB">
            <w:r>
              <w:rPr>
                <w:rStyle w:val="SAPEmphasis"/>
              </w:rPr>
              <w:t xml:space="preserve">Hinweis </w:t>
            </w:r>
            <w:r>
              <w:t xml:space="preserve">Wählen Sie </w:t>
            </w:r>
            <w:r>
              <w:rPr>
                <w:rStyle w:val="SAPScreenElement"/>
              </w:rPr>
              <w:t>Neue Einträge</w:t>
            </w:r>
            <w:r>
              <w:t>, um die Belegart anzulegen, falls sie nicht aufgeführt ist.</w:t>
            </w:r>
          </w:p>
          <w:p w:rsidR="00496618" w:rsidRDefault="003846AB">
            <w:r>
              <w:rPr>
                <w:rStyle w:val="SAPScreenElement"/>
              </w:rPr>
              <w:lastRenderedPageBreak/>
              <w:t>Aktivierungsgrad</w:t>
            </w:r>
            <w:r>
              <w:t xml:space="preserve">: </w:t>
            </w:r>
            <w:r>
              <w:rPr>
                <w:rStyle w:val="SAPUserEntry"/>
              </w:rPr>
              <w:t>Dokumentart</w:t>
            </w:r>
          </w:p>
          <w:p w:rsidR="00496618" w:rsidRDefault="003846AB">
            <w:r>
              <w:rPr>
                <w:rStyle w:val="SAPScreenElement"/>
              </w:rPr>
              <w:t>Zoll</w:t>
            </w:r>
            <w:r>
              <w:t xml:space="preserve">: </w:t>
            </w:r>
            <w:r>
              <w:rPr>
                <w:rStyle w:val="SAPUserEntry"/>
              </w:rPr>
              <w:t>&lt;ausgewählt&gt;</w:t>
            </w:r>
          </w:p>
          <w:p w:rsidR="00496618" w:rsidRDefault="003846AB">
            <w:r>
              <w:rPr>
                <w:rStyle w:val="SAPScreenElement"/>
              </w:rPr>
              <w:t>Belegüberleitung für Customs Management</w:t>
            </w:r>
            <w:r>
              <w:t xml:space="preserve">: </w:t>
            </w:r>
            <w:r>
              <w:rPr>
                <w:rStyle w:val="SAPUserEntry"/>
              </w:rPr>
              <w:t>&lt;ausgewählt&gt;</w:t>
            </w:r>
            <w:r>
              <w:t xml:space="preserve"> (nur, wenn Ihr Unternehmen unternehmensübergreifende Prozesse verwendet)</w:t>
            </w:r>
          </w:p>
        </w:tc>
        <w:tc>
          <w:tcPr>
            <w:tcW w:w="0" w:type="auto"/>
          </w:tcPr>
          <w:p w:rsidR="00496618" w:rsidRDefault="003846AB">
            <w:r>
              <w:lastRenderedPageBreak/>
              <w:t>Die Steuerungen der Belegüberleitung für die ausgewählten Fakturaarten sind eingestellt.</w:t>
            </w:r>
          </w:p>
        </w:tc>
        <w:tc>
          <w:tcPr>
            <w:tcW w:w="0" w:type="auto"/>
          </w:tcPr>
          <w:p w:rsidR="00496618" w:rsidRDefault="00496618"/>
        </w:tc>
      </w:tr>
      <w:tr w:rsidR="00496618" w:rsidTr="003846AB">
        <w:tc>
          <w:tcPr>
            <w:tcW w:w="0" w:type="auto"/>
          </w:tcPr>
          <w:p w:rsidR="00496618" w:rsidRDefault="003846AB">
            <w:r>
              <w:t>10</w:t>
            </w:r>
          </w:p>
        </w:tc>
        <w:tc>
          <w:tcPr>
            <w:tcW w:w="0" w:type="auto"/>
          </w:tcPr>
          <w:p w:rsidR="00496618" w:rsidRDefault="003846AB">
            <w:r>
              <w:rPr>
                <w:rStyle w:val="SAPEmphasis"/>
              </w:rPr>
              <w:t>MM0A-Einstellungen</w:t>
            </w:r>
          </w:p>
        </w:tc>
        <w:tc>
          <w:tcPr>
            <w:tcW w:w="0" w:type="auto"/>
          </w:tcPr>
          <w:p w:rsidR="00496618" w:rsidRDefault="003846AB">
            <w:r>
              <w:rPr>
                <w:rStyle w:val="SAPEmphasis"/>
              </w:rPr>
              <w:t xml:space="preserve">Hinweis </w:t>
            </w:r>
            <w:r>
              <w:t xml:space="preserve">Dieser Schritt ist nur für den Anwendungsfall </w:t>
            </w:r>
            <w:hyperlink r:id="rId11" w:history="1">
              <w:r>
                <w:t>Importabwicklung - Anmeldung nach Wareneingang</w:t>
              </w:r>
            </w:hyperlink>
            <w:r>
              <w:t xml:space="preserve">  [Seite ] </w:t>
            </w:r>
            <w:r>
              <w:fldChar w:fldCharType="begin"/>
            </w:r>
            <w:r>
              <w:instrText xml:space="preserve"> PAGEREF unique_10 </w:instrText>
            </w:r>
            <w:r>
              <w:fldChar w:fldCharType="separate"/>
            </w:r>
            <w:r>
              <w:rPr>
                <w:noProof/>
              </w:rPr>
              <w:t>33</w:t>
            </w:r>
            <w:r>
              <w:fldChar w:fldCharType="end"/>
            </w:r>
            <w:r>
              <w:t xml:space="preserve"> relevant. Führen Sie diesen Schritt nicht aus, wenn Sie den Anwendungsfall </w:t>
            </w:r>
            <w:hyperlink r:id="rId12" w:history="1">
              <w:r>
                <w:t>Importabwicklung - Anmeldung nach Wareneingang</w:t>
              </w:r>
            </w:hyperlink>
            <w:r>
              <w:t xml:space="preserve">  [Seite ] </w:t>
            </w:r>
            <w:r>
              <w:fldChar w:fldCharType="begin"/>
            </w:r>
            <w:r>
              <w:instrText xml:space="preserve"> </w:instrText>
            </w:r>
            <w:r>
              <w:instrText xml:space="preserve">PAGEREF unique_10 </w:instrText>
            </w:r>
            <w:r>
              <w:fldChar w:fldCharType="separate"/>
            </w:r>
            <w:r>
              <w:rPr>
                <w:noProof/>
              </w:rPr>
              <w:t>33</w:t>
            </w:r>
            <w:r>
              <w:fldChar w:fldCharType="end"/>
            </w:r>
            <w:r>
              <w:t xml:space="preserve"> verwenden.</w:t>
            </w:r>
          </w:p>
          <w:p w:rsidR="00496618" w:rsidRDefault="003846AB">
            <w:r>
              <w:t>Wiederholen Sie die Schritte 6 bis 8 mit folgenden Daten:</w:t>
            </w:r>
          </w:p>
          <w:p w:rsidR="00496618" w:rsidRDefault="003846AB">
            <w:r>
              <w:rPr>
                <w:rStyle w:val="SAPScreenElement"/>
              </w:rPr>
              <w:t>Anwendungsebene</w:t>
            </w:r>
            <w:r>
              <w:t xml:space="preserve">: </w:t>
            </w:r>
            <w:r>
              <w:rPr>
                <w:rStyle w:val="SAPUserEntry"/>
              </w:rPr>
              <w:t>MM0A</w:t>
            </w:r>
          </w:p>
          <w:p w:rsidR="00496618" w:rsidRDefault="003846AB">
            <w:r>
              <w:rPr>
                <w:rStyle w:val="SAPScreenElement"/>
              </w:rPr>
              <w:t>Belegart</w:t>
            </w:r>
            <w:r>
              <w:t xml:space="preserve">: </w:t>
            </w:r>
            <w:r>
              <w:rPr>
                <w:rStyle w:val="SAPUserEntry"/>
              </w:rPr>
              <w:t>FNB</w:t>
            </w:r>
          </w:p>
          <w:p w:rsidR="00496618" w:rsidRDefault="003846AB">
            <w:r>
              <w:rPr>
                <w:rStyle w:val="SAPEmphasis"/>
              </w:rPr>
              <w:t xml:space="preserve">Hinweis </w:t>
            </w:r>
            <w:r>
              <w:t xml:space="preserve">Wählen Sie </w:t>
            </w:r>
            <w:r>
              <w:rPr>
                <w:rStyle w:val="SAPScreenElement"/>
              </w:rPr>
              <w:t>Neue Einträge</w:t>
            </w:r>
            <w:r>
              <w:t>, um die Belegart anzulegen, falls sie nicht aufgeführt ist.</w:t>
            </w:r>
          </w:p>
          <w:p w:rsidR="00496618" w:rsidRDefault="003846AB">
            <w:r>
              <w:rPr>
                <w:rStyle w:val="SAPScreenElement"/>
              </w:rPr>
              <w:t>Aktivierungsgrad</w:t>
            </w:r>
            <w:r>
              <w:t xml:space="preserve">: </w:t>
            </w:r>
            <w:r>
              <w:rPr>
                <w:rStyle w:val="SAPUserEntry"/>
              </w:rPr>
              <w:t>Dokumentart</w:t>
            </w:r>
          </w:p>
          <w:p w:rsidR="00496618" w:rsidRDefault="003846AB">
            <w:r>
              <w:rPr>
                <w:rStyle w:val="SAPScreenElement"/>
              </w:rPr>
              <w:t>Zoll</w:t>
            </w:r>
            <w:r>
              <w:t xml:space="preserve">: </w:t>
            </w:r>
            <w:r>
              <w:rPr>
                <w:rStyle w:val="SAPUserEntry"/>
              </w:rPr>
              <w:t>&lt;a</w:t>
            </w:r>
            <w:r>
              <w:rPr>
                <w:rStyle w:val="SAPUserEntry"/>
              </w:rPr>
              <w:t>usgewählt&gt;</w:t>
            </w:r>
          </w:p>
        </w:tc>
        <w:tc>
          <w:tcPr>
            <w:tcW w:w="0" w:type="auto"/>
          </w:tcPr>
          <w:p w:rsidR="00496618" w:rsidRDefault="003846AB">
            <w:r>
              <w:t>Die Steuerungen der Belegüberleitung für die ausgewählten Einkaufsbelegarten sind eingestellt.</w:t>
            </w:r>
          </w:p>
        </w:tc>
        <w:tc>
          <w:tcPr>
            <w:tcW w:w="0" w:type="auto"/>
          </w:tcPr>
          <w:p w:rsidR="00496618" w:rsidRDefault="00496618"/>
        </w:tc>
      </w:tr>
      <w:tr w:rsidR="00496618" w:rsidTr="003846AB">
        <w:tc>
          <w:tcPr>
            <w:tcW w:w="0" w:type="auto"/>
          </w:tcPr>
          <w:p w:rsidR="00496618" w:rsidRDefault="003846AB">
            <w:r>
              <w:t>11</w:t>
            </w:r>
          </w:p>
        </w:tc>
        <w:tc>
          <w:tcPr>
            <w:tcW w:w="0" w:type="auto"/>
          </w:tcPr>
          <w:p w:rsidR="00496618" w:rsidRDefault="003846AB">
            <w:r>
              <w:rPr>
                <w:rStyle w:val="SAPEmphasis"/>
              </w:rPr>
              <w:t>MM0B-Einstellungen</w:t>
            </w:r>
          </w:p>
        </w:tc>
        <w:tc>
          <w:tcPr>
            <w:tcW w:w="0" w:type="auto"/>
          </w:tcPr>
          <w:p w:rsidR="00496618" w:rsidRDefault="003846AB">
            <w:r>
              <w:t>Wiederholen Sie die Schritte 6 bis 8 mit folgenden Daten:</w:t>
            </w:r>
          </w:p>
          <w:p w:rsidR="00496618" w:rsidRDefault="003846AB">
            <w:r>
              <w:rPr>
                <w:rStyle w:val="SAPScreenElement"/>
              </w:rPr>
              <w:t>Anwendungsebene</w:t>
            </w:r>
            <w:r>
              <w:t xml:space="preserve">: </w:t>
            </w:r>
            <w:r>
              <w:rPr>
                <w:rStyle w:val="SAPUserEntry"/>
              </w:rPr>
              <w:t>MM0B</w:t>
            </w:r>
          </w:p>
          <w:p w:rsidR="00496618" w:rsidRDefault="003846AB">
            <w:r>
              <w:rPr>
                <w:rStyle w:val="SAPScreenElement"/>
              </w:rPr>
              <w:t>Belegart</w:t>
            </w:r>
            <w:r>
              <w:t xml:space="preserve">: </w:t>
            </w:r>
            <w:r>
              <w:rPr>
                <w:rStyle w:val="SAPUserEntry"/>
              </w:rPr>
              <w:t>EL</w:t>
            </w:r>
          </w:p>
          <w:p w:rsidR="00496618" w:rsidRDefault="003846AB">
            <w:r>
              <w:rPr>
                <w:rStyle w:val="SAPEmphasis"/>
              </w:rPr>
              <w:t xml:space="preserve">Hinweis </w:t>
            </w:r>
            <w:r>
              <w:t xml:space="preserve">Wählen Sie </w:t>
            </w:r>
            <w:r>
              <w:rPr>
                <w:rStyle w:val="SAPScreenElement"/>
              </w:rPr>
              <w:t>Neue Einträge</w:t>
            </w:r>
            <w:r>
              <w:t>,</w:t>
            </w:r>
            <w:r>
              <w:t xml:space="preserve"> um die Belegart anzulegen, falls sie nicht aufgeführt ist.</w:t>
            </w:r>
          </w:p>
          <w:p w:rsidR="00496618" w:rsidRDefault="003846AB">
            <w:r>
              <w:rPr>
                <w:rStyle w:val="SAPScreenElement"/>
              </w:rPr>
              <w:t>Aktivierungsgrad</w:t>
            </w:r>
            <w:r>
              <w:t xml:space="preserve">: </w:t>
            </w:r>
            <w:r>
              <w:rPr>
                <w:rStyle w:val="SAPUserEntry"/>
              </w:rPr>
              <w:t>Dokumentart</w:t>
            </w:r>
          </w:p>
          <w:p w:rsidR="00496618" w:rsidRDefault="003846AB">
            <w:r>
              <w:rPr>
                <w:rStyle w:val="SAPScreenElement"/>
              </w:rPr>
              <w:t>Zoll</w:t>
            </w:r>
            <w:r>
              <w:t xml:space="preserve">: </w:t>
            </w:r>
            <w:r>
              <w:rPr>
                <w:rStyle w:val="SAPUserEntry"/>
              </w:rPr>
              <w:t>&lt;ausgewählt&gt;</w:t>
            </w:r>
          </w:p>
          <w:p w:rsidR="00496618" w:rsidRDefault="003846AB">
            <w:r>
              <w:rPr>
                <w:rStyle w:val="SAPEmphasis"/>
              </w:rPr>
              <w:t xml:space="preserve">Hinweis </w:t>
            </w:r>
            <w:r>
              <w:t xml:space="preserve">Wenn Sie den Wareneingang unterbinden möchten, bis der Zoll eine Entladeerlaubnis erteilt hat, führen Sie einen Doppelklick auf die Zeile </w:t>
            </w:r>
            <w:r>
              <w:t xml:space="preserve">für die Lieferart aus, und markieren Sie das Ankreuzfeld </w:t>
            </w:r>
            <w:r>
              <w:rPr>
                <w:rStyle w:val="SAPScreenElement"/>
              </w:rPr>
              <w:t>Warenausgang bei fehlender Ausfuhrerlaubnis unterbinden</w:t>
            </w:r>
            <w:r>
              <w:t>.</w:t>
            </w:r>
          </w:p>
        </w:tc>
        <w:tc>
          <w:tcPr>
            <w:tcW w:w="0" w:type="auto"/>
          </w:tcPr>
          <w:p w:rsidR="00496618" w:rsidRDefault="003846AB">
            <w:r>
              <w:t>Die Steuerungen der Belegüberleitung für die ausgewählten Anlieferungsarten sind eingestellt.</w:t>
            </w:r>
          </w:p>
        </w:tc>
        <w:tc>
          <w:tcPr>
            <w:tcW w:w="0" w:type="auto"/>
          </w:tcPr>
          <w:p w:rsidR="00496618" w:rsidRDefault="00496618"/>
        </w:tc>
      </w:tr>
      <w:tr w:rsidR="00496618" w:rsidTr="003846AB">
        <w:tc>
          <w:tcPr>
            <w:tcW w:w="0" w:type="auto"/>
          </w:tcPr>
          <w:p w:rsidR="00496618" w:rsidRDefault="003846AB">
            <w:r>
              <w:t>12</w:t>
            </w:r>
          </w:p>
        </w:tc>
        <w:tc>
          <w:tcPr>
            <w:tcW w:w="0" w:type="auto"/>
          </w:tcPr>
          <w:p w:rsidR="00496618" w:rsidRDefault="003846AB">
            <w:r>
              <w:rPr>
                <w:rStyle w:val="SAPEmphasis"/>
              </w:rPr>
              <w:t>MM0C-Einstellungen</w:t>
            </w:r>
          </w:p>
        </w:tc>
        <w:tc>
          <w:tcPr>
            <w:tcW w:w="0" w:type="auto"/>
          </w:tcPr>
          <w:p w:rsidR="00496618" w:rsidRDefault="003846AB">
            <w:r>
              <w:t>Wiederholen Sie die Schr</w:t>
            </w:r>
            <w:r>
              <w:t>itte 6 bis 8 mit folgenden Daten:</w:t>
            </w:r>
          </w:p>
          <w:p w:rsidR="00496618" w:rsidRDefault="003846AB">
            <w:r>
              <w:rPr>
                <w:rStyle w:val="SAPScreenElement"/>
              </w:rPr>
              <w:t>Anwendungsebene</w:t>
            </w:r>
            <w:r>
              <w:t xml:space="preserve">: </w:t>
            </w:r>
            <w:r>
              <w:rPr>
                <w:rStyle w:val="SAPUserEntry"/>
              </w:rPr>
              <w:t>MM0C</w:t>
            </w:r>
          </w:p>
          <w:p w:rsidR="00496618" w:rsidRDefault="003846AB">
            <w:r>
              <w:rPr>
                <w:rStyle w:val="SAPScreenElement"/>
              </w:rPr>
              <w:t>Belegart</w:t>
            </w:r>
            <w:r>
              <w:t xml:space="preserve">: </w:t>
            </w:r>
            <w:r>
              <w:rPr>
                <w:rStyle w:val="SAPUserEntry"/>
              </w:rPr>
              <w:t>101B</w:t>
            </w:r>
          </w:p>
          <w:p w:rsidR="00496618" w:rsidRDefault="003846AB">
            <w:r>
              <w:rPr>
                <w:rStyle w:val="SAPEmphasis"/>
              </w:rPr>
              <w:lastRenderedPageBreak/>
              <w:t xml:space="preserve">Hinweis </w:t>
            </w:r>
            <w:r>
              <w:t xml:space="preserve">Wählen Sie </w:t>
            </w:r>
            <w:r>
              <w:rPr>
                <w:rStyle w:val="SAPScreenElement"/>
              </w:rPr>
              <w:t>Neue Einträge</w:t>
            </w:r>
            <w:r>
              <w:t>, um die Belegart anzulegen, falls sie nicht aufgeführt ist.</w:t>
            </w:r>
          </w:p>
          <w:p w:rsidR="00496618" w:rsidRDefault="003846AB">
            <w:r>
              <w:rPr>
                <w:rStyle w:val="SAPScreenElement"/>
              </w:rPr>
              <w:t>Aktivierungsgrad</w:t>
            </w:r>
            <w:r>
              <w:t xml:space="preserve">: </w:t>
            </w:r>
            <w:r>
              <w:rPr>
                <w:rStyle w:val="SAPUserEntry"/>
              </w:rPr>
              <w:t>Dokumentart</w:t>
            </w:r>
          </w:p>
          <w:p w:rsidR="00496618" w:rsidRDefault="003846AB">
            <w:r>
              <w:rPr>
                <w:rStyle w:val="SAPScreenElement"/>
              </w:rPr>
              <w:t>Zoll</w:t>
            </w:r>
            <w:r>
              <w:t xml:space="preserve">: </w:t>
            </w:r>
            <w:r>
              <w:rPr>
                <w:rStyle w:val="SAPUserEntry"/>
              </w:rPr>
              <w:t>&lt;ausgewählt&gt;</w:t>
            </w:r>
          </w:p>
        </w:tc>
        <w:tc>
          <w:tcPr>
            <w:tcW w:w="0" w:type="auto"/>
          </w:tcPr>
          <w:p w:rsidR="00496618" w:rsidRDefault="003846AB">
            <w:r>
              <w:lastRenderedPageBreak/>
              <w:t xml:space="preserve">Die Steuerungen der Belegüberleitung für </w:t>
            </w:r>
            <w:r>
              <w:t>die ausgewählten Materialbewegungsarten sind eingestellt.</w:t>
            </w:r>
          </w:p>
        </w:tc>
        <w:tc>
          <w:tcPr>
            <w:tcW w:w="0" w:type="auto"/>
          </w:tcPr>
          <w:p w:rsidR="00496618" w:rsidRDefault="00496618"/>
        </w:tc>
      </w:tr>
      <w:tr w:rsidR="00496618" w:rsidTr="003846AB">
        <w:tc>
          <w:tcPr>
            <w:tcW w:w="0" w:type="auto"/>
          </w:tcPr>
          <w:p w:rsidR="00496618" w:rsidRDefault="003846AB">
            <w:r>
              <w:t>13</w:t>
            </w:r>
          </w:p>
        </w:tc>
        <w:tc>
          <w:tcPr>
            <w:tcW w:w="0" w:type="auto"/>
          </w:tcPr>
          <w:p w:rsidR="00496618" w:rsidRDefault="003846AB">
            <w:r>
              <w:rPr>
                <w:rStyle w:val="SAPEmphasis"/>
              </w:rPr>
              <w:t>Sichern</w:t>
            </w:r>
          </w:p>
        </w:tc>
        <w:tc>
          <w:tcPr>
            <w:tcW w:w="0" w:type="auto"/>
          </w:tcPr>
          <w:p w:rsidR="00496618" w:rsidRDefault="003846AB">
            <w:r>
              <w:t xml:space="preserve">Wählen Sie </w:t>
            </w:r>
            <w:r>
              <w:rPr>
                <w:rStyle w:val="SAPScreenElement"/>
              </w:rPr>
              <w:t>Sichern</w:t>
            </w:r>
            <w:r>
              <w:t>.</w:t>
            </w:r>
          </w:p>
        </w:tc>
        <w:tc>
          <w:tcPr>
            <w:tcW w:w="0" w:type="auto"/>
          </w:tcPr>
          <w:p w:rsidR="00496618" w:rsidRDefault="003846AB">
            <w:r>
              <w:t>Die Einstellungen werden gesichert.</w:t>
            </w:r>
          </w:p>
        </w:tc>
        <w:tc>
          <w:tcPr>
            <w:tcW w:w="0" w:type="auto"/>
          </w:tcPr>
          <w:p w:rsidR="00496618" w:rsidRDefault="00496618"/>
        </w:tc>
      </w:tr>
    </w:tbl>
    <w:p w:rsidR="00496618" w:rsidRDefault="003846AB">
      <w:pPr>
        <w:pStyle w:val="Heading3"/>
      </w:pPr>
      <w:bookmarkStart w:id="20" w:name="unique_11"/>
      <w:bookmarkStart w:id="21" w:name="_Toc52222620"/>
      <w:r>
        <w:t>Ausländischen Kunden für Exportmanagement anlegen</w:t>
      </w:r>
      <w:bookmarkEnd w:id="20"/>
      <w:bookmarkEnd w:id="21"/>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w:t>
            </w:r>
            <w:r>
              <w:rPr>
                <w:rStyle w:val="SAPEmphasis"/>
              </w:rPr>
              <w:t>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Verwendungszweck</w:t>
      </w:r>
    </w:p>
    <w:p w:rsidR="00496618" w:rsidRDefault="003846AB">
      <w:r>
        <w:t>Bevor Sie den Geschäftsprozess starten, müssen Sie einen ausländischen Kunden für das Exportmanagement anlegen, falls noch keiner vorhanden ist.</w:t>
      </w:r>
    </w:p>
    <w:p w:rsidR="00496618" w:rsidRDefault="003846AB">
      <w:pPr>
        <w:pStyle w:val="SAPKeyblockTitle"/>
      </w:pPr>
      <w:r>
        <w:lastRenderedPageBreak/>
        <w:t>Vorgehensweise</w:t>
      </w:r>
    </w:p>
    <w:p w:rsidR="003846AB" w:rsidRDefault="003846AB">
      <w:r>
        <w:t>Der Kunde muss ein ausländischer Kunde sein.</w:t>
      </w:r>
    </w:p>
    <w:p w:rsidR="003846AB" w:rsidRDefault="003846AB">
      <w:r>
        <w:t>Sobald der neue ausländische Kund</w:t>
      </w:r>
      <w:r>
        <w:t>e angelegt ist, lesen Sie in Umfangsbestandteil Übertragung von Primärstammdaten für SAP Global Trade Services (1WA) die Informationen zum Übertragen der Kundendaten in das SAP-Global-Trade-Services-System.</w:t>
      </w:r>
    </w:p>
    <w:p w:rsidR="00496618" w:rsidRDefault="003846AB">
      <w:r>
        <w:t>Hierfür ist keine detaillierte Vorgehensweise an</w:t>
      </w:r>
      <w:r>
        <w:t>gegeben. Weitere Informationen zum Anlegen des ausländischen Kunden finden Sie im Stammdatenskript Kundenstamm anlegen (BND).</w:t>
      </w:r>
    </w:p>
    <w:p w:rsidR="00496618" w:rsidRDefault="003846AB">
      <w:pPr>
        <w:pStyle w:val="Heading3"/>
      </w:pPr>
      <w:bookmarkStart w:id="22" w:name="unique_12"/>
      <w:bookmarkStart w:id="23" w:name="_Toc52222621"/>
      <w:r>
        <w:t>Ausländischen Lieferanten für die Importverwaltung anlegen</w:t>
      </w:r>
      <w:bookmarkEnd w:id="22"/>
      <w:bookmarkEnd w:id="23"/>
    </w:p>
    <w:p w:rsidR="00496618" w:rsidRDefault="003846AB">
      <w:pPr>
        <w:pStyle w:val="SAPKeyblockTitle"/>
      </w:pPr>
      <w:r>
        <w:t>Testverwaltung</w:t>
      </w:r>
    </w:p>
    <w:p w:rsidR="00496618" w:rsidRDefault="003846AB">
      <w:r>
        <w:t>Kundenprojekt: Füllen Sie die projektbezogenen Teile aus</w:t>
      </w:r>
      <w:r>
        <w:t>.</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Verwendungszweck</w:t>
      </w:r>
    </w:p>
    <w:p w:rsidR="00496618" w:rsidRDefault="003846AB">
      <w:r>
        <w:t>Bevor Sie den Geschäftsprozess starten, müssen Sie einen ausländischen Lieferanten für das Importmanagement anlegen, falls noch keiner vorhanden ist.</w:t>
      </w:r>
    </w:p>
    <w:p w:rsidR="00496618" w:rsidRDefault="003846AB">
      <w:pPr>
        <w:pStyle w:val="SAPKeyblockTitle"/>
      </w:pPr>
      <w:r>
        <w:t>Vorgehensweise</w:t>
      </w:r>
    </w:p>
    <w:p w:rsidR="003846AB" w:rsidRDefault="003846AB">
      <w:r>
        <w:t>Der Lieferant muss ein ausländischer Lieferant sein.</w:t>
      </w:r>
    </w:p>
    <w:p w:rsidR="003846AB" w:rsidRDefault="003846AB">
      <w:r>
        <w:lastRenderedPageBreak/>
        <w:t>Sobald der neue ausl</w:t>
      </w:r>
      <w:r>
        <w:t>ändische Lieferant angelegt ist, lesen Sie in Umfangsbestandteil Übertragung von Primärstammdaten für SAP Global Trade Services (1WA) die Informationen zum Übertragen der Lieferantendaten in das SAP-Global-Trade-Services-System.</w:t>
      </w:r>
    </w:p>
    <w:p w:rsidR="00496618" w:rsidRDefault="003846AB">
      <w:r>
        <w:t>Hierfür ist keine detailli</w:t>
      </w:r>
      <w:r>
        <w:t>erte Vorgehensweise angegeben. Weitere Informationen zum Anlegen des ausländischen Lieferanten finden Sie im Stammdatenskript Lieferantenstamm anlegen (BNE).</w:t>
      </w:r>
    </w:p>
    <w:p w:rsidR="00496618" w:rsidRDefault="003846AB">
      <w:pPr>
        <w:pStyle w:val="Heading3"/>
      </w:pPr>
      <w:bookmarkStart w:id="24" w:name="unique_13"/>
      <w:bookmarkStart w:id="25" w:name="_Toc52222622"/>
      <w:r>
        <w:t>Zolldienststelle für Exportmanagement anlegen</w:t>
      </w:r>
      <w:bookmarkEnd w:id="24"/>
      <w:bookmarkEnd w:id="25"/>
    </w:p>
    <w:p w:rsidR="00496618" w:rsidRDefault="003846AB">
      <w:r>
        <w:t>Vor dem Start des Geschäftsprozesses für das Exportm</w:t>
      </w:r>
      <w:r>
        <w:t xml:space="preserve">anagement können Sie die Daten zur Zolldienststelle eingeben und die Zuordnung der Zolldienststelle vornehmen. Anschließend kann beim Anlegen von Dokumenten in SAP S/4HANA die Zolldienststelle ermittelt werden. Die ermittelte Zolldienststelle kann bei der </w:t>
      </w:r>
      <w:r>
        <w:t>Belegüberleitung an SAP Global Trade Services übermittelt werden, d.h. die Notwendigkeit der manuellen Pflege der Zolldienststelle in SAP Global Trade Services erübrigt sich.</w:t>
      </w:r>
    </w:p>
    <w:p w:rsidR="00496618" w:rsidRDefault="003846AB">
      <w:pPr>
        <w:pStyle w:val="Heading4"/>
      </w:pPr>
      <w:bookmarkStart w:id="26" w:name="unique_14"/>
      <w:bookmarkStart w:id="27" w:name="_Toc52222623"/>
      <w:r>
        <w:t>Zolldienststelle in SAP S/4HANA anlegen</w:t>
      </w:r>
      <w:bookmarkEnd w:id="26"/>
      <w:bookmarkEnd w:id="27"/>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89"/>
        <w:gridCol w:w="2110"/>
        <w:gridCol w:w="4677"/>
        <w:gridCol w:w="3423"/>
        <w:gridCol w:w="2472"/>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t>Testschrittnummer</w:t>
            </w:r>
          </w:p>
        </w:tc>
        <w:tc>
          <w:tcPr>
            <w:tcW w:w="0" w:type="auto"/>
          </w:tcPr>
          <w:p w:rsidR="00496618" w:rsidRDefault="003846AB">
            <w:pPr>
              <w:pStyle w:val="SAPTableHeader"/>
            </w:pPr>
            <w:r>
              <w:t>Bezeichn</w:t>
            </w:r>
            <w:r>
              <w:t>ung des Testschritts</w:t>
            </w:r>
          </w:p>
        </w:tc>
        <w:tc>
          <w:tcPr>
            <w:tcW w:w="0" w:type="auto"/>
          </w:tcPr>
          <w:p w:rsidR="00496618" w:rsidRDefault="003846AB">
            <w:pPr>
              <w:pStyle w:val="SAPTableHeader"/>
            </w:pPr>
            <w:r>
              <w:t>Anweisung</w:t>
            </w:r>
          </w:p>
        </w:tc>
        <w:tc>
          <w:tcPr>
            <w:tcW w:w="0" w:type="auto"/>
          </w:tcPr>
          <w:p w:rsidR="00496618" w:rsidRDefault="003846AB">
            <w:pPr>
              <w:pStyle w:val="SAPTableHeader"/>
            </w:pPr>
            <w:r>
              <w:t>Erwartetes Ergebnis</w:t>
            </w:r>
          </w:p>
        </w:tc>
        <w:tc>
          <w:tcPr>
            <w:tcW w:w="0" w:type="auto"/>
          </w:tcPr>
          <w:p w:rsidR="00496618" w:rsidRDefault="003846AB">
            <w:pPr>
              <w:pStyle w:val="SAPTableHeader"/>
            </w:pPr>
            <w: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Melden Sie sich als Stammdatenexperte – Geschäftspartnerdaten</w:t>
            </w:r>
            <w:r>
              <w:t xml:space="preserve"> am SAP Fiori Launchpad an.</w:t>
            </w:r>
          </w:p>
        </w:tc>
        <w:tc>
          <w:tcPr>
            <w:tcW w:w="0" w:type="auto"/>
          </w:tcPr>
          <w:p w:rsidR="00000000" w:rsidRDefault="003846AB"/>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Geschäftspartner pflegen</w:t>
            </w:r>
            <w:r>
              <w:rPr>
                <w:rStyle w:val="SAPMonospace"/>
              </w:rPr>
              <w:t>(BP)</w:t>
            </w:r>
            <w:r>
              <w: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Organisation</w:t>
            </w:r>
          </w:p>
        </w:tc>
        <w:tc>
          <w:tcPr>
            <w:tcW w:w="0" w:type="auto"/>
          </w:tcPr>
          <w:p w:rsidR="00496618" w:rsidRDefault="003846AB">
            <w:r>
              <w:t xml:space="preserve">Wählen Sie </w:t>
            </w:r>
            <w:r>
              <w:rPr>
                <w:rStyle w:val="SAPScreenElement"/>
              </w:rPr>
              <w:t>Organisation</w:t>
            </w:r>
            <w:r>
              <w:t>.</w:t>
            </w:r>
          </w:p>
        </w:tc>
        <w:tc>
          <w:tcPr>
            <w:tcW w:w="0" w:type="auto"/>
          </w:tcPr>
          <w:p w:rsidR="00496618" w:rsidRDefault="003846AB">
            <w:r>
              <w:t xml:space="preserve">Die Sicht </w:t>
            </w:r>
            <w:r>
              <w:rPr>
                <w:rStyle w:val="SAPScreenElement"/>
              </w:rPr>
              <w:t>Organisation anlegen</w:t>
            </w:r>
            <w:r>
              <w:t xml:space="preserve"> wird angezeigt.</w:t>
            </w:r>
          </w:p>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Geschäftspartnerrolle wählen</w:t>
            </w:r>
          </w:p>
        </w:tc>
        <w:tc>
          <w:tcPr>
            <w:tcW w:w="0" w:type="auto"/>
          </w:tcPr>
          <w:p w:rsidR="00496618" w:rsidRDefault="003846AB">
            <w:r>
              <w:t>Geben Sie folgende Daten ein:</w:t>
            </w:r>
          </w:p>
          <w:p w:rsidR="00496618" w:rsidRDefault="003846AB">
            <w:r>
              <w:rPr>
                <w:rStyle w:val="SAPScreenElement"/>
              </w:rPr>
              <w:t>Anlegen in GP-Rolle</w:t>
            </w:r>
            <w:r>
              <w:t xml:space="preserve">: </w:t>
            </w:r>
            <w:r>
              <w:rPr>
                <w:rStyle w:val="SAPUserEntry"/>
              </w:rPr>
              <w:t>Zolldienststelle</w:t>
            </w:r>
          </w:p>
          <w:p w:rsidR="00496618" w:rsidRDefault="003846AB">
            <w:r>
              <w:t xml:space="preserve">Wählen Sie im Dialogfenster </w:t>
            </w:r>
            <w:r>
              <w:rPr>
                <w:rStyle w:val="SAPScreenElement"/>
              </w:rPr>
              <w:t>Wechsel zu einer anderen GP-Rolle im Anlegen</w:t>
            </w:r>
            <w:r>
              <w:t xml:space="preserve"> die Option </w:t>
            </w:r>
            <w:r>
              <w:rPr>
                <w:rStyle w:val="SAPScreenElement"/>
              </w:rPr>
              <w:t>Anlegen</w:t>
            </w:r>
            <w:r>
              <w:t>.</w:t>
            </w:r>
          </w:p>
        </w:tc>
        <w:tc>
          <w:tcPr>
            <w:tcW w:w="0" w:type="auto"/>
          </w:tcPr>
          <w:p w:rsidR="00496618" w:rsidRDefault="003846AB">
            <w:r>
              <w:t xml:space="preserve">Das Dialogfenster </w:t>
            </w:r>
            <w:r>
              <w:rPr>
                <w:rStyle w:val="SAPScreenElement"/>
              </w:rPr>
              <w:t>Wechsel zu einer anderen GP</w:t>
            </w:r>
            <w:r>
              <w:rPr>
                <w:rStyle w:val="SAPScreenElement"/>
              </w:rPr>
              <w:t>-Rolle im Anlegen-Modus</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Zolldienststelle anlegen</w:t>
            </w:r>
          </w:p>
        </w:tc>
        <w:tc>
          <w:tcPr>
            <w:tcW w:w="0" w:type="auto"/>
          </w:tcPr>
          <w:p w:rsidR="00496618" w:rsidRDefault="003846AB">
            <w:r>
              <w:t xml:space="preserve">Wählen Sie </w:t>
            </w:r>
            <w:r>
              <w:rPr>
                <w:rStyle w:val="SAPScreenElement"/>
              </w:rPr>
              <w:t>Anlegen</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lastRenderedPageBreak/>
              <w:t>6</w:t>
            </w:r>
          </w:p>
        </w:tc>
        <w:tc>
          <w:tcPr>
            <w:tcW w:w="0" w:type="auto"/>
          </w:tcPr>
          <w:p w:rsidR="00496618" w:rsidRDefault="003846AB">
            <w:r>
              <w:rPr>
                <w:rStyle w:val="SAPEmphasis"/>
              </w:rPr>
              <w:t>Adressdaten pflegen</w:t>
            </w:r>
          </w:p>
        </w:tc>
        <w:tc>
          <w:tcPr>
            <w:tcW w:w="0" w:type="auto"/>
          </w:tcPr>
          <w:p w:rsidR="00496618" w:rsidRDefault="003846AB">
            <w:r>
              <w:t xml:space="preserve">Geben Sie die standardmäßigen Adressangaben für die Zolldienststelle ein (z.B. </w:t>
            </w:r>
            <w:r>
              <w:rPr>
                <w:rStyle w:val="SAPScreenElement"/>
              </w:rPr>
              <w:t>Name</w:t>
            </w:r>
            <w:r>
              <w:t xml:space="preserve">, </w:t>
            </w:r>
            <w:r>
              <w:rPr>
                <w:rStyle w:val="SAPScreenElement"/>
              </w:rPr>
              <w:t>Land</w:t>
            </w:r>
            <w:r>
              <w:t xml:space="preserve">, </w:t>
            </w:r>
            <w:r>
              <w:rPr>
                <w:rStyle w:val="SAPScreenElement"/>
              </w:rPr>
              <w:t>Region</w:t>
            </w:r>
            <w:r>
              <w:t xml:space="preserve"> usw.).</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7</w:t>
            </w:r>
          </w:p>
        </w:tc>
        <w:tc>
          <w:tcPr>
            <w:tcW w:w="0" w:type="auto"/>
          </w:tcPr>
          <w:p w:rsidR="00496618" w:rsidRDefault="003846AB">
            <w:r>
              <w:rPr>
                <w:rStyle w:val="SAPEmphasis"/>
              </w:rPr>
              <w:t>Identifikation</w:t>
            </w:r>
          </w:p>
        </w:tc>
        <w:tc>
          <w:tcPr>
            <w:tcW w:w="0" w:type="auto"/>
          </w:tcPr>
          <w:p w:rsidR="00496618" w:rsidRDefault="003846AB">
            <w:r>
              <w:t xml:space="preserve">Wählen Sie die Registerkarte </w:t>
            </w:r>
            <w:r>
              <w:rPr>
                <w:rStyle w:val="SAPScreenElement"/>
              </w:rPr>
              <w:t>Identifikation</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8</w:t>
            </w:r>
          </w:p>
        </w:tc>
        <w:tc>
          <w:tcPr>
            <w:tcW w:w="0" w:type="auto"/>
          </w:tcPr>
          <w:p w:rsidR="00496618" w:rsidRDefault="003846AB">
            <w:r>
              <w:rPr>
                <w:rStyle w:val="SAPEmphasis"/>
              </w:rPr>
              <w:t>Zolldienststellennummer pflegen</w:t>
            </w:r>
          </w:p>
        </w:tc>
        <w:tc>
          <w:tcPr>
            <w:tcW w:w="0" w:type="auto"/>
          </w:tcPr>
          <w:p w:rsidR="00496618" w:rsidRDefault="003846AB">
            <w:r>
              <w:t xml:space="preserve">Geben Sie im Bereich </w:t>
            </w:r>
            <w:r>
              <w:rPr>
                <w:rStyle w:val="SAPScreenElement"/>
              </w:rPr>
              <w:t>Identifikationsnummern</w:t>
            </w:r>
            <w:r>
              <w:t xml:space="preserve"> die folgenden Daten ein, und wählen Sie </w:t>
            </w:r>
            <w:r>
              <w:rPr>
                <w:rStyle w:val="SAPScreenElement"/>
              </w:rPr>
              <w:t>Sichern</w:t>
            </w:r>
            <w:r>
              <w:t>:</w:t>
            </w:r>
          </w:p>
          <w:p w:rsidR="00496618" w:rsidRDefault="003846AB">
            <w:r>
              <w:rPr>
                <w:rStyle w:val="SAPScreenElement"/>
              </w:rPr>
              <w:t>Identifikatortyp</w:t>
            </w:r>
            <w:r>
              <w:t xml:space="preserve">: </w:t>
            </w:r>
            <w:r>
              <w:rPr>
                <w:rStyle w:val="SAPUserEntry"/>
              </w:rPr>
              <w:t>SLLCID Zolldienststellennummer</w:t>
            </w:r>
          </w:p>
          <w:p w:rsidR="00496618" w:rsidRDefault="003846AB">
            <w:r>
              <w:rPr>
                <w:rStyle w:val="SAPScreenElement"/>
              </w:rPr>
              <w:t>Iden</w:t>
            </w:r>
            <w:r>
              <w:rPr>
                <w:rStyle w:val="SAPScreenElement"/>
              </w:rPr>
              <w:t>tifikationsnummer</w:t>
            </w:r>
            <w:r>
              <w:t xml:space="preserve">: </w:t>
            </w:r>
            <w:r>
              <w:rPr>
                <w:rStyle w:val="SAPUserEntry"/>
              </w:rPr>
              <w:t>&lt;Geben Sie die Zolldienststellennummer ein&gt;</w:t>
            </w:r>
          </w:p>
          <w:p w:rsidR="00496618" w:rsidRDefault="003846AB">
            <w:r>
              <w:rPr>
                <w:rStyle w:val="SAPEmphasis"/>
              </w:rPr>
              <w:t xml:space="preserve">Hinweis </w:t>
            </w:r>
            <w:r>
              <w:t xml:space="preserve">Das Feld </w:t>
            </w:r>
            <w:r>
              <w:rPr>
                <w:rStyle w:val="SAPScreenElement"/>
              </w:rPr>
              <w:t>Identifikationsnummer</w:t>
            </w:r>
            <w:r>
              <w:t xml:space="preserve"> ist auf acht Zeichen beschränkt. In Deutschland ist dies ein sechsstelliger Code.</w:t>
            </w:r>
          </w:p>
        </w:tc>
        <w:tc>
          <w:tcPr>
            <w:tcW w:w="0" w:type="auto"/>
          </w:tcPr>
          <w:p w:rsidR="00496618" w:rsidRDefault="003846AB">
            <w:r>
              <w:t>Notieren Sie sich die Geschäftspartnernummer und die Zolldienststellennu</w:t>
            </w:r>
            <w:r>
              <w:t>mmer.</w:t>
            </w:r>
          </w:p>
        </w:tc>
        <w:tc>
          <w:tcPr>
            <w:tcW w:w="0" w:type="auto"/>
          </w:tcPr>
          <w:p w:rsidR="00000000" w:rsidRDefault="003846AB"/>
        </w:tc>
      </w:tr>
    </w:tbl>
    <w:p w:rsidR="00496618" w:rsidRDefault="003846AB">
      <w:pPr>
        <w:pStyle w:val="Heading4"/>
      </w:pPr>
      <w:bookmarkStart w:id="28" w:name="unique_15"/>
      <w:bookmarkStart w:id="29" w:name="_Toc52222624"/>
      <w:r>
        <w:t>Zolldienststelle in SAP GTS anlegen</w:t>
      </w:r>
      <w:bookmarkEnd w:id="28"/>
      <w:bookmarkEnd w:id="29"/>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99"/>
        <w:gridCol w:w="2078"/>
        <w:gridCol w:w="4816"/>
        <w:gridCol w:w="3269"/>
        <w:gridCol w:w="2509"/>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t>Testschrittnummer</w:t>
            </w:r>
          </w:p>
        </w:tc>
        <w:tc>
          <w:tcPr>
            <w:tcW w:w="0" w:type="auto"/>
          </w:tcPr>
          <w:p w:rsidR="00496618" w:rsidRDefault="003846AB">
            <w:pPr>
              <w:pStyle w:val="SAPTableHeader"/>
            </w:pPr>
            <w:r>
              <w:t>Bezeichnung des Testschritts</w:t>
            </w:r>
          </w:p>
        </w:tc>
        <w:tc>
          <w:tcPr>
            <w:tcW w:w="0" w:type="auto"/>
          </w:tcPr>
          <w:p w:rsidR="00496618" w:rsidRDefault="003846AB">
            <w:pPr>
              <w:pStyle w:val="SAPTableHeader"/>
            </w:pPr>
            <w:r>
              <w:t>Anweisung</w:t>
            </w:r>
          </w:p>
        </w:tc>
        <w:tc>
          <w:tcPr>
            <w:tcW w:w="0" w:type="auto"/>
          </w:tcPr>
          <w:p w:rsidR="00496618" w:rsidRDefault="003846AB">
            <w:pPr>
              <w:pStyle w:val="SAPTableHeader"/>
            </w:pPr>
            <w:r>
              <w:t>Erwartetes Ergebnis</w:t>
            </w:r>
          </w:p>
        </w:tc>
        <w:tc>
          <w:tcPr>
            <w:tcW w:w="0" w:type="auto"/>
          </w:tcPr>
          <w:p w:rsidR="00496618" w:rsidRDefault="003846AB">
            <w:pPr>
              <w:pStyle w:val="SAPTableHeader"/>
            </w:pPr>
            <w: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 ausführen</w:t>
            </w:r>
          </w:p>
        </w:tc>
        <w:tc>
          <w:tcPr>
            <w:tcW w:w="0" w:type="auto"/>
          </w:tcPr>
          <w:p w:rsidR="00496618" w:rsidRDefault="003846AB">
            <w:r>
              <w:t xml:space="preserve">Geben Sie im </w:t>
            </w:r>
            <w:r>
              <w:rPr>
                <w:rStyle w:val="SAPScreenElement"/>
              </w:rPr>
              <w:t>Befehlsfeld</w:t>
            </w:r>
            <w:r>
              <w:t xml:space="preserve"> den Transaktionscode </w:t>
            </w:r>
            <w:r>
              <w:rPr>
                <w:rStyle w:val="SAPUserEntry"/>
              </w:rPr>
              <w:t>BP</w:t>
            </w:r>
            <w:r>
              <w:t xml:space="preserve"> ein, und wählen Sie </w:t>
            </w:r>
            <w:r>
              <w:rPr>
                <w:rStyle w:val="SAPMonospace"/>
              </w:rPr>
              <w:t>Enter</w:t>
            </w:r>
            <w:r>
              <w:t>.</w:t>
            </w:r>
          </w:p>
        </w:tc>
        <w:tc>
          <w:tcPr>
            <w:tcW w:w="0" w:type="auto"/>
          </w:tcPr>
          <w:p w:rsidR="00496618" w:rsidRDefault="003846AB">
            <w:r>
              <w:t xml:space="preserve">Das Bild </w:t>
            </w:r>
            <w:r>
              <w:rPr>
                <w:rStyle w:val="SAPScreenElement"/>
              </w:rPr>
              <w:t>Geschäftspartner pflegen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Organisation</w:t>
            </w:r>
          </w:p>
        </w:tc>
        <w:tc>
          <w:tcPr>
            <w:tcW w:w="0" w:type="auto"/>
          </w:tcPr>
          <w:p w:rsidR="00496618" w:rsidRDefault="003846AB">
            <w:r>
              <w:t xml:space="preserve">Wählen Sie </w:t>
            </w:r>
            <w:r>
              <w:rPr>
                <w:rStyle w:val="SAPScreenElement"/>
              </w:rPr>
              <w:t>Organisation</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lastRenderedPageBreak/>
              <w:t>4</w:t>
            </w:r>
          </w:p>
        </w:tc>
        <w:tc>
          <w:tcPr>
            <w:tcW w:w="0" w:type="auto"/>
          </w:tcPr>
          <w:p w:rsidR="00496618" w:rsidRDefault="003846AB">
            <w:r>
              <w:rPr>
                <w:rStyle w:val="SAPEmphasis"/>
              </w:rPr>
              <w:t>GP-Rolle auswählen</w:t>
            </w:r>
          </w:p>
        </w:tc>
        <w:tc>
          <w:tcPr>
            <w:tcW w:w="0" w:type="auto"/>
          </w:tcPr>
          <w:p w:rsidR="00496618" w:rsidRDefault="003846AB">
            <w:r>
              <w:t>Geben Sie folgende Daten ein:</w:t>
            </w:r>
          </w:p>
          <w:p w:rsidR="00496618" w:rsidRDefault="003846AB">
            <w:r>
              <w:rPr>
                <w:rStyle w:val="SAPScreenElement"/>
              </w:rPr>
              <w:t xml:space="preserve">Anlegen in </w:t>
            </w:r>
            <w:r>
              <w:rPr>
                <w:rStyle w:val="SAPScreenElement"/>
              </w:rPr>
              <w:t>GP-Rolle</w:t>
            </w:r>
            <w:r>
              <w:t xml:space="preserve">: </w:t>
            </w:r>
            <w:r>
              <w:rPr>
                <w:rStyle w:val="SAPUserEntry"/>
              </w:rPr>
              <w:t>Zolldienststelle</w:t>
            </w:r>
          </w:p>
        </w:tc>
        <w:tc>
          <w:tcPr>
            <w:tcW w:w="0" w:type="auto"/>
          </w:tcPr>
          <w:p w:rsidR="00496618" w:rsidRDefault="003846AB">
            <w:r>
              <w:t xml:space="preserve">Die Sicht </w:t>
            </w:r>
            <w:r>
              <w:rPr>
                <w:rStyle w:val="SAPScreenElement"/>
              </w:rPr>
              <w:t>Wechsel zu einer anderen GP-Rolle im Anlegen-Modus</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Zolldienststelle anlegen</w:t>
            </w:r>
          </w:p>
        </w:tc>
        <w:tc>
          <w:tcPr>
            <w:tcW w:w="0" w:type="auto"/>
          </w:tcPr>
          <w:p w:rsidR="00496618" w:rsidRDefault="003846AB">
            <w:r>
              <w:t xml:space="preserve">Wählen Sie </w:t>
            </w:r>
            <w:r>
              <w:rPr>
                <w:rStyle w:val="SAPScreenElement"/>
              </w:rPr>
              <w:t>Anlegen</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6</w:t>
            </w:r>
          </w:p>
        </w:tc>
        <w:tc>
          <w:tcPr>
            <w:tcW w:w="0" w:type="auto"/>
          </w:tcPr>
          <w:p w:rsidR="00496618" w:rsidRDefault="003846AB">
            <w:r>
              <w:rPr>
                <w:rStyle w:val="SAPEmphasis"/>
              </w:rPr>
              <w:t>Adressdaten pflegen</w:t>
            </w:r>
          </w:p>
        </w:tc>
        <w:tc>
          <w:tcPr>
            <w:tcW w:w="0" w:type="auto"/>
          </w:tcPr>
          <w:p w:rsidR="00496618" w:rsidRDefault="003846AB">
            <w:r>
              <w:t>Pflegen Sie die grundlegenden Angaben zur Zolldienststelle, z.B. Titel, Name, Land, Region und Adressdetails.</w:t>
            </w:r>
          </w:p>
          <w:p w:rsidR="00496618" w:rsidRDefault="003846AB">
            <w:r>
              <w:rPr>
                <w:rStyle w:val="SAPEmphasis"/>
              </w:rPr>
              <w:t xml:space="preserve">Hinweis </w:t>
            </w:r>
            <w:r>
              <w:t>Stellen Sie sicher, dass diese Daten mit den Da</w:t>
            </w:r>
            <w:r>
              <w:t>ten übereinstimmen, die Sie in SAP S/4HANA gepflegt haben.</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7</w:t>
            </w:r>
          </w:p>
        </w:tc>
        <w:tc>
          <w:tcPr>
            <w:tcW w:w="0" w:type="auto"/>
          </w:tcPr>
          <w:p w:rsidR="00496618" w:rsidRDefault="003846AB">
            <w:r>
              <w:rPr>
                <w:rStyle w:val="SAPEmphasis"/>
              </w:rPr>
              <w:t>Identifikation</w:t>
            </w:r>
          </w:p>
        </w:tc>
        <w:tc>
          <w:tcPr>
            <w:tcW w:w="0" w:type="auto"/>
          </w:tcPr>
          <w:p w:rsidR="00496618" w:rsidRDefault="003846AB">
            <w:r>
              <w:t xml:space="preserve">Wählen Sie die Registerkarte </w:t>
            </w:r>
            <w:r>
              <w:rPr>
                <w:rStyle w:val="SAPScreenElement"/>
              </w:rPr>
              <w:t>Identifikation</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8</w:t>
            </w:r>
          </w:p>
        </w:tc>
        <w:tc>
          <w:tcPr>
            <w:tcW w:w="0" w:type="auto"/>
          </w:tcPr>
          <w:p w:rsidR="00496618" w:rsidRDefault="003846AB">
            <w:r>
              <w:rPr>
                <w:rStyle w:val="SAPEmphasis"/>
              </w:rPr>
              <w:t>Zolldienststellennummer pflegen</w:t>
            </w:r>
          </w:p>
        </w:tc>
        <w:tc>
          <w:tcPr>
            <w:tcW w:w="0" w:type="auto"/>
          </w:tcPr>
          <w:p w:rsidR="00496618" w:rsidRDefault="003846AB">
            <w:r>
              <w:t xml:space="preserve">Geben Sie im Abschnitt </w:t>
            </w:r>
            <w:r>
              <w:rPr>
                <w:rStyle w:val="SAPScreenElement"/>
              </w:rPr>
              <w:t>Buchungsparameter</w:t>
            </w:r>
            <w:r>
              <w:t xml:space="preserve"> folgende Daten ein, und wählen Sie </w:t>
            </w:r>
            <w:r>
              <w:rPr>
                <w:rStyle w:val="SAPScreenElement"/>
              </w:rPr>
              <w:t>Sichern</w:t>
            </w:r>
            <w:r>
              <w:t>.</w:t>
            </w:r>
          </w:p>
          <w:p w:rsidR="00496618" w:rsidRDefault="003846AB">
            <w:r>
              <w:rPr>
                <w:rStyle w:val="SAPScreenElement"/>
              </w:rPr>
              <w:t>Externe GP-Nummer</w:t>
            </w:r>
            <w:r>
              <w:t xml:space="preserve">: </w:t>
            </w:r>
            <w:r>
              <w:rPr>
                <w:rStyle w:val="SAPUserEntry"/>
              </w:rPr>
              <w:t>&lt;Geben Sie die GP-Nummer an, die Sie in SAP S/4HANA angelegt haben&gt;</w:t>
            </w:r>
          </w:p>
          <w:p w:rsidR="00496618" w:rsidRDefault="003846AB">
            <w:r>
              <w:rPr>
                <w:rStyle w:val="SAPScreenElement"/>
              </w:rPr>
              <w:t>Identifikatortyp</w:t>
            </w:r>
            <w:r>
              <w:t xml:space="preserve">: </w:t>
            </w:r>
            <w:r>
              <w:rPr>
                <w:rStyle w:val="SAPUserEntry"/>
              </w:rPr>
              <w:t>SLLCID Zolldienststellennummer</w:t>
            </w:r>
          </w:p>
          <w:p w:rsidR="00496618" w:rsidRDefault="003846AB">
            <w:r>
              <w:rPr>
                <w:rStyle w:val="SAPScreenElement"/>
              </w:rPr>
              <w:t>Identifikationsnummer</w:t>
            </w:r>
            <w:r>
              <w:t xml:space="preserve">: </w:t>
            </w:r>
            <w:r>
              <w:rPr>
                <w:rStyle w:val="SAPUserEntry"/>
              </w:rPr>
              <w:t>&lt;Geben Sie die Zolldienststellennummer ein&gt;</w:t>
            </w:r>
          </w:p>
          <w:p w:rsidR="00496618" w:rsidRDefault="003846AB">
            <w:r>
              <w:rPr>
                <w:rStyle w:val="SAPEmphasis"/>
              </w:rPr>
              <w:t xml:space="preserve">Hinweis </w:t>
            </w:r>
            <w:r>
              <w:t xml:space="preserve">Das Feld </w:t>
            </w:r>
            <w:r>
              <w:rPr>
                <w:rStyle w:val="SAPScreenElement"/>
              </w:rPr>
              <w:t>Identifikationsnummer</w:t>
            </w:r>
            <w:r>
              <w:t xml:space="preserve"> ist auf acht Zeichen beschränkt. In Deutschland ist dies ein sechsstelliger Code.</w:t>
            </w:r>
          </w:p>
        </w:tc>
        <w:tc>
          <w:tcPr>
            <w:tcW w:w="0" w:type="auto"/>
          </w:tcPr>
          <w:p w:rsidR="00496618" w:rsidRDefault="003846AB">
            <w:r>
              <w:t>Notieren Sie die Geschäftspartnernummer.</w:t>
            </w:r>
          </w:p>
        </w:tc>
        <w:tc>
          <w:tcPr>
            <w:tcW w:w="0" w:type="auto"/>
          </w:tcPr>
          <w:p w:rsidR="00496618" w:rsidRDefault="00496618"/>
        </w:tc>
      </w:tr>
    </w:tbl>
    <w:p w:rsidR="00496618" w:rsidRDefault="003846AB">
      <w:pPr>
        <w:pStyle w:val="Heading4"/>
      </w:pPr>
      <w:bookmarkStart w:id="30" w:name="unique_16"/>
      <w:bookmarkStart w:id="31" w:name="_Toc52222625"/>
      <w:r>
        <w:t>Zolldienststelle in SAP S/4HANA zuordnen</w:t>
      </w:r>
      <w:bookmarkEnd w:id="30"/>
      <w:bookmarkEnd w:id="31"/>
    </w:p>
    <w:p w:rsidR="00496618" w:rsidRDefault="003846AB">
      <w:pPr>
        <w:pStyle w:val="SAPKeyblockTitle"/>
      </w:pPr>
      <w:r>
        <w:t>Testverwaltung</w:t>
      </w:r>
    </w:p>
    <w:p w:rsidR="00496618" w:rsidRDefault="003846AB">
      <w:r>
        <w:t>Kundenprojekt: Füllen Sie die projektbezogen</w:t>
      </w:r>
      <w:r>
        <w:t>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w:t>
            </w:r>
            <w:r>
              <w:rPr>
                <w:rStyle w:val="SAPUserEntry"/>
              </w:rPr>
              <w:t xml:space="preserve"> ein.</w:t>
            </w:r>
          </w:p>
        </w:tc>
      </w:tr>
    </w:tbl>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48"/>
        <w:gridCol w:w="1758"/>
        <w:gridCol w:w="3934"/>
        <w:gridCol w:w="5098"/>
        <w:gridCol w:w="2033"/>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t>Testschrittnummer</w:t>
            </w:r>
          </w:p>
        </w:tc>
        <w:tc>
          <w:tcPr>
            <w:tcW w:w="0" w:type="auto"/>
          </w:tcPr>
          <w:p w:rsidR="00496618" w:rsidRDefault="003846AB">
            <w:pPr>
              <w:pStyle w:val="SAPTableHeader"/>
            </w:pPr>
            <w:r>
              <w:t>Bezeichnung des Testschritts</w:t>
            </w:r>
          </w:p>
        </w:tc>
        <w:tc>
          <w:tcPr>
            <w:tcW w:w="0" w:type="auto"/>
          </w:tcPr>
          <w:p w:rsidR="00496618" w:rsidRDefault="003846AB">
            <w:pPr>
              <w:pStyle w:val="SAPTableHeader"/>
            </w:pPr>
            <w:r>
              <w:t>Anweisung</w:t>
            </w:r>
          </w:p>
        </w:tc>
        <w:tc>
          <w:tcPr>
            <w:tcW w:w="0" w:type="auto"/>
          </w:tcPr>
          <w:p w:rsidR="00496618" w:rsidRDefault="003846AB">
            <w:pPr>
              <w:pStyle w:val="SAPTableHeader"/>
            </w:pPr>
            <w:r>
              <w:t>Erwartetes Ergebnis</w:t>
            </w:r>
          </w:p>
        </w:tc>
        <w:tc>
          <w:tcPr>
            <w:tcW w:w="0" w:type="auto"/>
          </w:tcPr>
          <w:p w:rsidR="00496618" w:rsidRDefault="003846AB">
            <w:pPr>
              <w:pStyle w:val="SAPTableHeader"/>
            </w:pPr>
            <w: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 xml:space="preserve">Melden Sie sich am SAP Fiori Launchpad mit der Rolle Administrator – International </w:t>
            </w:r>
            <w:r>
              <w:t>Trade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Wählen Sie</w:t>
            </w:r>
            <w:r>
              <w:rPr>
                <w:rStyle w:val="SAPScreenElement"/>
              </w:rPr>
              <w:t>Zollstellen zu Ländern zuordnen</w:t>
            </w:r>
            <w:r>
              <w:rPr>
                <w:rStyle w:val="SAPMonospace"/>
              </w:rPr>
              <w:t>(/SAPSLL/CUS_OFF_CO)</w:t>
            </w:r>
            <w:r>
              <w:t>.</w:t>
            </w:r>
          </w:p>
        </w:tc>
        <w:tc>
          <w:tcPr>
            <w:tcW w:w="0" w:type="auto"/>
          </w:tcPr>
          <w:p w:rsidR="00496618" w:rsidRDefault="003846AB">
            <w:r>
              <w:t xml:space="preserve">Die Sicht </w:t>
            </w:r>
            <w:r>
              <w:rPr>
                <w:rStyle w:val="SAPScreenElement"/>
              </w:rPr>
              <w:t>Sicht "Zollstellen zu Ländern zuordnen" ändern: Übersicht</w:t>
            </w:r>
            <w:r>
              <w:t xml:space="preserve"> wird angezeigt.</w:t>
            </w:r>
          </w:p>
          <w:p w:rsidR="00496618" w:rsidRDefault="003846AB">
            <w:r>
              <w:rPr>
                <w:rStyle w:val="SAPEmphasis"/>
              </w:rPr>
              <w:t xml:space="preserve">Hinweis </w:t>
            </w:r>
            <w:r>
              <w:t xml:space="preserve">Das System bietet zwei Optionen zum Zuordnen von Zolldienststellen. Die erste erfolgt nach Land, die andere nach Route. Wenn Sie eine Routenzuordnung benötigen, verwenden Sie die App </w:t>
            </w:r>
            <w:r>
              <w:rPr>
                <w:rStyle w:val="SAPScreenElement"/>
              </w:rPr>
              <w:t>Zollstellen zu Routen zuordnen</w:t>
            </w:r>
            <w:r>
              <w:rPr>
                <w:rStyle w:val="SAPMonospace"/>
              </w:rPr>
              <w:t>(/SAPSLL/CUS_OFF_R</w:t>
            </w:r>
            <w:r>
              <w:rPr>
                <w:rStyle w:val="SAPMonospace"/>
              </w:rPr>
              <w:t>O)</w:t>
            </w:r>
            <w:r>
              <w:t>.</w:t>
            </w:r>
          </w:p>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Neue Einträge</w:t>
            </w:r>
          </w:p>
        </w:tc>
        <w:tc>
          <w:tcPr>
            <w:tcW w:w="0" w:type="auto"/>
          </w:tcPr>
          <w:p w:rsidR="00496618" w:rsidRDefault="003846AB">
            <w:r>
              <w:t xml:space="preserve">Wählen Sie </w:t>
            </w:r>
            <w:r>
              <w:rPr>
                <w:rStyle w:val="SAPScreenElement"/>
              </w:rPr>
              <w:t>Neue Einträge</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Zolldienststelle zuordnen</w:t>
            </w:r>
          </w:p>
        </w:tc>
        <w:tc>
          <w:tcPr>
            <w:tcW w:w="0" w:type="auto"/>
          </w:tcPr>
          <w:p w:rsidR="00496618" w:rsidRDefault="003846AB">
            <w:r>
              <w:t xml:space="preserve">Nehmen Sie die folgenden Einträge vor, und wählen Sie </w:t>
            </w:r>
            <w:r>
              <w:rPr>
                <w:rStyle w:val="SAPScreenElement"/>
              </w:rPr>
              <w:t>Enter</w:t>
            </w:r>
            <w:r>
              <w:t>:</w:t>
            </w:r>
          </w:p>
          <w:p w:rsidR="00496618" w:rsidRDefault="003846AB">
            <w:r>
              <w:rPr>
                <w:rStyle w:val="SAPScreenElement"/>
              </w:rPr>
              <w:t>AfA- Land</w:t>
            </w:r>
            <w:r>
              <w:t xml:space="preserve">: </w:t>
            </w:r>
            <w:r>
              <w:rPr>
                <w:rStyle w:val="SAPUserEntry"/>
              </w:rPr>
              <w:t>&lt;Abgangsland/-region, von wo aus die Waren an den Kunden ausgeliefert werden&gt;</w:t>
            </w:r>
            <w:r>
              <w:t xml:space="preserve">, z.B. </w:t>
            </w:r>
            <w:r>
              <w:rPr>
                <w:rStyle w:val="SAPUserEntry"/>
              </w:rPr>
              <w:t>DE</w:t>
            </w:r>
          </w:p>
          <w:p w:rsidR="00496618" w:rsidRDefault="003846AB">
            <w:r>
              <w:rPr>
                <w:rStyle w:val="SAPScreenElement"/>
              </w:rPr>
              <w:t>Empf. Land</w:t>
            </w:r>
            <w:r>
              <w:t xml:space="preserve">: </w:t>
            </w:r>
            <w:r>
              <w:rPr>
                <w:rStyle w:val="SAPUserEntry"/>
              </w:rPr>
              <w:t>&lt;</w:t>
            </w:r>
            <w:r>
              <w:rPr>
                <w:rStyle w:val="SAPUserEntry"/>
              </w:rPr>
              <w:t xml:space="preserve">Empfangsland/-region, wo sich der Kunde befindet und wohin </w:t>
            </w:r>
            <w:r>
              <w:rPr>
                <w:rStyle w:val="SAPUserEntry"/>
              </w:rPr>
              <w:lastRenderedPageBreak/>
              <w:t>die Waren an den Kunden geliefert werden&gt;</w:t>
            </w:r>
          </w:p>
          <w:p w:rsidR="00496618" w:rsidRDefault="003846AB">
            <w:r>
              <w:rPr>
                <w:rStyle w:val="SAPScreenElement"/>
              </w:rPr>
              <w:t>Partn Rolle</w:t>
            </w:r>
            <w:r>
              <w:t xml:space="preserve">: </w:t>
            </w:r>
            <w:r>
              <w:rPr>
                <w:rStyle w:val="SAPUserEntry"/>
              </w:rPr>
              <w:t>&lt;Partnerrolle&gt;</w:t>
            </w:r>
            <w:r>
              <w:t xml:space="preserve">, z.B. </w:t>
            </w:r>
            <w:r>
              <w:rPr>
                <w:rStyle w:val="SAPUserEntry"/>
              </w:rPr>
              <w:t>Ausgangszollstelle</w:t>
            </w:r>
          </w:p>
          <w:p w:rsidR="00496618" w:rsidRDefault="003846AB">
            <w:r>
              <w:rPr>
                <w:rStyle w:val="SAPScreenElement"/>
              </w:rPr>
              <w:t>Zollstelle GP</w:t>
            </w:r>
            <w:r>
              <w:t xml:space="preserve">: </w:t>
            </w:r>
            <w:r>
              <w:rPr>
                <w:rStyle w:val="SAPUserEntry"/>
              </w:rPr>
              <w:t>&lt;Geschäftspartnernummer der zuvor angelegten Zolldienststelle&gt;</w:t>
            </w:r>
          </w:p>
        </w:tc>
        <w:tc>
          <w:tcPr>
            <w:tcW w:w="0" w:type="auto"/>
          </w:tcPr>
          <w:p w:rsidR="00000000" w:rsidRDefault="003846AB"/>
        </w:tc>
        <w:tc>
          <w:tcPr>
            <w:tcW w:w="0" w:type="auto"/>
          </w:tcPr>
          <w:p w:rsidR="00000000" w:rsidRDefault="003846AB"/>
        </w:tc>
      </w:tr>
      <w:tr w:rsidR="00496618" w:rsidTr="003846AB">
        <w:tc>
          <w:tcPr>
            <w:tcW w:w="0" w:type="auto"/>
          </w:tcPr>
          <w:p w:rsidR="00496618" w:rsidRDefault="003846AB">
            <w:r>
              <w:t>5</w:t>
            </w:r>
          </w:p>
        </w:tc>
        <w:tc>
          <w:tcPr>
            <w:tcW w:w="0" w:type="auto"/>
          </w:tcPr>
          <w:p w:rsidR="00496618" w:rsidRDefault="003846AB">
            <w:r>
              <w:rPr>
                <w:rStyle w:val="SAPEmphasis"/>
              </w:rPr>
              <w:t>Sichern</w:t>
            </w:r>
          </w:p>
        </w:tc>
        <w:tc>
          <w:tcPr>
            <w:tcW w:w="0" w:type="auto"/>
          </w:tcPr>
          <w:p w:rsidR="00496618" w:rsidRDefault="003846AB">
            <w:r>
              <w:t xml:space="preserve">Wählen Sie </w:t>
            </w:r>
            <w:r>
              <w:rPr>
                <w:rStyle w:val="SAPScreenElement"/>
              </w:rPr>
              <w:t>Sichern</w:t>
            </w:r>
            <w:r>
              <w:t>.</w:t>
            </w:r>
          </w:p>
        </w:tc>
        <w:tc>
          <w:tcPr>
            <w:tcW w:w="0" w:type="auto"/>
          </w:tcPr>
          <w:p w:rsidR="00496618" w:rsidRDefault="00496618"/>
        </w:tc>
        <w:tc>
          <w:tcPr>
            <w:tcW w:w="0" w:type="auto"/>
          </w:tcPr>
          <w:p w:rsidR="00496618" w:rsidRDefault="00496618"/>
        </w:tc>
      </w:tr>
    </w:tbl>
    <w:p w:rsidR="00496618" w:rsidRDefault="003846AB">
      <w:pPr>
        <w:pStyle w:val="Heading3"/>
      </w:pPr>
      <w:bookmarkStart w:id="32" w:name="unique_17"/>
      <w:bookmarkStart w:id="33" w:name="_Toc52222626"/>
      <w:r>
        <w:t>Vorpapierarten definieren</w:t>
      </w:r>
      <w:bookmarkEnd w:id="32"/>
      <w:bookmarkEnd w:id="33"/>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Einsatzmöglichkeiten</w:t>
      </w:r>
    </w:p>
    <w:p w:rsidR="00496618" w:rsidRDefault="003846AB">
      <w:r>
        <w:t xml:space="preserve">Vor dem Starten des Geschäftsprozesses definieren Sie die Vorpapierarten über die SSCUI (Oberfläche für die </w:t>
      </w:r>
      <w:r>
        <w:t>Self-Service-Konfiguration).</w:t>
      </w:r>
    </w:p>
    <w:p w:rsidR="00496618" w:rsidRDefault="003846AB">
      <w:r>
        <w:t>Wenn Sie Prozesse mit der On-Premise-Version von SAP S/4HANA ausführen, nehmen Sie die Konfiguration im Backend vor und nicht über die SSCUI.</w:t>
      </w:r>
    </w:p>
    <w:p w:rsidR="00496618" w:rsidRDefault="003846AB">
      <w:pPr>
        <w:pStyle w:val="SAPKeyblockTitle"/>
      </w:pPr>
      <w:r>
        <w:lastRenderedPageBreak/>
        <w:t>Vorgehensweise</w:t>
      </w:r>
    </w:p>
    <w:tbl>
      <w:tblPr>
        <w:tblStyle w:val="SAPStandardTable"/>
        <w:tblW w:w="0" w:type="auto"/>
        <w:tblLook w:val="0620" w:firstRow="1" w:lastRow="0" w:firstColumn="0" w:lastColumn="0" w:noHBand="1" w:noVBand="1"/>
      </w:tblPr>
      <w:tblGrid>
        <w:gridCol w:w="1313"/>
        <w:gridCol w:w="1272"/>
        <w:gridCol w:w="4409"/>
        <w:gridCol w:w="5210"/>
        <w:gridCol w:w="1967"/>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Anweisungen</w:t>
            </w:r>
          </w:p>
        </w:tc>
        <w:tc>
          <w:tcPr>
            <w:tcW w:w="0" w:type="auto"/>
          </w:tcPr>
          <w:p w:rsidR="00496618" w:rsidRDefault="003846AB">
            <w:pPr>
              <w:pStyle w:val="SAPTableHeader"/>
            </w:pPr>
            <w:r>
              <w:rPr>
                <w:rStyle w:val="SAPEmphasis"/>
              </w:rPr>
              <w:t xml:space="preserve">Erwartetes </w:t>
            </w:r>
            <w:r>
              <w:rPr>
                <w:rStyle w:val="SAPEmphasis"/>
              </w:rPr>
              <w:t>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rPr>
                <w:rStyle w:val="SAPEmphasis"/>
              </w:rPr>
              <w:t xml:space="preserve">Achtung </w:t>
            </w:r>
            <w:r>
              <w:t>Wenn Ihr System zu einer On-Premise-Version von SAP S/4HANA gehört, melden Sie sich am S/4HANA-Backend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IMG-Aktivität aufrufen</w:t>
            </w:r>
          </w:p>
        </w:tc>
        <w:tc>
          <w:tcPr>
            <w:tcW w:w="0" w:type="auto"/>
          </w:tcPr>
          <w:p w:rsidR="00496618" w:rsidRDefault="003846AB">
            <w:r>
              <w:rPr>
                <w:rStyle w:val="SAPEmphasis"/>
              </w:rPr>
              <w:t xml:space="preserve">Achtung </w:t>
            </w:r>
            <w:r>
              <w:t xml:space="preserve">Wenn Ihr System zu einer On-Premise-Version von SAP S/4HANA gehört, führen Sie die Transaktion </w:t>
            </w:r>
            <w:r>
              <w:rPr>
                <w:rStyle w:val="SAPScreenElement"/>
              </w:rPr>
              <w:t>SPRO</w:t>
            </w:r>
            <w:r>
              <w:t xml:space="preserve"> aus, und wählen Sie folgenden Pfad: </w:t>
            </w:r>
            <w:r>
              <w:rPr>
                <w:rStyle w:val="SAPScreenElement"/>
              </w:rPr>
              <w:t>Governance, Risk and Compliance &gt; International Trade &gt; Allgemeine E</w:t>
            </w:r>
            <w:r>
              <w:rPr>
                <w:rStyle w:val="SAPScreenElement"/>
              </w:rPr>
              <w:t>instellungen &gt; Vorpapierarten &gt; Vorpapierarten definieren</w:t>
            </w:r>
            <w:r>
              <w:t>.</w:t>
            </w:r>
          </w:p>
        </w:tc>
        <w:tc>
          <w:tcPr>
            <w:tcW w:w="0" w:type="auto"/>
          </w:tcPr>
          <w:p w:rsidR="00496618" w:rsidRDefault="003846AB">
            <w:r>
              <w:t>Sie navigieren durch den IMG-Pfad.</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Anwendungsbereich</w:t>
            </w:r>
          </w:p>
        </w:tc>
        <w:tc>
          <w:tcPr>
            <w:tcW w:w="0" w:type="auto"/>
          </w:tcPr>
          <w:p w:rsidR="00496618" w:rsidRDefault="003846AB">
            <w:r>
              <w:t>Geben Sie folgende Daten ein, und wählen Sie:</w:t>
            </w:r>
          </w:p>
          <w:p w:rsidR="00496618" w:rsidRDefault="003846AB">
            <w:r>
              <w:rPr>
                <w:rStyle w:val="SAPScreenElement"/>
              </w:rPr>
              <w:t>Anwendungsbereich</w:t>
            </w:r>
            <w:r>
              <w:t xml:space="preserve">: </w:t>
            </w:r>
            <w:r>
              <w:rPr>
                <w:rStyle w:val="SAPUserEntry"/>
              </w:rPr>
              <w:t>Finanzwesen</w:t>
            </w:r>
          </w:p>
          <w:p w:rsidR="00496618" w:rsidRDefault="003846AB">
            <w:r>
              <w:rPr>
                <w:rStyle w:val="SAPScreenElement"/>
              </w:rPr>
              <w:t>Subanwendungsbereich</w:t>
            </w:r>
            <w:r>
              <w:t xml:space="preserve">: </w:t>
            </w:r>
            <w:r>
              <w:rPr>
                <w:rStyle w:val="SAPUserEntry"/>
              </w:rPr>
              <w:t>International Trade:</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 xml:space="preserve">Allgemeine </w:t>
            </w:r>
            <w:r>
              <w:rPr>
                <w:rStyle w:val="SAPEmphasis"/>
              </w:rPr>
              <w:t>Einstellungen</w:t>
            </w:r>
          </w:p>
        </w:tc>
        <w:tc>
          <w:tcPr>
            <w:tcW w:w="0" w:type="auto"/>
          </w:tcPr>
          <w:p w:rsidR="00496618" w:rsidRDefault="003846AB">
            <w:r>
              <w:t xml:space="preserve">Wählen Sie in der Zeile für </w:t>
            </w:r>
            <w:r>
              <w:rPr>
                <w:rStyle w:val="SAPScreenElement"/>
              </w:rPr>
              <w:t>Allgemeine Einstellungen</w:t>
            </w:r>
            <w:r>
              <w:t xml:space="preserve"> den Pfeil auf der rechten Seite.</w:t>
            </w:r>
          </w:p>
        </w:tc>
        <w:tc>
          <w:tcPr>
            <w:tcW w:w="0" w:type="auto"/>
          </w:tcPr>
          <w:p w:rsidR="00496618" w:rsidRDefault="003846AB">
            <w:r>
              <w:t>Rechts werden die Optionen der allgemeinen Einstellungen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Vorpapierarten</w:t>
            </w:r>
          </w:p>
        </w:tc>
        <w:tc>
          <w:tcPr>
            <w:tcW w:w="0" w:type="auto"/>
          </w:tcPr>
          <w:p w:rsidR="00496618" w:rsidRDefault="003846AB">
            <w:r>
              <w:t xml:space="preserve">Wählen Sie in der Zeile </w:t>
            </w:r>
            <w:r>
              <w:rPr>
                <w:rStyle w:val="SAPScreenElement"/>
              </w:rPr>
              <w:t>Vorpapierarten definieren</w:t>
            </w:r>
            <w:r>
              <w:t xml:space="preserve"> die Option </w:t>
            </w:r>
            <w:r>
              <w:rPr>
                <w:rStyle w:val="SAPScreenElement"/>
              </w:rPr>
              <w:t>Konfigur</w:t>
            </w:r>
            <w:r>
              <w:rPr>
                <w:rStyle w:val="SAPScreenElement"/>
              </w:rPr>
              <w:t>ieren</w:t>
            </w:r>
            <w:r>
              <w:t>.</w:t>
            </w:r>
          </w:p>
        </w:tc>
        <w:tc>
          <w:tcPr>
            <w:tcW w:w="0" w:type="auto"/>
          </w:tcPr>
          <w:p w:rsidR="00496618" w:rsidRDefault="003846AB">
            <w:r>
              <w:t xml:space="preserve">Die Sicht </w:t>
            </w:r>
            <w:r>
              <w:rPr>
                <w:rStyle w:val="SAPScreenElement"/>
              </w:rPr>
              <w:t>Sicht "Vorpapierarten definieren" ändern: Übersicht</w:t>
            </w:r>
            <w:r>
              <w:t xml:space="preserve"> wird angezeigt.</w:t>
            </w:r>
          </w:p>
        </w:tc>
        <w:tc>
          <w:tcPr>
            <w:tcW w:w="0" w:type="auto"/>
          </w:tcPr>
          <w:p w:rsidR="00496618" w:rsidRDefault="00496618"/>
        </w:tc>
      </w:tr>
      <w:tr w:rsidR="00496618" w:rsidTr="003846AB">
        <w:tc>
          <w:tcPr>
            <w:tcW w:w="0" w:type="auto"/>
          </w:tcPr>
          <w:p w:rsidR="00496618" w:rsidRDefault="003846AB">
            <w:r>
              <w:t>6</w:t>
            </w:r>
          </w:p>
        </w:tc>
        <w:tc>
          <w:tcPr>
            <w:tcW w:w="0" w:type="auto"/>
          </w:tcPr>
          <w:p w:rsidR="00496618" w:rsidRDefault="003846AB">
            <w:r>
              <w:rPr>
                <w:rStyle w:val="SAPEmphasis"/>
              </w:rPr>
              <w:t>Neuer Eintrag</w:t>
            </w:r>
          </w:p>
        </w:tc>
        <w:tc>
          <w:tcPr>
            <w:tcW w:w="0" w:type="auto"/>
          </w:tcPr>
          <w:p w:rsidR="00496618" w:rsidRDefault="003846AB">
            <w:r>
              <w:t xml:space="preserve">Wählen Sie </w:t>
            </w:r>
            <w:r>
              <w:rPr>
                <w:rStyle w:val="SAPScreenElement"/>
              </w:rPr>
              <w:t>Neue Einträge</w:t>
            </w:r>
            <w:r>
              <w:t>.</w:t>
            </w:r>
          </w:p>
        </w:tc>
        <w:tc>
          <w:tcPr>
            <w:tcW w:w="0" w:type="auto"/>
          </w:tcPr>
          <w:p w:rsidR="00496618" w:rsidRDefault="003846AB">
            <w:r>
              <w:t xml:space="preserve">Das Bild </w:t>
            </w:r>
            <w:r>
              <w:rPr>
                <w:rStyle w:val="SAPScreenElement"/>
              </w:rPr>
              <w:t>Neue Einträge: Details der hinzugefügten Einträge</w:t>
            </w:r>
            <w:r>
              <w:t xml:space="preserve"> wird angezeigt.</w:t>
            </w:r>
          </w:p>
        </w:tc>
        <w:tc>
          <w:tcPr>
            <w:tcW w:w="0" w:type="auto"/>
          </w:tcPr>
          <w:p w:rsidR="00496618" w:rsidRDefault="00496618"/>
        </w:tc>
      </w:tr>
      <w:tr w:rsidR="00496618" w:rsidTr="003846AB">
        <w:tc>
          <w:tcPr>
            <w:tcW w:w="0" w:type="auto"/>
          </w:tcPr>
          <w:p w:rsidR="00496618" w:rsidRDefault="003846AB">
            <w:r>
              <w:t>7</w:t>
            </w:r>
          </w:p>
        </w:tc>
        <w:tc>
          <w:tcPr>
            <w:tcW w:w="0" w:type="auto"/>
          </w:tcPr>
          <w:p w:rsidR="00496618" w:rsidRDefault="003846AB">
            <w:r>
              <w:rPr>
                <w:rStyle w:val="SAPEmphasis"/>
              </w:rPr>
              <w:t>Details erfassen</w:t>
            </w:r>
          </w:p>
        </w:tc>
        <w:tc>
          <w:tcPr>
            <w:tcW w:w="0" w:type="auto"/>
          </w:tcPr>
          <w:p w:rsidR="00496618" w:rsidRDefault="003846AB">
            <w:r>
              <w:t xml:space="preserve">Geben Sie folgende Daten ein, und wählen Sie </w:t>
            </w:r>
            <w:r>
              <w:rPr>
                <w:rStyle w:val="SAPScreenElement"/>
              </w:rPr>
              <w:t>Sichern</w:t>
            </w:r>
            <w:r>
              <w:t>.</w:t>
            </w:r>
          </w:p>
          <w:p w:rsidR="00496618" w:rsidRDefault="003846AB">
            <w:r>
              <w:rPr>
                <w:rStyle w:val="SAPScreenElement"/>
              </w:rPr>
              <w:t>Land</w:t>
            </w:r>
            <w:r>
              <w:t xml:space="preserve">: </w:t>
            </w:r>
            <w:r>
              <w:rPr>
                <w:rStyle w:val="SAPUserEntry"/>
              </w:rPr>
              <w:t>&lt;Ländercode&gt;</w:t>
            </w:r>
            <w:r>
              <w:t xml:space="preserve"> z.B. </w:t>
            </w:r>
            <w:r>
              <w:rPr>
                <w:rStyle w:val="SAPUserEntry"/>
              </w:rPr>
              <w:t>DE</w:t>
            </w:r>
          </w:p>
          <w:p w:rsidR="00496618" w:rsidRDefault="003846AB">
            <w:r>
              <w:rPr>
                <w:rStyle w:val="SAPScreenElement"/>
              </w:rPr>
              <w:t>Vorpapierart</w:t>
            </w:r>
            <w:r>
              <w:t xml:space="preserve">: </w:t>
            </w:r>
            <w:r>
              <w:rPr>
                <w:rStyle w:val="SAPUserEntry"/>
              </w:rPr>
              <w:t>&lt;Belegart&gt;</w:t>
            </w:r>
            <w:r>
              <w:t xml:space="preserve">, z.B. </w:t>
            </w:r>
            <w:r>
              <w:rPr>
                <w:rStyle w:val="SAPUserEntry"/>
              </w:rPr>
              <w:t>T1</w:t>
            </w:r>
          </w:p>
          <w:p w:rsidR="00496618" w:rsidRDefault="003846AB">
            <w:r>
              <w:rPr>
                <w:rStyle w:val="SAPScreenElement"/>
              </w:rPr>
              <w:t>Beschreibung</w:t>
            </w:r>
            <w:r>
              <w:t xml:space="preserve">: </w:t>
            </w:r>
            <w:r>
              <w:rPr>
                <w:rStyle w:val="SAPUserEntry"/>
              </w:rPr>
              <w:t>&lt;Beschreibung&gt;</w:t>
            </w:r>
            <w:r>
              <w:t xml:space="preserve">, z.B. </w:t>
            </w:r>
            <w:r>
              <w:rPr>
                <w:rStyle w:val="SAPUserEntry"/>
              </w:rPr>
              <w:t>T1-Versandverfahren</w:t>
            </w:r>
          </w:p>
        </w:tc>
        <w:tc>
          <w:tcPr>
            <w:tcW w:w="0" w:type="auto"/>
          </w:tcPr>
          <w:p w:rsidR="00496618" w:rsidRDefault="003846AB">
            <w:r>
              <w:t>Sie haben die Vorpapierart definiert.</w:t>
            </w:r>
          </w:p>
          <w:p w:rsidR="00496618" w:rsidRDefault="003846AB">
            <w:r>
              <w:rPr>
                <w:rStyle w:val="SAPEmphasis"/>
              </w:rPr>
              <w:t xml:space="preserve">Hinweis </w:t>
            </w:r>
            <w:r>
              <w:t>Wenn Sie die Vorpapierarten definiert haben, werden sie automatisch auf "Relevant für die Integration von SAP Gl</w:t>
            </w:r>
            <w:r>
              <w:t xml:space="preserve">obal Trade Services" gesetzt. Wenn die Relevanz später entfernt wird, müssen Sie sie zum Start des Geschäftsprozesses </w:t>
            </w:r>
            <w:hyperlink r:id="rId13" w:history="1">
              <w:r>
                <w:t>Importabwicklung - Anmeldung nach Wareneingang</w:t>
              </w:r>
            </w:hyperlink>
            <w:r>
              <w:t xml:space="preserve">  [Seite ] </w:t>
            </w:r>
            <w:r>
              <w:fldChar w:fldCharType="begin"/>
            </w:r>
            <w:r>
              <w:instrText xml:space="preserve"> PAGEREF unique_10 </w:instrText>
            </w:r>
            <w:r>
              <w:fldChar w:fldCharType="separate"/>
            </w:r>
            <w:r>
              <w:rPr>
                <w:noProof/>
              </w:rPr>
              <w:t>33</w:t>
            </w:r>
            <w:r>
              <w:fldChar w:fldCharType="end"/>
            </w:r>
            <w:r>
              <w:t xml:space="preserve"> wie unter </w:t>
            </w:r>
            <w:hyperlink r:id="rId14" w:history="1">
              <w:r>
                <w:t>Vorpapierarten ausschließen</w:t>
              </w:r>
            </w:hyperlink>
            <w:r>
              <w:t xml:space="preserve">  [Seite ] </w:t>
            </w:r>
            <w:r>
              <w:fldChar w:fldCharType="begin"/>
            </w:r>
            <w:r>
              <w:instrText xml:space="preserve"> PAGEREF unique_18 </w:instrText>
            </w:r>
            <w:r>
              <w:fldChar w:fldCharType="separate"/>
            </w:r>
            <w:r>
              <w:rPr>
                <w:noProof/>
              </w:rPr>
              <w:t>50</w:t>
            </w:r>
            <w:r>
              <w:fldChar w:fldCharType="end"/>
            </w:r>
            <w:r>
              <w:t xml:space="preserve"> beschrieben zurücksetzen.</w:t>
            </w:r>
          </w:p>
        </w:tc>
        <w:tc>
          <w:tcPr>
            <w:tcW w:w="0" w:type="auto"/>
          </w:tcPr>
          <w:p w:rsidR="00496618" w:rsidRDefault="00496618"/>
        </w:tc>
      </w:tr>
    </w:tbl>
    <w:p w:rsidR="00496618" w:rsidRDefault="00496618"/>
    <w:p w:rsidR="00496618" w:rsidRDefault="003846AB">
      <w:pPr>
        <w:pStyle w:val="Heading1"/>
      </w:pPr>
      <w:bookmarkStart w:id="34" w:name="unique_19"/>
      <w:bookmarkStart w:id="35" w:name="_Toc52222627"/>
      <w:r>
        <w:lastRenderedPageBreak/>
        <w:t>Übersichtstabelle</w:t>
      </w:r>
      <w:bookmarkEnd w:id="34"/>
      <w:bookmarkEnd w:id="35"/>
    </w:p>
    <w:p w:rsidR="00496618" w:rsidRDefault="003846AB">
      <w:r>
        <w:t>Dieser Umfangsbestandteil umfasst die verschiedenen Schritte in der folgenden Tabelle:</w:t>
      </w:r>
    </w:p>
    <w:p w:rsidR="00496618" w:rsidRDefault="003846AB">
      <w:r>
        <w:rPr>
          <w:rStyle w:val="SAPEmphasis"/>
        </w:rPr>
        <w:t xml:space="preserve">Hinweis </w:t>
      </w:r>
      <w:r>
        <w:t>Wenn Ihr Systemadministrator Bereiche und Sei</w:t>
      </w:r>
      <w:r>
        <w:t>ten auf dem SAP Fiori Launchpad aktiviert hat, enthält die Startseite nur die wesentlichen Apps, mit denen die typischen Aufgaben einer Benutzerrolle ausgeführt werden können.</w:t>
      </w:r>
    </w:p>
    <w:p w:rsidR="00496618" w:rsidRDefault="003846AB">
      <w:r>
        <w:t xml:space="preserve">Alle anderen Apps, die nicht auf der Startseite enthalten sind, finden Sie über </w:t>
      </w:r>
      <w:r>
        <w:t>die Suchleiste.</w:t>
      </w:r>
    </w:p>
    <w:p w:rsidR="00496618" w:rsidRDefault="003846AB">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27"/>
        <w:gridCol w:w="2747"/>
        <w:gridCol w:w="3257"/>
        <w:gridCol w:w="3940"/>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Prozessschritt</w:t>
            </w:r>
          </w:p>
        </w:tc>
        <w:tc>
          <w:tcPr>
            <w:tcW w:w="0" w:type="auto"/>
          </w:tcPr>
          <w:p w:rsidR="00496618" w:rsidRDefault="003846AB">
            <w:pPr>
              <w:pStyle w:val="SAPTableHeader"/>
            </w:pPr>
            <w:r>
              <w:rPr>
                <w:rStyle w:val="SAPEmphasis"/>
              </w:rPr>
              <w:t>Benutzerrolle</w:t>
            </w:r>
          </w:p>
        </w:tc>
        <w:tc>
          <w:tcPr>
            <w:tcW w:w="0" w:type="auto"/>
          </w:tcPr>
          <w:p w:rsidR="00496618" w:rsidRDefault="003846AB">
            <w:pPr>
              <w:pStyle w:val="SAPTableHeader"/>
            </w:pPr>
            <w:r>
              <w:rPr>
                <w:rStyle w:val="SAPEmphasis"/>
              </w:rPr>
              <w:t>Transaktion/App</w:t>
            </w:r>
          </w:p>
        </w:tc>
        <w:tc>
          <w:tcPr>
            <w:tcW w:w="0" w:type="auto"/>
          </w:tcPr>
          <w:p w:rsidR="00496618" w:rsidRDefault="003846AB">
            <w:pPr>
              <w:pStyle w:val="SAPTableHeader"/>
            </w:pPr>
            <w:r>
              <w:rPr>
                <w:rStyle w:val="SAPEmphasis"/>
              </w:rPr>
              <w:t>Erwartete Ergebnisse</w:t>
            </w:r>
          </w:p>
        </w:tc>
      </w:tr>
      <w:tr w:rsidR="00496618" w:rsidTr="003846AB">
        <w:tc>
          <w:tcPr>
            <w:tcW w:w="0" w:type="auto"/>
            <w:gridSpan w:val="4"/>
          </w:tcPr>
          <w:p w:rsidR="00496618" w:rsidRDefault="003846AB">
            <w:hyperlink r:id="rId15" w:history="1">
              <w:r>
                <w:t>Exportmanagement</w:t>
              </w:r>
            </w:hyperlink>
            <w:r>
              <w:t xml:space="preserve">  [Seite ] </w:t>
            </w:r>
            <w:r>
              <w:fldChar w:fldCharType="begin"/>
            </w:r>
            <w:r>
              <w:instrText xml:space="preserve"> PAGEREF unique_20 </w:instrText>
            </w:r>
            <w:r>
              <w:fldChar w:fldCharType="separate"/>
            </w:r>
            <w:r>
              <w:rPr>
                <w:noProof/>
              </w:rPr>
              <w:t>21</w:t>
            </w:r>
            <w:r>
              <w:fldChar w:fldCharType="end"/>
            </w:r>
          </w:p>
        </w:tc>
      </w:tr>
      <w:tr w:rsidR="00496618" w:rsidTr="003846AB">
        <w:tc>
          <w:tcPr>
            <w:tcW w:w="0" w:type="auto"/>
          </w:tcPr>
          <w:p w:rsidR="00496618" w:rsidRDefault="003846AB">
            <w:hyperlink r:id="rId16" w:history="1">
              <w:r>
                <w:t>Kundenauftrag für Auslandskunden anlegen</w:t>
              </w:r>
            </w:hyperlink>
            <w:r>
              <w:t xml:space="preserve">  [Seite ] </w:t>
            </w:r>
            <w:r>
              <w:fldChar w:fldCharType="begin"/>
            </w:r>
            <w:r>
              <w:instrText xml:space="preserve"> PAGEREF unique_21 </w:instrText>
            </w:r>
            <w:r>
              <w:fldChar w:fldCharType="separate"/>
            </w:r>
            <w:r>
              <w:rPr>
                <w:noProof/>
              </w:rPr>
              <w:t>22</w:t>
            </w:r>
            <w:r>
              <w:fldChar w:fldCharType="end"/>
            </w:r>
          </w:p>
        </w:tc>
        <w:tc>
          <w:tcPr>
            <w:tcW w:w="0" w:type="auto"/>
          </w:tcPr>
          <w:p w:rsidR="00496618" w:rsidRDefault="003846AB">
            <w:r>
              <w:t>Vertriebsmitarbeiter im Innendienst</w:t>
            </w:r>
          </w:p>
        </w:tc>
        <w:tc>
          <w:tcPr>
            <w:tcW w:w="0" w:type="auto"/>
          </w:tcPr>
          <w:p w:rsidR="00496618" w:rsidRDefault="003846AB">
            <w:r>
              <w:rPr>
                <w:rStyle w:val="SAPScreenElement"/>
              </w:rPr>
              <w:t>Kundenaufträge verwalten</w:t>
            </w:r>
            <w:r>
              <w:rPr>
                <w:rStyle w:val="SAPMonospace"/>
              </w:rPr>
              <w:t>(F1873)</w:t>
            </w:r>
          </w:p>
        </w:tc>
        <w:tc>
          <w:tcPr>
            <w:tcW w:w="0" w:type="auto"/>
          </w:tcPr>
          <w:p w:rsidR="00496618" w:rsidRDefault="003846AB">
            <w:r>
              <w:t xml:space="preserve">Der </w:t>
            </w:r>
            <w:r>
              <w:t>Kundenauftrag wird angelegt.</w:t>
            </w:r>
          </w:p>
        </w:tc>
      </w:tr>
      <w:tr w:rsidR="00496618" w:rsidTr="003846AB">
        <w:tc>
          <w:tcPr>
            <w:tcW w:w="0" w:type="auto"/>
          </w:tcPr>
          <w:p w:rsidR="00496618" w:rsidRDefault="003846AB">
            <w:hyperlink r:id="rId17" w:history="1">
              <w:r>
                <w:t>Auslieferung anlegen</w:t>
              </w:r>
            </w:hyperlink>
            <w:r>
              <w:t xml:space="preserve"> </w:t>
            </w:r>
            <w:r>
              <w:t xml:space="preserve"> [Seite ] </w:t>
            </w:r>
            <w:r>
              <w:fldChar w:fldCharType="begin"/>
            </w:r>
            <w:r>
              <w:instrText xml:space="preserve"> PAGEREF unique_22 </w:instrText>
            </w:r>
            <w:r>
              <w:fldChar w:fldCharType="separate"/>
            </w:r>
            <w:r>
              <w:rPr>
                <w:noProof/>
              </w:rPr>
              <w:t>24</w:t>
            </w:r>
            <w:r>
              <w:fldChar w:fldCharType="end"/>
            </w:r>
          </w:p>
        </w:tc>
        <w:tc>
          <w:tcPr>
            <w:tcW w:w="0" w:type="auto"/>
          </w:tcPr>
          <w:p w:rsidR="00496618" w:rsidRDefault="003846AB">
            <w:r>
              <w:t>Versandsachbearbeiter</w:t>
            </w:r>
          </w:p>
        </w:tc>
        <w:tc>
          <w:tcPr>
            <w:tcW w:w="0" w:type="auto"/>
          </w:tcPr>
          <w:p w:rsidR="00496618" w:rsidRDefault="003846AB">
            <w:r>
              <w:rPr>
                <w:rStyle w:val="SAPScreenElement"/>
              </w:rPr>
              <w:t>Auslieferung anlegen</w:t>
            </w:r>
            <w:r>
              <w:t xml:space="preserve"> - </w:t>
            </w:r>
            <w:r>
              <w:rPr>
                <w:rStyle w:val="SAPScreenElement"/>
              </w:rPr>
              <w:t>Mit Auftragsbezug</w:t>
            </w:r>
            <w:r>
              <w:rPr>
                <w:rStyle w:val="SAPMonospace"/>
              </w:rPr>
              <w:t>(VL01N)</w:t>
            </w:r>
          </w:p>
        </w:tc>
        <w:tc>
          <w:tcPr>
            <w:tcW w:w="0" w:type="auto"/>
          </w:tcPr>
          <w:p w:rsidR="00496618" w:rsidRDefault="003846AB">
            <w:r>
              <w:t>Die Auslieferung wird angelegt, und der Warenausgang wird gebucht.</w:t>
            </w:r>
          </w:p>
        </w:tc>
      </w:tr>
      <w:tr w:rsidR="00496618" w:rsidTr="003846AB">
        <w:tc>
          <w:tcPr>
            <w:tcW w:w="0" w:type="auto"/>
          </w:tcPr>
          <w:p w:rsidR="00496618" w:rsidRDefault="003846AB">
            <w:hyperlink r:id="rId18" w:history="1">
              <w:r>
                <w:t>Faktura anlegen</w:t>
              </w:r>
            </w:hyperlink>
            <w:r>
              <w:t xml:space="preserve">  [Seite ] </w:t>
            </w:r>
            <w:r>
              <w:fldChar w:fldCharType="begin"/>
            </w:r>
            <w:r>
              <w:instrText xml:space="preserve"> PAGEREF unique_23 </w:instrText>
            </w:r>
            <w:r>
              <w:fldChar w:fldCharType="separate"/>
            </w:r>
            <w:r>
              <w:rPr>
                <w:noProof/>
              </w:rPr>
              <w:t>25</w:t>
            </w:r>
            <w:r>
              <w:fldChar w:fldCharType="end"/>
            </w:r>
          </w:p>
        </w:tc>
        <w:tc>
          <w:tcPr>
            <w:tcW w:w="0" w:type="auto"/>
          </w:tcPr>
          <w:p w:rsidR="00496618" w:rsidRDefault="003846AB">
            <w:r>
              <w:t>Sachbear</w:t>
            </w:r>
            <w:r>
              <w:t>beiter Fakturierung</w:t>
            </w:r>
          </w:p>
        </w:tc>
        <w:tc>
          <w:tcPr>
            <w:tcW w:w="0" w:type="auto"/>
          </w:tcPr>
          <w:p w:rsidR="00496618" w:rsidRDefault="003846AB">
            <w:r>
              <w:rPr>
                <w:rStyle w:val="SAPScreenElement"/>
              </w:rPr>
              <w:t>Fakturen anlegen</w:t>
            </w:r>
            <w:r>
              <w:t xml:space="preserve"> - </w:t>
            </w:r>
            <w:r>
              <w:rPr>
                <w:rStyle w:val="SAPScreenElement"/>
              </w:rPr>
              <w:t>VF01</w:t>
            </w:r>
            <w:r>
              <w:rPr>
                <w:rStyle w:val="SAPMonospace"/>
              </w:rPr>
              <w:t>(VF01)</w:t>
            </w:r>
          </w:p>
        </w:tc>
        <w:tc>
          <w:tcPr>
            <w:tcW w:w="0" w:type="auto"/>
          </w:tcPr>
          <w:p w:rsidR="00496618" w:rsidRDefault="003846AB">
            <w:r>
              <w:t>Der Fakturabeleg wird angelegt.</w:t>
            </w:r>
          </w:p>
        </w:tc>
      </w:tr>
      <w:tr w:rsidR="00496618" w:rsidTr="003846AB">
        <w:tc>
          <w:tcPr>
            <w:tcW w:w="0" w:type="auto"/>
          </w:tcPr>
          <w:p w:rsidR="00496618" w:rsidRDefault="003846AB">
            <w:hyperlink r:id="rId19" w:history="1">
              <w:r>
                <w:t>Übertragene Dokumente im SAP-Global-Trade-Services-System prüfen</w:t>
              </w:r>
            </w:hyperlink>
            <w:r>
              <w:t xml:space="preserve">  [Seite ] </w:t>
            </w:r>
            <w:r>
              <w:fldChar w:fldCharType="begin"/>
            </w:r>
            <w:r>
              <w:instrText xml:space="preserve"> PAGEREF unique_24 </w:instrText>
            </w:r>
            <w:r>
              <w:fldChar w:fldCharType="separate"/>
            </w:r>
            <w:r>
              <w:rPr>
                <w:noProof/>
              </w:rPr>
              <w:t>26</w:t>
            </w:r>
            <w:r>
              <w:fldChar w:fldCharType="end"/>
            </w:r>
          </w:p>
        </w:tc>
        <w:tc>
          <w:tcPr>
            <w:tcW w:w="0" w:type="auto"/>
          </w:tcPr>
          <w:p w:rsidR="00000000" w:rsidRDefault="003846AB"/>
        </w:tc>
        <w:tc>
          <w:tcPr>
            <w:tcW w:w="0" w:type="auto"/>
          </w:tcPr>
          <w:p w:rsidR="00496618" w:rsidRDefault="003846AB">
            <w:r>
              <w:rPr>
                <w:rStyle w:val="SAPMonospace"/>
              </w:rPr>
              <w:t>/n/SAPSLL/MENU_LEGAL</w:t>
            </w:r>
          </w:p>
        </w:tc>
        <w:tc>
          <w:tcPr>
            <w:tcW w:w="0" w:type="auto"/>
          </w:tcPr>
          <w:p w:rsidR="00496618" w:rsidRDefault="003846AB">
            <w:r>
              <w:t>Der übertragene Beleg ist</w:t>
            </w:r>
            <w:r>
              <w:t xml:space="preserve"> im SAP-Global-Trade-Services-System vorhanden.</w:t>
            </w:r>
          </w:p>
        </w:tc>
      </w:tr>
      <w:tr w:rsidR="00496618" w:rsidTr="003846AB">
        <w:tc>
          <w:tcPr>
            <w:tcW w:w="0" w:type="auto"/>
            <w:gridSpan w:val="4"/>
          </w:tcPr>
          <w:p w:rsidR="00496618" w:rsidRDefault="003846AB">
            <w:hyperlink r:id="rId20" w:history="1">
              <w:r>
                <w:t>Importabwicklung - Zollanmeldung vor Wareneingang</w:t>
              </w:r>
            </w:hyperlink>
            <w:r>
              <w:t xml:space="preserve">  [Seite ] </w:t>
            </w:r>
            <w:r>
              <w:fldChar w:fldCharType="begin"/>
            </w:r>
            <w:r>
              <w:instrText xml:space="preserve"> PAGEREF unique_25 </w:instrText>
            </w:r>
            <w:r>
              <w:fldChar w:fldCharType="separate"/>
            </w:r>
            <w:r>
              <w:rPr>
                <w:noProof/>
              </w:rPr>
              <w:t>28</w:t>
            </w:r>
            <w:r>
              <w:fldChar w:fldCharType="end"/>
            </w:r>
          </w:p>
        </w:tc>
      </w:tr>
      <w:tr w:rsidR="00496618" w:rsidTr="003846AB">
        <w:tc>
          <w:tcPr>
            <w:tcW w:w="0" w:type="auto"/>
          </w:tcPr>
          <w:p w:rsidR="00496618" w:rsidRDefault="003846AB">
            <w:hyperlink r:id="rId21" w:history="1">
              <w:r>
                <w:t>Einkaufsbeleg für ausländischen Lieferanten anlegen</w:t>
              </w:r>
            </w:hyperlink>
            <w:r>
              <w:t xml:space="preserve"> </w:t>
            </w:r>
            <w:r>
              <w:t xml:space="preserve"> [Seite ] </w:t>
            </w:r>
            <w:r>
              <w:fldChar w:fldCharType="begin"/>
            </w:r>
            <w:r>
              <w:instrText xml:space="preserve"> PAGEREF unique_26 </w:instrText>
            </w:r>
            <w:r>
              <w:fldChar w:fldCharType="separate"/>
            </w:r>
            <w:r>
              <w:rPr>
                <w:noProof/>
              </w:rPr>
              <w:t>29</w:t>
            </w:r>
            <w:r>
              <w:fldChar w:fldCharType="end"/>
            </w:r>
          </w:p>
        </w:tc>
        <w:tc>
          <w:tcPr>
            <w:tcW w:w="0" w:type="auto"/>
          </w:tcPr>
          <w:p w:rsidR="00496618" w:rsidRDefault="003846AB">
            <w:r>
              <w:t>Einkäufer</w:t>
            </w:r>
          </w:p>
        </w:tc>
        <w:tc>
          <w:tcPr>
            <w:tcW w:w="0" w:type="auto"/>
          </w:tcPr>
          <w:p w:rsidR="00496618" w:rsidRDefault="003846AB">
            <w:r>
              <w:rPr>
                <w:rStyle w:val="SAPScreenElement"/>
              </w:rPr>
              <w:t>Bestellung anlegen</w:t>
            </w:r>
            <w:r>
              <w:t xml:space="preserve"> - </w:t>
            </w:r>
            <w:r>
              <w:rPr>
                <w:rStyle w:val="SAPScreenElement"/>
              </w:rPr>
              <w:t>Erweitert</w:t>
            </w:r>
            <w:r>
              <w:rPr>
                <w:rStyle w:val="SAPMonospace"/>
              </w:rPr>
              <w:t>(ME21N)</w:t>
            </w:r>
          </w:p>
        </w:tc>
        <w:tc>
          <w:tcPr>
            <w:tcW w:w="0" w:type="auto"/>
          </w:tcPr>
          <w:p w:rsidR="00496618" w:rsidRDefault="003846AB">
            <w:r>
              <w:t>Der Einkaufsbeleg wird angelegt.</w:t>
            </w:r>
          </w:p>
        </w:tc>
      </w:tr>
      <w:tr w:rsidR="00496618" w:rsidTr="003846AB">
        <w:tc>
          <w:tcPr>
            <w:tcW w:w="0" w:type="auto"/>
          </w:tcPr>
          <w:p w:rsidR="00496618" w:rsidRDefault="003846AB">
            <w:hyperlink r:id="rId22" w:history="1">
              <w:r>
                <w:t>Anlieferung anlegen</w:t>
              </w:r>
            </w:hyperlink>
            <w:r>
              <w:t xml:space="preserve">  [Seite ] </w:t>
            </w:r>
            <w:r>
              <w:fldChar w:fldCharType="begin"/>
            </w:r>
            <w:r>
              <w:instrText xml:space="preserve"> PAGEREF unique_27 </w:instrText>
            </w:r>
            <w:r>
              <w:fldChar w:fldCharType="separate"/>
            </w:r>
            <w:r>
              <w:rPr>
                <w:noProof/>
              </w:rPr>
              <w:t>30</w:t>
            </w:r>
            <w:r>
              <w:fldChar w:fldCharType="end"/>
            </w:r>
          </w:p>
        </w:tc>
        <w:tc>
          <w:tcPr>
            <w:tcW w:w="0" w:type="auto"/>
          </w:tcPr>
          <w:p w:rsidR="00496618" w:rsidRDefault="003846AB">
            <w:r>
              <w:t>Wareneingangssachbearbeiter</w:t>
            </w:r>
          </w:p>
        </w:tc>
        <w:tc>
          <w:tcPr>
            <w:tcW w:w="0" w:type="auto"/>
          </w:tcPr>
          <w:p w:rsidR="00496618" w:rsidRDefault="003846AB">
            <w:r>
              <w:rPr>
                <w:rStyle w:val="SAPScreenElement"/>
              </w:rPr>
              <w:t>Anlieferung anlegen</w:t>
            </w:r>
            <w:r>
              <w:rPr>
                <w:rStyle w:val="SAPMonospace"/>
              </w:rPr>
              <w:t>(VL31N)</w:t>
            </w:r>
          </w:p>
        </w:tc>
        <w:tc>
          <w:tcPr>
            <w:tcW w:w="0" w:type="auto"/>
          </w:tcPr>
          <w:p w:rsidR="00496618" w:rsidRDefault="003846AB">
            <w:r>
              <w:t>Die A</w:t>
            </w:r>
            <w:r>
              <w:t>nlieferung wird angelegt.</w:t>
            </w:r>
          </w:p>
        </w:tc>
      </w:tr>
      <w:tr w:rsidR="00496618" w:rsidTr="003846AB">
        <w:tc>
          <w:tcPr>
            <w:tcW w:w="0" w:type="auto"/>
          </w:tcPr>
          <w:p w:rsidR="00496618" w:rsidRDefault="003846AB">
            <w:hyperlink r:id="rId23" w:history="1">
              <w:r>
                <w:t>Übertragene Dokumente im SAP-Global-Trade-Services-System prüfen</w:t>
              </w:r>
            </w:hyperlink>
            <w:r>
              <w:t xml:space="preserve"> </w:t>
            </w:r>
            <w:r>
              <w:t xml:space="preserve"> [Seite ] </w:t>
            </w:r>
            <w:r>
              <w:fldChar w:fldCharType="begin"/>
            </w:r>
            <w:r>
              <w:instrText xml:space="preserve"> PAGEREF unique_28 </w:instrText>
            </w:r>
            <w:r>
              <w:fldChar w:fldCharType="separate"/>
            </w:r>
            <w:r>
              <w:rPr>
                <w:noProof/>
              </w:rPr>
              <w:t>32</w:t>
            </w:r>
            <w:r>
              <w:fldChar w:fldCharType="end"/>
            </w:r>
          </w:p>
        </w:tc>
        <w:tc>
          <w:tcPr>
            <w:tcW w:w="0" w:type="auto"/>
          </w:tcPr>
          <w:p w:rsidR="00000000" w:rsidRDefault="003846AB"/>
        </w:tc>
        <w:tc>
          <w:tcPr>
            <w:tcW w:w="0" w:type="auto"/>
          </w:tcPr>
          <w:p w:rsidR="00496618" w:rsidRDefault="003846AB">
            <w:r>
              <w:rPr>
                <w:rStyle w:val="SAPMonospace"/>
              </w:rPr>
              <w:t>/n/SAPSLL/MENU_LEGAL</w:t>
            </w:r>
          </w:p>
        </w:tc>
        <w:tc>
          <w:tcPr>
            <w:tcW w:w="0" w:type="auto"/>
          </w:tcPr>
          <w:p w:rsidR="00496618" w:rsidRDefault="003846AB">
            <w:r>
              <w:t>Der übertragene Beleg ist im SAP-Global-Trade-Services-System vorhanden.</w:t>
            </w:r>
          </w:p>
        </w:tc>
      </w:tr>
      <w:tr w:rsidR="00496618" w:rsidTr="003846AB">
        <w:tc>
          <w:tcPr>
            <w:tcW w:w="0" w:type="auto"/>
            <w:gridSpan w:val="4"/>
          </w:tcPr>
          <w:p w:rsidR="00496618" w:rsidRDefault="003846AB">
            <w:hyperlink r:id="rId24" w:history="1">
              <w:r>
                <w:t>Importabwicklung - Anmeldung nach Wareneingang</w:t>
              </w:r>
            </w:hyperlink>
            <w:r>
              <w:t xml:space="preserve"> </w:t>
            </w:r>
            <w:r>
              <w:t xml:space="preserve"> [Seite ] </w:t>
            </w:r>
            <w:r>
              <w:fldChar w:fldCharType="begin"/>
            </w:r>
            <w:r>
              <w:instrText xml:space="preserve"> PAGEREF unique_10 </w:instrText>
            </w:r>
            <w:r>
              <w:fldChar w:fldCharType="separate"/>
            </w:r>
            <w:r>
              <w:rPr>
                <w:noProof/>
              </w:rPr>
              <w:t>33</w:t>
            </w:r>
            <w:r>
              <w:fldChar w:fldCharType="end"/>
            </w:r>
          </w:p>
        </w:tc>
      </w:tr>
      <w:tr w:rsidR="00496618" w:rsidTr="003846AB">
        <w:tc>
          <w:tcPr>
            <w:tcW w:w="0" w:type="auto"/>
          </w:tcPr>
          <w:p w:rsidR="00496618" w:rsidRDefault="003846AB">
            <w:hyperlink r:id="rId25" w:history="1">
              <w:r>
                <w:t>Einkaufsbeleg für ausländischen Lieferanten anlegen</w:t>
              </w:r>
            </w:hyperlink>
            <w:r>
              <w:t xml:space="preserve">  [Seite ] </w:t>
            </w:r>
            <w:r>
              <w:fldChar w:fldCharType="begin"/>
            </w:r>
            <w:r>
              <w:instrText xml:space="preserve"> PAGEREF unique_29 </w:instrText>
            </w:r>
            <w:r>
              <w:fldChar w:fldCharType="separate"/>
            </w:r>
            <w:r>
              <w:rPr>
                <w:noProof/>
              </w:rPr>
              <w:t>34</w:t>
            </w:r>
            <w:r>
              <w:fldChar w:fldCharType="end"/>
            </w:r>
          </w:p>
        </w:tc>
        <w:tc>
          <w:tcPr>
            <w:tcW w:w="0" w:type="auto"/>
          </w:tcPr>
          <w:p w:rsidR="00496618" w:rsidRDefault="003846AB">
            <w:r>
              <w:t>Einkäufer</w:t>
            </w:r>
          </w:p>
        </w:tc>
        <w:tc>
          <w:tcPr>
            <w:tcW w:w="0" w:type="auto"/>
          </w:tcPr>
          <w:p w:rsidR="00496618" w:rsidRDefault="003846AB">
            <w:r>
              <w:rPr>
                <w:rStyle w:val="SAPScreenElement"/>
              </w:rPr>
              <w:t>Bestellung anlegen</w:t>
            </w:r>
            <w:r>
              <w:t xml:space="preserve"> - </w:t>
            </w:r>
            <w:r>
              <w:rPr>
                <w:rStyle w:val="SAPScreenElement"/>
              </w:rPr>
              <w:t>Erweitert</w:t>
            </w:r>
            <w:r>
              <w:rPr>
                <w:rStyle w:val="SAPMonospace"/>
              </w:rPr>
              <w:t>(ME21N)</w:t>
            </w:r>
          </w:p>
        </w:tc>
        <w:tc>
          <w:tcPr>
            <w:tcW w:w="0" w:type="auto"/>
          </w:tcPr>
          <w:p w:rsidR="00000000" w:rsidRDefault="003846AB"/>
        </w:tc>
      </w:tr>
      <w:tr w:rsidR="00496618" w:rsidTr="003846AB">
        <w:tc>
          <w:tcPr>
            <w:tcW w:w="0" w:type="auto"/>
          </w:tcPr>
          <w:p w:rsidR="00496618" w:rsidRDefault="003846AB">
            <w:hyperlink r:id="rId26" w:history="1">
              <w:r>
                <w:t>Anlieferung anlegen</w:t>
              </w:r>
            </w:hyperlink>
            <w:r>
              <w:t xml:space="preserve">  [Seite ] </w:t>
            </w:r>
            <w:r>
              <w:fldChar w:fldCharType="begin"/>
            </w:r>
            <w:r>
              <w:instrText xml:space="preserve"> PAGEREF unique_30 </w:instrText>
            </w:r>
            <w:r>
              <w:fldChar w:fldCharType="separate"/>
            </w:r>
            <w:r>
              <w:rPr>
                <w:noProof/>
              </w:rPr>
              <w:t>36</w:t>
            </w:r>
            <w:r>
              <w:fldChar w:fldCharType="end"/>
            </w:r>
          </w:p>
        </w:tc>
        <w:tc>
          <w:tcPr>
            <w:tcW w:w="0" w:type="auto"/>
          </w:tcPr>
          <w:p w:rsidR="00496618" w:rsidRDefault="003846AB">
            <w:r>
              <w:t>Wareneingangssachbearbeiter</w:t>
            </w:r>
          </w:p>
        </w:tc>
        <w:tc>
          <w:tcPr>
            <w:tcW w:w="0" w:type="auto"/>
          </w:tcPr>
          <w:p w:rsidR="00496618" w:rsidRDefault="003846AB">
            <w:r>
              <w:rPr>
                <w:rStyle w:val="SAPScreenElement"/>
              </w:rPr>
              <w:t>Anlieferung anlegen</w:t>
            </w:r>
            <w:r>
              <w:rPr>
                <w:rStyle w:val="SAPMonospace"/>
              </w:rPr>
              <w:t>(VL31N)</w:t>
            </w:r>
          </w:p>
        </w:tc>
        <w:tc>
          <w:tcPr>
            <w:tcW w:w="0" w:type="auto"/>
          </w:tcPr>
          <w:p w:rsidR="00000000" w:rsidRDefault="003846AB"/>
        </w:tc>
      </w:tr>
      <w:tr w:rsidR="00496618" w:rsidTr="003846AB">
        <w:tc>
          <w:tcPr>
            <w:tcW w:w="0" w:type="auto"/>
          </w:tcPr>
          <w:p w:rsidR="00496618" w:rsidRDefault="003846AB">
            <w:hyperlink r:id="rId27" w:history="1">
              <w:r>
                <w:t>Wareneingang buchen</w:t>
              </w:r>
            </w:hyperlink>
            <w:r>
              <w:t xml:space="preserve"> </w:t>
            </w:r>
            <w:r>
              <w:t xml:space="preserve"> [Seite ] </w:t>
            </w:r>
            <w:r>
              <w:fldChar w:fldCharType="begin"/>
            </w:r>
            <w:r>
              <w:instrText xml:space="preserve"> PAGEREF unique_31 </w:instrText>
            </w:r>
            <w:r>
              <w:fldChar w:fldCharType="separate"/>
            </w:r>
            <w:r>
              <w:rPr>
                <w:noProof/>
              </w:rPr>
              <w:t>37</w:t>
            </w:r>
            <w:r>
              <w:fldChar w:fldCharType="end"/>
            </w:r>
          </w:p>
        </w:tc>
        <w:tc>
          <w:tcPr>
            <w:tcW w:w="0" w:type="auto"/>
          </w:tcPr>
          <w:p w:rsidR="00496618" w:rsidRDefault="003846AB">
            <w:r>
              <w:t>Wareneingangssachbearbeiter</w:t>
            </w:r>
          </w:p>
        </w:tc>
        <w:tc>
          <w:tcPr>
            <w:tcW w:w="0" w:type="auto"/>
          </w:tcPr>
          <w:p w:rsidR="00496618" w:rsidRDefault="003846AB">
            <w:r>
              <w:rPr>
                <w:rStyle w:val="SAPScreenElement"/>
              </w:rPr>
              <w:t>Anlieferung ändern</w:t>
            </w:r>
            <w:r>
              <w:rPr>
                <w:rStyle w:val="SAPMonospace"/>
              </w:rPr>
              <w:t>(VL32N)</w:t>
            </w:r>
          </w:p>
        </w:tc>
        <w:tc>
          <w:tcPr>
            <w:tcW w:w="0" w:type="auto"/>
          </w:tcPr>
          <w:p w:rsidR="00000000" w:rsidRDefault="003846AB"/>
        </w:tc>
      </w:tr>
      <w:tr w:rsidR="00496618" w:rsidTr="003846AB">
        <w:tc>
          <w:tcPr>
            <w:tcW w:w="0" w:type="auto"/>
          </w:tcPr>
          <w:p w:rsidR="00496618" w:rsidRDefault="003846AB">
            <w:hyperlink r:id="rId28" w:history="1">
              <w:r>
                <w:t>Übertragene Dokumente im SAP-Global-Trade-Services-System prüfen</w:t>
              </w:r>
            </w:hyperlink>
            <w:r>
              <w:t xml:space="preserve">  [Seite ] </w:t>
            </w:r>
            <w:r>
              <w:fldChar w:fldCharType="begin"/>
            </w:r>
            <w:r>
              <w:instrText xml:space="preserve"> PAGEREF unique_32 </w:instrText>
            </w:r>
            <w:r>
              <w:fldChar w:fldCharType="separate"/>
            </w:r>
            <w:r>
              <w:rPr>
                <w:noProof/>
              </w:rPr>
              <w:t>39</w:t>
            </w:r>
            <w:r>
              <w:fldChar w:fldCharType="end"/>
            </w:r>
          </w:p>
        </w:tc>
        <w:tc>
          <w:tcPr>
            <w:tcW w:w="0" w:type="auto"/>
          </w:tcPr>
          <w:p w:rsidR="00000000" w:rsidRDefault="003846AB"/>
        </w:tc>
        <w:tc>
          <w:tcPr>
            <w:tcW w:w="0" w:type="auto"/>
          </w:tcPr>
          <w:p w:rsidR="00496618" w:rsidRDefault="003846AB">
            <w:r>
              <w:rPr>
                <w:rStyle w:val="SAPMonospace"/>
              </w:rPr>
              <w:t>/n/SAPSLL/MENU_LEGAL</w:t>
            </w:r>
          </w:p>
        </w:tc>
        <w:tc>
          <w:tcPr>
            <w:tcW w:w="0" w:type="auto"/>
          </w:tcPr>
          <w:p w:rsidR="00000000" w:rsidRDefault="003846AB"/>
        </w:tc>
      </w:tr>
    </w:tbl>
    <w:p w:rsidR="00496618" w:rsidRDefault="003846AB">
      <w:pPr>
        <w:pStyle w:val="Heading1"/>
      </w:pPr>
      <w:bookmarkStart w:id="36" w:name="unique_33"/>
      <w:bookmarkStart w:id="37" w:name="_Toc52222628"/>
      <w:r>
        <w:lastRenderedPageBreak/>
        <w:t>Testverfahren</w:t>
      </w:r>
      <w:bookmarkEnd w:id="36"/>
      <w:bookmarkEnd w:id="37"/>
    </w:p>
    <w:p w:rsidR="00496618" w:rsidRDefault="003846AB">
      <w:r>
        <w:t xml:space="preserve">In </w:t>
      </w:r>
      <w:r>
        <w:t>diesem Abschnitt werden die Testverfahren für den jeweiligen Prozessschritt beschrieben, der zum betreffenden Umfangsbestandteil gehört.</w:t>
      </w:r>
    </w:p>
    <w:p w:rsidR="00496618" w:rsidRDefault="003846AB">
      <w:pPr>
        <w:pStyle w:val="Heading2"/>
      </w:pPr>
      <w:bookmarkStart w:id="38" w:name="unique_20"/>
      <w:bookmarkStart w:id="39" w:name="_Toc52222629"/>
      <w:r>
        <w:t>Exportmanagement</w:t>
      </w:r>
      <w:bookmarkEnd w:id="38"/>
      <w:bookmarkEnd w:id="39"/>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w:t>
            </w:r>
            <w:r>
              <w:rPr>
                <w:rStyle w:val="SAPEmphasis"/>
              </w:rPr>
              <w:t>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r>
        <w:t xml:space="preserve">Stellen Sie vor dem Start der </w:t>
      </w:r>
      <w:r>
        <w:t>Testverfahren sicher, dass die Einrichtungsanleitung dieses Umfangsbestandteils abgeschlossen wurde, um eine funktionsfähige Verbindung zwischen dem SAP-S/4HANA-System und dem SAP-Global-Trade-Services-System zu gewährleisten.</w:t>
      </w:r>
    </w:p>
    <w:p w:rsidR="00496618" w:rsidRDefault="003846AB">
      <w:r>
        <w:t>Führen Sie die Exportmanageme</w:t>
      </w:r>
      <w:r>
        <w:t>ntprozesse mit den ausländischen Kunden aus.</w:t>
      </w:r>
    </w:p>
    <w:p w:rsidR="00496618" w:rsidRDefault="003846AB">
      <w:r>
        <w:t xml:space="preserve">Da die Belegüberleitung beim Anlegen des Belegs im SAP-S/4HANA-System automatisch angestoßen wird, führen Sie sämtliche Schritte der unter den Referenzumfangsbestandteilen (siehe folgende Tabelle) beschriebenen </w:t>
      </w:r>
      <w:r>
        <w:t>Verfahren aus, um die Belege anzulegen (mit Belegart und zugehörigen Umfangsbestandteilen):</w:t>
      </w:r>
    </w:p>
    <w:tbl>
      <w:tblPr>
        <w:tblStyle w:val="SAPStandardTable"/>
        <w:tblW w:w="0" w:type="auto"/>
        <w:tblLook w:val="0620" w:firstRow="1" w:lastRow="0" w:firstColumn="0" w:lastColumn="0" w:noHBand="1" w:noVBand="1"/>
      </w:tblPr>
      <w:tblGrid>
        <w:gridCol w:w="2003"/>
        <w:gridCol w:w="3281"/>
        <w:gridCol w:w="6703"/>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Prozess</w:t>
            </w:r>
          </w:p>
        </w:tc>
        <w:tc>
          <w:tcPr>
            <w:tcW w:w="0" w:type="auto"/>
          </w:tcPr>
          <w:p w:rsidR="00496618" w:rsidRDefault="003846AB">
            <w:pPr>
              <w:pStyle w:val="SAPTableHeader"/>
            </w:pPr>
            <w:r>
              <w:rPr>
                <w:rStyle w:val="SAPEmphasis"/>
              </w:rPr>
              <w:t>Dokumentart</w:t>
            </w:r>
          </w:p>
        </w:tc>
        <w:tc>
          <w:tcPr>
            <w:tcW w:w="0" w:type="auto"/>
          </w:tcPr>
          <w:p w:rsidR="00496618" w:rsidRDefault="003846AB">
            <w:pPr>
              <w:pStyle w:val="SAPTableHeader"/>
            </w:pPr>
            <w:r>
              <w:rPr>
                <w:rStyle w:val="SAPEmphasis"/>
              </w:rPr>
              <w:t>Umfangsbestandteil</w:t>
            </w:r>
          </w:p>
        </w:tc>
      </w:tr>
      <w:tr w:rsidR="00496618" w:rsidTr="003846AB">
        <w:tc>
          <w:tcPr>
            <w:tcW w:w="0" w:type="auto"/>
            <w:vMerge w:val="restart"/>
          </w:tcPr>
          <w:p w:rsidR="00496618" w:rsidRDefault="003846AB">
            <w:r>
              <w:t>Export – Auslieferung</w:t>
            </w:r>
          </w:p>
        </w:tc>
        <w:tc>
          <w:tcPr>
            <w:tcW w:w="0" w:type="auto"/>
          </w:tcPr>
          <w:p w:rsidR="00496618" w:rsidRDefault="003846AB">
            <w:r>
              <w:t>LF (Auslieferung)</w:t>
            </w:r>
          </w:p>
        </w:tc>
        <w:tc>
          <w:tcPr>
            <w:tcW w:w="0" w:type="auto"/>
          </w:tcPr>
          <w:p w:rsidR="00496618" w:rsidRDefault="003846AB">
            <w:r>
              <w:t>BD9 – Verkauf ab Lager</w:t>
            </w:r>
          </w:p>
          <w:p w:rsidR="00496618" w:rsidRDefault="003846AB">
            <w:r>
              <w:t>BDH – Kundenauftragserfassung mit Einmalkunde</w:t>
            </w:r>
          </w:p>
          <w:p w:rsidR="00496618" w:rsidRDefault="003846AB">
            <w:r>
              <w:t xml:space="preserve">BDN – Verkauf </w:t>
            </w:r>
            <w:r>
              <w:t>von Nichtlagerpositionen mit auftragsbezogener Beschaffung</w:t>
            </w:r>
          </w:p>
          <w:p w:rsidR="00496618" w:rsidRDefault="003846AB">
            <w:r>
              <w:t>BDW – Leihgutabwicklung</w:t>
            </w:r>
          </w:p>
          <w:p w:rsidR="00496618" w:rsidRDefault="003846AB">
            <w:r>
              <w:t>BKJ – Kundenauftragsabwicklung mit Kundenanzahlung</w:t>
            </w:r>
          </w:p>
          <w:p w:rsidR="00496618" w:rsidRDefault="003846AB">
            <w:r>
              <w:t>1MX – Buchungskreisübergreifende Kundenauftragsabwicklung – International</w:t>
            </w:r>
          </w:p>
        </w:tc>
      </w:tr>
      <w:tr w:rsidR="00496618" w:rsidTr="003846AB">
        <w:tc>
          <w:tcPr>
            <w:tcW w:w="0" w:type="auto"/>
            <w:vMerge/>
          </w:tcPr>
          <w:p w:rsidR="00000000" w:rsidRDefault="003846AB"/>
        </w:tc>
        <w:tc>
          <w:tcPr>
            <w:tcW w:w="0" w:type="auto"/>
          </w:tcPr>
          <w:p w:rsidR="00496618" w:rsidRDefault="003846AB">
            <w:r>
              <w:t>NLCC (Nachschub, cross-company)</w:t>
            </w:r>
          </w:p>
        </w:tc>
        <w:tc>
          <w:tcPr>
            <w:tcW w:w="0" w:type="auto"/>
          </w:tcPr>
          <w:p w:rsidR="00496618" w:rsidRDefault="003846AB">
            <w:r>
              <w:t>1P9 – Buchungs</w:t>
            </w:r>
            <w:r>
              <w:t>kreisübergreifende Umlagerung</w:t>
            </w:r>
          </w:p>
        </w:tc>
      </w:tr>
      <w:tr w:rsidR="00496618" w:rsidTr="003846AB">
        <w:tc>
          <w:tcPr>
            <w:tcW w:w="0" w:type="auto"/>
            <w:vMerge w:val="restart"/>
          </w:tcPr>
          <w:p w:rsidR="00496618" w:rsidRDefault="003846AB">
            <w:r>
              <w:t>Export – Faktura</w:t>
            </w:r>
          </w:p>
        </w:tc>
        <w:tc>
          <w:tcPr>
            <w:tcW w:w="0" w:type="auto"/>
          </w:tcPr>
          <w:p w:rsidR="00496618" w:rsidRDefault="003846AB">
            <w:r>
              <w:t>F2 (F2 Rechnung)</w:t>
            </w:r>
          </w:p>
        </w:tc>
        <w:tc>
          <w:tcPr>
            <w:tcW w:w="0" w:type="auto"/>
          </w:tcPr>
          <w:p w:rsidR="00496618" w:rsidRDefault="003846AB">
            <w:r>
              <w:t>BD9 – Verkauf ab Lager</w:t>
            </w:r>
          </w:p>
          <w:p w:rsidR="00496618" w:rsidRDefault="003846AB">
            <w:r>
              <w:t>BDH – Kundenauftragserfassung mit Einmalkunde</w:t>
            </w:r>
          </w:p>
          <w:p w:rsidR="00496618" w:rsidRDefault="003846AB">
            <w:r>
              <w:t>BDN – Verkauf von Nichtlagerpositionen mit auftragsbezogener Beschaffung</w:t>
            </w:r>
          </w:p>
          <w:p w:rsidR="00496618" w:rsidRDefault="003846AB">
            <w:r>
              <w:t>BDW – Leihgutabwicklung</w:t>
            </w:r>
          </w:p>
          <w:p w:rsidR="00496618" w:rsidRDefault="003846AB">
            <w:r>
              <w:t xml:space="preserve">BKJ – </w:t>
            </w:r>
            <w:r>
              <w:t>Kundenauftragsabwicklung mit Kundenanzahlung</w:t>
            </w:r>
          </w:p>
          <w:p w:rsidR="00496618" w:rsidRDefault="003846AB">
            <w:r>
              <w:t>1MX – Buchungskreisübergreifende Kundenauftragsabwicklung – International</w:t>
            </w:r>
          </w:p>
        </w:tc>
      </w:tr>
      <w:tr w:rsidR="00496618" w:rsidTr="003846AB">
        <w:tc>
          <w:tcPr>
            <w:tcW w:w="0" w:type="auto"/>
            <w:vMerge/>
          </w:tcPr>
          <w:p w:rsidR="00000000" w:rsidRDefault="003846AB"/>
        </w:tc>
        <w:tc>
          <w:tcPr>
            <w:tcW w:w="0" w:type="auto"/>
          </w:tcPr>
          <w:p w:rsidR="00496618" w:rsidRDefault="003846AB">
            <w:r>
              <w:t>F8 (Proformarechnung für Lieferung)</w:t>
            </w:r>
          </w:p>
        </w:tc>
        <w:tc>
          <w:tcPr>
            <w:tcW w:w="0" w:type="auto"/>
          </w:tcPr>
          <w:p w:rsidR="00496618" w:rsidRDefault="003846AB">
            <w:r>
              <w:t>BDA – Kostenlose Lieferung</w:t>
            </w:r>
          </w:p>
        </w:tc>
      </w:tr>
      <w:tr w:rsidR="00496618" w:rsidTr="003846AB">
        <w:tc>
          <w:tcPr>
            <w:tcW w:w="0" w:type="auto"/>
            <w:vMerge/>
          </w:tcPr>
          <w:p w:rsidR="00000000" w:rsidRDefault="003846AB"/>
        </w:tc>
        <w:tc>
          <w:tcPr>
            <w:tcW w:w="0" w:type="auto"/>
          </w:tcPr>
          <w:p w:rsidR="00496618" w:rsidRDefault="003846AB">
            <w:r>
              <w:t>CBST (interne Verrechnung für ULB)</w:t>
            </w:r>
          </w:p>
        </w:tc>
        <w:tc>
          <w:tcPr>
            <w:tcW w:w="0" w:type="auto"/>
          </w:tcPr>
          <w:p w:rsidR="00496618" w:rsidRDefault="003846AB">
            <w:r>
              <w:t xml:space="preserve">1P9 – Buchungskreisübergreifende </w:t>
            </w:r>
            <w:r>
              <w:t>Umlagerung</w:t>
            </w:r>
          </w:p>
        </w:tc>
      </w:tr>
    </w:tbl>
    <w:p w:rsidR="00496618" w:rsidRDefault="003846AB">
      <w:pPr>
        <w:pStyle w:val="Heading3"/>
      </w:pPr>
      <w:bookmarkStart w:id="40" w:name="unique_21"/>
      <w:bookmarkStart w:id="41" w:name="_Toc52222630"/>
      <w:r>
        <w:t>Kundenauftrag für Auslandskunden anlegen</w:t>
      </w:r>
      <w:bookmarkEnd w:id="40"/>
      <w:bookmarkEnd w:id="41"/>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Verwendungszweck</w:t>
      </w:r>
    </w:p>
    <w:p w:rsidR="003846AB" w:rsidRDefault="003846AB">
      <w:r>
        <w:t>In dieser Aktivität legen Sie einen Kundenauftrag für einen ausländischen Kunden an.</w:t>
      </w:r>
    </w:p>
    <w:p w:rsidR="00496618" w:rsidRDefault="003846AB">
      <w:r>
        <w:rPr>
          <w:rStyle w:val="SAPEmphasis"/>
        </w:rPr>
        <w:lastRenderedPageBreak/>
        <w:t xml:space="preserve">Hinweis </w:t>
      </w:r>
      <w:r>
        <w:t xml:space="preserve">Wenn der Kundenauftrag </w:t>
      </w:r>
      <w:r>
        <w:t xml:space="preserve">für die Genehmigung gesperrt ist, führen Sie die in Testskript Verkauf ab Lager (BD9) beschriebenen Schritte für den Vorgang </w:t>
      </w:r>
      <w:r>
        <w:rPr>
          <w:rStyle w:val="SAPEmphasis"/>
        </w:rPr>
        <w:t>Kundenauftragsgenehmigung abwickeln</w:t>
      </w:r>
      <w:r>
        <w:t xml:space="preserve"> aus.</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67"/>
        <w:gridCol w:w="2145"/>
        <w:gridCol w:w="3899"/>
        <w:gridCol w:w="4214"/>
        <w:gridCol w:w="2446"/>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w:t>
            </w:r>
            <w:r>
              <w:rPr>
                <w:rStyle w:val="SAPEmphasis"/>
              </w:rPr>
              <w:t>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Melden Sie sich am SAP Fiori Launchpad mit der Rolle Vertriebsmitarbeiter im Innendienst</w:t>
            </w:r>
            <w:r>
              <w:t xml:space="preserve">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Kundenaufträge verwalten</w:t>
            </w:r>
            <w:r>
              <w:rPr>
                <w:rStyle w:val="SAPMonospace"/>
              </w:rPr>
              <w:t>(F1873)</w:t>
            </w:r>
            <w:r>
              <w: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Auftragsart eingeben</w:t>
            </w:r>
          </w:p>
        </w:tc>
        <w:tc>
          <w:tcPr>
            <w:tcW w:w="0" w:type="auto"/>
          </w:tcPr>
          <w:p w:rsidR="00496618" w:rsidRDefault="003846AB">
            <w:r>
              <w:t xml:space="preserve">Wählen Sie </w:t>
            </w:r>
            <w:r>
              <w:rPr>
                <w:rStyle w:val="SAPScreenElement"/>
              </w:rPr>
              <w:t>Kundenauftrag anlegen - VA01</w:t>
            </w:r>
            <w:r>
              <w:t>.</w:t>
            </w:r>
          </w:p>
        </w:tc>
        <w:tc>
          <w:tcPr>
            <w:tcW w:w="0" w:type="auto"/>
          </w:tcPr>
          <w:p w:rsidR="00496618" w:rsidRDefault="003846AB">
            <w:r>
              <w:t xml:space="preserve">Das Bild </w:t>
            </w:r>
            <w:r>
              <w:rPr>
                <w:rStyle w:val="SAPScreenElement"/>
              </w:rPr>
              <w:t>Verkaufsbelege anlegen</w:t>
            </w:r>
            <w:r>
              <w:t xml:space="preserve"> wird angezeigt.</w:t>
            </w:r>
          </w:p>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Auftragsdetails</w:t>
            </w:r>
          </w:p>
        </w:tc>
        <w:tc>
          <w:tcPr>
            <w:tcW w:w="0" w:type="auto"/>
          </w:tcPr>
          <w:p w:rsidR="00496618" w:rsidRDefault="003846AB">
            <w:r>
              <w:t xml:space="preserve">Geben Sie folgende Daten ein, und drücken Sie </w:t>
            </w:r>
            <w:r>
              <w:rPr>
                <w:rStyle w:val="SAPMonospace"/>
              </w:rPr>
              <w:t>Enter</w:t>
            </w:r>
            <w:r>
              <w:t>.</w:t>
            </w:r>
          </w:p>
          <w:p w:rsidR="00496618" w:rsidRDefault="003846AB">
            <w:r>
              <w:rPr>
                <w:rStyle w:val="SAPScreenElement"/>
              </w:rPr>
              <w:t>Auftragsart</w:t>
            </w:r>
            <w:r>
              <w:t xml:space="preserve">: z.B. </w:t>
            </w:r>
            <w:r>
              <w:rPr>
                <w:rStyle w:val="SAPUserEntry"/>
              </w:rPr>
              <w:t>TA</w:t>
            </w:r>
          </w:p>
          <w:p w:rsidR="00496618" w:rsidRDefault="003846AB">
            <w:r>
              <w:rPr>
                <w:rStyle w:val="SAPScreenElement"/>
              </w:rPr>
              <w:t>Verkaufsorganisation</w:t>
            </w:r>
            <w:r>
              <w:t xml:space="preserve">: </w:t>
            </w:r>
            <w:r>
              <w:rPr>
                <w:rStyle w:val="SAPUserEntry"/>
              </w:rPr>
              <w:t>1010</w:t>
            </w:r>
          </w:p>
          <w:p w:rsidR="00496618" w:rsidRDefault="003846AB">
            <w:r>
              <w:rPr>
                <w:rStyle w:val="SAPScreenElement"/>
              </w:rPr>
              <w:t>Vertriebsweg</w:t>
            </w:r>
            <w:r>
              <w:t xml:space="preserve">: </w:t>
            </w:r>
            <w:r>
              <w:rPr>
                <w:rStyle w:val="SAPUserEntry"/>
              </w:rPr>
              <w:t>10</w:t>
            </w:r>
          </w:p>
          <w:p w:rsidR="00496618" w:rsidRDefault="003846AB">
            <w:r>
              <w:rPr>
                <w:rStyle w:val="SAPScreenElement"/>
              </w:rPr>
              <w:t>Sparte</w:t>
            </w:r>
            <w:r>
              <w:t xml:space="preserve">: </w:t>
            </w:r>
            <w:r>
              <w:rPr>
                <w:rStyle w:val="SAPUserEntry"/>
              </w:rPr>
              <w:t>00</w:t>
            </w:r>
          </w:p>
        </w:tc>
        <w:tc>
          <w:tcPr>
            <w:tcW w:w="0" w:type="auto"/>
          </w:tcPr>
          <w:p w:rsidR="00496618" w:rsidRDefault="003846AB">
            <w:r>
              <w:t xml:space="preserve">Auftragsart und Verkaufsorganisation sind ausgewählt. Die Sicht </w:t>
            </w:r>
            <w:r>
              <w:rPr>
                <w:rStyle w:val="SAPScreenElement"/>
              </w:rPr>
              <w:t>Anlegen Terminauftrag: Übersicht</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Auftragsdetails</w:t>
            </w:r>
          </w:p>
        </w:tc>
        <w:tc>
          <w:tcPr>
            <w:tcW w:w="0" w:type="auto"/>
          </w:tcPr>
          <w:p w:rsidR="00496618" w:rsidRDefault="003846AB">
            <w:r>
              <w:t xml:space="preserve">Geben Sie folgende Daten ein, und wählen Sie </w:t>
            </w:r>
            <w:r>
              <w:rPr>
                <w:rStyle w:val="SAPScreenElement"/>
              </w:rPr>
              <w:t>Si</w:t>
            </w:r>
            <w:r>
              <w:rPr>
                <w:rStyle w:val="SAPScreenElement"/>
              </w:rPr>
              <w:t>chern</w:t>
            </w:r>
            <w:r>
              <w:t>.</w:t>
            </w:r>
          </w:p>
          <w:p w:rsidR="00496618" w:rsidRDefault="003846AB">
            <w:r>
              <w:rPr>
                <w:rStyle w:val="SAPScreenElement"/>
              </w:rPr>
              <w:t>Auftraggeber</w:t>
            </w:r>
            <w:r>
              <w:t xml:space="preserve">: </w:t>
            </w:r>
            <w:r>
              <w:rPr>
                <w:rStyle w:val="SAPUserEntry"/>
              </w:rPr>
              <w:t>&lt;Nummer des ausländischen Kunden&gt;</w:t>
            </w:r>
          </w:p>
          <w:p w:rsidR="00496618" w:rsidRDefault="003846AB">
            <w:r>
              <w:rPr>
                <w:rStyle w:val="SAPScreenElement"/>
              </w:rPr>
              <w:t>Warenempfänger</w:t>
            </w:r>
            <w:r>
              <w:t xml:space="preserve">: </w:t>
            </w:r>
            <w:r>
              <w:rPr>
                <w:rStyle w:val="SAPUserEntry"/>
              </w:rPr>
              <w:t>&lt;Nummer des ausländischen Kunden&gt;</w:t>
            </w:r>
          </w:p>
          <w:p w:rsidR="00496618" w:rsidRDefault="003846AB">
            <w:r>
              <w:rPr>
                <w:rStyle w:val="SAPScreenElement"/>
              </w:rPr>
              <w:t>Kundenreferenz</w:t>
            </w:r>
            <w:r>
              <w:t xml:space="preserve">: </w:t>
            </w:r>
            <w:r>
              <w:rPr>
                <w:rStyle w:val="SAPUserEntry"/>
              </w:rPr>
              <w:t>&lt;Referenznummer&gt;</w:t>
            </w:r>
          </w:p>
          <w:p w:rsidR="00496618" w:rsidRDefault="003846AB">
            <w:r>
              <w:rPr>
                <w:rStyle w:val="SAPScreenElement"/>
              </w:rPr>
              <w:t>Material</w:t>
            </w:r>
            <w:r>
              <w:t xml:space="preserve">: z.B. </w:t>
            </w:r>
            <w:r>
              <w:rPr>
                <w:rStyle w:val="SAPUserEntry"/>
              </w:rPr>
              <w:t>TG11</w:t>
            </w:r>
          </w:p>
          <w:p w:rsidR="00496618" w:rsidRDefault="003846AB">
            <w:r>
              <w:rPr>
                <w:rStyle w:val="SAPScreenElement"/>
              </w:rPr>
              <w:t>Bestellmenge</w:t>
            </w:r>
            <w:r>
              <w:t xml:space="preserve">: </w:t>
            </w:r>
            <w:r>
              <w:rPr>
                <w:rStyle w:val="SAPUserEntry"/>
              </w:rPr>
              <w:t>&lt;Menge&gt;</w:t>
            </w:r>
          </w:p>
        </w:tc>
        <w:tc>
          <w:tcPr>
            <w:tcW w:w="0" w:type="auto"/>
          </w:tcPr>
          <w:p w:rsidR="00496618" w:rsidRDefault="003846AB">
            <w:r>
              <w:t>Der Kundenauftrag wird gesichert.</w:t>
            </w:r>
          </w:p>
        </w:tc>
        <w:tc>
          <w:tcPr>
            <w:tcW w:w="0" w:type="auto"/>
          </w:tcPr>
          <w:p w:rsidR="00000000" w:rsidRDefault="003846AB"/>
        </w:tc>
      </w:tr>
    </w:tbl>
    <w:p w:rsidR="00496618" w:rsidRDefault="00496618"/>
    <w:p w:rsidR="00496618" w:rsidRDefault="003846AB">
      <w:pPr>
        <w:pStyle w:val="Heading3"/>
      </w:pPr>
      <w:bookmarkStart w:id="42" w:name="unique_22"/>
      <w:bookmarkStart w:id="43" w:name="_Toc52222631"/>
      <w:r>
        <w:lastRenderedPageBreak/>
        <w:t>Auslieferung anlegen</w:t>
      </w:r>
      <w:bookmarkEnd w:id="42"/>
      <w:bookmarkEnd w:id="43"/>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Zweck</w:t>
      </w:r>
    </w:p>
    <w:p w:rsidR="00496618" w:rsidRDefault="003846AB">
      <w:r>
        <w:t>In dieser Aktivität legen Sie die Auslieferung an.</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578"/>
        <w:gridCol w:w="2319"/>
        <w:gridCol w:w="4019"/>
        <w:gridCol w:w="3461"/>
        <w:gridCol w:w="2794"/>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 xml:space="preserve">Am SAP Fiori </w:t>
            </w:r>
            <w:r>
              <w:rPr>
                <w:rStyle w:val="SAPEmphasis"/>
              </w:rPr>
              <w:t>Launchpad anmelden</w:t>
            </w:r>
          </w:p>
        </w:tc>
        <w:tc>
          <w:tcPr>
            <w:tcW w:w="0" w:type="auto"/>
          </w:tcPr>
          <w:p w:rsidR="00496618" w:rsidRDefault="003846AB">
            <w:r>
              <w:t>Melden Sie sich als Versandsachbearbeiter am SAP Fiori Launchpad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Auslieferung anlegen</w:t>
            </w:r>
            <w:r>
              <w:t xml:space="preserve"> - </w:t>
            </w:r>
            <w:r>
              <w:rPr>
                <w:rStyle w:val="SAPScreenElement"/>
              </w:rPr>
              <w:t>Mit Auftragsbezug</w:t>
            </w:r>
            <w:r>
              <w:rPr>
                <w:rStyle w:val="SAPMonospace"/>
              </w:rPr>
              <w:t>(VL01N)</w:t>
            </w:r>
            <w:r>
              <w:t>.</w:t>
            </w:r>
          </w:p>
        </w:tc>
        <w:tc>
          <w:tcPr>
            <w:tcW w:w="0" w:type="auto"/>
          </w:tcPr>
          <w:p w:rsidR="00496618" w:rsidRDefault="003846AB">
            <w:r>
              <w:t xml:space="preserve">Das Bild </w:t>
            </w:r>
            <w:r>
              <w:rPr>
                <w:rStyle w:val="SAPScreenElement"/>
              </w:rPr>
              <w:t>Auslieferung mit Auftragsbezug anlegen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Kundenauftrag suchen</w:t>
            </w:r>
          </w:p>
        </w:tc>
        <w:tc>
          <w:tcPr>
            <w:tcW w:w="0" w:type="auto"/>
          </w:tcPr>
          <w:p w:rsidR="00496618" w:rsidRDefault="003846AB">
            <w:r>
              <w:t xml:space="preserve">Geben Sie folgende Daten ein, und drücken Sie </w:t>
            </w:r>
            <w:r>
              <w:rPr>
                <w:rStyle w:val="SAPMonospace"/>
              </w:rPr>
              <w:t>Enter</w:t>
            </w:r>
            <w:r>
              <w:t>.</w:t>
            </w:r>
          </w:p>
          <w:p w:rsidR="00496618" w:rsidRDefault="003846AB">
            <w:r>
              <w:rPr>
                <w:rStyle w:val="SAPScreenElement"/>
              </w:rPr>
              <w:t>Versandstelle</w:t>
            </w:r>
            <w:r>
              <w:t xml:space="preserve">: </w:t>
            </w:r>
            <w:r>
              <w:rPr>
                <w:rStyle w:val="SAPUserEntry"/>
              </w:rPr>
              <w:t>1010</w:t>
            </w:r>
          </w:p>
          <w:p w:rsidR="00496618" w:rsidRDefault="003846AB">
            <w:r>
              <w:rPr>
                <w:rStyle w:val="SAPScreenElement"/>
              </w:rPr>
              <w:lastRenderedPageBreak/>
              <w:t>Auswahldatum</w:t>
            </w:r>
            <w:r>
              <w:t xml:space="preserve">: </w:t>
            </w:r>
            <w:r>
              <w:rPr>
                <w:rStyle w:val="SAPUserEntry"/>
              </w:rPr>
              <w:t>&lt;Datum der Lieferungsauswahl&gt;</w:t>
            </w:r>
          </w:p>
          <w:p w:rsidR="00496618" w:rsidRDefault="003846AB">
            <w:r>
              <w:rPr>
                <w:rStyle w:val="SAPScreenElement"/>
              </w:rPr>
              <w:t>Auftrag</w:t>
            </w:r>
            <w:r>
              <w:t xml:space="preserve">: </w:t>
            </w:r>
            <w:r>
              <w:rPr>
                <w:rStyle w:val="SAPUserEntry"/>
              </w:rPr>
              <w:t>&lt;</w:t>
            </w:r>
            <w:r>
              <w:rPr>
                <w:rStyle w:val="SAPUserEntry"/>
              </w:rPr>
              <w:t>Kundenauftragsnummer&gt;</w:t>
            </w:r>
          </w:p>
        </w:tc>
        <w:tc>
          <w:tcPr>
            <w:tcW w:w="0" w:type="auto"/>
          </w:tcPr>
          <w:p w:rsidR="00496618" w:rsidRDefault="003846AB">
            <w:r>
              <w:lastRenderedPageBreak/>
              <w:t xml:space="preserve">Die Sicht </w:t>
            </w:r>
            <w:r>
              <w:rPr>
                <w:rStyle w:val="SAPScreenElement"/>
              </w:rPr>
              <w:t>Auslieferung anlegen: Übersicht</w:t>
            </w:r>
            <w:r>
              <w:t xml:space="preserve"> wird angezeigt.</w:t>
            </w:r>
          </w:p>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Kommissionierung</w:t>
            </w:r>
          </w:p>
        </w:tc>
        <w:tc>
          <w:tcPr>
            <w:tcW w:w="0" w:type="auto"/>
          </w:tcPr>
          <w:p w:rsidR="00496618" w:rsidRDefault="003846AB">
            <w:r>
              <w:t xml:space="preserve">Wählen Sie die Registerkarte </w:t>
            </w:r>
            <w:r>
              <w:rPr>
                <w:rStyle w:val="SAPScreenElement"/>
              </w:rPr>
              <w:t>Kommissionierung</w:t>
            </w:r>
            <w:r>
              <w:t xml:space="preserve"> aus.</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5</w:t>
            </w:r>
          </w:p>
        </w:tc>
        <w:tc>
          <w:tcPr>
            <w:tcW w:w="0" w:type="auto"/>
          </w:tcPr>
          <w:p w:rsidR="00496618" w:rsidRDefault="003846AB">
            <w:r>
              <w:rPr>
                <w:rStyle w:val="SAPEmphasis"/>
              </w:rPr>
              <w:t>Auslieferung anlegen</w:t>
            </w:r>
          </w:p>
        </w:tc>
        <w:tc>
          <w:tcPr>
            <w:tcW w:w="0" w:type="auto"/>
          </w:tcPr>
          <w:p w:rsidR="00496618" w:rsidRDefault="003846AB">
            <w:r>
              <w:t xml:space="preserve">Geben Sie folgende Daten ein, und wählen Sie </w:t>
            </w:r>
            <w:r>
              <w:rPr>
                <w:rStyle w:val="SAPScreenElement"/>
              </w:rPr>
              <w:t>Warenausgang buchen</w:t>
            </w:r>
            <w:r>
              <w:t>:</w:t>
            </w:r>
          </w:p>
          <w:p w:rsidR="00496618" w:rsidRDefault="003846AB">
            <w:r>
              <w:rPr>
                <w:rStyle w:val="SAPScreenElement"/>
              </w:rPr>
              <w:t>Komm. Menge</w:t>
            </w:r>
            <w:r>
              <w:t>:</w:t>
            </w:r>
            <w:r>
              <w:t xml:space="preserve"> </w:t>
            </w:r>
            <w:r>
              <w:rPr>
                <w:rStyle w:val="SAPUserEntry"/>
              </w:rPr>
              <w:t>&lt;Menge&gt;</w:t>
            </w:r>
          </w:p>
        </w:tc>
        <w:tc>
          <w:tcPr>
            <w:tcW w:w="0" w:type="auto"/>
          </w:tcPr>
          <w:p w:rsidR="00496618" w:rsidRDefault="003846AB">
            <w:r>
              <w:t>Die Auslieferung wird angelegt.</w:t>
            </w:r>
          </w:p>
        </w:tc>
        <w:tc>
          <w:tcPr>
            <w:tcW w:w="0" w:type="auto"/>
          </w:tcPr>
          <w:p w:rsidR="00496618" w:rsidRDefault="00496618"/>
        </w:tc>
      </w:tr>
    </w:tbl>
    <w:p w:rsidR="00496618" w:rsidRDefault="00496618"/>
    <w:p w:rsidR="00496618" w:rsidRDefault="003846AB">
      <w:pPr>
        <w:pStyle w:val="Heading3"/>
      </w:pPr>
      <w:bookmarkStart w:id="44" w:name="unique_23"/>
      <w:bookmarkStart w:id="45" w:name="_Toc52222632"/>
      <w:r>
        <w:t>Faktura anlegen</w:t>
      </w:r>
      <w:bookmarkEnd w:id="44"/>
      <w:bookmarkEnd w:id="45"/>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Zweck</w:t>
      </w:r>
    </w:p>
    <w:p w:rsidR="00496618" w:rsidRDefault="003846AB">
      <w:r>
        <w:t>In diesem Schritt legen Sie die Faktura an.</w:t>
      </w:r>
    </w:p>
    <w:p w:rsidR="00496618" w:rsidRDefault="003846AB">
      <w:pPr>
        <w:pStyle w:val="SAPKeyblockTitle"/>
      </w:pPr>
      <w:r>
        <w:lastRenderedPageBreak/>
        <w:t>Vorgehensweise</w:t>
      </w:r>
    </w:p>
    <w:tbl>
      <w:tblPr>
        <w:tblStyle w:val="SAPStandardTable"/>
        <w:tblW w:w="0" w:type="auto"/>
        <w:tblLook w:val="0620" w:firstRow="1" w:lastRow="0" w:firstColumn="0" w:lastColumn="0" w:noHBand="1" w:noVBand="1"/>
      </w:tblPr>
      <w:tblGrid>
        <w:gridCol w:w="1439"/>
        <w:gridCol w:w="1815"/>
        <w:gridCol w:w="3530"/>
        <w:gridCol w:w="5028"/>
        <w:gridCol w:w="2359"/>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Melden Sie sich als Sachbearbeiter Fakturierung</w:t>
            </w:r>
            <w:r>
              <w:t xml:space="preserve"> am SAP Fiori Launchpad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Fakturen anlegen</w:t>
            </w:r>
            <w:r>
              <w:t xml:space="preserve"> - </w:t>
            </w:r>
            <w:r>
              <w:rPr>
                <w:rStyle w:val="SAPScreenElement"/>
              </w:rPr>
              <w:t>VF01</w:t>
            </w:r>
            <w:r>
              <w:rPr>
                <w:rStyle w:val="SAPMonospace"/>
              </w:rPr>
              <w:t>(VF01)</w:t>
            </w:r>
            <w:r>
              <w:t>.</w:t>
            </w:r>
          </w:p>
        </w:tc>
        <w:tc>
          <w:tcPr>
            <w:tcW w:w="0" w:type="auto"/>
          </w:tcPr>
          <w:p w:rsidR="00496618" w:rsidRDefault="003846AB">
            <w:r>
              <w:t xml:space="preserve">Das Bild </w:t>
            </w:r>
            <w:r>
              <w:rPr>
                <w:rStyle w:val="SAPScreenElement"/>
              </w:rPr>
              <w:t>Fakturen anlegen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Faktura anlegen</w:t>
            </w:r>
          </w:p>
        </w:tc>
        <w:tc>
          <w:tcPr>
            <w:tcW w:w="0" w:type="auto"/>
          </w:tcPr>
          <w:p w:rsidR="00496618" w:rsidRDefault="003846AB">
            <w:r>
              <w:t xml:space="preserve">Geben Sie folgende Daten ein, und wählen Sie </w:t>
            </w:r>
            <w:r>
              <w:rPr>
                <w:rStyle w:val="SAPScreenElement"/>
              </w:rPr>
              <w:t>Sichern</w:t>
            </w:r>
            <w:r>
              <w:t>:</w:t>
            </w:r>
          </w:p>
          <w:p w:rsidR="00496618" w:rsidRDefault="003846AB">
            <w:r>
              <w:rPr>
                <w:rStyle w:val="SAPScreenElement"/>
              </w:rPr>
              <w:t>Fakturaart</w:t>
            </w:r>
            <w:r>
              <w:t xml:space="preserve">: </w:t>
            </w:r>
            <w:r>
              <w:rPr>
                <w:rStyle w:val="SAPUserEntry"/>
              </w:rPr>
              <w:t>F8 Proformarechnung für Lieferung</w:t>
            </w:r>
          </w:p>
          <w:p w:rsidR="00496618" w:rsidRDefault="003846AB">
            <w:r>
              <w:rPr>
                <w:rStyle w:val="SAPScreenElement"/>
              </w:rPr>
              <w:t>Beleg</w:t>
            </w:r>
            <w:r>
              <w:t xml:space="preserve">: </w:t>
            </w:r>
            <w:r>
              <w:rPr>
                <w:rStyle w:val="SAPUserEntry"/>
              </w:rPr>
              <w:t>&lt;Auslieferungsnummer&gt;</w:t>
            </w:r>
          </w:p>
        </w:tc>
        <w:tc>
          <w:tcPr>
            <w:tcW w:w="0" w:type="auto"/>
          </w:tcPr>
          <w:p w:rsidR="00496618" w:rsidRDefault="003846AB">
            <w:r>
              <w:t>Der Fakturabeleg wird angelegt.</w:t>
            </w:r>
          </w:p>
          <w:p w:rsidR="00496618" w:rsidRDefault="003846AB">
            <w:r>
              <w:rPr>
                <w:rStyle w:val="SAPEmphasis"/>
              </w:rPr>
              <w:t xml:space="preserve">Hinweis </w:t>
            </w:r>
            <w:r>
              <w:t xml:space="preserve">Informationen zum Überprüfen der Meldungen finden </w:t>
            </w:r>
            <w:r>
              <w:t xml:space="preserve">Sie unter </w:t>
            </w:r>
            <w:hyperlink r:id="rId29" w:history="1">
              <w:r>
                <w:t>Message Monitoring und Fehlerbehandlung mit Application Interface Framework</w:t>
              </w:r>
            </w:hyperlink>
            <w:r>
              <w:t xml:space="preserve">  [Seite ] </w:t>
            </w:r>
            <w:r>
              <w:fldChar w:fldCharType="begin"/>
            </w:r>
            <w:r>
              <w:instrText xml:space="preserve"> PAGEREF unique_34 </w:instrText>
            </w:r>
            <w:r>
              <w:fldChar w:fldCharType="separate"/>
            </w:r>
            <w:r>
              <w:rPr>
                <w:noProof/>
              </w:rPr>
              <w:t>49</w:t>
            </w:r>
            <w:r>
              <w:fldChar w:fldCharType="end"/>
            </w:r>
            <w:r>
              <w:t>.</w:t>
            </w:r>
          </w:p>
        </w:tc>
        <w:tc>
          <w:tcPr>
            <w:tcW w:w="0" w:type="auto"/>
          </w:tcPr>
          <w:p w:rsidR="00496618" w:rsidRDefault="00496618"/>
        </w:tc>
      </w:tr>
    </w:tbl>
    <w:p w:rsidR="00496618" w:rsidRDefault="00496618"/>
    <w:p w:rsidR="00496618" w:rsidRDefault="003846AB">
      <w:pPr>
        <w:pStyle w:val="Heading3"/>
      </w:pPr>
      <w:bookmarkStart w:id="46" w:name="unique_24"/>
      <w:bookmarkStart w:id="47" w:name="_Toc52222633"/>
      <w:r>
        <w:t>Übertragene Dokumente im SAP-Global-Trade-Services-System prüfen</w:t>
      </w:r>
      <w:bookmarkEnd w:id="46"/>
      <w:bookmarkEnd w:id="47"/>
    </w:p>
    <w:p w:rsidR="00496618" w:rsidRDefault="003846AB">
      <w:pPr>
        <w:pStyle w:val="SAPKeyblockTitle"/>
      </w:pPr>
      <w:r>
        <w:t>Testverwaltung</w:t>
      </w:r>
    </w:p>
    <w:p w:rsidR="00496618" w:rsidRDefault="003846AB">
      <w:r>
        <w:t>Kundenprojekt: Füllen Sie</w:t>
      </w:r>
      <w:r>
        <w:t xml:space="preserv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lastRenderedPageBreak/>
        <w:t>Verwendungszweck</w:t>
      </w:r>
    </w:p>
    <w:p w:rsidR="00496618" w:rsidRDefault="003846AB">
      <w:r>
        <w:t>In diesem Prozessschritt prüfen Sie das übertragene Dokument im SAP-Global-Trade-Services-System.</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10"/>
        <w:gridCol w:w="2080"/>
        <w:gridCol w:w="5092"/>
        <w:gridCol w:w="3321"/>
        <w:gridCol w:w="2268"/>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 xml:space="preserve">Bestanden/Nicht </w:t>
            </w:r>
            <w:r>
              <w:rPr>
                <w:rStyle w:val="SAPEmphasis"/>
              </w:rPr>
              <w:t>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Befehlsfeld die Zeichenfolge </w:t>
            </w:r>
            <w:r>
              <w:rPr>
                <w:rStyle w:val="SAPUserEntry"/>
              </w:rPr>
              <w:t>/N/AIF/ERR</w:t>
            </w:r>
            <w:r>
              <w:t xml:space="preserve"> ein, und wählen Sie </w:t>
            </w:r>
            <w:r>
              <w:rPr>
                <w:rStyle w:val="SAPMonospace"/>
              </w:rPr>
              <w:t>Enter</w:t>
            </w:r>
            <w:r>
              <w:t>.</w:t>
            </w:r>
          </w:p>
        </w:tc>
        <w:tc>
          <w:tcPr>
            <w:tcW w:w="0" w:type="auto"/>
          </w:tcPr>
          <w:p w:rsidR="00496618" w:rsidRDefault="003846AB">
            <w:r>
              <w:t xml:space="preserve">Die Sicht </w:t>
            </w:r>
            <w:r>
              <w:rPr>
                <w:rStyle w:val="SAPScreenElement"/>
              </w:rPr>
              <w:t>SAP Global Trade Services</w:t>
            </w:r>
            <w:r>
              <w:t xml:space="preserve"> wird angezeigt.</w:t>
            </w:r>
          </w:p>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Exportieren</w:t>
            </w:r>
          </w:p>
        </w:tc>
        <w:tc>
          <w:tcPr>
            <w:tcW w:w="0" w:type="auto"/>
          </w:tcPr>
          <w:p w:rsidR="00496618" w:rsidRDefault="003846AB">
            <w:r>
              <w:t xml:space="preserve">Wählen Sie im Bereich </w:t>
            </w:r>
            <w:r>
              <w:rPr>
                <w:rStyle w:val="SAPScreenElement"/>
              </w:rPr>
              <w:t>Customs Management</w:t>
            </w:r>
            <w:r>
              <w:t xml:space="preserve"> </w:t>
            </w:r>
            <w:r>
              <w:rPr>
                <w:rStyle w:val="SAPScreenElement"/>
              </w:rPr>
              <w:t>Exportieren</w:t>
            </w:r>
            <w:r>
              <w:t>.</w:t>
            </w:r>
          </w:p>
        </w:tc>
        <w:tc>
          <w:tcPr>
            <w:tcW w:w="0" w:type="auto"/>
          </w:tcPr>
          <w:p w:rsidR="00496618" w:rsidRDefault="003846AB">
            <w:r>
              <w:t xml:space="preserve">Die Sicht </w:t>
            </w:r>
            <w:r>
              <w:rPr>
                <w:rStyle w:val="SAPScreenElement"/>
              </w:rPr>
              <w:t>Customs Management: Exportieren</w:t>
            </w:r>
            <w:r>
              <w:t xml:space="preserve"> wird angezeigt.</w:t>
            </w:r>
          </w:p>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Ausgangsaktivitäten anzeigen</w:t>
            </w:r>
          </w:p>
        </w:tc>
        <w:tc>
          <w:tcPr>
            <w:tcW w:w="0" w:type="auto"/>
          </w:tcPr>
          <w:p w:rsidR="00496618" w:rsidRDefault="003846AB">
            <w:r>
              <w:t xml:space="preserve">Wählen Sie im Bereich </w:t>
            </w:r>
            <w:r>
              <w:rPr>
                <w:rStyle w:val="SAPScreenElement"/>
              </w:rPr>
              <w:t>Operatives Cockpit</w:t>
            </w:r>
            <w:r>
              <w:t xml:space="preserve"> das Symbol für </w:t>
            </w:r>
            <w:r>
              <w:rPr>
                <w:rStyle w:val="SAPScreenElement"/>
              </w:rPr>
              <w:t>Ausführen</w:t>
            </w:r>
            <w:r>
              <w:t xml:space="preserve"> von </w:t>
            </w:r>
            <w:r>
              <w:rPr>
                <w:rStyle w:val="SAPScreenElement"/>
              </w:rPr>
              <w:t>Ausgangsaktivitäten anzeigen</w:t>
            </w:r>
            <w:r>
              <w:t>.</w:t>
            </w:r>
          </w:p>
        </w:tc>
        <w:tc>
          <w:tcPr>
            <w:tcW w:w="0" w:type="auto"/>
          </w:tcPr>
          <w:p w:rsidR="00496618" w:rsidRDefault="003846AB">
            <w:r>
              <w:t xml:space="preserve">Die Sicht </w:t>
            </w:r>
            <w:r>
              <w:rPr>
                <w:rStyle w:val="SAPScreenElement"/>
              </w:rPr>
              <w:t>Ausgangsaktivitäten anzeigen</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Filterwerte</w:t>
            </w:r>
          </w:p>
        </w:tc>
        <w:tc>
          <w:tcPr>
            <w:tcW w:w="0" w:type="auto"/>
          </w:tcPr>
          <w:p w:rsidR="00496618" w:rsidRDefault="003846AB">
            <w:r>
              <w:t xml:space="preserve">Geben Sie folgende Daten ein, und drücken Sie </w:t>
            </w:r>
            <w:r>
              <w:rPr>
                <w:rStyle w:val="SAPMonospace"/>
              </w:rPr>
              <w:t>Enter</w:t>
            </w:r>
            <w:r>
              <w:t>.</w:t>
            </w:r>
          </w:p>
          <w:p w:rsidR="00496618" w:rsidRDefault="003846AB">
            <w:r>
              <w:rPr>
                <w:rStyle w:val="SAPScreenElement"/>
              </w:rPr>
              <w:t>Referenznummer</w:t>
            </w:r>
            <w:r>
              <w:t xml:space="preserve">: </w:t>
            </w:r>
            <w:r>
              <w:rPr>
                <w:rStyle w:val="SAPUserEntry"/>
              </w:rPr>
              <w:t>&lt;Referenznummer&gt;</w:t>
            </w:r>
          </w:p>
          <w:p w:rsidR="00496618" w:rsidRDefault="003846AB">
            <w:r>
              <w:rPr>
                <w:rStyle w:val="SAPScreenElement"/>
              </w:rPr>
              <w:t>Logisches System</w:t>
            </w:r>
            <w:r>
              <w:t xml:space="preserve">: </w:t>
            </w:r>
            <w:r>
              <w:rPr>
                <w:rStyle w:val="SAPUserEntry"/>
              </w:rPr>
              <w:t>&lt;logisches System&gt;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6</w:t>
            </w:r>
          </w:p>
        </w:tc>
        <w:tc>
          <w:tcPr>
            <w:tcW w:w="0" w:type="auto"/>
          </w:tcPr>
          <w:p w:rsidR="00496618" w:rsidRDefault="003846AB">
            <w:r>
              <w:rPr>
                <w:rStyle w:val="SAPEmphasis"/>
              </w:rPr>
              <w:t>Übertragenes Dokument prüfen</w:t>
            </w:r>
          </w:p>
        </w:tc>
        <w:tc>
          <w:tcPr>
            <w:tcW w:w="0" w:type="auto"/>
          </w:tcPr>
          <w:p w:rsidR="00496618" w:rsidRDefault="003846AB">
            <w:r>
              <w:t xml:space="preserve">Überprüfen Sie die Fakturen für die Zollabwicklung. Führen Sie zum Überprüfen der Zolldienststelle einen Doppelklick auf den Beleg aus, und wählen Sie die Registerkarte </w:t>
            </w:r>
            <w:r>
              <w:rPr>
                <w:rStyle w:val="SAPScreenElement"/>
              </w:rPr>
              <w:t>Geografie</w:t>
            </w:r>
            <w:r>
              <w:t>.</w:t>
            </w:r>
          </w:p>
        </w:tc>
        <w:tc>
          <w:tcPr>
            <w:tcW w:w="0" w:type="auto"/>
          </w:tcPr>
          <w:p w:rsidR="00496618" w:rsidRDefault="003846AB">
            <w:r>
              <w:t>Die Zolldienststelle und die Zolldienststell</w:t>
            </w:r>
            <w:r>
              <w:t xml:space="preserve">ennummer werden im Bereich </w:t>
            </w:r>
            <w:r>
              <w:rPr>
                <w:rStyle w:val="SAPScreenElement"/>
              </w:rPr>
              <w:t>Zolldienststellen</w:t>
            </w:r>
            <w:r>
              <w:t xml:space="preserve"> angezeigt.</w:t>
            </w:r>
          </w:p>
          <w:p w:rsidR="00496618" w:rsidRDefault="003846AB">
            <w:r>
              <w:t>Die übertragenen Exportdokumente werden geprüft.</w:t>
            </w:r>
          </w:p>
        </w:tc>
        <w:tc>
          <w:tcPr>
            <w:tcW w:w="0" w:type="auto"/>
          </w:tcPr>
          <w:p w:rsidR="00496618" w:rsidRDefault="00496618"/>
        </w:tc>
      </w:tr>
    </w:tbl>
    <w:p w:rsidR="00496618" w:rsidRDefault="00496618"/>
    <w:p w:rsidR="00496618" w:rsidRDefault="003846AB">
      <w:pPr>
        <w:pStyle w:val="Heading2"/>
      </w:pPr>
      <w:bookmarkStart w:id="48" w:name="unique_25"/>
      <w:bookmarkStart w:id="49" w:name="_Toc52222634"/>
      <w:r>
        <w:lastRenderedPageBreak/>
        <w:t>Importabwicklung - Zollanmeldung vor Wareneingang</w:t>
      </w:r>
      <w:bookmarkEnd w:id="48"/>
      <w:bookmarkEnd w:id="49"/>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r>
        <w:t xml:space="preserve">Stellen Sie vor dem Start </w:t>
      </w:r>
      <w:r>
        <w:t>der Testverfahren sicher, dass die Einrichtungsanleitung dieses Umfangsbestandteils abgeschlossen wurde, um eine funktionsfähige Verbindung zwischen dem SAP-S/4HANA-System und dem SAP-Global-Trade-Services-System zu gewährleisten.</w:t>
      </w:r>
    </w:p>
    <w:p w:rsidR="00496618" w:rsidRDefault="003846AB">
      <w:r>
        <w:t xml:space="preserve">Führen Sie die </w:t>
      </w:r>
      <w:r>
        <w:t>Importabwicklungsprozesse mit dem ausländischen Lieferanten aus.</w:t>
      </w:r>
    </w:p>
    <w:p w:rsidR="003846AB" w:rsidRDefault="003846AB">
      <w:r>
        <w:t>Die folgenden Apps stehen für die Initialübertragung von Dokumenten zur Verfügung und Sie können sich am SAP Fiori Launchpad anmelden, um diese Apps mit der Rolle Administrator – Internationa</w:t>
      </w:r>
      <w:r>
        <w:t>l Trade aufzurufen:</w:t>
      </w:r>
    </w:p>
    <w:p w:rsidR="00496618" w:rsidRDefault="003846AB">
      <w:pPr>
        <w:pStyle w:val="listpara1"/>
        <w:numPr>
          <w:ilvl w:val="0"/>
          <w:numId w:val="7"/>
        </w:numPr>
      </w:pPr>
      <w:r>
        <w:rPr>
          <w:rStyle w:val="SAPScreenElement"/>
        </w:rPr>
        <w:t>Übertragung von Einkaufsbelegen einplanen</w:t>
      </w:r>
      <w:r>
        <w:t xml:space="preserve"> - </w:t>
      </w:r>
      <w:r>
        <w:rPr>
          <w:rStyle w:val="SAPScreenElement"/>
        </w:rPr>
        <w:t>Global Trade Services</w:t>
      </w:r>
      <w:r>
        <w:rPr>
          <w:rStyle w:val="SAPMonospace"/>
        </w:rPr>
        <w:t>(F3742)</w:t>
      </w:r>
    </w:p>
    <w:p w:rsidR="00496618" w:rsidRDefault="003846AB">
      <w:pPr>
        <w:pStyle w:val="listpara1"/>
        <w:numPr>
          <w:ilvl w:val="0"/>
          <w:numId w:val="3"/>
        </w:numPr>
      </w:pPr>
      <w:r>
        <w:rPr>
          <w:rStyle w:val="SAPScreenElement"/>
        </w:rPr>
        <w:t>Übertragung von Anlieferungen einplanen</w:t>
      </w:r>
      <w:r>
        <w:t xml:space="preserve"> - </w:t>
      </w:r>
      <w:r>
        <w:rPr>
          <w:rStyle w:val="SAPScreenElement"/>
        </w:rPr>
        <w:t>Global Trade Services</w:t>
      </w:r>
      <w:r>
        <w:rPr>
          <w:rStyle w:val="SAPMonospace"/>
        </w:rPr>
        <w:t>(F4541)</w:t>
      </w:r>
    </w:p>
    <w:p w:rsidR="00496618" w:rsidRDefault="003846AB">
      <w:r>
        <w:t>Da die Belegüberleitung beim Anlegen des Belegs im SAP-S/4HANA-System automatisch angestoßen wird, führen Sie sämtliche Schritte der unter den Referenzumfangsbestandteilen (siehe folgende Tabelle) beschriebenen Verfahren aus</w:t>
      </w:r>
      <w:r>
        <w:t>, um die Belege anzulegen (mit Belegart und zugehörigen Umfangsbestandteilen):</w:t>
      </w:r>
    </w:p>
    <w:tbl>
      <w:tblPr>
        <w:tblStyle w:val="SAPStandardTable"/>
        <w:tblW w:w="0" w:type="auto"/>
        <w:tblLook w:val="0620" w:firstRow="1" w:lastRow="0" w:firstColumn="0" w:lastColumn="0" w:noHBand="1" w:noVBand="1"/>
      </w:tblPr>
      <w:tblGrid>
        <w:gridCol w:w="2099"/>
        <w:gridCol w:w="3391"/>
        <w:gridCol w:w="5001"/>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Prozess</w:t>
            </w:r>
          </w:p>
        </w:tc>
        <w:tc>
          <w:tcPr>
            <w:tcW w:w="0" w:type="auto"/>
          </w:tcPr>
          <w:p w:rsidR="00496618" w:rsidRDefault="003846AB">
            <w:pPr>
              <w:pStyle w:val="SAPTableHeader"/>
            </w:pPr>
            <w:r>
              <w:rPr>
                <w:rStyle w:val="SAPEmphasis"/>
              </w:rPr>
              <w:t>Belegart</w:t>
            </w:r>
          </w:p>
        </w:tc>
        <w:tc>
          <w:tcPr>
            <w:tcW w:w="0" w:type="auto"/>
          </w:tcPr>
          <w:p w:rsidR="00496618" w:rsidRDefault="003846AB">
            <w:pPr>
              <w:pStyle w:val="SAPTableHeader"/>
            </w:pPr>
            <w:r>
              <w:rPr>
                <w:rStyle w:val="SAPEmphasis"/>
              </w:rPr>
              <w:t>Umfangsbestandteil</w:t>
            </w:r>
          </w:p>
        </w:tc>
      </w:tr>
      <w:tr w:rsidR="00496618" w:rsidTr="003846AB">
        <w:tc>
          <w:tcPr>
            <w:tcW w:w="0" w:type="auto"/>
            <w:vMerge w:val="restart"/>
          </w:tcPr>
          <w:p w:rsidR="00496618" w:rsidRDefault="003846AB">
            <w:r>
              <w:t>Import – Einkauf</w:t>
            </w:r>
          </w:p>
        </w:tc>
        <w:tc>
          <w:tcPr>
            <w:tcW w:w="0" w:type="auto"/>
          </w:tcPr>
          <w:p w:rsidR="00496618" w:rsidRDefault="003846AB">
            <w:r>
              <w:t>NB (F – Bestellung, Normalbestellung)</w:t>
            </w:r>
          </w:p>
        </w:tc>
        <w:tc>
          <w:tcPr>
            <w:tcW w:w="0" w:type="auto"/>
          </w:tcPr>
          <w:p w:rsidR="00496618" w:rsidRDefault="003846AB">
            <w:r>
              <w:t>J45 – Beschaffung von Direktmaterialien</w:t>
            </w:r>
          </w:p>
          <w:p w:rsidR="00496618" w:rsidRDefault="003846AB">
            <w:r>
              <w:t>BMD – Einkaufskontrakt</w:t>
            </w:r>
          </w:p>
        </w:tc>
      </w:tr>
      <w:tr w:rsidR="00496618" w:rsidTr="003846AB">
        <w:tc>
          <w:tcPr>
            <w:tcW w:w="0" w:type="auto"/>
            <w:vMerge/>
          </w:tcPr>
          <w:p w:rsidR="00000000" w:rsidRDefault="003846AB"/>
        </w:tc>
        <w:tc>
          <w:tcPr>
            <w:tcW w:w="0" w:type="auto"/>
          </w:tcPr>
          <w:p w:rsidR="00496618" w:rsidRDefault="003846AB">
            <w:r>
              <w:t xml:space="preserve">LP (L – Lieferplan, </w:t>
            </w:r>
            <w:r>
              <w:t>Lieferplan)</w:t>
            </w:r>
          </w:p>
        </w:tc>
        <w:tc>
          <w:tcPr>
            <w:tcW w:w="0" w:type="auto"/>
          </w:tcPr>
          <w:p w:rsidR="00496618" w:rsidRDefault="003846AB">
            <w:r>
              <w:t>BMR – Lieferpläne in der Beschaffung</w:t>
            </w:r>
          </w:p>
          <w:p w:rsidR="00496618" w:rsidRDefault="003846AB">
            <w:r>
              <w:t>2NX – Lieferplan für Lohnbearbeitungsbeschaffung</w:t>
            </w:r>
          </w:p>
          <w:p w:rsidR="00496618" w:rsidRDefault="003846AB">
            <w:r>
              <w:t>2NY – Lieferplan für Konsignationsbeschaffung</w:t>
            </w:r>
          </w:p>
        </w:tc>
      </w:tr>
      <w:tr w:rsidR="00496618" w:rsidTr="003846AB">
        <w:tc>
          <w:tcPr>
            <w:tcW w:w="0" w:type="auto"/>
          </w:tcPr>
          <w:p w:rsidR="00496618" w:rsidRDefault="003846AB">
            <w:r>
              <w:t>Import – Anlieferung</w:t>
            </w:r>
          </w:p>
        </w:tc>
        <w:tc>
          <w:tcPr>
            <w:tcW w:w="0" w:type="auto"/>
          </w:tcPr>
          <w:p w:rsidR="00496618" w:rsidRDefault="003846AB">
            <w:r>
              <w:t>EL (Anlieferung)</w:t>
            </w:r>
          </w:p>
        </w:tc>
        <w:tc>
          <w:tcPr>
            <w:tcW w:w="0" w:type="auto"/>
          </w:tcPr>
          <w:p w:rsidR="00496618" w:rsidRDefault="003846AB">
            <w:r>
              <w:t>2TX – Direktbeschaffung mit Anlieferung</w:t>
            </w:r>
          </w:p>
          <w:p w:rsidR="00496618" w:rsidRDefault="003846AB">
            <w:r>
              <w:t>BD3 – Verkaufsabwicklung mit Drit</w:t>
            </w:r>
            <w:r>
              <w:t>tanbieter mit Lieferavis</w:t>
            </w:r>
          </w:p>
        </w:tc>
      </w:tr>
      <w:tr w:rsidR="00496618" w:rsidTr="003846AB">
        <w:tc>
          <w:tcPr>
            <w:tcW w:w="0" w:type="auto"/>
          </w:tcPr>
          <w:p w:rsidR="00496618" w:rsidRDefault="003846AB">
            <w:r>
              <w:t>Import – Materialbeleg</w:t>
            </w:r>
          </w:p>
        </w:tc>
        <w:tc>
          <w:tcPr>
            <w:tcW w:w="0" w:type="auto"/>
          </w:tcPr>
          <w:p w:rsidR="00496618" w:rsidRDefault="003846AB">
            <w:r>
              <w:t>101B (WE Wareneingang)</w:t>
            </w:r>
          </w:p>
          <w:p w:rsidR="00496618" w:rsidRDefault="003846AB">
            <w:r>
              <w:lastRenderedPageBreak/>
              <w:t>102B (WE zur Best. Storno)</w:t>
            </w:r>
          </w:p>
        </w:tc>
        <w:tc>
          <w:tcPr>
            <w:tcW w:w="0" w:type="auto"/>
          </w:tcPr>
          <w:p w:rsidR="00496618" w:rsidRDefault="003846AB">
            <w:r>
              <w:lastRenderedPageBreak/>
              <w:t>2TX – Direktbeschaffung mit Anlieferung</w:t>
            </w:r>
          </w:p>
          <w:p w:rsidR="00496618" w:rsidRDefault="003846AB">
            <w:r>
              <w:lastRenderedPageBreak/>
              <w:t>BD3 – Verkaufsabwicklung mit Drittanbieter mit Lieferavis</w:t>
            </w:r>
          </w:p>
        </w:tc>
      </w:tr>
    </w:tbl>
    <w:p w:rsidR="00496618" w:rsidRDefault="003846AB">
      <w:pPr>
        <w:pStyle w:val="Heading3"/>
      </w:pPr>
      <w:bookmarkStart w:id="50" w:name="unique_26"/>
      <w:bookmarkStart w:id="51" w:name="_Toc52222635"/>
      <w:r>
        <w:lastRenderedPageBreak/>
        <w:t>Einkaufsbeleg für ausländischen Lieferanten anlegen</w:t>
      </w:r>
      <w:bookmarkEnd w:id="50"/>
      <w:bookmarkEnd w:id="51"/>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Zweck</w:t>
      </w:r>
    </w:p>
    <w:p w:rsidR="00496618" w:rsidRDefault="003846AB">
      <w:r>
        <w:t>Sie legen einen Einkaufsbeleg für den ausländischen Lieferanten an.</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660"/>
        <w:gridCol w:w="2508"/>
        <w:gridCol w:w="4109"/>
        <w:gridCol w:w="2843"/>
        <w:gridCol w:w="3051"/>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Melden Sie sich als Einkäufer</w:t>
            </w:r>
            <w:r>
              <w:t xml:space="preserve"> am SAP Fiori Launchpad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496618" w:rsidRDefault="003846AB">
            <w:r>
              <w:t xml:space="preserve">Das Bild </w:t>
            </w:r>
            <w:r>
              <w:rPr>
                <w:rStyle w:val="SAPScreenElement"/>
              </w:rPr>
              <w:t>Bestellung anlegen</w:t>
            </w:r>
            <w:r>
              <w:t xml:space="preserve"> wird angezeigt.</w:t>
            </w:r>
          </w:p>
        </w:tc>
        <w:tc>
          <w:tcPr>
            <w:tcW w:w="0" w:type="auto"/>
          </w:tcPr>
          <w:p w:rsidR="00000000" w:rsidRDefault="003846AB"/>
        </w:tc>
      </w:tr>
      <w:tr w:rsidR="00496618" w:rsidTr="003846AB">
        <w:tc>
          <w:tcPr>
            <w:tcW w:w="0" w:type="auto"/>
          </w:tcPr>
          <w:p w:rsidR="00496618" w:rsidRDefault="003846AB">
            <w:r>
              <w:lastRenderedPageBreak/>
              <w:t>3</w:t>
            </w:r>
          </w:p>
        </w:tc>
        <w:tc>
          <w:tcPr>
            <w:tcW w:w="0" w:type="auto"/>
          </w:tcPr>
          <w:p w:rsidR="00496618" w:rsidRDefault="003846AB">
            <w:r>
              <w:rPr>
                <w:rStyle w:val="SAPEmphasis"/>
              </w:rPr>
              <w:t>Einkaufsbeleg</w:t>
            </w:r>
          </w:p>
        </w:tc>
        <w:tc>
          <w:tcPr>
            <w:tcW w:w="0" w:type="auto"/>
          </w:tcPr>
          <w:p w:rsidR="00496618" w:rsidRDefault="003846AB">
            <w:r>
              <w:t xml:space="preserve">Geben Sie folgende Daten ein, und wählen Sie </w:t>
            </w:r>
            <w:r>
              <w:rPr>
                <w:rStyle w:val="SAPScreenElement"/>
              </w:rPr>
              <w:t>Sichern</w:t>
            </w:r>
            <w:r>
              <w:t>.</w:t>
            </w:r>
          </w:p>
          <w:p w:rsidR="00496618" w:rsidRDefault="003846AB">
            <w:r>
              <w:rPr>
                <w:rStyle w:val="SAPScreenElement"/>
              </w:rPr>
              <w:t>Auftragsart</w:t>
            </w:r>
            <w:r>
              <w:t xml:space="preserve">: z.B. </w:t>
            </w:r>
            <w:r>
              <w:rPr>
                <w:rStyle w:val="SAPUserEntry"/>
              </w:rPr>
              <w:t>NB Normalbestellung</w:t>
            </w:r>
          </w:p>
          <w:p w:rsidR="00496618" w:rsidRDefault="003846AB">
            <w:r>
              <w:rPr>
                <w:rStyle w:val="SAPScreenElement"/>
              </w:rPr>
              <w:t>Liefer</w:t>
            </w:r>
            <w:r>
              <w:rPr>
                <w:rStyle w:val="SAPScreenElement"/>
              </w:rPr>
              <w:t>ant</w:t>
            </w:r>
            <w:r>
              <w:t xml:space="preserve">: </w:t>
            </w:r>
            <w:r>
              <w:rPr>
                <w:rStyle w:val="SAPUserEntry"/>
              </w:rPr>
              <w:t>&lt;Ausländische Lieferantennummer eingeben&gt;</w:t>
            </w:r>
          </w:p>
          <w:p w:rsidR="00496618" w:rsidRDefault="003846AB">
            <w:r>
              <w:t xml:space="preserve">Abschnitt </w:t>
            </w:r>
            <w:r>
              <w:rPr>
                <w:rStyle w:val="SAPScreenElement"/>
              </w:rPr>
              <w:t>Kopf</w:t>
            </w:r>
            <w:r>
              <w:t>:</w:t>
            </w:r>
          </w:p>
          <w:p w:rsidR="00496618" w:rsidRDefault="003846AB">
            <w:r>
              <w:t xml:space="preserve">Registerkarte </w:t>
            </w:r>
            <w:r>
              <w:rPr>
                <w:rStyle w:val="SAPScreenElement"/>
              </w:rPr>
              <w:t>Org.Daten</w:t>
            </w:r>
            <w:r>
              <w:t>:</w:t>
            </w:r>
          </w:p>
          <w:p w:rsidR="00496618" w:rsidRDefault="003846AB">
            <w:r>
              <w:rPr>
                <w:rStyle w:val="SAPScreenElement"/>
              </w:rPr>
              <w:t>Einkaufsorg.</w:t>
            </w:r>
            <w:r>
              <w:t xml:space="preserve">: </w:t>
            </w:r>
            <w:r>
              <w:rPr>
                <w:rStyle w:val="SAPUserEntry"/>
              </w:rPr>
              <w:t>1010</w:t>
            </w:r>
          </w:p>
          <w:p w:rsidR="00496618" w:rsidRDefault="003846AB">
            <w:r>
              <w:rPr>
                <w:rStyle w:val="SAPScreenElement"/>
              </w:rPr>
              <w:t>Einkäufergruppe</w:t>
            </w:r>
            <w:r>
              <w:t xml:space="preserve">: </w:t>
            </w:r>
            <w:r>
              <w:rPr>
                <w:rStyle w:val="SAPUserEntry"/>
              </w:rPr>
              <w:t>001</w:t>
            </w:r>
          </w:p>
          <w:p w:rsidR="00496618" w:rsidRDefault="003846AB">
            <w:r>
              <w:rPr>
                <w:rStyle w:val="SAPScreenElement"/>
              </w:rPr>
              <w:t>Buchungskreis</w:t>
            </w:r>
            <w:r>
              <w:t xml:space="preserve">: </w:t>
            </w:r>
            <w:r>
              <w:rPr>
                <w:rStyle w:val="SAPUserEntry"/>
              </w:rPr>
              <w:t>1010</w:t>
            </w:r>
          </w:p>
          <w:p w:rsidR="00496618" w:rsidRDefault="003846AB">
            <w:r>
              <w:t xml:space="preserve">Bereich </w:t>
            </w:r>
            <w:r>
              <w:rPr>
                <w:rStyle w:val="SAPScreenElement"/>
              </w:rPr>
              <w:t>Positionsübersicht</w:t>
            </w:r>
            <w:r>
              <w:t>:</w:t>
            </w:r>
          </w:p>
          <w:p w:rsidR="00496618" w:rsidRDefault="003846AB">
            <w:r>
              <w:rPr>
                <w:rStyle w:val="SAPScreenElement"/>
              </w:rPr>
              <w:t>Material</w:t>
            </w:r>
            <w:r>
              <w:t xml:space="preserve">: z.B. </w:t>
            </w:r>
            <w:r>
              <w:rPr>
                <w:rStyle w:val="SAPUserEntry"/>
              </w:rPr>
              <w:t>TG0011</w:t>
            </w:r>
          </w:p>
          <w:p w:rsidR="00496618" w:rsidRDefault="003846AB">
            <w:r>
              <w:rPr>
                <w:rStyle w:val="SAPScreenElement"/>
              </w:rPr>
              <w:t>Bestellmenge</w:t>
            </w:r>
            <w:r>
              <w:t xml:space="preserve">: </w:t>
            </w:r>
            <w:r>
              <w:rPr>
                <w:rStyle w:val="SAPUserEntry"/>
              </w:rPr>
              <w:t>&lt;Menge eingeben&gt;</w:t>
            </w:r>
          </w:p>
          <w:p w:rsidR="00496618" w:rsidRDefault="003846AB">
            <w:r>
              <w:rPr>
                <w:rStyle w:val="SAPScreenElement"/>
              </w:rPr>
              <w:t>Nettopreis</w:t>
            </w:r>
            <w:r>
              <w:t xml:space="preserve">: </w:t>
            </w:r>
            <w:r>
              <w:rPr>
                <w:rStyle w:val="SAPUserEntry"/>
              </w:rPr>
              <w:t>&lt;Preis eingeben</w:t>
            </w:r>
            <w:r>
              <w:rPr>
                <w:rStyle w:val="SAPUserEntry"/>
              </w:rPr>
              <w:t>&gt;</w:t>
            </w:r>
          </w:p>
          <w:p w:rsidR="00496618" w:rsidRDefault="003846AB">
            <w:r>
              <w:rPr>
                <w:rStyle w:val="SAPScreenElement"/>
              </w:rPr>
              <w:t>Werk</w:t>
            </w:r>
            <w:r>
              <w:t xml:space="preserve">: </w:t>
            </w:r>
            <w:r>
              <w:rPr>
                <w:rStyle w:val="SAPUserEntry"/>
              </w:rPr>
              <w:t>1010</w:t>
            </w:r>
          </w:p>
          <w:p w:rsidR="00496618" w:rsidRDefault="003846AB">
            <w:r>
              <w:rPr>
                <w:rStyle w:val="SAPScreenElement"/>
              </w:rPr>
              <w:t>Lagerort</w:t>
            </w:r>
            <w:r>
              <w:t xml:space="preserve">: </w:t>
            </w:r>
            <w:r>
              <w:rPr>
                <w:rStyle w:val="SAPUserEntry"/>
              </w:rPr>
              <w:t>101A</w:t>
            </w:r>
          </w:p>
          <w:p w:rsidR="00496618" w:rsidRDefault="003846AB">
            <w:r>
              <w:t xml:space="preserve">Bereich </w:t>
            </w:r>
            <w:r>
              <w:rPr>
                <w:rStyle w:val="SAPScreenElement"/>
              </w:rPr>
              <w:t>Positionsdetail</w:t>
            </w:r>
            <w:r>
              <w:t>:</w:t>
            </w:r>
          </w:p>
          <w:p w:rsidR="00496618" w:rsidRDefault="003846AB">
            <w:r>
              <w:t xml:space="preserve">Registerkarte </w:t>
            </w:r>
            <w:r>
              <w:rPr>
                <w:rStyle w:val="SAPScreenElement"/>
              </w:rPr>
              <w:t>Bestätigung</w:t>
            </w:r>
            <w:r>
              <w:t>:</w:t>
            </w:r>
          </w:p>
          <w:p w:rsidR="00496618" w:rsidRDefault="003846AB">
            <w:r>
              <w:rPr>
                <w:rStyle w:val="SAPScreenElement"/>
              </w:rPr>
              <w:t xml:space="preserve">BestätSteuerung </w:t>
            </w:r>
            <w:r>
              <w:t xml:space="preserve">: </w:t>
            </w:r>
            <w:r>
              <w:rPr>
                <w:rStyle w:val="SAPUserEntry"/>
              </w:rPr>
              <w:t>Anlieferung</w:t>
            </w:r>
          </w:p>
        </w:tc>
        <w:tc>
          <w:tcPr>
            <w:tcW w:w="0" w:type="auto"/>
          </w:tcPr>
          <w:p w:rsidR="00496618" w:rsidRDefault="003846AB">
            <w:r>
              <w:t>Der Einkaufsbeleg wird gesichert.</w:t>
            </w:r>
          </w:p>
        </w:tc>
        <w:tc>
          <w:tcPr>
            <w:tcW w:w="0" w:type="auto"/>
          </w:tcPr>
          <w:p w:rsidR="00000000" w:rsidRDefault="003846AB"/>
        </w:tc>
      </w:tr>
    </w:tbl>
    <w:p w:rsidR="00496618" w:rsidRDefault="00496618"/>
    <w:p w:rsidR="00496618" w:rsidRDefault="003846AB">
      <w:pPr>
        <w:pStyle w:val="Heading3"/>
      </w:pPr>
      <w:bookmarkStart w:id="52" w:name="unique_27"/>
      <w:bookmarkStart w:id="53" w:name="_Toc52222636"/>
      <w:r>
        <w:t>Anlieferung anlegen</w:t>
      </w:r>
      <w:bookmarkEnd w:id="52"/>
      <w:bookmarkEnd w:id="53"/>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lastRenderedPageBreak/>
              <w:t>Testfall-ID</w:t>
            </w:r>
          </w:p>
        </w:tc>
        <w:tc>
          <w:tcPr>
            <w:tcW w:w="0" w:type="auto"/>
            <w:shd w:val="clear" w:color="auto" w:fill="auto"/>
            <w:tcMar>
              <w:top w:w="29" w:type="dxa"/>
              <w:left w:w="29" w:type="dxa"/>
              <w:bottom w:w="29" w:type="dxa"/>
              <w:right w:w="29" w:type="dxa"/>
            </w:tcMar>
          </w:tcPr>
          <w:p w:rsidR="00496618" w:rsidRDefault="003846AB">
            <w:r>
              <w:t>&lt;</w:t>
            </w:r>
            <w:r>
              <w: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Zweck</w:t>
      </w:r>
    </w:p>
    <w:p w:rsidR="00496618" w:rsidRDefault="003846AB">
      <w:r>
        <w:t xml:space="preserve">Bei dieser </w:t>
      </w:r>
      <w:r>
        <w:t>Aktivität legen Sie die Anlieferung an.</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34"/>
        <w:gridCol w:w="1800"/>
        <w:gridCol w:w="3652"/>
        <w:gridCol w:w="4940"/>
        <w:gridCol w:w="2345"/>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Melden Sie sich als Wareneingangssachbearbeiter</w:t>
            </w:r>
            <w:r>
              <w:t xml:space="preserve"> am SAP Fiori Launchpad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Anlieferung anlegen</w:t>
            </w:r>
            <w:r>
              <w:rPr>
                <w:rStyle w:val="SAPMonospace"/>
              </w:rPr>
              <w:t>(VL31N)</w:t>
            </w:r>
            <w:r>
              <w:t>.</w:t>
            </w:r>
          </w:p>
        </w:tc>
        <w:tc>
          <w:tcPr>
            <w:tcW w:w="0" w:type="auto"/>
          </w:tcPr>
          <w:p w:rsidR="00496618" w:rsidRDefault="003846AB">
            <w:r>
              <w:t xml:space="preserve">Das Bild </w:t>
            </w:r>
            <w:r>
              <w:rPr>
                <w:rStyle w:val="SAPScreenElement"/>
              </w:rPr>
              <w:t>Anlieferung anlegen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Anlieferung anlegen</w:t>
            </w:r>
          </w:p>
        </w:tc>
        <w:tc>
          <w:tcPr>
            <w:tcW w:w="0" w:type="auto"/>
          </w:tcPr>
          <w:p w:rsidR="00496618" w:rsidRDefault="003846AB">
            <w:r>
              <w:t xml:space="preserve">Geben Sie folgende Daten ein, und drücken Sie </w:t>
            </w:r>
            <w:r>
              <w:rPr>
                <w:rStyle w:val="SAPMonospace"/>
              </w:rPr>
              <w:t>Enter</w:t>
            </w:r>
            <w:r>
              <w:t>.</w:t>
            </w:r>
          </w:p>
          <w:p w:rsidR="00496618" w:rsidRDefault="003846AB">
            <w:r>
              <w:rPr>
                <w:rStyle w:val="SAPScreenElement"/>
              </w:rPr>
              <w:t>Lieferant</w:t>
            </w:r>
            <w:r>
              <w:t xml:space="preserve">: </w:t>
            </w:r>
            <w:r>
              <w:rPr>
                <w:rStyle w:val="SAPUserEntry"/>
              </w:rPr>
              <w:t>&lt;Ausländischen Lieferanten eingeben&gt;</w:t>
            </w:r>
          </w:p>
          <w:p w:rsidR="00496618" w:rsidRDefault="003846AB">
            <w:r>
              <w:rPr>
                <w:rStyle w:val="SAPScreenElement"/>
              </w:rPr>
              <w:t>B</w:t>
            </w:r>
            <w:r>
              <w:rPr>
                <w:rStyle w:val="SAPScreenElement"/>
              </w:rPr>
              <w:t>estellung</w:t>
            </w:r>
            <w:r>
              <w:t xml:space="preserve">: </w:t>
            </w:r>
            <w:r>
              <w:rPr>
                <w:rStyle w:val="SAPUserEntry"/>
              </w:rPr>
              <w:t>&lt;Nummer des angelegten Einkaufsbelegs&gt;</w:t>
            </w:r>
          </w:p>
          <w:p w:rsidR="00496618" w:rsidRDefault="003846AB">
            <w:r>
              <w:rPr>
                <w:rStyle w:val="SAPScreenElement"/>
              </w:rPr>
              <w:t>Liefertermin</w:t>
            </w:r>
            <w:r>
              <w:t xml:space="preserve">: </w:t>
            </w:r>
            <w:r>
              <w:rPr>
                <w:rStyle w:val="SAPUserEntry"/>
              </w:rPr>
              <w:t>&lt;Datum der Lieferungsauswahl&gt;</w:t>
            </w:r>
          </w:p>
        </w:tc>
        <w:tc>
          <w:tcPr>
            <w:tcW w:w="0" w:type="auto"/>
          </w:tcPr>
          <w:p w:rsidR="00000000" w:rsidRDefault="003846AB"/>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Sichern</w:t>
            </w:r>
          </w:p>
        </w:tc>
        <w:tc>
          <w:tcPr>
            <w:tcW w:w="0" w:type="auto"/>
          </w:tcPr>
          <w:p w:rsidR="00496618" w:rsidRDefault="003846AB">
            <w:r>
              <w:t xml:space="preserve">Wählen Sie </w:t>
            </w:r>
            <w:r>
              <w:rPr>
                <w:rStyle w:val="SAPScreenElement"/>
              </w:rPr>
              <w:t>Sichern</w:t>
            </w:r>
            <w:r>
              <w:t>.</w:t>
            </w:r>
          </w:p>
        </w:tc>
        <w:tc>
          <w:tcPr>
            <w:tcW w:w="0" w:type="auto"/>
          </w:tcPr>
          <w:p w:rsidR="00496618" w:rsidRDefault="003846AB">
            <w:r>
              <w:t>Die Anlieferung wird angelegt.</w:t>
            </w:r>
          </w:p>
          <w:p w:rsidR="00496618" w:rsidRDefault="003846AB">
            <w:r>
              <w:rPr>
                <w:rStyle w:val="SAPEmphasis"/>
              </w:rPr>
              <w:lastRenderedPageBreak/>
              <w:t xml:space="preserve">Hinweis </w:t>
            </w:r>
            <w:r>
              <w:t xml:space="preserve">Informationen zum Überprüfen der Meldungen finden Sie unter </w:t>
            </w:r>
            <w:hyperlink r:id="rId30" w:history="1">
              <w:r>
                <w:t>Message Monitoring und Fehlerbehandlung mit Application Interface Framework</w:t>
              </w:r>
            </w:hyperlink>
            <w:r>
              <w:t xml:space="preserve">  [Seite ] </w:t>
            </w:r>
            <w:r>
              <w:fldChar w:fldCharType="begin"/>
            </w:r>
            <w:r>
              <w:instrText xml:space="preserve"> PAGEREF unique_34 </w:instrText>
            </w:r>
            <w:r>
              <w:fldChar w:fldCharType="separate"/>
            </w:r>
            <w:r>
              <w:rPr>
                <w:noProof/>
              </w:rPr>
              <w:t>49</w:t>
            </w:r>
            <w:r>
              <w:fldChar w:fldCharType="end"/>
            </w:r>
            <w:r>
              <w:t>.</w:t>
            </w:r>
          </w:p>
        </w:tc>
        <w:tc>
          <w:tcPr>
            <w:tcW w:w="0" w:type="auto"/>
          </w:tcPr>
          <w:p w:rsidR="00496618" w:rsidRDefault="00496618"/>
        </w:tc>
      </w:tr>
    </w:tbl>
    <w:p w:rsidR="00496618" w:rsidRDefault="00496618"/>
    <w:p w:rsidR="00496618" w:rsidRDefault="003846AB">
      <w:pPr>
        <w:pStyle w:val="Heading3"/>
      </w:pPr>
      <w:bookmarkStart w:id="54" w:name="unique_28"/>
      <w:bookmarkStart w:id="55" w:name="_Toc52222637"/>
      <w:r>
        <w:t>Übertragene Dokumente im SAP-Global-Trade-Services-System prüfen</w:t>
      </w:r>
      <w:bookmarkEnd w:id="54"/>
      <w:bookmarkEnd w:id="55"/>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Einsatzmöglichkeiten</w:t>
      </w:r>
    </w:p>
    <w:p w:rsidR="00496618" w:rsidRDefault="003846AB">
      <w:r>
        <w:t>In diesem Prozessschritt prüfen Sie das übertragene Dokument im SAP-Global-Trade-Services-System.</w:t>
      </w:r>
    </w:p>
    <w:p w:rsidR="00496618" w:rsidRDefault="003846AB">
      <w:pPr>
        <w:pStyle w:val="SAPKeyblockTitle"/>
      </w:pPr>
      <w:r>
        <w:lastRenderedPageBreak/>
        <w:t>Vorgehensweise</w:t>
      </w:r>
    </w:p>
    <w:tbl>
      <w:tblPr>
        <w:tblStyle w:val="SAPStandardTable"/>
        <w:tblW w:w="0" w:type="auto"/>
        <w:tblLook w:val="0620" w:firstRow="1" w:lastRow="0" w:firstColumn="0" w:lastColumn="0" w:noHBand="1" w:noVBand="1"/>
      </w:tblPr>
      <w:tblGrid>
        <w:gridCol w:w="1470"/>
        <w:gridCol w:w="2485"/>
        <w:gridCol w:w="5073"/>
        <w:gridCol w:w="2687"/>
        <w:gridCol w:w="2456"/>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Anweisungen</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 xml:space="preserve">Am </w:t>
            </w:r>
            <w:r>
              <w:rPr>
                <w:rStyle w:val="SAPEmphasis"/>
              </w:rPr>
              <w:t>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Befehlsfeld die Zeichenfolge </w:t>
            </w:r>
            <w:r>
              <w:rPr>
                <w:rStyle w:val="SAPUserEntry"/>
              </w:rPr>
              <w:t>/N/AIF/ERR</w:t>
            </w:r>
            <w:r>
              <w:t xml:space="preserve"> ein, und wählen Sie </w:t>
            </w:r>
            <w:r>
              <w:rPr>
                <w:rStyle w:val="SAPMonospace"/>
              </w:rPr>
              <w:t>Enter</w:t>
            </w:r>
            <w:r>
              <w:t>.</w:t>
            </w:r>
          </w:p>
        </w:tc>
        <w:tc>
          <w:tcPr>
            <w:tcW w:w="0" w:type="auto"/>
          </w:tcPr>
          <w:p w:rsidR="00496618" w:rsidRDefault="003846AB">
            <w:r>
              <w:t xml:space="preserve">Die Sicht </w:t>
            </w:r>
            <w:r>
              <w:rPr>
                <w:rStyle w:val="SAPScreenElement"/>
              </w:rPr>
              <w:t>SAP Global Trade Services</w:t>
            </w:r>
            <w:r>
              <w:t xml:space="preserve"> wird</w:t>
            </w:r>
            <w:r>
              <w:t xml:space="preserve"> angezeigt.</w:t>
            </w:r>
          </w:p>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Import</w:t>
            </w:r>
          </w:p>
        </w:tc>
        <w:tc>
          <w:tcPr>
            <w:tcW w:w="0" w:type="auto"/>
          </w:tcPr>
          <w:p w:rsidR="00496618" w:rsidRDefault="003846AB">
            <w:r>
              <w:t xml:space="preserve">Wählen Sie im Bereich </w:t>
            </w:r>
            <w:r>
              <w:rPr>
                <w:rStyle w:val="SAPScreenElement"/>
              </w:rPr>
              <w:t>Customs Management</w:t>
            </w:r>
            <w:r>
              <w:t xml:space="preserve"> </w:t>
            </w:r>
            <w:r>
              <w:rPr>
                <w:rStyle w:val="SAPScreenElement"/>
              </w:rPr>
              <w:t>Importieren</w:t>
            </w:r>
            <w:r>
              <w:t>.</w:t>
            </w:r>
          </w:p>
        </w:tc>
        <w:tc>
          <w:tcPr>
            <w:tcW w:w="0" w:type="auto"/>
          </w:tcPr>
          <w:p w:rsidR="00496618" w:rsidRDefault="003846AB">
            <w:r>
              <w:t xml:space="preserve">Die Sicht </w:t>
            </w:r>
            <w:r>
              <w:rPr>
                <w:rStyle w:val="SAPScreenElement"/>
              </w:rPr>
              <w:t>Customs Management: Importieren</w:t>
            </w:r>
            <w:r>
              <w:t xml:space="preserve"> wird angezeigt.</w:t>
            </w:r>
          </w:p>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Zollanmeldungen anlegen und bearbeiten</w:t>
            </w:r>
          </w:p>
        </w:tc>
        <w:tc>
          <w:tcPr>
            <w:tcW w:w="0" w:type="auto"/>
          </w:tcPr>
          <w:p w:rsidR="00496618" w:rsidRDefault="003846AB">
            <w:r>
              <w:t xml:space="preserve">Wählen Sie im Bereich </w:t>
            </w:r>
            <w:r>
              <w:rPr>
                <w:rStyle w:val="SAPScreenElement"/>
              </w:rPr>
              <w:t>Anlegen und Bearbeiten von Zollanmeldungen</w:t>
            </w:r>
            <w:r>
              <w:t xml:space="preserve"> das Symbol </w:t>
            </w:r>
            <w:r>
              <w:rPr>
                <w:rStyle w:val="SAPScreenElement"/>
              </w:rPr>
              <w:t>Ausführen</w:t>
            </w:r>
            <w:r>
              <w:t xml:space="preserve"> für </w:t>
            </w:r>
            <w:r>
              <w:rPr>
                <w:rStyle w:val="SAPScreenElement"/>
              </w:rPr>
              <w:t>Anmeldung vor Wareneingang anlegen</w:t>
            </w:r>
            <w:r>
              <w:t>.</w:t>
            </w:r>
          </w:p>
        </w:tc>
        <w:tc>
          <w:tcPr>
            <w:tcW w:w="0" w:type="auto"/>
          </w:tcPr>
          <w:p w:rsidR="00496618" w:rsidRDefault="003846AB">
            <w:r>
              <w:t xml:space="preserve">Die Sicht </w:t>
            </w:r>
            <w:r>
              <w:rPr>
                <w:rStyle w:val="SAPScreenElement"/>
              </w:rPr>
              <w:t>Anmeldung vor Wareneingang anlegen</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Filterwerte</w:t>
            </w:r>
          </w:p>
        </w:tc>
        <w:tc>
          <w:tcPr>
            <w:tcW w:w="0" w:type="auto"/>
          </w:tcPr>
          <w:p w:rsidR="00496618" w:rsidRDefault="003846AB">
            <w:r>
              <w:t xml:space="preserve">Wählen Sie auf der Registerkarte </w:t>
            </w:r>
            <w:r>
              <w:rPr>
                <w:rStyle w:val="SAPScreenElement"/>
              </w:rPr>
              <w:t>Bestellungen</w:t>
            </w:r>
            <w:r>
              <w:t xml:space="preserve">, geben Sie die folgenden Daten ein, und wählen Sie anschließend </w:t>
            </w:r>
            <w:r>
              <w:rPr>
                <w:rStyle w:val="SAPScreenElement"/>
              </w:rPr>
              <w:t>Ausführ</w:t>
            </w:r>
            <w:r>
              <w:rPr>
                <w:rStyle w:val="SAPScreenElement"/>
              </w:rPr>
              <w:t>en</w:t>
            </w:r>
            <w:r>
              <w:t>:</w:t>
            </w:r>
          </w:p>
          <w:p w:rsidR="00496618" w:rsidRDefault="003846AB">
            <w:r>
              <w:rPr>
                <w:rStyle w:val="SAPScreenElement"/>
              </w:rPr>
              <w:t>Belegnummer</w:t>
            </w:r>
            <w:r>
              <w:t xml:space="preserve">: </w:t>
            </w:r>
            <w:r>
              <w:rPr>
                <w:rStyle w:val="SAPUserEntry"/>
              </w:rPr>
              <w:t>&lt;Referenznummer&gt;</w:t>
            </w:r>
          </w:p>
          <w:p w:rsidR="00496618" w:rsidRDefault="003846AB">
            <w:r>
              <w:rPr>
                <w:rStyle w:val="SAPScreenElement"/>
              </w:rPr>
              <w:t>Logisches System</w:t>
            </w:r>
            <w:r>
              <w:t xml:space="preserve">: </w:t>
            </w:r>
            <w:r>
              <w:rPr>
                <w:rStyle w:val="SAPUserEntry"/>
              </w:rPr>
              <w:t>&lt;logisches System&gt;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6</w:t>
            </w:r>
          </w:p>
        </w:tc>
        <w:tc>
          <w:tcPr>
            <w:tcW w:w="0" w:type="auto"/>
          </w:tcPr>
          <w:p w:rsidR="00496618" w:rsidRDefault="003846AB">
            <w:r>
              <w:rPr>
                <w:rStyle w:val="SAPEmphasis"/>
              </w:rPr>
              <w:t>Übertragenes Dokument prüfen</w:t>
            </w:r>
          </w:p>
        </w:tc>
        <w:tc>
          <w:tcPr>
            <w:tcW w:w="0" w:type="auto"/>
          </w:tcPr>
          <w:p w:rsidR="00496618" w:rsidRDefault="003846AB">
            <w:r>
              <w:t>Überprüfen Sie die Einkaufsbelege im Arbeitsvorrat vor Wareneingang.</w:t>
            </w:r>
          </w:p>
        </w:tc>
        <w:tc>
          <w:tcPr>
            <w:tcW w:w="0" w:type="auto"/>
          </w:tcPr>
          <w:p w:rsidR="00496618" w:rsidRDefault="003846AB">
            <w:r>
              <w:t>Die übertragenen Dokumente werden geprüft.</w:t>
            </w:r>
          </w:p>
        </w:tc>
        <w:tc>
          <w:tcPr>
            <w:tcW w:w="0" w:type="auto"/>
          </w:tcPr>
          <w:p w:rsidR="00496618" w:rsidRDefault="00496618"/>
        </w:tc>
      </w:tr>
    </w:tbl>
    <w:p w:rsidR="00496618" w:rsidRDefault="00496618"/>
    <w:p w:rsidR="00496618" w:rsidRDefault="003846AB">
      <w:pPr>
        <w:pStyle w:val="Heading2"/>
      </w:pPr>
      <w:bookmarkStart w:id="56" w:name="unique_10"/>
      <w:bookmarkStart w:id="57" w:name="_Toc52222638"/>
      <w:r>
        <w:t>Importabwicklung - Anmeldung nach Wa</w:t>
      </w:r>
      <w:r>
        <w:t>reneingang</w:t>
      </w:r>
      <w:bookmarkEnd w:id="56"/>
      <w:bookmarkEnd w:id="57"/>
    </w:p>
    <w:p w:rsidR="00496618" w:rsidRDefault="003846AB">
      <w:r>
        <w:t xml:space="preserve">Stellen Sie vor dem Start der Testverfahren sicher, dass die Einrichtungsanleitung dieses Umfangsbestandteils abgeschlossen wurde, um eine funktionsfähige Verbindung zwischen dem SAP-S/4HANA-System und dem SAP-Global-Trade-Services-System zu </w:t>
      </w:r>
      <w:r>
        <w:t>gewährleisten.</w:t>
      </w:r>
    </w:p>
    <w:p w:rsidR="00496618" w:rsidRDefault="003846AB">
      <w:r>
        <w:t>Führen Sie die Importabwicklungsprozesse mit dem ausländischen Lieferanten aus.</w:t>
      </w:r>
    </w:p>
    <w:p w:rsidR="003846AB" w:rsidRDefault="003846AB">
      <w:r>
        <w:t>Die folgenden Apps stehen für die Initialübertragung von Dokumenten zur Verfügung und Sie können sich am SAP Fiori Launchpad anmelden, um diese Apps mit der Roll</w:t>
      </w:r>
      <w:r>
        <w:t>e Administrator – International Trade aufzurufen:</w:t>
      </w:r>
    </w:p>
    <w:p w:rsidR="00496618" w:rsidRDefault="003846AB">
      <w:pPr>
        <w:pStyle w:val="listpara1"/>
        <w:numPr>
          <w:ilvl w:val="0"/>
          <w:numId w:val="8"/>
        </w:numPr>
      </w:pPr>
      <w:r>
        <w:rPr>
          <w:rStyle w:val="SAPScreenElement"/>
        </w:rPr>
        <w:lastRenderedPageBreak/>
        <w:t>Übertragung von Einkaufsbelegen einplanen</w:t>
      </w:r>
      <w:r>
        <w:t xml:space="preserve"> - </w:t>
      </w:r>
      <w:r>
        <w:rPr>
          <w:rStyle w:val="SAPScreenElement"/>
        </w:rPr>
        <w:t>Global Trade Services</w:t>
      </w:r>
      <w:r>
        <w:rPr>
          <w:rStyle w:val="SAPMonospace"/>
        </w:rPr>
        <w:t>(F3742)</w:t>
      </w:r>
    </w:p>
    <w:p w:rsidR="00496618" w:rsidRDefault="003846AB">
      <w:pPr>
        <w:pStyle w:val="listpara1"/>
        <w:numPr>
          <w:ilvl w:val="0"/>
          <w:numId w:val="3"/>
        </w:numPr>
      </w:pPr>
      <w:r>
        <w:rPr>
          <w:rStyle w:val="SAPScreenElement"/>
        </w:rPr>
        <w:t>Übertragung von Anlieferungen einplanen</w:t>
      </w:r>
      <w:r>
        <w:t xml:space="preserve"> - </w:t>
      </w:r>
      <w:r>
        <w:rPr>
          <w:rStyle w:val="SAPScreenElement"/>
        </w:rPr>
        <w:t>Global Trade Services</w:t>
      </w:r>
      <w:r>
        <w:rPr>
          <w:rStyle w:val="SAPMonospace"/>
        </w:rPr>
        <w:t>(F4541)</w:t>
      </w:r>
    </w:p>
    <w:p w:rsidR="00496618" w:rsidRDefault="003846AB">
      <w:r>
        <w:t>Da die Belegüberleitung beim Anlegen des Belegs im SAP-S/4HAN</w:t>
      </w:r>
      <w:r>
        <w:t>A-System automatisch angestoßen wird, führen Sie sämtliche Schritte der unter den Referenzumfangsbestandteilen (siehe folgende Tabelle) beschriebenen Verfahren aus, um die Belege anzulegen (mit Belegart und zugehörigen Umfangsbestandteilen):</w:t>
      </w:r>
    </w:p>
    <w:tbl>
      <w:tblPr>
        <w:tblStyle w:val="SAPStandardTable"/>
        <w:tblW w:w="0" w:type="auto"/>
        <w:tblLook w:val="0620" w:firstRow="1" w:lastRow="0" w:firstColumn="0" w:lastColumn="0" w:noHBand="1" w:noVBand="1"/>
      </w:tblPr>
      <w:tblGrid>
        <w:gridCol w:w="2048"/>
        <w:gridCol w:w="2760"/>
        <w:gridCol w:w="5157"/>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Prozess</w:t>
            </w:r>
          </w:p>
        </w:tc>
        <w:tc>
          <w:tcPr>
            <w:tcW w:w="0" w:type="auto"/>
          </w:tcPr>
          <w:p w:rsidR="00496618" w:rsidRDefault="003846AB">
            <w:pPr>
              <w:pStyle w:val="SAPTableHeader"/>
            </w:pPr>
            <w:r>
              <w:rPr>
                <w:rStyle w:val="SAPEmphasis"/>
              </w:rPr>
              <w:t>Dokume</w:t>
            </w:r>
            <w:r>
              <w:rPr>
                <w:rStyle w:val="SAPEmphasis"/>
              </w:rPr>
              <w:t>ntart</w:t>
            </w:r>
          </w:p>
        </w:tc>
        <w:tc>
          <w:tcPr>
            <w:tcW w:w="0" w:type="auto"/>
          </w:tcPr>
          <w:p w:rsidR="00496618" w:rsidRDefault="003846AB">
            <w:pPr>
              <w:pStyle w:val="SAPTableHeader"/>
            </w:pPr>
            <w:r>
              <w:rPr>
                <w:rStyle w:val="SAPEmphasis"/>
              </w:rPr>
              <w:t>Umfangsbestandteil</w:t>
            </w:r>
          </w:p>
        </w:tc>
      </w:tr>
      <w:tr w:rsidR="00496618" w:rsidTr="003846AB">
        <w:tc>
          <w:tcPr>
            <w:tcW w:w="0" w:type="auto"/>
          </w:tcPr>
          <w:p w:rsidR="00496618" w:rsidRDefault="003846AB">
            <w:r>
              <w:t>Import – Anlieferung</w:t>
            </w:r>
          </w:p>
        </w:tc>
        <w:tc>
          <w:tcPr>
            <w:tcW w:w="0" w:type="auto"/>
          </w:tcPr>
          <w:p w:rsidR="00496618" w:rsidRDefault="003846AB">
            <w:r>
              <w:t>EL (Anlieferung)</w:t>
            </w:r>
          </w:p>
        </w:tc>
        <w:tc>
          <w:tcPr>
            <w:tcW w:w="0" w:type="auto"/>
          </w:tcPr>
          <w:p w:rsidR="00496618" w:rsidRDefault="003846AB">
            <w:r>
              <w:t>2TX – Direktbeschaffung mit Anlieferung</w:t>
            </w:r>
          </w:p>
          <w:p w:rsidR="00496618" w:rsidRDefault="003846AB">
            <w:r>
              <w:t>BD3 - Verkaufsabwicklung mit Drittanbieter mit Lieferavis</w:t>
            </w:r>
          </w:p>
        </w:tc>
      </w:tr>
      <w:tr w:rsidR="00496618" w:rsidTr="003846AB">
        <w:tc>
          <w:tcPr>
            <w:tcW w:w="0" w:type="auto"/>
            <w:vMerge w:val="restart"/>
          </w:tcPr>
          <w:p w:rsidR="00496618" w:rsidRDefault="003846AB">
            <w:r>
              <w:t>Import - Materialbeleg</w:t>
            </w:r>
          </w:p>
        </w:tc>
        <w:tc>
          <w:tcPr>
            <w:tcW w:w="0" w:type="auto"/>
          </w:tcPr>
          <w:p w:rsidR="00496618" w:rsidRDefault="003846AB">
            <w:r>
              <w:t>101B (WE Wareneingang)/</w:t>
            </w:r>
          </w:p>
          <w:p w:rsidR="00496618" w:rsidRDefault="003846AB">
            <w:r>
              <w:t>102B (WE zur Best. Storno)</w:t>
            </w:r>
          </w:p>
        </w:tc>
        <w:tc>
          <w:tcPr>
            <w:tcW w:w="0" w:type="auto"/>
          </w:tcPr>
          <w:p w:rsidR="00496618" w:rsidRDefault="003846AB">
            <w:r>
              <w:t xml:space="preserve">2TX – </w:t>
            </w:r>
            <w:r>
              <w:t>Direktbeschaffung mit Anlieferung</w:t>
            </w:r>
          </w:p>
          <w:p w:rsidR="00496618" w:rsidRDefault="003846AB">
            <w:r>
              <w:t>BD3 - Verkaufsabwicklung mit Drittanbieter mit Lieferavis</w:t>
            </w:r>
          </w:p>
        </w:tc>
      </w:tr>
      <w:tr w:rsidR="00496618" w:rsidTr="003846AB">
        <w:tc>
          <w:tcPr>
            <w:tcW w:w="0" w:type="auto"/>
            <w:vMerge/>
          </w:tcPr>
          <w:p w:rsidR="00000000" w:rsidRDefault="003846AB"/>
        </w:tc>
        <w:tc>
          <w:tcPr>
            <w:tcW w:w="0" w:type="auto"/>
          </w:tcPr>
          <w:p w:rsidR="00496618" w:rsidRDefault="003846AB">
            <w:r>
              <w:t>643L (UL an Cross Company)</w:t>
            </w:r>
          </w:p>
          <w:p w:rsidR="00496618" w:rsidRDefault="003846AB">
            <w:r>
              <w:t>644L (UR an Cross Company)</w:t>
            </w:r>
          </w:p>
        </w:tc>
        <w:tc>
          <w:tcPr>
            <w:tcW w:w="0" w:type="auto"/>
          </w:tcPr>
          <w:p w:rsidR="00496618" w:rsidRDefault="003846AB">
            <w:r>
              <w:t>1P9 – Buchungskreisübergreifende Umlagerung</w:t>
            </w:r>
          </w:p>
        </w:tc>
      </w:tr>
      <w:tr w:rsidR="00496618" w:rsidTr="003846AB">
        <w:tc>
          <w:tcPr>
            <w:tcW w:w="0" w:type="auto"/>
            <w:vMerge/>
          </w:tcPr>
          <w:p w:rsidR="00000000" w:rsidRDefault="003846AB"/>
        </w:tc>
        <w:tc>
          <w:tcPr>
            <w:tcW w:w="0" w:type="auto"/>
          </w:tcPr>
          <w:p w:rsidR="00496618" w:rsidRDefault="003846AB">
            <w:r>
              <w:t>651L (WL WarenRück Retoure)</w:t>
            </w:r>
          </w:p>
          <w:p w:rsidR="00496618" w:rsidRDefault="003846AB">
            <w:r>
              <w:t>652L (WR WarenRück Ret Sto)</w:t>
            </w:r>
          </w:p>
        </w:tc>
        <w:tc>
          <w:tcPr>
            <w:tcW w:w="0" w:type="auto"/>
          </w:tcPr>
          <w:p w:rsidR="00496618" w:rsidRDefault="003846AB">
            <w:r>
              <w:t xml:space="preserve">BDD – </w:t>
            </w:r>
            <w:r>
              <w:t>Kundenretouren</w:t>
            </w:r>
          </w:p>
          <w:p w:rsidR="00496618" w:rsidRDefault="003846AB">
            <w:r>
              <w:t>BMK – Lieferantenretoure</w:t>
            </w:r>
          </w:p>
          <w:p w:rsidR="00496618" w:rsidRDefault="003846AB">
            <w:r>
              <w:t>BKP – Beschleunigte Kundenretouren</w:t>
            </w:r>
          </w:p>
          <w:p w:rsidR="00496618" w:rsidRDefault="003846AB">
            <w:r>
              <w:t>1Z3 – Beschleunigte Streckenretouren</w:t>
            </w:r>
          </w:p>
          <w:p w:rsidR="00496618" w:rsidRDefault="003846AB">
            <w:r>
              <w:t>2TS – Buchungskreisübergreifende Umlagerung – Retouren</w:t>
            </w:r>
          </w:p>
        </w:tc>
      </w:tr>
    </w:tbl>
    <w:p w:rsidR="00496618" w:rsidRDefault="003846AB">
      <w:pPr>
        <w:pStyle w:val="Heading3"/>
      </w:pPr>
      <w:bookmarkStart w:id="58" w:name="unique_29"/>
      <w:bookmarkStart w:id="59" w:name="_Toc52222639"/>
      <w:r>
        <w:t>Einkaufsbeleg für ausländischen Lieferanten anlegen</w:t>
      </w:r>
      <w:bookmarkEnd w:id="58"/>
      <w:bookmarkEnd w:id="59"/>
    </w:p>
    <w:p w:rsidR="00496618" w:rsidRDefault="003846AB">
      <w:pPr>
        <w:pStyle w:val="SAPKeyblockTitle"/>
      </w:pPr>
      <w:r>
        <w:t>Testverwaltung</w:t>
      </w:r>
    </w:p>
    <w:p w:rsidR="00496618" w:rsidRDefault="003846AB">
      <w:r>
        <w:t>Kundenprojekt: Füllen</w:t>
      </w:r>
      <w:r>
        <w:t xml:space="preserve">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Verwendungszweck</w:t>
      </w:r>
    </w:p>
    <w:p w:rsidR="00496618" w:rsidRDefault="003846AB">
      <w:r>
        <w:t>Sie legen einen Einkaufsbeleg für den ausländischen Lieferanten an.</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673"/>
        <w:gridCol w:w="2548"/>
        <w:gridCol w:w="3967"/>
        <w:gridCol w:w="2893"/>
        <w:gridCol w:w="3090"/>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 xml:space="preserve">Am SAP </w:t>
            </w:r>
            <w:r>
              <w:rPr>
                <w:rStyle w:val="SAPEmphasis"/>
              </w:rPr>
              <w:t>Fiori Launchpad anmelden</w:t>
            </w:r>
          </w:p>
        </w:tc>
        <w:tc>
          <w:tcPr>
            <w:tcW w:w="0" w:type="auto"/>
          </w:tcPr>
          <w:p w:rsidR="00496618" w:rsidRDefault="003846AB">
            <w:r>
              <w:t>Melden Sie sich als Einkäufer am SAP Fiori Launchpad an.</w:t>
            </w:r>
          </w:p>
        </w:tc>
        <w:tc>
          <w:tcPr>
            <w:tcW w:w="0" w:type="auto"/>
          </w:tcPr>
          <w:p w:rsidR="00496618" w:rsidRDefault="003846AB">
            <w:r>
              <w:t>Das SAP Fiori Launchpad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496618" w:rsidRDefault="003846AB">
            <w:r>
              <w:t xml:space="preserve">Das Bild </w:t>
            </w:r>
            <w:r>
              <w:rPr>
                <w:rStyle w:val="SAPScreenElement"/>
              </w:rPr>
              <w:t>Bestellung anlegen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Einkaufsbeleg</w:t>
            </w:r>
          </w:p>
        </w:tc>
        <w:tc>
          <w:tcPr>
            <w:tcW w:w="0" w:type="auto"/>
          </w:tcPr>
          <w:p w:rsidR="00496618" w:rsidRDefault="003846AB">
            <w:r>
              <w:t>Geben</w:t>
            </w:r>
            <w:r>
              <w:t xml:space="preserve"> Sie folgende Daten ein, und wählen Sie </w:t>
            </w:r>
            <w:r>
              <w:rPr>
                <w:rStyle w:val="SAPScreenElement"/>
              </w:rPr>
              <w:t>Sichern</w:t>
            </w:r>
            <w:r>
              <w:t>.</w:t>
            </w:r>
          </w:p>
          <w:p w:rsidR="00496618" w:rsidRDefault="003846AB">
            <w:r>
              <w:rPr>
                <w:rStyle w:val="SAPScreenElement"/>
              </w:rPr>
              <w:t>Auftragsart</w:t>
            </w:r>
            <w:r>
              <w:t xml:space="preserve">: z.B. </w:t>
            </w:r>
            <w:r>
              <w:rPr>
                <w:rStyle w:val="SAPUserEntry"/>
              </w:rPr>
              <w:t>NB Normalbestellung</w:t>
            </w:r>
          </w:p>
          <w:p w:rsidR="00496618" w:rsidRDefault="003846AB">
            <w:r>
              <w:rPr>
                <w:rStyle w:val="SAPScreenElement"/>
              </w:rPr>
              <w:t>Lieferant</w:t>
            </w:r>
            <w:r>
              <w:t xml:space="preserve">: </w:t>
            </w:r>
            <w:r>
              <w:rPr>
                <w:rStyle w:val="SAPUserEntry"/>
              </w:rPr>
              <w:t>&lt;Nummer des ausländischen Lieferanten&gt;</w:t>
            </w:r>
          </w:p>
          <w:p w:rsidR="00496618" w:rsidRDefault="003846AB">
            <w:r>
              <w:t xml:space="preserve">Abschnitt </w:t>
            </w:r>
            <w:r>
              <w:rPr>
                <w:rStyle w:val="SAPScreenElement"/>
              </w:rPr>
              <w:t>Kopf</w:t>
            </w:r>
            <w:r>
              <w:t>:</w:t>
            </w:r>
          </w:p>
          <w:p w:rsidR="00496618" w:rsidRDefault="003846AB">
            <w:r>
              <w:t xml:space="preserve">Registerkarte </w:t>
            </w:r>
            <w:r>
              <w:rPr>
                <w:rStyle w:val="SAPScreenElement"/>
              </w:rPr>
              <w:t>Org.Daten</w:t>
            </w:r>
            <w:r>
              <w:t>:</w:t>
            </w:r>
          </w:p>
          <w:p w:rsidR="00496618" w:rsidRDefault="003846AB">
            <w:r>
              <w:rPr>
                <w:rStyle w:val="SAPScreenElement"/>
              </w:rPr>
              <w:t>Einkaufsorg.</w:t>
            </w:r>
            <w:r>
              <w:t xml:space="preserve">: </w:t>
            </w:r>
            <w:r>
              <w:rPr>
                <w:rStyle w:val="SAPUserEntry"/>
              </w:rPr>
              <w:t>1010</w:t>
            </w:r>
          </w:p>
          <w:p w:rsidR="00496618" w:rsidRDefault="003846AB">
            <w:r>
              <w:rPr>
                <w:rStyle w:val="SAPScreenElement"/>
              </w:rPr>
              <w:t>Einkäufergruppe</w:t>
            </w:r>
            <w:r>
              <w:t xml:space="preserve">: </w:t>
            </w:r>
            <w:r>
              <w:rPr>
                <w:rStyle w:val="SAPUserEntry"/>
              </w:rPr>
              <w:t>001</w:t>
            </w:r>
          </w:p>
          <w:p w:rsidR="00496618" w:rsidRDefault="003846AB">
            <w:r>
              <w:rPr>
                <w:rStyle w:val="SAPScreenElement"/>
              </w:rPr>
              <w:t>Buchungskreis</w:t>
            </w:r>
            <w:r>
              <w:t xml:space="preserve">: </w:t>
            </w:r>
            <w:r>
              <w:rPr>
                <w:rStyle w:val="SAPUserEntry"/>
              </w:rPr>
              <w:t>1010</w:t>
            </w:r>
          </w:p>
          <w:p w:rsidR="00496618" w:rsidRDefault="003846AB">
            <w:r>
              <w:t xml:space="preserve">Bereich </w:t>
            </w:r>
            <w:r>
              <w:rPr>
                <w:rStyle w:val="SAPScreenElement"/>
              </w:rPr>
              <w:t>Positionsübersicht</w:t>
            </w:r>
            <w:r>
              <w:t>:</w:t>
            </w:r>
          </w:p>
          <w:p w:rsidR="00496618" w:rsidRDefault="003846AB">
            <w:r>
              <w:rPr>
                <w:rStyle w:val="SAPScreenElement"/>
              </w:rPr>
              <w:t>Material</w:t>
            </w:r>
            <w:r>
              <w:t xml:space="preserve">: z.B. </w:t>
            </w:r>
            <w:r>
              <w:rPr>
                <w:rStyle w:val="SAPUserEntry"/>
              </w:rPr>
              <w:t>TG0011</w:t>
            </w:r>
          </w:p>
          <w:p w:rsidR="00496618" w:rsidRDefault="003846AB">
            <w:r>
              <w:rPr>
                <w:rStyle w:val="SAPScreenElement"/>
              </w:rPr>
              <w:t>Bestellmenge</w:t>
            </w:r>
            <w:r>
              <w:t xml:space="preserve">: </w:t>
            </w:r>
            <w:r>
              <w:rPr>
                <w:rStyle w:val="SAPUserEntry"/>
              </w:rPr>
              <w:t>&lt;Menge eingeben&gt;</w:t>
            </w:r>
          </w:p>
          <w:p w:rsidR="00496618" w:rsidRDefault="003846AB">
            <w:r>
              <w:rPr>
                <w:rStyle w:val="SAPScreenElement"/>
              </w:rPr>
              <w:t>Nettopreis</w:t>
            </w:r>
            <w:r>
              <w:t xml:space="preserve">: </w:t>
            </w:r>
            <w:r>
              <w:rPr>
                <w:rStyle w:val="SAPUserEntry"/>
              </w:rPr>
              <w:t>&lt;Preis eingeben&gt;</w:t>
            </w:r>
          </w:p>
          <w:p w:rsidR="00496618" w:rsidRDefault="003846AB">
            <w:r>
              <w:rPr>
                <w:rStyle w:val="SAPScreenElement"/>
              </w:rPr>
              <w:lastRenderedPageBreak/>
              <w:t>Werk</w:t>
            </w:r>
            <w:r>
              <w:t xml:space="preserve">: </w:t>
            </w:r>
            <w:r>
              <w:rPr>
                <w:rStyle w:val="SAPUserEntry"/>
              </w:rPr>
              <w:t>1010</w:t>
            </w:r>
          </w:p>
          <w:p w:rsidR="00496618" w:rsidRDefault="003846AB">
            <w:r>
              <w:rPr>
                <w:rStyle w:val="SAPScreenElement"/>
              </w:rPr>
              <w:t>Lagerort</w:t>
            </w:r>
            <w:r>
              <w:t xml:space="preserve">: </w:t>
            </w:r>
            <w:r>
              <w:rPr>
                <w:rStyle w:val="SAPUserEntry"/>
              </w:rPr>
              <w:t>101A</w:t>
            </w:r>
          </w:p>
          <w:p w:rsidR="00496618" w:rsidRDefault="003846AB">
            <w:r>
              <w:t xml:space="preserve">Bereich </w:t>
            </w:r>
            <w:r>
              <w:rPr>
                <w:rStyle w:val="SAPScreenElement"/>
              </w:rPr>
              <w:t>Positionsdetail</w:t>
            </w:r>
            <w:r>
              <w:t>:</w:t>
            </w:r>
          </w:p>
          <w:p w:rsidR="00496618" w:rsidRDefault="003846AB">
            <w:r>
              <w:t xml:space="preserve">Registerkarte </w:t>
            </w:r>
            <w:r>
              <w:rPr>
                <w:rStyle w:val="SAPScreenElement"/>
              </w:rPr>
              <w:t>Bestätigung</w:t>
            </w:r>
            <w:r>
              <w:t>:</w:t>
            </w:r>
          </w:p>
          <w:p w:rsidR="00496618" w:rsidRDefault="003846AB">
            <w:r>
              <w:rPr>
                <w:rStyle w:val="SAPScreenElement"/>
              </w:rPr>
              <w:t xml:space="preserve">BestätSteuerung </w:t>
            </w:r>
            <w:r>
              <w:t xml:space="preserve">: </w:t>
            </w:r>
            <w:r>
              <w:rPr>
                <w:rStyle w:val="SAPUserEntry"/>
              </w:rPr>
              <w:t>Anlieferung</w:t>
            </w:r>
          </w:p>
        </w:tc>
        <w:tc>
          <w:tcPr>
            <w:tcW w:w="0" w:type="auto"/>
          </w:tcPr>
          <w:p w:rsidR="00496618" w:rsidRDefault="003846AB">
            <w:r>
              <w:lastRenderedPageBreak/>
              <w:t>Der Einkaufsbeleg wird gesichert.</w:t>
            </w:r>
          </w:p>
        </w:tc>
        <w:tc>
          <w:tcPr>
            <w:tcW w:w="0" w:type="auto"/>
          </w:tcPr>
          <w:p w:rsidR="00000000" w:rsidRDefault="003846AB"/>
        </w:tc>
      </w:tr>
    </w:tbl>
    <w:p w:rsidR="00496618" w:rsidRDefault="00496618"/>
    <w:p w:rsidR="00496618" w:rsidRDefault="003846AB">
      <w:pPr>
        <w:pStyle w:val="Heading3"/>
      </w:pPr>
      <w:bookmarkStart w:id="60" w:name="unique_30"/>
      <w:bookmarkStart w:id="61" w:name="_Toc52222640"/>
      <w:r>
        <w:t>Anlieferu</w:t>
      </w:r>
      <w:r>
        <w:t>ng anlegen</w:t>
      </w:r>
      <w:bookmarkEnd w:id="60"/>
      <w:bookmarkEnd w:id="61"/>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Zweck</w:t>
      </w:r>
    </w:p>
    <w:p w:rsidR="00496618" w:rsidRDefault="003846AB">
      <w:r>
        <w:t>Bei dieser Aktivität legen Sie die Anlieferung an.</w:t>
      </w:r>
    </w:p>
    <w:p w:rsidR="00496618" w:rsidRDefault="003846AB">
      <w:pPr>
        <w:pStyle w:val="SAPKeyblockTitle"/>
      </w:pPr>
      <w:r>
        <w:lastRenderedPageBreak/>
        <w:t>Vorgehensweise</w:t>
      </w:r>
    </w:p>
    <w:tbl>
      <w:tblPr>
        <w:tblStyle w:val="SAPStandardTable"/>
        <w:tblW w:w="0" w:type="auto"/>
        <w:tblLook w:val="0620" w:firstRow="1" w:lastRow="0" w:firstColumn="0" w:lastColumn="0" w:noHBand="1" w:noVBand="1"/>
      </w:tblPr>
      <w:tblGrid>
        <w:gridCol w:w="1597"/>
        <w:gridCol w:w="2312"/>
        <w:gridCol w:w="4736"/>
        <w:gridCol w:w="2671"/>
        <w:gridCol w:w="2855"/>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 xml:space="preserve">Bestanden/Nicht </w:t>
            </w:r>
            <w:r>
              <w:rPr>
                <w:rStyle w:val="SAPEmphasis"/>
              </w:rPr>
              <w:t>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Melden Sie sich als Wareneingangssachbearbeiter</w:t>
            </w:r>
            <w:r>
              <w:t xml:space="preserve"> am SAP Fiori Launchpad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Anlieferung anlegen</w:t>
            </w:r>
            <w:r>
              <w:rPr>
                <w:rStyle w:val="SAPMonospace"/>
              </w:rPr>
              <w:t>(VL31N)</w:t>
            </w:r>
            <w:r>
              <w:t>.</w:t>
            </w:r>
          </w:p>
        </w:tc>
        <w:tc>
          <w:tcPr>
            <w:tcW w:w="0" w:type="auto"/>
          </w:tcPr>
          <w:p w:rsidR="00496618" w:rsidRDefault="003846AB">
            <w:r>
              <w:t xml:space="preserve">Die Sicht </w:t>
            </w:r>
            <w:r>
              <w:rPr>
                <w:rStyle w:val="SAPScreenElement"/>
              </w:rPr>
              <w:t>Anlieferung anlegen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Anlieferung anlegen</w:t>
            </w:r>
          </w:p>
        </w:tc>
        <w:tc>
          <w:tcPr>
            <w:tcW w:w="0" w:type="auto"/>
          </w:tcPr>
          <w:p w:rsidR="00496618" w:rsidRDefault="003846AB">
            <w:r>
              <w:t xml:space="preserve">Geben Sie folgende Daten ein, und drücken Sie </w:t>
            </w:r>
            <w:r>
              <w:rPr>
                <w:rStyle w:val="SAPMonospace"/>
              </w:rPr>
              <w:t>Enter</w:t>
            </w:r>
            <w:r>
              <w:t>.</w:t>
            </w:r>
          </w:p>
          <w:p w:rsidR="00496618" w:rsidRDefault="003846AB">
            <w:r>
              <w:rPr>
                <w:rStyle w:val="SAPScreenElement"/>
              </w:rPr>
              <w:t>Lieferant</w:t>
            </w:r>
            <w:r>
              <w:t xml:space="preserve">: </w:t>
            </w:r>
            <w:r>
              <w:rPr>
                <w:rStyle w:val="SAPUserEntry"/>
              </w:rPr>
              <w:t>&lt;Ihr ausländischer Lieferant&gt;</w:t>
            </w:r>
          </w:p>
          <w:p w:rsidR="00496618" w:rsidRDefault="003846AB">
            <w:r>
              <w:rPr>
                <w:rStyle w:val="SAPScreenElement"/>
              </w:rPr>
              <w:t>Bestell</w:t>
            </w:r>
            <w:r>
              <w:rPr>
                <w:rStyle w:val="SAPScreenElement"/>
              </w:rPr>
              <w:t>ung</w:t>
            </w:r>
            <w:r>
              <w:t xml:space="preserve">: </w:t>
            </w:r>
            <w:r>
              <w:rPr>
                <w:rStyle w:val="SAPUserEntry"/>
              </w:rPr>
              <w:t>&lt;Nummer des zuvor angelegten Einkaufsbelegs&gt;</w:t>
            </w:r>
          </w:p>
          <w:p w:rsidR="00496618" w:rsidRDefault="003846AB">
            <w:r>
              <w:rPr>
                <w:rStyle w:val="SAPScreenElement"/>
              </w:rPr>
              <w:t>Liefertermin</w:t>
            </w:r>
            <w:r>
              <w:t xml:space="preserve">: </w:t>
            </w:r>
            <w:r>
              <w:rPr>
                <w:rStyle w:val="SAPUserEntry"/>
              </w:rPr>
              <w:t>&lt;Datum der Lieferungsauswahl&gt;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Sichern</w:t>
            </w:r>
          </w:p>
        </w:tc>
        <w:tc>
          <w:tcPr>
            <w:tcW w:w="0" w:type="auto"/>
          </w:tcPr>
          <w:p w:rsidR="00496618" w:rsidRDefault="003846AB">
            <w:r>
              <w:t xml:space="preserve">Wählen Sie </w:t>
            </w:r>
            <w:r>
              <w:rPr>
                <w:rStyle w:val="SAPScreenElement"/>
              </w:rPr>
              <w:t>Sichern</w:t>
            </w:r>
            <w:r>
              <w:t>.</w:t>
            </w:r>
          </w:p>
        </w:tc>
        <w:tc>
          <w:tcPr>
            <w:tcW w:w="0" w:type="auto"/>
          </w:tcPr>
          <w:p w:rsidR="00496618" w:rsidRDefault="003846AB">
            <w:r>
              <w:t>Die Anlieferung wird angelegt.</w:t>
            </w:r>
          </w:p>
        </w:tc>
        <w:tc>
          <w:tcPr>
            <w:tcW w:w="0" w:type="auto"/>
          </w:tcPr>
          <w:p w:rsidR="00496618" w:rsidRDefault="00496618"/>
        </w:tc>
      </w:tr>
    </w:tbl>
    <w:p w:rsidR="00496618" w:rsidRDefault="00496618"/>
    <w:p w:rsidR="00496618" w:rsidRDefault="003846AB">
      <w:pPr>
        <w:pStyle w:val="Heading3"/>
      </w:pPr>
      <w:bookmarkStart w:id="62" w:name="unique_31"/>
      <w:bookmarkStart w:id="63" w:name="_Toc52222641"/>
      <w:r>
        <w:t>Wareneingang buchen</w:t>
      </w:r>
      <w:bookmarkEnd w:id="62"/>
      <w:bookmarkEnd w:id="63"/>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lastRenderedPageBreak/>
        <w:t>Zweck</w:t>
      </w:r>
    </w:p>
    <w:p w:rsidR="00496618" w:rsidRDefault="003846AB">
      <w:r>
        <w:t>Bei dieser Aktivität legen Sie die Anlieferung an.</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00"/>
        <w:gridCol w:w="1919"/>
        <w:gridCol w:w="4309"/>
        <w:gridCol w:w="4307"/>
        <w:gridCol w:w="2236"/>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Fiori Launchpad anmelden</w:t>
            </w:r>
          </w:p>
        </w:tc>
        <w:tc>
          <w:tcPr>
            <w:tcW w:w="0" w:type="auto"/>
          </w:tcPr>
          <w:p w:rsidR="00496618" w:rsidRDefault="003846AB">
            <w:r>
              <w:t xml:space="preserve">Melden Sie sich als </w:t>
            </w:r>
            <w:r>
              <w:t>Wareneingangssachbearbeiter am SAP Fiori Launchpad an.</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Anlieferung ändern</w:t>
            </w:r>
            <w:r>
              <w:rPr>
                <w:rStyle w:val="SAPMonospace"/>
              </w:rPr>
              <w:t>(VL32N)</w:t>
            </w:r>
            <w:r>
              <w: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Anlieferung ändern</w:t>
            </w:r>
          </w:p>
        </w:tc>
        <w:tc>
          <w:tcPr>
            <w:tcW w:w="0" w:type="auto"/>
          </w:tcPr>
          <w:p w:rsidR="00496618" w:rsidRDefault="003846AB">
            <w:r>
              <w:t xml:space="preserve">Geben Sie folgende Daten ein, und wählen Sie </w:t>
            </w:r>
            <w:r>
              <w:rPr>
                <w:rStyle w:val="SAPScreenElement"/>
              </w:rPr>
              <w:t>Weiter</w:t>
            </w:r>
            <w:r>
              <w:t>:</w:t>
            </w:r>
          </w:p>
          <w:p w:rsidR="00496618" w:rsidRDefault="003846AB">
            <w:r>
              <w:rPr>
                <w:rStyle w:val="SAPScreenElement"/>
              </w:rPr>
              <w:t>Anlieferung</w:t>
            </w:r>
            <w:r>
              <w:t xml:space="preserve">: </w:t>
            </w:r>
            <w:r>
              <w:rPr>
                <w:rStyle w:val="SAPUserEntry"/>
              </w:rPr>
              <w:t>&lt;Anlieferungsnummer&gt;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Einlagerungsmenge</w:t>
            </w:r>
          </w:p>
        </w:tc>
        <w:tc>
          <w:tcPr>
            <w:tcW w:w="0" w:type="auto"/>
          </w:tcPr>
          <w:p w:rsidR="00496618" w:rsidRDefault="003846AB">
            <w:r>
              <w:t xml:space="preserve">Geben Sie </w:t>
            </w:r>
            <w:r>
              <w:t xml:space="preserve">auf der Registerkarte </w:t>
            </w:r>
            <w:r>
              <w:rPr>
                <w:rStyle w:val="SAPScreenElement"/>
              </w:rPr>
              <w:t>Positionsübersicht</w:t>
            </w:r>
            <w:r>
              <w:t xml:space="preserve"> folgende Daten ein:</w:t>
            </w:r>
          </w:p>
          <w:p w:rsidR="00496618" w:rsidRDefault="003846AB">
            <w:r>
              <w:rPr>
                <w:rStyle w:val="SAPScreenElement"/>
              </w:rPr>
              <w:t>Einlagermenge</w:t>
            </w:r>
            <w:r>
              <w:t xml:space="preserve"> ein: </w:t>
            </w:r>
            <w:r>
              <w:rPr>
                <w:rStyle w:val="SAPUserEntry"/>
              </w:rPr>
              <w:t>&lt;Menge&gt;</w:t>
            </w:r>
          </w:p>
        </w:tc>
        <w:tc>
          <w:tcPr>
            <w:tcW w:w="0" w:type="auto"/>
          </w:tcPr>
          <w:p w:rsidR="00496618" w:rsidRDefault="003846AB">
            <w:r>
              <w:t>Die Einlagerungsmenge ist gepflegt.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Vorpapierart und Vorpapiernummer pflegen</w:t>
            </w:r>
          </w:p>
        </w:tc>
        <w:tc>
          <w:tcPr>
            <w:tcW w:w="0" w:type="auto"/>
          </w:tcPr>
          <w:p w:rsidR="00496618" w:rsidRDefault="003846AB">
            <w:r>
              <w:t xml:space="preserve">Wählen Sie im Menü </w:t>
            </w:r>
            <w:r>
              <w:rPr>
                <w:rStyle w:val="SAPScreenElement"/>
              </w:rPr>
              <w:t>Weitere &gt; Springen &gt; Kopf &gt; International Trade</w:t>
            </w:r>
            <w:r>
              <w:t>.</w:t>
            </w:r>
          </w:p>
          <w:p w:rsidR="00496618" w:rsidRDefault="003846AB">
            <w:r>
              <w:t>Geben Sie auf der R</w:t>
            </w:r>
            <w:r>
              <w:t xml:space="preserve">egisterkarte </w:t>
            </w:r>
            <w:r>
              <w:rPr>
                <w:rStyle w:val="SAPScreenElement"/>
              </w:rPr>
              <w:t>International Trade</w:t>
            </w:r>
            <w:r>
              <w:t xml:space="preserve"> im Bereich </w:t>
            </w:r>
            <w:r>
              <w:rPr>
                <w:rStyle w:val="SAPScreenElement"/>
              </w:rPr>
              <w:t>Vorpapier</w:t>
            </w:r>
            <w:r>
              <w:t xml:space="preserve"> die folgenden Daten ein, und wählen Sie </w:t>
            </w:r>
            <w:r>
              <w:rPr>
                <w:rStyle w:val="SAPScreenElement"/>
              </w:rPr>
              <w:t>Sichern</w:t>
            </w:r>
            <w:r>
              <w:t>:</w:t>
            </w:r>
          </w:p>
          <w:p w:rsidR="00496618" w:rsidRDefault="003846AB">
            <w:r>
              <w:rPr>
                <w:rStyle w:val="SAPScreenElement"/>
              </w:rPr>
              <w:t>Vorpapierart</w:t>
            </w:r>
            <w:r>
              <w:t xml:space="preserve">: z.B. </w:t>
            </w:r>
            <w:r>
              <w:rPr>
                <w:rStyle w:val="SAPUserEntry"/>
              </w:rPr>
              <w:t>T1</w:t>
            </w:r>
          </w:p>
          <w:p w:rsidR="00496618" w:rsidRDefault="003846AB">
            <w:r>
              <w:rPr>
                <w:rStyle w:val="SAPScreenElement"/>
              </w:rPr>
              <w:t>Nummer des Vorpapiers</w:t>
            </w:r>
            <w:r>
              <w:t xml:space="preserve">: </w:t>
            </w:r>
            <w:r>
              <w:rPr>
                <w:rStyle w:val="SAPUserEntry"/>
              </w:rPr>
              <w:t>&lt;Geben Sie die Vorpapiernummer für den Import ein&gt;</w:t>
            </w:r>
          </w:p>
        </w:tc>
        <w:tc>
          <w:tcPr>
            <w:tcW w:w="0" w:type="auto"/>
          </w:tcPr>
          <w:p w:rsidR="00496618" w:rsidRDefault="003846AB">
            <w:r>
              <w:t>Die Vorpapierart und Vorpapiernummer sind gepflegt.</w:t>
            </w:r>
          </w:p>
        </w:tc>
        <w:tc>
          <w:tcPr>
            <w:tcW w:w="0" w:type="auto"/>
          </w:tcPr>
          <w:p w:rsidR="00000000" w:rsidRDefault="003846AB"/>
        </w:tc>
      </w:tr>
      <w:tr w:rsidR="00496618" w:rsidTr="003846AB">
        <w:tc>
          <w:tcPr>
            <w:tcW w:w="0" w:type="auto"/>
          </w:tcPr>
          <w:p w:rsidR="00496618" w:rsidRDefault="003846AB">
            <w:r>
              <w:t>6</w:t>
            </w:r>
          </w:p>
        </w:tc>
        <w:tc>
          <w:tcPr>
            <w:tcW w:w="0" w:type="auto"/>
          </w:tcPr>
          <w:p w:rsidR="00496618" w:rsidRDefault="003846AB">
            <w:r>
              <w:rPr>
                <w:rStyle w:val="SAPEmphasis"/>
              </w:rPr>
              <w:t>W</w:t>
            </w:r>
            <w:r>
              <w:rPr>
                <w:rStyle w:val="SAPEmphasis"/>
              </w:rPr>
              <w:t>areneingang buchen</w:t>
            </w:r>
          </w:p>
        </w:tc>
        <w:tc>
          <w:tcPr>
            <w:tcW w:w="0" w:type="auto"/>
          </w:tcPr>
          <w:p w:rsidR="00496618" w:rsidRDefault="003846AB">
            <w:r>
              <w:t xml:space="preserve">Wählen Sie </w:t>
            </w:r>
            <w:r>
              <w:rPr>
                <w:rStyle w:val="SAPScreenElement"/>
              </w:rPr>
              <w:t>Wareneingang buchen</w:t>
            </w:r>
            <w:r>
              <w:t>.</w:t>
            </w:r>
          </w:p>
        </w:tc>
        <w:tc>
          <w:tcPr>
            <w:tcW w:w="0" w:type="auto"/>
          </w:tcPr>
          <w:p w:rsidR="00496618" w:rsidRDefault="003846AB">
            <w:r>
              <w:t>Der Wareneingang wird gebucht.</w:t>
            </w:r>
          </w:p>
          <w:p w:rsidR="00496618" w:rsidRDefault="003846AB">
            <w:r>
              <w:rPr>
                <w:rStyle w:val="SAPEmphasis"/>
              </w:rPr>
              <w:t xml:space="preserve">Hinweis </w:t>
            </w:r>
            <w:r>
              <w:t xml:space="preserve">Informationen zum Überprüfen der Meldungen finden Sie unter </w:t>
            </w:r>
            <w:hyperlink r:id="rId31" w:history="1">
              <w:r>
                <w:t>Message Monitoring und Fehlerbehandlung mit Application Interface Framework</w:t>
              </w:r>
            </w:hyperlink>
            <w:r>
              <w:t xml:space="preserve"> </w:t>
            </w:r>
            <w:r>
              <w:t xml:space="preserve"> [Seite ] </w:t>
            </w:r>
            <w:r>
              <w:fldChar w:fldCharType="begin"/>
            </w:r>
            <w:r>
              <w:instrText xml:space="preserve"> PAGEREF unique_34 </w:instrText>
            </w:r>
            <w:r>
              <w:fldChar w:fldCharType="separate"/>
            </w:r>
            <w:r>
              <w:rPr>
                <w:noProof/>
              </w:rPr>
              <w:t>49</w:t>
            </w:r>
            <w:r>
              <w:fldChar w:fldCharType="end"/>
            </w:r>
            <w:r>
              <w:t>.</w:t>
            </w:r>
          </w:p>
        </w:tc>
        <w:tc>
          <w:tcPr>
            <w:tcW w:w="0" w:type="auto"/>
          </w:tcPr>
          <w:p w:rsidR="00000000" w:rsidRDefault="003846AB"/>
        </w:tc>
      </w:tr>
    </w:tbl>
    <w:p w:rsidR="003846AB" w:rsidRDefault="003846AB"/>
    <w:p w:rsidR="00496618" w:rsidRDefault="003846AB">
      <w:pPr>
        <w:pStyle w:val="Heading3"/>
      </w:pPr>
      <w:bookmarkStart w:id="64" w:name="unique_32"/>
      <w:bookmarkStart w:id="65" w:name="_Toc52222642"/>
      <w:r>
        <w:t>Übertragene Dokumente im SAP-Global-Trade-Services-System prüfen</w:t>
      </w:r>
      <w:bookmarkEnd w:id="64"/>
      <w:bookmarkEnd w:id="65"/>
    </w:p>
    <w:p w:rsidR="00496618" w:rsidRDefault="003846AB">
      <w:pPr>
        <w:pStyle w:val="SAPKeyblockTitle"/>
      </w:pPr>
      <w:r>
        <w:t>Testverwaltung</w:t>
      </w:r>
    </w:p>
    <w:p w:rsidR="00496618" w:rsidRDefault="003846AB">
      <w:r>
        <w:t>Kundenprojekt: Füllen Sie die projektbezogenen Teile aus.</w:t>
      </w:r>
    </w:p>
    <w:p w:rsidR="00496618" w:rsidRDefault="004966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Testfall-ID</w:t>
            </w:r>
          </w:p>
        </w:tc>
        <w:tc>
          <w:tcPr>
            <w:tcW w:w="0" w:type="auto"/>
            <w:shd w:val="clear" w:color="auto" w:fill="auto"/>
            <w:tcMar>
              <w:top w:w="29" w:type="dxa"/>
              <w:left w:w="29" w:type="dxa"/>
              <w:bottom w:w="29" w:type="dxa"/>
              <w:right w:w="29" w:type="dxa"/>
            </w:tcMar>
          </w:tcPr>
          <w:p w:rsidR="00496618" w:rsidRDefault="003846AB">
            <w:r>
              <w:t>&lt;X.XX&gt;</w:t>
            </w:r>
          </w:p>
        </w:tc>
        <w:tc>
          <w:tcPr>
            <w:tcW w:w="0" w:type="auto"/>
            <w:shd w:val="clear" w:color="auto" w:fill="auto"/>
            <w:tcMar>
              <w:top w:w="29" w:type="dxa"/>
              <w:left w:w="29" w:type="dxa"/>
              <w:bottom w:w="29" w:type="dxa"/>
              <w:right w:w="29" w:type="dxa"/>
            </w:tcMar>
          </w:tcPr>
          <w:p w:rsidR="00496618" w:rsidRDefault="003846AB">
            <w:r>
              <w:rPr>
                <w:rStyle w:val="SAPEmphasis"/>
              </w:rPr>
              <w:t>Testername</w:t>
            </w:r>
          </w:p>
        </w:tc>
        <w:tc>
          <w:tcPr>
            <w:tcW w:w="0" w:type="auto"/>
            <w:shd w:val="clear" w:color="auto" w:fill="auto"/>
            <w:tcMar>
              <w:top w:w="29" w:type="dxa"/>
              <w:left w:w="29" w:type="dxa"/>
              <w:bottom w:w="29" w:type="dxa"/>
              <w:right w:w="29" w:type="dxa"/>
            </w:tcMar>
          </w:tcPr>
          <w:p w:rsidR="00496618" w:rsidRDefault="00496618"/>
        </w:tc>
        <w:tc>
          <w:tcPr>
            <w:tcW w:w="0" w:type="auto"/>
            <w:shd w:val="clear" w:color="auto" w:fill="auto"/>
            <w:tcMar>
              <w:top w:w="29" w:type="dxa"/>
              <w:left w:w="29" w:type="dxa"/>
              <w:bottom w:w="29" w:type="dxa"/>
              <w:right w:w="29" w:type="dxa"/>
            </w:tcMar>
          </w:tcPr>
          <w:p w:rsidR="00496618" w:rsidRDefault="003846AB">
            <w:r>
              <w:rPr>
                <w:rStyle w:val="SAPEmphasis"/>
              </w:rPr>
              <w:t>Testdatum</w:t>
            </w:r>
          </w:p>
        </w:tc>
        <w:tc>
          <w:tcPr>
            <w:tcW w:w="0" w:type="auto"/>
            <w:shd w:val="clear" w:color="auto" w:fill="auto"/>
            <w:tcMar>
              <w:top w:w="29" w:type="dxa"/>
              <w:left w:w="29" w:type="dxa"/>
              <w:bottom w:w="29" w:type="dxa"/>
              <w:right w:w="29" w:type="dxa"/>
            </w:tcMar>
          </w:tcPr>
          <w:p w:rsidR="00496618" w:rsidRDefault="003846AB">
            <w:r>
              <w:rPr>
                <w:rStyle w:val="SAPUserEntry"/>
              </w:rPr>
              <w:t>Geben Sie ein Testdatum ein.</w:t>
            </w:r>
          </w:p>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t>Benutzerrolle(n)</w:t>
            </w:r>
          </w:p>
        </w:tc>
        <w:tc>
          <w:tcPr>
            <w:tcW w:w="0" w:type="auto"/>
            <w:gridSpan w:val="5"/>
            <w:shd w:val="clear" w:color="auto" w:fill="auto"/>
            <w:tcMar>
              <w:top w:w="29" w:type="dxa"/>
              <w:left w:w="29" w:type="dxa"/>
              <w:bottom w:w="29" w:type="dxa"/>
              <w:right w:w="29" w:type="dxa"/>
            </w:tcMar>
          </w:tcPr>
          <w:p w:rsidR="00496618" w:rsidRDefault="00496618"/>
        </w:tc>
      </w:tr>
      <w:tr w:rsidR="00496618" w:rsidTr="003846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618" w:rsidRDefault="003846AB">
            <w:r>
              <w:rPr>
                <w:rStyle w:val="SAPEmphasis"/>
              </w:rPr>
              <w:t>Verantwortungsbereich</w:t>
            </w:r>
          </w:p>
        </w:tc>
        <w:tc>
          <w:tcPr>
            <w:tcW w:w="0" w:type="auto"/>
            <w:gridSpan w:val="3"/>
            <w:shd w:val="clear" w:color="auto" w:fill="auto"/>
            <w:tcMar>
              <w:top w:w="29" w:type="dxa"/>
              <w:left w:w="29" w:type="dxa"/>
              <w:bottom w:w="29" w:type="dxa"/>
              <w:right w:w="29" w:type="dxa"/>
            </w:tcMar>
          </w:tcPr>
          <w:p w:rsidR="00496618" w:rsidRDefault="003846A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6618" w:rsidRDefault="003846AB">
            <w:r>
              <w:rPr>
                <w:rStyle w:val="SAPEmphasis"/>
              </w:rPr>
              <w:t>Dauer</w:t>
            </w:r>
          </w:p>
        </w:tc>
        <w:tc>
          <w:tcPr>
            <w:tcW w:w="0" w:type="auto"/>
            <w:shd w:val="clear" w:color="auto" w:fill="auto"/>
            <w:tcMar>
              <w:top w:w="29" w:type="dxa"/>
              <w:left w:w="29" w:type="dxa"/>
              <w:bottom w:w="29" w:type="dxa"/>
              <w:right w:w="29" w:type="dxa"/>
            </w:tcMar>
          </w:tcPr>
          <w:p w:rsidR="00496618" w:rsidRDefault="003846AB">
            <w:r>
              <w:rPr>
                <w:rStyle w:val="SAPUserEntry"/>
              </w:rPr>
              <w:t>Geben Sie eine Dauer ein.</w:t>
            </w:r>
          </w:p>
        </w:tc>
      </w:tr>
    </w:tbl>
    <w:p w:rsidR="00496618" w:rsidRDefault="003846AB">
      <w:pPr>
        <w:pStyle w:val="SAPKeyblockTitle"/>
      </w:pPr>
      <w:r>
        <w:t>Verwendungszweck</w:t>
      </w:r>
    </w:p>
    <w:p w:rsidR="00496618" w:rsidRDefault="003846AB">
      <w:r>
        <w:t xml:space="preserve">In diesem Prozessschritt prüfen Sie das übertragene Dokument </w:t>
      </w:r>
      <w:r>
        <w:t>im SAP-Global-Trade-Services-System.</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18"/>
        <w:gridCol w:w="2438"/>
        <w:gridCol w:w="5632"/>
        <w:gridCol w:w="2390"/>
        <w:gridCol w:w="2293"/>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Anweisungen</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Befehlsfeld die Zeichenfolge </w:t>
            </w:r>
            <w:r>
              <w:rPr>
                <w:rStyle w:val="SAPUserEntry"/>
              </w:rPr>
              <w:t>/N/AIF/ERR</w:t>
            </w:r>
            <w:r>
              <w:t xml:space="preserve"> ein, und wählen Sie </w:t>
            </w:r>
            <w:r>
              <w:rPr>
                <w:rStyle w:val="SAPMonospace"/>
              </w:rPr>
              <w:t>Enter</w:t>
            </w:r>
            <w:r>
              <w:t>.</w:t>
            </w:r>
          </w:p>
        </w:tc>
        <w:tc>
          <w:tcPr>
            <w:tcW w:w="0" w:type="auto"/>
          </w:tcPr>
          <w:p w:rsidR="00496618" w:rsidRDefault="003846AB">
            <w:r>
              <w:t xml:space="preserve">Die Sicht </w:t>
            </w:r>
            <w:r>
              <w:rPr>
                <w:rStyle w:val="SAPScreenElement"/>
              </w:rPr>
              <w:t>SAP Global Trade Services</w:t>
            </w:r>
            <w:r>
              <w:t xml:space="preserve"> wird angezeigt.</w:t>
            </w:r>
          </w:p>
        </w:tc>
        <w:tc>
          <w:tcPr>
            <w:tcW w:w="0" w:type="auto"/>
          </w:tcPr>
          <w:p w:rsidR="00496618" w:rsidRDefault="00496618"/>
        </w:tc>
      </w:tr>
      <w:tr w:rsidR="00496618" w:rsidTr="003846AB">
        <w:tc>
          <w:tcPr>
            <w:tcW w:w="0" w:type="auto"/>
          </w:tcPr>
          <w:p w:rsidR="00496618" w:rsidRDefault="003846AB">
            <w:r>
              <w:lastRenderedPageBreak/>
              <w:t>3</w:t>
            </w:r>
          </w:p>
        </w:tc>
        <w:tc>
          <w:tcPr>
            <w:tcW w:w="0" w:type="auto"/>
          </w:tcPr>
          <w:p w:rsidR="00496618" w:rsidRDefault="003846AB">
            <w:r>
              <w:rPr>
                <w:rStyle w:val="SAPEmphasis"/>
              </w:rPr>
              <w:t>Import</w:t>
            </w:r>
          </w:p>
        </w:tc>
        <w:tc>
          <w:tcPr>
            <w:tcW w:w="0" w:type="auto"/>
          </w:tcPr>
          <w:p w:rsidR="00496618" w:rsidRDefault="003846AB">
            <w:r>
              <w:t xml:space="preserve">Wählen Sie im Bereich </w:t>
            </w:r>
            <w:r>
              <w:rPr>
                <w:rStyle w:val="SAPScreenElement"/>
              </w:rPr>
              <w:t>Customs Management</w:t>
            </w:r>
            <w:r>
              <w:t xml:space="preserve"> </w:t>
            </w:r>
            <w:r>
              <w:rPr>
                <w:rStyle w:val="SAPScreenElement"/>
              </w:rPr>
              <w:t>Importieren</w:t>
            </w:r>
            <w:r>
              <w:t>.</w:t>
            </w:r>
          </w:p>
        </w:tc>
        <w:tc>
          <w:tcPr>
            <w:tcW w:w="0" w:type="auto"/>
          </w:tcPr>
          <w:p w:rsidR="00496618" w:rsidRDefault="003846AB">
            <w:r>
              <w:t>Die Si</w:t>
            </w:r>
            <w:r>
              <w:t xml:space="preserve">cht </w:t>
            </w:r>
            <w:r>
              <w:rPr>
                <w:rStyle w:val="SAPScreenElement"/>
              </w:rPr>
              <w:t>Customs Management: Importieren</w:t>
            </w:r>
            <w:r>
              <w:t xml:space="preserve"> wird angezeigt.</w:t>
            </w:r>
          </w:p>
        </w:tc>
        <w:tc>
          <w:tcPr>
            <w:tcW w:w="0" w:type="auto"/>
          </w:tcPr>
          <w:p w:rsidR="00496618" w:rsidRDefault="00496618"/>
        </w:tc>
      </w:tr>
      <w:tr w:rsidR="00496618" w:rsidTr="003846AB">
        <w:tc>
          <w:tcPr>
            <w:tcW w:w="0" w:type="auto"/>
          </w:tcPr>
          <w:p w:rsidR="00496618" w:rsidRDefault="003846AB">
            <w:r>
              <w:t>4</w:t>
            </w:r>
          </w:p>
        </w:tc>
        <w:tc>
          <w:tcPr>
            <w:tcW w:w="0" w:type="auto"/>
          </w:tcPr>
          <w:p w:rsidR="00496618" w:rsidRDefault="003846AB">
            <w:r>
              <w:rPr>
                <w:rStyle w:val="SAPEmphasis"/>
              </w:rPr>
              <w:t>Anlegen und Bearbeiten von Zollanmeldungen</w:t>
            </w:r>
          </w:p>
        </w:tc>
        <w:tc>
          <w:tcPr>
            <w:tcW w:w="0" w:type="auto"/>
          </w:tcPr>
          <w:p w:rsidR="00496618" w:rsidRDefault="003846AB">
            <w:r>
              <w:t xml:space="preserve">Wählen Sie im Bereich </w:t>
            </w:r>
            <w:r>
              <w:rPr>
                <w:rStyle w:val="SAPScreenElement"/>
              </w:rPr>
              <w:t>Anlegen und Bearbeiten von Zollanmeldungen</w:t>
            </w:r>
            <w:r>
              <w:t xml:space="preserve"> die Außenhandelsorganisation aus, und wählen Sie das Symbol für </w:t>
            </w:r>
            <w:r>
              <w:rPr>
                <w:rStyle w:val="SAPScreenElement"/>
              </w:rPr>
              <w:t>Ausführen</w:t>
            </w:r>
            <w:r>
              <w:t xml:space="preserve"> von </w:t>
            </w:r>
            <w:r>
              <w:rPr>
                <w:rStyle w:val="SAPScreenElement"/>
              </w:rPr>
              <w:t>Anmeldung nach Wareneingang anlegen</w:t>
            </w:r>
            <w:r>
              <w:t>.</w:t>
            </w:r>
          </w:p>
          <w:p w:rsidR="00496618" w:rsidRDefault="003846AB">
            <w:r>
              <w:t xml:space="preserve">Wählen Sie im angezeigten Menü die Option </w:t>
            </w:r>
            <w:r>
              <w:rPr>
                <w:rStyle w:val="SAPScreenElement"/>
              </w:rPr>
              <w:t>Freier Verkehr – Einzelzollanmeldung</w:t>
            </w:r>
            <w:r>
              <w:t>.</w:t>
            </w:r>
          </w:p>
        </w:tc>
        <w:tc>
          <w:tcPr>
            <w:tcW w:w="0" w:type="auto"/>
          </w:tcPr>
          <w:p w:rsidR="00496618" w:rsidRDefault="003846AB">
            <w:r>
              <w:t xml:space="preserve">Die Sicht </w:t>
            </w:r>
            <w:r>
              <w:rPr>
                <w:rStyle w:val="SAPScreenElement"/>
              </w:rPr>
              <w:t>Anmeldung nach Wareneingang anlegen</w:t>
            </w:r>
            <w:r>
              <w:t xml:space="preserve"> wird angezeigt</w:t>
            </w:r>
            <w:r>
              <w: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Filterwerte</w:t>
            </w:r>
          </w:p>
        </w:tc>
        <w:tc>
          <w:tcPr>
            <w:tcW w:w="0" w:type="auto"/>
          </w:tcPr>
          <w:p w:rsidR="00496618" w:rsidRDefault="003846AB">
            <w:r>
              <w:t xml:space="preserve">Geben Sie folgende Daten ein, und wählen Sie </w:t>
            </w:r>
            <w:r>
              <w:rPr>
                <w:rStyle w:val="SAPScreenElement"/>
              </w:rPr>
              <w:t>Ausführen</w:t>
            </w:r>
            <w:r>
              <w:t>:</w:t>
            </w:r>
          </w:p>
          <w:p w:rsidR="00496618" w:rsidRDefault="003846AB">
            <w:r>
              <w:rPr>
                <w:rStyle w:val="SAPScreenElement"/>
              </w:rPr>
              <w:t>Belegnummer</w:t>
            </w:r>
            <w:r>
              <w:t xml:space="preserve">: </w:t>
            </w:r>
            <w:r>
              <w:rPr>
                <w:rStyle w:val="SAPUserEntry"/>
              </w:rPr>
              <w:t>&lt;Referenznummer&gt;</w:t>
            </w:r>
          </w:p>
          <w:p w:rsidR="00496618" w:rsidRDefault="003846AB">
            <w:r>
              <w:rPr>
                <w:rStyle w:val="SAPScreenElement"/>
              </w:rPr>
              <w:t>Logisches System</w:t>
            </w:r>
            <w:r>
              <w:t xml:space="preserve">: </w:t>
            </w:r>
            <w:r>
              <w:rPr>
                <w:rStyle w:val="SAPUserEntry"/>
              </w:rPr>
              <w:t>&lt;logisches System&gt;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6</w:t>
            </w:r>
          </w:p>
        </w:tc>
        <w:tc>
          <w:tcPr>
            <w:tcW w:w="0" w:type="auto"/>
          </w:tcPr>
          <w:p w:rsidR="00496618" w:rsidRDefault="003846AB">
            <w:r>
              <w:rPr>
                <w:rStyle w:val="SAPEmphasis"/>
              </w:rPr>
              <w:t>Übertragenes Dokument prüfen</w:t>
            </w:r>
          </w:p>
        </w:tc>
        <w:tc>
          <w:tcPr>
            <w:tcW w:w="0" w:type="auto"/>
          </w:tcPr>
          <w:p w:rsidR="00496618" w:rsidRDefault="003846AB">
            <w:r>
              <w:t>Überprüfen Sie die Einkaufsbelege im Arbeitsvorrat vor Wareneingang.</w:t>
            </w:r>
          </w:p>
        </w:tc>
        <w:tc>
          <w:tcPr>
            <w:tcW w:w="0" w:type="auto"/>
          </w:tcPr>
          <w:p w:rsidR="00496618" w:rsidRDefault="003846AB">
            <w:r>
              <w:t>Die übertrag</w:t>
            </w:r>
            <w:r>
              <w:t>enen Dokumente werden geprüft.</w:t>
            </w:r>
          </w:p>
        </w:tc>
        <w:tc>
          <w:tcPr>
            <w:tcW w:w="0" w:type="auto"/>
          </w:tcPr>
          <w:p w:rsidR="00496618" w:rsidRDefault="00496618"/>
        </w:tc>
      </w:tr>
    </w:tbl>
    <w:p w:rsidR="00496618" w:rsidRDefault="00496618"/>
    <w:p w:rsidR="00496618" w:rsidRDefault="003846AB">
      <w:pPr>
        <w:pStyle w:val="Heading1"/>
      </w:pPr>
      <w:bookmarkStart w:id="66" w:name="d2e3112"/>
      <w:bookmarkStart w:id="67" w:name="_Toc52222643"/>
      <w:r>
        <w:lastRenderedPageBreak/>
        <w:t>Anhang</w:t>
      </w:r>
      <w:bookmarkEnd w:id="66"/>
      <w:bookmarkEnd w:id="67"/>
    </w:p>
    <w:p w:rsidR="00496618" w:rsidRDefault="003846AB">
      <w:pPr>
        <w:pStyle w:val="Heading2"/>
      </w:pPr>
      <w:bookmarkStart w:id="68" w:name="unique_7"/>
      <w:bookmarkStart w:id="69" w:name="_Toc52222644"/>
      <w:r>
        <w:t>Zusätzliche Konfigurationen im SAP-Global-Trade-Services-System</w:t>
      </w:r>
      <w:bookmarkEnd w:id="68"/>
      <w:bookmarkEnd w:id="69"/>
    </w:p>
    <w:p w:rsidR="00496618" w:rsidRDefault="003846AB">
      <w:r>
        <w:t xml:space="preserve">Die folgenden Konfigurationen hängen von Ihrem SAP-Global-Trade-Services-System ab, und die erforderlichen Schritte und Eingabewerte weichen in Ihrem </w:t>
      </w:r>
      <w:r>
        <w:t>System eventuell ab.</w:t>
      </w:r>
    </w:p>
    <w:p w:rsidR="00496618" w:rsidRDefault="003846AB">
      <w:pPr>
        <w:pStyle w:val="Heading3"/>
      </w:pPr>
      <w:bookmarkStart w:id="70" w:name="unique_35"/>
      <w:bookmarkStart w:id="71" w:name="_Toc52222645"/>
      <w:r>
        <w:t>Außenhandelsorganisationen definieren</w:t>
      </w:r>
      <w:bookmarkEnd w:id="70"/>
      <w:bookmarkEnd w:id="71"/>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95"/>
        <w:gridCol w:w="2121"/>
        <w:gridCol w:w="6295"/>
        <w:gridCol w:w="2137"/>
        <w:gridCol w:w="2223"/>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w:t>
            </w:r>
            <w:r>
              <w:t>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IMG-Aktivität aufrufen</w:t>
            </w:r>
          </w:p>
        </w:tc>
        <w:tc>
          <w:tcPr>
            <w:tcW w:w="0" w:type="auto"/>
          </w:tcPr>
          <w:p w:rsidR="00496618" w:rsidRDefault="003846AB">
            <w:r>
              <w:t xml:space="preserve">Wählen Sie im IMG: </w:t>
            </w:r>
            <w:r>
              <w:rPr>
                <w:rStyle w:val="SAPScreenElement"/>
              </w:rPr>
              <w:t>SAP Global Trade Services &gt; Allgemeine Einstellungen &gt; Organisationsstruktur &gt; Außenhandelsorganisation definieren</w:t>
            </w:r>
            <w:r>
              <w: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Außenhandelsorganisation pflegen</w:t>
            </w:r>
          </w:p>
        </w:tc>
        <w:tc>
          <w:tcPr>
            <w:tcW w:w="0" w:type="auto"/>
          </w:tcPr>
          <w:p w:rsidR="00496618" w:rsidRDefault="003846AB">
            <w:r>
              <w:t xml:space="preserve">Sie definieren die Außenhandelsorganisation, z.B. </w:t>
            </w:r>
            <w:r>
              <w:rPr>
                <w:rStyle w:val="SAPUserEntry"/>
              </w:rPr>
              <w:t>FTO_1010</w:t>
            </w:r>
            <w:r>
              <w:t>, sowie allgemeine Daten, z.B. Name und Adresse.</w:t>
            </w:r>
          </w:p>
          <w:p w:rsidR="00496618" w:rsidRDefault="003846AB">
            <w:r>
              <w:rPr>
                <w:rStyle w:val="SAPEmphasis"/>
              </w:rPr>
              <w:t xml:space="preserve">Achtung </w:t>
            </w:r>
            <w:r>
              <w:t>Beachten Sie bei der Eingabe der Adresse das Land. Wenn sich Ihr Unternehmen z.B. in Deutschland befindet und Sie Export- oder Importgeschäft</w:t>
            </w:r>
            <w:r>
              <w:t xml:space="preserve">e mit ausländischen Partnern abwickeln, müssen Sie hier den Länderschlüssel </w:t>
            </w:r>
            <w:r>
              <w:rPr>
                <w:rStyle w:val="SAPUserEntry"/>
              </w:rPr>
              <w:t>DE</w:t>
            </w:r>
            <w:r>
              <w:t xml:space="preserve"> pflegen.</w:t>
            </w:r>
          </w:p>
        </w:tc>
        <w:tc>
          <w:tcPr>
            <w:tcW w:w="0" w:type="auto"/>
          </w:tcPr>
          <w:p w:rsidR="00496618" w:rsidRDefault="003846AB">
            <w:r>
              <w:t>Die Außenhandelsorganisation wurde gepflegt oder geprüft.</w:t>
            </w:r>
          </w:p>
        </w:tc>
        <w:tc>
          <w:tcPr>
            <w:tcW w:w="0" w:type="auto"/>
          </w:tcPr>
          <w:p w:rsidR="00000000" w:rsidRDefault="003846AB"/>
        </w:tc>
      </w:tr>
    </w:tbl>
    <w:p w:rsidR="00496618" w:rsidRDefault="00496618"/>
    <w:p w:rsidR="00496618" w:rsidRDefault="003846AB">
      <w:pPr>
        <w:pStyle w:val="Heading3"/>
      </w:pPr>
      <w:bookmarkStart w:id="72" w:name="unique_36"/>
      <w:bookmarkStart w:id="73" w:name="_Toc52222646"/>
      <w:r>
        <w:lastRenderedPageBreak/>
        <w:t>Buchungskreis zu Außenhandelsorganisation zuordnen</w:t>
      </w:r>
      <w:bookmarkEnd w:id="72"/>
      <w:bookmarkEnd w:id="73"/>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70"/>
        <w:gridCol w:w="2423"/>
        <w:gridCol w:w="5546"/>
        <w:gridCol w:w="2691"/>
        <w:gridCol w:w="2141"/>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 xml:space="preserve">Bezeichnung des </w:t>
            </w:r>
            <w:r>
              <w:rPr>
                <w:rStyle w:val="SAPEmphasis"/>
              </w:rPr>
              <w:t>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IMG-Aktivität aufrufen</w:t>
            </w:r>
          </w:p>
        </w:tc>
        <w:tc>
          <w:tcPr>
            <w:tcW w:w="0" w:type="auto"/>
          </w:tcPr>
          <w:p w:rsidR="00496618" w:rsidRDefault="003846AB">
            <w:r>
              <w:t xml:space="preserve">Wählen Sie im IMG: </w:t>
            </w:r>
            <w:r>
              <w:rPr>
                <w:rStyle w:val="SAPScreenElement"/>
              </w:rPr>
              <w:t>SAP Global Trade Services &gt; Allgemeine Einstellungen &gt; Organisationsstruktur &gt; Zuordnung Organisationseinheiten aus Vorsystem zu Außenhandelsorganisation &gt;</w:t>
            </w:r>
            <w:r>
              <w:rPr>
                <w:rStyle w:val="SAPScreenElement"/>
              </w:rPr>
              <w:t xml:space="preserve"> Zuordnung Buchungskreis auf Ebene Gruppe von Vorsystemen</w:t>
            </w:r>
            <w:r>
              <w:t>.</w:t>
            </w:r>
          </w:p>
        </w:tc>
        <w:tc>
          <w:tcPr>
            <w:tcW w:w="0" w:type="auto"/>
          </w:tcPr>
          <w:p w:rsidR="00496618" w:rsidRDefault="003846AB">
            <w:r>
              <w:t xml:space="preserve">Das Dialogfenster </w:t>
            </w:r>
            <w:r>
              <w:rPr>
                <w:rStyle w:val="SAPScreenElement"/>
              </w:rPr>
              <w:t>Aktivität auswählen</w:t>
            </w:r>
            <w:r>
              <w:t xml:space="preserve"> wird angezeigt.</w:t>
            </w:r>
          </w:p>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Buchungskreis zuordnen</w:t>
            </w:r>
          </w:p>
        </w:tc>
        <w:tc>
          <w:tcPr>
            <w:tcW w:w="0" w:type="auto"/>
          </w:tcPr>
          <w:p w:rsidR="00496618" w:rsidRDefault="003846AB">
            <w:r>
              <w:t xml:space="preserve">Wählen Sie </w:t>
            </w:r>
            <w:r>
              <w:rPr>
                <w:rStyle w:val="SAPScreenElement"/>
              </w:rPr>
              <w:t>Manuelle Zuordnung Buchungskreis</w:t>
            </w:r>
            <w:r>
              <w:t>.</w:t>
            </w:r>
          </w:p>
        </w:tc>
        <w:tc>
          <w:tcPr>
            <w:tcW w:w="0" w:type="auto"/>
          </w:tcPr>
          <w:p w:rsidR="00496618" w:rsidRDefault="003846AB">
            <w:r>
              <w:t xml:space="preserve">Die Sicht </w:t>
            </w:r>
            <w:r>
              <w:rPr>
                <w:rStyle w:val="SAPScreenElement"/>
              </w:rPr>
              <w:t>Sicht "Zuordnung: Buchungskreis Gruppe VS zu Organisationsein</w:t>
            </w:r>
            <w:r>
              <w:rPr>
                <w:rStyle w:val="SAPScreenElement"/>
              </w:rPr>
              <w:t>heit" ändern</w:t>
            </w:r>
            <w:r>
              <w:t xml:space="preserve"> wird angezeigt.</w:t>
            </w:r>
          </w:p>
        </w:tc>
        <w:tc>
          <w:tcPr>
            <w:tcW w:w="0" w:type="auto"/>
          </w:tcPr>
          <w:p w:rsidR="00000000" w:rsidRDefault="003846AB"/>
        </w:tc>
      </w:tr>
      <w:tr w:rsidR="00496618" w:rsidTr="003846AB">
        <w:tc>
          <w:tcPr>
            <w:tcW w:w="0" w:type="auto"/>
          </w:tcPr>
          <w:p w:rsidR="00496618" w:rsidRDefault="003846AB">
            <w:r>
              <w:t>5</w:t>
            </w:r>
          </w:p>
        </w:tc>
        <w:tc>
          <w:tcPr>
            <w:tcW w:w="0" w:type="auto"/>
          </w:tcPr>
          <w:p w:rsidR="00496618" w:rsidRDefault="003846AB">
            <w:r>
              <w:rPr>
                <w:rStyle w:val="SAPEmphasis"/>
              </w:rPr>
              <w:t>Buchungskreis zu Außenhandelsorganisation zuordnen</w:t>
            </w:r>
          </w:p>
        </w:tc>
        <w:tc>
          <w:tcPr>
            <w:tcW w:w="0" w:type="auto"/>
          </w:tcPr>
          <w:p w:rsidR="00496618" w:rsidRDefault="003846AB">
            <w:r>
              <w:t xml:space="preserve">Wählen Sie </w:t>
            </w:r>
            <w:r>
              <w:rPr>
                <w:rStyle w:val="SAPScreenElement"/>
              </w:rPr>
              <w:t>Neue Einträge</w:t>
            </w:r>
            <w:r>
              <w:t>.</w:t>
            </w:r>
          </w:p>
          <w:p w:rsidR="00496618" w:rsidRDefault="003846AB">
            <w:r>
              <w:t xml:space="preserve">Geben Sie bei Bedarf folgende Daten ein, und wählen Sie </w:t>
            </w:r>
            <w:r>
              <w:rPr>
                <w:rStyle w:val="SAPScreenElement"/>
              </w:rPr>
              <w:t>Sichern</w:t>
            </w:r>
            <w:r>
              <w:t>:</w:t>
            </w:r>
          </w:p>
          <w:p w:rsidR="00496618" w:rsidRDefault="003846AB">
            <w:r>
              <w:rPr>
                <w:rStyle w:val="SAPScreenElement"/>
              </w:rPr>
              <w:t>Gruppe logischer Systeme</w:t>
            </w:r>
            <w:r>
              <w:t xml:space="preserve">: </w:t>
            </w:r>
            <w:r>
              <w:rPr>
                <w:rStyle w:val="SAPUserEntry"/>
              </w:rPr>
              <w:t>&lt;Wählen Sie die Gruppe logischer Systeme&gt;</w:t>
            </w:r>
          </w:p>
          <w:p w:rsidR="00496618" w:rsidRDefault="003846AB">
            <w:r>
              <w:rPr>
                <w:rStyle w:val="SAPScreenElement"/>
              </w:rPr>
              <w:t xml:space="preserve">Organisation </w:t>
            </w:r>
            <w:r>
              <w:rPr>
                <w:rStyle w:val="SAPScreenElement"/>
              </w:rPr>
              <w:t>VS</w:t>
            </w:r>
            <w:r>
              <w:t xml:space="preserve">: </w:t>
            </w:r>
            <w:r>
              <w:rPr>
                <w:rStyle w:val="SAPUserEntry"/>
              </w:rPr>
              <w:t>&lt;Ihr Buchungskreis in SAP S/4HANA, z.B. 1010&gt;</w:t>
            </w:r>
          </w:p>
          <w:p w:rsidR="00496618" w:rsidRDefault="003846AB">
            <w:r>
              <w:rPr>
                <w:rStyle w:val="SAPScreenElement"/>
              </w:rPr>
              <w:t>Außenhandelsorganisation</w:t>
            </w:r>
            <w:r>
              <w:t xml:space="preserve">: </w:t>
            </w:r>
            <w:r>
              <w:rPr>
                <w:rStyle w:val="SAPUserEntry"/>
              </w:rPr>
              <w:t>&lt;Ihre angelegte Außenhandelsorganisation, z.B. FTO_1010&gt;</w:t>
            </w:r>
          </w:p>
        </w:tc>
        <w:tc>
          <w:tcPr>
            <w:tcW w:w="0" w:type="auto"/>
          </w:tcPr>
          <w:p w:rsidR="00496618" w:rsidRDefault="003846AB">
            <w:r>
              <w:t>Der Buchungskreis ist der Außenhandelsorganisation zugeordnet.</w:t>
            </w:r>
          </w:p>
        </w:tc>
        <w:tc>
          <w:tcPr>
            <w:tcW w:w="0" w:type="auto"/>
          </w:tcPr>
          <w:p w:rsidR="00496618" w:rsidRDefault="00496618"/>
        </w:tc>
      </w:tr>
    </w:tbl>
    <w:p w:rsidR="00496618" w:rsidRDefault="00496618"/>
    <w:p w:rsidR="00496618" w:rsidRDefault="003846AB">
      <w:pPr>
        <w:pStyle w:val="Heading3"/>
      </w:pPr>
      <w:bookmarkStart w:id="74" w:name="unique_37"/>
      <w:bookmarkStart w:id="75" w:name="_Toc52222647"/>
      <w:r>
        <w:lastRenderedPageBreak/>
        <w:t>Verwenderbetriebe definieren</w:t>
      </w:r>
      <w:bookmarkEnd w:id="74"/>
      <w:bookmarkEnd w:id="75"/>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504"/>
        <w:gridCol w:w="2176"/>
        <w:gridCol w:w="5486"/>
        <w:gridCol w:w="2441"/>
        <w:gridCol w:w="2564"/>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Anweisungen</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IMG-Aktivität aufrufen</w:t>
            </w:r>
          </w:p>
        </w:tc>
        <w:tc>
          <w:tcPr>
            <w:tcW w:w="0" w:type="auto"/>
          </w:tcPr>
          <w:p w:rsidR="00496618" w:rsidRDefault="003846AB">
            <w:r>
              <w:t xml:space="preserve">Wählen Sie im IMG: </w:t>
            </w:r>
            <w:r>
              <w:rPr>
                <w:rStyle w:val="SAPScreenElement"/>
              </w:rPr>
              <w:t>SAP Global Trade Services &gt;</w:t>
            </w:r>
            <w:r>
              <w:rPr>
                <w:rStyle w:val="SAPScreenElement"/>
              </w:rPr>
              <w:t xml:space="preserve"> Allgemeine Einstellungen &gt; Organisationsstruktur &gt; Verwenderbetriebe definieren</w:t>
            </w:r>
            <w:r>
              <w:t>.</w:t>
            </w:r>
          </w:p>
        </w:tc>
        <w:tc>
          <w:tcPr>
            <w:tcW w:w="0" w:type="auto"/>
          </w:tcPr>
          <w:p w:rsidR="00496618" w:rsidRDefault="00496618"/>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Verwenderbetriebe pflegen</w:t>
            </w:r>
          </w:p>
        </w:tc>
        <w:tc>
          <w:tcPr>
            <w:tcW w:w="0" w:type="auto"/>
          </w:tcPr>
          <w:p w:rsidR="00496618" w:rsidRDefault="003846AB">
            <w:r>
              <w:t xml:space="preserve">Legen Sie den Verwenderbetrieb fest, z.B. </w:t>
            </w:r>
            <w:r>
              <w:rPr>
                <w:rStyle w:val="SAPUserEntry"/>
              </w:rPr>
              <w:t>LU_1010</w:t>
            </w:r>
            <w:r>
              <w:t>, und pflegen Sie die allgemeinen Daten, z.B. Name und Adresse.</w:t>
            </w:r>
          </w:p>
        </w:tc>
        <w:tc>
          <w:tcPr>
            <w:tcW w:w="0" w:type="auto"/>
          </w:tcPr>
          <w:p w:rsidR="00496618" w:rsidRDefault="003846AB">
            <w:r>
              <w:t>Der Verwenderbetrieb wird gepf</w:t>
            </w:r>
            <w:r>
              <w:t>legt oder geprüft.</w:t>
            </w:r>
          </w:p>
        </w:tc>
        <w:tc>
          <w:tcPr>
            <w:tcW w:w="0" w:type="auto"/>
          </w:tcPr>
          <w:p w:rsidR="00000000" w:rsidRDefault="003846AB"/>
        </w:tc>
      </w:tr>
    </w:tbl>
    <w:p w:rsidR="00496618" w:rsidRDefault="00496618"/>
    <w:p w:rsidR="00496618" w:rsidRDefault="003846AB">
      <w:pPr>
        <w:pStyle w:val="Heading3"/>
      </w:pPr>
      <w:bookmarkStart w:id="76" w:name="unique_38"/>
      <w:bookmarkStart w:id="77" w:name="_Toc52222648"/>
      <w:r>
        <w:t>Werk zu Verwenderbetrieb zuordnen</w:t>
      </w:r>
      <w:bookmarkEnd w:id="76"/>
      <w:bookmarkEnd w:id="77"/>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89"/>
        <w:gridCol w:w="2138"/>
        <w:gridCol w:w="5697"/>
        <w:gridCol w:w="2746"/>
        <w:gridCol w:w="2201"/>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 xml:space="preserve">Melden Sie sich am </w:t>
            </w:r>
            <w:r>
              <w:t>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lastRenderedPageBreak/>
              <w:t>2</w:t>
            </w:r>
          </w:p>
        </w:tc>
        <w:tc>
          <w:tcPr>
            <w:tcW w:w="0" w:type="auto"/>
          </w:tcPr>
          <w:p w:rsidR="00496618" w:rsidRDefault="003846AB">
            <w:r>
              <w:rPr>
                <w:rStyle w:val="SAPEmphasis"/>
              </w:rPr>
              <w:t>Transaktionscode</w:t>
            </w:r>
          </w:p>
        </w:tc>
        <w:tc>
          <w:tcPr>
            <w:tcW w:w="0" w:type="auto"/>
          </w:tcPr>
          <w:p w:rsidR="00496618" w:rsidRDefault="003846AB">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IMG-Aktivität aufrufen</w:t>
            </w:r>
          </w:p>
        </w:tc>
        <w:tc>
          <w:tcPr>
            <w:tcW w:w="0" w:type="auto"/>
          </w:tcPr>
          <w:p w:rsidR="00496618" w:rsidRDefault="003846AB">
            <w:r>
              <w:t xml:space="preserve">Wählen Sie im IMG: </w:t>
            </w:r>
            <w:r>
              <w:rPr>
                <w:rStyle w:val="SAPScreenElement"/>
              </w:rPr>
              <w:t>SAP Global Trade Services &gt;</w:t>
            </w:r>
            <w:r>
              <w:rPr>
                <w:rStyle w:val="SAPScreenElement"/>
              </w:rPr>
              <w:t xml:space="preserve"> Allgemeine Einstellungen &gt; Organisationsstruktur &gt; Zuordnung Organisationseinheiten aus Vorsystem zu Verwenderbetrieb &gt; Werk auf Ebene Gruppe von Vorsystemen zuordnen</w:t>
            </w:r>
            <w:r>
              <w:t>.</w:t>
            </w:r>
          </w:p>
        </w:tc>
        <w:tc>
          <w:tcPr>
            <w:tcW w:w="0" w:type="auto"/>
          </w:tcPr>
          <w:p w:rsidR="00496618" w:rsidRDefault="003846AB">
            <w:r>
              <w:t xml:space="preserve">Das Dialogfenster </w:t>
            </w:r>
            <w:r>
              <w:rPr>
                <w:rStyle w:val="SAPScreenElement"/>
              </w:rPr>
              <w:t>Aktivität auswählen</w:t>
            </w:r>
            <w:r>
              <w:t xml:space="preserve"> wird angezeigt.</w:t>
            </w:r>
          </w:p>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Werk zuordnen</w:t>
            </w:r>
          </w:p>
        </w:tc>
        <w:tc>
          <w:tcPr>
            <w:tcW w:w="0" w:type="auto"/>
          </w:tcPr>
          <w:p w:rsidR="00496618" w:rsidRDefault="003846AB">
            <w:r>
              <w:t xml:space="preserve">Wählen Sie </w:t>
            </w:r>
            <w:r>
              <w:rPr>
                <w:rStyle w:val="SAPScreenElement"/>
              </w:rPr>
              <w:t>Manu</w:t>
            </w:r>
            <w:r>
              <w:rPr>
                <w:rStyle w:val="SAPScreenElement"/>
              </w:rPr>
              <w:t>elle Zuordnung Werk</w:t>
            </w:r>
            <w:r>
              <w:t>.</w:t>
            </w:r>
          </w:p>
        </w:tc>
        <w:tc>
          <w:tcPr>
            <w:tcW w:w="0" w:type="auto"/>
          </w:tcPr>
          <w:p w:rsidR="00496618" w:rsidRDefault="003846AB">
            <w:r>
              <w:t xml:space="preserve">Die Sicht </w:t>
            </w:r>
            <w:r>
              <w:rPr>
                <w:rStyle w:val="SAPScreenElement"/>
              </w:rPr>
              <w:t>Sicht "Zuordnung: Werk aus Gruppe VS zu Verwenderbetrieb" ändern</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Neue Einträge</w:t>
            </w:r>
          </w:p>
        </w:tc>
        <w:tc>
          <w:tcPr>
            <w:tcW w:w="0" w:type="auto"/>
          </w:tcPr>
          <w:p w:rsidR="00496618" w:rsidRDefault="003846AB">
            <w:r>
              <w:t xml:space="preserve">Wählen Sie </w:t>
            </w:r>
            <w:r>
              <w:rPr>
                <w:rStyle w:val="SAPScreenElement"/>
              </w:rPr>
              <w:t>Neue Einträge</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6</w:t>
            </w:r>
          </w:p>
        </w:tc>
        <w:tc>
          <w:tcPr>
            <w:tcW w:w="0" w:type="auto"/>
          </w:tcPr>
          <w:p w:rsidR="00496618" w:rsidRDefault="003846AB">
            <w:r>
              <w:rPr>
                <w:rStyle w:val="SAPEmphasis"/>
              </w:rPr>
              <w:t>Werk zu Verwenderbetrieb zuordnen</w:t>
            </w:r>
          </w:p>
        </w:tc>
        <w:tc>
          <w:tcPr>
            <w:tcW w:w="0" w:type="auto"/>
          </w:tcPr>
          <w:p w:rsidR="00496618" w:rsidRDefault="003846AB">
            <w:r>
              <w:t xml:space="preserve">Geben Sie bei Bedarf folgende Daten ein, und wählen Sie </w:t>
            </w:r>
            <w:r>
              <w:rPr>
                <w:rStyle w:val="SAPScreenElement"/>
              </w:rPr>
              <w:t>Sichern</w:t>
            </w:r>
            <w:r>
              <w:t>:</w:t>
            </w:r>
          </w:p>
          <w:p w:rsidR="00496618" w:rsidRDefault="003846AB">
            <w:r>
              <w:rPr>
                <w:rStyle w:val="SAPScreenElement"/>
              </w:rPr>
              <w:t>Gruppe logischer Systeme</w:t>
            </w:r>
            <w:r>
              <w:t xml:space="preserve">: </w:t>
            </w:r>
            <w:r>
              <w:rPr>
                <w:rStyle w:val="SAPUserEntry"/>
              </w:rPr>
              <w:t>&lt;Wählen Sie die Gruppe logischer Systeme&gt;</w:t>
            </w:r>
          </w:p>
          <w:p w:rsidR="00496618" w:rsidRDefault="003846AB">
            <w:r>
              <w:rPr>
                <w:rStyle w:val="SAPScreenElement"/>
              </w:rPr>
              <w:t>Organisation VS</w:t>
            </w:r>
            <w:r>
              <w:t xml:space="preserve">: </w:t>
            </w:r>
            <w:r>
              <w:rPr>
                <w:rStyle w:val="SAPUserEntry"/>
              </w:rPr>
              <w:t>&lt;Ihr Werk in SAP S/4HANA, z.B. 1010&gt;</w:t>
            </w:r>
          </w:p>
          <w:p w:rsidR="00496618" w:rsidRDefault="003846AB">
            <w:r>
              <w:rPr>
                <w:rStyle w:val="SAPScreenElement"/>
              </w:rPr>
              <w:t>Verwenderbetrieb</w:t>
            </w:r>
            <w:r>
              <w:t xml:space="preserve">: </w:t>
            </w:r>
            <w:r>
              <w:rPr>
                <w:rStyle w:val="SAPUserEntry"/>
              </w:rPr>
              <w:t>&lt;der von Ihnen angelegte Verwenderbetrieb, z.B. LU_1010&gt;</w:t>
            </w:r>
          </w:p>
          <w:p w:rsidR="00496618" w:rsidRDefault="003846AB">
            <w:r>
              <w:t xml:space="preserve">Wählen Sie </w:t>
            </w:r>
            <w:r>
              <w:rPr>
                <w:rStyle w:val="SAPScreenElement"/>
              </w:rPr>
              <w:t>Sichern</w:t>
            </w:r>
            <w:r>
              <w:t>.</w:t>
            </w:r>
          </w:p>
        </w:tc>
        <w:tc>
          <w:tcPr>
            <w:tcW w:w="0" w:type="auto"/>
          </w:tcPr>
          <w:p w:rsidR="00496618" w:rsidRDefault="003846AB">
            <w:r>
              <w:t>Das Werk wird dem Verwenderbet</w:t>
            </w:r>
            <w:r>
              <w:t>rieb zugeordnet.</w:t>
            </w:r>
          </w:p>
        </w:tc>
        <w:tc>
          <w:tcPr>
            <w:tcW w:w="0" w:type="auto"/>
          </w:tcPr>
          <w:p w:rsidR="00000000" w:rsidRDefault="003846AB"/>
        </w:tc>
      </w:tr>
    </w:tbl>
    <w:p w:rsidR="00496618" w:rsidRDefault="00496618"/>
    <w:p w:rsidR="00496618" w:rsidRDefault="003846AB">
      <w:pPr>
        <w:pStyle w:val="Heading3"/>
      </w:pPr>
      <w:bookmarkStart w:id="78" w:name="unique_39"/>
      <w:bookmarkStart w:id="79" w:name="_Toc52222649"/>
      <w:r>
        <w:lastRenderedPageBreak/>
        <w:t>Partnerfunktionen zuordnen</w:t>
      </w:r>
      <w:bookmarkEnd w:id="78"/>
      <w:bookmarkEnd w:id="79"/>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66"/>
        <w:gridCol w:w="1964"/>
        <w:gridCol w:w="5866"/>
        <w:gridCol w:w="2843"/>
        <w:gridCol w:w="2132"/>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Transaktionscode</w:t>
            </w:r>
          </w:p>
        </w:tc>
        <w:tc>
          <w:tcPr>
            <w:tcW w:w="0" w:type="auto"/>
          </w:tcPr>
          <w:p w:rsidR="00496618" w:rsidRDefault="003846AB">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496618" w:rsidRDefault="00496618"/>
        </w:tc>
        <w:tc>
          <w:tcPr>
            <w:tcW w:w="0" w:type="auto"/>
          </w:tcPr>
          <w:p w:rsidR="00496618" w:rsidRDefault="00496618"/>
        </w:tc>
      </w:tr>
      <w:tr w:rsidR="00496618" w:rsidTr="003846AB">
        <w:tc>
          <w:tcPr>
            <w:tcW w:w="0" w:type="auto"/>
          </w:tcPr>
          <w:p w:rsidR="00496618" w:rsidRDefault="003846AB">
            <w:r>
              <w:t>3</w:t>
            </w:r>
          </w:p>
        </w:tc>
        <w:tc>
          <w:tcPr>
            <w:tcW w:w="0" w:type="auto"/>
          </w:tcPr>
          <w:p w:rsidR="00496618" w:rsidRDefault="003846AB">
            <w:r>
              <w:rPr>
                <w:rStyle w:val="SAPEmphasis"/>
              </w:rPr>
              <w:t>IMG-Aktivität aufrufen</w:t>
            </w:r>
          </w:p>
        </w:tc>
        <w:tc>
          <w:tcPr>
            <w:tcW w:w="0" w:type="auto"/>
          </w:tcPr>
          <w:p w:rsidR="00496618" w:rsidRDefault="003846AB">
            <w:r>
              <w:t xml:space="preserve">Wählen Sie im IMG: </w:t>
            </w:r>
            <w:r>
              <w:rPr>
                <w:rStyle w:val="SAPScreenElement"/>
              </w:rPr>
              <w:t>SAP Global Trade Services &gt;</w:t>
            </w:r>
            <w:r>
              <w:rPr>
                <w:rStyle w:val="SAPScreenElement"/>
              </w:rPr>
              <w:t xml:space="preserve"> Allgemeine Einstellungen &gt; Partnerstruktur &gt; Zuordnung Partnerrollen aus Vorsystemen &gt; Partnerrolle auf Ebene Gruppe von Vorsystemen zuordnen</w:t>
            </w:r>
            <w:r>
              <w:t>.</w:t>
            </w:r>
          </w:p>
        </w:tc>
        <w:tc>
          <w:tcPr>
            <w:tcW w:w="0" w:type="auto"/>
          </w:tcPr>
          <w:p w:rsidR="00496618" w:rsidRDefault="003846AB">
            <w:r>
              <w:t xml:space="preserve">Das Dialogfenster </w:t>
            </w:r>
            <w:r>
              <w:rPr>
                <w:rStyle w:val="SAPScreenElement"/>
              </w:rPr>
              <w:t>Aktivität auswählen</w:t>
            </w:r>
            <w:r>
              <w:t xml:space="preserve"> wird angezeigt.</w:t>
            </w:r>
          </w:p>
        </w:tc>
        <w:tc>
          <w:tcPr>
            <w:tcW w:w="0" w:type="auto"/>
          </w:tcPr>
          <w:p w:rsidR="00000000" w:rsidRDefault="003846AB"/>
        </w:tc>
      </w:tr>
      <w:tr w:rsidR="00496618" w:rsidTr="003846AB">
        <w:tc>
          <w:tcPr>
            <w:tcW w:w="0" w:type="auto"/>
          </w:tcPr>
          <w:p w:rsidR="00496618" w:rsidRDefault="003846AB">
            <w:r>
              <w:t>4</w:t>
            </w:r>
          </w:p>
        </w:tc>
        <w:tc>
          <w:tcPr>
            <w:tcW w:w="0" w:type="auto"/>
          </w:tcPr>
          <w:p w:rsidR="00496618" w:rsidRDefault="003846AB">
            <w:r>
              <w:rPr>
                <w:rStyle w:val="SAPEmphasis"/>
              </w:rPr>
              <w:t>Partnerfunktionen zuordnen</w:t>
            </w:r>
          </w:p>
        </w:tc>
        <w:tc>
          <w:tcPr>
            <w:tcW w:w="0" w:type="auto"/>
          </w:tcPr>
          <w:p w:rsidR="00496618" w:rsidRDefault="003846AB">
            <w:r>
              <w:t xml:space="preserve">Wählen Sie </w:t>
            </w:r>
            <w:r>
              <w:rPr>
                <w:rStyle w:val="SAPScreenElement"/>
              </w:rPr>
              <w:t>Manuelle Zuordnu</w:t>
            </w:r>
            <w:r>
              <w:rPr>
                <w:rStyle w:val="SAPScreenElement"/>
              </w:rPr>
              <w:t>ng Partnerrolle</w:t>
            </w:r>
            <w:r>
              <w:t>.</w:t>
            </w:r>
          </w:p>
        </w:tc>
        <w:tc>
          <w:tcPr>
            <w:tcW w:w="0" w:type="auto"/>
          </w:tcPr>
          <w:p w:rsidR="00496618" w:rsidRDefault="003846AB">
            <w:r>
              <w:t xml:space="preserve">Die Sicht </w:t>
            </w:r>
            <w:r>
              <w:rPr>
                <w:rStyle w:val="SAPScreenElement"/>
              </w:rPr>
              <w:t>Sicht "Zuordnung: Partnerrolle Gruppe VS zu Partnerfunktion SAP GTS" ändern</w:t>
            </w:r>
            <w:r>
              <w:t xml:space="preserve"> wird angezeigt.</w:t>
            </w:r>
          </w:p>
        </w:tc>
        <w:tc>
          <w:tcPr>
            <w:tcW w:w="0" w:type="auto"/>
          </w:tcPr>
          <w:p w:rsidR="00496618" w:rsidRDefault="00496618"/>
        </w:tc>
      </w:tr>
      <w:tr w:rsidR="00496618" w:rsidTr="003846AB">
        <w:tc>
          <w:tcPr>
            <w:tcW w:w="0" w:type="auto"/>
          </w:tcPr>
          <w:p w:rsidR="00496618" w:rsidRDefault="003846AB">
            <w:r>
              <w:t>5</w:t>
            </w:r>
          </w:p>
        </w:tc>
        <w:tc>
          <w:tcPr>
            <w:tcW w:w="0" w:type="auto"/>
          </w:tcPr>
          <w:p w:rsidR="00496618" w:rsidRDefault="003846AB">
            <w:r>
              <w:rPr>
                <w:rStyle w:val="SAPEmphasis"/>
              </w:rPr>
              <w:t>Partnerfunktionen zuordnen</w:t>
            </w:r>
          </w:p>
        </w:tc>
        <w:tc>
          <w:tcPr>
            <w:tcW w:w="0" w:type="auto"/>
          </w:tcPr>
          <w:p w:rsidR="00496618" w:rsidRDefault="003846AB">
            <w:r>
              <w:t xml:space="preserve">Wählen Sie </w:t>
            </w:r>
            <w:r>
              <w:rPr>
                <w:rStyle w:val="SAPScreenElement"/>
              </w:rPr>
              <w:t>Neue Einträge</w:t>
            </w:r>
            <w:r>
              <w:t>.</w:t>
            </w:r>
          </w:p>
          <w:p w:rsidR="00496618" w:rsidRDefault="003846AB">
            <w:r>
              <w:t xml:space="preserve">Geben Sie bei Bedarf folgende Daten ein, und wählen Sie </w:t>
            </w:r>
            <w:r>
              <w:rPr>
                <w:rStyle w:val="SAPScreenElement"/>
              </w:rPr>
              <w:t>Sichern</w:t>
            </w:r>
            <w:r>
              <w:t>:</w:t>
            </w:r>
          </w:p>
          <w:tbl>
            <w:tblPr>
              <w:tblStyle w:val="SAPStandardTable"/>
              <w:tblW w:w="0" w:type="auto"/>
              <w:tblInd w:w="0" w:type="dxa"/>
              <w:tblLook w:val="0620" w:firstRow="1" w:lastRow="0" w:firstColumn="0" w:lastColumn="0" w:noHBand="1" w:noVBand="1"/>
            </w:tblPr>
            <w:tblGrid>
              <w:gridCol w:w="2658"/>
              <w:gridCol w:w="1574"/>
              <w:gridCol w:w="1398"/>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r>
                    <w:rPr>
                      <w:rStyle w:val="SAPScreenElement"/>
                    </w:rPr>
                    <w:t xml:space="preserve">Gruppe </w:t>
                  </w:r>
                  <w:r>
                    <w:rPr>
                      <w:rStyle w:val="SAPScreenElement"/>
                    </w:rPr>
                    <w:t>logischer Systeme</w:t>
                  </w:r>
                </w:p>
              </w:tc>
              <w:tc>
                <w:tcPr>
                  <w:tcW w:w="0" w:type="auto"/>
                </w:tcPr>
                <w:p w:rsidR="00496618" w:rsidRDefault="003846AB">
                  <w:r>
                    <w:rPr>
                      <w:rStyle w:val="SAPScreenElement"/>
                    </w:rPr>
                    <w:t>Partnerfunktion VS</w:t>
                  </w:r>
                </w:p>
              </w:tc>
              <w:tc>
                <w:tcPr>
                  <w:tcW w:w="0" w:type="auto"/>
                </w:tcPr>
                <w:p w:rsidR="00496618" w:rsidRDefault="003846AB">
                  <w:r>
                    <w:rPr>
                      <w:rStyle w:val="SAPScreenElement"/>
                    </w:rPr>
                    <w:t>Partnerfunktion</w:t>
                  </w:r>
                  <w:r>
                    <w:t>:</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AG</w:t>
                  </w:r>
                </w:p>
              </w:tc>
              <w:tc>
                <w:tcPr>
                  <w:tcW w:w="0" w:type="auto"/>
                </w:tcPr>
                <w:p w:rsidR="00496618" w:rsidRDefault="003846AB">
                  <w:r>
                    <w:rPr>
                      <w:rStyle w:val="SAPUserEntry"/>
                    </w:rPr>
                    <w:t>AG</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WE</w:t>
                  </w:r>
                </w:p>
              </w:tc>
              <w:tc>
                <w:tcPr>
                  <w:tcW w:w="0" w:type="auto"/>
                </w:tcPr>
                <w:p w:rsidR="00496618" w:rsidRDefault="003846AB">
                  <w:r>
                    <w:rPr>
                      <w:rStyle w:val="SAPUserEntry"/>
                    </w:rPr>
                    <w:t>WE</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RE</w:t>
                  </w:r>
                </w:p>
              </w:tc>
              <w:tc>
                <w:tcPr>
                  <w:tcW w:w="0" w:type="auto"/>
                </w:tcPr>
                <w:p w:rsidR="00496618" w:rsidRDefault="003846AB">
                  <w:r>
                    <w:rPr>
                      <w:rStyle w:val="SAPUserEntry"/>
                    </w:rPr>
                    <w:t>RE</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RG</w:t>
                  </w:r>
                </w:p>
              </w:tc>
              <w:tc>
                <w:tcPr>
                  <w:tcW w:w="0" w:type="auto"/>
                </w:tcPr>
                <w:p w:rsidR="00496618" w:rsidRDefault="003846AB">
                  <w:r>
                    <w:rPr>
                      <w:rStyle w:val="SAPUserEntry"/>
                    </w:rPr>
                    <w:t>RG</w:t>
                  </w:r>
                </w:p>
              </w:tc>
            </w:tr>
            <w:tr w:rsidR="00496618" w:rsidTr="003846AB">
              <w:tc>
                <w:tcPr>
                  <w:tcW w:w="0" w:type="auto"/>
                </w:tcPr>
                <w:p w:rsidR="00496618" w:rsidRDefault="003846AB">
                  <w:r>
                    <w:rPr>
                      <w:rStyle w:val="SAPUserEntry"/>
                    </w:rPr>
                    <w:lastRenderedPageBreak/>
                    <w:t>&lt;Gruppe logischer Systeme&gt;</w:t>
                  </w:r>
                </w:p>
              </w:tc>
              <w:tc>
                <w:tcPr>
                  <w:tcW w:w="0" w:type="auto"/>
                </w:tcPr>
                <w:p w:rsidR="00496618" w:rsidRDefault="003846AB">
                  <w:r>
                    <w:rPr>
                      <w:rStyle w:val="SAPUserEntry"/>
                    </w:rPr>
                    <w:t>LF</w:t>
                  </w:r>
                </w:p>
              </w:tc>
              <w:tc>
                <w:tcPr>
                  <w:tcW w:w="0" w:type="auto"/>
                </w:tcPr>
                <w:p w:rsidR="00496618" w:rsidRDefault="003846AB">
                  <w:r>
                    <w:rPr>
                      <w:rStyle w:val="SAPUserEntry"/>
                    </w:rPr>
                    <w:t>LF</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DA</w:t>
                  </w:r>
                </w:p>
              </w:tc>
              <w:tc>
                <w:tcPr>
                  <w:tcW w:w="0" w:type="auto"/>
                </w:tcPr>
                <w:p w:rsidR="00496618" w:rsidRDefault="003846AB">
                  <w:r>
                    <w:rPr>
                      <w:rStyle w:val="SAPUserEntry"/>
                    </w:rPr>
                    <w:t>PODLV</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RS</w:t>
                  </w:r>
                </w:p>
              </w:tc>
              <w:tc>
                <w:tcPr>
                  <w:tcW w:w="0" w:type="auto"/>
                </w:tcPr>
                <w:p w:rsidR="00496618" w:rsidRDefault="003846AB">
                  <w:r>
                    <w:rPr>
                      <w:rStyle w:val="SAPUserEntry"/>
                    </w:rPr>
                    <w:t>LF</w:t>
                  </w:r>
                </w:p>
              </w:tc>
            </w:tr>
            <w:tr w:rsidR="00496618" w:rsidTr="003846AB">
              <w:tc>
                <w:tcPr>
                  <w:tcW w:w="0" w:type="auto"/>
                </w:tcPr>
                <w:p w:rsidR="00496618" w:rsidRDefault="003846AB">
                  <w:r>
                    <w:rPr>
                      <w:rStyle w:val="SAPUserEntry"/>
                    </w:rPr>
                    <w:t>&lt;Gruppe logischer Systeme&gt;</w:t>
                  </w:r>
                </w:p>
              </w:tc>
              <w:tc>
                <w:tcPr>
                  <w:tcW w:w="0" w:type="auto"/>
                </w:tcPr>
                <w:p w:rsidR="00496618" w:rsidRDefault="003846AB">
                  <w:r>
                    <w:rPr>
                      <w:rStyle w:val="SAPUserEntry"/>
                    </w:rPr>
                    <w:t>WL</w:t>
                  </w:r>
                </w:p>
              </w:tc>
              <w:tc>
                <w:tcPr>
                  <w:tcW w:w="0" w:type="auto"/>
                </w:tcPr>
                <w:p w:rsidR="00496618" w:rsidRDefault="003846AB">
                  <w:r>
                    <w:rPr>
                      <w:rStyle w:val="SAPUserEntry"/>
                    </w:rPr>
                    <w:t>WL</w:t>
                  </w:r>
                </w:p>
              </w:tc>
            </w:tr>
          </w:tbl>
          <w:p w:rsidR="00000000" w:rsidRDefault="003846AB"/>
        </w:tc>
        <w:tc>
          <w:tcPr>
            <w:tcW w:w="0" w:type="auto"/>
          </w:tcPr>
          <w:p w:rsidR="00496618" w:rsidRDefault="003846AB">
            <w:r>
              <w:lastRenderedPageBreak/>
              <w:t>Die Zuordnung der Partnerfunktion ist gepflegt.</w:t>
            </w:r>
          </w:p>
          <w:p w:rsidR="00496618" w:rsidRDefault="003846AB">
            <w:r>
              <w:rPr>
                <w:rStyle w:val="SAPEmphasis"/>
              </w:rPr>
              <w:t xml:space="preserve">Hinweis </w:t>
            </w:r>
            <w:r>
              <w:t>Diese Eingaben sind von den Vorsystemen abhängig und können in Ihren Systemen unterschiedlich sein.</w:t>
            </w:r>
          </w:p>
        </w:tc>
        <w:tc>
          <w:tcPr>
            <w:tcW w:w="0" w:type="auto"/>
          </w:tcPr>
          <w:p w:rsidR="00000000" w:rsidRDefault="003846AB"/>
        </w:tc>
      </w:tr>
    </w:tbl>
    <w:p w:rsidR="00496618" w:rsidRDefault="00496618"/>
    <w:p w:rsidR="00496618" w:rsidRDefault="003846AB">
      <w:pPr>
        <w:pStyle w:val="Heading3"/>
      </w:pPr>
      <w:bookmarkStart w:id="80" w:name="unique_40"/>
      <w:bookmarkStart w:id="81" w:name="_Toc52222650"/>
      <w:r>
        <w:t>Gesetzliche Grundlage</w:t>
      </w:r>
      <w:r>
        <w:t xml:space="preserve"> definieren</w:t>
      </w:r>
      <w:bookmarkEnd w:id="80"/>
      <w:bookmarkEnd w:id="81"/>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422"/>
        <w:gridCol w:w="1675"/>
        <w:gridCol w:w="6659"/>
        <w:gridCol w:w="2107"/>
        <w:gridCol w:w="2308"/>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IMG-Aktivität aufrufen</w:t>
            </w:r>
          </w:p>
        </w:tc>
        <w:tc>
          <w:tcPr>
            <w:tcW w:w="0" w:type="auto"/>
          </w:tcPr>
          <w:p w:rsidR="00496618" w:rsidRDefault="003846AB">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Gesetzliche Grundlagen &gt; Gesetzliche Grundlage definieren</w:t>
            </w:r>
            <w:r>
              <w:t>.</w:t>
            </w:r>
          </w:p>
        </w:tc>
        <w:tc>
          <w:tcPr>
            <w:tcW w:w="0" w:type="auto"/>
          </w:tcPr>
          <w:p w:rsidR="00496618" w:rsidRDefault="003846AB">
            <w:r>
              <w:t>Sie navigieren durch den IMG-Pfad.</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Gesetzliche Grundlage definieren</w:t>
            </w:r>
          </w:p>
        </w:tc>
        <w:tc>
          <w:tcPr>
            <w:tcW w:w="0" w:type="auto"/>
          </w:tcPr>
          <w:p w:rsidR="00496618" w:rsidRDefault="003846AB">
            <w:r>
              <w:t xml:space="preserve">Auf dem Bild </w:t>
            </w:r>
            <w:r>
              <w:rPr>
                <w:rStyle w:val="SAPScreenElement"/>
              </w:rPr>
              <w:t>Sicht "Geset</w:t>
            </w:r>
            <w:r>
              <w:rPr>
                <w:rStyle w:val="SAPScreenElement"/>
              </w:rPr>
              <w:t>zliche Grundlage: Übersicht" ändern</w:t>
            </w:r>
            <w:r>
              <w:t xml:space="preserve"> stellen Sie sicher, dass für Ihr Land die gesetzliche Grundlage mit dem Rechtskodex </w:t>
            </w:r>
            <w:r>
              <w:rPr>
                <w:rStyle w:val="SAPUserEntry"/>
              </w:rPr>
              <w:t>01 Zollabwicklung</w:t>
            </w:r>
            <w:r>
              <w:t xml:space="preserve"> definiert ist, z.B. die gesetzliche Grundlage </w:t>
            </w:r>
            <w:r>
              <w:rPr>
                <w:rStyle w:val="SAPUserEntry"/>
              </w:rPr>
              <w:t>ATLAS</w:t>
            </w:r>
            <w:r>
              <w:t xml:space="preserve"> für </w:t>
            </w:r>
            <w:r>
              <w:rPr>
                <w:rStyle w:val="SAPUserEntry"/>
              </w:rPr>
              <w:t>Deutschland</w:t>
            </w:r>
            <w:r>
              <w:t>.</w:t>
            </w:r>
          </w:p>
        </w:tc>
        <w:tc>
          <w:tcPr>
            <w:tcW w:w="0" w:type="auto"/>
          </w:tcPr>
          <w:p w:rsidR="00496618" w:rsidRDefault="003846AB">
            <w:r>
              <w:t>Die definierte gesetzliche Grundlage wird überprü</w:t>
            </w:r>
            <w:r>
              <w:t>ft.</w:t>
            </w:r>
          </w:p>
        </w:tc>
        <w:tc>
          <w:tcPr>
            <w:tcW w:w="0" w:type="auto"/>
          </w:tcPr>
          <w:p w:rsidR="00000000" w:rsidRDefault="003846AB"/>
        </w:tc>
      </w:tr>
    </w:tbl>
    <w:p w:rsidR="00496618" w:rsidRDefault="00496618"/>
    <w:p w:rsidR="00496618" w:rsidRDefault="003846AB">
      <w:pPr>
        <w:pStyle w:val="Heading3"/>
      </w:pPr>
      <w:bookmarkStart w:id="82" w:name="unique_41"/>
      <w:bookmarkStart w:id="83" w:name="_Toc52222651"/>
      <w:r>
        <w:lastRenderedPageBreak/>
        <w:t>Belegarten zuordnen</w:t>
      </w:r>
      <w:bookmarkEnd w:id="82"/>
      <w:bookmarkEnd w:id="83"/>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71"/>
        <w:gridCol w:w="1423"/>
        <w:gridCol w:w="7538"/>
        <w:gridCol w:w="1689"/>
        <w:gridCol w:w="2150"/>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 xml:space="preserve">SAP Easy </w:t>
            </w:r>
            <w:r>
              <w:rPr>
                <w:rStyle w:val="SAPScreenElement"/>
              </w:rPr>
              <w:t>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IMG-Aktivität aufrufen</w:t>
            </w:r>
          </w:p>
        </w:tc>
        <w:tc>
          <w:tcPr>
            <w:tcW w:w="0" w:type="auto"/>
          </w:tcPr>
          <w:p w:rsidR="00496618" w:rsidRDefault="003846AB">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Belegstruktur &gt; Zuordnung Belegarten aus Vorsystemen &gt; Belegart auf Ebene Gruppe von Vorsystemen zuordnen</w:t>
            </w:r>
            <w:r>
              <w:t>.</w:t>
            </w:r>
          </w:p>
        </w:tc>
        <w:tc>
          <w:tcPr>
            <w:tcW w:w="0" w:type="auto"/>
          </w:tcPr>
          <w:p w:rsidR="00496618" w:rsidRDefault="003846AB">
            <w:r>
              <w:t>Sie navigieren durch den IMG-Pfad.</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Belegarten</w:t>
            </w:r>
            <w:r>
              <w:rPr>
                <w:rStyle w:val="SAPEmphasis"/>
              </w:rPr>
              <w:t xml:space="preserve"> zuordnen</w:t>
            </w:r>
          </w:p>
        </w:tc>
        <w:tc>
          <w:tcPr>
            <w:tcW w:w="0" w:type="auto"/>
          </w:tcPr>
          <w:p w:rsidR="00496618" w:rsidRDefault="003846AB">
            <w:r>
              <w:t xml:space="preserve">Wählen Sie im Dialogfenster </w:t>
            </w:r>
            <w:r>
              <w:rPr>
                <w:rStyle w:val="SAPScreenElement"/>
              </w:rPr>
              <w:t>Aktivität auswählen</w:t>
            </w:r>
            <w:r>
              <w:t xml:space="preserve"> die Option </w:t>
            </w:r>
            <w:r>
              <w:rPr>
                <w:rStyle w:val="SAPScreenElement"/>
              </w:rPr>
              <w:t>Manuelle Zuordnung Belegart</w:t>
            </w:r>
            <w:r>
              <w:t>.</w:t>
            </w:r>
          </w:p>
          <w:p w:rsidR="00496618" w:rsidRDefault="003846AB">
            <w:r>
              <w:t xml:space="preserve">Wählen Sie auf dem Bild </w:t>
            </w:r>
            <w:r>
              <w:rPr>
                <w:rStyle w:val="SAPScreenElement"/>
              </w:rPr>
              <w:t>View "Zuordnung: Belegart aus Gruppe der VS zu Belegart in SAP GTS" ändern</w:t>
            </w:r>
            <w:r>
              <w:t xml:space="preserve"> die Option </w:t>
            </w:r>
            <w:r>
              <w:rPr>
                <w:rStyle w:val="SAPScreenElement"/>
              </w:rPr>
              <w:t>Neue Einträge</w:t>
            </w:r>
            <w:r>
              <w:t>, und nehmen Sie folgende Einträge vor (falls noch nicht geschehen):</w:t>
            </w:r>
          </w:p>
          <w:tbl>
            <w:tblPr>
              <w:tblStyle w:val="SAPStandardTable"/>
              <w:tblW w:w="0" w:type="auto"/>
              <w:tblInd w:w="0" w:type="dxa"/>
              <w:tblLook w:val="0620" w:firstRow="1" w:lastRow="0" w:firstColumn="0" w:lastColumn="0" w:noHBand="1" w:noVBand="1"/>
            </w:tblPr>
            <w:tblGrid>
              <w:gridCol w:w="1702"/>
              <w:gridCol w:w="2898"/>
              <w:gridCol w:w="1810"/>
              <w:gridCol w:w="892"/>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r>
                    <w:rPr>
                      <w:rStyle w:val="SAPScreenElement"/>
                    </w:rPr>
                    <w:t>Anwendungsebene</w:t>
                  </w:r>
                </w:p>
              </w:tc>
              <w:tc>
                <w:tcPr>
                  <w:tcW w:w="0" w:type="auto"/>
                </w:tcPr>
                <w:p w:rsidR="00496618" w:rsidRDefault="003846AB">
                  <w:r>
                    <w:rPr>
                      <w:rStyle w:val="SAPScreenElement"/>
                    </w:rPr>
                    <w:t>Gruppe logischer Systeme</w:t>
                  </w:r>
                </w:p>
              </w:tc>
              <w:tc>
                <w:tcPr>
                  <w:tcW w:w="0" w:type="auto"/>
                </w:tcPr>
                <w:p w:rsidR="00496618" w:rsidRDefault="003846AB">
                  <w:r>
                    <w:rPr>
                      <w:rStyle w:val="SAPScreenElement"/>
                    </w:rPr>
                    <w:t>Belegart Vor- system</w:t>
                  </w:r>
                </w:p>
              </w:tc>
              <w:tc>
                <w:tcPr>
                  <w:tcW w:w="0" w:type="auto"/>
                </w:tcPr>
                <w:p w:rsidR="00496618" w:rsidRDefault="003846AB">
                  <w:r>
                    <w:rPr>
                      <w:rStyle w:val="SAPScreenElement"/>
                    </w:rPr>
                    <w:t>Belegart</w:t>
                  </w:r>
                </w:p>
              </w:tc>
            </w:tr>
            <w:tr w:rsidR="00496618" w:rsidTr="003846AB">
              <w:tc>
                <w:tcPr>
                  <w:tcW w:w="0" w:type="auto"/>
                </w:tcPr>
                <w:p w:rsidR="00496618" w:rsidRDefault="003846AB">
                  <w:r>
                    <w:rPr>
                      <w:rStyle w:val="SAPUserEntry"/>
                    </w:rPr>
                    <w:t>SD0B</w:t>
                  </w:r>
                </w:p>
              </w:tc>
              <w:tc>
                <w:tcPr>
                  <w:tcW w:w="0" w:type="auto"/>
                </w:tcPr>
                <w:p w:rsidR="00496618" w:rsidRDefault="003846AB">
                  <w:r>
                    <w:rPr>
                      <w:rStyle w:val="SAPUserEntry"/>
                    </w:rPr>
                    <w:t>&lt;Gruppe logischer Systeme&gt;</w:t>
                  </w:r>
                </w:p>
              </w:tc>
              <w:tc>
                <w:tcPr>
                  <w:tcW w:w="0" w:type="auto"/>
                </w:tcPr>
                <w:p w:rsidR="00496618" w:rsidRDefault="003846AB">
                  <w:r>
                    <w:t xml:space="preserve">z.B. </w:t>
                  </w:r>
                  <w:r>
                    <w:rPr>
                      <w:rStyle w:val="SAPUserEntry"/>
                    </w:rPr>
                    <w:t>LF</w:t>
                  </w:r>
                </w:p>
              </w:tc>
              <w:tc>
                <w:tcPr>
                  <w:tcW w:w="0" w:type="auto"/>
                </w:tcPr>
                <w:p w:rsidR="00496618" w:rsidRDefault="003846AB">
                  <w:r>
                    <w:rPr>
                      <w:rStyle w:val="SAPUserEntry"/>
                    </w:rPr>
                    <w:t>EXPDLV</w:t>
                  </w:r>
                </w:p>
              </w:tc>
            </w:tr>
            <w:tr w:rsidR="00496618" w:rsidTr="003846AB">
              <w:tc>
                <w:tcPr>
                  <w:tcW w:w="0" w:type="auto"/>
                </w:tcPr>
                <w:p w:rsidR="00496618" w:rsidRDefault="003846AB">
                  <w:r>
                    <w:rPr>
                      <w:rStyle w:val="SAPUserEntry"/>
                    </w:rPr>
                    <w:t>MM0A</w:t>
                  </w:r>
                </w:p>
              </w:tc>
              <w:tc>
                <w:tcPr>
                  <w:tcW w:w="0" w:type="auto"/>
                </w:tcPr>
                <w:p w:rsidR="00496618" w:rsidRDefault="003846AB">
                  <w:r>
                    <w:rPr>
                      <w:rStyle w:val="SAPUserEntry"/>
                    </w:rPr>
                    <w:t>&lt;Gruppe logischer Systeme&gt;</w:t>
                  </w:r>
                </w:p>
              </w:tc>
              <w:tc>
                <w:tcPr>
                  <w:tcW w:w="0" w:type="auto"/>
                </w:tcPr>
                <w:p w:rsidR="00496618" w:rsidRDefault="003846AB">
                  <w:r>
                    <w:t xml:space="preserve">z.B. </w:t>
                  </w:r>
                  <w:r>
                    <w:rPr>
                      <w:rStyle w:val="SAPUserEntry"/>
                    </w:rPr>
                    <w:t>FNB</w:t>
                  </w:r>
                </w:p>
              </w:tc>
              <w:tc>
                <w:tcPr>
                  <w:tcW w:w="0" w:type="auto"/>
                </w:tcPr>
                <w:p w:rsidR="00496618" w:rsidRDefault="003846AB">
                  <w:r>
                    <w:rPr>
                      <w:rStyle w:val="SAPUserEntry"/>
                    </w:rPr>
                    <w:t>IMPORD</w:t>
                  </w:r>
                </w:p>
              </w:tc>
            </w:tr>
            <w:tr w:rsidR="00496618" w:rsidTr="003846AB">
              <w:tc>
                <w:tcPr>
                  <w:tcW w:w="0" w:type="auto"/>
                </w:tcPr>
                <w:p w:rsidR="00496618" w:rsidRDefault="003846AB">
                  <w:r>
                    <w:rPr>
                      <w:rStyle w:val="SAPUserEntry"/>
                    </w:rPr>
                    <w:t>MM0B</w:t>
                  </w:r>
                </w:p>
              </w:tc>
              <w:tc>
                <w:tcPr>
                  <w:tcW w:w="0" w:type="auto"/>
                </w:tcPr>
                <w:p w:rsidR="00496618" w:rsidRDefault="003846AB">
                  <w:r>
                    <w:rPr>
                      <w:rStyle w:val="SAPUserEntry"/>
                    </w:rPr>
                    <w:t>&lt;Gruppe logischer Systeme&gt;</w:t>
                  </w:r>
                </w:p>
              </w:tc>
              <w:tc>
                <w:tcPr>
                  <w:tcW w:w="0" w:type="auto"/>
                </w:tcPr>
                <w:p w:rsidR="00496618" w:rsidRDefault="003846AB">
                  <w:r>
                    <w:t xml:space="preserve">z.B. </w:t>
                  </w:r>
                  <w:r>
                    <w:rPr>
                      <w:rStyle w:val="SAPUserEntry"/>
                    </w:rPr>
                    <w:t>EL</w:t>
                  </w:r>
                </w:p>
              </w:tc>
              <w:tc>
                <w:tcPr>
                  <w:tcW w:w="0" w:type="auto"/>
                </w:tcPr>
                <w:p w:rsidR="00496618" w:rsidRDefault="003846AB">
                  <w:r>
                    <w:rPr>
                      <w:rStyle w:val="SAPUserEntry"/>
                    </w:rPr>
                    <w:t>DTAVI</w:t>
                  </w:r>
                </w:p>
              </w:tc>
            </w:tr>
          </w:tbl>
          <w:p w:rsidR="00496618" w:rsidRDefault="003846AB">
            <w:r>
              <w:t xml:space="preserve">Wählen Sie </w:t>
            </w:r>
            <w:r>
              <w:rPr>
                <w:rStyle w:val="SAPScreenElement"/>
              </w:rPr>
              <w:t>Sichern</w:t>
            </w:r>
            <w:r>
              <w:t>.</w:t>
            </w:r>
          </w:p>
        </w:tc>
        <w:tc>
          <w:tcPr>
            <w:tcW w:w="0" w:type="auto"/>
          </w:tcPr>
          <w:p w:rsidR="00496618" w:rsidRDefault="003846AB">
            <w:r>
              <w:t>Die Belegartzuordnung ist gepflegt.</w:t>
            </w:r>
          </w:p>
        </w:tc>
        <w:tc>
          <w:tcPr>
            <w:tcW w:w="0" w:type="auto"/>
          </w:tcPr>
          <w:p w:rsidR="00000000" w:rsidRDefault="003846AB"/>
        </w:tc>
      </w:tr>
    </w:tbl>
    <w:p w:rsidR="00496618" w:rsidRDefault="00496618"/>
    <w:p w:rsidR="00496618" w:rsidRDefault="003846AB">
      <w:pPr>
        <w:pStyle w:val="Heading3"/>
      </w:pPr>
      <w:bookmarkStart w:id="84" w:name="unique_42"/>
      <w:bookmarkStart w:id="85" w:name="_Toc52222652"/>
      <w:r>
        <w:lastRenderedPageBreak/>
        <w:t>Positionstypen zuordnen</w:t>
      </w:r>
      <w:bookmarkEnd w:id="84"/>
      <w:bookmarkEnd w:id="85"/>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59"/>
        <w:gridCol w:w="1449"/>
        <w:gridCol w:w="7569"/>
        <w:gridCol w:w="1687"/>
        <w:gridCol w:w="2107"/>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 xml:space="preserve">Bestanden/Nicht </w:t>
            </w:r>
            <w:r>
              <w:rPr>
                <w:rStyle w:val="SAPEmphasis"/>
              </w:rPr>
              <w:t>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t>Melden Sie sich am SAP-Global-Trade-Services-System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IMG-Aktivität aufrufen</w:t>
            </w:r>
          </w:p>
        </w:tc>
        <w:tc>
          <w:tcPr>
            <w:tcW w:w="0" w:type="auto"/>
          </w:tcPr>
          <w:p w:rsidR="00496618" w:rsidRDefault="003846AB">
            <w:r>
              <w:t xml:space="preserve">Führen Sie die Transaktion </w:t>
            </w:r>
            <w:r>
              <w:rPr>
                <w:rStyle w:val="SAPScreenElement"/>
              </w:rPr>
              <w:t>SPRO</w:t>
            </w:r>
            <w:r>
              <w:t xml:space="preserve"> aus, und wählen Sie den folgenden IMG-Pfad: </w:t>
            </w:r>
            <w:r>
              <w:rPr>
                <w:rStyle w:val="SAPScreenElement"/>
              </w:rPr>
              <w:t>SAP Global Trade Services &gt; Allgemeine Einstellungen &gt; Belegstruktur &gt; Zuordnung Positionstypen aus Vorsystemen &gt; Positionstyp auf Ebene Gruppe von Vorsystemen zuordnen</w:t>
            </w:r>
            <w:r>
              <w:t>.</w:t>
            </w:r>
          </w:p>
        </w:tc>
        <w:tc>
          <w:tcPr>
            <w:tcW w:w="0" w:type="auto"/>
          </w:tcPr>
          <w:p w:rsidR="00496618" w:rsidRDefault="003846AB">
            <w:r>
              <w:t>Sie navigieren durch den IMG-Pfad.</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Po</w:t>
            </w:r>
            <w:r>
              <w:rPr>
                <w:rStyle w:val="SAPEmphasis"/>
              </w:rPr>
              <w:t>sitionstypen zuordnen</w:t>
            </w:r>
          </w:p>
        </w:tc>
        <w:tc>
          <w:tcPr>
            <w:tcW w:w="0" w:type="auto"/>
          </w:tcPr>
          <w:p w:rsidR="00496618" w:rsidRDefault="003846AB">
            <w:r>
              <w:t xml:space="preserve">Wählen Sie im Dialogfenster </w:t>
            </w:r>
            <w:r>
              <w:rPr>
                <w:rStyle w:val="SAPScreenElement"/>
              </w:rPr>
              <w:t>Aktivität auswählen</w:t>
            </w:r>
            <w:r>
              <w:t xml:space="preserve"> die Option </w:t>
            </w:r>
            <w:r>
              <w:rPr>
                <w:rStyle w:val="SAPScreenElement"/>
              </w:rPr>
              <w:t>Manuelle Zuordnung Positionstyp</w:t>
            </w:r>
            <w:r>
              <w:t>.</w:t>
            </w:r>
          </w:p>
          <w:p w:rsidR="00496618" w:rsidRDefault="003846AB">
            <w:r>
              <w:t xml:space="preserve">Wählen Sie auf dem Bild </w:t>
            </w:r>
            <w:r>
              <w:rPr>
                <w:rStyle w:val="SAPScreenElement"/>
              </w:rPr>
              <w:t>View "Zuordnung: Positionstyp Gruppe VS zu Positionstyp in SAP GTS" ändern</w:t>
            </w:r>
            <w:r>
              <w:t xml:space="preserve"> die Option </w:t>
            </w:r>
            <w:r>
              <w:rPr>
                <w:rStyle w:val="SAPScreenElement"/>
              </w:rPr>
              <w:t>Neue Einträge</w:t>
            </w:r>
            <w:r>
              <w:t>, und nehmen Sie folgende Einträge vor (falls noch nicht geschehen):</w:t>
            </w:r>
          </w:p>
          <w:tbl>
            <w:tblPr>
              <w:tblStyle w:val="SAPStandardTable"/>
              <w:tblW w:w="0" w:type="auto"/>
              <w:tblInd w:w="0" w:type="dxa"/>
              <w:tblLook w:val="0620" w:firstRow="1" w:lastRow="0" w:firstColumn="0" w:lastColumn="0" w:noHBand="1" w:noVBand="1"/>
            </w:tblPr>
            <w:tblGrid>
              <w:gridCol w:w="1701"/>
              <w:gridCol w:w="2896"/>
              <w:gridCol w:w="1550"/>
              <w:gridCol w:w="1186"/>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r>
                    <w:rPr>
                      <w:rStyle w:val="SAPScreenElement"/>
                    </w:rPr>
                    <w:t>Anwendungsebene</w:t>
                  </w:r>
                </w:p>
              </w:tc>
              <w:tc>
                <w:tcPr>
                  <w:tcW w:w="0" w:type="auto"/>
                </w:tcPr>
                <w:p w:rsidR="00496618" w:rsidRDefault="003846AB">
                  <w:r>
                    <w:rPr>
                      <w:rStyle w:val="SAPScreenElement"/>
                    </w:rPr>
                    <w:t>Gruppe logischer Systeme</w:t>
                  </w:r>
                </w:p>
              </w:tc>
              <w:tc>
                <w:tcPr>
                  <w:tcW w:w="0" w:type="auto"/>
                </w:tcPr>
                <w:p w:rsidR="00496618" w:rsidRDefault="003846AB">
                  <w:r>
                    <w:rPr>
                      <w:rStyle w:val="SAPScreenElement"/>
                    </w:rPr>
                    <w:t>Positionstyp (FS)</w:t>
                  </w:r>
                </w:p>
              </w:tc>
              <w:tc>
                <w:tcPr>
                  <w:tcW w:w="0" w:type="auto"/>
                </w:tcPr>
                <w:p w:rsidR="00496618" w:rsidRDefault="003846AB">
                  <w:r>
                    <w:rPr>
                      <w:rStyle w:val="SAPScreenElement"/>
                    </w:rPr>
                    <w:t>Positionstyp</w:t>
                  </w:r>
                </w:p>
              </w:tc>
            </w:tr>
            <w:tr w:rsidR="00496618" w:rsidTr="003846AB">
              <w:tc>
                <w:tcPr>
                  <w:tcW w:w="0" w:type="auto"/>
                </w:tcPr>
                <w:p w:rsidR="00496618" w:rsidRDefault="003846AB">
                  <w:r>
                    <w:rPr>
                      <w:rStyle w:val="SAPUserEntry"/>
                    </w:rPr>
                    <w:t>SD0B</w:t>
                  </w:r>
                </w:p>
              </w:tc>
              <w:tc>
                <w:tcPr>
                  <w:tcW w:w="0" w:type="auto"/>
                </w:tcPr>
                <w:p w:rsidR="00496618" w:rsidRDefault="003846AB">
                  <w:r>
                    <w:rPr>
                      <w:rStyle w:val="SAPUserEntry"/>
                    </w:rPr>
                    <w:t>&lt;Gruppe logischer Systeme&gt;</w:t>
                  </w:r>
                </w:p>
              </w:tc>
              <w:tc>
                <w:tcPr>
                  <w:tcW w:w="0" w:type="auto"/>
                </w:tcPr>
                <w:p w:rsidR="00496618" w:rsidRDefault="003846AB">
                  <w:r>
                    <w:t xml:space="preserve">z.B. </w:t>
                  </w:r>
                  <w:r>
                    <w:rPr>
                      <w:rStyle w:val="SAPUserEntry"/>
                    </w:rPr>
                    <w:t>TAN</w:t>
                  </w:r>
                </w:p>
              </w:tc>
              <w:tc>
                <w:tcPr>
                  <w:tcW w:w="0" w:type="auto"/>
                </w:tcPr>
                <w:p w:rsidR="00496618" w:rsidRDefault="003846AB">
                  <w:r>
                    <w:rPr>
                      <w:rStyle w:val="SAPUserEntry"/>
                    </w:rPr>
                    <w:t>EXDLV1</w:t>
                  </w:r>
                </w:p>
              </w:tc>
            </w:tr>
            <w:tr w:rsidR="00496618" w:rsidTr="003846AB">
              <w:tc>
                <w:tcPr>
                  <w:tcW w:w="0" w:type="auto"/>
                </w:tcPr>
                <w:p w:rsidR="00496618" w:rsidRDefault="003846AB">
                  <w:r>
                    <w:rPr>
                      <w:rStyle w:val="SAPUserEntry"/>
                    </w:rPr>
                    <w:t>MM0A</w:t>
                  </w:r>
                </w:p>
              </w:tc>
              <w:tc>
                <w:tcPr>
                  <w:tcW w:w="0" w:type="auto"/>
                </w:tcPr>
                <w:p w:rsidR="00496618" w:rsidRDefault="003846AB">
                  <w:r>
                    <w:rPr>
                      <w:rStyle w:val="SAPUserEntry"/>
                    </w:rPr>
                    <w:t>&lt;Gruppe logischer Systeme&gt;</w:t>
                  </w:r>
                </w:p>
              </w:tc>
              <w:tc>
                <w:tcPr>
                  <w:tcW w:w="0" w:type="auto"/>
                </w:tcPr>
                <w:p w:rsidR="00000000" w:rsidRDefault="003846AB"/>
              </w:tc>
              <w:tc>
                <w:tcPr>
                  <w:tcW w:w="0" w:type="auto"/>
                </w:tcPr>
                <w:p w:rsidR="00496618" w:rsidRDefault="003846AB">
                  <w:r>
                    <w:rPr>
                      <w:rStyle w:val="SAPUserEntry"/>
                    </w:rPr>
                    <w:t>IMORD1</w:t>
                  </w:r>
                </w:p>
              </w:tc>
            </w:tr>
            <w:tr w:rsidR="00496618" w:rsidTr="003846AB">
              <w:tc>
                <w:tcPr>
                  <w:tcW w:w="0" w:type="auto"/>
                </w:tcPr>
                <w:p w:rsidR="00496618" w:rsidRDefault="003846AB">
                  <w:r>
                    <w:rPr>
                      <w:rStyle w:val="SAPUserEntry"/>
                    </w:rPr>
                    <w:t>MM0B</w:t>
                  </w:r>
                </w:p>
              </w:tc>
              <w:tc>
                <w:tcPr>
                  <w:tcW w:w="0" w:type="auto"/>
                </w:tcPr>
                <w:p w:rsidR="00496618" w:rsidRDefault="003846AB">
                  <w:r>
                    <w:rPr>
                      <w:rStyle w:val="SAPUserEntry"/>
                    </w:rPr>
                    <w:t>&lt;Gruppe logischer Systeme&gt;</w:t>
                  </w:r>
                </w:p>
              </w:tc>
              <w:tc>
                <w:tcPr>
                  <w:tcW w:w="0" w:type="auto"/>
                </w:tcPr>
                <w:p w:rsidR="00496618" w:rsidRDefault="003846AB">
                  <w:r>
                    <w:t xml:space="preserve">z.B. </w:t>
                  </w:r>
                  <w:r>
                    <w:rPr>
                      <w:rStyle w:val="SAPUserEntry"/>
                    </w:rPr>
                    <w:t>ELN</w:t>
                  </w:r>
                </w:p>
              </w:tc>
              <w:tc>
                <w:tcPr>
                  <w:tcW w:w="0" w:type="auto"/>
                </w:tcPr>
                <w:p w:rsidR="00496618" w:rsidRDefault="003846AB">
                  <w:r>
                    <w:rPr>
                      <w:rStyle w:val="SAPUserEntry"/>
                    </w:rPr>
                    <w:t>IMORD2</w:t>
                  </w:r>
                </w:p>
              </w:tc>
            </w:tr>
          </w:tbl>
          <w:p w:rsidR="00496618" w:rsidRDefault="003846AB">
            <w:r>
              <w:t xml:space="preserve">Wählen Sie </w:t>
            </w:r>
            <w:r>
              <w:rPr>
                <w:rStyle w:val="SAPScreenElement"/>
              </w:rPr>
              <w:t>Sichern</w:t>
            </w:r>
            <w:r>
              <w:t>.</w:t>
            </w:r>
          </w:p>
        </w:tc>
        <w:tc>
          <w:tcPr>
            <w:tcW w:w="0" w:type="auto"/>
          </w:tcPr>
          <w:p w:rsidR="00496618" w:rsidRDefault="003846AB">
            <w:r>
              <w:t>Die Zuordnung des Positionstyps ist gepflegt.</w:t>
            </w:r>
          </w:p>
        </w:tc>
        <w:tc>
          <w:tcPr>
            <w:tcW w:w="0" w:type="auto"/>
          </w:tcPr>
          <w:p w:rsidR="00000000" w:rsidRDefault="003846AB"/>
        </w:tc>
      </w:tr>
    </w:tbl>
    <w:p w:rsidR="003846AB" w:rsidRDefault="003846AB"/>
    <w:p w:rsidR="00496618" w:rsidRDefault="003846AB">
      <w:pPr>
        <w:pStyle w:val="Heading2"/>
      </w:pPr>
      <w:bookmarkStart w:id="86" w:name="unique_34"/>
      <w:bookmarkStart w:id="87" w:name="_Toc52222653"/>
      <w:r>
        <w:lastRenderedPageBreak/>
        <w:t>Message Monitoring und Fehlerbehandlung mit Application Interface Framework</w:t>
      </w:r>
      <w:bookmarkEnd w:id="86"/>
      <w:bookmarkEnd w:id="87"/>
    </w:p>
    <w:p w:rsidR="00496618" w:rsidRDefault="003846AB">
      <w:pPr>
        <w:pStyle w:val="SAPKeyblockTitle"/>
      </w:pPr>
      <w:r>
        <w:t>Einsatzmöglichkeiten</w:t>
      </w:r>
    </w:p>
    <w:p w:rsidR="003846AB" w:rsidRDefault="003846AB">
      <w:r>
        <w:t xml:space="preserve">Sie können über das SAP Application </w:t>
      </w:r>
      <w:r>
        <w:t>Interface Framework Schnittstellen überwachen und Fehler behandeln.</w:t>
      </w:r>
    </w:p>
    <w:p w:rsidR="00496618" w:rsidRDefault="003846AB">
      <w:r>
        <w:t xml:space="preserve">Ausführliche Informationen über das Application Interface Framework finden Sie auf dem </w:t>
      </w:r>
      <w:hyperlink r:id="rId32" w:history="1">
        <w:r>
          <w:rPr>
            <w:rStyle w:val="underline"/>
          </w:rPr>
          <w:t>SAP Help Portal</w:t>
        </w:r>
      </w:hyperlink>
      <w:r>
        <w:t xml:space="preserve">. Wählen Sie dort die Produktseite für </w:t>
      </w:r>
      <w:r>
        <w:rPr>
          <w:rStyle w:val="italic"/>
        </w:rPr>
        <w:t xml:space="preserve">SAP </w:t>
      </w:r>
      <w:r>
        <w:rPr>
          <w:rStyle w:val="italic"/>
        </w:rPr>
        <w:t>Application Interface Framework</w:t>
      </w:r>
      <w:r>
        <w:t xml:space="preserve">. Unter </w:t>
      </w:r>
      <w:r>
        <w:rPr>
          <w:rStyle w:val="SAPScreenElement"/>
        </w:rPr>
        <w:t>Operations</w:t>
      </w:r>
      <w:r>
        <w:t xml:space="preserve"> öffnen Sie </w:t>
      </w:r>
      <w:r>
        <w:rPr>
          <w:rStyle w:val="SAPScreenElement"/>
        </w:rPr>
        <w:t>Application Help for SAP Application Interface Framework</w:t>
      </w:r>
      <w:r>
        <w:t>.</w:t>
      </w:r>
    </w:p>
    <w:p w:rsidR="00496618" w:rsidRDefault="003846AB">
      <w:pPr>
        <w:pStyle w:val="SAPKeyblockTitle"/>
      </w:pPr>
      <w:r>
        <w:t>Vorgehensweise</w:t>
      </w:r>
    </w:p>
    <w:tbl>
      <w:tblPr>
        <w:tblStyle w:val="SAPStandardTable"/>
        <w:tblW w:w="0" w:type="auto"/>
        <w:tblLook w:val="0620" w:firstRow="1" w:lastRow="0" w:firstColumn="0" w:lastColumn="0" w:noHBand="1" w:noVBand="1"/>
      </w:tblPr>
      <w:tblGrid>
        <w:gridCol w:w="1357"/>
        <w:gridCol w:w="1602"/>
        <w:gridCol w:w="5933"/>
        <w:gridCol w:w="3180"/>
        <w:gridCol w:w="2099"/>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w:t>
            </w:r>
            <w:r>
              <w:rPr>
                <w:rStyle w:val="SAPEmphasis"/>
              </w:rPr>
              <w:t xml:space="preserve"> Fiori Launchpad anmelden</w:t>
            </w:r>
          </w:p>
        </w:tc>
        <w:tc>
          <w:tcPr>
            <w:tcW w:w="0" w:type="auto"/>
          </w:tcPr>
          <w:p w:rsidR="00496618" w:rsidRDefault="003846AB">
            <w:r>
              <w:t>Melden Sie sich am SAP Fiori Launchpad mit der Rolle Konfigurationsexperte – Geschäftsnetzwerkintegration an.</w:t>
            </w:r>
          </w:p>
        </w:tc>
        <w:tc>
          <w:tcPr>
            <w:tcW w:w="0" w:type="auto"/>
          </w:tcPr>
          <w:p w:rsidR="00496618" w:rsidRDefault="003846AB">
            <w:r>
              <w:t>Das SAP Fiori Launchpad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Empfänger zu Benutzern zuordnen</w:t>
            </w:r>
            <w:r>
              <w:rPr>
                <w:rStyle w:val="SAPMonospace"/>
              </w:rPr>
              <w:t>(F2949)</w:t>
            </w:r>
            <w:r>
              <w:t>.</w:t>
            </w:r>
          </w:p>
        </w:tc>
        <w:tc>
          <w:tcPr>
            <w:tcW w:w="0" w:type="auto"/>
          </w:tcPr>
          <w:p w:rsidR="00496618" w:rsidRDefault="003846AB">
            <w:r>
              <w:t xml:space="preserve">Die App </w:t>
            </w:r>
            <w:r>
              <w:rPr>
                <w:rStyle w:val="SAPScreenElement"/>
              </w:rPr>
              <w:t>Empfänger zu Benutzer zuordnen</w:t>
            </w:r>
            <w:r>
              <w:t xml:space="preserve"> wird angezeigt.</w:t>
            </w:r>
          </w:p>
        </w:tc>
        <w:tc>
          <w:tcPr>
            <w:tcW w:w="0" w:type="auto"/>
          </w:tcPr>
          <w:p w:rsidR="00000000" w:rsidRDefault="003846AB"/>
        </w:tc>
      </w:tr>
      <w:tr w:rsidR="00496618" w:rsidTr="003846AB">
        <w:tc>
          <w:tcPr>
            <w:tcW w:w="0" w:type="auto"/>
          </w:tcPr>
          <w:p w:rsidR="00496618" w:rsidRDefault="003846AB">
            <w:r>
              <w:t>3</w:t>
            </w:r>
          </w:p>
        </w:tc>
        <w:tc>
          <w:tcPr>
            <w:tcW w:w="0" w:type="auto"/>
          </w:tcPr>
          <w:p w:rsidR="00496618" w:rsidRDefault="003846AB">
            <w:r>
              <w:rPr>
                <w:rStyle w:val="SAPEmphasis"/>
              </w:rPr>
              <w:t>Empfänger zu Benutzer zuordnen</w:t>
            </w:r>
          </w:p>
        </w:tc>
        <w:tc>
          <w:tcPr>
            <w:tcW w:w="0" w:type="auto"/>
          </w:tcPr>
          <w:p w:rsidR="00496618" w:rsidRDefault="003846AB">
            <w:r>
              <w:t xml:space="preserve">Wählen Sie, wenn der aktuelle Anmeldebenutzer noch nicht zugeordnet ist, auf dem Bild </w:t>
            </w:r>
            <w:r>
              <w:rPr>
                <w:rStyle w:val="SAPScreenElement"/>
              </w:rPr>
              <w:t>Empfänger zu Benutzer zuordnen</w:t>
            </w:r>
            <w:r>
              <w:t xml:space="preserve"> die Drucktaste </w:t>
            </w:r>
            <w:r>
              <w:rPr>
                <w:rStyle w:val="SAPScreenElement"/>
              </w:rPr>
              <w:t>Benutzer hinzufügen</w:t>
            </w:r>
            <w:r>
              <w:t>, um den aktuellen Anme</w:t>
            </w:r>
            <w:r>
              <w:t>ldebenutzer hinzuzufügen, und wählen Sie den Benutzer aus.</w:t>
            </w:r>
          </w:p>
          <w:p w:rsidR="00496618" w:rsidRDefault="003846AB">
            <w:r>
              <w:t xml:space="preserve">Wählen Sie </w:t>
            </w:r>
            <w:r>
              <w:rPr>
                <w:rStyle w:val="SAPScreenElement"/>
              </w:rPr>
              <w:t>Zuordnen</w:t>
            </w:r>
            <w:r>
              <w:t xml:space="preserve">, und geben Sie die folgenden Daten in das Dialogfenster </w:t>
            </w:r>
            <w:r>
              <w:rPr>
                <w:rStyle w:val="SAPScreenElement"/>
              </w:rPr>
              <w:t>Empfänger zuordnen</w:t>
            </w:r>
            <w:r>
              <w:t xml:space="preserve"> ein:</w:t>
            </w:r>
          </w:p>
          <w:p w:rsidR="00496618" w:rsidRDefault="003846AB">
            <w:r>
              <w:rPr>
                <w:rStyle w:val="SAPScreenElement"/>
              </w:rPr>
              <w:t>Namensraum</w:t>
            </w:r>
            <w:r>
              <w:t xml:space="preserve">: </w:t>
            </w:r>
            <w:r>
              <w:rPr>
                <w:rStyle w:val="SAPUserEntry"/>
              </w:rPr>
              <w:t>/SLLPI</w:t>
            </w:r>
          </w:p>
          <w:p w:rsidR="00496618" w:rsidRDefault="003846AB">
            <w:r>
              <w:rPr>
                <w:rStyle w:val="SAPScreenElement"/>
              </w:rPr>
              <w:t>Empfängername</w:t>
            </w:r>
            <w:r>
              <w:t xml:space="preserve">: </w:t>
            </w:r>
            <w:r>
              <w:rPr>
                <w:rStyle w:val="SAPUserEntry"/>
              </w:rPr>
              <w:t>RFC_GTS_INTEGRAION</w:t>
            </w:r>
          </w:p>
          <w:p w:rsidR="00496618" w:rsidRDefault="003846AB">
            <w:r>
              <w:rPr>
                <w:rStyle w:val="SAPScreenElement"/>
              </w:rPr>
              <w:t>Meldungstyp</w:t>
            </w:r>
            <w:r>
              <w:t xml:space="preserve">: </w:t>
            </w:r>
            <w:r>
              <w:rPr>
                <w:rStyle w:val="SAPUserEntry"/>
              </w:rPr>
              <w:t>Anwendungsfehler oder Technisch</w:t>
            </w:r>
            <w:r>
              <w:rPr>
                <w:rStyle w:val="SAPUserEntry"/>
              </w:rPr>
              <w:t>er Fehler</w:t>
            </w:r>
          </w:p>
          <w:p w:rsidR="00496618" w:rsidRDefault="003846AB">
            <w:r>
              <w:rPr>
                <w:rStyle w:val="SAPScreenElement"/>
              </w:rPr>
              <w:t>Übersicht</w:t>
            </w:r>
            <w:r>
              <w:t xml:space="preserve">: </w:t>
            </w:r>
            <w:r>
              <w:rPr>
                <w:rStyle w:val="SAPUserEntry"/>
              </w:rPr>
              <w:t>X</w:t>
            </w:r>
          </w:p>
          <w:p w:rsidR="00496618" w:rsidRDefault="003846AB">
            <w:r>
              <w:rPr>
                <w:rStyle w:val="SAPScreenElement"/>
              </w:rPr>
              <w:t>Technischer Benutzer</w:t>
            </w:r>
            <w:r>
              <w:t xml:space="preserve">: </w:t>
            </w:r>
            <w:r>
              <w:rPr>
                <w:rStyle w:val="SAPUserEntry"/>
              </w:rPr>
              <w:t>X</w:t>
            </w:r>
          </w:p>
          <w:p w:rsidR="00496618" w:rsidRDefault="003846AB">
            <w:r>
              <w:t xml:space="preserve">Wählen Sie </w:t>
            </w:r>
            <w:r>
              <w:rPr>
                <w:rStyle w:val="SAPScreenElement"/>
              </w:rPr>
              <w:t>Zuordnen</w:t>
            </w:r>
            <w:r>
              <w:t>.</w:t>
            </w:r>
          </w:p>
        </w:tc>
        <w:tc>
          <w:tcPr>
            <w:tcW w:w="0" w:type="auto"/>
          </w:tcPr>
          <w:p w:rsidR="00496618" w:rsidRDefault="003846AB">
            <w:r>
              <w:t>Der Empfänger wird dem Benutzer zugeordnet.</w:t>
            </w:r>
          </w:p>
        </w:tc>
        <w:tc>
          <w:tcPr>
            <w:tcW w:w="0" w:type="auto"/>
          </w:tcPr>
          <w:p w:rsidR="00000000" w:rsidRDefault="003846AB"/>
        </w:tc>
      </w:tr>
      <w:tr w:rsidR="00496618" w:rsidTr="003846AB">
        <w:tc>
          <w:tcPr>
            <w:tcW w:w="0" w:type="auto"/>
          </w:tcPr>
          <w:p w:rsidR="00496618" w:rsidRDefault="003846AB">
            <w:r>
              <w:lastRenderedPageBreak/>
              <w:t>4</w:t>
            </w:r>
          </w:p>
        </w:tc>
        <w:tc>
          <w:tcPr>
            <w:tcW w:w="0" w:type="auto"/>
          </w:tcPr>
          <w:p w:rsidR="00496618" w:rsidRDefault="003846AB">
            <w:r>
              <w:rPr>
                <w:rStyle w:val="SAPEmphasis"/>
              </w:rPr>
              <w:t>App aufrufen</w:t>
            </w:r>
          </w:p>
        </w:tc>
        <w:tc>
          <w:tcPr>
            <w:tcW w:w="0" w:type="auto"/>
          </w:tcPr>
          <w:p w:rsidR="00496618" w:rsidRDefault="003846AB">
            <w:r>
              <w:t xml:space="preserve">Wählen Sie </w:t>
            </w:r>
            <w:r>
              <w:rPr>
                <w:rStyle w:val="SAPScreenElement"/>
              </w:rPr>
              <w:t>Nachrichten-Dashboard</w:t>
            </w:r>
            <w:r>
              <w:t xml:space="preserve"> - </w:t>
            </w:r>
            <w:r>
              <w:rPr>
                <w:rStyle w:val="SAPScreenElement"/>
              </w:rPr>
              <w:t>SAP Application Interface Framework</w:t>
            </w:r>
            <w:r>
              <w:rPr>
                <w:rStyle w:val="SAPMonospace"/>
              </w:rPr>
              <w:t>(/AIFX/WDA_MSG_MONITOR)</w:t>
            </w:r>
            <w:r>
              <w:t>.</w:t>
            </w:r>
          </w:p>
        </w:tc>
        <w:tc>
          <w:tcPr>
            <w:tcW w:w="0" w:type="auto"/>
          </w:tcPr>
          <w:p w:rsidR="00496618" w:rsidRDefault="003846AB">
            <w:r>
              <w:t xml:space="preserve">Das Bild </w:t>
            </w:r>
            <w:r>
              <w:rPr>
                <w:rStyle w:val="SAPScreenElement"/>
              </w:rPr>
              <w:t>Interface Monitor</w:t>
            </w:r>
            <w:r>
              <w:t xml:space="preserve"> wird angezeigt.</w:t>
            </w:r>
          </w:p>
        </w:tc>
        <w:tc>
          <w:tcPr>
            <w:tcW w:w="0" w:type="auto"/>
          </w:tcPr>
          <w:p w:rsidR="00000000" w:rsidRDefault="003846AB"/>
        </w:tc>
      </w:tr>
      <w:tr w:rsidR="00496618" w:rsidTr="003846AB">
        <w:tc>
          <w:tcPr>
            <w:tcW w:w="0" w:type="auto"/>
          </w:tcPr>
          <w:p w:rsidR="00496618" w:rsidRDefault="003846AB">
            <w:r>
              <w:t>5</w:t>
            </w:r>
          </w:p>
        </w:tc>
        <w:tc>
          <w:tcPr>
            <w:tcW w:w="0" w:type="auto"/>
          </w:tcPr>
          <w:p w:rsidR="00496618" w:rsidRDefault="003846AB">
            <w:r>
              <w:rPr>
                <w:rStyle w:val="SAPEmphasis"/>
              </w:rPr>
              <w:t>Schnittstellen überwachen</w:t>
            </w:r>
          </w:p>
        </w:tc>
        <w:tc>
          <w:tcPr>
            <w:tcW w:w="0" w:type="auto"/>
          </w:tcPr>
          <w:p w:rsidR="00496618" w:rsidRDefault="003846AB">
            <w:r>
              <w:t xml:space="preserve">Überprüfen Sie auf dem Bild </w:t>
            </w:r>
            <w:r>
              <w:rPr>
                <w:rStyle w:val="SAPScreenElement"/>
              </w:rPr>
              <w:t>Interface Monitor</w:t>
            </w:r>
            <w:r>
              <w:t xml:space="preserve"> den Status der Schnittstelle </w:t>
            </w:r>
            <w:r>
              <w:rPr>
                <w:rStyle w:val="SAPScreenElement"/>
              </w:rPr>
              <w:t>SAP GTS Integration - /SLLPI</w:t>
            </w:r>
            <w:r>
              <w:t xml:space="preserve">, und führen Sie </w:t>
            </w:r>
            <w:r>
              <w:t>ggf. eine Fehlerbehandlung durch.</w:t>
            </w:r>
          </w:p>
        </w:tc>
        <w:tc>
          <w:tcPr>
            <w:tcW w:w="0" w:type="auto"/>
          </w:tcPr>
          <w:p w:rsidR="00496618" w:rsidRDefault="003846AB">
            <w:r>
              <w:t>Die Meldungen in der Schnittstelle werden geprüft.</w:t>
            </w:r>
          </w:p>
          <w:p w:rsidR="00496618" w:rsidRDefault="003846AB">
            <w:r>
              <w:rPr>
                <w:rStyle w:val="SAPEmphasis"/>
              </w:rPr>
              <w:t xml:space="preserve">Hinweis </w:t>
            </w:r>
            <w:r>
              <w:t xml:space="preserve">Ausführliche Informationen finden Sie unter </w:t>
            </w:r>
            <w:r>
              <w:rPr>
                <w:rStyle w:val="SAPScreenElement"/>
              </w:rPr>
              <w:t>Application Help for SAP Application Interface Framework</w:t>
            </w:r>
            <w:r>
              <w:t xml:space="preserve"> auf dem </w:t>
            </w:r>
            <w:hyperlink r:id="rId33" w:history="1">
              <w:r>
                <w:rPr>
                  <w:rStyle w:val="underline"/>
                </w:rPr>
                <w:t>SAP Help Portal</w:t>
              </w:r>
            </w:hyperlink>
            <w:r>
              <w:t>.</w:t>
            </w:r>
          </w:p>
        </w:tc>
        <w:tc>
          <w:tcPr>
            <w:tcW w:w="0" w:type="auto"/>
          </w:tcPr>
          <w:p w:rsidR="00496618" w:rsidRDefault="00496618"/>
        </w:tc>
      </w:tr>
    </w:tbl>
    <w:p w:rsidR="00496618" w:rsidRDefault="00496618"/>
    <w:p w:rsidR="00496618" w:rsidRDefault="003846AB">
      <w:pPr>
        <w:pStyle w:val="Heading2"/>
      </w:pPr>
      <w:bookmarkStart w:id="88" w:name="unique_18"/>
      <w:bookmarkStart w:id="89" w:name="_Toc52222654"/>
      <w:r>
        <w:t>Vorpapierarten ausschließen</w:t>
      </w:r>
      <w:bookmarkEnd w:id="88"/>
      <w:bookmarkEnd w:id="89"/>
    </w:p>
    <w:p w:rsidR="00496618" w:rsidRDefault="003846AB">
      <w:pPr>
        <w:pStyle w:val="SAPKeyblockTitle"/>
      </w:pPr>
      <w:r>
        <w:t>Einsatzmöglichkeiten</w:t>
      </w:r>
    </w:p>
    <w:p w:rsidR="003846AB" w:rsidRDefault="003846AB">
      <w:r>
        <w:t>In dieser Aktivität können Sie Vorpapierarten zur Verwendung mit SAP Global Trade Services über die SSCUI (Self Service Configuration User Interface) ausschließen. Sie können Vorpapierarten zur Verwendun</w:t>
      </w:r>
      <w:r>
        <w:t>g mit SAP Global Trade Services auch aktivieren, wenn diese ausgeschlossen sind.</w:t>
      </w:r>
    </w:p>
    <w:p w:rsidR="003846AB" w:rsidRDefault="003846AB">
      <w:r>
        <w:t xml:space="preserve">Hier wird nur erläutert, wie Sie die Vorpapierarten auf "Relevant für die Integration von SAP Global Trade Services" setzen, um den Geschäftsprozess </w:t>
      </w:r>
      <w:hyperlink r:id="rId34" w:history="1">
        <w:r>
          <w:t>Importabwicklung - Anmeldung nach Wareneingang</w:t>
        </w:r>
      </w:hyperlink>
      <w:r>
        <w:t xml:space="preserve">  [Seite ] </w:t>
      </w:r>
      <w:r>
        <w:fldChar w:fldCharType="begin"/>
      </w:r>
      <w:r>
        <w:instrText xml:space="preserve"> PAGEREF unique_10 </w:instrText>
      </w:r>
      <w:r>
        <w:fldChar w:fldCharType="separate"/>
      </w:r>
      <w:r>
        <w:rPr>
          <w:noProof/>
        </w:rPr>
        <w:t>33</w:t>
      </w:r>
      <w:r>
        <w:fldChar w:fldCharType="end"/>
      </w:r>
      <w:r>
        <w:t xml:space="preserve"> auszuführen.</w:t>
      </w:r>
    </w:p>
    <w:p w:rsidR="00496618" w:rsidRDefault="003846AB">
      <w:r>
        <w:t xml:space="preserve">Wenn Sie Prozesse mit der On-Premise-Version von SAP S/4HANA ausführen, nehmen Sie die Konfiguration im Backend vor und nicht über die </w:t>
      </w:r>
      <w:r>
        <w:t>SSCUI.</w:t>
      </w:r>
    </w:p>
    <w:p w:rsidR="00496618" w:rsidRDefault="003846AB">
      <w:pPr>
        <w:pStyle w:val="SAPKeyblockTitle"/>
      </w:pPr>
      <w:r>
        <w:lastRenderedPageBreak/>
        <w:t>Vorgehensweise</w:t>
      </w:r>
    </w:p>
    <w:tbl>
      <w:tblPr>
        <w:tblStyle w:val="SAPStandardTable"/>
        <w:tblW w:w="0" w:type="auto"/>
        <w:tblLook w:val="0620" w:firstRow="1" w:lastRow="0" w:firstColumn="0" w:lastColumn="0" w:noHBand="1" w:noVBand="1"/>
      </w:tblPr>
      <w:tblGrid>
        <w:gridCol w:w="1350"/>
        <w:gridCol w:w="3338"/>
        <w:gridCol w:w="5760"/>
        <w:gridCol w:w="1644"/>
        <w:gridCol w:w="2079"/>
      </w:tblGrid>
      <w:tr w:rsidR="00496618" w:rsidTr="003846AB">
        <w:trPr>
          <w:cnfStyle w:val="100000000000" w:firstRow="1" w:lastRow="0" w:firstColumn="0" w:lastColumn="0" w:oddVBand="0" w:evenVBand="0" w:oddHBand="0" w:evenHBand="0" w:firstRowFirstColumn="0" w:firstRowLastColumn="0" w:lastRowFirstColumn="0" w:lastRowLastColumn="0"/>
        </w:trPr>
        <w:tc>
          <w:tcPr>
            <w:tcW w:w="0" w:type="auto"/>
          </w:tcPr>
          <w:p w:rsidR="00496618" w:rsidRDefault="003846AB">
            <w:pPr>
              <w:pStyle w:val="SAPTableHeader"/>
            </w:pPr>
            <w:r>
              <w:rPr>
                <w:rStyle w:val="SAPEmphasis"/>
              </w:rPr>
              <w:t>Testschrittnummer</w:t>
            </w:r>
          </w:p>
        </w:tc>
        <w:tc>
          <w:tcPr>
            <w:tcW w:w="0" w:type="auto"/>
          </w:tcPr>
          <w:p w:rsidR="00496618" w:rsidRDefault="003846AB">
            <w:pPr>
              <w:pStyle w:val="SAPTableHeader"/>
            </w:pPr>
            <w:r>
              <w:rPr>
                <w:rStyle w:val="SAPEmphasis"/>
              </w:rPr>
              <w:t>Bezeichnung des Testschritts</w:t>
            </w:r>
          </w:p>
        </w:tc>
        <w:tc>
          <w:tcPr>
            <w:tcW w:w="0" w:type="auto"/>
          </w:tcPr>
          <w:p w:rsidR="00496618" w:rsidRDefault="003846AB">
            <w:pPr>
              <w:pStyle w:val="SAPTableHeader"/>
            </w:pPr>
            <w:r>
              <w:rPr>
                <w:rStyle w:val="SAPEmphasis"/>
              </w:rPr>
              <w:t>Anweisungen</w:t>
            </w:r>
          </w:p>
        </w:tc>
        <w:tc>
          <w:tcPr>
            <w:tcW w:w="0" w:type="auto"/>
          </w:tcPr>
          <w:p w:rsidR="00496618" w:rsidRDefault="003846AB">
            <w:pPr>
              <w:pStyle w:val="SAPTableHeader"/>
            </w:pPr>
            <w:r>
              <w:rPr>
                <w:rStyle w:val="SAPEmphasis"/>
              </w:rPr>
              <w:t>Erwartetes Ergebnis</w:t>
            </w:r>
          </w:p>
        </w:tc>
        <w:tc>
          <w:tcPr>
            <w:tcW w:w="0" w:type="auto"/>
          </w:tcPr>
          <w:p w:rsidR="00496618" w:rsidRDefault="003846AB">
            <w:pPr>
              <w:pStyle w:val="SAPTableHeader"/>
            </w:pPr>
            <w:r>
              <w:rPr>
                <w:rStyle w:val="SAPEmphasis"/>
              </w:rPr>
              <w:t>Bestanden/Nicht bestanden/Anmerkung</w:t>
            </w:r>
          </w:p>
        </w:tc>
      </w:tr>
      <w:tr w:rsidR="00496618" w:rsidTr="003846AB">
        <w:tc>
          <w:tcPr>
            <w:tcW w:w="0" w:type="auto"/>
          </w:tcPr>
          <w:p w:rsidR="00496618" w:rsidRDefault="003846AB">
            <w:r>
              <w:t>1</w:t>
            </w:r>
          </w:p>
        </w:tc>
        <w:tc>
          <w:tcPr>
            <w:tcW w:w="0" w:type="auto"/>
          </w:tcPr>
          <w:p w:rsidR="00496618" w:rsidRDefault="003846AB">
            <w:r>
              <w:rPr>
                <w:rStyle w:val="SAPEmphasis"/>
              </w:rPr>
              <w:t>Am SAP GUI anmelden</w:t>
            </w:r>
          </w:p>
        </w:tc>
        <w:tc>
          <w:tcPr>
            <w:tcW w:w="0" w:type="auto"/>
          </w:tcPr>
          <w:p w:rsidR="00496618" w:rsidRDefault="003846AB">
            <w:r>
              <w:rPr>
                <w:rStyle w:val="SAPEmphasis"/>
              </w:rPr>
              <w:t xml:space="preserve">Achtung </w:t>
            </w:r>
            <w:r>
              <w:t>Wenn Ihr System zu einer On-Premise-Version von SAP S/4HANA gehört, melden Sie sich am S</w:t>
            </w:r>
            <w:r>
              <w:t>/4HANA-Backend an.</w:t>
            </w:r>
          </w:p>
        </w:tc>
        <w:tc>
          <w:tcPr>
            <w:tcW w:w="0" w:type="auto"/>
          </w:tcPr>
          <w:p w:rsidR="00496618" w:rsidRDefault="003846AB">
            <w:r>
              <w:t xml:space="preserve">Die Seite </w:t>
            </w:r>
            <w:r>
              <w:rPr>
                <w:rStyle w:val="SAPScreenElement"/>
              </w:rPr>
              <w:t>SAP Easy Access</w:t>
            </w:r>
            <w:r>
              <w:t xml:space="preserve"> wird angezeigt.</w:t>
            </w:r>
          </w:p>
        </w:tc>
        <w:tc>
          <w:tcPr>
            <w:tcW w:w="0" w:type="auto"/>
          </w:tcPr>
          <w:p w:rsidR="00000000" w:rsidRDefault="003846AB"/>
        </w:tc>
      </w:tr>
      <w:tr w:rsidR="00496618" w:rsidTr="003846AB">
        <w:tc>
          <w:tcPr>
            <w:tcW w:w="0" w:type="auto"/>
          </w:tcPr>
          <w:p w:rsidR="00496618" w:rsidRDefault="003846AB">
            <w:r>
              <w:t>2</w:t>
            </w:r>
          </w:p>
        </w:tc>
        <w:tc>
          <w:tcPr>
            <w:tcW w:w="0" w:type="auto"/>
          </w:tcPr>
          <w:p w:rsidR="00496618" w:rsidRDefault="003846AB">
            <w:r>
              <w:rPr>
                <w:rStyle w:val="SAPEmphasis"/>
              </w:rPr>
              <w:t>IMG-Aktivität aufrufen</w:t>
            </w:r>
          </w:p>
        </w:tc>
        <w:tc>
          <w:tcPr>
            <w:tcW w:w="0" w:type="auto"/>
          </w:tcPr>
          <w:p w:rsidR="00496618" w:rsidRDefault="003846AB">
            <w:r>
              <w:rPr>
                <w:rStyle w:val="SAPEmphasis"/>
              </w:rPr>
              <w:t xml:space="preserve">Achtung </w:t>
            </w:r>
            <w:r>
              <w:t xml:space="preserve">Wenn Ihr System zu einer On-Premise-Version von SAP S/4HANA gehört, führen Sie die Transaktion </w:t>
            </w:r>
            <w:r>
              <w:rPr>
                <w:rStyle w:val="SAPScreenElement"/>
              </w:rPr>
              <w:t>SPRO</w:t>
            </w:r>
            <w:r>
              <w:t xml:space="preserve"> aus, und wählen Sie folgenden IMG-Pfad: </w:t>
            </w:r>
            <w:r>
              <w:rPr>
                <w:rStyle w:val="SAPScreenElement"/>
              </w:rPr>
              <w:t>Integration mit anderen SAP-Komponenten &gt; Integration mit Governance, Risk and Compliance &gt; SAP Global Trade Services &gt; Vorpapierarten ausschließen</w:t>
            </w:r>
            <w:r>
              <w:t>.</w:t>
            </w:r>
          </w:p>
        </w:tc>
        <w:tc>
          <w:tcPr>
            <w:tcW w:w="0" w:type="auto"/>
          </w:tcPr>
          <w:p w:rsidR="00496618" w:rsidRDefault="003846AB">
            <w:r>
              <w:t>Sie navigieren durch den IMG-Pfad.</w:t>
            </w:r>
          </w:p>
        </w:tc>
        <w:tc>
          <w:tcPr>
            <w:tcW w:w="0" w:type="auto"/>
          </w:tcPr>
          <w:p w:rsidR="00000000" w:rsidRDefault="003846AB"/>
        </w:tc>
      </w:tr>
      <w:tr w:rsidR="00496618" w:rsidTr="003846AB">
        <w:tc>
          <w:tcPr>
            <w:tcW w:w="0" w:type="auto"/>
            <w:vMerge w:val="restart"/>
          </w:tcPr>
          <w:p w:rsidR="00496618" w:rsidRDefault="003846AB">
            <w:r>
              <w:t>3</w:t>
            </w:r>
          </w:p>
        </w:tc>
        <w:tc>
          <w:tcPr>
            <w:tcW w:w="0" w:type="auto"/>
          </w:tcPr>
          <w:p w:rsidR="00496618" w:rsidRDefault="003846AB">
            <w:r>
              <w:rPr>
                <w:rStyle w:val="SAPEmphasis"/>
              </w:rPr>
              <w:t>Vorpapierarten ausschließen</w:t>
            </w:r>
          </w:p>
        </w:tc>
        <w:tc>
          <w:tcPr>
            <w:tcW w:w="0" w:type="auto"/>
          </w:tcPr>
          <w:p w:rsidR="00496618" w:rsidRDefault="003846AB">
            <w:r>
              <w:t xml:space="preserve">Suchen und starten Sie die Aktivität </w:t>
            </w:r>
            <w:r>
              <w:rPr>
                <w:rStyle w:val="SAPUserEntry"/>
              </w:rPr>
              <w:t>Vorpapierarten ausschließen</w:t>
            </w:r>
            <w:r>
              <w:t>.</w:t>
            </w:r>
          </w:p>
        </w:tc>
        <w:tc>
          <w:tcPr>
            <w:tcW w:w="0" w:type="auto"/>
          </w:tcPr>
          <w:p w:rsidR="00496618" w:rsidRDefault="003846AB">
            <w:r>
              <w:t>Das Bild "Aktivitäten pflegen" wird angezeigt.</w:t>
            </w:r>
          </w:p>
        </w:tc>
        <w:tc>
          <w:tcPr>
            <w:tcW w:w="0" w:type="auto"/>
          </w:tcPr>
          <w:p w:rsidR="00000000" w:rsidRDefault="003846AB"/>
        </w:tc>
      </w:tr>
      <w:tr w:rsidR="00496618" w:rsidTr="003846AB">
        <w:trPr>
          <w:gridAfter w:val="1"/>
        </w:trPr>
        <w:tc>
          <w:tcPr>
            <w:tcW w:w="0" w:type="auto"/>
            <w:vMerge/>
          </w:tcPr>
          <w:p w:rsidR="00000000" w:rsidRDefault="003846AB"/>
        </w:tc>
        <w:tc>
          <w:tcPr>
            <w:tcW w:w="0" w:type="auto"/>
          </w:tcPr>
          <w:p w:rsidR="00496618" w:rsidRDefault="003846AB">
            <w:r>
              <w:t xml:space="preserve">Wählen Sie die Vorpapierarten aus, die Sie in Schritt </w:t>
            </w:r>
            <w:hyperlink r:id="rId35" w:history="1">
              <w:r>
                <w:t>Vorpapierarten definieren</w:t>
              </w:r>
            </w:hyperlink>
            <w:r>
              <w:t xml:space="preserve"> </w:t>
            </w:r>
            <w:r>
              <w:t xml:space="preserve"> [Seite ] </w:t>
            </w:r>
            <w:r>
              <w:fldChar w:fldCharType="begin"/>
            </w:r>
            <w:r>
              <w:instrText xml:space="preserve"> PAGEREF unique_17 </w:instrText>
            </w:r>
            <w:r>
              <w:fldChar w:fldCharType="separate"/>
            </w:r>
            <w:r>
              <w:rPr>
                <w:noProof/>
              </w:rPr>
              <w:t>16</w:t>
            </w:r>
            <w:r>
              <w:fldChar w:fldCharType="end"/>
            </w:r>
            <w:r>
              <w:t xml:space="preserve"> definiert haben, und wählen Sie in der Dropdown-Liste "GTS-Relevanz" aus:</w:t>
            </w:r>
          </w:p>
          <w:p w:rsidR="00496618" w:rsidRDefault="003846AB">
            <w:r>
              <w:rPr>
                <w:rStyle w:val="SAPScreenElement"/>
              </w:rPr>
              <w:t>GTS-Relevanz</w:t>
            </w:r>
            <w:r>
              <w:t xml:space="preserve">: </w:t>
            </w:r>
            <w:r>
              <w:rPr>
                <w:rStyle w:val="SAPUserEntry"/>
              </w:rPr>
              <w:t>Relevant für GTS-Integration</w:t>
            </w:r>
          </w:p>
          <w:p w:rsidR="00496618" w:rsidRDefault="003846AB">
            <w:r>
              <w:t xml:space="preserve">Wählen Sie </w:t>
            </w:r>
            <w:r>
              <w:rPr>
                <w:rStyle w:val="SAPScreenElement"/>
              </w:rPr>
              <w:t>Sichern</w:t>
            </w:r>
            <w:r>
              <w:t>.</w:t>
            </w:r>
          </w:p>
        </w:tc>
        <w:tc>
          <w:tcPr>
            <w:tcW w:w="0" w:type="auto"/>
          </w:tcPr>
          <w:p w:rsidR="00496618" w:rsidRDefault="003846AB">
            <w:r>
              <w:t>Die Vorpapierarten werden auf "Relevant für die Integration von SAP Global Trade Servi</w:t>
            </w:r>
            <w:r>
              <w:t>ces" gesetzt.</w:t>
            </w:r>
          </w:p>
        </w:tc>
        <w:tc>
          <w:tcPr>
            <w:tcW w:w="0" w:type="auto"/>
          </w:tcPr>
          <w:p w:rsidR="00496618" w:rsidRDefault="00496618"/>
        </w:tc>
      </w:tr>
    </w:tbl>
    <w:p w:rsidR="00000000" w:rsidRDefault="003846AB"/>
    <w:p w:rsidR="003846AB" w:rsidRDefault="003846AB"/>
    <w:p w:rsidR="003846AB" w:rsidRDefault="003846AB"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846AB"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846AB" w:rsidRDefault="003846AB" w:rsidP="001D64AB">
            <w:r>
              <w:t>Type Style</w:t>
            </w:r>
          </w:p>
        </w:tc>
        <w:tc>
          <w:tcPr>
            <w:tcW w:w="11598" w:type="dxa"/>
          </w:tcPr>
          <w:p w:rsidR="003846AB" w:rsidRDefault="003846AB" w:rsidP="001D64AB">
            <w:r>
              <w:t>Description</w:t>
            </w:r>
          </w:p>
        </w:tc>
      </w:tr>
      <w:tr w:rsidR="003846AB" w:rsidRPr="001B5034" w:rsidTr="001D64AB">
        <w:tc>
          <w:tcPr>
            <w:tcW w:w="1554" w:type="dxa"/>
          </w:tcPr>
          <w:p w:rsidR="003846AB" w:rsidRPr="001B5034" w:rsidRDefault="003846AB" w:rsidP="001D64AB">
            <w:r w:rsidRPr="00601DC2">
              <w:rPr>
                <w:rStyle w:val="SAPScreenElement"/>
              </w:rPr>
              <w:t>Example</w:t>
            </w:r>
          </w:p>
        </w:tc>
        <w:tc>
          <w:tcPr>
            <w:tcW w:w="11598" w:type="dxa"/>
          </w:tcPr>
          <w:p w:rsidR="003846AB" w:rsidRDefault="003846AB" w:rsidP="001D64AB">
            <w:r w:rsidRPr="001B5034">
              <w:t>Words or characters quoted from the screen. These include field names, screen titles, pushbuttons labels, menu names, menu paths, and menu options.</w:t>
            </w:r>
          </w:p>
          <w:p w:rsidR="003846AB" w:rsidRPr="001B5034" w:rsidRDefault="003846AB" w:rsidP="001D64AB">
            <w:r>
              <w:t>Textual c</w:t>
            </w:r>
            <w:r w:rsidRPr="001B5034">
              <w:t xml:space="preserve">ross-references to other </w:t>
            </w:r>
            <w:r>
              <w:t>documents</w:t>
            </w:r>
            <w:r w:rsidRPr="001B5034">
              <w:t>.</w:t>
            </w:r>
          </w:p>
        </w:tc>
      </w:tr>
      <w:tr w:rsidR="003846A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846AB" w:rsidRPr="005A5AB7" w:rsidRDefault="003846AB" w:rsidP="001D64AB">
            <w:pPr>
              <w:rPr>
                <w:rStyle w:val="SAPEmphasis"/>
              </w:rPr>
            </w:pPr>
            <w:r w:rsidRPr="00D61EBC">
              <w:rPr>
                <w:rStyle w:val="SAPEmphasis"/>
              </w:rPr>
              <w:t>Example</w:t>
            </w:r>
          </w:p>
        </w:tc>
        <w:tc>
          <w:tcPr>
            <w:tcW w:w="11598" w:type="dxa"/>
          </w:tcPr>
          <w:p w:rsidR="003846AB" w:rsidRPr="001B5034" w:rsidRDefault="003846AB" w:rsidP="001D64AB">
            <w:r w:rsidRPr="001B5034">
              <w:t xml:space="preserve">Emphasized words or </w:t>
            </w:r>
            <w:r>
              <w:t>expressions.</w:t>
            </w:r>
          </w:p>
        </w:tc>
      </w:tr>
      <w:tr w:rsidR="003846AB" w:rsidRPr="001B5034" w:rsidTr="001D64AB">
        <w:tc>
          <w:tcPr>
            <w:tcW w:w="1554" w:type="dxa"/>
          </w:tcPr>
          <w:p w:rsidR="003846AB" w:rsidRPr="001B5034" w:rsidRDefault="003846AB" w:rsidP="001D64AB">
            <w:r w:rsidRPr="009A20CD">
              <w:rPr>
                <w:rStyle w:val="SAPMonospace"/>
              </w:rPr>
              <w:t>EXAMPLE</w:t>
            </w:r>
          </w:p>
        </w:tc>
        <w:tc>
          <w:tcPr>
            <w:tcW w:w="11598" w:type="dxa"/>
          </w:tcPr>
          <w:p w:rsidR="003846AB" w:rsidRPr="001B5034" w:rsidRDefault="003846AB"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846A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846AB" w:rsidRPr="005411A0" w:rsidRDefault="003846AB" w:rsidP="001D64AB">
            <w:pPr>
              <w:rPr>
                <w:rStyle w:val="SAPMonospace"/>
              </w:rPr>
            </w:pPr>
            <w:r w:rsidRPr="005411A0">
              <w:rPr>
                <w:rStyle w:val="SAPMonospace"/>
              </w:rPr>
              <w:t>Example</w:t>
            </w:r>
          </w:p>
        </w:tc>
        <w:tc>
          <w:tcPr>
            <w:tcW w:w="11598" w:type="dxa"/>
          </w:tcPr>
          <w:p w:rsidR="003846AB" w:rsidRPr="001B5034" w:rsidRDefault="003846AB" w:rsidP="001D64AB">
            <w:r w:rsidRPr="001B5034">
              <w:t>Output on the screen. This includes file and directory names and their paths, messages, names of variables and parameters, source text, and names of installation, upgrade and database tools.</w:t>
            </w:r>
          </w:p>
        </w:tc>
      </w:tr>
      <w:tr w:rsidR="003846AB" w:rsidRPr="001B5034" w:rsidTr="001D64AB">
        <w:tc>
          <w:tcPr>
            <w:tcW w:w="1554" w:type="dxa"/>
          </w:tcPr>
          <w:p w:rsidR="003846AB" w:rsidRPr="005A5AB7" w:rsidRDefault="003846AB" w:rsidP="001D64AB">
            <w:pPr>
              <w:rPr>
                <w:rStyle w:val="SAPEmphasis"/>
              </w:rPr>
            </w:pPr>
            <w:r w:rsidRPr="006F3BFA">
              <w:rPr>
                <w:rStyle w:val="SAPUserEntry"/>
              </w:rPr>
              <w:t>Example</w:t>
            </w:r>
          </w:p>
        </w:tc>
        <w:tc>
          <w:tcPr>
            <w:tcW w:w="11598" w:type="dxa"/>
          </w:tcPr>
          <w:p w:rsidR="003846AB" w:rsidRPr="001B5034" w:rsidRDefault="003846AB" w:rsidP="001D64AB">
            <w:r w:rsidRPr="001B5034">
              <w:t>Exact user entry. These are words or characters that you enter in the system exactly as they appear in the documentation.</w:t>
            </w:r>
          </w:p>
        </w:tc>
      </w:tr>
      <w:tr w:rsidR="003846A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846AB" w:rsidRPr="006F3BFA" w:rsidRDefault="003846AB" w:rsidP="001D64AB">
            <w:pPr>
              <w:rPr>
                <w:rStyle w:val="SAPUserEntry"/>
              </w:rPr>
            </w:pPr>
            <w:r w:rsidRPr="006F3BFA">
              <w:rPr>
                <w:rStyle w:val="SAPUserEntry"/>
              </w:rPr>
              <w:t>&lt;Example&gt;</w:t>
            </w:r>
          </w:p>
        </w:tc>
        <w:tc>
          <w:tcPr>
            <w:tcW w:w="11598" w:type="dxa"/>
          </w:tcPr>
          <w:p w:rsidR="003846AB" w:rsidRPr="001B5034" w:rsidRDefault="003846AB" w:rsidP="001D64AB">
            <w:r w:rsidRPr="001B5034">
              <w:t>Variable user entry. Angle brackets indicate that you replace these words and characters with appropriate entries to make entries in the system.</w:t>
            </w:r>
          </w:p>
        </w:tc>
      </w:tr>
      <w:tr w:rsidR="003846AB" w:rsidRPr="001B5034" w:rsidTr="001D64AB">
        <w:tc>
          <w:tcPr>
            <w:tcW w:w="1554" w:type="dxa"/>
          </w:tcPr>
          <w:p w:rsidR="003846AB" w:rsidRPr="00601DC2" w:rsidRDefault="003846AB" w:rsidP="001D64AB">
            <w:pPr>
              <w:rPr>
                <w:rStyle w:val="SAPKeyboard"/>
              </w:rPr>
            </w:pPr>
            <w:r w:rsidRPr="005E595C">
              <w:rPr>
                <w:rStyle w:val="SAPKeyboard"/>
              </w:rPr>
              <w:t>EXAMPLE</w:t>
            </w:r>
          </w:p>
        </w:tc>
        <w:tc>
          <w:tcPr>
            <w:tcW w:w="11598" w:type="dxa"/>
          </w:tcPr>
          <w:p w:rsidR="003846AB" w:rsidRPr="001B5034" w:rsidRDefault="003846AB"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846AB" w:rsidRDefault="003846AB" w:rsidP="00C15062"/>
    <w:p w:rsidR="003846AB" w:rsidRDefault="003846AB" w:rsidP="00C15062">
      <w:pPr>
        <w:spacing w:after="200" w:line="276" w:lineRule="auto"/>
      </w:pPr>
    </w:p>
    <w:p w:rsidR="003846AB" w:rsidRPr="00416A0C" w:rsidRDefault="003846AB" w:rsidP="00C15062">
      <w:pPr>
        <w:sectPr w:rsidR="003846AB" w:rsidRPr="00416A0C" w:rsidSect="003846AB">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846AB" w:rsidTr="001D64AB">
        <w:trPr>
          <w:trHeight w:hRule="exact" w:val="227"/>
        </w:trPr>
        <w:tc>
          <w:tcPr>
            <w:tcW w:w="3969" w:type="dxa"/>
            <w:shd w:val="clear" w:color="auto" w:fill="000000" w:themeFill="text1"/>
            <w:tcMar>
              <w:top w:w="0" w:type="dxa"/>
              <w:bottom w:w="0" w:type="dxa"/>
            </w:tcMar>
          </w:tcPr>
          <w:p w:rsidR="003846AB" w:rsidRDefault="003846AB" w:rsidP="001D64AB"/>
        </w:tc>
      </w:tr>
      <w:tr w:rsidR="003846AB" w:rsidTr="001D64AB">
        <w:trPr>
          <w:trHeight w:hRule="exact" w:val="1134"/>
        </w:trPr>
        <w:tc>
          <w:tcPr>
            <w:tcW w:w="3969" w:type="dxa"/>
            <w:shd w:val="clear" w:color="auto" w:fill="FFFFFF" w:themeFill="background1"/>
          </w:tcPr>
          <w:p w:rsidR="003846AB" w:rsidRDefault="003846AB" w:rsidP="001D64AB">
            <w:pPr>
              <w:pStyle w:val="SAPLastPageGray"/>
            </w:pPr>
            <w:r>
              <w:t>www.sap.com/contactsap</w:t>
            </w:r>
          </w:p>
        </w:tc>
      </w:tr>
      <w:tr w:rsidR="003846AB" w:rsidTr="001D64AB">
        <w:trPr>
          <w:trHeight w:val="8120"/>
        </w:trPr>
        <w:tc>
          <w:tcPr>
            <w:tcW w:w="3969" w:type="dxa"/>
            <w:shd w:val="clear" w:color="auto" w:fill="FFFFFF" w:themeFill="background1"/>
            <w:vAlign w:val="bottom"/>
          </w:tcPr>
          <w:p w:rsidR="003846AB" w:rsidRPr="00CD309F" w:rsidRDefault="003846AB" w:rsidP="001D64AB">
            <w:pPr>
              <w:pStyle w:val="SAPLastPageNormal"/>
              <w:rPr>
                <w:lang w:val="en-US"/>
              </w:rPr>
            </w:pPr>
            <w:bookmarkStart w:id="9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0"/>
          </w:p>
          <w:p w:rsidR="003846AB" w:rsidRDefault="003846AB" w:rsidP="001D64AB">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846AB" w:rsidRPr="00F42CDC" w:rsidRDefault="003846AB"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846AB" w:rsidRPr="00F42CDC" w:rsidRDefault="003846AB"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846AB" w:rsidRPr="00F42CDC" w:rsidRDefault="003846AB"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846AB" w:rsidRDefault="003846AB" w:rsidP="001D64AB">
            <w:pPr>
              <w:pStyle w:val="SAPLastPageNormal"/>
              <w:rPr>
                <w:lang w:val="en-US"/>
              </w:rPr>
            </w:pPr>
            <w:r w:rsidRPr="00F42CDC">
              <w:rPr>
                <w:lang w:val="en-US"/>
              </w:rPr>
              <w:t xml:space="preserve">See </w:t>
            </w:r>
            <w:hyperlink r:id="rId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1"/>
          </w:p>
          <w:p w:rsidR="003846AB" w:rsidRPr="00907380" w:rsidRDefault="003846AB" w:rsidP="001D64AB">
            <w:pPr>
              <w:pStyle w:val="SAPMaterialNumber"/>
            </w:pPr>
          </w:p>
        </w:tc>
      </w:tr>
    </w:tbl>
    <w:p w:rsidR="003846AB" w:rsidRPr="00C15062" w:rsidRDefault="003846AB"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46AB" w:rsidRPr="00C15062">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46AB">
      <w:pPr>
        <w:spacing w:before="0" w:after="0" w:line="240" w:lineRule="auto"/>
      </w:pPr>
      <w:r>
        <w:separator/>
      </w:r>
    </w:p>
  </w:endnote>
  <w:endnote w:type="continuationSeparator" w:id="0">
    <w:p w:rsidR="00000000" w:rsidRDefault="003846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Default="00384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46AB" w:rsidRPr="005D1853" w:rsidTr="005B783C">
      <w:tc>
        <w:tcPr>
          <w:tcW w:w="5245" w:type="dxa"/>
          <w:vAlign w:val="bottom"/>
        </w:tcPr>
        <w:p w:rsidR="003846AB" w:rsidRDefault="003846AB" w:rsidP="005B783C">
          <w:pPr>
            <w:pStyle w:val="SAPFooterleft"/>
          </w:pPr>
          <w:fldSimple w:instr=" REF maintitle \* MERGEFORMAT ">
            <w:r>
              <w:t>Customs Management mit SAP Global Trade Services (2U1_DE)</w:t>
            </w:r>
          </w:fldSimple>
        </w:p>
        <w:p w:rsidR="003846AB" w:rsidRPr="001B2C66" w:rsidRDefault="003846A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846AB" w:rsidRPr="00860C35" w:rsidRDefault="003846A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846AB">
            <w:rPr>
              <w:rStyle w:val="SAPFooterSecurityLevel"/>
            </w:rPr>
            <w:t>public</w:t>
          </w:r>
          <w:r>
            <w:rPr>
              <w:rStyle w:val="SAPFooterSecurityLevel"/>
            </w:rPr>
            <w:fldChar w:fldCharType="end"/>
          </w:r>
          <w:r w:rsidRPr="00860C35">
            <w:rPr>
              <w:rStyle w:val="SAPFooterSecurityLevel"/>
            </w:rPr>
            <w:t xml:space="preserve"> </w:t>
          </w:r>
        </w:p>
        <w:p w:rsidR="003846AB" w:rsidRPr="00860C35" w:rsidRDefault="003846AB"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46AB" w:rsidRPr="004319A4" w:rsidRDefault="003846A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52</w:t>
          </w:r>
          <w:r w:rsidRPr="004319A4">
            <w:rPr>
              <w:rStyle w:val="SAPFooterPageNumber"/>
            </w:rPr>
            <w:fldChar w:fldCharType="end"/>
          </w:r>
        </w:p>
      </w:tc>
    </w:tr>
  </w:tbl>
  <w:p w:rsidR="003846AB" w:rsidRDefault="003846AB" w:rsidP="000801B0">
    <w:pPr>
      <w:pStyle w:val="Footer"/>
    </w:pPr>
  </w:p>
  <w:p w:rsidR="003846AB" w:rsidRDefault="00384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Default="003846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Pr="003846AB" w:rsidRDefault="003846AB" w:rsidP="003846AB">
    <w:pPr>
      <w:pStyle w:val="Footer"/>
    </w:pPr>
    <w:bookmarkStart w:id="92" w:name="_GoBack"/>
    <w:bookmarkEnd w:id="9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CA" w:rsidRPr="003846AB" w:rsidRDefault="003846AB" w:rsidP="003846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Pr="003846AB" w:rsidRDefault="003846AB" w:rsidP="00384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46AB">
      <w:pPr>
        <w:spacing w:before="0" w:after="0" w:line="240" w:lineRule="auto"/>
      </w:pPr>
      <w:r>
        <w:rPr>
          <w:color w:val="000000"/>
        </w:rPr>
        <w:separator/>
      </w:r>
    </w:p>
  </w:footnote>
  <w:footnote w:type="continuationSeparator" w:id="0">
    <w:p w:rsidR="00000000" w:rsidRDefault="003846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Default="00384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Pr="005B6104" w:rsidRDefault="003846AB" w:rsidP="00F14753">
    <w:pPr>
      <w:pStyle w:val="SAPHeader"/>
      <w:rPr>
        <w:sz w:val="4"/>
        <w:szCs w:val="4"/>
        <w:lang w:val="de-DE"/>
      </w:rPr>
    </w:pPr>
  </w:p>
  <w:p w:rsidR="003846AB" w:rsidRPr="00F14753" w:rsidRDefault="003846AB" w:rsidP="00F14753">
    <w:pPr>
      <w:pStyle w:val="Header"/>
      <w:rPr>
        <w:sz w:val="2"/>
        <w:szCs w:val="2"/>
      </w:rPr>
    </w:pPr>
  </w:p>
  <w:p w:rsidR="003846AB" w:rsidRDefault="003846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46AB" w:rsidRPr="005D1853" w:rsidTr="005B783C">
      <w:tc>
        <w:tcPr>
          <w:tcW w:w="5245" w:type="dxa"/>
          <w:vAlign w:val="bottom"/>
        </w:tcPr>
        <w:p w:rsidR="003846AB" w:rsidRDefault="003846AB" w:rsidP="005B783C">
          <w:pPr>
            <w:pStyle w:val="SAPFooterleft"/>
          </w:pPr>
          <w:fldSimple w:instr=" REF maintitle \* MERGEFORMAT ">
            <w:sdt>
              <w:sdtPr>
                <w:alias w:val="Scope item name"/>
                <w:tag w:val="Scope item name"/>
                <w:id w:val="-1612121847"/>
                <w:placeholder>
                  <w:docPart w:val="545C573B391F40F0819F6720F0335BEB"/>
                </w:placeholder>
                <w:showingPlcHdr/>
              </w:sdtPr>
              <w:sdtContent>
                <w:r>
                  <w:t>Enter Scope Item Name</w:t>
                </w:r>
              </w:sdtContent>
            </w:sdt>
          </w:fldSimple>
        </w:p>
        <w:p w:rsidR="003846AB" w:rsidRPr="001B2C66" w:rsidRDefault="003846A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846AB" w:rsidRPr="00860C35" w:rsidRDefault="003846A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46AB" w:rsidRPr="00860C35" w:rsidRDefault="003846A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46AB" w:rsidRPr="004319A4" w:rsidRDefault="003846A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846AB" w:rsidRDefault="003846AB" w:rsidP="000801B0">
    <w:pPr>
      <w:pStyle w:val="Footer"/>
    </w:pPr>
  </w:p>
  <w:p w:rsidR="003846AB" w:rsidRDefault="003846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46AB" w:rsidRPr="005D1853" w:rsidTr="005B783C">
      <w:tc>
        <w:tcPr>
          <w:tcW w:w="5245" w:type="dxa"/>
          <w:vAlign w:val="bottom"/>
        </w:tcPr>
        <w:p w:rsidR="003846AB" w:rsidRDefault="003846AB" w:rsidP="005B783C">
          <w:pPr>
            <w:pStyle w:val="SAPFooterleft"/>
          </w:pPr>
          <w:fldSimple w:instr=" REF maintitle \* MERGEFORMAT ">
            <w:sdt>
              <w:sdtPr>
                <w:alias w:val="Scope item name"/>
                <w:tag w:val="Scope item name"/>
                <w:id w:val="-984941151"/>
                <w:placeholder>
                  <w:docPart w:val="3BE35127CF9844F88734FC1DB15DB89B"/>
                </w:placeholder>
                <w:showingPlcHdr/>
              </w:sdtPr>
              <w:sdtContent>
                <w:r>
                  <w:t>Enter Scope Item Name</w:t>
                </w:r>
              </w:sdtContent>
            </w:sdt>
          </w:fldSimple>
        </w:p>
        <w:p w:rsidR="003846AB" w:rsidRPr="001B2C66" w:rsidRDefault="003846A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846AB" w:rsidRPr="00860C35" w:rsidRDefault="003846A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46AB" w:rsidRPr="00860C35" w:rsidRDefault="003846A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46AB" w:rsidRPr="004319A4" w:rsidRDefault="003846A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846AB" w:rsidRDefault="003846AB" w:rsidP="000801B0">
    <w:pPr>
      <w:pStyle w:val="Footer"/>
    </w:pPr>
  </w:p>
  <w:p w:rsidR="003846AB" w:rsidRPr="003846AB" w:rsidRDefault="003846AB" w:rsidP="003846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Pr="003846AB" w:rsidRDefault="003846AB" w:rsidP="003846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AB" w:rsidRPr="003846AB" w:rsidRDefault="003846AB" w:rsidP="00384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846EA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E72919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876530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697319"/>
    <w:multiLevelType w:val="multilevel"/>
    <w:tmpl w:val="CDF2481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9E42966"/>
    <w:multiLevelType w:val="multilevel"/>
    <w:tmpl w:val="AD0AF8A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86A32FD"/>
    <w:multiLevelType w:val="multilevel"/>
    <w:tmpl w:val="C136ADF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D544B60"/>
    <w:multiLevelType w:val="multilevel"/>
    <w:tmpl w:val="EC24E93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96618"/>
    <w:rsid w:val="003846AB"/>
    <w:rsid w:val="0049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A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846AB"/>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846A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846A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846AB"/>
    <w:pPr>
      <w:numPr>
        <w:ilvl w:val="3"/>
      </w:numPr>
      <w:outlineLvl w:val="3"/>
    </w:pPr>
    <w:rPr>
      <w:bCs/>
      <w:iCs/>
    </w:rPr>
  </w:style>
  <w:style w:type="paragraph" w:styleId="Heading5">
    <w:name w:val="heading 5"/>
    <w:basedOn w:val="Heading2"/>
    <w:next w:val="Normal"/>
    <w:link w:val="Heading5Char"/>
    <w:unhideWhenUsed/>
    <w:qFormat/>
    <w:rsid w:val="003846A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846A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846AB"/>
    <w:pPr>
      <w:spacing w:before="60" w:after="60"/>
    </w:pPr>
    <w:rPr>
      <w:b/>
      <w:bCs/>
      <w:color w:val="FFFFFF" w:themeColor="background1"/>
      <w:sz w:val="18"/>
    </w:rPr>
  </w:style>
  <w:style w:type="character" w:customStyle="1" w:styleId="SAPEmphasis">
    <w:name w:val="SAP_Emphasis"/>
    <w:basedOn w:val="DefaultParagraphFont"/>
    <w:uiPriority w:val="1"/>
    <w:qFormat/>
    <w:rsid w:val="003846A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846A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846A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846A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846A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846AB"/>
    <w:pPr>
      <w:keepNext w:val="0"/>
      <w:spacing w:before="0"/>
    </w:pPr>
  </w:style>
  <w:style w:type="paragraph" w:styleId="TOC3">
    <w:name w:val="toc 3"/>
    <w:basedOn w:val="TOC1"/>
    <w:autoRedefine/>
    <w:uiPriority w:val="39"/>
    <w:unhideWhenUsed/>
    <w:rsid w:val="003846AB"/>
    <w:pPr>
      <w:keepNext w:val="0"/>
      <w:tabs>
        <w:tab w:val="left" w:pos="1418"/>
      </w:tabs>
      <w:spacing w:before="0"/>
      <w:ind w:left="1418" w:hanging="794"/>
    </w:pPr>
  </w:style>
  <w:style w:type="paragraph" w:styleId="TOC4">
    <w:name w:val="toc 4"/>
    <w:basedOn w:val="TOC3"/>
    <w:next w:val="Normal"/>
    <w:autoRedefine/>
    <w:uiPriority w:val="39"/>
    <w:unhideWhenUsed/>
    <w:rsid w:val="003846AB"/>
    <w:pPr>
      <w:tabs>
        <w:tab w:val="left" w:pos="1985"/>
      </w:tabs>
      <w:ind w:right="851"/>
    </w:pPr>
  </w:style>
  <w:style w:type="paragraph" w:styleId="TOC5">
    <w:name w:val="toc 5"/>
    <w:basedOn w:val="TOC4"/>
    <w:next w:val="Normal"/>
    <w:autoRedefine/>
    <w:uiPriority w:val="39"/>
    <w:unhideWhenUsed/>
    <w:rsid w:val="003846AB"/>
  </w:style>
  <w:style w:type="character" w:customStyle="1" w:styleId="SAPKeyboard">
    <w:name w:val="SAP_Keyboard"/>
    <w:basedOn w:val="SAPMonospace"/>
    <w:uiPriority w:val="1"/>
    <w:qFormat/>
    <w:rsid w:val="003846A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846A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846AB"/>
    <w:rPr>
      <w:sz w:val="20"/>
      <w:szCs w:val="24"/>
    </w:rPr>
  </w:style>
  <w:style w:type="character" w:customStyle="1" w:styleId="TitleChar">
    <w:name w:val="Title Char"/>
    <w:basedOn w:val="StandardChar"/>
    <w:link w:val="Title"/>
    <w:rsid w:val="003846AB"/>
    <w:rPr>
      <w:rFonts w:cs="Arial"/>
      <w:b/>
      <w:bCs/>
      <w:color w:val="333399"/>
      <w:sz w:val="48"/>
      <w:szCs w:val="32"/>
    </w:rPr>
  </w:style>
  <w:style w:type="character" w:customStyle="1" w:styleId="SAPNoteHeadingChar">
    <w:name w:val="SAP_NoteHeading Char"/>
    <w:basedOn w:val="TitleChar"/>
    <w:link w:val="SAPNoteHeading"/>
    <w:rsid w:val="003846A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846A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846A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846A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846A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846AB"/>
    <w:pPr>
      <w:numPr>
        <w:numId w:val="0"/>
      </w:numPr>
      <w:outlineLvl w:val="9"/>
    </w:pPr>
    <w:rPr>
      <w:b/>
    </w:rPr>
  </w:style>
  <w:style w:type="character" w:customStyle="1" w:styleId="SAPHeading1NoNumberChar">
    <w:name w:val="SAP_Heading1NoNumber Char"/>
    <w:basedOn w:val="TitleChar"/>
    <w:link w:val="SAPHeading1NoNumber"/>
    <w:rsid w:val="003846A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846A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846AB"/>
    <w:pPr>
      <w:numPr>
        <w:numId w:val="14"/>
      </w:numPr>
    </w:pPr>
  </w:style>
  <w:style w:type="paragraph" w:styleId="ListNumber2">
    <w:name w:val="List Number 2"/>
    <w:basedOn w:val="Normal"/>
    <w:uiPriority w:val="99"/>
    <w:unhideWhenUsed/>
    <w:qFormat/>
    <w:rsid w:val="003846AB"/>
    <w:pPr>
      <w:numPr>
        <w:ilvl w:val="1"/>
        <w:numId w:val="14"/>
      </w:numPr>
    </w:pPr>
  </w:style>
  <w:style w:type="paragraph" w:styleId="ListNumber3">
    <w:name w:val="List Number 3"/>
    <w:basedOn w:val="Normal"/>
    <w:uiPriority w:val="99"/>
    <w:unhideWhenUsed/>
    <w:qFormat/>
    <w:rsid w:val="003846AB"/>
    <w:pPr>
      <w:numPr>
        <w:ilvl w:val="2"/>
        <w:numId w:val="14"/>
      </w:numPr>
    </w:pPr>
  </w:style>
  <w:style w:type="paragraph" w:styleId="ListBullet">
    <w:name w:val="List Bullet"/>
    <w:basedOn w:val="Normal"/>
    <w:uiPriority w:val="99"/>
    <w:unhideWhenUsed/>
    <w:qFormat/>
    <w:rsid w:val="003846AB"/>
    <w:pPr>
      <w:numPr>
        <w:numId w:val="16"/>
      </w:numPr>
    </w:pPr>
  </w:style>
  <w:style w:type="paragraph" w:styleId="ListBullet2">
    <w:name w:val="List Bullet 2"/>
    <w:basedOn w:val="Normal"/>
    <w:uiPriority w:val="99"/>
    <w:unhideWhenUsed/>
    <w:qFormat/>
    <w:rsid w:val="003846AB"/>
    <w:pPr>
      <w:numPr>
        <w:numId w:val="18"/>
      </w:numPr>
    </w:pPr>
  </w:style>
  <w:style w:type="paragraph" w:styleId="ListBullet3">
    <w:name w:val="List Bullet 3"/>
    <w:basedOn w:val="Normal"/>
    <w:uiPriority w:val="99"/>
    <w:unhideWhenUsed/>
    <w:qFormat/>
    <w:rsid w:val="003846AB"/>
    <w:pPr>
      <w:numPr>
        <w:numId w:val="20"/>
      </w:numPr>
    </w:pPr>
  </w:style>
  <w:style w:type="paragraph" w:styleId="ListContinue">
    <w:name w:val="List Continue"/>
    <w:basedOn w:val="Normal"/>
    <w:uiPriority w:val="99"/>
    <w:unhideWhenUsed/>
    <w:qFormat/>
    <w:rsid w:val="003846AB"/>
    <w:pPr>
      <w:ind w:left="340"/>
    </w:pPr>
  </w:style>
  <w:style w:type="paragraph" w:styleId="ListContinue2">
    <w:name w:val="List Continue 2"/>
    <w:basedOn w:val="Normal"/>
    <w:uiPriority w:val="99"/>
    <w:unhideWhenUsed/>
    <w:qFormat/>
    <w:rsid w:val="003846AB"/>
    <w:pPr>
      <w:ind w:left="680"/>
    </w:pPr>
  </w:style>
  <w:style w:type="paragraph" w:styleId="ListContinue3">
    <w:name w:val="List Continue 3"/>
    <w:basedOn w:val="Normal"/>
    <w:uiPriority w:val="99"/>
    <w:unhideWhenUsed/>
    <w:qFormat/>
    <w:rsid w:val="003846AB"/>
    <w:pPr>
      <w:ind w:left="1021"/>
    </w:pPr>
  </w:style>
  <w:style w:type="character" w:customStyle="1" w:styleId="Heading1Char">
    <w:name w:val="Heading 1 Char"/>
    <w:basedOn w:val="DefaultParagraphFont"/>
    <w:link w:val="Heading1"/>
    <w:uiPriority w:val="9"/>
    <w:locked/>
    <w:rsid w:val="003846A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846A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846A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846A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846A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84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846AB"/>
    <w:rPr>
      <w:color w:val="auto"/>
      <w:sz w:val="24"/>
    </w:rPr>
  </w:style>
  <w:style w:type="paragraph" w:customStyle="1" w:styleId="SAPMainTitle">
    <w:name w:val="SAP_MainTitle"/>
    <w:basedOn w:val="Normal"/>
    <w:next w:val="Normal"/>
    <w:rsid w:val="003846A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846AB"/>
    <w:pPr>
      <w:spacing w:line="260" w:lineRule="exact"/>
      <w:jc w:val="right"/>
    </w:pPr>
    <w:rPr>
      <w:caps/>
      <w:color w:val="auto"/>
      <w:spacing w:val="10"/>
      <w:sz w:val="20"/>
    </w:rPr>
  </w:style>
  <w:style w:type="paragraph" w:customStyle="1" w:styleId="SAPDocumentVersion">
    <w:name w:val="SAP_DocumentVersion"/>
    <w:basedOn w:val="SAPSecurityLevel"/>
    <w:rsid w:val="003846A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846AB"/>
    <w:rPr>
      <w:rFonts w:ascii="BentonSans Book" w:hAnsi="BentonSans Book" w:cs="Times New Roman"/>
      <w:color w:val="0076CB"/>
      <w:sz w:val="12"/>
      <w:u w:val="none"/>
    </w:rPr>
  </w:style>
  <w:style w:type="paragraph" w:customStyle="1" w:styleId="SAPMaterialNumber">
    <w:name w:val="SAP_MaterialNumber"/>
    <w:basedOn w:val="Normal"/>
    <w:locked/>
    <w:rsid w:val="003846A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846AB"/>
  </w:style>
  <w:style w:type="paragraph" w:customStyle="1" w:styleId="SAPFooterleft">
    <w:name w:val="SAP_Footer_left"/>
    <w:basedOn w:val="Footer"/>
    <w:locked/>
    <w:rsid w:val="003846A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846AB"/>
    <w:rPr>
      <w:rFonts w:ascii="BentonSans Bold" w:hAnsi="BentonSans Bold" w:cs="Times New Roman"/>
    </w:rPr>
  </w:style>
  <w:style w:type="character" w:customStyle="1" w:styleId="SAPFooterSecurityLevel">
    <w:name w:val="SAP_Footer_SecurityLevel"/>
    <w:basedOn w:val="DefaultParagraphFont"/>
    <w:uiPriority w:val="1"/>
    <w:locked/>
    <w:rsid w:val="003846AB"/>
    <w:rPr>
      <w:rFonts w:cs="Times New Roman"/>
      <w:caps/>
      <w:spacing w:val="6"/>
    </w:rPr>
  </w:style>
  <w:style w:type="paragraph" w:customStyle="1" w:styleId="SAPLastPageGray">
    <w:name w:val="SAP_LastPage_Gray"/>
    <w:basedOn w:val="Normal"/>
    <w:locked/>
    <w:rsid w:val="003846A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846AB"/>
    <w:pPr>
      <w:spacing w:before="0" w:after="0" w:line="180" w:lineRule="exact"/>
    </w:pPr>
    <w:rPr>
      <w:rFonts w:cs="Arial"/>
      <w:sz w:val="12"/>
      <w:szCs w:val="18"/>
      <w:lang w:val="de-DE"/>
    </w:rPr>
  </w:style>
  <w:style w:type="paragraph" w:customStyle="1" w:styleId="SAPFooterright">
    <w:name w:val="SAP_Footer_right"/>
    <w:basedOn w:val="SAPFooterleft"/>
    <w:locked/>
    <w:rsid w:val="003846AB"/>
    <w:pPr>
      <w:jc w:val="right"/>
    </w:pPr>
    <w:rPr>
      <w:noProof/>
    </w:rPr>
  </w:style>
  <w:style w:type="paragraph" w:customStyle="1" w:styleId="SAPFooterCurrentTopicRight">
    <w:name w:val="SAP_Footer_CurrentTopicRight"/>
    <w:basedOn w:val="SAPFooterright"/>
    <w:qFormat/>
    <w:locked/>
    <w:rsid w:val="003846AB"/>
    <w:rPr>
      <w:rFonts w:ascii="BentonSans Bold" w:hAnsi="BentonSans Bold"/>
    </w:rPr>
  </w:style>
  <w:style w:type="paragraph" w:customStyle="1" w:styleId="SAPFooterCurrentTopicLeft">
    <w:name w:val="SAP_Footer_CurrentTopicLeft"/>
    <w:basedOn w:val="SAPFooterleft"/>
    <w:qFormat/>
    <w:locked/>
    <w:rsid w:val="003846AB"/>
    <w:rPr>
      <w:rFonts w:ascii="BentonSans Bold" w:hAnsi="BentonSans Bold"/>
    </w:rPr>
  </w:style>
  <w:style w:type="paragraph" w:styleId="Header">
    <w:name w:val="header"/>
    <w:basedOn w:val="Normal"/>
    <w:link w:val="HeaderChar"/>
    <w:uiPriority w:val="99"/>
    <w:unhideWhenUsed/>
    <w:rsid w:val="003846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46AB"/>
    <w:rPr>
      <w:rFonts w:ascii="BentonSans Book" w:eastAsia="MS Mincho" w:hAnsi="BentonSans Book" w:cs="Times New Roman"/>
      <w:kern w:val="0"/>
      <w:sz w:val="18"/>
      <w:szCs w:val="24"/>
    </w:rPr>
  </w:style>
  <w:style w:type="paragraph" w:customStyle="1" w:styleId="SAPHeader">
    <w:name w:val="SAP_Header"/>
    <w:basedOn w:val="Normal"/>
    <w:locked/>
    <w:rsid w:val="003846A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hyperlink" Target="#unique_23" TargetMode="External"/><Relationship Id="rId26" Type="http://schemas.openxmlformats.org/officeDocument/2006/relationships/hyperlink" Target="#unique_30" TargetMode="External"/><Relationship Id="rId39" Type="http://schemas.openxmlformats.org/officeDocument/2006/relationships/footer" Target="footer2.xml"/><Relationship Id="rId21" Type="http://schemas.openxmlformats.org/officeDocument/2006/relationships/hyperlink" Target="#unique_26" TargetMode="External"/><Relationship Id="rId34" Type="http://schemas.openxmlformats.org/officeDocument/2006/relationships/hyperlink" Target="#unique_10"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index" TargetMode="External"/><Relationship Id="rId2" Type="http://schemas.openxmlformats.org/officeDocument/2006/relationships/styles" Target="styles.xml"/><Relationship Id="rId16" Type="http://schemas.openxmlformats.org/officeDocument/2006/relationships/hyperlink" Target="#unique_21" TargetMode="External"/><Relationship Id="rId29" Type="http://schemas.openxmlformats.org/officeDocument/2006/relationships/hyperlink" Target="#unique_34" TargetMode="External"/><Relationship Id="rId11" Type="http://schemas.openxmlformats.org/officeDocument/2006/relationships/hyperlink" Target="#unique_10" TargetMode="External"/><Relationship Id="rId24" Type="http://schemas.openxmlformats.org/officeDocument/2006/relationships/hyperlink" Target="#unique_10" TargetMode="External"/><Relationship Id="rId32" Type="http://schemas.openxmlformats.org/officeDocument/2006/relationships/hyperlink" Target="http://help.sap.com/"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unique_7" TargetMode="External"/><Relationship Id="rId19" Type="http://schemas.openxmlformats.org/officeDocument/2006/relationships/hyperlink" Target="#unique_24" TargetMode="External"/><Relationship Id="rId31" Type="http://schemas.openxmlformats.org/officeDocument/2006/relationships/hyperlink" Target="#unique_34"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8" TargetMode="External"/><Relationship Id="rId22" Type="http://schemas.openxmlformats.org/officeDocument/2006/relationships/hyperlink" Target="#unique_27"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17"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https://rapid.sap.com/bp"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0" TargetMode="External"/><Relationship Id="rId17" Type="http://schemas.openxmlformats.org/officeDocument/2006/relationships/hyperlink" Target="#unique_22" TargetMode="External"/><Relationship Id="rId25" Type="http://schemas.openxmlformats.org/officeDocument/2006/relationships/hyperlink" Target="#unique_29" TargetMode="External"/><Relationship Id="rId33" Type="http://schemas.openxmlformats.org/officeDocument/2006/relationships/hyperlink" Target="http://help.sap.com/"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5"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0" TargetMode="External"/><Relationship Id="rId23" Type="http://schemas.openxmlformats.org/officeDocument/2006/relationships/hyperlink" Target="#unique_28" TargetMode="External"/><Relationship Id="rId28" Type="http://schemas.openxmlformats.org/officeDocument/2006/relationships/hyperlink" Target="#unique_32"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5C573B391F40F0819F6720F0335BEB"/>
        <w:category>
          <w:name w:val="General"/>
          <w:gallery w:val="placeholder"/>
        </w:category>
        <w:types>
          <w:type w:val="bbPlcHdr"/>
        </w:types>
        <w:behaviors>
          <w:behavior w:val="content"/>
        </w:behaviors>
        <w:guid w:val="{04A1BB94-D957-470D-AF71-F44048CAFA3C}"/>
      </w:docPartPr>
      <w:docPartBody>
        <w:p w:rsidR="00000000" w:rsidRDefault="009A3AFC" w:rsidP="009A3AFC">
          <w:pPr>
            <w:pStyle w:val="545C573B391F40F0819F6720F0335BEB"/>
          </w:pPr>
          <w:r>
            <w:t>Enter Scope Item Name</w:t>
          </w:r>
        </w:p>
      </w:docPartBody>
    </w:docPart>
    <w:docPart>
      <w:docPartPr>
        <w:name w:val="3BE35127CF9844F88734FC1DB15DB89B"/>
        <w:category>
          <w:name w:val="General"/>
          <w:gallery w:val="placeholder"/>
        </w:category>
        <w:types>
          <w:type w:val="bbPlcHdr"/>
        </w:types>
        <w:behaviors>
          <w:behavior w:val="content"/>
        </w:behaviors>
        <w:guid w:val="{5036CB77-297A-4E24-A2CC-D1048657B521}"/>
      </w:docPartPr>
      <w:docPartBody>
        <w:p w:rsidR="00000000" w:rsidRDefault="009A3AFC" w:rsidP="009A3AFC">
          <w:pPr>
            <w:pStyle w:val="3BE35127CF9844F88734FC1DB15DB89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FC"/>
    <w:rsid w:val="009A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6E384B7D24A2494CC86E40AB5463D">
    <w:name w:val="E126E384B7D24A2494CC86E40AB5463D"/>
    <w:rsid w:val="009A3AFC"/>
  </w:style>
  <w:style w:type="paragraph" w:customStyle="1" w:styleId="545C573B391F40F0819F6720F0335BEB">
    <w:name w:val="545C573B391F40F0819F6720F0335BEB"/>
    <w:rsid w:val="009A3AFC"/>
  </w:style>
  <w:style w:type="paragraph" w:customStyle="1" w:styleId="3BE35127CF9844F88734FC1DB15DB89B">
    <w:name w:val="3BE35127CF9844F88734FC1DB15DB89B"/>
    <w:rsid w:val="009A3AFC"/>
  </w:style>
  <w:style w:type="paragraph" w:customStyle="1" w:styleId="61BB34FE62744ED49026F2F6A784711E">
    <w:name w:val="61BB34FE62744ED49026F2F6A784711E"/>
    <w:rsid w:val="009A3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954648A-BC04-4B51-9386-6CA52554A5CB}"/>
</file>

<file path=customXml/itemProps2.xml><?xml version="1.0" encoding="utf-8"?>
<ds:datastoreItem xmlns:ds="http://schemas.openxmlformats.org/officeDocument/2006/customXml" ds:itemID="{67F48E6C-FCC4-4E79-899B-0F893293805A}"/>
</file>

<file path=customXml/itemProps3.xml><?xml version="1.0" encoding="utf-8"?>
<ds:datastoreItem xmlns:ds="http://schemas.openxmlformats.org/officeDocument/2006/customXml" ds:itemID="{A0AE4CE3-89C0-49CB-8E96-955188F57213}"/>
</file>

<file path=docProps/app.xml><?xml version="1.0" encoding="utf-8"?>
<Properties xmlns="http://schemas.openxmlformats.org/officeDocument/2006/extended-properties" xmlns:vt="http://schemas.openxmlformats.org/officeDocument/2006/docPropsVTypes">
  <Template>Normal.dotm</Template>
  <TotalTime>0</TotalTime>
  <Pages>47</Pages>
  <Words>10041</Words>
  <Characters>57240</Characters>
  <Application>Microsoft Office Word</Application>
  <DocSecurity>4</DocSecurity>
  <Lines>477</Lines>
  <Paragraphs>134</Paragraphs>
  <ScaleCrop>false</ScaleCrop>
  <Company/>
  <LinksUpToDate>false</LinksUpToDate>
  <CharactersWithSpaces>67147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2020-09-28T19:56:00Z</dcterms:created>
  <dcterms:modified xsi:type="dcterms:W3CDTF">2020-09-28T19:56:00Z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