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1E4698" w:rsidRPr="00FC413A" w:rsidTr="00494E68">
        <w:trPr>
          <w:trHeight w:hRule="exact" w:val="227"/>
        </w:trPr>
        <w:tc>
          <w:tcPr>
            <w:tcW w:w="4962" w:type="dxa"/>
            <w:tcBorders>
              <w:bottom w:val="single" w:sz="4" w:space="0" w:color="auto"/>
            </w:tcBorders>
            <w:shd w:val="clear" w:color="auto" w:fill="000000" w:themeFill="text1"/>
          </w:tcPr>
          <w:p w:rsidR="001E4698" w:rsidRPr="00FC413A" w:rsidRDefault="001E4698"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1E4698" w:rsidRPr="00FC413A" w:rsidRDefault="001E4698" w:rsidP="00494E68"/>
        </w:tc>
      </w:tr>
      <w:tr w:rsidR="001E4698"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1E4698" w:rsidRPr="00E540A2" w:rsidRDefault="001E4698" w:rsidP="001E4698">
            <w:pPr>
              <w:pStyle w:val="SAPCollateralType"/>
            </w:pPr>
            <w:r>
              <w:t>Testskript</w:t>
            </w:r>
          </w:p>
          <w:p w:rsidR="001E4698" w:rsidRPr="00E540A2" w:rsidRDefault="001E4698" w:rsidP="001E4698">
            <w:pPr>
              <w:pStyle w:val="SAPDocumentVersion"/>
            </w:pPr>
            <w:r>
              <w:t>SAP S/4HANA - 19-09-20</w:t>
            </w:r>
          </w:p>
        </w:tc>
        <w:tc>
          <w:tcPr>
            <w:tcW w:w="9383" w:type="dxa"/>
            <w:tcBorders>
              <w:top w:val="single" w:sz="4" w:space="0" w:color="auto"/>
              <w:left w:val="nil"/>
              <w:bottom w:val="nil"/>
            </w:tcBorders>
            <w:shd w:val="clear" w:color="auto" w:fill="F0AB00"/>
            <w:tcMar>
              <w:top w:w="113" w:type="dxa"/>
            </w:tcMar>
          </w:tcPr>
          <w:p w:rsidR="001E4698" w:rsidRPr="00CF3F1C" w:rsidRDefault="001E4698" w:rsidP="00494E68">
            <w:pPr>
              <w:pStyle w:val="SAPSecurityLevel"/>
            </w:pPr>
            <w:bookmarkStart w:id="1" w:name="securitylevel"/>
            <w:r w:rsidRPr="00CF3F1C">
              <w:t>public</w:t>
            </w:r>
            <w:bookmarkEnd w:id="1"/>
          </w:p>
        </w:tc>
      </w:tr>
      <w:tr w:rsidR="001E4698" w:rsidTr="00494E68">
        <w:trPr>
          <w:trHeight w:hRule="exact" w:val="2402"/>
        </w:trPr>
        <w:tc>
          <w:tcPr>
            <w:tcW w:w="4962" w:type="dxa"/>
            <w:vMerge/>
            <w:tcBorders>
              <w:top w:val="nil"/>
              <w:bottom w:val="nil"/>
              <w:right w:val="nil"/>
            </w:tcBorders>
            <w:shd w:val="clear" w:color="auto" w:fill="F0AB00"/>
            <w:tcMar>
              <w:top w:w="113" w:type="dxa"/>
            </w:tcMar>
          </w:tcPr>
          <w:p w:rsidR="001E4698" w:rsidRDefault="001E4698" w:rsidP="00494E68">
            <w:pPr>
              <w:pStyle w:val="SAPCollateralType"/>
            </w:pPr>
          </w:p>
        </w:tc>
        <w:tc>
          <w:tcPr>
            <w:tcW w:w="9383" w:type="dxa"/>
            <w:tcBorders>
              <w:top w:val="nil"/>
              <w:left w:val="nil"/>
              <w:bottom w:val="nil"/>
            </w:tcBorders>
            <w:shd w:val="clear" w:color="auto" w:fill="F0AB00"/>
            <w:tcMar>
              <w:top w:w="113" w:type="dxa"/>
            </w:tcMar>
          </w:tcPr>
          <w:p w:rsidR="001E4698" w:rsidRDefault="001E4698" w:rsidP="00494E68">
            <w:pPr>
              <w:pStyle w:val="SAPMainTitle"/>
            </w:pPr>
            <w:bookmarkStart w:id="2" w:name="maintitle"/>
            <w:r>
              <w:t>Qualitätsmanagement für interne Probleme (2QP_DE)</w:t>
            </w:r>
            <w:bookmarkEnd w:id="2"/>
          </w:p>
          <w:p w:rsidR="001E4698" w:rsidRDefault="001E4698" w:rsidP="00494E68">
            <w:pPr>
              <w:pStyle w:val="SAPMainTitle"/>
            </w:pPr>
          </w:p>
        </w:tc>
      </w:tr>
    </w:tbl>
    <w:p w:rsidR="001E4698" w:rsidRDefault="001E4698"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1E4698" w:rsidRDefault="001E4698">
      <w:pPr>
        <w:pStyle w:val="TOC1"/>
        <w:rPr>
          <w:rFonts w:asciiTheme="minorHAnsi" w:eastAsiaTheme="minorEastAsia" w:hAnsiTheme="minorHAnsi" w:cstheme="minorBidi"/>
          <w:noProof/>
          <w:sz w:val="22"/>
          <w:szCs w:val="22"/>
        </w:rPr>
      </w:pPr>
      <w:hyperlink w:anchor="_Toc52221482" w:history="1">
        <w:r w:rsidRPr="001A0581">
          <w:rPr>
            <w:rStyle w:val="Hyperlink"/>
            <w:noProof/>
          </w:rPr>
          <w:t>1</w:t>
        </w:r>
        <w:r>
          <w:rPr>
            <w:rFonts w:asciiTheme="minorHAnsi" w:eastAsiaTheme="minorEastAsia" w:hAnsiTheme="minorHAnsi" w:cstheme="minorBidi"/>
            <w:noProof/>
            <w:sz w:val="22"/>
            <w:szCs w:val="22"/>
          </w:rPr>
          <w:tab/>
        </w:r>
        <w:r w:rsidRPr="001A0581">
          <w:rPr>
            <w:rStyle w:val="Hyperlink"/>
            <w:noProof/>
          </w:rPr>
          <w:t>Einsatzmöglichkeiten</w:t>
        </w:r>
        <w:r>
          <w:rPr>
            <w:noProof/>
            <w:webHidden/>
          </w:rPr>
          <w:tab/>
        </w:r>
        <w:r>
          <w:rPr>
            <w:noProof/>
            <w:webHidden/>
          </w:rPr>
          <w:fldChar w:fldCharType="begin"/>
        </w:r>
        <w:r>
          <w:rPr>
            <w:noProof/>
            <w:webHidden/>
          </w:rPr>
          <w:instrText xml:space="preserve"> PAGEREF _Toc52221482 \h </w:instrText>
        </w:r>
        <w:r>
          <w:rPr>
            <w:noProof/>
            <w:webHidden/>
          </w:rPr>
        </w:r>
        <w:r>
          <w:rPr>
            <w:noProof/>
            <w:webHidden/>
          </w:rPr>
          <w:fldChar w:fldCharType="separate"/>
        </w:r>
        <w:r>
          <w:rPr>
            <w:noProof/>
            <w:webHidden/>
          </w:rPr>
          <w:t>3</w:t>
        </w:r>
        <w:r>
          <w:rPr>
            <w:noProof/>
            <w:webHidden/>
          </w:rPr>
          <w:fldChar w:fldCharType="end"/>
        </w:r>
      </w:hyperlink>
    </w:p>
    <w:p w:rsidR="001E4698" w:rsidRDefault="001E4698">
      <w:pPr>
        <w:pStyle w:val="TOC1"/>
        <w:rPr>
          <w:rFonts w:asciiTheme="minorHAnsi" w:eastAsiaTheme="minorEastAsia" w:hAnsiTheme="minorHAnsi" w:cstheme="minorBidi"/>
          <w:noProof/>
          <w:sz w:val="22"/>
          <w:szCs w:val="22"/>
        </w:rPr>
      </w:pPr>
      <w:hyperlink w:anchor="_Toc52221483" w:history="1">
        <w:r w:rsidRPr="001A0581">
          <w:rPr>
            <w:rStyle w:val="Hyperlink"/>
            <w:noProof/>
          </w:rPr>
          <w:t>2</w:t>
        </w:r>
        <w:r>
          <w:rPr>
            <w:rFonts w:asciiTheme="minorHAnsi" w:eastAsiaTheme="minorEastAsia" w:hAnsiTheme="minorHAnsi" w:cstheme="minorBidi"/>
            <w:noProof/>
            <w:sz w:val="22"/>
            <w:szCs w:val="22"/>
          </w:rPr>
          <w:tab/>
        </w:r>
        <w:r w:rsidRPr="001A0581">
          <w:rPr>
            <w:rStyle w:val="Hyperlink"/>
            <w:noProof/>
          </w:rPr>
          <w:t>Voraussetzungen</w:t>
        </w:r>
        <w:r>
          <w:rPr>
            <w:noProof/>
            <w:webHidden/>
          </w:rPr>
          <w:tab/>
        </w:r>
        <w:r>
          <w:rPr>
            <w:noProof/>
            <w:webHidden/>
          </w:rPr>
          <w:fldChar w:fldCharType="begin"/>
        </w:r>
        <w:r>
          <w:rPr>
            <w:noProof/>
            <w:webHidden/>
          </w:rPr>
          <w:instrText xml:space="preserve"> PAGEREF _Toc52221483 \h </w:instrText>
        </w:r>
        <w:r>
          <w:rPr>
            <w:noProof/>
            <w:webHidden/>
          </w:rPr>
        </w:r>
        <w:r>
          <w:rPr>
            <w:noProof/>
            <w:webHidden/>
          </w:rPr>
          <w:fldChar w:fldCharType="separate"/>
        </w:r>
        <w:r>
          <w:rPr>
            <w:noProof/>
            <w:webHidden/>
          </w:rPr>
          <w:t>4</w:t>
        </w:r>
        <w:r>
          <w:rPr>
            <w:noProof/>
            <w:webHidden/>
          </w:rPr>
          <w:fldChar w:fldCharType="end"/>
        </w:r>
      </w:hyperlink>
    </w:p>
    <w:p w:rsidR="001E4698" w:rsidRDefault="001E4698">
      <w:pPr>
        <w:pStyle w:val="TOC2"/>
        <w:rPr>
          <w:rFonts w:asciiTheme="minorHAnsi" w:eastAsiaTheme="minorEastAsia" w:hAnsiTheme="minorHAnsi" w:cstheme="minorBidi"/>
          <w:noProof/>
          <w:sz w:val="22"/>
          <w:szCs w:val="22"/>
        </w:rPr>
      </w:pPr>
      <w:hyperlink w:anchor="_Toc52221484" w:history="1">
        <w:r w:rsidRPr="001A0581">
          <w:rPr>
            <w:rStyle w:val="Hyperlink"/>
            <w:noProof/>
          </w:rPr>
          <w:t>2.1</w:t>
        </w:r>
        <w:r>
          <w:rPr>
            <w:rFonts w:asciiTheme="minorHAnsi" w:eastAsiaTheme="minorEastAsia" w:hAnsiTheme="minorHAnsi" w:cstheme="minorBidi"/>
            <w:noProof/>
            <w:sz w:val="22"/>
            <w:szCs w:val="22"/>
          </w:rPr>
          <w:tab/>
        </w:r>
        <w:r w:rsidRPr="001A0581">
          <w:rPr>
            <w:rStyle w:val="Hyperlink"/>
            <w:noProof/>
          </w:rPr>
          <w:t>Systemzugriff</w:t>
        </w:r>
        <w:r>
          <w:rPr>
            <w:noProof/>
            <w:webHidden/>
          </w:rPr>
          <w:tab/>
        </w:r>
        <w:r>
          <w:rPr>
            <w:noProof/>
            <w:webHidden/>
          </w:rPr>
          <w:fldChar w:fldCharType="begin"/>
        </w:r>
        <w:r>
          <w:rPr>
            <w:noProof/>
            <w:webHidden/>
          </w:rPr>
          <w:instrText xml:space="preserve"> PAGEREF _Toc52221484 \h </w:instrText>
        </w:r>
        <w:r>
          <w:rPr>
            <w:noProof/>
            <w:webHidden/>
          </w:rPr>
        </w:r>
        <w:r>
          <w:rPr>
            <w:noProof/>
            <w:webHidden/>
          </w:rPr>
          <w:fldChar w:fldCharType="separate"/>
        </w:r>
        <w:r>
          <w:rPr>
            <w:noProof/>
            <w:webHidden/>
          </w:rPr>
          <w:t>4</w:t>
        </w:r>
        <w:r>
          <w:rPr>
            <w:noProof/>
            <w:webHidden/>
          </w:rPr>
          <w:fldChar w:fldCharType="end"/>
        </w:r>
      </w:hyperlink>
    </w:p>
    <w:p w:rsidR="001E4698" w:rsidRDefault="001E4698">
      <w:pPr>
        <w:pStyle w:val="TOC2"/>
        <w:rPr>
          <w:rFonts w:asciiTheme="minorHAnsi" w:eastAsiaTheme="minorEastAsia" w:hAnsiTheme="minorHAnsi" w:cstheme="minorBidi"/>
          <w:noProof/>
          <w:sz w:val="22"/>
          <w:szCs w:val="22"/>
        </w:rPr>
      </w:pPr>
      <w:hyperlink w:anchor="_Toc52221485" w:history="1">
        <w:r w:rsidRPr="001A0581">
          <w:rPr>
            <w:rStyle w:val="Hyperlink"/>
            <w:noProof/>
          </w:rPr>
          <w:t>2.2</w:t>
        </w:r>
        <w:r>
          <w:rPr>
            <w:rFonts w:asciiTheme="minorHAnsi" w:eastAsiaTheme="minorEastAsia" w:hAnsiTheme="minorHAnsi" w:cstheme="minorBidi"/>
            <w:noProof/>
            <w:sz w:val="22"/>
            <w:szCs w:val="22"/>
          </w:rPr>
          <w:tab/>
        </w:r>
        <w:r w:rsidRPr="001A0581">
          <w:rPr>
            <w:rStyle w:val="Hyperlink"/>
            <w:noProof/>
          </w:rPr>
          <w:t>Rollen</w:t>
        </w:r>
        <w:r>
          <w:rPr>
            <w:noProof/>
            <w:webHidden/>
          </w:rPr>
          <w:tab/>
        </w:r>
        <w:r>
          <w:rPr>
            <w:noProof/>
            <w:webHidden/>
          </w:rPr>
          <w:fldChar w:fldCharType="begin"/>
        </w:r>
        <w:r>
          <w:rPr>
            <w:noProof/>
            <w:webHidden/>
          </w:rPr>
          <w:instrText xml:space="preserve"> PAGEREF _Toc52221485 \h </w:instrText>
        </w:r>
        <w:r>
          <w:rPr>
            <w:noProof/>
            <w:webHidden/>
          </w:rPr>
        </w:r>
        <w:r>
          <w:rPr>
            <w:noProof/>
            <w:webHidden/>
          </w:rPr>
          <w:fldChar w:fldCharType="separate"/>
        </w:r>
        <w:r>
          <w:rPr>
            <w:noProof/>
            <w:webHidden/>
          </w:rPr>
          <w:t>4</w:t>
        </w:r>
        <w:r>
          <w:rPr>
            <w:noProof/>
            <w:webHidden/>
          </w:rPr>
          <w:fldChar w:fldCharType="end"/>
        </w:r>
      </w:hyperlink>
    </w:p>
    <w:p w:rsidR="001E4698" w:rsidRDefault="001E4698">
      <w:pPr>
        <w:pStyle w:val="TOC2"/>
        <w:rPr>
          <w:rFonts w:asciiTheme="minorHAnsi" w:eastAsiaTheme="minorEastAsia" w:hAnsiTheme="minorHAnsi" w:cstheme="minorBidi"/>
          <w:noProof/>
          <w:sz w:val="22"/>
          <w:szCs w:val="22"/>
        </w:rPr>
      </w:pPr>
      <w:hyperlink w:anchor="_Toc52221486" w:history="1">
        <w:r w:rsidRPr="001A0581">
          <w:rPr>
            <w:rStyle w:val="Hyperlink"/>
            <w:noProof/>
          </w:rPr>
          <w:t>2.3</w:t>
        </w:r>
        <w:r>
          <w:rPr>
            <w:rFonts w:asciiTheme="minorHAnsi" w:eastAsiaTheme="minorEastAsia" w:hAnsiTheme="minorHAnsi" w:cstheme="minorBidi"/>
            <w:noProof/>
            <w:sz w:val="22"/>
            <w:szCs w:val="22"/>
          </w:rPr>
          <w:tab/>
        </w:r>
        <w:r w:rsidRPr="001A0581">
          <w:rPr>
            <w:rStyle w:val="Hyperlink"/>
            <w:noProof/>
          </w:rPr>
          <w:t>Stammdaten, Organisationsdaten und sonstige Daten</w:t>
        </w:r>
        <w:r>
          <w:rPr>
            <w:noProof/>
            <w:webHidden/>
          </w:rPr>
          <w:tab/>
        </w:r>
        <w:r>
          <w:rPr>
            <w:noProof/>
            <w:webHidden/>
          </w:rPr>
          <w:fldChar w:fldCharType="begin"/>
        </w:r>
        <w:r>
          <w:rPr>
            <w:noProof/>
            <w:webHidden/>
          </w:rPr>
          <w:instrText xml:space="preserve"> PAGEREF _Toc52221486 \h </w:instrText>
        </w:r>
        <w:r>
          <w:rPr>
            <w:noProof/>
            <w:webHidden/>
          </w:rPr>
        </w:r>
        <w:r>
          <w:rPr>
            <w:noProof/>
            <w:webHidden/>
          </w:rPr>
          <w:fldChar w:fldCharType="separate"/>
        </w:r>
        <w:r>
          <w:rPr>
            <w:noProof/>
            <w:webHidden/>
          </w:rPr>
          <w:t>4</w:t>
        </w:r>
        <w:r>
          <w:rPr>
            <w:noProof/>
            <w:webHidden/>
          </w:rPr>
          <w:fldChar w:fldCharType="end"/>
        </w:r>
      </w:hyperlink>
    </w:p>
    <w:p w:rsidR="001E4698" w:rsidRDefault="001E4698">
      <w:pPr>
        <w:pStyle w:val="TOC2"/>
        <w:rPr>
          <w:rFonts w:asciiTheme="minorHAnsi" w:eastAsiaTheme="minorEastAsia" w:hAnsiTheme="minorHAnsi" w:cstheme="minorBidi"/>
          <w:noProof/>
          <w:sz w:val="22"/>
          <w:szCs w:val="22"/>
        </w:rPr>
      </w:pPr>
      <w:hyperlink w:anchor="_Toc52221487" w:history="1">
        <w:r w:rsidRPr="001A0581">
          <w:rPr>
            <w:rStyle w:val="Hyperlink"/>
            <w:noProof/>
          </w:rPr>
          <w:t>2.4</w:t>
        </w:r>
        <w:r>
          <w:rPr>
            <w:rFonts w:asciiTheme="minorHAnsi" w:eastAsiaTheme="minorEastAsia" w:hAnsiTheme="minorHAnsi" w:cstheme="minorBidi"/>
            <w:noProof/>
            <w:sz w:val="22"/>
            <w:szCs w:val="22"/>
          </w:rPr>
          <w:tab/>
        </w:r>
        <w:r w:rsidRPr="001A0581">
          <w:rPr>
            <w:rStyle w:val="Hyperlink"/>
            <w:noProof/>
          </w:rPr>
          <w:t>Voraussetzungen/Situation</w:t>
        </w:r>
        <w:r>
          <w:rPr>
            <w:noProof/>
            <w:webHidden/>
          </w:rPr>
          <w:tab/>
        </w:r>
        <w:r>
          <w:rPr>
            <w:noProof/>
            <w:webHidden/>
          </w:rPr>
          <w:fldChar w:fldCharType="begin"/>
        </w:r>
        <w:r>
          <w:rPr>
            <w:noProof/>
            <w:webHidden/>
          </w:rPr>
          <w:instrText xml:space="preserve"> PAGEREF _Toc52221487 \h </w:instrText>
        </w:r>
        <w:r>
          <w:rPr>
            <w:noProof/>
            <w:webHidden/>
          </w:rPr>
        </w:r>
        <w:r>
          <w:rPr>
            <w:noProof/>
            <w:webHidden/>
          </w:rPr>
          <w:fldChar w:fldCharType="separate"/>
        </w:r>
        <w:r>
          <w:rPr>
            <w:noProof/>
            <w:webHidden/>
          </w:rPr>
          <w:t>5</w:t>
        </w:r>
        <w:r>
          <w:rPr>
            <w:noProof/>
            <w:webHidden/>
          </w:rPr>
          <w:fldChar w:fldCharType="end"/>
        </w:r>
      </w:hyperlink>
    </w:p>
    <w:p w:rsidR="001E4698" w:rsidRDefault="001E4698">
      <w:pPr>
        <w:pStyle w:val="TOC2"/>
        <w:rPr>
          <w:rFonts w:asciiTheme="minorHAnsi" w:eastAsiaTheme="minorEastAsia" w:hAnsiTheme="minorHAnsi" w:cstheme="minorBidi"/>
          <w:noProof/>
          <w:sz w:val="22"/>
          <w:szCs w:val="22"/>
        </w:rPr>
      </w:pPr>
      <w:hyperlink w:anchor="_Toc52221488" w:history="1">
        <w:r w:rsidRPr="001A0581">
          <w:rPr>
            <w:rStyle w:val="Hyperlink"/>
            <w:noProof/>
          </w:rPr>
          <w:t>2.5</w:t>
        </w:r>
        <w:r>
          <w:rPr>
            <w:rFonts w:asciiTheme="minorHAnsi" w:eastAsiaTheme="minorEastAsia" w:hAnsiTheme="minorHAnsi" w:cstheme="minorBidi"/>
            <w:noProof/>
            <w:sz w:val="22"/>
            <w:szCs w:val="22"/>
          </w:rPr>
          <w:tab/>
        </w:r>
        <w:r w:rsidRPr="001A0581">
          <w:rPr>
            <w:rStyle w:val="Hyperlink"/>
            <w:noProof/>
          </w:rPr>
          <w:t>Vorbereitende Schritte</w:t>
        </w:r>
        <w:r>
          <w:rPr>
            <w:noProof/>
            <w:webHidden/>
          </w:rPr>
          <w:tab/>
        </w:r>
        <w:r>
          <w:rPr>
            <w:noProof/>
            <w:webHidden/>
          </w:rPr>
          <w:fldChar w:fldCharType="begin"/>
        </w:r>
        <w:r>
          <w:rPr>
            <w:noProof/>
            <w:webHidden/>
          </w:rPr>
          <w:instrText xml:space="preserve"> PAGEREF _Toc52221488 \h </w:instrText>
        </w:r>
        <w:r>
          <w:rPr>
            <w:noProof/>
            <w:webHidden/>
          </w:rPr>
        </w:r>
        <w:r>
          <w:rPr>
            <w:noProof/>
            <w:webHidden/>
          </w:rPr>
          <w:fldChar w:fldCharType="separate"/>
        </w:r>
        <w:r>
          <w:rPr>
            <w:noProof/>
            <w:webHidden/>
          </w:rPr>
          <w:t>5</w:t>
        </w:r>
        <w:r>
          <w:rPr>
            <w:noProof/>
            <w:webHidden/>
          </w:rPr>
          <w:fldChar w:fldCharType="end"/>
        </w:r>
      </w:hyperlink>
    </w:p>
    <w:p w:rsidR="001E4698" w:rsidRDefault="001E4698">
      <w:pPr>
        <w:pStyle w:val="TOC1"/>
        <w:rPr>
          <w:rFonts w:asciiTheme="minorHAnsi" w:eastAsiaTheme="minorEastAsia" w:hAnsiTheme="minorHAnsi" w:cstheme="minorBidi"/>
          <w:noProof/>
          <w:sz w:val="22"/>
          <w:szCs w:val="22"/>
        </w:rPr>
      </w:pPr>
      <w:hyperlink w:anchor="_Toc52221489" w:history="1">
        <w:r w:rsidRPr="001A0581">
          <w:rPr>
            <w:rStyle w:val="Hyperlink"/>
            <w:noProof/>
          </w:rPr>
          <w:t>3</w:t>
        </w:r>
        <w:r>
          <w:rPr>
            <w:rFonts w:asciiTheme="minorHAnsi" w:eastAsiaTheme="minorEastAsia" w:hAnsiTheme="minorHAnsi" w:cstheme="minorBidi"/>
            <w:noProof/>
            <w:sz w:val="22"/>
            <w:szCs w:val="22"/>
          </w:rPr>
          <w:tab/>
        </w:r>
        <w:r w:rsidRPr="001A0581">
          <w:rPr>
            <w:rStyle w:val="Hyperlink"/>
            <w:noProof/>
          </w:rPr>
          <w:t>Übersichtstabelle</w:t>
        </w:r>
        <w:r>
          <w:rPr>
            <w:noProof/>
            <w:webHidden/>
          </w:rPr>
          <w:tab/>
        </w:r>
        <w:r>
          <w:rPr>
            <w:noProof/>
            <w:webHidden/>
          </w:rPr>
          <w:fldChar w:fldCharType="begin"/>
        </w:r>
        <w:r>
          <w:rPr>
            <w:noProof/>
            <w:webHidden/>
          </w:rPr>
          <w:instrText xml:space="preserve"> PAGEREF _Toc52221489 \h </w:instrText>
        </w:r>
        <w:r>
          <w:rPr>
            <w:noProof/>
            <w:webHidden/>
          </w:rPr>
        </w:r>
        <w:r>
          <w:rPr>
            <w:noProof/>
            <w:webHidden/>
          </w:rPr>
          <w:fldChar w:fldCharType="separate"/>
        </w:r>
        <w:r>
          <w:rPr>
            <w:noProof/>
            <w:webHidden/>
          </w:rPr>
          <w:t>6</w:t>
        </w:r>
        <w:r>
          <w:rPr>
            <w:noProof/>
            <w:webHidden/>
          </w:rPr>
          <w:fldChar w:fldCharType="end"/>
        </w:r>
      </w:hyperlink>
    </w:p>
    <w:p w:rsidR="001E4698" w:rsidRDefault="001E4698">
      <w:pPr>
        <w:pStyle w:val="TOC1"/>
        <w:rPr>
          <w:rFonts w:asciiTheme="minorHAnsi" w:eastAsiaTheme="minorEastAsia" w:hAnsiTheme="minorHAnsi" w:cstheme="minorBidi"/>
          <w:noProof/>
          <w:sz w:val="22"/>
          <w:szCs w:val="22"/>
        </w:rPr>
      </w:pPr>
      <w:hyperlink w:anchor="_Toc52221490" w:history="1">
        <w:r w:rsidRPr="001A0581">
          <w:rPr>
            <w:rStyle w:val="Hyperlink"/>
            <w:noProof/>
          </w:rPr>
          <w:t>4</w:t>
        </w:r>
        <w:r>
          <w:rPr>
            <w:rFonts w:asciiTheme="minorHAnsi" w:eastAsiaTheme="minorEastAsia" w:hAnsiTheme="minorHAnsi" w:cstheme="minorBidi"/>
            <w:noProof/>
            <w:sz w:val="22"/>
            <w:szCs w:val="22"/>
          </w:rPr>
          <w:tab/>
        </w:r>
        <w:r w:rsidRPr="001A0581">
          <w:rPr>
            <w:rStyle w:val="Hyperlink"/>
            <w:noProof/>
          </w:rPr>
          <w:t>Testverfahren</w:t>
        </w:r>
        <w:r>
          <w:rPr>
            <w:noProof/>
            <w:webHidden/>
          </w:rPr>
          <w:tab/>
        </w:r>
        <w:r>
          <w:rPr>
            <w:noProof/>
            <w:webHidden/>
          </w:rPr>
          <w:fldChar w:fldCharType="begin"/>
        </w:r>
        <w:r>
          <w:rPr>
            <w:noProof/>
            <w:webHidden/>
          </w:rPr>
          <w:instrText xml:space="preserve"> PAGEREF _Toc52221490 \h </w:instrText>
        </w:r>
        <w:r>
          <w:rPr>
            <w:noProof/>
            <w:webHidden/>
          </w:rPr>
        </w:r>
        <w:r>
          <w:rPr>
            <w:noProof/>
            <w:webHidden/>
          </w:rPr>
          <w:fldChar w:fldCharType="separate"/>
        </w:r>
        <w:r>
          <w:rPr>
            <w:noProof/>
            <w:webHidden/>
          </w:rPr>
          <w:t>8</w:t>
        </w:r>
        <w:r>
          <w:rPr>
            <w:noProof/>
            <w:webHidden/>
          </w:rPr>
          <w:fldChar w:fldCharType="end"/>
        </w:r>
      </w:hyperlink>
    </w:p>
    <w:p w:rsidR="001E4698" w:rsidRDefault="001E4698">
      <w:pPr>
        <w:pStyle w:val="TOC2"/>
        <w:rPr>
          <w:rFonts w:asciiTheme="minorHAnsi" w:eastAsiaTheme="minorEastAsia" w:hAnsiTheme="minorHAnsi" w:cstheme="minorBidi"/>
          <w:noProof/>
          <w:sz w:val="22"/>
          <w:szCs w:val="22"/>
        </w:rPr>
      </w:pPr>
      <w:hyperlink w:anchor="_Toc52221491" w:history="1">
        <w:r w:rsidRPr="001A0581">
          <w:rPr>
            <w:rStyle w:val="Hyperlink"/>
            <w:noProof/>
          </w:rPr>
          <w:t>4.1</w:t>
        </w:r>
        <w:r>
          <w:rPr>
            <w:rFonts w:asciiTheme="minorHAnsi" w:eastAsiaTheme="minorEastAsia" w:hAnsiTheme="minorHAnsi" w:cstheme="minorBidi"/>
            <w:noProof/>
            <w:sz w:val="22"/>
            <w:szCs w:val="22"/>
          </w:rPr>
          <w:tab/>
        </w:r>
        <w:r w:rsidRPr="001A0581">
          <w:rPr>
            <w:rStyle w:val="Hyperlink"/>
            <w:noProof/>
          </w:rPr>
          <w:t>Qualitätsmeldung mit Grunddaten anlegen</w:t>
        </w:r>
        <w:r>
          <w:rPr>
            <w:noProof/>
            <w:webHidden/>
          </w:rPr>
          <w:tab/>
        </w:r>
        <w:r>
          <w:rPr>
            <w:noProof/>
            <w:webHidden/>
          </w:rPr>
          <w:fldChar w:fldCharType="begin"/>
        </w:r>
        <w:r>
          <w:rPr>
            <w:noProof/>
            <w:webHidden/>
          </w:rPr>
          <w:instrText xml:space="preserve"> PAGEREF _Toc52221491 \h </w:instrText>
        </w:r>
        <w:r>
          <w:rPr>
            <w:noProof/>
            <w:webHidden/>
          </w:rPr>
        </w:r>
        <w:r>
          <w:rPr>
            <w:noProof/>
            <w:webHidden/>
          </w:rPr>
          <w:fldChar w:fldCharType="separate"/>
        </w:r>
        <w:r>
          <w:rPr>
            <w:noProof/>
            <w:webHidden/>
          </w:rPr>
          <w:t>8</w:t>
        </w:r>
        <w:r>
          <w:rPr>
            <w:noProof/>
            <w:webHidden/>
          </w:rPr>
          <w:fldChar w:fldCharType="end"/>
        </w:r>
      </w:hyperlink>
    </w:p>
    <w:p w:rsidR="001E4698" w:rsidRDefault="001E4698">
      <w:pPr>
        <w:pStyle w:val="TOC2"/>
        <w:rPr>
          <w:rFonts w:asciiTheme="minorHAnsi" w:eastAsiaTheme="minorEastAsia" w:hAnsiTheme="minorHAnsi" w:cstheme="minorBidi"/>
          <w:noProof/>
          <w:sz w:val="22"/>
          <w:szCs w:val="22"/>
        </w:rPr>
      </w:pPr>
      <w:hyperlink w:anchor="_Toc52221492" w:history="1">
        <w:r w:rsidRPr="001A0581">
          <w:rPr>
            <w:rStyle w:val="Hyperlink"/>
            <w:noProof/>
          </w:rPr>
          <w:t>4.2</w:t>
        </w:r>
        <w:r>
          <w:rPr>
            <w:rFonts w:asciiTheme="minorHAnsi" w:eastAsiaTheme="minorEastAsia" w:hAnsiTheme="minorHAnsi" w:cstheme="minorBidi"/>
            <w:noProof/>
            <w:sz w:val="22"/>
            <w:szCs w:val="22"/>
          </w:rPr>
          <w:tab/>
        </w:r>
        <w:r w:rsidRPr="001A0581">
          <w:rPr>
            <w:rStyle w:val="Hyperlink"/>
            <w:noProof/>
          </w:rPr>
          <w:t>Fehler erfassen, Ursachenanalyse definieren und Sofortmaßnahmen dokumentieren</w:t>
        </w:r>
        <w:r>
          <w:rPr>
            <w:noProof/>
            <w:webHidden/>
          </w:rPr>
          <w:tab/>
        </w:r>
        <w:r>
          <w:rPr>
            <w:noProof/>
            <w:webHidden/>
          </w:rPr>
          <w:fldChar w:fldCharType="begin"/>
        </w:r>
        <w:r>
          <w:rPr>
            <w:noProof/>
            <w:webHidden/>
          </w:rPr>
          <w:instrText xml:space="preserve"> PAGEREF _Toc52221492 \h </w:instrText>
        </w:r>
        <w:r>
          <w:rPr>
            <w:noProof/>
            <w:webHidden/>
          </w:rPr>
        </w:r>
        <w:r>
          <w:rPr>
            <w:noProof/>
            <w:webHidden/>
          </w:rPr>
          <w:fldChar w:fldCharType="separate"/>
        </w:r>
        <w:r>
          <w:rPr>
            <w:noProof/>
            <w:webHidden/>
          </w:rPr>
          <w:t>10</w:t>
        </w:r>
        <w:r>
          <w:rPr>
            <w:noProof/>
            <w:webHidden/>
          </w:rPr>
          <w:fldChar w:fldCharType="end"/>
        </w:r>
      </w:hyperlink>
    </w:p>
    <w:p w:rsidR="001E4698" w:rsidRDefault="001E4698">
      <w:pPr>
        <w:pStyle w:val="TOC2"/>
        <w:rPr>
          <w:rFonts w:asciiTheme="minorHAnsi" w:eastAsiaTheme="minorEastAsia" w:hAnsiTheme="minorHAnsi" w:cstheme="minorBidi"/>
          <w:noProof/>
          <w:sz w:val="22"/>
          <w:szCs w:val="22"/>
        </w:rPr>
      </w:pPr>
      <w:hyperlink w:anchor="_Toc52221493" w:history="1">
        <w:r w:rsidRPr="001A0581">
          <w:rPr>
            <w:rStyle w:val="Hyperlink"/>
            <w:noProof/>
          </w:rPr>
          <w:t>4.3</w:t>
        </w:r>
        <w:r>
          <w:rPr>
            <w:rFonts w:asciiTheme="minorHAnsi" w:eastAsiaTheme="minorEastAsia" w:hAnsiTheme="minorHAnsi" w:cstheme="minorBidi"/>
            <w:noProof/>
            <w:sz w:val="22"/>
            <w:szCs w:val="22"/>
          </w:rPr>
          <w:tab/>
        </w:r>
        <w:r w:rsidRPr="001A0581">
          <w:rPr>
            <w:rStyle w:val="Hyperlink"/>
            <w:noProof/>
          </w:rPr>
          <w:t>Korrekturmaßnahmen festlegen</w:t>
        </w:r>
        <w:r>
          <w:rPr>
            <w:noProof/>
            <w:webHidden/>
          </w:rPr>
          <w:tab/>
        </w:r>
        <w:r>
          <w:rPr>
            <w:noProof/>
            <w:webHidden/>
          </w:rPr>
          <w:fldChar w:fldCharType="begin"/>
        </w:r>
        <w:r>
          <w:rPr>
            <w:noProof/>
            <w:webHidden/>
          </w:rPr>
          <w:instrText xml:space="preserve"> PAGEREF _Toc52221493 \h </w:instrText>
        </w:r>
        <w:r>
          <w:rPr>
            <w:noProof/>
            <w:webHidden/>
          </w:rPr>
        </w:r>
        <w:r>
          <w:rPr>
            <w:noProof/>
            <w:webHidden/>
          </w:rPr>
          <w:fldChar w:fldCharType="separate"/>
        </w:r>
        <w:r>
          <w:rPr>
            <w:noProof/>
            <w:webHidden/>
          </w:rPr>
          <w:t>13</w:t>
        </w:r>
        <w:r>
          <w:rPr>
            <w:noProof/>
            <w:webHidden/>
          </w:rPr>
          <w:fldChar w:fldCharType="end"/>
        </w:r>
      </w:hyperlink>
    </w:p>
    <w:p w:rsidR="001E4698" w:rsidRDefault="001E4698">
      <w:pPr>
        <w:pStyle w:val="TOC2"/>
        <w:rPr>
          <w:rFonts w:asciiTheme="minorHAnsi" w:eastAsiaTheme="minorEastAsia" w:hAnsiTheme="minorHAnsi" w:cstheme="minorBidi"/>
          <w:noProof/>
          <w:sz w:val="22"/>
          <w:szCs w:val="22"/>
        </w:rPr>
      </w:pPr>
      <w:hyperlink w:anchor="_Toc52221494" w:history="1">
        <w:r w:rsidRPr="001A0581">
          <w:rPr>
            <w:rStyle w:val="Hyperlink"/>
            <w:noProof/>
          </w:rPr>
          <w:t>4.4</w:t>
        </w:r>
        <w:r>
          <w:rPr>
            <w:rFonts w:asciiTheme="minorHAnsi" w:eastAsiaTheme="minorEastAsia" w:hAnsiTheme="minorHAnsi" w:cstheme="minorBidi"/>
            <w:noProof/>
            <w:sz w:val="22"/>
            <w:szCs w:val="22"/>
          </w:rPr>
          <w:tab/>
        </w:r>
        <w:r w:rsidRPr="001A0581">
          <w:rPr>
            <w:rStyle w:val="Hyperlink"/>
            <w:noProof/>
          </w:rPr>
          <w:t>Ursachenanalyse, Korrekturmaßnahmen durchführen und Ergebnis dokumentieren</w:t>
        </w:r>
        <w:r>
          <w:rPr>
            <w:noProof/>
            <w:webHidden/>
          </w:rPr>
          <w:tab/>
        </w:r>
        <w:r>
          <w:rPr>
            <w:noProof/>
            <w:webHidden/>
          </w:rPr>
          <w:fldChar w:fldCharType="begin"/>
        </w:r>
        <w:r>
          <w:rPr>
            <w:noProof/>
            <w:webHidden/>
          </w:rPr>
          <w:instrText xml:space="preserve"> PAGEREF _Toc52221494 \h </w:instrText>
        </w:r>
        <w:r>
          <w:rPr>
            <w:noProof/>
            <w:webHidden/>
          </w:rPr>
        </w:r>
        <w:r>
          <w:rPr>
            <w:noProof/>
            <w:webHidden/>
          </w:rPr>
          <w:fldChar w:fldCharType="separate"/>
        </w:r>
        <w:r>
          <w:rPr>
            <w:noProof/>
            <w:webHidden/>
          </w:rPr>
          <w:t>15</w:t>
        </w:r>
        <w:r>
          <w:rPr>
            <w:noProof/>
            <w:webHidden/>
          </w:rPr>
          <w:fldChar w:fldCharType="end"/>
        </w:r>
      </w:hyperlink>
    </w:p>
    <w:p w:rsidR="001E4698" w:rsidRDefault="001E4698">
      <w:pPr>
        <w:pStyle w:val="TOC2"/>
        <w:rPr>
          <w:rFonts w:asciiTheme="minorHAnsi" w:eastAsiaTheme="minorEastAsia" w:hAnsiTheme="minorHAnsi" w:cstheme="minorBidi"/>
          <w:noProof/>
          <w:sz w:val="22"/>
          <w:szCs w:val="22"/>
        </w:rPr>
      </w:pPr>
      <w:hyperlink w:anchor="_Toc52221495" w:history="1">
        <w:r w:rsidRPr="001A0581">
          <w:rPr>
            <w:rStyle w:val="Hyperlink"/>
            <w:noProof/>
          </w:rPr>
          <w:t>4.5</w:t>
        </w:r>
        <w:r>
          <w:rPr>
            <w:rFonts w:asciiTheme="minorHAnsi" w:eastAsiaTheme="minorEastAsia" w:hAnsiTheme="minorHAnsi" w:cstheme="minorBidi"/>
            <w:noProof/>
            <w:sz w:val="22"/>
            <w:szCs w:val="22"/>
          </w:rPr>
          <w:tab/>
        </w:r>
        <w:r w:rsidRPr="001A0581">
          <w:rPr>
            <w:rStyle w:val="Hyperlink"/>
            <w:noProof/>
          </w:rPr>
          <w:t>Ursachenanalyse prüfen und Ursache dokumentieren, Korrekturmaßnahmen prüfen</w:t>
        </w:r>
        <w:r>
          <w:rPr>
            <w:noProof/>
            <w:webHidden/>
          </w:rPr>
          <w:tab/>
        </w:r>
        <w:r>
          <w:rPr>
            <w:noProof/>
            <w:webHidden/>
          </w:rPr>
          <w:fldChar w:fldCharType="begin"/>
        </w:r>
        <w:r>
          <w:rPr>
            <w:noProof/>
            <w:webHidden/>
          </w:rPr>
          <w:instrText xml:space="preserve"> PAGEREF _Toc52221495 \h </w:instrText>
        </w:r>
        <w:r>
          <w:rPr>
            <w:noProof/>
            <w:webHidden/>
          </w:rPr>
        </w:r>
        <w:r>
          <w:rPr>
            <w:noProof/>
            <w:webHidden/>
          </w:rPr>
          <w:fldChar w:fldCharType="separate"/>
        </w:r>
        <w:r>
          <w:rPr>
            <w:noProof/>
            <w:webHidden/>
          </w:rPr>
          <w:t>17</w:t>
        </w:r>
        <w:r>
          <w:rPr>
            <w:noProof/>
            <w:webHidden/>
          </w:rPr>
          <w:fldChar w:fldCharType="end"/>
        </w:r>
      </w:hyperlink>
    </w:p>
    <w:p w:rsidR="001E4698" w:rsidRDefault="001E4698">
      <w:pPr>
        <w:pStyle w:val="TOC2"/>
        <w:rPr>
          <w:rFonts w:asciiTheme="minorHAnsi" w:eastAsiaTheme="minorEastAsia" w:hAnsiTheme="minorHAnsi" w:cstheme="minorBidi"/>
          <w:noProof/>
          <w:sz w:val="22"/>
          <w:szCs w:val="22"/>
        </w:rPr>
      </w:pPr>
      <w:hyperlink w:anchor="_Toc52221496" w:history="1">
        <w:r w:rsidRPr="001A0581">
          <w:rPr>
            <w:rStyle w:val="Hyperlink"/>
            <w:noProof/>
          </w:rPr>
          <w:t>4.6</w:t>
        </w:r>
        <w:r>
          <w:rPr>
            <w:rFonts w:asciiTheme="minorHAnsi" w:eastAsiaTheme="minorEastAsia" w:hAnsiTheme="minorHAnsi" w:cstheme="minorBidi"/>
            <w:noProof/>
            <w:sz w:val="22"/>
            <w:szCs w:val="22"/>
          </w:rPr>
          <w:tab/>
        </w:r>
        <w:r w:rsidRPr="001A0581">
          <w:rPr>
            <w:rStyle w:val="Hyperlink"/>
            <w:noProof/>
          </w:rPr>
          <w:t>Vermeidungsmaßnahmen definieren</w:t>
        </w:r>
        <w:r>
          <w:rPr>
            <w:noProof/>
            <w:webHidden/>
          </w:rPr>
          <w:tab/>
        </w:r>
        <w:r>
          <w:rPr>
            <w:noProof/>
            <w:webHidden/>
          </w:rPr>
          <w:fldChar w:fldCharType="begin"/>
        </w:r>
        <w:r>
          <w:rPr>
            <w:noProof/>
            <w:webHidden/>
          </w:rPr>
          <w:instrText xml:space="preserve"> PAGEREF _Toc52221496 \h </w:instrText>
        </w:r>
        <w:r>
          <w:rPr>
            <w:noProof/>
            <w:webHidden/>
          </w:rPr>
        </w:r>
        <w:r>
          <w:rPr>
            <w:noProof/>
            <w:webHidden/>
          </w:rPr>
          <w:fldChar w:fldCharType="separate"/>
        </w:r>
        <w:r>
          <w:rPr>
            <w:noProof/>
            <w:webHidden/>
          </w:rPr>
          <w:t>19</w:t>
        </w:r>
        <w:r>
          <w:rPr>
            <w:noProof/>
            <w:webHidden/>
          </w:rPr>
          <w:fldChar w:fldCharType="end"/>
        </w:r>
      </w:hyperlink>
    </w:p>
    <w:p w:rsidR="001E4698" w:rsidRDefault="001E4698">
      <w:pPr>
        <w:pStyle w:val="TOC2"/>
        <w:rPr>
          <w:rFonts w:asciiTheme="minorHAnsi" w:eastAsiaTheme="minorEastAsia" w:hAnsiTheme="minorHAnsi" w:cstheme="minorBidi"/>
          <w:noProof/>
          <w:sz w:val="22"/>
          <w:szCs w:val="22"/>
        </w:rPr>
      </w:pPr>
      <w:hyperlink w:anchor="_Toc52221497" w:history="1">
        <w:r w:rsidRPr="001A0581">
          <w:rPr>
            <w:rStyle w:val="Hyperlink"/>
            <w:noProof/>
          </w:rPr>
          <w:t>4.7</w:t>
        </w:r>
        <w:r>
          <w:rPr>
            <w:rFonts w:asciiTheme="minorHAnsi" w:eastAsiaTheme="minorEastAsia" w:hAnsiTheme="minorHAnsi" w:cstheme="minorBidi"/>
            <w:noProof/>
            <w:sz w:val="22"/>
            <w:szCs w:val="22"/>
          </w:rPr>
          <w:tab/>
        </w:r>
        <w:r w:rsidRPr="001A0581">
          <w:rPr>
            <w:rStyle w:val="Hyperlink"/>
            <w:noProof/>
          </w:rPr>
          <w:t>Vermeidungsmaßnahmen durchführen und Ergebnis dokumentieren</w:t>
        </w:r>
        <w:r>
          <w:rPr>
            <w:noProof/>
            <w:webHidden/>
          </w:rPr>
          <w:tab/>
        </w:r>
        <w:r>
          <w:rPr>
            <w:noProof/>
            <w:webHidden/>
          </w:rPr>
          <w:fldChar w:fldCharType="begin"/>
        </w:r>
        <w:r>
          <w:rPr>
            <w:noProof/>
            <w:webHidden/>
          </w:rPr>
          <w:instrText xml:space="preserve"> PAGEREF _Toc52221497 \h </w:instrText>
        </w:r>
        <w:r>
          <w:rPr>
            <w:noProof/>
            <w:webHidden/>
          </w:rPr>
        </w:r>
        <w:r>
          <w:rPr>
            <w:noProof/>
            <w:webHidden/>
          </w:rPr>
          <w:fldChar w:fldCharType="separate"/>
        </w:r>
        <w:r>
          <w:rPr>
            <w:noProof/>
            <w:webHidden/>
          </w:rPr>
          <w:t>19</w:t>
        </w:r>
        <w:r>
          <w:rPr>
            <w:noProof/>
            <w:webHidden/>
          </w:rPr>
          <w:fldChar w:fldCharType="end"/>
        </w:r>
      </w:hyperlink>
    </w:p>
    <w:p w:rsidR="001E4698" w:rsidRDefault="001E4698">
      <w:pPr>
        <w:pStyle w:val="TOC2"/>
        <w:rPr>
          <w:rFonts w:asciiTheme="minorHAnsi" w:eastAsiaTheme="minorEastAsia" w:hAnsiTheme="minorHAnsi" w:cstheme="minorBidi"/>
          <w:noProof/>
          <w:sz w:val="22"/>
          <w:szCs w:val="22"/>
        </w:rPr>
      </w:pPr>
      <w:hyperlink w:anchor="_Toc52221498" w:history="1">
        <w:r w:rsidRPr="001A0581">
          <w:rPr>
            <w:rStyle w:val="Hyperlink"/>
            <w:noProof/>
          </w:rPr>
          <w:t>4.8</w:t>
        </w:r>
        <w:r>
          <w:rPr>
            <w:rFonts w:asciiTheme="minorHAnsi" w:eastAsiaTheme="minorEastAsia" w:hAnsiTheme="minorHAnsi" w:cstheme="minorBidi"/>
            <w:noProof/>
            <w:sz w:val="22"/>
            <w:szCs w:val="22"/>
          </w:rPr>
          <w:tab/>
        </w:r>
        <w:r w:rsidRPr="001A0581">
          <w:rPr>
            <w:rStyle w:val="Hyperlink"/>
            <w:noProof/>
          </w:rPr>
          <w:t>Vermeidungsmaßnahmen überprüfen</w:t>
        </w:r>
        <w:r>
          <w:rPr>
            <w:noProof/>
            <w:webHidden/>
          </w:rPr>
          <w:tab/>
        </w:r>
        <w:r>
          <w:rPr>
            <w:noProof/>
            <w:webHidden/>
          </w:rPr>
          <w:fldChar w:fldCharType="begin"/>
        </w:r>
        <w:r>
          <w:rPr>
            <w:noProof/>
            <w:webHidden/>
          </w:rPr>
          <w:instrText xml:space="preserve"> PAGEREF _Toc52221498 \h </w:instrText>
        </w:r>
        <w:r>
          <w:rPr>
            <w:noProof/>
            <w:webHidden/>
          </w:rPr>
        </w:r>
        <w:r>
          <w:rPr>
            <w:noProof/>
            <w:webHidden/>
          </w:rPr>
          <w:fldChar w:fldCharType="separate"/>
        </w:r>
        <w:r>
          <w:rPr>
            <w:noProof/>
            <w:webHidden/>
          </w:rPr>
          <w:t>20</w:t>
        </w:r>
        <w:r>
          <w:rPr>
            <w:noProof/>
            <w:webHidden/>
          </w:rPr>
          <w:fldChar w:fldCharType="end"/>
        </w:r>
      </w:hyperlink>
    </w:p>
    <w:p w:rsidR="001E4698" w:rsidRDefault="001E4698">
      <w:pPr>
        <w:pStyle w:val="TOC2"/>
        <w:rPr>
          <w:rFonts w:asciiTheme="minorHAnsi" w:eastAsiaTheme="minorEastAsia" w:hAnsiTheme="minorHAnsi" w:cstheme="minorBidi"/>
          <w:noProof/>
          <w:sz w:val="22"/>
          <w:szCs w:val="22"/>
        </w:rPr>
      </w:pPr>
      <w:hyperlink w:anchor="_Toc52221499" w:history="1">
        <w:r w:rsidRPr="001A0581">
          <w:rPr>
            <w:rStyle w:val="Hyperlink"/>
            <w:noProof/>
          </w:rPr>
          <w:t>4.9</w:t>
        </w:r>
        <w:r>
          <w:rPr>
            <w:rFonts w:asciiTheme="minorHAnsi" w:eastAsiaTheme="minorEastAsia" w:hAnsiTheme="minorHAnsi" w:cstheme="minorBidi"/>
            <w:noProof/>
            <w:sz w:val="22"/>
            <w:szCs w:val="22"/>
          </w:rPr>
          <w:tab/>
        </w:r>
        <w:r w:rsidRPr="001A0581">
          <w:rPr>
            <w:rStyle w:val="Hyperlink"/>
            <w:noProof/>
          </w:rPr>
          <w:t>Qualitätsmeldung abschließen</w:t>
        </w:r>
        <w:r>
          <w:rPr>
            <w:noProof/>
            <w:webHidden/>
          </w:rPr>
          <w:tab/>
        </w:r>
        <w:r>
          <w:rPr>
            <w:noProof/>
            <w:webHidden/>
          </w:rPr>
          <w:fldChar w:fldCharType="begin"/>
        </w:r>
        <w:r>
          <w:rPr>
            <w:noProof/>
            <w:webHidden/>
          </w:rPr>
          <w:instrText xml:space="preserve"> PAGEREF _Toc52221499 \h </w:instrText>
        </w:r>
        <w:r>
          <w:rPr>
            <w:noProof/>
            <w:webHidden/>
          </w:rPr>
        </w:r>
        <w:r>
          <w:rPr>
            <w:noProof/>
            <w:webHidden/>
          </w:rPr>
          <w:fldChar w:fldCharType="separate"/>
        </w:r>
        <w:r>
          <w:rPr>
            <w:noProof/>
            <w:webHidden/>
          </w:rPr>
          <w:t>20</w:t>
        </w:r>
        <w:r>
          <w:rPr>
            <w:noProof/>
            <w:webHidden/>
          </w:rPr>
          <w:fldChar w:fldCharType="end"/>
        </w:r>
      </w:hyperlink>
    </w:p>
    <w:p w:rsidR="001E4698" w:rsidRDefault="001E4698">
      <w:pPr>
        <w:pStyle w:val="TOC2"/>
        <w:rPr>
          <w:rFonts w:asciiTheme="minorHAnsi" w:eastAsiaTheme="minorEastAsia" w:hAnsiTheme="minorHAnsi" w:cstheme="minorBidi"/>
          <w:noProof/>
          <w:sz w:val="22"/>
          <w:szCs w:val="22"/>
        </w:rPr>
      </w:pPr>
      <w:hyperlink w:anchor="_Toc52221500" w:history="1">
        <w:r w:rsidRPr="001A0581">
          <w:rPr>
            <w:rStyle w:val="Hyperlink"/>
            <w:noProof/>
          </w:rPr>
          <w:t>4.10</w:t>
        </w:r>
        <w:r>
          <w:rPr>
            <w:rFonts w:asciiTheme="minorHAnsi" w:eastAsiaTheme="minorEastAsia" w:hAnsiTheme="minorHAnsi" w:cstheme="minorBidi"/>
            <w:noProof/>
            <w:sz w:val="22"/>
            <w:szCs w:val="22"/>
          </w:rPr>
          <w:tab/>
        </w:r>
        <w:r w:rsidRPr="001A0581">
          <w:rPr>
            <w:rStyle w:val="Hyperlink"/>
            <w:noProof/>
          </w:rPr>
          <w:t>Liste von Qualitätsmeldungen anzeigen (optional)</w:t>
        </w:r>
        <w:r>
          <w:rPr>
            <w:noProof/>
            <w:webHidden/>
          </w:rPr>
          <w:tab/>
        </w:r>
        <w:r>
          <w:rPr>
            <w:noProof/>
            <w:webHidden/>
          </w:rPr>
          <w:fldChar w:fldCharType="begin"/>
        </w:r>
        <w:r>
          <w:rPr>
            <w:noProof/>
            <w:webHidden/>
          </w:rPr>
          <w:instrText xml:space="preserve"> PAGEREF _Toc52221500 \h </w:instrText>
        </w:r>
        <w:r>
          <w:rPr>
            <w:noProof/>
            <w:webHidden/>
          </w:rPr>
        </w:r>
        <w:r>
          <w:rPr>
            <w:noProof/>
            <w:webHidden/>
          </w:rPr>
          <w:fldChar w:fldCharType="separate"/>
        </w:r>
        <w:r>
          <w:rPr>
            <w:noProof/>
            <w:webHidden/>
          </w:rPr>
          <w:t>21</w:t>
        </w:r>
        <w:r>
          <w:rPr>
            <w:noProof/>
            <w:webHidden/>
          </w:rPr>
          <w:fldChar w:fldCharType="end"/>
        </w:r>
      </w:hyperlink>
    </w:p>
    <w:p w:rsidR="001E4698" w:rsidRDefault="001E4698">
      <w:pPr>
        <w:pStyle w:val="TOC2"/>
        <w:rPr>
          <w:rFonts w:asciiTheme="minorHAnsi" w:eastAsiaTheme="minorEastAsia" w:hAnsiTheme="minorHAnsi" w:cstheme="minorBidi"/>
          <w:noProof/>
          <w:sz w:val="22"/>
          <w:szCs w:val="22"/>
        </w:rPr>
      </w:pPr>
      <w:hyperlink w:anchor="_Toc52221501" w:history="1">
        <w:r w:rsidRPr="001A0581">
          <w:rPr>
            <w:rStyle w:val="Hyperlink"/>
            <w:noProof/>
          </w:rPr>
          <w:t>4.11</w:t>
        </w:r>
        <w:r>
          <w:rPr>
            <w:rFonts w:asciiTheme="minorHAnsi" w:eastAsiaTheme="minorEastAsia" w:hAnsiTheme="minorHAnsi" w:cstheme="minorBidi"/>
            <w:noProof/>
            <w:sz w:val="22"/>
            <w:szCs w:val="22"/>
          </w:rPr>
          <w:tab/>
        </w:r>
        <w:r w:rsidRPr="001A0581">
          <w:rPr>
            <w:rStyle w:val="Hyperlink"/>
            <w:noProof/>
          </w:rPr>
          <w:t>Liste von Qualitätsmeldungsmaßnahmen anzeigen (optional)</w:t>
        </w:r>
        <w:r>
          <w:rPr>
            <w:noProof/>
            <w:webHidden/>
          </w:rPr>
          <w:tab/>
        </w:r>
        <w:r>
          <w:rPr>
            <w:noProof/>
            <w:webHidden/>
          </w:rPr>
          <w:fldChar w:fldCharType="begin"/>
        </w:r>
        <w:r>
          <w:rPr>
            <w:noProof/>
            <w:webHidden/>
          </w:rPr>
          <w:instrText xml:space="preserve"> PAGEREF _Toc52221501 \h </w:instrText>
        </w:r>
        <w:r>
          <w:rPr>
            <w:noProof/>
            <w:webHidden/>
          </w:rPr>
        </w:r>
        <w:r>
          <w:rPr>
            <w:noProof/>
            <w:webHidden/>
          </w:rPr>
          <w:fldChar w:fldCharType="separate"/>
        </w:r>
        <w:r>
          <w:rPr>
            <w:noProof/>
            <w:webHidden/>
          </w:rPr>
          <w:t>23</w:t>
        </w:r>
        <w:r>
          <w:rPr>
            <w:noProof/>
            <w:webHidden/>
          </w:rPr>
          <w:fldChar w:fldCharType="end"/>
        </w:r>
      </w:hyperlink>
    </w:p>
    <w:p w:rsidR="001E4698" w:rsidRDefault="001E4698" w:rsidP="007D4F79">
      <w:pPr>
        <w:tabs>
          <w:tab w:val="right" w:leader="dot" w:pos="14317"/>
        </w:tabs>
        <w:rPr>
          <w:rFonts w:ascii="BentonSans Bold" w:hAnsi="BentonSans Bold"/>
        </w:rPr>
      </w:pPr>
      <w:r>
        <w:rPr>
          <w:rFonts w:ascii="BentonSans Bold" w:hAnsi="BentonSans Bold"/>
        </w:rPr>
        <w:fldChar w:fldCharType="end"/>
      </w:r>
    </w:p>
    <w:p w:rsidR="001E4698" w:rsidRPr="007D4F79" w:rsidRDefault="001E4698" w:rsidP="007D4F79">
      <w:pPr>
        <w:spacing w:after="200" w:line="276" w:lineRule="auto"/>
        <w:rPr>
          <w:rFonts w:ascii="BentonSans Bold" w:hAnsi="BentonSans Bold"/>
        </w:rPr>
      </w:pPr>
    </w:p>
    <w:p w:rsidR="00EA68CB" w:rsidRDefault="001E4698">
      <w:pPr>
        <w:pStyle w:val="Heading1"/>
      </w:pPr>
      <w:bookmarkStart w:id="3" w:name="_Toc52221482"/>
      <w:r>
        <w:lastRenderedPageBreak/>
        <w:t>Einsatzmöglichkeiten</w:t>
      </w:r>
      <w:bookmarkEnd w:id="0"/>
      <w:bookmarkEnd w:id="3"/>
    </w:p>
    <w:p w:rsidR="00EA68CB" w:rsidRDefault="001E4698">
      <w:r>
        <w:t>Dieser Umfangsb</w:t>
      </w:r>
      <w:r>
        <w:t>estandteil beschreibt die Verwaltung interner Probleme, z.B. bei der Produktion oder Lagerung von Waren festgestellte Abweichungen.</w:t>
      </w:r>
    </w:p>
    <w:p w:rsidR="00EA68CB" w:rsidRDefault="001E4698">
      <w:r>
        <w:t>Mithilfe von Qualitätsmeldungen kann der Qualitätsingenieur alle problembezogenen Informationen erfassen. Zu Dokumentationsz</w:t>
      </w:r>
      <w:r>
        <w:t xml:space="preserve">wecken können weitere Sofortmaßnahmen erfasst werden. Um die Grundursache der Reklamation zu ermitteln, startet der Qualitätsingenieur eine Ursachenanalyse. Nach Ermittlung des Fehlers und der zugehörigen Ursache klassifiziert der Qualitätsingenieur diese </w:t>
      </w:r>
      <w:r>
        <w:t>Informationen anhand von Codegruppen, Codes und Freitextinformationen.</w:t>
      </w:r>
    </w:p>
    <w:p w:rsidR="00EA68CB" w:rsidRDefault="001E4698">
      <w:r>
        <w:t>Der Qualitätsingenieur legt Abstell- und Vermeidungsmaßnahmen entweder allgemein auf Meldungsebene oder pro Fehler fest. Jeder Maßnahme wird ein Bearbeiter zugeordnet. Die Maßnahme wird</w:t>
      </w:r>
      <w:r>
        <w:t xml:space="preserve"> durchgeführt, und die Bearbeiter liefern für jede Maßnahme Rückmeldungen.</w:t>
      </w:r>
    </w:p>
    <w:p w:rsidR="00EA68CB" w:rsidRDefault="001E4698">
      <w:r>
        <w:t>Abschließend prüft der Qualitätsingenieur jede Maßnahme und schließt die Meldung.</w:t>
      </w:r>
    </w:p>
    <w:p w:rsidR="00EA68CB" w:rsidRDefault="001E4698">
      <w:r>
        <w:t xml:space="preserve">Dieses Dokument enthält eine detaillierte Ablaufbeschreibung, anhand deren der Umfangsbestandteil </w:t>
      </w:r>
      <w:r>
        <w:t>nach der Lösungsaktivierung getestet werden kann; außerdem bildet es den vordefinierten Umfang der Lösung ab. Jeder Prozessschritt, Report oder Bestandteil wird in einem eigenen Abschnitt beschrieben, in dem die Interaktionen im System (Testschritte) tabel</w:t>
      </w:r>
      <w:r>
        <w:t>larisch dargestellt sind. Schritte, die nicht im Prozessumfang enthalten sind, aber zu Testzwecken benötigt werden, sind entsprechend gekennzeichnet. Projektspezifische Schritte sind zu ergänzen.</w:t>
      </w:r>
    </w:p>
    <w:p w:rsidR="00EA68CB" w:rsidRDefault="001E4698">
      <w:pPr>
        <w:pStyle w:val="Heading1"/>
      </w:pPr>
      <w:bookmarkStart w:id="4" w:name="unique_2"/>
      <w:bookmarkStart w:id="5" w:name="_Toc52221483"/>
      <w:r>
        <w:lastRenderedPageBreak/>
        <w:t>Voraussetzungen</w:t>
      </w:r>
      <w:bookmarkEnd w:id="4"/>
      <w:bookmarkEnd w:id="5"/>
    </w:p>
    <w:p w:rsidR="00EA68CB" w:rsidRDefault="001E4698">
      <w:r>
        <w:t>In diesem Abschnitt sind alle Voraussetzunge</w:t>
      </w:r>
      <w:r>
        <w:t>n für den Test hinsichtlich System, Benutzer, Stammdaten, Organisationsdaten, sonstige Testdaten und Voraussetzungen zusammengefasst.</w:t>
      </w:r>
    </w:p>
    <w:p w:rsidR="00EA68CB" w:rsidRDefault="001E4698">
      <w:pPr>
        <w:pStyle w:val="Heading2"/>
      </w:pPr>
      <w:bookmarkStart w:id="6" w:name="unique_3"/>
      <w:bookmarkStart w:id="7" w:name="_Toc52221484"/>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EA68CB" w:rsidTr="001E4698">
        <w:trPr>
          <w:cnfStyle w:val="100000000000" w:firstRow="1" w:lastRow="0" w:firstColumn="0" w:lastColumn="0" w:oddVBand="0" w:evenVBand="0" w:oddHBand="0" w:evenHBand="0" w:firstRowFirstColumn="0" w:firstRowLastColumn="0" w:lastRowFirstColumn="0" w:lastRowLastColumn="0"/>
        </w:trPr>
        <w:tc>
          <w:tcPr>
            <w:tcW w:w="0" w:type="auto"/>
          </w:tcPr>
          <w:p w:rsidR="00EA68CB" w:rsidRDefault="001E4698">
            <w:pPr>
              <w:pStyle w:val="SAPTableHeader"/>
            </w:pPr>
            <w:r>
              <w:t>System</w:t>
            </w:r>
          </w:p>
        </w:tc>
        <w:tc>
          <w:tcPr>
            <w:tcW w:w="0" w:type="auto"/>
          </w:tcPr>
          <w:p w:rsidR="00EA68CB" w:rsidRDefault="001E4698">
            <w:pPr>
              <w:pStyle w:val="SAPTableHeader"/>
            </w:pPr>
            <w:r>
              <w:t>Details</w:t>
            </w:r>
          </w:p>
        </w:tc>
      </w:tr>
      <w:tr w:rsidR="00EA68CB" w:rsidTr="001E4698">
        <w:tc>
          <w:tcPr>
            <w:tcW w:w="0" w:type="auto"/>
          </w:tcPr>
          <w:p w:rsidR="00EA68CB" w:rsidRDefault="001E4698">
            <w:r>
              <w:t>System</w:t>
            </w:r>
          </w:p>
        </w:tc>
        <w:tc>
          <w:tcPr>
            <w:tcW w:w="0" w:type="auto"/>
          </w:tcPr>
          <w:p w:rsidR="00EA68CB" w:rsidRDefault="001E4698">
            <w:r>
              <w:t>Erreichbar über SAP Fiori Launchpad. Ihr Systemadministrator stellt Ihnen die URL für</w:t>
            </w:r>
            <w:r>
              <w:t xml:space="preserve"> den Zugriff auf die verschiedenen Apps zur Verfügung, die Ihrer Rolle zugeordnet sind.</w:t>
            </w:r>
          </w:p>
        </w:tc>
      </w:tr>
    </w:tbl>
    <w:p w:rsidR="00EA68CB" w:rsidRDefault="001E4698">
      <w:pPr>
        <w:pStyle w:val="Heading2"/>
      </w:pPr>
      <w:bookmarkStart w:id="8" w:name="unique_4"/>
      <w:bookmarkStart w:id="9" w:name="_Toc52221485"/>
      <w:r>
        <w:t>Rollen</w:t>
      </w:r>
      <w:bookmarkEnd w:id="8"/>
      <w:bookmarkEnd w:id="9"/>
    </w:p>
    <w:p w:rsidR="001E4698" w:rsidRDefault="001E4698">
      <w:r>
        <w:t>Weisen Sie Ihren einzelnen Testbenutzern folgende Benutzerrollen zu. Alternativ können Sie, falls verfügbar, Benutzerrollen unter Verwendung der folgenden Berei</w:t>
      </w:r>
      <w:r>
        <w:t>che mit Seiten und vordefinierten Apps für das SAP Fiori Launchpad anlegen und die Benutzerrollen zu Ihren individuellen Testbenutzern zuordnen.</w:t>
      </w:r>
    </w:p>
    <w:p w:rsidR="001E4698" w:rsidRDefault="001E4698">
      <w:r>
        <w:rPr>
          <w:rStyle w:val="SAPEmphasis"/>
        </w:rPr>
        <w:t xml:space="preserve">Hinweis </w:t>
      </w:r>
      <w:r>
        <w:t>Diese Rollen oder Bereiche sind Beispiele, die von SAP bereitgestellt werden. Sie können sie als Vorla</w:t>
      </w:r>
      <w:r>
        <w:t>gen zum Anlegen Ihrer eigenen Rollen und Bereiche verwenden.</w:t>
      </w:r>
    </w:p>
    <w:p w:rsidR="00EA68CB" w:rsidRDefault="001E4698">
      <w:r>
        <w:t xml:space="preserve">Weitere Informationen zu Benutzerrollen finden Sie unter </w:t>
      </w:r>
      <w:r>
        <w:rPr>
          <w:rStyle w:val="italic"/>
        </w:rPr>
        <w:t>Benutzern Benutzerrollen zuordnen</w:t>
      </w:r>
      <w:r>
        <w:t xml:space="preserve"> im </w:t>
      </w:r>
      <w:hyperlink r:id="rId7" w:history="1">
        <w:r>
          <w:rPr>
            <w:rStyle w:val="underline"/>
          </w:rPr>
          <w:t xml:space="preserve">Administrationsleitfaden für die </w:t>
        </w:r>
        <w:r>
          <w:rPr>
            <w:rStyle w:val="underline"/>
          </w:rPr>
          <w:t>Implementierung von SAP S/4HANA mit SAP Best Practices</w:t>
        </w:r>
      </w:hyperlink>
      <w:r>
        <w:t>.</w:t>
      </w:r>
    </w:p>
    <w:tbl>
      <w:tblPr>
        <w:tblStyle w:val="SAPStandardTable"/>
        <w:tblW w:w="0" w:type="auto"/>
        <w:tblLook w:val="0620" w:firstRow="1" w:lastRow="0" w:firstColumn="0" w:lastColumn="0" w:noHBand="1" w:noVBand="1"/>
      </w:tblPr>
      <w:tblGrid>
        <w:gridCol w:w="1730"/>
        <w:gridCol w:w="2701"/>
        <w:gridCol w:w="2305"/>
        <w:gridCol w:w="2701"/>
        <w:gridCol w:w="1226"/>
      </w:tblGrid>
      <w:tr w:rsidR="00EA68CB" w:rsidTr="001E4698">
        <w:trPr>
          <w:cnfStyle w:val="100000000000" w:firstRow="1" w:lastRow="0" w:firstColumn="0" w:lastColumn="0" w:oddVBand="0" w:evenVBand="0" w:oddHBand="0" w:evenHBand="0" w:firstRowFirstColumn="0" w:firstRowLastColumn="0" w:lastRowFirstColumn="0" w:lastRowLastColumn="0"/>
        </w:trPr>
        <w:tc>
          <w:tcPr>
            <w:tcW w:w="0" w:type="auto"/>
          </w:tcPr>
          <w:p w:rsidR="00EA68CB" w:rsidRDefault="001E4698">
            <w:pPr>
              <w:pStyle w:val="SAPTableHeader"/>
            </w:pPr>
            <w:r>
              <w:t>Name (Rolle)</w:t>
            </w:r>
          </w:p>
        </w:tc>
        <w:tc>
          <w:tcPr>
            <w:tcW w:w="0" w:type="auto"/>
          </w:tcPr>
          <w:p w:rsidR="00EA68CB" w:rsidRDefault="001E4698">
            <w:pPr>
              <w:pStyle w:val="SAPTableHeader"/>
            </w:pPr>
            <w:r>
              <w:t>ID (Rolle)</w:t>
            </w:r>
          </w:p>
        </w:tc>
        <w:tc>
          <w:tcPr>
            <w:tcW w:w="0" w:type="auto"/>
          </w:tcPr>
          <w:p w:rsidR="00EA68CB" w:rsidRDefault="001E4698">
            <w:pPr>
              <w:pStyle w:val="SAPTableHeader"/>
            </w:pPr>
            <w:r>
              <w:t>Beschreibung (Bereich)</w:t>
            </w:r>
          </w:p>
        </w:tc>
        <w:tc>
          <w:tcPr>
            <w:tcW w:w="0" w:type="auto"/>
          </w:tcPr>
          <w:p w:rsidR="00EA68CB" w:rsidRDefault="001E4698">
            <w:pPr>
              <w:pStyle w:val="SAPTableHeader"/>
            </w:pPr>
            <w:r>
              <w:t>ID (Bereich)</w:t>
            </w:r>
          </w:p>
        </w:tc>
        <w:tc>
          <w:tcPr>
            <w:tcW w:w="0" w:type="auto"/>
          </w:tcPr>
          <w:p w:rsidR="00EA68CB" w:rsidRDefault="001E4698">
            <w:pPr>
              <w:pStyle w:val="SAPTableHeader"/>
            </w:pPr>
            <w:r>
              <w:t>Anmeldung</w:t>
            </w:r>
          </w:p>
        </w:tc>
      </w:tr>
      <w:tr w:rsidR="00EA68CB" w:rsidTr="001E4698">
        <w:tc>
          <w:tcPr>
            <w:tcW w:w="0" w:type="auto"/>
          </w:tcPr>
          <w:p w:rsidR="00EA68CB" w:rsidRDefault="001E4698">
            <w:r>
              <w:t>Qualitätsingenieur</w:t>
            </w:r>
          </w:p>
        </w:tc>
        <w:tc>
          <w:tcPr>
            <w:tcW w:w="0" w:type="auto"/>
          </w:tcPr>
          <w:p w:rsidR="00EA68CB" w:rsidRDefault="001E4698">
            <w:r>
              <w:rPr>
                <w:rStyle w:val="SAPMonospace"/>
              </w:rPr>
              <w:t>SAP_BR_QUALITY_ENGINEER</w:t>
            </w:r>
          </w:p>
        </w:tc>
        <w:tc>
          <w:tcPr>
            <w:tcW w:w="0" w:type="auto"/>
          </w:tcPr>
          <w:p w:rsidR="00EA68CB" w:rsidRDefault="001E4698">
            <w:r>
              <w:t>Quality Engineering</w:t>
            </w:r>
          </w:p>
        </w:tc>
        <w:tc>
          <w:tcPr>
            <w:tcW w:w="0" w:type="auto"/>
          </w:tcPr>
          <w:p w:rsidR="00EA68CB" w:rsidRDefault="001E4698">
            <w:r>
              <w:rPr>
                <w:rStyle w:val="SAPMonospace"/>
              </w:rPr>
              <w:t>SAP_BR_QUALITY_ENGINEER</w:t>
            </w:r>
          </w:p>
        </w:tc>
        <w:tc>
          <w:tcPr>
            <w:tcW w:w="0" w:type="auto"/>
          </w:tcPr>
          <w:p w:rsidR="00EA68CB" w:rsidRDefault="00EA68CB"/>
        </w:tc>
      </w:tr>
    </w:tbl>
    <w:p w:rsidR="00EA68CB" w:rsidRDefault="001E4698">
      <w:pPr>
        <w:pStyle w:val="Heading2"/>
      </w:pPr>
      <w:bookmarkStart w:id="10" w:name="unique_5"/>
      <w:bookmarkStart w:id="11" w:name="_Toc52221486"/>
      <w:r>
        <w:t xml:space="preserve">Stammdaten, Organisationsdaten und </w:t>
      </w:r>
      <w:r>
        <w:t>sonstige Daten</w:t>
      </w:r>
      <w:bookmarkEnd w:id="10"/>
      <w:bookmarkEnd w:id="11"/>
    </w:p>
    <w:p w:rsidR="00EA68CB" w:rsidRDefault="001E4698">
      <w:r>
        <w:t>Die Organisationsstruktur und die Stammdaten Ihres Unternehmens wurden bei der Aktivierung in Ihrem System erzeugt. Die Organisationsstruktur gibt den Aufbau Ihres Unternehmens wieder. Die Stammdaten stehen, je nach betrieblichem Schwerpunkt</w:t>
      </w:r>
      <w:r>
        <w:t xml:space="preserve"> Ihres Unternehmens, beispielsweise für Materialien, Kunden und Lieferanten.</w:t>
      </w:r>
    </w:p>
    <w:p w:rsidR="00EA68CB" w:rsidRDefault="001E4698">
      <w:r>
        <w:t>Verwenden Sie beim Durchführen des Tests eigene Stammdaten oder folgende Beispieldaten.</w:t>
      </w:r>
    </w:p>
    <w:tbl>
      <w:tblPr>
        <w:tblStyle w:val="SAPStandardTable"/>
        <w:tblW w:w="0" w:type="auto"/>
        <w:tblLook w:val="0620" w:firstRow="1" w:lastRow="0" w:firstColumn="0" w:lastColumn="0" w:noHBand="1" w:noVBand="1"/>
      </w:tblPr>
      <w:tblGrid>
        <w:gridCol w:w="1366"/>
        <w:gridCol w:w="757"/>
        <w:gridCol w:w="2161"/>
        <w:gridCol w:w="1367"/>
      </w:tblGrid>
      <w:tr w:rsidR="00EA68CB" w:rsidTr="001E4698">
        <w:trPr>
          <w:cnfStyle w:val="100000000000" w:firstRow="1" w:lastRow="0" w:firstColumn="0" w:lastColumn="0" w:oddVBand="0" w:evenVBand="0" w:oddHBand="0" w:evenHBand="0" w:firstRowFirstColumn="0" w:firstRowLastColumn="0" w:lastRowFirstColumn="0" w:lastRowLastColumn="0"/>
        </w:trPr>
        <w:tc>
          <w:tcPr>
            <w:tcW w:w="0" w:type="auto"/>
          </w:tcPr>
          <w:p w:rsidR="00EA68CB" w:rsidRDefault="001E4698">
            <w:pPr>
              <w:pStyle w:val="SAPTableHeader"/>
            </w:pPr>
            <w:r>
              <w:lastRenderedPageBreak/>
              <w:t>Stammdaten</w:t>
            </w:r>
          </w:p>
        </w:tc>
        <w:tc>
          <w:tcPr>
            <w:tcW w:w="0" w:type="auto"/>
          </w:tcPr>
          <w:p w:rsidR="00EA68CB" w:rsidRDefault="001E4698">
            <w:pPr>
              <w:pStyle w:val="SAPTableHeader"/>
            </w:pPr>
            <w:r>
              <w:t>Wert</w:t>
            </w:r>
          </w:p>
        </w:tc>
        <w:tc>
          <w:tcPr>
            <w:tcW w:w="0" w:type="auto"/>
          </w:tcPr>
          <w:p w:rsidR="00EA68CB" w:rsidRDefault="001E4698">
            <w:pPr>
              <w:pStyle w:val="SAPTableHeader"/>
            </w:pPr>
            <w:r>
              <w:t>Details</w:t>
            </w:r>
          </w:p>
        </w:tc>
        <w:tc>
          <w:tcPr>
            <w:tcW w:w="0" w:type="auto"/>
          </w:tcPr>
          <w:p w:rsidR="00EA68CB" w:rsidRDefault="001E4698">
            <w:pPr>
              <w:pStyle w:val="SAPTableHeader"/>
            </w:pPr>
            <w:r>
              <w:t>Kommentare</w:t>
            </w:r>
          </w:p>
        </w:tc>
      </w:tr>
      <w:tr w:rsidR="00EA68CB" w:rsidTr="001E4698">
        <w:tc>
          <w:tcPr>
            <w:tcW w:w="0" w:type="auto"/>
          </w:tcPr>
          <w:p w:rsidR="00EA68CB" w:rsidRDefault="001E4698">
            <w:r>
              <w:t>Werk</w:t>
            </w:r>
          </w:p>
        </w:tc>
        <w:tc>
          <w:tcPr>
            <w:tcW w:w="0" w:type="auto"/>
          </w:tcPr>
          <w:p w:rsidR="00EA68CB" w:rsidRDefault="001E4698">
            <w:r>
              <w:rPr>
                <w:rStyle w:val="SAPUserEntry"/>
              </w:rPr>
              <w:t>1010</w:t>
            </w:r>
          </w:p>
        </w:tc>
        <w:tc>
          <w:tcPr>
            <w:tcW w:w="0" w:type="auto"/>
          </w:tcPr>
          <w:p w:rsidR="00EA68CB" w:rsidRDefault="001E4698">
            <w:r>
              <w:rPr>
                <w:rStyle w:val="SAPUserEntry"/>
              </w:rPr>
              <w:t>Werk 1 DE</w:t>
            </w:r>
          </w:p>
        </w:tc>
        <w:tc>
          <w:tcPr>
            <w:tcW w:w="0" w:type="auto"/>
          </w:tcPr>
          <w:p w:rsidR="00EA68CB" w:rsidRDefault="00EA68CB"/>
        </w:tc>
      </w:tr>
      <w:tr w:rsidR="00EA68CB" w:rsidTr="001E4698">
        <w:tc>
          <w:tcPr>
            <w:tcW w:w="0" w:type="auto"/>
          </w:tcPr>
          <w:p w:rsidR="00EA68CB" w:rsidRDefault="001E4698">
            <w:r>
              <w:t>Material</w:t>
            </w:r>
          </w:p>
        </w:tc>
        <w:tc>
          <w:tcPr>
            <w:tcW w:w="0" w:type="auto"/>
          </w:tcPr>
          <w:p w:rsidR="00EA68CB" w:rsidRDefault="001E4698">
            <w:r>
              <w:rPr>
                <w:rStyle w:val="SAPUserEntry"/>
              </w:rPr>
              <w:t>QM001</w:t>
            </w:r>
          </w:p>
        </w:tc>
        <w:tc>
          <w:tcPr>
            <w:tcW w:w="0" w:type="auto"/>
          </w:tcPr>
          <w:p w:rsidR="00EA68CB" w:rsidRDefault="001E4698">
            <w:r>
              <w:rPr>
                <w:rStyle w:val="SAPUserEntry"/>
              </w:rPr>
              <w:t>Buchungskreis 1010</w:t>
            </w:r>
          </w:p>
        </w:tc>
        <w:tc>
          <w:tcPr>
            <w:tcW w:w="0" w:type="auto"/>
          </w:tcPr>
          <w:p w:rsidR="00EA68CB" w:rsidRDefault="00EA68CB"/>
        </w:tc>
      </w:tr>
    </w:tbl>
    <w:p w:rsidR="00EA68CB" w:rsidRDefault="001E4698">
      <w:r>
        <w:t xml:space="preserve">Allgemeine Informationen zum Anlegen von Stammdatenobjekten finden Sie im folgenden </w:t>
      </w:r>
      <w:hyperlink r:id="rId8" w:history="1">
        <w:r>
          <w:rPr>
            <w:rStyle w:val="underline"/>
          </w:rPr>
          <w:t>Stammdatenskripte (MDS)</w:t>
        </w:r>
      </w:hyperlink>
      <w:r>
        <w:t>:</w:t>
      </w:r>
    </w:p>
    <w:p w:rsidR="00EA68CB" w:rsidRDefault="001E4698">
      <w:pPr>
        <w:pStyle w:val="tabletitle"/>
      </w:pPr>
      <w:r>
        <w:rPr>
          <w:rStyle w:val="SAPEmphasis"/>
        </w:rPr>
        <w:t>Tabelle 1: Verweis</w:t>
      </w:r>
      <w:r>
        <w:rPr>
          <w:rStyle w:val="SAPEmphasis"/>
        </w:rPr>
        <w:t xml:space="preserve"> auf Stammdatenskripte</w:t>
      </w:r>
    </w:p>
    <w:tbl>
      <w:tblPr>
        <w:tblStyle w:val="SAPStandardTable"/>
        <w:tblW w:w="0" w:type="auto"/>
        <w:tblLook w:val="0620" w:firstRow="1" w:lastRow="0" w:firstColumn="0" w:lastColumn="0" w:noHBand="1" w:noVBand="1"/>
      </w:tblPr>
      <w:tblGrid>
        <w:gridCol w:w="607"/>
        <w:gridCol w:w="1545"/>
      </w:tblGrid>
      <w:tr w:rsidR="00EA68CB" w:rsidTr="001E4698">
        <w:trPr>
          <w:cnfStyle w:val="100000000000" w:firstRow="1" w:lastRow="0" w:firstColumn="0" w:lastColumn="0" w:oddVBand="0" w:evenVBand="0" w:oddHBand="0" w:evenHBand="0" w:firstRowFirstColumn="0" w:firstRowLastColumn="0" w:lastRowFirstColumn="0" w:lastRowLastColumn="0"/>
        </w:trPr>
        <w:tc>
          <w:tcPr>
            <w:tcW w:w="0" w:type="auto"/>
          </w:tcPr>
          <w:p w:rsidR="00EA68CB" w:rsidRDefault="001E4698">
            <w:pPr>
              <w:pStyle w:val="SAPTableHeader"/>
            </w:pPr>
            <w:r>
              <w:t>SDS</w:t>
            </w:r>
          </w:p>
        </w:tc>
        <w:tc>
          <w:tcPr>
            <w:tcW w:w="0" w:type="auto"/>
          </w:tcPr>
          <w:p w:rsidR="00EA68CB" w:rsidRDefault="001E4698">
            <w:pPr>
              <w:pStyle w:val="SAPTableHeader"/>
            </w:pPr>
            <w:r>
              <w:t>Beschreibung</w:t>
            </w:r>
          </w:p>
        </w:tc>
      </w:tr>
      <w:tr w:rsidR="00EA68CB" w:rsidTr="001E4698">
        <w:tc>
          <w:tcPr>
            <w:tcW w:w="0" w:type="auto"/>
          </w:tcPr>
          <w:p w:rsidR="00EA68CB" w:rsidRDefault="001E4698">
            <w:r>
              <w:t>BNQ</w:t>
            </w:r>
          </w:p>
        </w:tc>
        <w:tc>
          <w:tcPr>
            <w:tcW w:w="0" w:type="auto"/>
          </w:tcPr>
          <w:p w:rsidR="00EA68CB" w:rsidRDefault="001E4698">
            <w:r>
              <w:t>Kunden anlegen</w:t>
            </w:r>
          </w:p>
        </w:tc>
      </w:tr>
    </w:tbl>
    <w:p w:rsidR="00EA68CB" w:rsidRDefault="001E4698">
      <w:pPr>
        <w:pStyle w:val="Heading2"/>
      </w:pPr>
      <w:bookmarkStart w:id="12" w:name="unique_6"/>
      <w:bookmarkStart w:id="13" w:name="_Toc52221487"/>
      <w:r>
        <w:t>Voraussetzungen/Situation</w:t>
      </w:r>
      <w:bookmarkEnd w:id="12"/>
      <w:bookmarkEnd w:id="13"/>
    </w:p>
    <w:p w:rsidR="00EA68CB" w:rsidRDefault="001E4698">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6521"/>
        <w:gridCol w:w="5809"/>
      </w:tblGrid>
      <w:tr w:rsidR="00EA68CB" w:rsidTr="001E4698">
        <w:trPr>
          <w:cnfStyle w:val="100000000000" w:firstRow="1" w:lastRow="0" w:firstColumn="0" w:lastColumn="0" w:oddVBand="0" w:evenVBand="0" w:oddHBand="0" w:evenHBand="0" w:firstRowFirstColumn="0" w:firstRowLastColumn="0" w:lastRowFirstColumn="0" w:lastRowLastColumn="0"/>
        </w:trPr>
        <w:tc>
          <w:tcPr>
            <w:tcW w:w="0" w:type="auto"/>
          </w:tcPr>
          <w:p w:rsidR="00EA68CB" w:rsidRDefault="001E4698">
            <w:pPr>
              <w:pStyle w:val="SAPTableHeader"/>
            </w:pPr>
            <w:r>
              <w:t>Umfangsbestandteil</w:t>
            </w:r>
          </w:p>
        </w:tc>
        <w:tc>
          <w:tcPr>
            <w:tcW w:w="0" w:type="auto"/>
          </w:tcPr>
          <w:p w:rsidR="00EA68CB" w:rsidRDefault="001E4698">
            <w:pPr>
              <w:pStyle w:val="SAPTableHeader"/>
            </w:pPr>
            <w:r>
              <w:t>Voraussetzungen/Situation</w:t>
            </w:r>
          </w:p>
        </w:tc>
      </w:tr>
      <w:tr w:rsidR="00EA68CB" w:rsidTr="001E4698">
        <w:tc>
          <w:tcPr>
            <w:tcW w:w="0" w:type="auto"/>
          </w:tcPr>
          <w:p w:rsidR="00EA68CB" w:rsidRDefault="001E4698">
            <w:r>
              <w:t xml:space="preserve">BMC – Bestandsführung </w:t>
            </w:r>
            <w:r>
              <w:t>(Core)</w:t>
            </w:r>
          </w:p>
        </w:tc>
        <w:tc>
          <w:tcPr>
            <w:tcW w:w="0" w:type="auto"/>
          </w:tcPr>
          <w:p w:rsidR="00EA68CB" w:rsidRDefault="001E4698">
            <w:r>
              <w:t>Führen Sie alle Schritte aus, die im Testskript beschrieben sind:</w:t>
            </w:r>
          </w:p>
        </w:tc>
      </w:tr>
      <w:tr w:rsidR="00EA68CB" w:rsidTr="001E4698">
        <w:tc>
          <w:tcPr>
            <w:tcW w:w="0" w:type="auto"/>
          </w:tcPr>
          <w:p w:rsidR="00EA68CB" w:rsidRDefault="001E4698">
            <w:r>
              <w:t>BNY – Qualitätsmanagement-Attribute für Material-/Produktstamm anlegen</w:t>
            </w:r>
          </w:p>
        </w:tc>
        <w:tc>
          <w:tcPr>
            <w:tcW w:w="0" w:type="auto"/>
          </w:tcPr>
          <w:p w:rsidR="00EA68CB" w:rsidRDefault="001E4698">
            <w:r>
              <w:t>Führen Sie alle Schritte im Stammdatenskript für die Prüfart 08 aus.</w:t>
            </w:r>
          </w:p>
        </w:tc>
      </w:tr>
    </w:tbl>
    <w:p w:rsidR="00EA68CB" w:rsidRDefault="001E4698">
      <w:pPr>
        <w:pStyle w:val="Heading2"/>
      </w:pPr>
      <w:bookmarkStart w:id="14" w:name="unique_7"/>
      <w:bookmarkStart w:id="15" w:name="_Toc52221488"/>
      <w:r>
        <w:t>Vorbereitende Schritte</w:t>
      </w:r>
      <w:bookmarkEnd w:id="14"/>
      <w:bookmarkEnd w:id="15"/>
    </w:p>
    <w:p w:rsidR="00EA68CB" w:rsidRDefault="001E4698">
      <w:r>
        <w:t xml:space="preserve">Um diesen </w:t>
      </w:r>
      <w:r>
        <w:t>Umfangsbestandteil testen zu können, müssen die Materialien im Lager verfügbar sein. Informationen zum Abschließen dieses Prozesses finden Sie in den vorbereitenden Schritten zu 1MR.</w:t>
      </w:r>
    </w:p>
    <w:p w:rsidR="00EA68CB" w:rsidRDefault="001E4698">
      <w:pPr>
        <w:pStyle w:val="Heading1"/>
      </w:pPr>
      <w:bookmarkStart w:id="16" w:name="unique_8"/>
      <w:bookmarkStart w:id="17" w:name="_Toc52221489"/>
      <w:r>
        <w:lastRenderedPageBreak/>
        <w:t>Übersichtstabelle</w:t>
      </w:r>
      <w:bookmarkEnd w:id="16"/>
      <w:bookmarkEnd w:id="17"/>
    </w:p>
    <w:p w:rsidR="00EA68CB" w:rsidRDefault="001E4698">
      <w:r>
        <w:t>Dieser Umfangsbestandteil umfasst die verschiedenen Pro</w:t>
      </w:r>
      <w:r>
        <w:t>zessschritte in der folgenden Tabelle.</w:t>
      </w:r>
    </w:p>
    <w:p w:rsidR="00EA68CB" w:rsidRDefault="001E4698">
      <w:r>
        <w:rPr>
          <w:rStyle w:val="SAPEmphasis"/>
        </w:rPr>
        <w:t xml:space="preserve">Hinweis </w:t>
      </w:r>
      <w:r>
        <w:t>Wenn Ihr Systemadministrator Bereiche und Seiten auf dem SAP Fiori Launchpad aktiviert hat, enthält die Startseite nur die wesentlichen Apps, mit denen die typischen Aufgaben einer Benutzerrolle ausgeführt wer</w:t>
      </w:r>
      <w:r>
        <w:t>den können.</w:t>
      </w:r>
    </w:p>
    <w:p w:rsidR="00EA68CB" w:rsidRDefault="001E4698">
      <w:r>
        <w:t>Alle anderen Apps, die nicht auf der Startseite enthalten sind, finden Sie über die Suchleiste.</w:t>
      </w:r>
    </w:p>
    <w:p w:rsidR="00EA68CB" w:rsidRDefault="001E4698">
      <w:r>
        <w:t xml:space="preserve">Wenn Sie die Startseite personalisieren und versteckte Apps hinzufügen möchten, wechseln Sie in Ihre Benutzerprofil und wählen Sie </w:t>
      </w:r>
      <w:r>
        <w:rPr>
          <w:rStyle w:val="SAPScreenElement"/>
        </w:rPr>
        <w:t>Einstellungen &gt; A</w:t>
      </w:r>
      <w:r>
        <w:rPr>
          <w:rStyle w:val="SAPScreenElement"/>
        </w:rPr>
        <w:t>pp Finder</w:t>
      </w:r>
      <w:r>
        <w:t>.</w:t>
      </w:r>
    </w:p>
    <w:tbl>
      <w:tblPr>
        <w:tblStyle w:val="SAPStandardTable"/>
        <w:tblW w:w="0" w:type="auto"/>
        <w:tblLook w:val="0620" w:firstRow="1" w:lastRow="0" w:firstColumn="0" w:lastColumn="0" w:noHBand="1" w:noVBand="1"/>
      </w:tblPr>
      <w:tblGrid>
        <w:gridCol w:w="4526"/>
        <w:gridCol w:w="1418"/>
        <w:gridCol w:w="3448"/>
        <w:gridCol w:w="4779"/>
      </w:tblGrid>
      <w:tr w:rsidR="00EA68CB" w:rsidTr="001E4698">
        <w:trPr>
          <w:cnfStyle w:val="100000000000" w:firstRow="1" w:lastRow="0" w:firstColumn="0" w:lastColumn="0" w:oddVBand="0" w:evenVBand="0" w:oddHBand="0" w:evenHBand="0" w:firstRowFirstColumn="0" w:firstRowLastColumn="0" w:lastRowFirstColumn="0" w:lastRowLastColumn="0"/>
        </w:trPr>
        <w:tc>
          <w:tcPr>
            <w:tcW w:w="0" w:type="auto"/>
          </w:tcPr>
          <w:p w:rsidR="00EA68CB" w:rsidRDefault="001E4698">
            <w:pPr>
              <w:pStyle w:val="SAPTableHeader"/>
            </w:pPr>
            <w:r>
              <w:t>Prozessschritt</w:t>
            </w:r>
          </w:p>
        </w:tc>
        <w:tc>
          <w:tcPr>
            <w:tcW w:w="0" w:type="auto"/>
          </w:tcPr>
          <w:p w:rsidR="00EA68CB" w:rsidRDefault="001E4698">
            <w:pPr>
              <w:pStyle w:val="SAPTableHeader"/>
            </w:pPr>
            <w:r>
              <w:t>Benutzerrolle</w:t>
            </w:r>
          </w:p>
        </w:tc>
        <w:tc>
          <w:tcPr>
            <w:tcW w:w="0" w:type="auto"/>
          </w:tcPr>
          <w:p w:rsidR="00EA68CB" w:rsidRDefault="001E4698">
            <w:pPr>
              <w:pStyle w:val="SAPTableHeader"/>
            </w:pPr>
            <w:r>
              <w:t>Vorgang/App</w:t>
            </w:r>
          </w:p>
        </w:tc>
        <w:tc>
          <w:tcPr>
            <w:tcW w:w="0" w:type="auto"/>
          </w:tcPr>
          <w:p w:rsidR="00EA68CB" w:rsidRDefault="001E4698">
            <w:pPr>
              <w:pStyle w:val="SAPTableHeader"/>
            </w:pPr>
            <w:r>
              <w:t>Erwartete Ergebnisse</w:t>
            </w:r>
          </w:p>
        </w:tc>
      </w:tr>
      <w:tr w:rsidR="00EA68CB" w:rsidTr="001E4698">
        <w:tc>
          <w:tcPr>
            <w:tcW w:w="0" w:type="auto"/>
          </w:tcPr>
          <w:p w:rsidR="00EA68CB" w:rsidRDefault="001E4698">
            <w:hyperlink r:id="rId9" w:history="1">
              <w:r>
                <w:t>Qualitätsmeldung mit Grunddaten anlegen</w:t>
              </w:r>
            </w:hyperlink>
            <w:r>
              <w:t xml:space="preserve"> </w:t>
            </w:r>
            <w:r>
              <w:t xml:space="preserve"> [Seite ] </w:t>
            </w:r>
            <w:r>
              <w:fldChar w:fldCharType="begin"/>
            </w:r>
            <w:r>
              <w:instrText xml:space="preserve"> PAGEREF unique_9 </w:instrText>
            </w:r>
            <w:r>
              <w:fldChar w:fldCharType="separate"/>
            </w:r>
            <w:r>
              <w:rPr>
                <w:noProof/>
              </w:rPr>
              <w:t>8</w:t>
            </w:r>
            <w:r>
              <w:fldChar w:fldCharType="end"/>
            </w:r>
          </w:p>
        </w:tc>
        <w:tc>
          <w:tcPr>
            <w:tcW w:w="0" w:type="auto"/>
          </w:tcPr>
          <w:p w:rsidR="00EA68CB" w:rsidRDefault="001E4698">
            <w:r>
              <w:t>Qualitätsingenieur</w:t>
            </w:r>
          </w:p>
        </w:tc>
        <w:tc>
          <w:tcPr>
            <w:tcW w:w="0" w:type="auto"/>
          </w:tcPr>
          <w:p w:rsidR="00EA68CB" w:rsidRDefault="001E4698">
            <w:r>
              <w:rPr>
                <w:rStyle w:val="SAPScreenElement"/>
              </w:rPr>
              <w:t>Qualitätsmeldung anlegen</w:t>
            </w:r>
            <w:r>
              <w:rPr>
                <w:rStyle w:val="SAPMonospace"/>
              </w:rPr>
              <w:t>(QM01)</w:t>
            </w:r>
          </w:p>
        </w:tc>
        <w:tc>
          <w:tcPr>
            <w:tcW w:w="0" w:type="auto"/>
          </w:tcPr>
          <w:p w:rsidR="00EA68CB" w:rsidRDefault="001E4698">
            <w:r>
              <w:t>Die Qualitätsmeldung wird angelegt.</w:t>
            </w:r>
          </w:p>
        </w:tc>
      </w:tr>
      <w:tr w:rsidR="00EA68CB" w:rsidTr="001E4698">
        <w:tc>
          <w:tcPr>
            <w:tcW w:w="0" w:type="auto"/>
          </w:tcPr>
          <w:p w:rsidR="00EA68CB" w:rsidRDefault="001E4698">
            <w:hyperlink r:id="rId10" w:history="1">
              <w:r>
                <w:t>Fehler erfassen, Ursachenanalyse definieren und Sofortmaßnahmen dokumentieren</w:t>
              </w:r>
            </w:hyperlink>
            <w:r>
              <w:t xml:space="preserve">  [Seite ] </w:t>
            </w:r>
            <w:r>
              <w:fldChar w:fldCharType="begin"/>
            </w:r>
            <w:r>
              <w:instrText xml:space="preserve"> PAGEREF unique_10 </w:instrText>
            </w:r>
            <w:r>
              <w:fldChar w:fldCharType="separate"/>
            </w:r>
            <w:r>
              <w:rPr>
                <w:noProof/>
              </w:rPr>
              <w:t>10</w:t>
            </w:r>
            <w:r>
              <w:fldChar w:fldCharType="end"/>
            </w:r>
          </w:p>
        </w:tc>
        <w:tc>
          <w:tcPr>
            <w:tcW w:w="0" w:type="auto"/>
          </w:tcPr>
          <w:p w:rsidR="00EA68CB" w:rsidRDefault="001E4698">
            <w:r>
              <w:t>Qualitätsingenieur</w:t>
            </w:r>
          </w:p>
        </w:tc>
        <w:tc>
          <w:tcPr>
            <w:tcW w:w="0" w:type="auto"/>
          </w:tcPr>
          <w:p w:rsidR="00EA68CB" w:rsidRDefault="001E4698">
            <w:r>
              <w:rPr>
                <w:rStyle w:val="SAPScreenElement"/>
              </w:rPr>
              <w:t>Qualitätsmeldung ändern</w:t>
            </w:r>
            <w:r>
              <w:rPr>
                <w:rStyle w:val="SAPMonospace"/>
              </w:rPr>
              <w:t>(QM02)</w:t>
            </w:r>
          </w:p>
        </w:tc>
        <w:tc>
          <w:tcPr>
            <w:tcW w:w="0" w:type="auto"/>
          </w:tcPr>
          <w:p w:rsidR="00EA68CB" w:rsidRDefault="001E4698">
            <w:r>
              <w:t>Fehler werden erfasst, eine Ursachenanalyse wird definiert und Sofortmaßnahmen werden dokumentiert.</w:t>
            </w:r>
          </w:p>
        </w:tc>
      </w:tr>
      <w:tr w:rsidR="00EA68CB" w:rsidTr="001E4698">
        <w:tc>
          <w:tcPr>
            <w:tcW w:w="0" w:type="auto"/>
          </w:tcPr>
          <w:p w:rsidR="00EA68CB" w:rsidRDefault="001E4698">
            <w:hyperlink r:id="rId11" w:history="1">
              <w:r>
                <w:t>Korrekturmaßnahmen festlegen</w:t>
              </w:r>
            </w:hyperlink>
            <w:r>
              <w:t xml:space="preserve">  [Seite ] </w:t>
            </w:r>
            <w:r>
              <w:fldChar w:fldCharType="begin"/>
            </w:r>
            <w:r>
              <w:instrText xml:space="preserve"> PAGEREF unique_11 </w:instrText>
            </w:r>
            <w:r>
              <w:fldChar w:fldCharType="separate"/>
            </w:r>
            <w:r>
              <w:rPr>
                <w:noProof/>
              </w:rPr>
              <w:t>13</w:t>
            </w:r>
            <w:r>
              <w:fldChar w:fldCharType="end"/>
            </w:r>
          </w:p>
        </w:tc>
        <w:tc>
          <w:tcPr>
            <w:tcW w:w="0" w:type="auto"/>
          </w:tcPr>
          <w:p w:rsidR="00EA68CB" w:rsidRDefault="001E4698">
            <w:r>
              <w:t>Qualitätsingen</w:t>
            </w:r>
            <w:r>
              <w:t>ieur</w:t>
            </w:r>
          </w:p>
        </w:tc>
        <w:tc>
          <w:tcPr>
            <w:tcW w:w="0" w:type="auto"/>
          </w:tcPr>
          <w:p w:rsidR="00EA68CB" w:rsidRDefault="001E4698">
            <w:r>
              <w:rPr>
                <w:rStyle w:val="SAPScreenElement"/>
              </w:rPr>
              <w:t>Qualitätsmeldung ändern</w:t>
            </w:r>
            <w:r>
              <w:rPr>
                <w:rStyle w:val="SAPMonospace"/>
              </w:rPr>
              <w:t>(QM02)</w:t>
            </w:r>
          </w:p>
        </w:tc>
        <w:tc>
          <w:tcPr>
            <w:tcW w:w="0" w:type="auto"/>
          </w:tcPr>
          <w:p w:rsidR="00EA68CB" w:rsidRDefault="001E4698">
            <w:r>
              <w:t>Korrektur- und Abstellmaßnahmen werden definiert.</w:t>
            </w:r>
          </w:p>
        </w:tc>
      </w:tr>
      <w:tr w:rsidR="00EA68CB" w:rsidTr="001E4698">
        <w:tc>
          <w:tcPr>
            <w:tcW w:w="0" w:type="auto"/>
          </w:tcPr>
          <w:p w:rsidR="00EA68CB" w:rsidRDefault="001E4698">
            <w:hyperlink r:id="rId12" w:history="1">
              <w:r>
                <w:t>Ursachenanalyse, Korrekturmaßnahmen durchführen und Ergebnis dokumentieren</w:t>
              </w:r>
            </w:hyperlink>
            <w:r>
              <w:t xml:space="preserve"> </w:t>
            </w:r>
            <w:r>
              <w:t xml:space="preserve"> [Seite ] </w:t>
            </w:r>
            <w:r>
              <w:fldChar w:fldCharType="begin"/>
            </w:r>
            <w:r>
              <w:instrText xml:space="preserve"> PAGEREF unique_12 </w:instrText>
            </w:r>
            <w:r>
              <w:fldChar w:fldCharType="separate"/>
            </w:r>
            <w:r>
              <w:rPr>
                <w:noProof/>
              </w:rPr>
              <w:t>15</w:t>
            </w:r>
            <w:r>
              <w:fldChar w:fldCharType="end"/>
            </w:r>
          </w:p>
        </w:tc>
        <w:tc>
          <w:tcPr>
            <w:tcW w:w="0" w:type="auto"/>
          </w:tcPr>
          <w:p w:rsidR="00EA68CB" w:rsidRDefault="001E4698">
            <w:r>
              <w:t>Qualitätsingenieur</w:t>
            </w:r>
          </w:p>
        </w:tc>
        <w:tc>
          <w:tcPr>
            <w:tcW w:w="0" w:type="auto"/>
          </w:tcPr>
          <w:p w:rsidR="00EA68CB" w:rsidRDefault="001E4698">
            <w:r>
              <w:t>Qualitätsmeldungsmaßnahmen ändern (Arbeitsvorrat)</w:t>
            </w:r>
          </w:p>
        </w:tc>
        <w:tc>
          <w:tcPr>
            <w:tcW w:w="0" w:type="auto"/>
          </w:tcPr>
          <w:p w:rsidR="00EA68CB" w:rsidRDefault="001E4698">
            <w:r>
              <w:t>Eine Ursachenanalyse sowie Korrektur- und Abstellmaßnahmen werden ausgeführt und dokumentiert.</w:t>
            </w:r>
          </w:p>
        </w:tc>
      </w:tr>
      <w:tr w:rsidR="00EA68CB" w:rsidTr="001E4698">
        <w:tc>
          <w:tcPr>
            <w:tcW w:w="0" w:type="auto"/>
          </w:tcPr>
          <w:p w:rsidR="00EA68CB" w:rsidRDefault="001E4698">
            <w:hyperlink r:id="rId13" w:history="1">
              <w:r>
                <w:t xml:space="preserve">Ursachenanalyse prüfen und </w:t>
              </w:r>
              <w:r>
                <w:t>Ursache dokumentieren, Korrekturmaßnahmen prüfen</w:t>
              </w:r>
            </w:hyperlink>
            <w:r>
              <w:t xml:space="preserve">  [Seite ] </w:t>
            </w:r>
            <w:r>
              <w:fldChar w:fldCharType="begin"/>
            </w:r>
            <w:r>
              <w:instrText xml:space="preserve"> PAGEREF unique_13 </w:instrText>
            </w:r>
            <w:r>
              <w:fldChar w:fldCharType="separate"/>
            </w:r>
            <w:r>
              <w:rPr>
                <w:noProof/>
              </w:rPr>
              <w:t>17</w:t>
            </w:r>
            <w:r>
              <w:fldChar w:fldCharType="end"/>
            </w:r>
          </w:p>
        </w:tc>
        <w:tc>
          <w:tcPr>
            <w:tcW w:w="0" w:type="auto"/>
          </w:tcPr>
          <w:p w:rsidR="00EA68CB" w:rsidRDefault="001E4698">
            <w:r>
              <w:t>Qualitätsingenieur</w:t>
            </w:r>
          </w:p>
        </w:tc>
        <w:tc>
          <w:tcPr>
            <w:tcW w:w="0" w:type="auto"/>
          </w:tcPr>
          <w:p w:rsidR="00EA68CB" w:rsidRDefault="001E4698">
            <w:r>
              <w:rPr>
                <w:rStyle w:val="SAPScreenElement"/>
              </w:rPr>
              <w:t>Qualitätsmeldung ändern</w:t>
            </w:r>
            <w:r>
              <w:rPr>
                <w:rStyle w:val="SAPMonospace"/>
              </w:rPr>
              <w:t>(QM02)</w:t>
            </w:r>
          </w:p>
        </w:tc>
        <w:tc>
          <w:tcPr>
            <w:tcW w:w="0" w:type="auto"/>
          </w:tcPr>
          <w:p w:rsidR="00EA68CB" w:rsidRDefault="001E4698">
            <w:r>
              <w:t>Die Ursachenanalyse sowie Korrektur- und Abstellmaßnahmen werden überprüft und dokumentiert.</w:t>
            </w:r>
          </w:p>
        </w:tc>
      </w:tr>
      <w:tr w:rsidR="00EA68CB" w:rsidTr="001E4698">
        <w:tc>
          <w:tcPr>
            <w:tcW w:w="0" w:type="auto"/>
          </w:tcPr>
          <w:p w:rsidR="00EA68CB" w:rsidRDefault="001E4698">
            <w:hyperlink r:id="rId14" w:history="1">
              <w:r>
                <w:t>Ver</w:t>
              </w:r>
              <w:r>
                <w:t>meidungsmaßnahmen definieren</w:t>
              </w:r>
            </w:hyperlink>
            <w:r>
              <w:t xml:space="preserve">  [Seite ] </w:t>
            </w:r>
            <w:r>
              <w:fldChar w:fldCharType="begin"/>
            </w:r>
            <w:r>
              <w:instrText xml:space="preserve"> PAGEREF unique_14 </w:instrText>
            </w:r>
            <w:r>
              <w:fldChar w:fldCharType="separate"/>
            </w:r>
            <w:r>
              <w:rPr>
                <w:noProof/>
              </w:rPr>
              <w:t>19</w:t>
            </w:r>
            <w:r>
              <w:fldChar w:fldCharType="end"/>
            </w:r>
          </w:p>
        </w:tc>
        <w:tc>
          <w:tcPr>
            <w:tcW w:w="0" w:type="auto"/>
          </w:tcPr>
          <w:p w:rsidR="00EA68CB" w:rsidRDefault="001E4698">
            <w:r>
              <w:t>Qualitätsingenieur</w:t>
            </w:r>
          </w:p>
        </w:tc>
        <w:tc>
          <w:tcPr>
            <w:tcW w:w="0" w:type="auto"/>
          </w:tcPr>
          <w:p w:rsidR="00EA68CB" w:rsidRDefault="001E4698">
            <w:r>
              <w:rPr>
                <w:rStyle w:val="SAPScreenElement"/>
              </w:rPr>
              <w:t>Qualitätsmeldung ändern</w:t>
            </w:r>
            <w:r>
              <w:rPr>
                <w:rStyle w:val="SAPMonospace"/>
              </w:rPr>
              <w:t>(QM02)</w:t>
            </w:r>
          </w:p>
        </w:tc>
        <w:tc>
          <w:tcPr>
            <w:tcW w:w="0" w:type="auto"/>
          </w:tcPr>
          <w:p w:rsidR="00EA68CB" w:rsidRDefault="001E4698">
            <w:r>
              <w:t>Vermeidungsmaßnahmen werden definiert.</w:t>
            </w:r>
          </w:p>
        </w:tc>
      </w:tr>
      <w:tr w:rsidR="00EA68CB" w:rsidTr="001E4698">
        <w:tc>
          <w:tcPr>
            <w:tcW w:w="0" w:type="auto"/>
          </w:tcPr>
          <w:p w:rsidR="00EA68CB" w:rsidRDefault="001E4698">
            <w:hyperlink r:id="rId15" w:history="1">
              <w:r>
                <w:t>Vermeidungsmaßnahmen durchführen und Ergebnis dokumentieren</w:t>
              </w:r>
            </w:hyperlink>
            <w:r>
              <w:t xml:space="preserve">  [Seite ] </w:t>
            </w:r>
            <w:r>
              <w:fldChar w:fldCharType="begin"/>
            </w:r>
            <w:r>
              <w:instrText xml:space="preserve"> PAGE</w:instrText>
            </w:r>
            <w:r>
              <w:instrText xml:space="preserve">REF unique_15 </w:instrText>
            </w:r>
            <w:r>
              <w:fldChar w:fldCharType="separate"/>
            </w:r>
            <w:r>
              <w:rPr>
                <w:noProof/>
              </w:rPr>
              <w:t>19</w:t>
            </w:r>
            <w:r>
              <w:fldChar w:fldCharType="end"/>
            </w:r>
          </w:p>
        </w:tc>
        <w:tc>
          <w:tcPr>
            <w:tcW w:w="0" w:type="auto"/>
          </w:tcPr>
          <w:p w:rsidR="00EA68CB" w:rsidRDefault="001E4698">
            <w:r>
              <w:t>Qualitätsingenieur</w:t>
            </w:r>
          </w:p>
        </w:tc>
        <w:tc>
          <w:tcPr>
            <w:tcW w:w="0" w:type="auto"/>
          </w:tcPr>
          <w:p w:rsidR="00EA68CB" w:rsidRDefault="001E4698">
            <w:r>
              <w:rPr>
                <w:rStyle w:val="SAPScreenElement"/>
              </w:rPr>
              <w:t>Qualitätsmeldungsmaßnahmen ändern</w:t>
            </w:r>
            <w:r>
              <w:t xml:space="preserve"> - </w:t>
            </w:r>
            <w:r>
              <w:rPr>
                <w:rStyle w:val="SAPScreenElement"/>
              </w:rPr>
              <w:t>Arbeitsvorrat</w:t>
            </w:r>
            <w:r>
              <w:rPr>
                <w:rStyle w:val="SAPMonospace"/>
              </w:rPr>
              <w:t>(QM12)</w:t>
            </w:r>
          </w:p>
        </w:tc>
        <w:tc>
          <w:tcPr>
            <w:tcW w:w="0" w:type="auto"/>
          </w:tcPr>
          <w:p w:rsidR="00EA68CB" w:rsidRDefault="001E4698">
            <w:r>
              <w:t>Vermeidungsmaßnahmen werden durchgeführt und dokumentiert.</w:t>
            </w:r>
          </w:p>
        </w:tc>
      </w:tr>
      <w:tr w:rsidR="00EA68CB" w:rsidTr="001E4698">
        <w:tc>
          <w:tcPr>
            <w:tcW w:w="0" w:type="auto"/>
          </w:tcPr>
          <w:p w:rsidR="00EA68CB" w:rsidRDefault="001E4698">
            <w:hyperlink r:id="rId16" w:history="1">
              <w:r>
                <w:t>Vermeidungsmaßnahmen überprüfen</w:t>
              </w:r>
            </w:hyperlink>
            <w:r>
              <w:t xml:space="preserve">  [Seite ] </w:t>
            </w:r>
            <w:r>
              <w:fldChar w:fldCharType="begin"/>
            </w:r>
            <w:r>
              <w:instrText xml:space="preserve"> PAGEREF unique_16 </w:instrText>
            </w:r>
            <w:r>
              <w:fldChar w:fldCharType="separate"/>
            </w:r>
            <w:r>
              <w:rPr>
                <w:noProof/>
              </w:rPr>
              <w:t>20</w:t>
            </w:r>
            <w:r>
              <w:fldChar w:fldCharType="end"/>
            </w:r>
          </w:p>
        </w:tc>
        <w:tc>
          <w:tcPr>
            <w:tcW w:w="0" w:type="auto"/>
          </w:tcPr>
          <w:p w:rsidR="00EA68CB" w:rsidRDefault="001E4698">
            <w:r>
              <w:t>Qualitätsingenieur</w:t>
            </w:r>
          </w:p>
        </w:tc>
        <w:tc>
          <w:tcPr>
            <w:tcW w:w="0" w:type="auto"/>
          </w:tcPr>
          <w:p w:rsidR="00EA68CB" w:rsidRDefault="001E4698">
            <w:r>
              <w:rPr>
                <w:rStyle w:val="SAPScreenElement"/>
              </w:rPr>
              <w:t>Qualitätsmeldung ändern</w:t>
            </w:r>
            <w:r>
              <w:rPr>
                <w:rStyle w:val="SAPMonospace"/>
              </w:rPr>
              <w:t>(QM02)</w:t>
            </w:r>
          </w:p>
        </w:tc>
        <w:tc>
          <w:tcPr>
            <w:tcW w:w="0" w:type="auto"/>
          </w:tcPr>
          <w:p w:rsidR="00EA68CB" w:rsidRDefault="001E4698">
            <w:r>
              <w:t>Vermeidungsmaßnahmen werden übe</w:t>
            </w:r>
            <w:r>
              <w:t>rprüft.</w:t>
            </w:r>
          </w:p>
        </w:tc>
      </w:tr>
      <w:tr w:rsidR="00EA68CB" w:rsidTr="001E4698">
        <w:tc>
          <w:tcPr>
            <w:tcW w:w="0" w:type="auto"/>
          </w:tcPr>
          <w:p w:rsidR="00EA68CB" w:rsidRDefault="001E4698">
            <w:hyperlink r:id="rId17" w:history="1">
              <w:r>
                <w:t>Qualitätsmeldung abschließen</w:t>
              </w:r>
            </w:hyperlink>
            <w:r>
              <w:t xml:space="preserve">  [Seite ] </w:t>
            </w:r>
            <w:r>
              <w:fldChar w:fldCharType="begin"/>
            </w:r>
            <w:r>
              <w:instrText xml:space="preserve"> PAGEREF unique_17 </w:instrText>
            </w:r>
            <w:r>
              <w:fldChar w:fldCharType="separate"/>
            </w:r>
            <w:r>
              <w:rPr>
                <w:noProof/>
              </w:rPr>
              <w:t>20</w:t>
            </w:r>
            <w:r>
              <w:fldChar w:fldCharType="end"/>
            </w:r>
          </w:p>
        </w:tc>
        <w:tc>
          <w:tcPr>
            <w:tcW w:w="0" w:type="auto"/>
          </w:tcPr>
          <w:p w:rsidR="00EA68CB" w:rsidRDefault="001E4698">
            <w:r>
              <w:t>Qualitätsingenieur</w:t>
            </w:r>
          </w:p>
        </w:tc>
        <w:tc>
          <w:tcPr>
            <w:tcW w:w="0" w:type="auto"/>
          </w:tcPr>
          <w:p w:rsidR="00EA68CB" w:rsidRDefault="001E4698">
            <w:r>
              <w:rPr>
                <w:rStyle w:val="SAPScreenElement"/>
              </w:rPr>
              <w:t>Qualitätsmeldung ändern</w:t>
            </w:r>
            <w:r>
              <w:rPr>
                <w:rStyle w:val="SAPMonospace"/>
              </w:rPr>
              <w:t>(QM02)</w:t>
            </w:r>
          </w:p>
        </w:tc>
        <w:tc>
          <w:tcPr>
            <w:tcW w:w="0" w:type="auto"/>
          </w:tcPr>
          <w:p w:rsidR="00EA68CB" w:rsidRDefault="001E4698">
            <w:r>
              <w:t>Die Meldung wird abgeschlossen.</w:t>
            </w:r>
          </w:p>
        </w:tc>
      </w:tr>
      <w:tr w:rsidR="00EA68CB" w:rsidTr="001E4698">
        <w:tc>
          <w:tcPr>
            <w:tcW w:w="0" w:type="auto"/>
          </w:tcPr>
          <w:p w:rsidR="00EA68CB" w:rsidRDefault="001E4698">
            <w:hyperlink r:id="rId18" w:history="1">
              <w:r>
                <w:t>Liste von Qualitätsmeldungen anzeigen (optional</w:t>
              </w:r>
              <w:r>
                <w:t>)</w:t>
              </w:r>
            </w:hyperlink>
            <w:r>
              <w:t xml:space="preserve">  [Seite ] </w:t>
            </w:r>
            <w:r>
              <w:fldChar w:fldCharType="begin"/>
            </w:r>
            <w:r>
              <w:instrText xml:space="preserve"> PAGEREF unique_18 </w:instrText>
            </w:r>
            <w:r>
              <w:fldChar w:fldCharType="separate"/>
            </w:r>
            <w:r>
              <w:rPr>
                <w:noProof/>
              </w:rPr>
              <w:t>21</w:t>
            </w:r>
            <w:r>
              <w:fldChar w:fldCharType="end"/>
            </w:r>
          </w:p>
        </w:tc>
        <w:tc>
          <w:tcPr>
            <w:tcW w:w="0" w:type="auto"/>
          </w:tcPr>
          <w:p w:rsidR="00EA68CB" w:rsidRDefault="001E4698">
            <w:r>
              <w:t>Qualitätsingenieur</w:t>
            </w:r>
          </w:p>
        </w:tc>
        <w:tc>
          <w:tcPr>
            <w:tcW w:w="0" w:type="auto"/>
          </w:tcPr>
          <w:p w:rsidR="00EA68CB" w:rsidRDefault="001E4698">
            <w:r>
              <w:rPr>
                <w:rStyle w:val="SAPScreenElement"/>
              </w:rPr>
              <w:t>Qualitätsmeldungen anzeigen</w:t>
            </w:r>
            <w:r>
              <w:t xml:space="preserve"> - </w:t>
            </w:r>
            <w:r>
              <w:rPr>
                <w:rStyle w:val="SAPScreenElement"/>
              </w:rPr>
              <w:t>Arbeitsvorrat</w:t>
            </w:r>
            <w:r>
              <w:rPr>
                <w:rStyle w:val="SAPMonospace"/>
              </w:rPr>
              <w:t>(QM11)</w:t>
            </w:r>
          </w:p>
        </w:tc>
        <w:tc>
          <w:tcPr>
            <w:tcW w:w="0" w:type="auto"/>
          </w:tcPr>
          <w:p w:rsidR="00EA68CB" w:rsidRDefault="001E4698">
            <w:r>
              <w:t>Eine Liste der Qualitätsmeldungen wird angezeigt.</w:t>
            </w:r>
          </w:p>
        </w:tc>
      </w:tr>
      <w:tr w:rsidR="00EA68CB" w:rsidTr="001E4698">
        <w:tc>
          <w:tcPr>
            <w:tcW w:w="0" w:type="auto"/>
          </w:tcPr>
          <w:p w:rsidR="00EA68CB" w:rsidRDefault="001E4698">
            <w:hyperlink r:id="rId19" w:history="1">
              <w:r>
                <w:t>Liste von Qualitätsmeldungsmaßnahmen anzeigen (optional)</w:t>
              </w:r>
            </w:hyperlink>
            <w:r>
              <w:t xml:space="preserve"> </w:t>
            </w:r>
            <w:r>
              <w:t xml:space="preserve"> [Seite ] </w:t>
            </w:r>
            <w:r>
              <w:fldChar w:fldCharType="begin"/>
            </w:r>
            <w:r>
              <w:instrText xml:space="preserve"> PAGEREF unique_19 </w:instrText>
            </w:r>
            <w:r>
              <w:fldChar w:fldCharType="separate"/>
            </w:r>
            <w:r>
              <w:rPr>
                <w:noProof/>
              </w:rPr>
              <w:t>23</w:t>
            </w:r>
            <w:r>
              <w:fldChar w:fldCharType="end"/>
            </w:r>
          </w:p>
        </w:tc>
        <w:tc>
          <w:tcPr>
            <w:tcW w:w="0" w:type="auto"/>
          </w:tcPr>
          <w:p w:rsidR="00EA68CB" w:rsidRDefault="001E4698">
            <w:r>
              <w:t>Qualitätsingenieur</w:t>
            </w:r>
          </w:p>
        </w:tc>
        <w:tc>
          <w:tcPr>
            <w:tcW w:w="0" w:type="auto"/>
          </w:tcPr>
          <w:p w:rsidR="00EA68CB" w:rsidRDefault="001E4698">
            <w:r>
              <w:rPr>
                <w:rStyle w:val="SAPScreenElement"/>
              </w:rPr>
              <w:t>Qualitätsmeldungen anzeigen</w:t>
            </w:r>
            <w:r>
              <w:t xml:space="preserve"> - </w:t>
            </w:r>
            <w:r>
              <w:rPr>
                <w:rStyle w:val="SAPScreenElement"/>
              </w:rPr>
              <w:t>Arbeitsvorrat</w:t>
            </w:r>
            <w:r>
              <w:rPr>
                <w:rStyle w:val="SAPMonospace"/>
              </w:rPr>
              <w:t>(QM11)</w:t>
            </w:r>
          </w:p>
        </w:tc>
        <w:tc>
          <w:tcPr>
            <w:tcW w:w="0" w:type="auto"/>
          </w:tcPr>
          <w:p w:rsidR="00EA68CB" w:rsidRDefault="001E4698">
            <w:r>
              <w:t>Eine Liste der Meldungsmaßnahmen wird angezeigt.</w:t>
            </w:r>
          </w:p>
        </w:tc>
      </w:tr>
    </w:tbl>
    <w:p w:rsidR="00EA68CB" w:rsidRDefault="001E4698">
      <w:pPr>
        <w:pStyle w:val="Heading1"/>
      </w:pPr>
      <w:bookmarkStart w:id="18" w:name="unique_20"/>
      <w:bookmarkStart w:id="19" w:name="_Toc52221490"/>
      <w:r>
        <w:lastRenderedPageBreak/>
        <w:t>Testverfahren</w:t>
      </w:r>
      <w:bookmarkEnd w:id="18"/>
      <w:bookmarkEnd w:id="19"/>
    </w:p>
    <w:p w:rsidR="00EA68CB" w:rsidRDefault="001E4698">
      <w:r>
        <w:t>In diesem Abschnitt werden die Testverfahren für den jeweiligen Prozessschritt beschrieben, der zum betreffenden Umfangsbestandteil gehört.</w:t>
      </w:r>
    </w:p>
    <w:p w:rsidR="00EA68CB" w:rsidRDefault="001E4698">
      <w:pPr>
        <w:pStyle w:val="Heading2"/>
      </w:pPr>
      <w:bookmarkStart w:id="20" w:name="unique_9"/>
      <w:bookmarkStart w:id="21" w:name="_Toc52221491"/>
      <w:r>
        <w:t>Qualitätsmeldung mit Grunddat</w:t>
      </w:r>
      <w:r>
        <w:t>en anlegen</w:t>
      </w:r>
      <w:bookmarkEnd w:id="20"/>
      <w:bookmarkEnd w:id="21"/>
    </w:p>
    <w:p w:rsidR="00EA68CB" w:rsidRDefault="001E4698">
      <w:pPr>
        <w:pStyle w:val="SAPKeyblockTitle"/>
      </w:pPr>
      <w:r>
        <w:t>Testverwaltung</w:t>
      </w:r>
    </w:p>
    <w:p w:rsidR="00EA68CB" w:rsidRDefault="001E4698">
      <w:r>
        <w:t>Kundenprojekt: Füllen Sie die projektbezogenen Teile aus.</w:t>
      </w:r>
    </w:p>
    <w:p w:rsidR="00EA68CB" w:rsidRDefault="00EA68C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A68CB" w:rsidTr="001E46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8CB" w:rsidRDefault="001E4698">
            <w:r>
              <w:rPr>
                <w:rStyle w:val="SAPEmphasis"/>
              </w:rPr>
              <w:t>Testfall-ID</w:t>
            </w:r>
          </w:p>
        </w:tc>
        <w:tc>
          <w:tcPr>
            <w:tcW w:w="0" w:type="auto"/>
            <w:shd w:val="clear" w:color="auto" w:fill="auto"/>
            <w:tcMar>
              <w:top w:w="29" w:type="dxa"/>
              <w:left w:w="29" w:type="dxa"/>
              <w:bottom w:w="29" w:type="dxa"/>
              <w:right w:w="29" w:type="dxa"/>
            </w:tcMar>
          </w:tcPr>
          <w:p w:rsidR="00EA68CB" w:rsidRDefault="001E4698">
            <w:r>
              <w:t>&lt;X.XX&gt;</w:t>
            </w:r>
          </w:p>
        </w:tc>
        <w:tc>
          <w:tcPr>
            <w:tcW w:w="0" w:type="auto"/>
            <w:shd w:val="clear" w:color="auto" w:fill="auto"/>
            <w:tcMar>
              <w:top w:w="29" w:type="dxa"/>
              <w:left w:w="29" w:type="dxa"/>
              <w:bottom w:w="29" w:type="dxa"/>
              <w:right w:w="29" w:type="dxa"/>
            </w:tcMar>
          </w:tcPr>
          <w:p w:rsidR="00EA68CB" w:rsidRDefault="001E4698">
            <w:r>
              <w:rPr>
                <w:rStyle w:val="SAPEmphasis"/>
              </w:rPr>
              <w:t>Testername</w:t>
            </w:r>
          </w:p>
        </w:tc>
        <w:tc>
          <w:tcPr>
            <w:tcW w:w="0" w:type="auto"/>
            <w:shd w:val="clear" w:color="auto" w:fill="auto"/>
            <w:tcMar>
              <w:top w:w="29" w:type="dxa"/>
              <w:left w:w="29" w:type="dxa"/>
              <w:bottom w:w="29" w:type="dxa"/>
              <w:right w:w="29" w:type="dxa"/>
            </w:tcMar>
          </w:tcPr>
          <w:p w:rsidR="00EA68CB" w:rsidRDefault="00EA68CB"/>
        </w:tc>
        <w:tc>
          <w:tcPr>
            <w:tcW w:w="0" w:type="auto"/>
            <w:shd w:val="clear" w:color="auto" w:fill="auto"/>
            <w:tcMar>
              <w:top w:w="29" w:type="dxa"/>
              <w:left w:w="29" w:type="dxa"/>
              <w:bottom w:w="29" w:type="dxa"/>
              <w:right w:w="29" w:type="dxa"/>
            </w:tcMar>
          </w:tcPr>
          <w:p w:rsidR="00EA68CB" w:rsidRDefault="001E4698">
            <w:r>
              <w:rPr>
                <w:rStyle w:val="SAPEmphasis"/>
              </w:rPr>
              <w:t>Testdatum</w:t>
            </w:r>
          </w:p>
        </w:tc>
        <w:tc>
          <w:tcPr>
            <w:tcW w:w="0" w:type="auto"/>
            <w:shd w:val="clear" w:color="auto" w:fill="auto"/>
            <w:tcMar>
              <w:top w:w="29" w:type="dxa"/>
              <w:left w:w="29" w:type="dxa"/>
              <w:bottom w:w="29" w:type="dxa"/>
              <w:right w:w="29" w:type="dxa"/>
            </w:tcMar>
          </w:tcPr>
          <w:p w:rsidR="00EA68CB" w:rsidRDefault="001E4698">
            <w:r>
              <w:rPr>
                <w:rStyle w:val="SAPUserEntry"/>
              </w:rPr>
              <w:t>Geben Sie ein Testdatum ein.</w:t>
            </w:r>
          </w:p>
        </w:tc>
      </w:tr>
      <w:tr w:rsidR="00EA68CB" w:rsidTr="001E46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8CB" w:rsidRDefault="001E4698">
            <w:r>
              <w:t>Benutzerrolle(n)</w:t>
            </w:r>
          </w:p>
        </w:tc>
        <w:tc>
          <w:tcPr>
            <w:tcW w:w="0" w:type="auto"/>
            <w:gridSpan w:val="5"/>
            <w:shd w:val="clear" w:color="auto" w:fill="auto"/>
            <w:tcMar>
              <w:top w:w="29" w:type="dxa"/>
              <w:left w:w="29" w:type="dxa"/>
              <w:bottom w:w="29" w:type="dxa"/>
              <w:right w:w="29" w:type="dxa"/>
            </w:tcMar>
          </w:tcPr>
          <w:p w:rsidR="00EA68CB" w:rsidRDefault="00EA68CB"/>
        </w:tc>
      </w:tr>
      <w:tr w:rsidR="00EA68CB" w:rsidTr="001E46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8CB" w:rsidRDefault="001E4698">
            <w:r>
              <w:rPr>
                <w:rStyle w:val="SAPEmphasis"/>
              </w:rPr>
              <w:t>Verantwortungsbereich</w:t>
            </w:r>
          </w:p>
        </w:tc>
        <w:tc>
          <w:tcPr>
            <w:tcW w:w="0" w:type="auto"/>
            <w:gridSpan w:val="3"/>
            <w:shd w:val="clear" w:color="auto" w:fill="auto"/>
            <w:tcMar>
              <w:top w:w="29" w:type="dxa"/>
              <w:left w:w="29" w:type="dxa"/>
              <w:bottom w:w="29" w:type="dxa"/>
              <w:right w:w="29" w:type="dxa"/>
            </w:tcMar>
          </w:tcPr>
          <w:p w:rsidR="00EA68CB" w:rsidRDefault="001E4698">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EA68CB" w:rsidRDefault="001E4698">
            <w:r>
              <w:rPr>
                <w:rStyle w:val="SAPEmphasis"/>
              </w:rPr>
              <w:t>Dauer</w:t>
            </w:r>
          </w:p>
        </w:tc>
        <w:tc>
          <w:tcPr>
            <w:tcW w:w="0" w:type="auto"/>
            <w:shd w:val="clear" w:color="auto" w:fill="auto"/>
            <w:tcMar>
              <w:top w:w="29" w:type="dxa"/>
              <w:left w:w="29" w:type="dxa"/>
              <w:bottom w:w="29" w:type="dxa"/>
              <w:right w:w="29" w:type="dxa"/>
            </w:tcMar>
          </w:tcPr>
          <w:p w:rsidR="00EA68CB" w:rsidRDefault="001E4698">
            <w:r>
              <w:rPr>
                <w:rStyle w:val="SAPUserEntry"/>
              </w:rPr>
              <w:t>Geben Sie eine Dauer ein.</w:t>
            </w:r>
          </w:p>
        </w:tc>
      </w:tr>
    </w:tbl>
    <w:p w:rsidR="00EA68CB" w:rsidRDefault="001E4698">
      <w:pPr>
        <w:pStyle w:val="SAPKeyblockTitle"/>
      </w:pPr>
      <w:r>
        <w:t>Einsatzmöglichkeiten</w:t>
      </w:r>
    </w:p>
    <w:p w:rsidR="00EA68CB" w:rsidRDefault="001E4698">
      <w:r>
        <w:t xml:space="preserve">In diesem Prozessschritt legen Sie eine interne Qualitätsmeldung an und erfassen die wichtigsten Daten. Die Verarbeitung der Meldung wird durch Setzen </w:t>
      </w:r>
      <w:r>
        <w:t>eines entsprechenden Lebenszyklusstatus gestartet.</w:t>
      </w:r>
    </w:p>
    <w:p w:rsidR="00EA68CB" w:rsidRDefault="001E4698">
      <w:pPr>
        <w:pStyle w:val="SAPKeyblockTitle"/>
      </w:pPr>
      <w:r>
        <w:lastRenderedPageBreak/>
        <w:t>Vorgehensweise</w:t>
      </w:r>
    </w:p>
    <w:tbl>
      <w:tblPr>
        <w:tblStyle w:val="SAPStandardTable"/>
        <w:tblW w:w="0" w:type="auto"/>
        <w:tblLook w:val="0620" w:firstRow="1" w:lastRow="0" w:firstColumn="0" w:lastColumn="0" w:noHBand="1" w:noVBand="1"/>
      </w:tblPr>
      <w:tblGrid>
        <w:gridCol w:w="1397"/>
        <w:gridCol w:w="1634"/>
        <w:gridCol w:w="5694"/>
        <w:gridCol w:w="3259"/>
        <w:gridCol w:w="2187"/>
      </w:tblGrid>
      <w:tr w:rsidR="00EA68CB" w:rsidTr="001E4698">
        <w:trPr>
          <w:cnfStyle w:val="100000000000" w:firstRow="1" w:lastRow="0" w:firstColumn="0" w:lastColumn="0" w:oddVBand="0" w:evenVBand="0" w:oddHBand="0" w:evenHBand="0" w:firstRowFirstColumn="0" w:firstRowLastColumn="0" w:lastRowFirstColumn="0" w:lastRowLastColumn="0"/>
        </w:trPr>
        <w:tc>
          <w:tcPr>
            <w:tcW w:w="0" w:type="auto"/>
          </w:tcPr>
          <w:p w:rsidR="00EA68CB" w:rsidRDefault="001E4698">
            <w:pPr>
              <w:pStyle w:val="SAPTableHeader"/>
            </w:pPr>
            <w:r>
              <w:t>Testschrittnummer</w:t>
            </w:r>
          </w:p>
        </w:tc>
        <w:tc>
          <w:tcPr>
            <w:tcW w:w="0" w:type="auto"/>
          </w:tcPr>
          <w:p w:rsidR="00EA68CB" w:rsidRDefault="001E4698">
            <w:pPr>
              <w:pStyle w:val="SAPTableHeader"/>
            </w:pPr>
            <w:r>
              <w:t>Bezeichnung des Testschritts</w:t>
            </w:r>
          </w:p>
        </w:tc>
        <w:tc>
          <w:tcPr>
            <w:tcW w:w="0" w:type="auto"/>
          </w:tcPr>
          <w:p w:rsidR="00EA68CB" w:rsidRDefault="001E4698">
            <w:pPr>
              <w:pStyle w:val="SAPTableHeader"/>
            </w:pPr>
            <w:r>
              <w:t>Anweisungen</w:t>
            </w:r>
          </w:p>
        </w:tc>
        <w:tc>
          <w:tcPr>
            <w:tcW w:w="0" w:type="auto"/>
          </w:tcPr>
          <w:p w:rsidR="00EA68CB" w:rsidRDefault="001E4698">
            <w:pPr>
              <w:pStyle w:val="SAPTableHeader"/>
            </w:pPr>
            <w:r>
              <w:t>Erwartetes Ergebnis</w:t>
            </w:r>
          </w:p>
        </w:tc>
        <w:tc>
          <w:tcPr>
            <w:tcW w:w="0" w:type="auto"/>
          </w:tcPr>
          <w:p w:rsidR="00EA68CB" w:rsidRDefault="001E4698">
            <w:pPr>
              <w:pStyle w:val="SAPTableHeader"/>
            </w:pPr>
            <w:r>
              <w:t>Bestanden/Nicht bestanden/Anmerkung</w:t>
            </w:r>
          </w:p>
        </w:tc>
      </w:tr>
      <w:tr w:rsidR="00EA68CB" w:rsidTr="001E4698">
        <w:tc>
          <w:tcPr>
            <w:tcW w:w="0" w:type="auto"/>
          </w:tcPr>
          <w:p w:rsidR="00EA68CB" w:rsidRDefault="001E4698">
            <w:r>
              <w:t>1</w:t>
            </w:r>
          </w:p>
        </w:tc>
        <w:tc>
          <w:tcPr>
            <w:tcW w:w="0" w:type="auto"/>
          </w:tcPr>
          <w:p w:rsidR="00EA68CB" w:rsidRDefault="001E4698">
            <w:r>
              <w:rPr>
                <w:rStyle w:val="SAPEmphasis"/>
              </w:rPr>
              <w:t>Anmeldung</w:t>
            </w:r>
          </w:p>
        </w:tc>
        <w:tc>
          <w:tcPr>
            <w:tcW w:w="0" w:type="auto"/>
          </w:tcPr>
          <w:p w:rsidR="00EA68CB" w:rsidRDefault="001E4698">
            <w:r>
              <w:t>Melden Sie sich am SAP Fiori Launchpad als Qualitätsingenieur</w:t>
            </w:r>
            <w:r>
              <w:t xml:space="preserve"> an.</w:t>
            </w:r>
          </w:p>
        </w:tc>
        <w:tc>
          <w:tcPr>
            <w:tcW w:w="0" w:type="auto"/>
          </w:tcPr>
          <w:p w:rsidR="00EA68CB" w:rsidRDefault="001E4698">
            <w:r>
              <w:t>Das SAP Fiori Launchpad wird angezeigt.</w:t>
            </w:r>
          </w:p>
        </w:tc>
        <w:tc>
          <w:tcPr>
            <w:tcW w:w="0" w:type="auto"/>
          </w:tcPr>
          <w:p w:rsidR="00EA68CB" w:rsidRDefault="00EA68CB"/>
        </w:tc>
      </w:tr>
      <w:tr w:rsidR="00EA68CB" w:rsidTr="001E4698">
        <w:tc>
          <w:tcPr>
            <w:tcW w:w="0" w:type="auto"/>
          </w:tcPr>
          <w:p w:rsidR="00EA68CB" w:rsidRDefault="001E4698">
            <w:r>
              <w:t>2</w:t>
            </w:r>
          </w:p>
        </w:tc>
        <w:tc>
          <w:tcPr>
            <w:tcW w:w="0" w:type="auto"/>
          </w:tcPr>
          <w:p w:rsidR="00EA68CB" w:rsidRDefault="001E4698">
            <w:r>
              <w:rPr>
                <w:rStyle w:val="SAPEmphasis"/>
              </w:rPr>
              <w:t>App aufrufen</w:t>
            </w:r>
          </w:p>
        </w:tc>
        <w:tc>
          <w:tcPr>
            <w:tcW w:w="0" w:type="auto"/>
          </w:tcPr>
          <w:p w:rsidR="00EA68CB" w:rsidRDefault="001E4698">
            <w:r>
              <w:t xml:space="preserve">Öffnen Sie </w:t>
            </w:r>
            <w:r>
              <w:rPr>
                <w:rStyle w:val="SAPScreenElement"/>
              </w:rPr>
              <w:t>Qualitätsmeldung anlegen</w:t>
            </w:r>
            <w:r>
              <w:rPr>
                <w:rStyle w:val="SAPMonospace"/>
              </w:rPr>
              <w:t>(QM01)</w:t>
            </w:r>
            <w:r>
              <w:t>.</w:t>
            </w:r>
          </w:p>
        </w:tc>
        <w:tc>
          <w:tcPr>
            <w:tcW w:w="0" w:type="auto"/>
          </w:tcPr>
          <w:p w:rsidR="00EA68CB" w:rsidRDefault="001E4698">
            <w:r>
              <w:t xml:space="preserve">Das Bild </w:t>
            </w:r>
            <w:r>
              <w:rPr>
                <w:rStyle w:val="SAPScreenElement"/>
              </w:rPr>
              <w:t>Meldung anlegen: Einstieg</w:t>
            </w:r>
            <w:r>
              <w:t xml:space="preserve"> wird angezeigt.</w:t>
            </w:r>
          </w:p>
        </w:tc>
        <w:tc>
          <w:tcPr>
            <w:tcW w:w="0" w:type="auto"/>
          </w:tcPr>
          <w:p w:rsidR="00EA68CB" w:rsidRDefault="00EA68CB"/>
        </w:tc>
      </w:tr>
      <w:tr w:rsidR="00EA68CB" w:rsidTr="001E4698">
        <w:tc>
          <w:tcPr>
            <w:tcW w:w="0" w:type="auto"/>
          </w:tcPr>
          <w:p w:rsidR="00EA68CB" w:rsidRDefault="001E4698">
            <w:r>
              <w:t>3</w:t>
            </w:r>
          </w:p>
        </w:tc>
        <w:tc>
          <w:tcPr>
            <w:tcW w:w="0" w:type="auto"/>
          </w:tcPr>
          <w:p w:rsidR="00EA68CB" w:rsidRDefault="001E4698">
            <w:r>
              <w:rPr>
                <w:rStyle w:val="SAPEmphasis"/>
              </w:rPr>
              <w:t>Meldung anlegen</w:t>
            </w:r>
          </w:p>
        </w:tc>
        <w:tc>
          <w:tcPr>
            <w:tcW w:w="0" w:type="auto"/>
          </w:tcPr>
          <w:p w:rsidR="00EA68CB" w:rsidRDefault="001E4698">
            <w:r>
              <w:t xml:space="preserve">Nehmen Sie folgende Eingaben vor, und wählen Sie </w:t>
            </w:r>
            <w:r>
              <w:rPr>
                <w:rStyle w:val="SAPScreenElement"/>
              </w:rPr>
              <w:t>Meldung:</w:t>
            </w:r>
          </w:p>
          <w:p w:rsidR="00EA68CB" w:rsidRDefault="001E4698">
            <w:pPr>
              <w:pStyle w:val="listpara1"/>
              <w:numPr>
                <w:ilvl w:val="0"/>
                <w:numId w:val="5"/>
              </w:numPr>
            </w:pPr>
            <w:r>
              <w:rPr>
                <w:rStyle w:val="SAPScreenElement"/>
              </w:rPr>
              <w:t>Meldungsart</w:t>
            </w:r>
            <w:r>
              <w:t xml:space="preserve">: </w:t>
            </w:r>
            <w:r>
              <w:rPr>
                <w:rStyle w:val="SAPUserEntry"/>
              </w:rPr>
              <w:t>Q3</w:t>
            </w:r>
          </w:p>
        </w:tc>
        <w:tc>
          <w:tcPr>
            <w:tcW w:w="0" w:type="auto"/>
          </w:tcPr>
          <w:p w:rsidR="00EA68CB" w:rsidRDefault="001E4698">
            <w:r>
              <w:t xml:space="preserve">Eine </w:t>
            </w:r>
            <w:r>
              <w:t>neue Qualitätsmeldung vom Typ "Internes Problem" wird mit dem Status "Meldung in Arbeit" angelegt.</w:t>
            </w:r>
          </w:p>
        </w:tc>
        <w:tc>
          <w:tcPr>
            <w:tcW w:w="0" w:type="auto"/>
          </w:tcPr>
          <w:p w:rsidR="00EA68CB" w:rsidRDefault="00EA68CB"/>
        </w:tc>
      </w:tr>
      <w:tr w:rsidR="00EA68CB" w:rsidTr="001E4698">
        <w:tc>
          <w:tcPr>
            <w:tcW w:w="0" w:type="auto"/>
          </w:tcPr>
          <w:p w:rsidR="00EA68CB" w:rsidRDefault="001E4698">
            <w:r>
              <w:t>4</w:t>
            </w:r>
          </w:p>
        </w:tc>
        <w:tc>
          <w:tcPr>
            <w:tcW w:w="0" w:type="auto"/>
          </w:tcPr>
          <w:p w:rsidR="00EA68CB" w:rsidRDefault="001E4698">
            <w:r>
              <w:rPr>
                <w:rStyle w:val="SAPEmphasis"/>
              </w:rPr>
              <w:t>Meldungsdaten erfassen</w:t>
            </w:r>
          </w:p>
        </w:tc>
        <w:tc>
          <w:tcPr>
            <w:tcW w:w="0" w:type="auto"/>
          </w:tcPr>
          <w:p w:rsidR="00EA68CB" w:rsidRDefault="001E4698">
            <w:r>
              <w:t xml:space="preserve">Nehmen Sie auf der Registerkarte </w:t>
            </w:r>
            <w:r>
              <w:rPr>
                <w:rStyle w:val="SAPScreenElement"/>
              </w:rPr>
              <w:t>Bezugsobjekte</w:t>
            </w:r>
            <w:r>
              <w:t xml:space="preserve"> im Bereich </w:t>
            </w:r>
            <w:r>
              <w:rPr>
                <w:rStyle w:val="SAPScreenElement"/>
              </w:rPr>
              <w:t>Bezugsobjekt</w:t>
            </w:r>
            <w:r>
              <w:t xml:space="preserve"> die folgenden Einträge vor:</w:t>
            </w:r>
          </w:p>
          <w:p w:rsidR="00EA68CB" w:rsidRDefault="001E4698">
            <w:pPr>
              <w:pStyle w:val="listpara1"/>
              <w:numPr>
                <w:ilvl w:val="0"/>
                <w:numId w:val="6"/>
              </w:numPr>
            </w:pPr>
            <w:r>
              <w:rPr>
                <w:rStyle w:val="SAPScreenElement"/>
              </w:rPr>
              <w:t>Material</w:t>
            </w:r>
            <w:r>
              <w:t xml:space="preserve">: </w:t>
            </w:r>
            <w:r>
              <w:rPr>
                <w:rStyle w:val="SAPUserEntry"/>
              </w:rPr>
              <w:t>&lt;Materialnummer&gt;</w:t>
            </w:r>
            <w:r>
              <w:t xml:space="preserve">, z.B. </w:t>
            </w:r>
            <w:r>
              <w:rPr>
                <w:rStyle w:val="SAPUserEntry"/>
              </w:rPr>
              <w:t>QM001</w:t>
            </w:r>
          </w:p>
          <w:p w:rsidR="00EA68CB" w:rsidRDefault="001E4698">
            <w:pPr>
              <w:pStyle w:val="listpara1"/>
              <w:numPr>
                <w:ilvl w:val="0"/>
                <w:numId w:val="3"/>
              </w:numPr>
            </w:pPr>
            <w:r>
              <w:rPr>
                <w:rStyle w:val="SAPScreenElement"/>
              </w:rPr>
              <w:t>Werk zum Material:</w:t>
            </w:r>
            <w:r>
              <w:t xml:space="preserve"> </w:t>
            </w:r>
            <w:r>
              <w:rPr>
                <w:rStyle w:val="SAPUserEntry"/>
              </w:rPr>
              <w:t>1010</w:t>
            </w:r>
          </w:p>
          <w:p w:rsidR="00EA68CB" w:rsidRDefault="001E4698">
            <w:r>
              <w:t xml:space="preserve">Im Abschnitt </w:t>
            </w:r>
            <w:r>
              <w:rPr>
                <w:rStyle w:val="SAPScreenElement"/>
              </w:rPr>
              <w:t>Adresse Autor</w:t>
            </w:r>
            <w:r>
              <w:t xml:space="preserve"> der Registerkarte </w:t>
            </w:r>
            <w:r>
              <w:rPr>
                <w:rStyle w:val="SAPScreenElement"/>
              </w:rPr>
              <w:t>Referenzobjekte</w:t>
            </w:r>
            <w:r>
              <w:t xml:space="preserve"> können Sie Ihre Details zum Autor überprüfen.</w:t>
            </w:r>
          </w:p>
          <w:p w:rsidR="00EA68CB" w:rsidRDefault="001E4698">
            <w:r>
              <w:t xml:space="preserve">Im Bereich </w:t>
            </w:r>
            <w:r>
              <w:rPr>
                <w:rStyle w:val="SAPScreenElement"/>
              </w:rPr>
              <w:t>DMS Links</w:t>
            </w:r>
            <w:r>
              <w:t xml:space="preserve"> auf der Regi</w:t>
            </w:r>
            <w:r>
              <w:t xml:space="preserve">sterkarte </w:t>
            </w:r>
            <w:r>
              <w:rPr>
                <w:rStyle w:val="SAPScreenElement"/>
              </w:rPr>
              <w:t>Referenzobjekte</w:t>
            </w:r>
            <w:r>
              <w:t xml:space="preserve"> können Sie ein Dokument anhängen (Typ: SQM), indem Sie </w:t>
            </w:r>
            <w:r>
              <w:rPr>
                <w:rStyle w:val="SAPScreenElement"/>
              </w:rPr>
              <w:t>+</w:t>
            </w:r>
            <w:r>
              <w:t xml:space="preserve"> wählen oder auf </w:t>
            </w:r>
            <w:r>
              <w:rPr>
                <w:rStyle w:val="SAPScreenElement"/>
              </w:rPr>
              <w:t>Dokument anlegen</w:t>
            </w:r>
            <w:r>
              <w:t xml:space="preserve"> klicken.</w:t>
            </w:r>
          </w:p>
          <w:p w:rsidR="00EA68CB" w:rsidRDefault="001E4698">
            <w:r>
              <w:t xml:space="preserve">Nehmen Sie auf der Registerkarte </w:t>
            </w:r>
            <w:r>
              <w:rPr>
                <w:rStyle w:val="SAPScreenElement"/>
              </w:rPr>
              <w:t>Sachverhalt</w:t>
            </w:r>
            <w:r>
              <w:t xml:space="preserve"> im Bereich </w:t>
            </w:r>
            <w:r>
              <w:rPr>
                <w:rStyle w:val="SAPScreenElement"/>
              </w:rPr>
              <w:t>Ausführung</w:t>
            </w:r>
            <w:r>
              <w:t xml:space="preserve"> die folgenden Einträge vor:</w:t>
            </w:r>
          </w:p>
          <w:p w:rsidR="00EA68CB" w:rsidRDefault="001E4698">
            <w:pPr>
              <w:pStyle w:val="listpara1"/>
              <w:numPr>
                <w:ilvl w:val="0"/>
                <w:numId w:val="7"/>
              </w:numPr>
            </w:pPr>
            <w:r>
              <w:rPr>
                <w:rStyle w:val="SAPScreenElement"/>
              </w:rPr>
              <w:t>Priorität</w:t>
            </w:r>
            <w:r>
              <w:t xml:space="preserve">: </w:t>
            </w:r>
            <w:r>
              <w:rPr>
                <w:rStyle w:val="SAPUserEntry"/>
              </w:rPr>
              <w:t>&lt;Priorität auswählen&gt;</w:t>
            </w:r>
            <w:r>
              <w:t>, z.</w:t>
            </w:r>
            <w:r>
              <w:t xml:space="preserve">B. </w:t>
            </w:r>
            <w:r>
              <w:rPr>
                <w:rStyle w:val="SAPUserEntry"/>
              </w:rPr>
              <w:t>mittel</w:t>
            </w:r>
          </w:p>
          <w:p w:rsidR="00EA68CB" w:rsidRDefault="001E4698">
            <w:pPr>
              <w:pStyle w:val="listpara1"/>
              <w:numPr>
                <w:ilvl w:val="0"/>
                <w:numId w:val="3"/>
              </w:numPr>
            </w:pPr>
            <w:r>
              <w:rPr>
                <w:rStyle w:val="SAPScreenElement"/>
              </w:rPr>
              <w:t>Gewünschter Beginn</w:t>
            </w:r>
            <w:r>
              <w:t xml:space="preserve">: </w:t>
            </w:r>
            <w:r>
              <w:rPr>
                <w:rStyle w:val="SAPUserEntry"/>
              </w:rPr>
              <w:t>&lt;Aktuelles Tagesdatum&gt;</w:t>
            </w:r>
          </w:p>
          <w:p w:rsidR="00EA68CB" w:rsidRDefault="001E4698">
            <w:pPr>
              <w:pStyle w:val="listpara1"/>
              <w:numPr>
                <w:ilvl w:val="0"/>
                <w:numId w:val="3"/>
              </w:numPr>
            </w:pPr>
            <w:r>
              <w:rPr>
                <w:rStyle w:val="SAPScreenElement"/>
              </w:rPr>
              <w:t>Gewünschtes Ende</w:t>
            </w:r>
            <w:r>
              <w:t xml:space="preserve">: </w:t>
            </w:r>
            <w:r>
              <w:rPr>
                <w:rStyle w:val="SAPUserEntry"/>
              </w:rPr>
              <w:t>&lt;aktuelles Datum + 30 Tage&gt;</w:t>
            </w:r>
          </w:p>
          <w:p w:rsidR="00EA68CB" w:rsidRDefault="001E4698">
            <w:pPr>
              <w:pStyle w:val="listpara1"/>
              <w:numPr>
                <w:ilvl w:val="0"/>
                <w:numId w:val="3"/>
              </w:numPr>
            </w:pPr>
            <w:r>
              <w:rPr>
                <w:rStyle w:val="SAPScreenElement"/>
              </w:rPr>
              <w:t>Koordinator</w:t>
            </w:r>
            <w:r>
              <w:t xml:space="preserve">: </w:t>
            </w:r>
            <w:r>
              <w:rPr>
                <w:rStyle w:val="SAPUserEntry"/>
              </w:rPr>
              <w:t>&lt;Benutzername des Koordinators&gt;</w:t>
            </w:r>
          </w:p>
          <w:p w:rsidR="00EA68CB" w:rsidRDefault="001E4698">
            <w:r>
              <w:t xml:space="preserve">Nehmen Sie auf der Registerkarte </w:t>
            </w:r>
            <w:r>
              <w:rPr>
                <w:rStyle w:val="SAPScreenElement"/>
              </w:rPr>
              <w:t>Sachverhalt</w:t>
            </w:r>
            <w:r>
              <w:t xml:space="preserve"> im Bereich </w:t>
            </w:r>
            <w:r>
              <w:rPr>
                <w:rStyle w:val="SAPScreenElement"/>
              </w:rPr>
              <w:t>Sachverhalt</w:t>
            </w:r>
            <w:r>
              <w:t xml:space="preserve"> die folgenden Einträge vor:</w:t>
            </w:r>
          </w:p>
          <w:p w:rsidR="00EA68CB" w:rsidRDefault="001E4698">
            <w:pPr>
              <w:pStyle w:val="listpara1"/>
              <w:numPr>
                <w:ilvl w:val="0"/>
                <w:numId w:val="8"/>
              </w:numPr>
            </w:pPr>
            <w:r>
              <w:rPr>
                <w:rStyle w:val="SAPScreenElement"/>
              </w:rPr>
              <w:t>Kodierung</w:t>
            </w:r>
            <w:r>
              <w:t xml:space="preserve">: </w:t>
            </w:r>
            <w:r>
              <w:rPr>
                <w:rStyle w:val="SAPUserEntry"/>
              </w:rPr>
              <w:t>&lt;QM-C</w:t>
            </w:r>
            <w:r>
              <w:rPr>
                <w:rStyle w:val="SAPUserEntry"/>
              </w:rPr>
              <w:t>OD (Sachverhalt)&gt;</w:t>
            </w:r>
            <w:r>
              <w:t xml:space="preserve">; </w:t>
            </w:r>
            <w:r>
              <w:rPr>
                <w:rStyle w:val="SAPUserEntry"/>
              </w:rPr>
              <w:t>&lt;0004 (Lagerproblem)&gt;</w:t>
            </w:r>
          </w:p>
          <w:p w:rsidR="00EA68CB" w:rsidRDefault="001E4698">
            <w:pPr>
              <w:pStyle w:val="listpara1"/>
              <w:numPr>
                <w:ilvl w:val="0"/>
                <w:numId w:val="3"/>
              </w:numPr>
            </w:pPr>
            <w:r>
              <w:rPr>
                <w:rStyle w:val="SAPScreenElement"/>
              </w:rPr>
              <w:t>Beschreibung</w:t>
            </w:r>
            <w:r>
              <w:t xml:space="preserve">: </w:t>
            </w:r>
            <w:r>
              <w:rPr>
                <w:rStyle w:val="SAPUserEntry"/>
              </w:rPr>
              <w:t>&lt;Problem im Lager&gt;</w:t>
            </w:r>
          </w:p>
          <w:p w:rsidR="00EA68CB" w:rsidRDefault="001E4698">
            <w:pPr>
              <w:pStyle w:val="listpara1"/>
              <w:numPr>
                <w:ilvl w:val="0"/>
                <w:numId w:val="3"/>
              </w:numPr>
            </w:pPr>
            <w:r>
              <w:rPr>
                <w:rStyle w:val="SAPScreenElement"/>
              </w:rPr>
              <w:lastRenderedPageBreak/>
              <w:t>Langtext</w:t>
            </w:r>
            <w:r>
              <w:t xml:space="preserve">: </w:t>
            </w:r>
            <w:r>
              <w:rPr>
                <w:rStyle w:val="SAPUserEntry"/>
              </w:rPr>
              <w:t>&lt;Langtext zur Beschreibung der Problems&gt;</w:t>
            </w:r>
          </w:p>
          <w:p w:rsidR="00EA68CB" w:rsidRDefault="001E4698">
            <w:r>
              <w:t xml:space="preserve">Auf der Registerkarte </w:t>
            </w:r>
            <w:r>
              <w:rPr>
                <w:rStyle w:val="SAPScreenElement"/>
              </w:rPr>
              <w:t>Termine</w:t>
            </w:r>
            <w:r>
              <w:t xml:space="preserve"> können Sie das automatisch als das aktuelle Datum angelegte </w:t>
            </w:r>
            <w:r>
              <w:rPr>
                <w:rStyle w:val="SAPScreenElement"/>
              </w:rPr>
              <w:t>Benachrichtigungsdatum</w:t>
            </w:r>
            <w:r>
              <w:t xml:space="preserve"> überprüfen. Geben </w:t>
            </w:r>
            <w:r>
              <w:t xml:space="preserve">Sie im Feld </w:t>
            </w:r>
            <w:r>
              <w:rPr>
                <w:rStyle w:val="SAPScreenElement"/>
              </w:rPr>
              <w:t>Gemeldet von</w:t>
            </w:r>
            <w:r>
              <w:t xml:space="preserve"> Ihren Namen ein. Sie können auch das </w:t>
            </w:r>
            <w:r>
              <w:rPr>
                <w:rStyle w:val="SAPScreenElement"/>
              </w:rPr>
              <w:t>Start-/Enddatum</w:t>
            </w:r>
            <w:r>
              <w:t xml:space="preserve"> der Meldung bearbeiten.</w:t>
            </w:r>
          </w:p>
          <w:p w:rsidR="00EA68CB" w:rsidRDefault="001E4698">
            <w:r>
              <w:t xml:space="preserve">Optional: Wählen Sie im Anwendungsmenü </w:t>
            </w:r>
            <w:r>
              <w:rPr>
                <w:rStyle w:val="SAPScreenElement"/>
              </w:rPr>
              <w:t>Mehr &gt; Springen &gt; Partner</w:t>
            </w:r>
            <w:r>
              <w:t xml:space="preserve">, um zum Bild </w:t>
            </w:r>
            <w:r>
              <w:rPr>
                <w:rStyle w:val="SAPScreenElement"/>
              </w:rPr>
              <w:t>Partner</w:t>
            </w:r>
            <w:r>
              <w:t xml:space="preserve"> zu wechseln und zusätzliche Partnerfunktionen und Partner-IDs (z.B. </w:t>
            </w:r>
            <w:r>
              <w:rPr>
                <w:rStyle w:val="SAPScreenElement"/>
              </w:rPr>
              <w:t>Interessent</w:t>
            </w:r>
            <w:r>
              <w:t>) hinzuzufügen. Nach Abschluss der Partnerpflege navigieren Sie zu</w:t>
            </w:r>
            <w:r>
              <w:t>rück.</w:t>
            </w:r>
          </w:p>
          <w:p w:rsidR="00EA68CB" w:rsidRDefault="001E4698">
            <w:r>
              <w:t xml:space="preserve">Ändern Sie den Meldungsstatus durch Auswahl von </w:t>
            </w:r>
            <w:r>
              <w:rPr>
                <w:rStyle w:val="SAPScreenElement"/>
              </w:rPr>
              <w:t>In Arbeit geben</w:t>
            </w:r>
            <w:r>
              <w:t>.</w:t>
            </w:r>
          </w:p>
        </w:tc>
        <w:tc>
          <w:tcPr>
            <w:tcW w:w="0" w:type="auto"/>
          </w:tcPr>
          <w:p w:rsidR="00EA68CB" w:rsidRDefault="001E4698">
            <w:r>
              <w:lastRenderedPageBreak/>
              <w:t>Die gewünschten Start- und Endtermine werden nach Drücken der Entertaste entsprechend der ausgewählten Priorität geändert.</w:t>
            </w:r>
          </w:p>
        </w:tc>
        <w:tc>
          <w:tcPr>
            <w:tcW w:w="0" w:type="auto"/>
          </w:tcPr>
          <w:p w:rsidR="00EA68CB" w:rsidRDefault="00EA68CB"/>
        </w:tc>
      </w:tr>
      <w:tr w:rsidR="00EA68CB" w:rsidTr="001E4698">
        <w:tc>
          <w:tcPr>
            <w:tcW w:w="0" w:type="auto"/>
          </w:tcPr>
          <w:p w:rsidR="00EA68CB" w:rsidRDefault="001E4698">
            <w:r>
              <w:t>5</w:t>
            </w:r>
          </w:p>
        </w:tc>
        <w:tc>
          <w:tcPr>
            <w:tcW w:w="0" w:type="auto"/>
          </w:tcPr>
          <w:p w:rsidR="00EA68CB" w:rsidRDefault="001E4698">
            <w:r>
              <w:rPr>
                <w:rStyle w:val="SAPEmphasis"/>
              </w:rPr>
              <w:t>Meldung sichern</w:t>
            </w:r>
          </w:p>
        </w:tc>
        <w:tc>
          <w:tcPr>
            <w:tcW w:w="0" w:type="auto"/>
          </w:tcPr>
          <w:p w:rsidR="00EA68CB" w:rsidRDefault="001E4698">
            <w:r>
              <w:t xml:space="preserve">Wählen Sie </w:t>
            </w:r>
            <w:r>
              <w:rPr>
                <w:rStyle w:val="SAPScreenElement"/>
              </w:rPr>
              <w:t>Sichern</w:t>
            </w:r>
            <w:r>
              <w:t>.</w:t>
            </w:r>
          </w:p>
        </w:tc>
        <w:tc>
          <w:tcPr>
            <w:tcW w:w="0" w:type="auto"/>
          </w:tcPr>
          <w:p w:rsidR="00EA68CB" w:rsidRDefault="001E4698">
            <w:r>
              <w:t xml:space="preserve">Die Meldung wird </w:t>
            </w:r>
            <w:r>
              <w:t>gesichert und die Meldungs-ID wird generiert.</w:t>
            </w:r>
          </w:p>
          <w:p w:rsidR="00EA68CB" w:rsidRDefault="001E4698">
            <w:r>
              <w:t>Meldungs-ID: ______.</w:t>
            </w:r>
          </w:p>
        </w:tc>
        <w:tc>
          <w:tcPr>
            <w:tcW w:w="0" w:type="auto"/>
          </w:tcPr>
          <w:p w:rsidR="00EA68CB" w:rsidRDefault="00EA68CB"/>
        </w:tc>
      </w:tr>
    </w:tbl>
    <w:p w:rsidR="00EA68CB" w:rsidRDefault="001E4698">
      <w:pPr>
        <w:pStyle w:val="Heading2"/>
      </w:pPr>
      <w:bookmarkStart w:id="22" w:name="unique_10"/>
      <w:bookmarkStart w:id="23" w:name="_Toc52221492"/>
      <w:r>
        <w:t>Fehler erfassen, Ursachenanalyse definieren und Sofortmaßnahmen dokumentieren</w:t>
      </w:r>
      <w:bookmarkEnd w:id="22"/>
      <w:bookmarkEnd w:id="23"/>
    </w:p>
    <w:p w:rsidR="00EA68CB" w:rsidRDefault="001E4698">
      <w:pPr>
        <w:pStyle w:val="SAPKeyblockTitle"/>
      </w:pPr>
      <w:r>
        <w:t>Testverwaltung</w:t>
      </w:r>
    </w:p>
    <w:p w:rsidR="00EA68CB" w:rsidRDefault="001E4698">
      <w:r>
        <w:t>Kundenprojekt: Füllen Sie die projektbezogenen Teile aus.</w:t>
      </w:r>
    </w:p>
    <w:p w:rsidR="00EA68CB" w:rsidRDefault="00EA68C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A68CB" w:rsidTr="001E46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8CB" w:rsidRDefault="001E4698">
            <w:r>
              <w:rPr>
                <w:rStyle w:val="SAPEmphasis"/>
              </w:rPr>
              <w:t>Testfall-ID</w:t>
            </w:r>
          </w:p>
        </w:tc>
        <w:tc>
          <w:tcPr>
            <w:tcW w:w="0" w:type="auto"/>
            <w:shd w:val="clear" w:color="auto" w:fill="auto"/>
            <w:tcMar>
              <w:top w:w="29" w:type="dxa"/>
              <w:left w:w="29" w:type="dxa"/>
              <w:bottom w:w="29" w:type="dxa"/>
              <w:right w:w="29" w:type="dxa"/>
            </w:tcMar>
          </w:tcPr>
          <w:p w:rsidR="00EA68CB" w:rsidRDefault="001E4698">
            <w:r>
              <w:t>&lt;X.XX&gt;</w:t>
            </w:r>
          </w:p>
        </w:tc>
        <w:tc>
          <w:tcPr>
            <w:tcW w:w="0" w:type="auto"/>
            <w:shd w:val="clear" w:color="auto" w:fill="auto"/>
            <w:tcMar>
              <w:top w:w="29" w:type="dxa"/>
              <w:left w:w="29" w:type="dxa"/>
              <w:bottom w:w="29" w:type="dxa"/>
              <w:right w:w="29" w:type="dxa"/>
            </w:tcMar>
          </w:tcPr>
          <w:p w:rsidR="00EA68CB" w:rsidRDefault="001E4698">
            <w:r>
              <w:rPr>
                <w:rStyle w:val="SAPEmphasis"/>
              </w:rPr>
              <w:t>Testername</w:t>
            </w:r>
          </w:p>
        </w:tc>
        <w:tc>
          <w:tcPr>
            <w:tcW w:w="0" w:type="auto"/>
            <w:shd w:val="clear" w:color="auto" w:fill="auto"/>
            <w:tcMar>
              <w:top w:w="29" w:type="dxa"/>
              <w:left w:w="29" w:type="dxa"/>
              <w:bottom w:w="29" w:type="dxa"/>
              <w:right w:w="29" w:type="dxa"/>
            </w:tcMar>
          </w:tcPr>
          <w:p w:rsidR="00EA68CB" w:rsidRDefault="00EA68CB"/>
        </w:tc>
        <w:tc>
          <w:tcPr>
            <w:tcW w:w="0" w:type="auto"/>
            <w:shd w:val="clear" w:color="auto" w:fill="auto"/>
            <w:tcMar>
              <w:top w:w="29" w:type="dxa"/>
              <w:left w:w="29" w:type="dxa"/>
              <w:bottom w:w="29" w:type="dxa"/>
              <w:right w:w="29" w:type="dxa"/>
            </w:tcMar>
          </w:tcPr>
          <w:p w:rsidR="00EA68CB" w:rsidRDefault="001E4698">
            <w:r>
              <w:rPr>
                <w:rStyle w:val="SAPEmphasis"/>
              </w:rPr>
              <w:t>Test</w:t>
            </w:r>
            <w:r>
              <w:rPr>
                <w:rStyle w:val="SAPEmphasis"/>
              </w:rPr>
              <w:t>datum</w:t>
            </w:r>
          </w:p>
        </w:tc>
        <w:tc>
          <w:tcPr>
            <w:tcW w:w="0" w:type="auto"/>
            <w:shd w:val="clear" w:color="auto" w:fill="auto"/>
            <w:tcMar>
              <w:top w:w="29" w:type="dxa"/>
              <w:left w:w="29" w:type="dxa"/>
              <w:bottom w:w="29" w:type="dxa"/>
              <w:right w:w="29" w:type="dxa"/>
            </w:tcMar>
          </w:tcPr>
          <w:p w:rsidR="00EA68CB" w:rsidRDefault="001E4698">
            <w:r>
              <w:rPr>
                <w:rStyle w:val="SAPUserEntry"/>
              </w:rPr>
              <w:t>Geben Sie ein Testdatum ein.</w:t>
            </w:r>
          </w:p>
        </w:tc>
      </w:tr>
      <w:tr w:rsidR="00EA68CB" w:rsidTr="001E46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8CB" w:rsidRDefault="001E4698">
            <w:r>
              <w:t>Benutzerrolle(n)</w:t>
            </w:r>
          </w:p>
        </w:tc>
        <w:tc>
          <w:tcPr>
            <w:tcW w:w="0" w:type="auto"/>
            <w:gridSpan w:val="5"/>
            <w:shd w:val="clear" w:color="auto" w:fill="auto"/>
            <w:tcMar>
              <w:top w:w="29" w:type="dxa"/>
              <w:left w:w="29" w:type="dxa"/>
              <w:bottom w:w="29" w:type="dxa"/>
              <w:right w:w="29" w:type="dxa"/>
            </w:tcMar>
          </w:tcPr>
          <w:p w:rsidR="00EA68CB" w:rsidRDefault="00EA68CB"/>
        </w:tc>
      </w:tr>
      <w:tr w:rsidR="00EA68CB" w:rsidTr="001E46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8CB" w:rsidRDefault="001E4698">
            <w:r>
              <w:rPr>
                <w:rStyle w:val="SAPEmphasis"/>
              </w:rPr>
              <w:t>Verantwortungsbereich</w:t>
            </w:r>
          </w:p>
        </w:tc>
        <w:tc>
          <w:tcPr>
            <w:tcW w:w="0" w:type="auto"/>
            <w:gridSpan w:val="3"/>
            <w:shd w:val="clear" w:color="auto" w:fill="auto"/>
            <w:tcMar>
              <w:top w:w="29" w:type="dxa"/>
              <w:left w:w="29" w:type="dxa"/>
              <w:bottom w:w="29" w:type="dxa"/>
              <w:right w:w="29" w:type="dxa"/>
            </w:tcMar>
          </w:tcPr>
          <w:p w:rsidR="00EA68CB" w:rsidRDefault="001E469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A68CB" w:rsidRDefault="001E4698">
            <w:r>
              <w:rPr>
                <w:rStyle w:val="SAPEmphasis"/>
              </w:rPr>
              <w:t>Dauer</w:t>
            </w:r>
          </w:p>
        </w:tc>
        <w:tc>
          <w:tcPr>
            <w:tcW w:w="0" w:type="auto"/>
            <w:shd w:val="clear" w:color="auto" w:fill="auto"/>
            <w:tcMar>
              <w:top w:w="29" w:type="dxa"/>
              <w:left w:w="29" w:type="dxa"/>
              <w:bottom w:w="29" w:type="dxa"/>
              <w:right w:w="29" w:type="dxa"/>
            </w:tcMar>
          </w:tcPr>
          <w:p w:rsidR="00EA68CB" w:rsidRDefault="001E4698">
            <w:r>
              <w:rPr>
                <w:rStyle w:val="SAPUserEntry"/>
              </w:rPr>
              <w:t>Geben Sie eine Dauer ein.</w:t>
            </w:r>
          </w:p>
        </w:tc>
      </w:tr>
    </w:tbl>
    <w:p w:rsidR="00EA68CB" w:rsidRDefault="001E4698">
      <w:pPr>
        <w:pStyle w:val="SAPKeyblockTitle"/>
      </w:pPr>
      <w:r>
        <w:lastRenderedPageBreak/>
        <w:t>Einsatzmöglichkeiten</w:t>
      </w:r>
    </w:p>
    <w:p w:rsidR="00EA68CB" w:rsidRDefault="001E4698">
      <w:r>
        <w:t xml:space="preserve">In diesem </w:t>
      </w:r>
      <w:r>
        <w:t>Prozessschritt werden eine Ursachenanalyse ausgelöst und Fehler gepflegt. Außerdem sind Sofortmaßnahmen (z.B. Maßnahmen zur Fehlereingrenzung oder -minderung) dokumentiert.</w:t>
      </w:r>
    </w:p>
    <w:p w:rsidR="00EA68CB" w:rsidRDefault="001E4698">
      <w:pPr>
        <w:pStyle w:val="SAPKeyblockTitle"/>
      </w:pPr>
      <w:r>
        <w:t>Vorgehensweise</w:t>
      </w:r>
    </w:p>
    <w:tbl>
      <w:tblPr>
        <w:tblStyle w:val="SAPStandardTable"/>
        <w:tblW w:w="0" w:type="auto"/>
        <w:tblLook w:val="0620" w:firstRow="1" w:lastRow="0" w:firstColumn="0" w:lastColumn="0" w:noHBand="1" w:noVBand="1"/>
      </w:tblPr>
      <w:tblGrid>
        <w:gridCol w:w="1378"/>
        <w:gridCol w:w="1484"/>
        <w:gridCol w:w="5870"/>
        <w:gridCol w:w="4635"/>
        <w:gridCol w:w="804"/>
      </w:tblGrid>
      <w:tr w:rsidR="00EA68CB" w:rsidTr="001E4698">
        <w:trPr>
          <w:cnfStyle w:val="100000000000" w:firstRow="1" w:lastRow="0" w:firstColumn="0" w:lastColumn="0" w:oddVBand="0" w:evenVBand="0" w:oddHBand="0" w:evenHBand="0" w:firstRowFirstColumn="0" w:firstRowLastColumn="0" w:lastRowFirstColumn="0" w:lastRowLastColumn="0"/>
        </w:trPr>
        <w:tc>
          <w:tcPr>
            <w:tcW w:w="0" w:type="auto"/>
          </w:tcPr>
          <w:p w:rsidR="00EA68CB" w:rsidRDefault="001E4698">
            <w:pPr>
              <w:pStyle w:val="SAPTableHeader"/>
            </w:pPr>
            <w:r>
              <w:t>Testschrittnummer</w:t>
            </w:r>
          </w:p>
        </w:tc>
        <w:tc>
          <w:tcPr>
            <w:tcW w:w="0" w:type="auto"/>
          </w:tcPr>
          <w:p w:rsidR="00EA68CB" w:rsidRDefault="001E4698">
            <w:pPr>
              <w:pStyle w:val="SAPTableHeader"/>
            </w:pPr>
            <w:r>
              <w:t>Bezeichnung des Testschritts</w:t>
            </w:r>
          </w:p>
        </w:tc>
        <w:tc>
          <w:tcPr>
            <w:tcW w:w="0" w:type="auto"/>
          </w:tcPr>
          <w:p w:rsidR="00EA68CB" w:rsidRDefault="001E4698">
            <w:pPr>
              <w:pStyle w:val="SAPTableHeader"/>
            </w:pPr>
            <w:r>
              <w:t>Anweisungen</w:t>
            </w:r>
          </w:p>
        </w:tc>
        <w:tc>
          <w:tcPr>
            <w:tcW w:w="0" w:type="auto"/>
          </w:tcPr>
          <w:p w:rsidR="00EA68CB" w:rsidRDefault="001E4698">
            <w:pPr>
              <w:pStyle w:val="SAPTableHeader"/>
            </w:pPr>
            <w:r>
              <w:t>Erwartete</w:t>
            </w:r>
            <w:r>
              <w:t>s Ergebnis</w:t>
            </w:r>
          </w:p>
        </w:tc>
        <w:tc>
          <w:tcPr>
            <w:tcW w:w="0" w:type="auto"/>
          </w:tcPr>
          <w:p w:rsidR="00EA68CB" w:rsidRDefault="001E4698">
            <w:pPr>
              <w:pStyle w:val="SAPTableHeader"/>
            </w:pPr>
            <w:r>
              <w:t>Kommentare</w:t>
            </w:r>
          </w:p>
        </w:tc>
      </w:tr>
      <w:tr w:rsidR="00EA68CB" w:rsidTr="001E4698">
        <w:tc>
          <w:tcPr>
            <w:tcW w:w="0" w:type="auto"/>
          </w:tcPr>
          <w:p w:rsidR="00EA68CB" w:rsidRDefault="001E4698">
            <w:r>
              <w:t>1</w:t>
            </w:r>
          </w:p>
        </w:tc>
        <w:tc>
          <w:tcPr>
            <w:tcW w:w="0" w:type="auto"/>
          </w:tcPr>
          <w:p w:rsidR="00EA68CB" w:rsidRDefault="001E4698">
            <w:r>
              <w:rPr>
                <w:rStyle w:val="SAPEmphasis"/>
              </w:rPr>
              <w:t>Anmeldung</w:t>
            </w:r>
          </w:p>
        </w:tc>
        <w:tc>
          <w:tcPr>
            <w:tcW w:w="0" w:type="auto"/>
          </w:tcPr>
          <w:p w:rsidR="00EA68CB" w:rsidRDefault="001E4698">
            <w:r>
              <w:t>Melden Sie sich am SAP Fiori Launchpad als Qualitätsingenieur</w:t>
            </w:r>
            <w:r>
              <w:t xml:space="preserve"> an.</w:t>
            </w:r>
          </w:p>
        </w:tc>
        <w:tc>
          <w:tcPr>
            <w:tcW w:w="0" w:type="auto"/>
          </w:tcPr>
          <w:p w:rsidR="00EA68CB" w:rsidRDefault="001E4698">
            <w:r>
              <w:t>Das SAP Fiori Launchpad wird angezeigt.</w:t>
            </w:r>
          </w:p>
        </w:tc>
        <w:tc>
          <w:tcPr>
            <w:tcW w:w="0" w:type="auto"/>
          </w:tcPr>
          <w:p w:rsidR="00EA68CB" w:rsidRDefault="00EA68CB"/>
        </w:tc>
      </w:tr>
      <w:tr w:rsidR="00EA68CB" w:rsidTr="001E4698">
        <w:tc>
          <w:tcPr>
            <w:tcW w:w="0" w:type="auto"/>
          </w:tcPr>
          <w:p w:rsidR="00EA68CB" w:rsidRDefault="001E4698">
            <w:r>
              <w:t>2</w:t>
            </w:r>
          </w:p>
        </w:tc>
        <w:tc>
          <w:tcPr>
            <w:tcW w:w="0" w:type="auto"/>
          </w:tcPr>
          <w:p w:rsidR="00EA68CB" w:rsidRDefault="001E4698">
            <w:r>
              <w:rPr>
                <w:rStyle w:val="SAPEmphasis"/>
              </w:rPr>
              <w:t>Die App aufrufen</w:t>
            </w:r>
          </w:p>
        </w:tc>
        <w:tc>
          <w:tcPr>
            <w:tcW w:w="0" w:type="auto"/>
          </w:tcPr>
          <w:p w:rsidR="00EA68CB" w:rsidRDefault="001E4698">
            <w:r>
              <w:t xml:space="preserve">Öffnen Sie </w:t>
            </w:r>
            <w:r>
              <w:rPr>
                <w:rStyle w:val="SAPScreenElement"/>
              </w:rPr>
              <w:t>Qualitätsmeldung ändern</w:t>
            </w:r>
            <w:r>
              <w:rPr>
                <w:rStyle w:val="SAPMonospace"/>
              </w:rPr>
              <w:t>(QM02)</w:t>
            </w:r>
            <w:r>
              <w:t>.</w:t>
            </w:r>
          </w:p>
        </w:tc>
        <w:tc>
          <w:tcPr>
            <w:tcW w:w="0" w:type="auto"/>
          </w:tcPr>
          <w:p w:rsidR="00EA68CB" w:rsidRDefault="001E4698">
            <w:r>
              <w:t xml:space="preserve">Das Bild </w:t>
            </w:r>
            <w:r>
              <w:rPr>
                <w:rStyle w:val="SAPScreenElement"/>
              </w:rPr>
              <w:t>Meldung ändern: Einstieg</w:t>
            </w:r>
            <w:r>
              <w:t xml:space="preserve"> wird geöffnet.</w:t>
            </w:r>
          </w:p>
        </w:tc>
        <w:tc>
          <w:tcPr>
            <w:tcW w:w="0" w:type="auto"/>
          </w:tcPr>
          <w:p w:rsidR="00EA68CB" w:rsidRDefault="00EA68CB"/>
        </w:tc>
      </w:tr>
      <w:tr w:rsidR="00EA68CB" w:rsidTr="001E4698">
        <w:tc>
          <w:tcPr>
            <w:tcW w:w="0" w:type="auto"/>
          </w:tcPr>
          <w:p w:rsidR="00EA68CB" w:rsidRDefault="001E4698">
            <w:r>
              <w:t>3</w:t>
            </w:r>
          </w:p>
        </w:tc>
        <w:tc>
          <w:tcPr>
            <w:tcW w:w="0" w:type="auto"/>
          </w:tcPr>
          <w:p w:rsidR="00EA68CB" w:rsidRDefault="001E4698">
            <w:r>
              <w:rPr>
                <w:rStyle w:val="SAPEmphasis"/>
              </w:rPr>
              <w:t>Meldung auswählen</w:t>
            </w:r>
          </w:p>
        </w:tc>
        <w:tc>
          <w:tcPr>
            <w:tcW w:w="0" w:type="auto"/>
          </w:tcPr>
          <w:p w:rsidR="00EA68CB" w:rsidRDefault="001E4698">
            <w:r>
              <w:t xml:space="preserve">Nehmen Sie folgende Eingaben vor, und wählen Sie </w:t>
            </w:r>
            <w:r>
              <w:rPr>
                <w:rStyle w:val="SAPScreenElement"/>
              </w:rPr>
              <w:t>Meldung</w:t>
            </w:r>
            <w:r>
              <w:t>:</w:t>
            </w:r>
          </w:p>
          <w:p w:rsidR="00EA68CB" w:rsidRDefault="001E4698">
            <w:pPr>
              <w:pStyle w:val="listpara1"/>
              <w:numPr>
                <w:ilvl w:val="0"/>
                <w:numId w:val="9"/>
              </w:numPr>
            </w:pPr>
            <w:r>
              <w:rPr>
                <w:rStyle w:val="SAPScreenElement"/>
              </w:rPr>
              <w:t>Meldung</w:t>
            </w:r>
            <w:r>
              <w:t xml:space="preserve">: </w:t>
            </w:r>
            <w:r>
              <w:rPr>
                <w:rStyle w:val="SAPUserEntry"/>
              </w:rPr>
              <w:t>Meldungs-ID</w:t>
            </w:r>
          </w:p>
        </w:tc>
        <w:tc>
          <w:tcPr>
            <w:tcW w:w="0" w:type="auto"/>
          </w:tcPr>
          <w:p w:rsidR="00EA68CB" w:rsidRDefault="00EA68CB"/>
        </w:tc>
        <w:tc>
          <w:tcPr>
            <w:tcW w:w="0" w:type="auto"/>
          </w:tcPr>
          <w:p w:rsidR="00EA68CB" w:rsidRDefault="00EA68CB"/>
        </w:tc>
      </w:tr>
      <w:tr w:rsidR="00EA68CB" w:rsidTr="001E4698">
        <w:tc>
          <w:tcPr>
            <w:tcW w:w="0" w:type="auto"/>
          </w:tcPr>
          <w:p w:rsidR="00EA68CB" w:rsidRDefault="001E4698">
            <w:r>
              <w:t>4</w:t>
            </w:r>
          </w:p>
        </w:tc>
        <w:tc>
          <w:tcPr>
            <w:tcW w:w="0" w:type="auto"/>
          </w:tcPr>
          <w:p w:rsidR="00EA68CB" w:rsidRDefault="001E4698">
            <w:r>
              <w:rPr>
                <w:rStyle w:val="SAPEmphasis"/>
              </w:rPr>
              <w:t>Meldung aktualisieren</w:t>
            </w:r>
          </w:p>
        </w:tc>
        <w:tc>
          <w:tcPr>
            <w:tcW w:w="0" w:type="auto"/>
          </w:tcPr>
          <w:p w:rsidR="00EA68CB" w:rsidRDefault="001E4698">
            <w:r>
              <w:t xml:space="preserve">a) Um eine Ursachenanalyse zu definieren, wechseln Sie zur Registerkarte </w:t>
            </w:r>
            <w:r>
              <w:rPr>
                <w:rStyle w:val="SAPScreenElement"/>
              </w:rPr>
              <w:t>Maßnahmen</w:t>
            </w:r>
            <w:r>
              <w:t>, und nehmen Sie die folgenden Einträge vor:</w:t>
            </w:r>
          </w:p>
          <w:p w:rsidR="00EA68CB" w:rsidRDefault="001E4698">
            <w:pPr>
              <w:pStyle w:val="listpara1"/>
              <w:numPr>
                <w:ilvl w:val="0"/>
                <w:numId w:val="10"/>
              </w:numPr>
            </w:pPr>
            <w:r>
              <w:rPr>
                <w:rStyle w:val="SAPScreenElement"/>
              </w:rPr>
              <w:t>Codegruppe</w:t>
            </w:r>
            <w:r>
              <w:t xml:space="preserve">: z.B. </w:t>
            </w:r>
            <w:r>
              <w:rPr>
                <w:rStyle w:val="SAPUserEntry"/>
              </w:rPr>
              <w:t>QM-TASK</w:t>
            </w:r>
          </w:p>
          <w:p w:rsidR="00EA68CB" w:rsidRDefault="001E4698">
            <w:pPr>
              <w:pStyle w:val="listpara1"/>
              <w:numPr>
                <w:ilvl w:val="0"/>
                <w:numId w:val="3"/>
              </w:numPr>
            </w:pPr>
            <w:r>
              <w:rPr>
                <w:rStyle w:val="SAPScreenElement"/>
              </w:rPr>
              <w:t>Aufgabencode</w:t>
            </w:r>
            <w:r>
              <w:t xml:space="preserve">: z.B. </w:t>
            </w:r>
            <w:r>
              <w:rPr>
                <w:rStyle w:val="SAPUserEntry"/>
              </w:rPr>
              <w:t>0004 Ursachenanalyse</w:t>
            </w:r>
          </w:p>
          <w:p w:rsidR="00EA68CB" w:rsidRDefault="001E4698">
            <w:pPr>
              <w:pStyle w:val="listpara1"/>
              <w:numPr>
                <w:ilvl w:val="0"/>
                <w:numId w:val="3"/>
              </w:numPr>
            </w:pPr>
            <w:r>
              <w:rPr>
                <w:rStyle w:val="SAPScreenElement"/>
              </w:rPr>
              <w:t>Maßnahmentext</w:t>
            </w:r>
            <w:r>
              <w:t xml:space="preserve">: </w:t>
            </w:r>
            <w:r>
              <w:rPr>
                <w:rStyle w:val="SAPUserEntry"/>
              </w:rPr>
              <w:t>Ursachenanalyse</w:t>
            </w:r>
          </w:p>
          <w:p w:rsidR="00EA68CB" w:rsidRDefault="001E4698">
            <w:pPr>
              <w:pStyle w:val="listpara1"/>
              <w:numPr>
                <w:ilvl w:val="0"/>
                <w:numId w:val="3"/>
              </w:numPr>
            </w:pPr>
            <w:r>
              <w:rPr>
                <w:rStyle w:val="SAPScreenElement"/>
              </w:rPr>
              <w:t>Verantwortlich</w:t>
            </w:r>
            <w:r>
              <w:t xml:space="preserve">: </w:t>
            </w:r>
            <w:r>
              <w:rPr>
                <w:rStyle w:val="SAPUserEntry"/>
              </w:rPr>
              <w:t>Name des verantwortlichen Benutzers</w:t>
            </w:r>
          </w:p>
          <w:p w:rsidR="00EA68CB" w:rsidRDefault="001E4698">
            <w:pPr>
              <w:pStyle w:val="listpara1"/>
              <w:numPr>
                <w:ilvl w:val="0"/>
                <w:numId w:val="3"/>
              </w:numPr>
            </w:pPr>
            <w:r>
              <w:rPr>
                <w:rStyle w:val="SAPScreenElement"/>
              </w:rPr>
              <w:t>Geplantes Startdatum</w:t>
            </w:r>
            <w:r>
              <w:t xml:space="preserve">: </w:t>
            </w:r>
            <w:r>
              <w:rPr>
                <w:rStyle w:val="SAPUserEntry"/>
              </w:rPr>
              <w:t>heute</w:t>
            </w:r>
          </w:p>
          <w:p w:rsidR="00EA68CB" w:rsidRDefault="001E4698">
            <w:pPr>
              <w:pStyle w:val="listpara1"/>
              <w:numPr>
                <w:ilvl w:val="0"/>
                <w:numId w:val="3"/>
              </w:numPr>
            </w:pPr>
            <w:r>
              <w:rPr>
                <w:rStyle w:val="SAPScreenElement"/>
              </w:rPr>
              <w:t>Geplantes Ende:</w:t>
            </w:r>
            <w:r>
              <w:t xml:space="preserve"> </w:t>
            </w:r>
            <w:r>
              <w:rPr>
                <w:rStyle w:val="SAPUserEntry"/>
              </w:rPr>
              <w:t>heute +2 Tage</w:t>
            </w:r>
          </w:p>
          <w:p w:rsidR="00EA68CB" w:rsidRDefault="001E4698">
            <w:r>
              <w:t xml:space="preserve">Geben Sie die Aktion frei, indem Sie den entsprechenden Eintrag auswählen und unterhalb der Tabelle die Drucktaste </w:t>
            </w:r>
            <w:r>
              <w:rPr>
                <w:rStyle w:val="SAPScreenElement"/>
              </w:rPr>
              <w:t>Freigeben</w:t>
            </w:r>
            <w:r>
              <w:t xml:space="preserve"> wähle</w:t>
            </w:r>
            <w:r>
              <w:t>n.</w:t>
            </w:r>
          </w:p>
          <w:p w:rsidR="00EA68CB" w:rsidRDefault="001E4698">
            <w:r>
              <w:t xml:space="preserve">b) Zur Erfassung von Fehlern navigieren Sie zur Registerkarte </w:t>
            </w:r>
            <w:r>
              <w:rPr>
                <w:rStyle w:val="SAPScreenElement"/>
              </w:rPr>
              <w:t>Positionen</w:t>
            </w:r>
            <w:r>
              <w:t xml:space="preserve">, und geben Sie die Fehler in die Tabelle </w:t>
            </w:r>
            <w:r>
              <w:rPr>
                <w:rStyle w:val="SAPScreenElement"/>
              </w:rPr>
              <w:t>Übersicht</w:t>
            </w:r>
            <w:r>
              <w:t xml:space="preserve"> ein:</w:t>
            </w:r>
          </w:p>
          <w:p w:rsidR="00EA68CB" w:rsidRDefault="001E4698">
            <w:pPr>
              <w:pStyle w:val="listpara1"/>
              <w:numPr>
                <w:ilvl w:val="0"/>
                <w:numId w:val="11"/>
              </w:numPr>
            </w:pPr>
            <w:r>
              <w:rPr>
                <w:rStyle w:val="SAPScreenElement"/>
              </w:rPr>
              <w:t>Codegruppe</w:t>
            </w:r>
            <w:r>
              <w:t xml:space="preserve">: </w:t>
            </w:r>
            <w:r>
              <w:rPr>
                <w:rStyle w:val="SAPUserEntry"/>
              </w:rPr>
              <w:t>DEF-LOC (Fehlerort)</w:t>
            </w:r>
          </w:p>
          <w:p w:rsidR="00EA68CB" w:rsidRDefault="001E4698">
            <w:pPr>
              <w:pStyle w:val="listpara1"/>
              <w:numPr>
                <w:ilvl w:val="0"/>
                <w:numId w:val="3"/>
              </w:numPr>
            </w:pPr>
            <w:r>
              <w:rPr>
                <w:rStyle w:val="SAPScreenElement"/>
              </w:rPr>
              <w:t>Fehlerort</w:t>
            </w:r>
            <w:r>
              <w:t xml:space="preserve">: </w:t>
            </w:r>
            <w:r>
              <w:rPr>
                <w:rStyle w:val="SAPUserEntry"/>
              </w:rPr>
              <w:t>0003 (Außen)</w:t>
            </w:r>
          </w:p>
          <w:p w:rsidR="00EA68CB" w:rsidRDefault="001E4698">
            <w:pPr>
              <w:pStyle w:val="listpara1"/>
              <w:numPr>
                <w:ilvl w:val="0"/>
                <w:numId w:val="3"/>
              </w:numPr>
            </w:pPr>
            <w:r>
              <w:rPr>
                <w:rStyle w:val="SAPScreenElement"/>
              </w:rPr>
              <w:t>Codegruppe</w:t>
            </w:r>
            <w:r>
              <w:t xml:space="preserve">: </w:t>
            </w:r>
            <w:r>
              <w:rPr>
                <w:rStyle w:val="SAPUserEntry"/>
              </w:rPr>
              <w:t>DEF-SURF Oberflächenfehler</w:t>
            </w:r>
          </w:p>
          <w:p w:rsidR="00EA68CB" w:rsidRDefault="001E4698">
            <w:pPr>
              <w:pStyle w:val="listpara1"/>
              <w:numPr>
                <w:ilvl w:val="0"/>
                <w:numId w:val="3"/>
              </w:numPr>
            </w:pPr>
            <w:r>
              <w:rPr>
                <w:rStyle w:val="SAPScreenElement"/>
              </w:rPr>
              <w:t>Fehlerart</w:t>
            </w:r>
            <w:r>
              <w:t xml:space="preserve">: </w:t>
            </w:r>
            <w:r>
              <w:rPr>
                <w:rStyle w:val="SAPUserEntry"/>
              </w:rPr>
              <w:t>0003 Zerkratzt</w:t>
            </w:r>
          </w:p>
          <w:p w:rsidR="00EA68CB" w:rsidRDefault="001E4698">
            <w:pPr>
              <w:pStyle w:val="listpara1"/>
              <w:numPr>
                <w:ilvl w:val="0"/>
                <w:numId w:val="3"/>
              </w:numPr>
            </w:pPr>
            <w:r>
              <w:rPr>
                <w:rStyle w:val="SAPScreenElement"/>
              </w:rPr>
              <w:t>Tex</w:t>
            </w:r>
            <w:r>
              <w:rPr>
                <w:rStyle w:val="SAPScreenElement"/>
              </w:rPr>
              <w:t>t</w:t>
            </w:r>
            <w:r>
              <w:t xml:space="preserve">: </w:t>
            </w:r>
            <w:r>
              <w:rPr>
                <w:rStyle w:val="SAPUserEntry"/>
              </w:rPr>
              <w:t>Kratzer ~ 3 mm</w:t>
            </w:r>
          </w:p>
          <w:p w:rsidR="00EA68CB" w:rsidRDefault="001E4698">
            <w:pPr>
              <w:pStyle w:val="listpara1"/>
              <w:numPr>
                <w:ilvl w:val="0"/>
                <w:numId w:val="3"/>
              </w:numPr>
            </w:pPr>
            <w:r>
              <w:rPr>
                <w:rStyle w:val="SAPScreenElement"/>
              </w:rPr>
              <w:lastRenderedPageBreak/>
              <w:t>Langtext Position</w:t>
            </w:r>
            <w:r>
              <w:t xml:space="preserve">: </w:t>
            </w:r>
            <w:r>
              <w:rPr>
                <w:rStyle w:val="SAPUserEntry"/>
              </w:rPr>
              <w:t>Langtext</w:t>
            </w:r>
          </w:p>
          <w:p w:rsidR="00EA68CB" w:rsidRDefault="001E4698">
            <w:pPr>
              <w:pStyle w:val="listpara1"/>
              <w:numPr>
                <w:ilvl w:val="0"/>
                <w:numId w:val="3"/>
              </w:numPr>
            </w:pPr>
            <w:r>
              <w:rPr>
                <w:rStyle w:val="SAPScreenElement"/>
              </w:rPr>
              <w:t>Fehlerhafte Menge fremd / Fehlerhafte Menge eigen</w:t>
            </w:r>
            <w:r>
              <w:t xml:space="preserve">: </w:t>
            </w:r>
            <w:r>
              <w:rPr>
                <w:rStyle w:val="SAPUserEntry"/>
              </w:rPr>
              <w:t>1 Stück</w:t>
            </w:r>
          </w:p>
          <w:p w:rsidR="00EA68CB" w:rsidRDefault="001E4698">
            <w:r>
              <w:t xml:space="preserve">c) Um Sofortmaßnahmen auf Meldungsebene zu dokumentieren, navigieren Sie zur Registerkarte </w:t>
            </w:r>
            <w:r>
              <w:rPr>
                <w:rStyle w:val="SAPScreenElement"/>
              </w:rPr>
              <w:t>Aktionen</w:t>
            </w:r>
            <w:r>
              <w:t>, und nehmen Sie die folgenden Einträge vor:</w:t>
            </w:r>
          </w:p>
          <w:p w:rsidR="00EA68CB" w:rsidRDefault="001E4698">
            <w:pPr>
              <w:pStyle w:val="listpara1"/>
              <w:numPr>
                <w:ilvl w:val="0"/>
                <w:numId w:val="12"/>
              </w:numPr>
            </w:pPr>
            <w:r>
              <w:rPr>
                <w:rStyle w:val="SAPScreenElement"/>
              </w:rPr>
              <w:t>Codegru</w:t>
            </w:r>
            <w:r>
              <w:rPr>
                <w:rStyle w:val="SAPScreenElement"/>
              </w:rPr>
              <w:t>ppe</w:t>
            </w:r>
            <w:r>
              <w:t xml:space="preserve">: z.B. </w:t>
            </w:r>
            <w:r>
              <w:rPr>
                <w:rStyle w:val="SAPUserEntry"/>
              </w:rPr>
              <w:t>QM-ACT</w:t>
            </w:r>
          </w:p>
          <w:p w:rsidR="00EA68CB" w:rsidRDefault="001E4698">
            <w:pPr>
              <w:pStyle w:val="listpara1"/>
              <w:numPr>
                <w:ilvl w:val="0"/>
                <w:numId w:val="3"/>
              </w:numPr>
            </w:pPr>
            <w:r>
              <w:rPr>
                <w:rStyle w:val="SAPScreenElement"/>
              </w:rPr>
              <w:t>Aktionscode</w:t>
            </w:r>
            <w:r>
              <w:t xml:space="preserve">: z.B. </w:t>
            </w:r>
            <w:r>
              <w:rPr>
                <w:rStyle w:val="SAPUserEntry"/>
              </w:rPr>
              <w:t>0001 - Sofortmaßnahme</w:t>
            </w:r>
          </w:p>
          <w:p w:rsidR="00EA68CB" w:rsidRDefault="001E4698">
            <w:pPr>
              <w:pStyle w:val="listpara1"/>
              <w:numPr>
                <w:ilvl w:val="0"/>
                <w:numId w:val="3"/>
              </w:numPr>
            </w:pPr>
            <w:r>
              <w:rPr>
                <w:rStyle w:val="SAPScreenElement"/>
              </w:rPr>
              <w:t>Aktionstext</w:t>
            </w:r>
            <w:r>
              <w:t xml:space="preserve">: </w:t>
            </w:r>
            <w:r>
              <w:rPr>
                <w:rStyle w:val="SAPUserEntry"/>
              </w:rPr>
              <w:t>Bestand in den Qualitätsprüfbestand verschoben</w:t>
            </w:r>
          </w:p>
          <w:p w:rsidR="00EA68CB" w:rsidRDefault="001E4698">
            <w:pPr>
              <w:pStyle w:val="listpara1"/>
              <w:numPr>
                <w:ilvl w:val="0"/>
                <w:numId w:val="3"/>
              </w:numPr>
            </w:pPr>
            <w:r>
              <w:rPr>
                <w:rStyle w:val="SAPScreenElement"/>
              </w:rPr>
              <w:t>Startdatum</w:t>
            </w:r>
            <w:r>
              <w:t xml:space="preserve">: </w:t>
            </w:r>
            <w:r>
              <w:rPr>
                <w:rStyle w:val="SAPUserEntry"/>
              </w:rPr>
              <w:t>heute</w:t>
            </w:r>
          </w:p>
          <w:p w:rsidR="00EA68CB" w:rsidRDefault="001E4698">
            <w:pPr>
              <w:pStyle w:val="listpara1"/>
              <w:numPr>
                <w:ilvl w:val="0"/>
                <w:numId w:val="3"/>
              </w:numPr>
            </w:pPr>
            <w:r>
              <w:rPr>
                <w:rStyle w:val="SAPScreenElement"/>
              </w:rPr>
              <w:t>Enddatum</w:t>
            </w:r>
            <w:r>
              <w:t xml:space="preserve">: </w:t>
            </w:r>
            <w:r>
              <w:rPr>
                <w:rStyle w:val="SAPUserEntry"/>
              </w:rPr>
              <w:t>heute</w:t>
            </w:r>
          </w:p>
          <w:p w:rsidR="00EA68CB" w:rsidRDefault="001E4698">
            <w:pPr>
              <w:pStyle w:val="listpara1"/>
              <w:numPr>
                <w:ilvl w:val="0"/>
                <w:numId w:val="3"/>
              </w:numPr>
            </w:pPr>
            <w:r>
              <w:rPr>
                <w:rStyle w:val="SAPScreenElement"/>
              </w:rPr>
              <w:t>Langtext</w:t>
            </w:r>
            <w:r>
              <w:t xml:space="preserve">: </w:t>
            </w:r>
            <w:r>
              <w:rPr>
                <w:rStyle w:val="SAPUserEntry"/>
              </w:rPr>
              <w:t>Beispielsweise ID des entsprechenden Prüfloses</w:t>
            </w:r>
          </w:p>
          <w:p w:rsidR="00EA68CB" w:rsidRDefault="001E4698">
            <w:r>
              <w:t xml:space="preserve">Optional kann die Prüflosnummer auch auf </w:t>
            </w:r>
            <w:r>
              <w:t xml:space="preserve">Kopfebene der Meldung gepflegt werden (Registerkarte </w:t>
            </w:r>
            <w:r>
              <w:rPr>
                <w:rStyle w:val="SAPScreenElement"/>
              </w:rPr>
              <w:t>Bezugsobjekte</w:t>
            </w:r>
            <w:r>
              <w:t xml:space="preserve">, Abschnitt </w:t>
            </w:r>
            <w:r>
              <w:rPr>
                <w:rStyle w:val="SAPScreenElement"/>
              </w:rPr>
              <w:t>Referenzbelege</w:t>
            </w:r>
            <w:r>
              <w:t>):</w:t>
            </w:r>
          </w:p>
          <w:p w:rsidR="00EA68CB" w:rsidRDefault="001E4698">
            <w:pPr>
              <w:pStyle w:val="listpara1"/>
              <w:numPr>
                <w:ilvl w:val="0"/>
                <w:numId w:val="13"/>
              </w:numPr>
            </w:pPr>
            <w:r>
              <w:rPr>
                <w:rStyle w:val="SAPScreenElement"/>
              </w:rPr>
              <w:t>Referenznr.</w:t>
            </w:r>
            <w:r>
              <w:t xml:space="preserve">: </w:t>
            </w:r>
            <w:r>
              <w:rPr>
                <w:rStyle w:val="SAPUserEntry"/>
              </w:rPr>
              <w:t>Beleg-ID des Prüfloses</w:t>
            </w:r>
          </w:p>
          <w:p w:rsidR="00EA68CB" w:rsidRDefault="001E4698">
            <w:r>
              <w:t>d) (Optional) Um Sofortmaßnahmen auf Fehlerebene zu dokumentieren, navigieren Sie zur Registerkarte "Positionen", und markier</w:t>
            </w:r>
            <w:r>
              <w:t>en Sie die jeweilige Fehlerposition. Navigieren Sie anschließend zur Registerkarte "Positionen Aktionen", und geben Sie eine Sofortmaßnahme gemäß Absatz c) ein.</w:t>
            </w:r>
          </w:p>
        </w:tc>
        <w:tc>
          <w:tcPr>
            <w:tcW w:w="0" w:type="auto"/>
          </w:tcPr>
          <w:p w:rsidR="00EA68CB" w:rsidRDefault="001E4698">
            <w:r>
              <w:lastRenderedPageBreak/>
              <w:t>a) Eine Ursachenanalyse wird auf Meldungsebene als Maßnahme definiert und freigegeben.</w:t>
            </w:r>
          </w:p>
          <w:p w:rsidR="00EA68CB" w:rsidRDefault="001E4698">
            <w:r>
              <w:t>Eventuel</w:t>
            </w:r>
            <w:r>
              <w:t>l wird eine Warnung ausgegeben, wenn die Aufgabendaten nicht innerhalb der Meldungsdaten liegen.</w:t>
            </w:r>
          </w:p>
          <w:p w:rsidR="00EA68CB" w:rsidRDefault="001E4698">
            <w:r>
              <w:t>b) Der Meldung werden Fehler hinzugefügt.</w:t>
            </w:r>
          </w:p>
          <w:p w:rsidR="00EA68CB" w:rsidRDefault="001E4698">
            <w:r>
              <w:t>c und d) Sofortmaßnahmen werden auf Benachrichtigungs- (c) oder Fehlerebene (d) hinzugefügt.</w:t>
            </w:r>
          </w:p>
          <w:p w:rsidR="00EA68CB" w:rsidRDefault="001E4698">
            <w:r>
              <w:rPr>
                <w:rStyle w:val="SAPEmphasis"/>
              </w:rPr>
              <w:t xml:space="preserve">Hinweis </w:t>
            </w:r>
            <w:r>
              <w:t>Maßnahmen für Po</w:t>
            </w:r>
            <w:r>
              <w:t xml:space="preserve">sitionen auf Fehlerebene haben weder Status noch Verantwortlichen. Um Maßnahmen mit Status und Verantwortlichen auf Fehlerebene zu definieren, wechseln Sie zur Registerkarte </w:t>
            </w:r>
            <w:r>
              <w:rPr>
                <w:rStyle w:val="SAPScreenElement"/>
              </w:rPr>
              <w:t>Position Maßnahmen</w:t>
            </w:r>
            <w:r>
              <w:t>.</w:t>
            </w:r>
          </w:p>
          <w:p w:rsidR="00EA68CB" w:rsidRDefault="001E4698">
            <w:r>
              <w:rPr>
                <w:rStyle w:val="SAPEmphasis"/>
              </w:rPr>
              <w:t xml:space="preserve">Hinweis </w:t>
            </w:r>
            <w:r>
              <w:t>Aktionen auf Meldungsebene haben weder Status noch Ver</w:t>
            </w:r>
            <w:r>
              <w:t xml:space="preserve">antwortlichen. Um Maßnahmen mit Status und Verantwortlichen zu definieren, wechseln Sie zur Registerkarte </w:t>
            </w:r>
            <w:r>
              <w:rPr>
                <w:rStyle w:val="SAPScreenElement"/>
              </w:rPr>
              <w:t>Maßnahmen</w:t>
            </w:r>
            <w:r>
              <w:t>.</w:t>
            </w:r>
          </w:p>
          <w:p w:rsidR="00EA68CB" w:rsidRDefault="001E4698">
            <w:r>
              <w:rPr>
                <w:rStyle w:val="SAPEmphasis"/>
              </w:rPr>
              <w:lastRenderedPageBreak/>
              <w:t xml:space="preserve">Hinweis </w:t>
            </w:r>
            <w:r>
              <w:t>Zum Dokumentieren einer Prüflos-ID ist ein Umbuchungsprüflos erforderlich.</w:t>
            </w:r>
          </w:p>
          <w:p w:rsidR="00EA68CB" w:rsidRDefault="001E4698">
            <w:r>
              <w:t>Eine ausführliche Prozessbeschreibung finden Sie in Umfa</w:t>
            </w:r>
            <w:r>
              <w:t>ngsbestandteil 1MR.</w:t>
            </w:r>
          </w:p>
        </w:tc>
        <w:tc>
          <w:tcPr>
            <w:tcW w:w="0" w:type="auto"/>
          </w:tcPr>
          <w:p w:rsidR="00EA68CB" w:rsidRDefault="00EA68CB"/>
        </w:tc>
      </w:tr>
      <w:tr w:rsidR="00EA68CB" w:rsidTr="001E4698">
        <w:tc>
          <w:tcPr>
            <w:tcW w:w="0" w:type="auto"/>
          </w:tcPr>
          <w:p w:rsidR="00EA68CB" w:rsidRDefault="001E4698">
            <w:r>
              <w:t>5</w:t>
            </w:r>
          </w:p>
        </w:tc>
        <w:tc>
          <w:tcPr>
            <w:tcW w:w="0" w:type="auto"/>
          </w:tcPr>
          <w:p w:rsidR="00EA68CB" w:rsidRDefault="001E4698">
            <w:r>
              <w:rPr>
                <w:rStyle w:val="SAPEmphasis"/>
              </w:rPr>
              <w:t>Meldung sichern</w:t>
            </w:r>
          </w:p>
        </w:tc>
        <w:tc>
          <w:tcPr>
            <w:tcW w:w="0" w:type="auto"/>
          </w:tcPr>
          <w:p w:rsidR="00EA68CB" w:rsidRDefault="001E4698">
            <w:r>
              <w:t xml:space="preserve">Wählen Sie </w:t>
            </w:r>
            <w:r>
              <w:rPr>
                <w:rStyle w:val="SAPScreenElement"/>
              </w:rPr>
              <w:t>Sichern</w:t>
            </w:r>
            <w:r>
              <w:t>.</w:t>
            </w:r>
          </w:p>
        </w:tc>
        <w:tc>
          <w:tcPr>
            <w:tcW w:w="0" w:type="auto"/>
          </w:tcPr>
          <w:p w:rsidR="00EA68CB" w:rsidRDefault="001E4698">
            <w:r>
              <w:t xml:space="preserve">Die Meldung wird gesichert. Der Status lautet jetzt </w:t>
            </w:r>
            <w:r>
              <w:rPr>
                <w:rStyle w:val="SAPScreenElement"/>
              </w:rPr>
              <w:t>Offene Maßnahme(n) vorhanden</w:t>
            </w:r>
            <w:r>
              <w:t>.</w:t>
            </w:r>
          </w:p>
        </w:tc>
        <w:tc>
          <w:tcPr>
            <w:tcW w:w="0" w:type="auto"/>
          </w:tcPr>
          <w:p w:rsidR="00EA68CB" w:rsidRDefault="00EA68CB"/>
        </w:tc>
      </w:tr>
    </w:tbl>
    <w:p w:rsidR="00EA68CB" w:rsidRDefault="001E4698">
      <w:pPr>
        <w:pStyle w:val="Heading2"/>
      </w:pPr>
      <w:bookmarkStart w:id="24" w:name="unique_11"/>
      <w:bookmarkStart w:id="25" w:name="_Toc52221493"/>
      <w:r>
        <w:lastRenderedPageBreak/>
        <w:t>Korrekturmaßnahmen festlegen</w:t>
      </w:r>
      <w:bookmarkEnd w:id="24"/>
      <w:bookmarkEnd w:id="25"/>
    </w:p>
    <w:p w:rsidR="00EA68CB" w:rsidRDefault="001E4698">
      <w:pPr>
        <w:pStyle w:val="SAPKeyblockTitle"/>
      </w:pPr>
      <w:r>
        <w:t>Testverwaltung</w:t>
      </w:r>
    </w:p>
    <w:p w:rsidR="00EA68CB" w:rsidRDefault="001E4698">
      <w:r>
        <w:t>Kundenprojekt: Füllen Sie die projektbezogenen Teile aus.</w:t>
      </w:r>
    </w:p>
    <w:p w:rsidR="00EA68CB" w:rsidRDefault="00EA68C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A68CB" w:rsidTr="001E46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8CB" w:rsidRDefault="001E4698">
            <w:r>
              <w:rPr>
                <w:rStyle w:val="SAPEmphasis"/>
              </w:rPr>
              <w:t>Testfall-ID</w:t>
            </w:r>
          </w:p>
        </w:tc>
        <w:tc>
          <w:tcPr>
            <w:tcW w:w="0" w:type="auto"/>
            <w:shd w:val="clear" w:color="auto" w:fill="auto"/>
            <w:tcMar>
              <w:top w:w="29" w:type="dxa"/>
              <w:left w:w="29" w:type="dxa"/>
              <w:bottom w:w="29" w:type="dxa"/>
              <w:right w:w="29" w:type="dxa"/>
            </w:tcMar>
          </w:tcPr>
          <w:p w:rsidR="00EA68CB" w:rsidRDefault="001E4698">
            <w:r>
              <w:t>&lt;X.XX&gt;</w:t>
            </w:r>
          </w:p>
        </w:tc>
        <w:tc>
          <w:tcPr>
            <w:tcW w:w="0" w:type="auto"/>
            <w:shd w:val="clear" w:color="auto" w:fill="auto"/>
            <w:tcMar>
              <w:top w:w="29" w:type="dxa"/>
              <w:left w:w="29" w:type="dxa"/>
              <w:bottom w:w="29" w:type="dxa"/>
              <w:right w:w="29" w:type="dxa"/>
            </w:tcMar>
          </w:tcPr>
          <w:p w:rsidR="00EA68CB" w:rsidRDefault="001E4698">
            <w:r>
              <w:rPr>
                <w:rStyle w:val="SAPEmphasis"/>
              </w:rPr>
              <w:t>Testername</w:t>
            </w:r>
          </w:p>
        </w:tc>
        <w:tc>
          <w:tcPr>
            <w:tcW w:w="0" w:type="auto"/>
            <w:shd w:val="clear" w:color="auto" w:fill="auto"/>
            <w:tcMar>
              <w:top w:w="29" w:type="dxa"/>
              <w:left w:w="29" w:type="dxa"/>
              <w:bottom w:w="29" w:type="dxa"/>
              <w:right w:w="29" w:type="dxa"/>
            </w:tcMar>
          </w:tcPr>
          <w:p w:rsidR="00EA68CB" w:rsidRDefault="00EA68CB"/>
        </w:tc>
        <w:tc>
          <w:tcPr>
            <w:tcW w:w="0" w:type="auto"/>
            <w:shd w:val="clear" w:color="auto" w:fill="auto"/>
            <w:tcMar>
              <w:top w:w="29" w:type="dxa"/>
              <w:left w:w="29" w:type="dxa"/>
              <w:bottom w:w="29" w:type="dxa"/>
              <w:right w:w="29" w:type="dxa"/>
            </w:tcMar>
          </w:tcPr>
          <w:p w:rsidR="00EA68CB" w:rsidRDefault="001E4698">
            <w:r>
              <w:rPr>
                <w:rStyle w:val="SAPEmphasis"/>
              </w:rPr>
              <w:t>Testdatum</w:t>
            </w:r>
          </w:p>
        </w:tc>
        <w:tc>
          <w:tcPr>
            <w:tcW w:w="0" w:type="auto"/>
            <w:shd w:val="clear" w:color="auto" w:fill="auto"/>
            <w:tcMar>
              <w:top w:w="29" w:type="dxa"/>
              <w:left w:w="29" w:type="dxa"/>
              <w:bottom w:w="29" w:type="dxa"/>
              <w:right w:w="29" w:type="dxa"/>
            </w:tcMar>
          </w:tcPr>
          <w:p w:rsidR="00EA68CB" w:rsidRDefault="001E4698">
            <w:r>
              <w:rPr>
                <w:rStyle w:val="SAPUserEntry"/>
              </w:rPr>
              <w:t>Geben Sie ein Testdatum ein.</w:t>
            </w:r>
          </w:p>
        </w:tc>
      </w:tr>
      <w:tr w:rsidR="00EA68CB" w:rsidTr="001E46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8CB" w:rsidRDefault="001E4698">
            <w:r>
              <w:t>Benutzerrolle(n)</w:t>
            </w:r>
          </w:p>
        </w:tc>
        <w:tc>
          <w:tcPr>
            <w:tcW w:w="0" w:type="auto"/>
            <w:gridSpan w:val="5"/>
            <w:shd w:val="clear" w:color="auto" w:fill="auto"/>
            <w:tcMar>
              <w:top w:w="29" w:type="dxa"/>
              <w:left w:w="29" w:type="dxa"/>
              <w:bottom w:w="29" w:type="dxa"/>
              <w:right w:w="29" w:type="dxa"/>
            </w:tcMar>
          </w:tcPr>
          <w:p w:rsidR="00EA68CB" w:rsidRDefault="00EA68CB"/>
        </w:tc>
      </w:tr>
      <w:tr w:rsidR="00EA68CB" w:rsidTr="001E46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8CB" w:rsidRDefault="001E4698">
            <w:r>
              <w:rPr>
                <w:rStyle w:val="SAPEmphasis"/>
              </w:rPr>
              <w:t>Verantwortungsbereich</w:t>
            </w:r>
          </w:p>
        </w:tc>
        <w:tc>
          <w:tcPr>
            <w:tcW w:w="0" w:type="auto"/>
            <w:gridSpan w:val="3"/>
            <w:shd w:val="clear" w:color="auto" w:fill="auto"/>
            <w:tcMar>
              <w:top w:w="29" w:type="dxa"/>
              <w:left w:w="29" w:type="dxa"/>
              <w:bottom w:w="29" w:type="dxa"/>
              <w:right w:w="29" w:type="dxa"/>
            </w:tcMar>
          </w:tcPr>
          <w:p w:rsidR="00EA68CB" w:rsidRDefault="001E469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A68CB" w:rsidRDefault="001E4698">
            <w:r>
              <w:rPr>
                <w:rStyle w:val="SAPEmphasis"/>
              </w:rPr>
              <w:t>Dauer</w:t>
            </w:r>
          </w:p>
        </w:tc>
        <w:tc>
          <w:tcPr>
            <w:tcW w:w="0" w:type="auto"/>
            <w:shd w:val="clear" w:color="auto" w:fill="auto"/>
            <w:tcMar>
              <w:top w:w="29" w:type="dxa"/>
              <w:left w:w="29" w:type="dxa"/>
              <w:bottom w:w="29" w:type="dxa"/>
              <w:right w:w="29" w:type="dxa"/>
            </w:tcMar>
          </w:tcPr>
          <w:p w:rsidR="00EA68CB" w:rsidRDefault="001E4698">
            <w:r>
              <w:rPr>
                <w:rStyle w:val="SAPUserEntry"/>
              </w:rPr>
              <w:t>Geben Sie eine Dauer ein.</w:t>
            </w:r>
          </w:p>
        </w:tc>
      </w:tr>
    </w:tbl>
    <w:p w:rsidR="00EA68CB" w:rsidRDefault="001E4698">
      <w:pPr>
        <w:pStyle w:val="SAPKeyblockTitle"/>
      </w:pPr>
      <w:r>
        <w:t>Einsatzmöglichkeiten</w:t>
      </w:r>
    </w:p>
    <w:p w:rsidR="00EA68CB" w:rsidRDefault="001E4698">
      <w:r>
        <w:t>In diesem Prozessschritt werden Korrekturmaßnahmen auf Meldungs- und Fehlerebene angelegt, den zuständigen Bearbeitern zugewiesen und zur Bearbeitung freigegeben.</w:t>
      </w:r>
    </w:p>
    <w:p w:rsidR="00EA68CB" w:rsidRDefault="001E4698">
      <w:pPr>
        <w:pStyle w:val="SAPKeyblockTitle"/>
      </w:pPr>
      <w:r>
        <w:t>Vorgehensweise</w:t>
      </w:r>
    </w:p>
    <w:tbl>
      <w:tblPr>
        <w:tblStyle w:val="SAPStandardTable"/>
        <w:tblW w:w="0" w:type="auto"/>
        <w:tblLook w:val="0620" w:firstRow="1" w:lastRow="0" w:firstColumn="0" w:lastColumn="0" w:noHBand="1" w:noVBand="1"/>
      </w:tblPr>
      <w:tblGrid>
        <w:gridCol w:w="1406"/>
        <w:gridCol w:w="2756"/>
        <w:gridCol w:w="5247"/>
        <w:gridCol w:w="3929"/>
        <w:gridCol w:w="833"/>
      </w:tblGrid>
      <w:tr w:rsidR="00EA68CB" w:rsidTr="001E4698">
        <w:trPr>
          <w:cnfStyle w:val="100000000000" w:firstRow="1" w:lastRow="0" w:firstColumn="0" w:lastColumn="0" w:oddVBand="0" w:evenVBand="0" w:oddHBand="0" w:evenHBand="0" w:firstRowFirstColumn="0" w:firstRowLastColumn="0" w:lastRowFirstColumn="0" w:lastRowLastColumn="0"/>
        </w:trPr>
        <w:tc>
          <w:tcPr>
            <w:tcW w:w="0" w:type="auto"/>
          </w:tcPr>
          <w:p w:rsidR="00EA68CB" w:rsidRDefault="001E4698">
            <w:pPr>
              <w:pStyle w:val="SAPTableHeader"/>
            </w:pPr>
            <w:r>
              <w:t>Testschrittnummer</w:t>
            </w:r>
          </w:p>
        </w:tc>
        <w:tc>
          <w:tcPr>
            <w:tcW w:w="0" w:type="auto"/>
          </w:tcPr>
          <w:p w:rsidR="00EA68CB" w:rsidRDefault="001E4698">
            <w:pPr>
              <w:pStyle w:val="SAPTableHeader"/>
            </w:pPr>
            <w:r>
              <w:t>Bezeichnung des Testschritts</w:t>
            </w:r>
          </w:p>
        </w:tc>
        <w:tc>
          <w:tcPr>
            <w:tcW w:w="0" w:type="auto"/>
          </w:tcPr>
          <w:p w:rsidR="00EA68CB" w:rsidRDefault="001E4698">
            <w:pPr>
              <w:pStyle w:val="SAPTableHeader"/>
            </w:pPr>
            <w:r>
              <w:t>Anweisunge</w:t>
            </w:r>
            <w:r>
              <w:t>n</w:t>
            </w:r>
          </w:p>
        </w:tc>
        <w:tc>
          <w:tcPr>
            <w:tcW w:w="0" w:type="auto"/>
          </w:tcPr>
          <w:p w:rsidR="00EA68CB" w:rsidRDefault="001E4698">
            <w:pPr>
              <w:pStyle w:val="SAPTableHeader"/>
            </w:pPr>
            <w:r>
              <w:t>Erwartetes Ergebnis</w:t>
            </w:r>
          </w:p>
        </w:tc>
        <w:tc>
          <w:tcPr>
            <w:tcW w:w="0" w:type="auto"/>
          </w:tcPr>
          <w:p w:rsidR="00EA68CB" w:rsidRDefault="001E4698">
            <w:pPr>
              <w:pStyle w:val="SAPTableHeader"/>
            </w:pPr>
            <w:r>
              <w:t>Kommentare</w:t>
            </w:r>
          </w:p>
        </w:tc>
      </w:tr>
      <w:tr w:rsidR="00EA68CB" w:rsidTr="001E4698">
        <w:tc>
          <w:tcPr>
            <w:tcW w:w="0" w:type="auto"/>
          </w:tcPr>
          <w:p w:rsidR="00EA68CB" w:rsidRDefault="001E4698">
            <w:r>
              <w:t>1</w:t>
            </w:r>
          </w:p>
        </w:tc>
        <w:tc>
          <w:tcPr>
            <w:tcW w:w="0" w:type="auto"/>
          </w:tcPr>
          <w:p w:rsidR="00EA68CB" w:rsidRDefault="001E4698">
            <w:r>
              <w:rPr>
                <w:rStyle w:val="SAPEmphasis"/>
              </w:rPr>
              <w:t>Anmeldung</w:t>
            </w:r>
          </w:p>
        </w:tc>
        <w:tc>
          <w:tcPr>
            <w:tcW w:w="0" w:type="auto"/>
          </w:tcPr>
          <w:p w:rsidR="00EA68CB" w:rsidRDefault="001E4698">
            <w:r>
              <w:t>Melden Sie sich am SAP Fiori Launchpad als Qualitätsingenieur</w:t>
            </w:r>
            <w:r>
              <w:t xml:space="preserve"> an.</w:t>
            </w:r>
          </w:p>
        </w:tc>
        <w:tc>
          <w:tcPr>
            <w:tcW w:w="0" w:type="auto"/>
          </w:tcPr>
          <w:p w:rsidR="00EA68CB" w:rsidRDefault="001E4698">
            <w:r>
              <w:t>Das SAP Fiori Launchpad wird angezeigt.</w:t>
            </w:r>
          </w:p>
        </w:tc>
        <w:tc>
          <w:tcPr>
            <w:tcW w:w="0" w:type="auto"/>
          </w:tcPr>
          <w:p w:rsidR="00EA68CB" w:rsidRDefault="00EA68CB"/>
        </w:tc>
      </w:tr>
      <w:tr w:rsidR="00EA68CB" w:rsidTr="001E4698">
        <w:tc>
          <w:tcPr>
            <w:tcW w:w="0" w:type="auto"/>
          </w:tcPr>
          <w:p w:rsidR="00EA68CB" w:rsidRDefault="001E4698">
            <w:r>
              <w:t>2</w:t>
            </w:r>
          </w:p>
        </w:tc>
        <w:tc>
          <w:tcPr>
            <w:tcW w:w="0" w:type="auto"/>
          </w:tcPr>
          <w:p w:rsidR="00EA68CB" w:rsidRDefault="001E4698">
            <w:r>
              <w:rPr>
                <w:rStyle w:val="SAPEmphasis"/>
              </w:rPr>
              <w:t>Die App aufrufen</w:t>
            </w:r>
          </w:p>
        </w:tc>
        <w:tc>
          <w:tcPr>
            <w:tcW w:w="0" w:type="auto"/>
          </w:tcPr>
          <w:p w:rsidR="00EA68CB" w:rsidRDefault="001E4698">
            <w:r>
              <w:t xml:space="preserve">Öffnen Sie </w:t>
            </w:r>
            <w:r>
              <w:rPr>
                <w:rStyle w:val="SAPScreenElement"/>
              </w:rPr>
              <w:t>Qualitätsmeldung ändern</w:t>
            </w:r>
            <w:r>
              <w:rPr>
                <w:rStyle w:val="SAPMonospace"/>
              </w:rPr>
              <w:t>(QM02)</w:t>
            </w:r>
            <w:r>
              <w:t>.</w:t>
            </w:r>
          </w:p>
        </w:tc>
        <w:tc>
          <w:tcPr>
            <w:tcW w:w="0" w:type="auto"/>
          </w:tcPr>
          <w:p w:rsidR="00EA68CB" w:rsidRDefault="001E4698">
            <w:r>
              <w:t xml:space="preserve">Das Bild </w:t>
            </w:r>
            <w:r>
              <w:rPr>
                <w:rStyle w:val="SAPScreenElement"/>
              </w:rPr>
              <w:t>Meldung ändern: Einstieg</w:t>
            </w:r>
            <w:r>
              <w:t xml:space="preserve"> wird geöffnet.</w:t>
            </w:r>
          </w:p>
        </w:tc>
        <w:tc>
          <w:tcPr>
            <w:tcW w:w="0" w:type="auto"/>
          </w:tcPr>
          <w:p w:rsidR="00EA68CB" w:rsidRDefault="00EA68CB"/>
        </w:tc>
      </w:tr>
      <w:tr w:rsidR="00EA68CB" w:rsidTr="001E4698">
        <w:tc>
          <w:tcPr>
            <w:tcW w:w="0" w:type="auto"/>
          </w:tcPr>
          <w:p w:rsidR="00EA68CB" w:rsidRDefault="001E4698">
            <w:r>
              <w:t>3</w:t>
            </w:r>
          </w:p>
        </w:tc>
        <w:tc>
          <w:tcPr>
            <w:tcW w:w="0" w:type="auto"/>
          </w:tcPr>
          <w:p w:rsidR="00EA68CB" w:rsidRDefault="001E4698">
            <w:r>
              <w:rPr>
                <w:rStyle w:val="SAPEmphasis"/>
              </w:rPr>
              <w:t>Meldung auswählen</w:t>
            </w:r>
          </w:p>
        </w:tc>
        <w:tc>
          <w:tcPr>
            <w:tcW w:w="0" w:type="auto"/>
          </w:tcPr>
          <w:p w:rsidR="00EA68CB" w:rsidRDefault="001E4698">
            <w:r>
              <w:t xml:space="preserve">Nehmen Sie folgende Eingaben vor, und wählen Sie </w:t>
            </w:r>
            <w:r>
              <w:rPr>
                <w:rStyle w:val="SAPScreenElement"/>
              </w:rPr>
              <w:t>Meldung</w:t>
            </w:r>
            <w:r>
              <w:t>:</w:t>
            </w:r>
          </w:p>
          <w:p w:rsidR="00EA68CB" w:rsidRDefault="001E4698">
            <w:pPr>
              <w:pStyle w:val="listpara1"/>
              <w:numPr>
                <w:ilvl w:val="0"/>
                <w:numId w:val="14"/>
              </w:numPr>
            </w:pPr>
            <w:r>
              <w:rPr>
                <w:rStyle w:val="SAPScreenElement"/>
              </w:rPr>
              <w:t>Meldung</w:t>
            </w:r>
            <w:r>
              <w:t xml:space="preserve">: </w:t>
            </w:r>
            <w:r>
              <w:rPr>
                <w:rStyle w:val="SAPUserEntry"/>
              </w:rPr>
              <w:t>Meldungs-I</w:t>
            </w:r>
            <w:r>
              <w:rPr>
                <w:rStyle w:val="SAPUserEntry"/>
              </w:rPr>
              <w:t>D</w:t>
            </w:r>
          </w:p>
        </w:tc>
        <w:tc>
          <w:tcPr>
            <w:tcW w:w="0" w:type="auto"/>
          </w:tcPr>
          <w:p w:rsidR="00EA68CB" w:rsidRDefault="00EA68CB"/>
        </w:tc>
        <w:tc>
          <w:tcPr>
            <w:tcW w:w="0" w:type="auto"/>
          </w:tcPr>
          <w:p w:rsidR="00EA68CB" w:rsidRDefault="00EA68CB"/>
        </w:tc>
      </w:tr>
      <w:tr w:rsidR="00EA68CB" w:rsidTr="001E4698">
        <w:tc>
          <w:tcPr>
            <w:tcW w:w="0" w:type="auto"/>
          </w:tcPr>
          <w:p w:rsidR="00EA68CB" w:rsidRDefault="001E4698">
            <w:r>
              <w:lastRenderedPageBreak/>
              <w:t>4</w:t>
            </w:r>
          </w:p>
        </w:tc>
        <w:tc>
          <w:tcPr>
            <w:tcW w:w="0" w:type="auto"/>
          </w:tcPr>
          <w:p w:rsidR="00EA68CB" w:rsidRDefault="001E4698">
            <w:r>
              <w:rPr>
                <w:rStyle w:val="SAPEmphasis"/>
              </w:rPr>
              <w:t>Abstellmaßnahme anlegen und freigeben</w:t>
            </w:r>
          </w:p>
        </w:tc>
        <w:tc>
          <w:tcPr>
            <w:tcW w:w="0" w:type="auto"/>
          </w:tcPr>
          <w:p w:rsidR="00EA68CB" w:rsidRDefault="001E4698">
            <w:r>
              <w:t xml:space="preserve">Wechseln Sie zur Registerkarte </w:t>
            </w:r>
            <w:r>
              <w:rPr>
                <w:rStyle w:val="SAPScreenElement"/>
              </w:rPr>
              <w:t>Maßnahmen</w:t>
            </w:r>
            <w:r>
              <w:t>, und nehmen Sie die folgenden Einträge vor, um eine Abstellmaßnahme auf Meldungsebene zu definieren:</w:t>
            </w:r>
          </w:p>
          <w:p w:rsidR="00EA68CB" w:rsidRDefault="001E4698">
            <w:pPr>
              <w:pStyle w:val="listpara1"/>
              <w:numPr>
                <w:ilvl w:val="0"/>
                <w:numId w:val="15"/>
              </w:numPr>
            </w:pPr>
            <w:r>
              <w:rPr>
                <w:rStyle w:val="SAPScreenElement"/>
              </w:rPr>
              <w:t>Codegruppe</w:t>
            </w:r>
            <w:r>
              <w:t xml:space="preserve">: z.B. </w:t>
            </w:r>
            <w:r>
              <w:rPr>
                <w:rStyle w:val="SAPUserEntry"/>
              </w:rPr>
              <w:t>QM-TASK</w:t>
            </w:r>
          </w:p>
          <w:p w:rsidR="00EA68CB" w:rsidRDefault="001E4698">
            <w:pPr>
              <w:pStyle w:val="listpara1"/>
              <w:numPr>
                <w:ilvl w:val="0"/>
                <w:numId w:val="3"/>
              </w:numPr>
            </w:pPr>
            <w:r>
              <w:rPr>
                <w:rStyle w:val="SAPScreenElement"/>
              </w:rPr>
              <w:t>Maßnahmencode</w:t>
            </w:r>
            <w:r>
              <w:t xml:space="preserve">: z.B. </w:t>
            </w:r>
            <w:r>
              <w:rPr>
                <w:rStyle w:val="SAPUserEntry"/>
              </w:rPr>
              <w:t>0001 - Korrekturmaßnahme</w:t>
            </w:r>
          </w:p>
          <w:p w:rsidR="00EA68CB" w:rsidRDefault="001E4698">
            <w:pPr>
              <w:pStyle w:val="listpara1"/>
              <w:numPr>
                <w:ilvl w:val="0"/>
                <w:numId w:val="3"/>
              </w:numPr>
            </w:pPr>
            <w:r>
              <w:rPr>
                <w:rStyle w:val="SAPScreenElement"/>
              </w:rPr>
              <w:t>Maßnahmentext</w:t>
            </w:r>
            <w:r>
              <w:t xml:space="preserve">: </w:t>
            </w:r>
            <w:r>
              <w:rPr>
                <w:rStyle w:val="SAPUserEntry"/>
              </w:rPr>
              <w:t>Oberfläche überarbeiten</w:t>
            </w:r>
          </w:p>
          <w:p w:rsidR="00EA68CB" w:rsidRDefault="001E4698">
            <w:pPr>
              <w:pStyle w:val="listpara1"/>
              <w:numPr>
                <w:ilvl w:val="0"/>
                <w:numId w:val="3"/>
              </w:numPr>
            </w:pPr>
            <w:r>
              <w:rPr>
                <w:rStyle w:val="SAPScreenElement"/>
              </w:rPr>
              <w:t>Verantwortlich</w:t>
            </w:r>
            <w:r>
              <w:t xml:space="preserve">: </w:t>
            </w:r>
            <w:r>
              <w:rPr>
                <w:rStyle w:val="SAPUserEntry"/>
              </w:rPr>
              <w:t>Name des verantwortlichen Benutzers</w:t>
            </w:r>
          </w:p>
          <w:p w:rsidR="00EA68CB" w:rsidRDefault="001E4698">
            <w:pPr>
              <w:pStyle w:val="listpara1"/>
              <w:numPr>
                <w:ilvl w:val="0"/>
                <w:numId w:val="3"/>
              </w:numPr>
            </w:pPr>
            <w:r>
              <w:rPr>
                <w:rStyle w:val="SAPScreenElement"/>
              </w:rPr>
              <w:t>Geplantes Startdatum</w:t>
            </w:r>
            <w:r>
              <w:t xml:space="preserve">: </w:t>
            </w:r>
            <w:r>
              <w:rPr>
                <w:rStyle w:val="SAPUserEntry"/>
              </w:rPr>
              <w:t>heute</w:t>
            </w:r>
          </w:p>
          <w:p w:rsidR="00EA68CB" w:rsidRDefault="001E4698">
            <w:pPr>
              <w:pStyle w:val="listpara1"/>
              <w:numPr>
                <w:ilvl w:val="0"/>
                <w:numId w:val="3"/>
              </w:numPr>
            </w:pPr>
            <w:r>
              <w:rPr>
                <w:rStyle w:val="SAPScreenElement"/>
              </w:rPr>
              <w:t>Geplantes Ende:</w:t>
            </w:r>
            <w:r>
              <w:t xml:space="preserve"> </w:t>
            </w:r>
            <w:r>
              <w:rPr>
                <w:rStyle w:val="SAPUserEntry"/>
              </w:rPr>
              <w:t>heute + 1 Tag</w:t>
            </w:r>
          </w:p>
          <w:p w:rsidR="00EA68CB" w:rsidRDefault="001E4698">
            <w:r>
              <w:t xml:space="preserve">Wählen Sie den entsprechenden Eintrag, und wählen Sie </w:t>
            </w:r>
            <w:r>
              <w:rPr>
                <w:rStyle w:val="SAPScreenElement"/>
              </w:rPr>
              <w:t>Freigeben</w:t>
            </w:r>
            <w:r>
              <w:t xml:space="preserve"> unterhalb der Tabelle, um die Abstellmaßna</w:t>
            </w:r>
            <w:r>
              <w:t>hme freizugeben.</w:t>
            </w:r>
          </w:p>
        </w:tc>
        <w:tc>
          <w:tcPr>
            <w:tcW w:w="0" w:type="auto"/>
          </w:tcPr>
          <w:p w:rsidR="00EA68CB" w:rsidRDefault="001E4698">
            <w:r>
              <w:t>Auf Meldungsebene wurde eine Abstellmaßnahme definiert. Die Maßnahme wurde zur Bearbeitung freigegeben.</w:t>
            </w:r>
          </w:p>
          <w:p w:rsidR="00EA68CB" w:rsidRDefault="001E4698">
            <w:r>
              <w:rPr>
                <w:rStyle w:val="SAPEmphasis"/>
              </w:rPr>
              <w:t xml:space="preserve">Hinweis </w:t>
            </w:r>
            <w:r>
              <w:t>Eventuell wird eine Warnung ausgegeben, wenn die Termine der Maßnahme nicht innerhalb der Termine der Meldung liegen.</w:t>
            </w:r>
          </w:p>
        </w:tc>
        <w:tc>
          <w:tcPr>
            <w:tcW w:w="0" w:type="auto"/>
          </w:tcPr>
          <w:p w:rsidR="00EA68CB" w:rsidRDefault="00EA68CB"/>
        </w:tc>
      </w:tr>
      <w:tr w:rsidR="00EA68CB" w:rsidTr="001E4698">
        <w:tc>
          <w:tcPr>
            <w:tcW w:w="0" w:type="auto"/>
          </w:tcPr>
          <w:p w:rsidR="00EA68CB" w:rsidRDefault="001E4698">
            <w:r>
              <w:t>5</w:t>
            </w:r>
          </w:p>
        </w:tc>
        <w:tc>
          <w:tcPr>
            <w:tcW w:w="0" w:type="auto"/>
          </w:tcPr>
          <w:p w:rsidR="00EA68CB" w:rsidRDefault="001E4698">
            <w:r>
              <w:rPr>
                <w:rStyle w:val="SAPEmphasis"/>
              </w:rPr>
              <w:t>Korre</w:t>
            </w:r>
            <w:r>
              <w:rPr>
                <w:rStyle w:val="SAPEmphasis"/>
              </w:rPr>
              <w:t>kturmaßnahme auf Fehlerebene anlegen und freigeben</w:t>
            </w:r>
          </w:p>
        </w:tc>
        <w:tc>
          <w:tcPr>
            <w:tcW w:w="0" w:type="auto"/>
          </w:tcPr>
          <w:p w:rsidR="00EA68CB" w:rsidRDefault="001E4698">
            <w:r>
              <w:t xml:space="preserve">Navigieren Sie zur Registerkarte </w:t>
            </w:r>
            <w:r>
              <w:rPr>
                <w:rStyle w:val="SAPScreenElement"/>
              </w:rPr>
              <w:t>Positionen</w:t>
            </w:r>
            <w:r>
              <w:t>, und wählen Sie eine fehlerhafte Position aus.</w:t>
            </w:r>
          </w:p>
          <w:p w:rsidR="00EA68CB" w:rsidRDefault="001E4698">
            <w:r>
              <w:t xml:space="preserve">Wechseln Sie auf der Registerkarte </w:t>
            </w:r>
            <w:r>
              <w:rPr>
                <w:rStyle w:val="SAPScreenElement"/>
              </w:rPr>
              <w:t>Positionen</w:t>
            </w:r>
            <w:r>
              <w:t xml:space="preserve"> zur Registerkarte </w:t>
            </w:r>
            <w:r>
              <w:rPr>
                <w:rStyle w:val="SAPScreenElement"/>
              </w:rPr>
              <w:t>Position Maßnahmen</w:t>
            </w:r>
            <w:r>
              <w:t>, und nehmen Sie die folgenden Einträge vor, um eine Korrekturmaßnahme auf Fehlerebene zu definieren:</w:t>
            </w:r>
          </w:p>
          <w:p w:rsidR="00EA68CB" w:rsidRDefault="001E4698">
            <w:pPr>
              <w:pStyle w:val="listpara1"/>
              <w:numPr>
                <w:ilvl w:val="0"/>
                <w:numId w:val="16"/>
              </w:numPr>
            </w:pPr>
            <w:r>
              <w:rPr>
                <w:rStyle w:val="SAPScreenElement"/>
              </w:rPr>
              <w:t>Codegruppe</w:t>
            </w:r>
            <w:r>
              <w:t xml:space="preserve">: z.B. </w:t>
            </w:r>
            <w:r>
              <w:rPr>
                <w:rStyle w:val="SAPUserEntry"/>
              </w:rPr>
              <w:t>QM-TASK</w:t>
            </w:r>
          </w:p>
          <w:p w:rsidR="00EA68CB" w:rsidRDefault="001E4698">
            <w:pPr>
              <w:pStyle w:val="listpara1"/>
              <w:numPr>
                <w:ilvl w:val="0"/>
                <w:numId w:val="3"/>
              </w:numPr>
            </w:pPr>
            <w:r>
              <w:rPr>
                <w:rStyle w:val="SAPScreenElement"/>
              </w:rPr>
              <w:t>Maßnahmencode</w:t>
            </w:r>
            <w:r>
              <w:t xml:space="preserve">: z.B. </w:t>
            </w:r>
            <w:r>
              <w:rPr>
                <w:rStyle w:val="SAPUserEntry"/>
              </w:rPr>
              <w:t>0001 - Korrekturmaßnahme</w:t>
            </w:r>
          </w:p>
          <w:p w:rsidR="00EA68CB" w:rsidRDefault="001E4698">
            <w:pPr>
              <w:pStyle w:val="listpara1"/>
              <w:numPr>
                <w:ilvl w:val="0"/>
                <w:numId w:val="3"/>
              </w:numPr>
            </w:pPr>
            <w:r>
              <w:rPr>
                <w:rStyle w:val="SAPScreenElement"/>
              </w:rPr>
              <w:t>Maßnahmentext</w:t>
            </w:r>
            <w:r>
              <w:t xml:space="preserve">: </w:t>
            </w:r>
            <w:r>
              <w:rPr>
                <w:rStyle w:val="SAPUserEntry"/>
              </w:rPr>
              <w:t>Oberfläche überarbeiten</w:t>
            </w:r>
          </w:p>
          <w:p w:rsidR="00EA68CB" w:rsidRDefault="001E4698">
            <w:pPr>
              <w:pStyle w:val="listpara1"/>
              <w:numPr>
                <w:ilvl w:val="0"/>
                <w:numId w:val="3"/>
              </w:numPr>
            </w:pPr>
            <w:r>
              <w:rPr>
                <w:rStyle w:val="SAPScreenElement"/>
              </w:rPr>
              <w:t>Verantwortlich</w:t>
            </w:r>
            <w:r>
              <w:t xml:space="preserve">: </w:t>
            </w:r>
            <w:r>
              <w:rPr>
                <w:rStyle w:val="SAPUserEntry"/>
              </w:rPr>
              <w:t>Name des verantwortlichen Benutzers</w:t>
            </w:r>
          </w:p>
          <w:p w:rsidR="00EA68CB" w:rsidRDefault="001E4698">
            <w:pPr>
              <w:pStyle w:val="listpara1"/>
              <w:numPr>
                <w:ilvl w:val="0"/>
                <w:numId w:val="3"/>
              </w:numPr>
            </w:pPr>
            <w:r>
              <w:rPr>
                <w:rStyle w:val="SAPScreenElement"/>
              </w:rPr>
              <w:t>Geplantes Startdatum</w:t>
            </w:r>
            <w:r>
              <w:t xml:space="preserve">: </w:t>
            </w:r>
            <w:r>
              <w:rPr>
                <w:rStyle w:val="SAPUserEntry"/>
              </w:rPr>
              <w:t>heute</w:t>
            </w:r>
          </w:p>
          <w:p w:rsidR="00EA68CB" w:rsidRDefault="001E4698">
            <w:pPr>
              <w:pStyle w:val="listpara1"/>
              <w:numPr>
                <w:ilvl w:val="0"/>
                <w:numId w:val="3"/>
              </w:numPr>
            </w:pPr>
            <w:r>
              <w:rPr>
                <w:rStyle w:val="SAPScreenElement"/>
              </w:rPr>
              <w:t>Geplantes Ende:</w:t>
            </w:r>
            <w:r>
              <w:t xml:space="preserve"> </w:t>
            </w:r>
            <w:r>
              <w:rPr>
                <w:rStyle w:val="SAPUserEntry"/>
              </w:rPr>
              <w:t>heute + 1 Tag</w:t>
            </w:r>
          </w:p>
          <w:p w:rsidR="00EA68CB" w:rsidRDefault="001E4698">
            <w:r>
              <w:t xml:space="preserve">Geben Sie die Korrekturmaßnahme frei, indem Sie den entsprechenden Eintrag auswählen und unterhalb der Tabelle die Drucktaste </w:t>
            </w:r>
            <w:r>
              <w:rPr>
                <w:rStyle w:val="SAPScreenElement"/>
              </w:rPr>
              <w:t>Freigeben</w:t>
            </w:r>
            <w:r>
              <w:t xml:space="preserve"> wählen.</w:t>
            </w:r>
          </w:p>
        </w:tc>
        <w:tc>
          <w:tcPr>
            <w:tcW w:w="0" w:type="auto"/>
          </w:tcPr>
          <w:p w:rsidR="00EA68CB" w:rsidRDefault="001E4698">
            <w:r>
              <w:t>Au</w:t>
            </w:r>
            <w:r>
              <w:t>f Fehlerpositionsebene wurde eine Korrekturmaßnahme definiert. Die Maßnahme wurde zur Bearbeitung freigegeben.</w:t>
            </w:r>
          </w:p>
          <w:p w:rsidR="00EA68CB" w:rsidRDefault="001E4698">
            <w:r>
              <w:rPr>
                <w:rStyle w:val="SAPEmphasis"/>
              </w:rPr>
              <w:t xml:space="preserve">Hinweis </w:t>
            </w:r>
            <w:r>
              <w:t>Eventuell wird eine Warnung ausgegeben, wenn die Aufgabendaten nicht innerhalb der Meldungsdaten liegen.</w:t>
            </w:r>
          </w:p>
        </w:tc>
        <w:tc>
          <w:tcPr>
            <w:tcW w:w="0" w:type="auto"/>
          </w:tcPr>
          <w:p w:rsidR="00EA68CB" w:rsidRDefault="00EA68CB"/>
        </w:tc>
      </w:tr>
      <w:tr w:rsidR="00EA68CB" w:rsidTr="001E4698">
        <w:tc>
          <w:tcPr>
            <w:tcW w:w="0" w:type="auto"/>
          </w:tcPr>
          <w:p w:rsidR="00EA68CB" w:rsidRDefault="001E4698">
            <w:r>
              <w:t>6</w:t>
            </w:r>
          </w:p>
        </w:tc>
        <w:tc>
          <w:tcPr>
            <w:tcW w:w="0" w:type="auto"/>
          </w:tcPr>
          <w:p w:rsidR="00EA68CB" w:rsidRDefault="001E4698">
            <w:r>
              <w:rPr>
                <w:rStyle w:val="SAPEmphasis"/>
              </w:rPr>
              <w:t>Meldung sichern</w:t>
            </w:r>
          </w:p>
        </w:tc>
        <w:tc>
          <w:tcPr>
            <w:tcW w:w="0" w:type="auto"/>
          </w:tcPr>
          <w:p w:rsidR="00EA68CB" w:rsidRDefault="001E4698">
            <w:r>
              <w:t xml:space="preserve">Wählen Sie </w:t>
            </w:r>
            <w:r>
              <w:rPr>
                <w:rStyle w:val="SAPScreenElement"/>
              </w:rPr>
              <w:t>S</w:t>
            </w:r>
            <w:r>
              <w:rPr>
                <w:rStyle w:val="SAPScreenElement"/>
              </w:rPr>
              <w:t>ichern</w:t>
            </w:r>
            <w:r>
              <w:t>.</w:t>
            </w:r>
          </w:p>
        </w:tc>
        <w:tc>
          <w:tcPr>
            <w:tcW w:w="0" w:type="auto"/>
          </w:tcPr>
          <w:p w:rsidR="00EA68CB" w:rsidRDefault="001E4698">
            <w:r>
              <w:t xml:space="preserve">Die Meldung wird gesichert. Der Status lautet jetzt </w:t>
            </w:r>
            <w:r>
              <w:rPr>
                <w:rStyle w:val="SAPScreenElement"/>
              </w:rPr>
              <w:t>Offene Maßnahme(n) vorhanden</w:t>
            </w:r>
            <w:r>
              <w:t>.</w:t>
            </w:r>
          </w:p>
        </w:tc>
        <w:tc>
          <w:tcPr>
            <w:tcW w:w="0" w:type="auto"/>
          </w:tcPr>
          <w:p w:rsidR="00EA68CB" w:rsidRDefault="00EA68CB"/>
        </w:tc>
      </w:tr>
    </w:tbl>
    <w:p w:rsidR="00EA68CB" w:rsidRDefault="001E4698">
      <w:pPr>
        <w:pStyle w:val="Heading2"/>
      </w:pPr>
      <w:bookmarkStart w:id="26" w:name="unique_12"/>
      <w:bookmarkStart w:id="27" w:name="_Toc52221494"/>
      <w:r>
        <w:lastRenderedPageBreak/>
        <w:t>Ursachenanalyse, Korrekturmaßnahmen durchführen und Ergebnis dokumentieren</w:t>
      </w:r>
      <w:bookmarkEnd w:id="26"/>
      <w:bookmarkEnd w:id="27"/>
    </w:p>
    <w:p w:rsidR="00EA68CB" w:rsidRDefault="001E4698">
      <w:pPr>
        <w:pStyle w:val="SAPKeyblockTitle"/>
      </w:pPr>
      <w:r>
        <w:t>Testverwaltung</w:t>
      </w:r>
    </w:p>
    <w:p w:rsidR="00EA68CB" w:rsidRDefault="001E4698">
      <w:r>
        <w:t>Kundenprojekt: Füllen Sie die projektbezogenen Teile aus.</w:t>
      </w:r>
    </w:p>
    <w:p w:rsidR="00EA68CB" w:rsidRDefault="00EA68C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A68CB" w:rsidTr="001E46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8CB" w:rsidRDefault="001E4698">
            <w:r>
              <w:rPr>
                <w:rStyle w:val="SAPEmphasis"/>
              </w:rPr>
              <w:t>Testfall-ID</w:t>
            </w:r>
          </w:p>
        </w:tc>
        <w:tc>
          <w:tcPr>
            <w:tcW w:w="0" w:type="auto"/>
            <w:shd w:val="clear" w:color="auto" w:fill="auto"/>
            <w:tcMar>
              <w:top w:w="29" w:type="dxa"/>
              <w:left w:w="29" w:type="dxa"/>
              <w:bottom w:w="29" w:type="dxa"/>
              <w:right w:w="29" w:type="dxa"/>
            </w:tcMar>
          </w:tcPr>
          <w:p w:rsidR="00EA68CB" w:rsidRDefault="001E4698">
            <w:r>
              <w:t>&lt;</w:t>
            </w:r>
            <w:r>
              <w:t>X.XX&gt;</w:t>
            </w:r>
          </w:p>
        </w:tc>
        <w:tc>
          <w:tcPr>
            <w:tcW w:w="0" w:type="auto"/>
            <w:shd w:val="clear" w:color="auto" w:fill="auto"/>
            <w:tcMar>
              <w:top w:w="29" w:type="dxa"/>
              <w:left w:w="29" w:type="dxa"/>
              <w:bottom w:w="29" w:type="dxa"/>
              <w:right w:w="29" w:type="dxa"/>
            </w:tcMar>
          </w:tcPr>
          <w:p w:rsidR="00EA68CB" w:rsidRDefault="001E4698">
            <w:r>
              <w:rPr>
                <w:rStyle w:val="SAPEmphasis"/>
              </w:rPr>
              <w:t>Testername</w:t>
            </w:r>
          </w:p>
        </w:tc>
        <w:tc>
          <w:tcPr>
            <w:tcW w:w="0" w:type="auto"/>
            <w:shd w:val="clear" w:color="auto" w:fill="auto"/>
            <w:tcMar>
              <w:top w:w="29" w:type="dxa"/>
              <w:left w:w="29" w:type="dxa"/>
              <w:bottom w:w="29" w:type="dxa"/>
              <w:right w:w="29" w:type="dxa"/>
            </w:tcMar>
          </w:tcPr>
          <w:p w:rsidR="00EA68CB" w:rsidRDefault="00EA68CB"/>
        </w:tc>
        <w:tc>
          <w:tcPr>
            <w:tcW w:w="0" w:type="auto"/>
            <w:shd w:val="clear" w:color="auto" w:fill="auto"/>
            <w:tcMar>
              <w:top w:w="29" w:type="dxa"/>
              <w:left w:w="29" w:type="dxa"/>
              <w:bottom w:w="29" w:type="dxa"/>
              <w:right w:w="29" w:type="dxa"/>
            </w:tcMar>
          </w:tcPr>
          <w:p w:rsidR="00EA68CB" w:rsidRDefault="001E4698">
            <w:r>
              <w:rPr>
                <w:rStyle w:val="SAPEmphasis"/>
              </w:rPr>
              <w:t>Testdatum</w:t>
            </w:r>
          </w:p>
        </w:tc>
        <w:tc>
          <w:tcPr>
            <w:tcW w:w="0" w:type="auto"/>
            <w:shd w:val="clear" w:color="auto" w:fill="auto"/>
            <w:tcMar>
              <w:top w:w="29" w:type="dxa"/>
              <w:left w:w="29" w:type="dxa"/>
              <w:bottom w:w="29" w:type="dxa"/>
              <w:right w:w="29" w:type="dxa"/>
            </w:tcMar>
          </w:tcPr>
          <w:p w:rsidR="00EA68CB" w:rsidRDefault="001E4698">
            <w:r>
              <w:rPr>
                <w:rStyle w:val="SAPUserEntry"/>
              </w:rPr>
              <w:t>Geben Sie ein Testdatum ein.</w:t>
            </w:r>
          </w:p>
        </w:tc>
      </w:tr>
      <w:tr w:rsidR="00EA68CB" w:rsidTr="001E46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8CB" w:rsidRDefault="001E4698">
            <w:r>
              <w:t>Benutzerrolle(n)</w:t>
            </w:r>
          </w:p>
        </w:tc>
        <w:tc>
          <w:tcPr>
            <w:tcW w:w="0" w:type="auto"/>
            <w:gridSpan w:val="5"/>
            <w:shd w:val="clear" w:color="auto" w:fill="auto"/>
            <w:tcMar>
              <w:top w:w="29" w:type="dxa"/>
              <w:left w:w="29" w:type="dxa"/>
              <w:bottom w:w="29" w:type="dxa"/>
              <w:right w:w="29" w:type="dxa"/>
            </w:tcMar>
          </w:tcPr>
          <w:p w:rsidR="00EA68CB" w:rsidRDefault="00EA68CB"/>
        </w:tc>
      </w:tr>
      <w:tr w:rsidR="00EA68CB" w:rsidTr="001E46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8CB" w:rsidRDefault="001E4698">
            <w:r>
              <w:rPr>
                <w:rStyle w:val="SAPEmphasis"/>
              </w:rPr>
              <w:t>Verantwortungsbereich</w:t>
            </w:r>
          </w:p>
        </w:tc>
        <w:tc>
          <w:tcPr>
            <w:tcW w:w="0" w:type="auto"/>
            <w:gridSpan w:val="3"/>
            <w:shd w:val="clear" w:color="auto" w:fill="auto"/>
            <w:tcMar>
              <w:top w:w="29" w:type="dxa"/>
              <w:left w:w="29" w:type="dxa"/>
              <w:bottom w:w="29" w:type="dxa"/>
              <w:right w:w="29" w:type="dxa"/>
            </w:tcMar>
          </w:tcPr>
          <w:p w:rsidR="00EA68CB" w:rsidRDefault="001E469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A68CB" w:rsidRDefault="001E4698">
            <w:r>
              <w:rPr>
                <w:rStyle w:val="SAPEmphasis"/>
              </w:rPr>
              <w:t>Dauer</w:t>
            </w:r>
          </w:p>
        </w:tc>
        <w:tc>
          <w:tcPr>
            <w:tcW w:w="0" w:type="auto"/>
            <w:shd w:val="clear" w:color="auto" w:fill="auto"/>
            <w:tcMar>
              <w:top w:w="29" w:type="dxa"/>
              <w:left w:w="29" w:type="dxa"/>
              <w:bottom w:w="29" w:type="dxa"/>
              <w:right w:w="29" w:type="dxa"/>
            </w:tcMar>
          </w:tcPr>
          <w:p w:rsidR="00EA68CB" w:rsidRDefault="001E4698">
            <w:r>
              <w:rPr>
                <w:rStyle w:val="SAPUserEntry"/>
              </w:rPr>
              <w:t>Geben Sie eine Dauer ein.</w:t>
            </w:r>
          </w:p>
        </w:tc>
      </w:tr>
    </w:tbl>
    <w:p w:rsidR="00EA68CB" w:rsidRDefault="001E4698">
      <w:pPr>
        <w:pStyle w:val="SAPKeyblockTitle"/>
      </w:pPr>
      <w:r>
        <w:t>Einsatzmöglichkeiten</w:t>
      </w:r>
    </w:p>
    <w:p w:rsidR="00EA68CB" w:rsidRDefault="001E4698">
      <w:r>
        <w:t>In diesem Prozessschritt werden Maßnahmen, die einem verantwortlichen Benutzer zugewiesen sind, in einem Arbeitsvorrat angezeigt. Rückmeldungen zu Maßnahmen werden erfasst, und die Bearbeitung wird durch Ändern des Maßnahmenstatus beendet.</w:t>
      </w:r>
    </w:p>
    <w:p w:rsidR="00EA68CB" w:rsidRDefault="001E4698">
      <w:pPr>
        <w:pStyle w:val="SAPKeyblockTitle"/>
      </w:pPr>
      <w:r>
        <w:t>Vorgehensweise</w:t>
      </w:r>
    </w:p>
    <w:tbl>
      <w:tblPr>
        <w:tblStyle w:val="SAPStandardTable"/>
        <w:tblW w:w="0" w:type="auto"/>
        <w:tblLook w:val="0620" w:firstRow="1" w:lastRow="0" w:firstColumn="0" w:lastColumn="0" w:noHBand="1" w:noVBand="1"/>
      </w:tblPr>
      <w:tblGrid>
        <w:gridCol w:w="1440"/>
        <w:gridCol w:w="1942"/>
        <w:gridCol w:w="5160"/>
        <w:gridCol w:w="4763"/>
        <w:gridCol w:w="866"/>
      </w:tblGrid>
      <w:tr w:rsidR="00EA68CB" w:rsidTr="001E4698">
        <w:trPr>
          <w:cnfStyle w:val="100000000000" w:firstRow="1" w:lastRow="0" w:firstColumn="0" w:lastColumn="0" w:oddVBand="0" w:evenVBand="0" w:oddHBand="0" w:evenHBand="0" w:firstRowFirstColumn="0" w:firstRowLastColumn="0" w:lastRowFirstColumn="0" w:lastRowLastColumn="0"/>
        </w:trPr>
        <w:tc>
          <w:tcPr>
            <w:tcW w:w="0" w:type="auto"/>
          </w:tcPr>
          <w:p w:rsidR="00EA68CB" w:rsidRDefault="001E4698">
            <w:pPr>
              <w:pStyle w:val="SAPTableHeader"/>
            </w:pPr>
            <w:r>
              <w:t>Testschrittnummer</w:t>
            </w:r>
          </w:p>
        </w:tc>
        <w:tc>
          <w:tcPr>
            <w:tcW w:w="0" w:type="auto"/>
          </w:tcPr>
          <w:p w:rsidR="00EA68CB" w:rsidRDefault="001E4698">
            <w:pPr>
              <w:pStyle w:val="SAPTableHeader"/>
            </w:pPr>
            <w:r>
              <w:t>Bezeichnung des Testschritts</w:t>
            </w:r>
          </w:p>
        </w:tc>
        <w:tc>
          <w:tcPr>
            <w:tcW w:w="0" w:type="auto"/>
          </w:tcPr>
          <w:p w:rsidR="00EA68CB" w:rsidRDefault="001E4698">
            <w:pPr>
              <w:pStyle w:val="SAPTableHeader"/>
            </w:pPr>
            <w:r>
              <w:t>Anweisungen</w:t>
            </w:r>
          </w:p>
        </w:tc>
        <w:tc>
          <w:tcPr>
            <w:tcW w:w="0" w:type="auto"/>
          </w:tcPr>
          <w:p w:rsidR="00EA68CB" w:rsidRDefault="001E4698">
            <w:pPr>
              <w:pStyle w:val="SAPTableHeader"/>
            </w:pPr>
            <w:r>
              <w:t>Erwartetes Ergebnis</w:t>
            </w:r>
          </w:p>
        </w:tc>
        <w:tc>
          <w:tcPr>
            <w:tcW w:w="0" w:type="auto"/>
          </w:tcPr>
          <w:p w:rsidR="00EA68CB" w:rsidRDefault="001E4698">
            <w:pPr>
              <w:pStyle w:val="SAPTableHeader"/>
            </w:pPr>
            <w:r>
              <w:t>Kommentare</w:t>
            </w:r>
          </w:p>
        </w:tc>
      </w:tr>
      <w:tr w:rsidR="00EA68CB" w:rsidTr="001E4698">
        <w:tc>
          <w:tcPr>
            <w:tcW w:w="0" w:type="auto"/>
          </w:tcPr>
          <w:p w:rsidR="00EA68CB" w:rsidRDefault="001E4698">
            <w:r>
              <w:t>1</w:t>
            </w:r>
          </w:p>
        </w:tc>
        <w:tc>
          <w:tcPr>
            <w:tcW w:w="0" w:type="auto"/>
          </w:tcPr>
          <w:p w:rsidR="00EA68CB" w:rsidRDefault="001E4698">
            <w:r>
              <w:rPr>
                <w:rStyle w:val="SAPEmphasis"/>
              </w:rPr>
              <w:t>Anmeldung</w:t>
            </w:r>
          </w:p>
        </w:tc>
        <w:tc>
          <w:tcPr>
            <w:tcW w:w="0" w:type="auto"/>
          </w:tcPr>
          <w:p w:rsidR="00EA68CB" w:rsidRDefault="001E4698">
            <w:r>
              <w:t>Melden Sie sich am SAP Fiori Launchpad als Qualitätsingenieur an.</w:t>
            </w:r>
          </w:p>
        </w:tc>
        <w:tc>
          <w:tcPr>
            <w:tcW w:w="0" w:type="auto"/>
          </w:tcPr>
          <w:p w:rsidR="00EA68CB" w:rsidRDefault="001E4698">
            <w:r>
              <w:t>Das SAP Fiori Launchpad wird angezeigt.</w:t>
            </w:r>
          </w:p>
        </w:tc>
        <w:tc>
          <w:tcPr>
            <w:tcW w:w="0" w:type="auto"/>
          </w:tcPr>
          <w:p w:rsidR="00EA68CB" w:rsidRDefault="00EA68CB"/>
        </w:tc>
      </w:tr>
      <w:tr w:rsidR="00EA68CB" w:rsidTr="001E4698">
        <w:tc>
          <w:tcPr>
            <w:tcW w:w="0" w:type="auto"/>
          </w:tcPr>
          <w:p w:rsidR="00EA68CB" w:rsidRDefault="001E4698">
            <w:r>
              <w:t>2</w:t>
            </w:r>
          </w:p>
        </w:tc>
        <w:tc>
          <w:tcPr>
            <w:tcW w:w="0" w:type="auto"/>
          </w:tcPr>
          <w:p w:rsidR="00EA68CB" w:rsidRDefault="001E4698">
            <w:r>
              <w:rPr>
                <w:rStyle w:val="SAPEmphasis"/>
              </w:rPr>
              <w:t>Die App aufrufen</w:t>
            </w:r>
          </w:p>
        </w:tc>
        <w:tc>
          <w:tcPr>
            <w:tcW w:w="0" w:type="auto"/>
          </w:tcPr>
          <w:p w:rsidR="00EA68CB" w:rsidRDefault="001E4698">
            <w:r>
              <w:t xml:space="preserve">Öffnen Sie </w:t>
            </w:r>
            <w:r>
              <w:rPr>
                <w:rStyle w:val="SAPScreenElement"/>
              </w:rPr>
              <w:t>Qualitätsmeldungsmaßnahmen ändern</w:t>
            </w:r>
            <w:r>
              <w:t xml:space="preserve"> - </w:t>
            </w:r>
            <w:r>
              <w:rPr>
                <w:rStyle w:val="SAPScreenElement"/>
              </w:rPr>
              <w:t>Arbeitsvorrat</w:t>
            </w:r>
            <w:r>
              <w:rPr>
                <w:rStyle w:val="SAPMonospace"/>
              </w:rPr>
              <w:t>(QM12)</w:t>
            </w:r>
            <w:r>
              <w:t>.</w:t>
            </w:r>
          </w:p>
        </w:tc>
        <w:tc>
          <w:tcPr>
            <w:tcW w:w="0" w:type="auto"/>
          </w:tcPr>
          <w:p w:rsidR="00EA68CB" w:rsidRDefault="001E4698">
            <w:r>
              <w:t xml:space="preserve">Das Bild </w:t>
            </w:r>
            <w:r>
              <w:rPr>
                <w:rStyle w:val="SAPScreenElement"/>
              </w:rPr>
              <w:t>Maßnahmen ändern: Selektion Meldungen</w:t>
            </w:r>
            <w:r>
              <w:t xml:space="preserve"> wird angezeigt.</w:t>
            </w:r>
          </w:p>
        </w:tc>
        <w:tc>
          <w:tcPr>
            <w:tcW w:w="0" w:type="auto"/>
          </w:tcPr>
          <w:p w:rsidR="00EA68CB" w:rsidRDefault="00EA68CB"/>
        </w:tc>
      </w:tr>
      <w:tr w:rsidR="00EA68CB" w:rsidTr="001E4698">
        <w:tc>
          <w:tcPr>
            <w:tcW w:w="0" w:type="auto"/>
          </w:tcPr>
          <w:p w:rsidR="00EA68CB" w:rsidRDefault="001E4698">
            <w:r>
              <w:lastRenderedPageBreak/>
              <w:t>3</w:t>
            </w:r>
          </w:p>
        </w:tc>
        <w:tc>
          <w:tcPr>
            <w:tcW w:w="0" w:type="auto"/>
          </w:tcPr>
          <w:p w:rsidR="00EA68CB" w:rsidRDefault="001E4698">
            <w:r>
              <w:rPr>
                <w:rStyle w:val="SAPEmphasis"/>
              </w:rPr>
              <w:t>Selektionsparameter eingeben</w:t>
            </w:r>
          </w:p>
        </w:tc>
        <w:tc>
          <w:tcPr>
            <w:tcW w:w="0" w:type="auto"/>
          </w:tcPr>
          <w:p w:rsidR="00EA68CB" w:rsidRDefault="001E4698">
            <w:r>
              <w:t xml:space="preserve">Auf dem Selektionsbild können verschiedene Suchparameter angegeben werden, um eine Liste von Maßnahmen </w:t>
            </w:r>
            <w:r>
              <w:t>abzurufen.</w:t>
            </w:r>
          </w:p>
          <w:p w:rsidR="00EA68CB" w:rsidRDefault="001E4698">
            <w:r>
              <w:t xml:space="preserve">Geben Sie folgende Daten ein, und wählen Sie </w:t>
            </w:r>
            <w:r>
              <w:rPr>
                <w:rStyle w:val="SAPScreenElement"/>
              </w:rPr>
              <w:t>Ausführen</w:t>
            </w:r>
            <w:r>
              <w:t>:</w:t>
            </w:r>
          </w:p>
          <w:p w:rsidR="00EA68CB" w:rsidRDefault="001E4698">
            <w:pPr>
              <w:pStyle w:val="listpara1"/>
              <w:numPr>
                <w:ilvl w:val="0"/>
                <w:numId w:val="17"/>
              </w:numPr>
            </w:pPr>
            <w:r>
              <w:rPr>
                <w:rStyle w:val="SAPScreenElement"/>
              </w:rPr>
              <w:t>Maßnahmenverantwortlicher</w:t>
            </w:r>
            <w:r>
              <w:t xml:space="preserve">: </w:t>
            </w:r>
            <w:r>
              <w:rPr>
                <w:rStyle w:val="SAPUserEntry"/>
              </w:rPr>
              <w:t>Benutzername</w:t>
            </w:r>
          </w:p>
        </w:tc>
        <w:tc>
          <w:tcPr>
            <w:tcW w:w="0" w:type="auto"/>
          </w:tcPr>
          <w:p w:rsidR="00EA68CB" w:rsidRDefault="001E4698">
            <w:r>
              <w:t>Es wird eine Liste der Maßnahmen angezeigt, die dem verantwortlichen Benutzer zugewiesen sind.</w:t>
            </w:r>
          </w:p>
          <w:p w:rsidR="00EA68CB" w:rsidRDefault="001E4698">
            <w:r>
              <w:rPr>
                <w:rStyle w:val="SAPEmphasis"/>
              </w:rPr>
              <w:t xml:space="preserve">Hinweis </w:t>
            </w:r>
            <w:r>
              <w:t>Beachten Sie, dass die Selektionskriterien Mel</w:t>
            </w:r>
            <w:r>
              <w:t>dungs- und Maßnahmendaten einschließen.</w:t>
            </w:r>
          </w:p>
          <w:p w:rsidR="00EA68CB" w:rsidRDefault="001E4698">
            <w:r>
              <w:rPr>
                <w:rStyle w:val="SAPEmphasis"/>
              </w:rPr>
              <w:t xml:space="preserve">Hinweis </w:t>
            </w:r>
            <w:r>
              <w:t xml:space="preserve">Vom Arbeitsvorrat aus können Sie auch zur entsprechenden Meldung springen, indem Sie die Maßnahme auswählen und die Drucktaste </w:t>
            </w:r>
            <w:r>
              <w:rPr>
                <w:rStyle w:val="SAPScreenElement"/>
              </w:rPr>
              <w:t>Meldung</w:t>
            </w:r>
            <w:r>
              <w:t xml:space="preserve"> wählen.</w:t>
            </w:r>
          </w:p>
        </w:tc>
        <w:tc>
          <w:tcPr>
            <w:tcW w:w="0" w:type="auto"/>
          </w:tcPr>
          <w:p w:rsidR="00EA68CB" w:rsidRDefault="00EA68CB"/>
        </w:tc>
      </w:tr>
      <w:tr w:rsidR="00EA68CB" w:rsidTr="001E4698">
        <w:tc>
          <w:tcPr>
            <w:tcW w:w="0" w:type="auto"/>
          </w:tcPr>
          <w:p w:rsidR="00EA68CB" w:rsidRDefault="001E4698">
            <w:r>
              <w:t>4</w:t>
            </w:r>
          </w:p>
        </w:tc>
        <w:tc>
          <w:tcPr>
            <w:tcW w:w="0" w:type="auto"/>
          </w:tcPr>
          <w:p w:rsidR="00EA68CB" w:rsidRDefault="001E4698">
            <w:r>
              <w:rPr>
                <w:rStyle w:val="SAPEmphasis"/>
              </w:rPr>
              <w:t>Ursachenanalysemaßnahme öffnen</w:t>
            </w:r>
          </w:p>
        </w:tc>
        <w:tc>
          <w:tcPr>
            <w:tcW w:w="0" w:type="auto"/>
          </w:tcPr>
          <w:p w:rsidR="00EA68CB" w:rsidRDefault="001E4698">
            <w:r>
              <w:t xml:space="preserve">Auf dem Bild </w:t>
            </w:r>
            <w:r>
              <w:rPr>
                <w:rStyle w:val="SAPScreenElement"/>
              </w:rPr>
              <w:t>Maßnahmen ändern:</w:t>
            </w:r>
            <w:r>
              <w:rPr>
                <w:rStyle w:val="SAPScreenElement"/>
              </w:rPr>
              <w:t xml:space="preserve"> Liste Meldungen</w:t>
            </w:r>
            <w:r>
              <w:t xml:space="preserve"> wählen Sie die oben definierte Ursachenanalyse aus, und wählen Sie die Drucktaste </w:t>
            </w:r>
            <w:r>
              <w:rPr>
                <w:rStyle w:val="SAPScreenElement"/>
              </w:rPr>
              <w:t>Maßnahme</w:t>
            </w:r>
            <w:r>
              <w:t xml:space="preserve"> im oberen Bereich.</w:t>
            </w:r>
          </w:p>
        </w:tc>
        <w:tc>
          <w:tcPr>
            <w:tcW w:w="0" w:type="auto"/>
          </w:tcPr>
          <w:p w:rsidR="00EA68CB" w:rsidRDefault="001E4698">
            <w:r>
              <w:t>Die Ursachenanalyse wird geöffnet.</w:t>
            </w:r>
          </w:p>
        </w:tc>
        <w:tc>
          <w:tcPr>
            <w:tcW w:w="0" w:type="auto"/>
          </w:tcPr>
          <w:p w:rsidR="00EA68CB" w:rsidRDefault="00EA68CB"/>
        </w:tc>
      </w:tr>
      <w:tr w:rsidR="00EA68CB" w:rsidTr="001E4698">
        <w:tc>
          <w:tcPr>
            <w:tcW w:w="0" w:type="auto"/>
          </w:tcPr>
          <w:p w:rsidR="00EA68CB" w:rsidRDefault="001E4698">
            <w:r>
              <w:t>5</w:t>
            </w:r>
          </w:p>
        </w:tc>
        <w:tc>
          <w:tcPr>
            <w:tcW w:w="0" w:type="auto"/>
          </w:tcPr>
          <w:p w:rsidR="00EA68CB" w:rsidRDefault="001E4698">
            <w:r>
              <w:rPr>
                <w:rStyle w:val="SAPEmphasis"/>
              </w:rPr>
              <w:t>Maßnahme aktualisieren</w:t>
            </w:r>
          </w:p>
        </w:tc>
        <w:tc>
          <w:tcPr>
            <w:tcW w:w="0" w:type="auto"/>
          </w:tcPr>
          <w:p w:rsidR="00EA68CB" w:rsidRDefault="001E4698">
            <w:r>
              <w:t xml:space="preserve">Geben Sie im Bereich </w:t>
            </w:r>
            <w:r>
              <w:rPr>
                <w:rStyle w:val="SAPScreenElement"/>
              </w:rPr>
              <w:t>Maßnahme</w:t>
            </w:r>
            <w:r>
              <w:t xml:space="preserve"> die Rückmeldung in das Langtextfeld ein.</w:t>
            </w:r>
          </w:p>
          <w:p w:rsidR="00EA68CB" w:rsidRDefault="001E4698">
            <w:r>
              <w:t xml:space="preserve">Erweitern Sie den Bereich </w:t>
            </w:r>
            <w:r>
              <w:rPr>
                <w:rStyle w:val="SAPScreenElement"/>
              </w:rPr>
              <w:t>Planung</w:t>
            </w:r>
            <w:r>
              <w:t>, und nehmen Sie die folgenden Einträge vor:</w:t>
            </w:r>
          </w:p>
          <w:p w:rsidR="00EA68CB" w:rsidRDefault="001E4698">
            <w:pPr>
              <w:pStyle w:val="listpara1"/>
              <w:numPr>
                <w:ilvl w:val="0"/>
                <w:numId w:val="18"/>
              </w:numPr>
            </w:pPr>
            <w:r>
              <w:rPr>
                <w:rStyle w:val="SAPScreenElement"/>
              </w:rPr>
              <w:t>Erledigt am</w:t>
            </w:r>
            <w:r>
              <w:t xml:space="preserve">: </w:t>
            </w:r>
            <w:r>
              <w:rPr>
                <w:rStyle w:val="SAPUserEntry"/>
              </w:rPr>
              <w:t>heute</w:t>
            </w:r>
          </w:p>
          <w:p w:rsidR="00EA68CB" w:rsidRDefault="001E4698">
            <w:pPr>
              <w:pStyle w:val="listpara1"/>
              <w:numPr>
                <w:ilvl w:val="0"/>
                <w:numId w:val="3"/>
              </w:numPr>
            </w:pPr>
            <w:r>
              <w:rPr>
                <w:rStyle w:val="SAPScreenElement"/>
              </w:rPr>
              <w:t>Nach</w:t>
            </w:r>
            <w:r>
              <w:t xml:space="preserve">: </w:t>
            </w:r>
            <w:r>
              <w:rPr>
                <w:rStyle w:val="SAPUserEntry"/>
              </w:rPr>
              <w:t>Benutzername</w:t>
            </w:r>
          </w:p>
          <w:p w:rsidR="00EA68CB" w:rsidRDefault="001E4698">
            <w:r>
              <w:t xml:space="preserve">Wählen Sie </w:t>
            </w:r>
            <w:r>
              <w:rPr>
                <w:rStyle w:val="SAPScreenElement"/>
              </w:rPr>
              <w:t>Maßnahme erledigen</w:t>
            </w:r>
            <w:r>
              <w:t>.</w:t>
            </w:r>
          </w:p>
        </w:tc>
        <w:tc>
          <w:tcPr>
            <w:tcW w:w="0" w:type="auto"/>
          </w:tcPr>
          <w:p w:rsidR="00EA68CB" w:rsidRDefault="001E4698">
            <w:r>
              <w:t xml:space="preserve">Die Maßnahme erhält nun den Status "Maßnahme erledigt". Die Felder </w:t>
            </w:r>
            <w:r>
              <w:t>sind schreibgeschützt.</w:t>
            </w:r>
          </w:p>
          <w:p w:rsidR="00EA68CB" w:rsidRDefault="001E4698">
            <w:r>
              <w:rPr>
                <w:rStyle w:val="SAPEmphasis"/>
              </w:rPr>
              <w:t xml:space="preserve">Hinweis </w:t>
            </w:r>
            <w:r>
              <w:t xml:space="preserve">Die Felder </w:t>
            </w:r>
            <w:r>
              <w:rPr>
                <w:rStyle w:val="SAPScreenElement"/>
              </w:rPr>
              <w:t>Erledigt am</w:t>
            </w:r>
            <w:r>
              <w:t xml:space="preserve"> und </w:t>
            </w:r>
            <w:r>
              <w:rPr>
                <w:rStyle w:val="SAPScreenElement"/>
              </w:rPr>
              <w:t>Von</w:t>
            </w:r>
            <w:r>
              <w:t xml:space="preserve"> werden bei der Statusänderung automatisch gefüllt.</w:t>
            </w:r>
          </w:p>
          <w:p w:rsidR="00EA68CB" w:rsidRDefault="001E4698">
            <w:r>
              <w:rPr>
                <w:rStyle w:val="SAPEmphasis"/>
              </w:rPr>
              <w:t xml:space="preserve">Hinweis </w:t>
            </w:r>
            <w:r>
              <w:t xml:space="preserve">Wenn Sie die Drucktaste </w:t>
            </w:r>
            <w:r>
              <w:rPr>
                <w:rStyle w:val="SAPScreenElement"/>
              </w:rPr>
              <w:t>Meldung</w:t>
            </w:r>
            <w:r>
              <w:t xml:space="preserve"> wählen, wird eine Meldungszusammenfassung angezeigt.</w:t>
            </w:r>
          </w:p>
          <w:p w:rsidR="00EA68CB" w:rsidRDefault="001E4698">
            <w:r>
              <w:rPr>
                <w:rStyle w:val="SAPEmphasis"/>
              </w:rPr>
              <w:t xml:space="preserve">Hinweis </w:t>
            </w:r>
            <w:r>
              <w:t xml:space="preserve">Es ist auch möglich, Fehlern systematisch </w:t>
            </w:r>
            <w:r>
              <w:t>Ursachen zuzuordnen. Eine ausführliche Beschreibung finden Sie im nächsten Schritt.</w:t>
            </w:r>
          </w:p>
        </w:tc>
        <w:tc>
          <w:tcPr>
            <w:tcW w:w="0" w:type="auto"/>
          </w:tcPr>
          <w:p w:rsidR="00EA68CB" w:rsidRDefault="00EA68CB"/>
        </w:tc>
      </w:tr>
      <w:tr w:rsidR="00EA68CB" w:rsidTr="001E4698">
        <w:tc>
          <w:tcPr>
            <w:tcW w:w="0" w:type="auto"/>
          </w:tcPr>
          <w:p w:rsidR="00EA68CB" w:rsidRDefault="001E4698">
            <w:r>
              <w:t>6</w:t>
            </w:r>
          </w:p>
        </w:tc>
        <w:tc>
          <w:tcPr>
            <w:tcW w:w="0" w:type="auto"/>
          </w:tcPr>
          <w:p w:rsidR="00EA68CB" w:rsidRDefault="001E4698">
            <w:r>
              <w:rPr>
                <w:rStyle w:val="SAPEmphasis"/>
              </w:rPr>
              <w:t>Maßnahme sichern</w:t>
            </w:r>
          </w:p>
        </w:tc>
        <w:tc>
          <w:tcPr>
            <w:tcW w:w="0" w:type="auto"/>
          </w:tcPr>
          <w:p w:rsidR="00EA68CB" w:rsidRDefault="001E4698">
            <w:r>
              <w:t xml:space="preserve">Wählen Sie </w:t>
            </w:r>
            <w:r>
              <w:rPr>
                <w:rStyle w:val="SAPScreenElement"/>
              </w:rPr>
              <w:t>Sichern</w:t>
            </w:r>
            <w:r>
              <w:t>.</w:t>
            </w:r>
          </w:p>
        </w:tc>
        <w:tc>
          <w:tcPr>
            <w:tcW w:w="0" w:type="auto"/>
          </w:tcPr>
          <w:p w:rsidR="00EA68CB" w:rsidRDefault="001E4698">
            <w:r>
              <w:t>Die Daten werden gesichert.</w:t>
            </w:r>
          </w:p>
        </w:tc>
        <w:tc>
          <w:tcPr>
            <w:tcW w:w="0" w:type="auto"/>
          </w:tcPr>
          <w:p w:rsidR="00EA68CB" w:rsidRDefault="00EA68CB"/>
        </w:tc>
      </w:tr>
      <w:tr w:rsidR="00EA68CB" w:rsidTr="001E4698">
        <w:tc>
          <w:tcPr>
            <w:tcW w:w="0" w:type="auto"/>
          </w:tcPr>
          <w:p w:rsidR="00EA68CB" w:rsidRDefault="001E4698">
            <w:r>
              <w:t>7</w:t>
            </w:r>
          </w:p>
        </w:tc>
        <w:tc>
          <w:tcPr>
            <w:tcW w:w="0" w:type="auto"/>
          </w:tcPr>
          <w:p w:rsidR="00EA68CB" w:rsidRDefault="001E4698">
            <w:r>
              <w:rPr>
                <w:rStyle w:val="SAPEmphasis"/>
              </w:rPr>
              <w:t>Weitere Maßnahmen bearbeiten</w:t>
            </w:r>
          </w:p>
        </w:tc>
        <w:tc>
          <w:tcPr>
            <w:tcW w:w="0" w:type="auto"/>
          </w:tcPr>
          <w:p w:rsidR="00EA68CB" w:rsidRDefault="001E4698">
            <w:r>
              <w:t xml:space="preserve">Bearbeiten Sie die im vorherigen Schritt definierten </w:t>
            </w:r>
            <w:r>
              <w:t>Korrekturmaßnahmen auf ähnliche Weise.</w:t>
            </w:r>
          </w:p>
        </w:tc>
        <w:tc>
          <w:tcPr>
            <w:tcW w:w="0" w:type="auto"/>
          </w:tcPr>
          <w:p w:rsidR="00EA68CB" w:rsidRDefault="00EA68CB"/>
        </w:tc>
        <w:tc>
          <w:tcPr>
            <w:tcW w:w="0" w:type="auto"/>
          </w:tcPr>
          <w:p w:rsidR="00EA68CB" w:rsidRDefault="00EA68CB"/>
        </w:tc>
      </w:tr>
    </w:tbl>
    <w:p w:rsidR="00EA68CB" w:rsidRDefault="001E4698">
      <w:pPr>
        <w:pStyle w:val="Heading2"/>
      </w:pPr>
      <w:bookmarkStart w:id="28" w:name="unique_13"/>
      <w:bookmarkStart w:id="29" w:name="_Toc52221495"/>
      <w:r>
        <w:lastRenderedPageBreak/>
        <w:t>Ursachenanalyse prüfen und Ursache dokumentieren, Korrekturmaßnahmen prüfen</w:t>
      </w:r>
      <w:bookmarkEnd w:id="28"/>
      <w:bookmarkEnd w:id="29"/>
    </w:p>
    <w:p w:rsidR="00EA68CB" w:rsidRDefault="001E4698">
      <w:pPr>
        <w:pStyle w:val="SAPKeyblockTitle"/>
      </w:pPr>
      <w:r>
        <w:t>Testverwaltung</w:t>
      </w:r>
    </w:p>
    <w:p w:rsidR="00EA68CB" w:rsidRDefault="001E4698">
      <w:r>
        <w:t>Kundenprojekt: Füllen Sie die projektbezogenen Teile aus.</w:t>
      </w:r>
    </w:p>
    <w:p w:rsidR="00EA68CB" w:rsidRDefault="00EA68C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A68CB" w:rsidTr="001E46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8CB" w:rsidRDefault="001E4698">
            <w:r>
              <w:rPr>
                <w:rStyle w:val="SAPEmphasis"/>
              </w:rPr>
              <w:t>Testfall-ID</w:t>
            </w:r>
          </w:p>
        </w:tc>
        <w:tc>
          <w:tcPr>
            <w:tcW w:w="0" w:type="auto"/>
            <w:shd w:val="clear" w:color="auto" w:fill="auto"/>
            <w:tcMar>
              <w:top w:w="29" w:type="dxa"/>
              <w:left w:w="29" w:type="dxa"/>
              <w:bottom w:w="29" w:type="dxa"/>
              <w:right w:w="29" w:type="dxa"/>
            </w:tcMar>
          </w:tcPr>
          <w:p w:rsidR="00EA68CB" w:rsidRDefault="001E4698">
            <w:r>
              <w:t>&lt;X.XX&gt;</w:t>
            </w:r>
          </w:p>
        </w:tc>
        <w:tc>
          <w:tcPr>
            <w:tcW w:w="0" w:type="auto"/>
            <w:shd w:val="clear" w:color="auto" w:fill="auto"/>
            <w:tcMar>
              <w:top w:w="29" w:type="dxa"/>
              <w:left w:w="29" w:type="dxa"/>
              <w:bottom w:w="29" w:type="dxa"/>
              <w:right w:w="29" w:type="dxa"/>
            </w:tcMar>
          </w:tcPr>
          <w:p w:rsidR="00EA68CB" w:rsidRDefault="001E4698">
            <w:r>
              <w:rPr>
                <w:rStyle w:val="SAPEmphasis"/>
              </w:rPr>
              <w:t>Testername</w:t>
            </w:r>
          </w:p>
        </w:tc>
        <w:tc>
          <w:tcPr>
            <w:tcW w:w="0" w:type="auto"/>
            <w:shd w:val="clear" w:color="auto" w:fill="auto"/>
            <w:tcMar>
              <w:top w:w="29" w:type="dxa"/>
              <w:left w:w="29" w:type="dxa"/>
              <w:bottom w:w="29" w:type="dxa"/>
              <w:right w:w="29" w:type="dxa"/>
            </w:tcMar>
          </w:tcPr>
          <w:p w:rsidR="00EA68CB" w:rsidRDefault="00EA68CB"/>
        </w:tc>
        <w:tc>
          <w:tcPr>
            <w:tcW w:w="0" w:type="auto"/>
            <w:shd w:val="clear" w:color="auto" w:fill="auto"/>
            <w:tcMar>
              <w:top w:w="29" w:type="dxa"/>
              <w:left w:w="29" w:type="dxa"/>
              <w:bottom w:w="29" w:type="dxa"/>
              <w:right w:w="29" w:type="dxa"/>
            </w:tcMar>
          </w:tcPr>
          <w:p w:rsidR="00EA68CB" w:rsidRDefault="001E4698">
            <w:r>
              <w:rPr>
                <w:rStyle w:val="SAPEmphasis"/>
              </w:rPr>
              <w:t>Testdatum</w:t>
            </w:r>
          </w:p>
        </w:tc>
        <w:tc>
          <w:tcPr>
            <w:tcW w:w="0" w:type="auto"/>
            <w:shd w:val="clear" w:color="auto" w:fill="auto"/>
            <w:tcMar>
              <w:top w:w="29" w:type="dxa"/>
              <w:left w:w="29" w:type="dxa"/>
              <w:bottom w:w="29" w:type="dxa"/>
              <w:right w:w="29" w:type="dxa"/>
            </w:tcMar>
          </w:tcPr>
          <w:p w:rsidR="00EA68CB" w:rsidRDefault="001E4698">
            <w:r>
              <w:rPr>
                <w:rStyle w:val="SAPUserEntry"/>
              </w:rPr>
              <w:t>Geben Sie ein Testdatum</w:t>
            </w:r>
            <w:r>
              <w:rPr>
                <w:rStyle w:val="SAPUserEntry"/>
              </w:rPr>
              <w:t xml:space="preserve"> ein.</w:t>
            </w:r>
          </w:p>
        </w:tc>
      </w:tr>
      <w:tr w:rsidR="00EA68CB" w:rsidTr="001E46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8CB" w:rsidRDefault="001E4698">
            <w:r>
              <w:t>Benutzerrolle(n)</w:t>
            </w:r>
          </w:p>
        </w:tc>
        <w:tc>
          <w:tcPr>
            <w:tcW w:w="0" w:type="auto"/>
            <w:gridSpan w:val="5"/>
            <w:shd w:val="clear" w:color="auto" w:fill="auto"/>
            <w:tcMar>
              <w:top w:w="29" w:type="dxa"/>
              <w:left w:w="29" w:type="dxa"/>
              <w:bottom w:w="29" w:type="dxa"/>
              <w:right w:w="29" w:type="dxa"/>
            </w:tcMar>
          </w:tcPr>
          <w:p w:rsidR="00EA68CB" w:rsidRDefault="00EA68CB"/>
        </w:tc>
      </w:tr>
      <w:tr w:rsidR="00EA68CB" w:rsidTr="001E46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8CB" w:rsidRDefault="001E4698">
            <w:r>
              <w:rPr>
                <w:rStyle w:val="SAPEmphasis"/>
              </w:rPr>
              <w:t>Verantwortungsbereich</w:t>
            </w:r>
          </w:p>
        </w:tc>
        <w:tc>
          <w:tcPr>
            <w:tcW w:w="0" w:type="auto"/>
            <w:gridSpan w:val="3"/>
            <w:shd w:val="clear" w:color="auto" w:fill="auto"/>
            <w:tcMar>
              <w:top w:w="29" w:type="dxa"/>
              <w:left w:w="29" w:type="dxa"/>
              <w:bottom w:w="29" w:type="dxa"/>
              <w:right w:w="29" w:type="dxa"/>
            </w:tcMar>
          </w:tcPr>
          <w:p w:rsidR="00EA68CB" w:rsidRDefault="001E469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A68CB" w:rsidRDefault="001E4698">
            <w:r>
              <w:rPr>
                <w:rStyle w:val="SAPEmphasis"/>
              </w:rPr>
              <w:t>Dauer</w:t>
            </w:r>
          </w:p>
        </w:tc>
        <w:tc>
          <w:tcPr>
            <w:tcW w:w="0" w:type="auto"/>
            <w:shd w:val="clear" w:color="auto" w:fill="auto"/>
            <w:tcMar>
              <w:top w:w="29" w:type="dxa"/>
              <w:left w:w="29" w:type="dxa"/>
              <w:bottom w:w="29" w:type="dxa"/>
              <w:right w:w="29" w:type="dxa"/>
            </w:tcMar>
          </w:tcPr>
          <w:p w:rsidR="00EA68CB" w:rsidRDefault="001E4698">
            <w:r>
              <w:rPr>
                <w:rStyle w:val="SAPUserEntry"/>
              </w:rPr>
              <w:t>Geben Sie eine Dauer ein.</w:t>
            </w:r>
          </w:p>
        </w:tc>
      </w:tr>
    </w:tbl>
    <w:p w:rsidR="00EA68CB" w:rsidRDefault="001E4698">
      <w:pPr>
        <w:pStyle w:val="SAPKeyblockTitle"/>
      </w:pPr>
      <w:r>
        <w:t>Einsatzmöglichkeiten</w:t>
      </w:r>
    </w:p>
    <w:p w:rsidR="00EA68CB" w:rsidRDefault="001E4698">
      <w:r>
        <w:t>In diesem Prozessschritt werden erledigte Maßnahmen</w:t>
      </w:r>
      <w:r>
        <w:t xml:space="preserve"> überprüft und die in der Ursachenanalyse ermittelte Ursache wird auf Fehlerpositionsebene dokumentiert.</w:t>
      </w:r>
    </w:p>
    <w:p w:rsidR="00EA68CB" w:rsidRDefault="001E4698">
      <w:pPr>
        <w:pStyle w:val="SAPKeyblockTitle"/>
      </w:pPr>
      <w:r>
        <w:t>Vorgehensweise</w:t>
      </w:r>
    </w:p>
    <w:tbl>
      <w:tblPr>
        <w:tblStyle w:val="SAPStandardTable"/>
        <w:tblW w:w="0" w:type="auto"/>
        <w:tblLook w:val="0620" w:firstRow="1" w:lastRow="0" w:firstColumn="0" w:lastColumn="0" w:noHBand="1" w:noVBand="1"/>
      </w:tblPr>
      <w:tblGrid>
        <w:gridCol w:w="1410"/>
        <w:gridCol w:w="2055"/>
        <w:gridCol w:w="7014"/>
        <w:gridCol w:w="2856"/>
        <w:gridCol w:w="836"/>
      </w:tblGrid>
      <w:tr w:rsidR="00EA68CB" w:rsidTr="001E4698">
        <w:trPr>
          <w:cnfStyle w:val="100000000000" w:firstRow="1" w:lastRow="0" w:firstColumn="0" w:lastColumn="0" w:oddVBand="0" w:evenVBand="0" w:oddHBand="0" w:evenHBand="0" w:firstRowFirstColumn="0" w:firstRowLastColumn="0" w:lastRowFirstColumn="0" w:lastRowLastColumn="0"/>
        </w:trPr>
        <w:tc>
          <w:tcPr>
            <w:tcW w:w="0" w:type="auto"/>
          </w:tcPr>
          <w:p w:rsidR="00EA68CB" w:rsidRDefault="001E4698">
            <w:pPr>
              <w:pStyle w:val="SAPTableHeader"/>
            </w:pPr>
            <w:r>
              <w:t>Testschrittnummer</w:t>
            </w:r>
          </w:p>
        </w:tc>
        <w:tc>
          <w:tcPr>
            <w:tcW w:w="0" w:type="auto"/>
          </w:tcPr>
          <w:p w:rsidR="00EA68CB" w:rsidRDefault="001E4698">
            <w:pPr>
              <w:pStyle w:val="SAPTableHeader"/>
            </w:pPr>
            <w:r>
              <w:t>Bezeichnung des Testschritts</w:t>
            </w:r>
          </w:p>
        </w:tc>
        <w:tc>
          <w:tcPr>
            <w:tcW w:w="0" w:type="auto"/>
          </w:tcPr>
          <w:p w:rsidR="00EA68CB" w:rsidRDefault="001E4698">
            <w:pPr>
              <w:pStyle w:val="SAPTableHeader"/>
            </w:pPr>
            <w:r>
              <w:t>Anweisungen</w:t>
            </w:r>
          </w:p>
        </w:tc>
        <w:tc>
          <w:tcPr>
            <w:tcW w:w="0" w:type="auto"/>
          </w:tcPr>
          <w:p w:rsidR="00EA68CB" w:rsidRDefault="001E4698">
            <w:pPr>
              <w:pStyle w:val="SAPTableHeader"/>
            </w:pPr>
            <w:r>
              <w:t>Erwartetes Ergebnis</w:t>
            </w:r>
          </w:p>
        </w:tc>
        <w:tc>
          <w:tcPr>
            <w:tcW w:w="0" w:type="auto"/>
          </w:tcPr>
          <w:p w:rsidR="00EA68CB" w:rsidRDefault="001E4698">
            <w:pPr>
              <w:pStyle w:val="SAPTableHeader"/>
            </w:pPr>
            <w:r>
              <w:t>Kommentare</w:t>
            </w:r>
          </w:p>
        </w:tc>
      </w:tr>
      <w:tr w:rsidR="00EA68CB" w:rsidTr="001E4698">
        <w:tc>
          <w:tcPr>
            <w:tcW w:w="0" w:type="auto"/>
          </w:tcPr>
          <w:p w:rsidR="00EA68CB" w:rsidRDefault="001E4698">
            <w:r>
              <w:t>1</w:t>
            </w:r>
          </w:p>
        </w:tc>
        <w:tc>
          <w:tcPr>
            <w:tcW w:w="0" w:type="auto"/>
          </w:tcPr>
          <w:p w:rsidR="00EA68CB" w:rsidRDefault="001E4698">
            <w:r>
              <w:rPr>
                <w:rStyle w:val="SAPEmphasis"/>
              </w:rPr>
              <w:t>Am SAP Fiori Launchpad anmelden</w:t>
            </w:r>
          </w:p>
        </w:tc>
        <w:tc>
          <w:tcPr>
            <w:tcW w:w="0" w:type="auto"/>
          </w:tcPr>
          <w:p w:rsidR="00EA68CB" w:rsidRDefault="001E4698">
            <w:r>
              <w:t xml:space="preserve">Melden Sie </w:t>
            </w:r>
            <w:r>
              <w:t>sich am SAP Fiori Launchpad als Qualitätsingenieur an.</w:t>
            </w:r>
          </w:p>
        </w:tc>
        <w:tc>
          <w:tcPr>
            <w:tcW w:w="0" w:type="auto"/>
          </w:tcPr>
          <w:p w:rsidR="00EA68CB" w:rsidRDefault="001E4698">
            <w:r>
              <w:t>Das SAP Fiori Launchpad wird angezeigt.</w:t>
            </w:r>
          </w:p>
        </w:tc>
        <w:tc>
          <w:tcPr>
            <w:tcW w:w="0" w:type="auto"/>
          </w:tcPr>
          <w:p w:rsidR="00EA68CB" w:rsidRDefault="00EA68CB"/>
        </w:tc>
      </w:tr>
      <w:tr w:rsidR="00EA68CB" w:rsidTr="001E4698">
        <w:tc>
          <w:tcPr>
            <w:tcW w:w="0" w:type="auto"/>
          </w:tcPr>
          <w:p w:rsidR="00EA68CB" w:rsidRDefault="001E4698">
            <w:r>
              <w:t>2</w:t>
            </w:r>
          </w:p>
        </w:tc>
        <w:tc>
          <w:tcPr>
            <w:tcW w:w="0" w:type="auto"/>
          </w:tcPr>
          <w:p w:rsidR="00EA68CB" w:rsidRDefault="001E4698">
            <w:r>
              <w:rPr>
                <w:rStyle w:val="SAPEmphasis"/>
              </w:rPr>
              <w:t>Die App aufrufen</w:t>
            </w:r>
          </w:p>
        </w:tc>
        <w:tc>
          <w:tcPr>
            <w:tcW w:w="0" w:type="auto"/>
          </w:tcPr>
          <w:p w:rsidR="00EA68CB" w:rsidRDefault="001E4698">
            <w:r>
              <w:t xml:space="preserve">Öffnen Sie </w:t>
            </w:r>
            <w:r>
              <w:rPr>
                <w:rStyle w:val="SAPScreenElement"/>
              </w:rPr>
              <w:t>Qualitätsmeldung ändern</w:t>
            </w:r>
            <w:r>
              <w:rPr>
                <w:rStyle w:val="SAPMonospace"/>
              </w:rPr>
              <w:t>(QM02)</w:t>
            </w:r>
            <w:r>
              <w:t>.</w:t>
            </w:r>
          </w:p>
        </w:tc>
        <w:tc>
          <w:tcPr>
            <w:tcW w:w="0" w:type="auto"/>
          </w:tcPr>
          <w:p w:rsidR="00EA68CB" w:rsidRDefault="001E4698">
            <w:r>
              <w:t xml:space="preserve">Das Bild </w:t>
            </w:r>
            <w:r>
              <w:rPr>
                <w:rStyle w:val="SAPScreenElement"/>
              </w:rPr>
              <w:t>Meldung ändern: Einstieg</w:t>
            </w:r>
            <w:r>
              <w:t xml:space="preserve"> wird geöffnet.</w:t>
            </w:r>
          </w:p>
        </w:tc>
        <w:tc>
          <w:tcPr>
            <w:tcW w:w="0" w:type="auto"/>
          </w:tcPr>
          <w:p w:rsidR="00EA68CB" w:rsidRDefault="00EA68CB"/>
        </w:tc>
      </w:tr>
      <w:tr w:rsidR="00EA68CB" w:rsidTr="001E4698">
        <w:tc>
          <w:tcPr>
            <w:tcW w:w="0" w:type="auto"/>
          </w:tcPr>
          <w:p w:rsidR="00EA68CB" w:rsidRDefault="001E4698">
            <w:r>
              <w:t>3</w:t>
            </w:r>
          </w:p>
        </w:tc>
        <w:tc>
          <w:tcPr>
            <w:tcW w:w="0" w:type="auto"/>
          </w:tcPr>
          <w:p w:rsidR="00EA68CB" w:rsidRDefault="001E4698">
            <w:r>
              <w:rPr>
                <w:rStyle w:val="SAPEmphasis"/>
              </w:rPr>
              <w:t>Meldung auswählen</w:t>
            </w:r>
          </w:p>
        </w:tc>
        <w:tc>
          <w:tcPr>
            <w:tcW w:w="0" w:type="auto"/>
          </w:tcPr>
          <w:p w:rsidR="00EA68CB" w:rsidRDefault="001E4698">
            <w:r>
              <w:t>Geben Sie folgende Daten ei</w:t>
            </w:r>
            <w:r>
              <w:t xml:space="preserve">n, und wählen Sie </w:t>
            </w:r>
            <w:r>
              <w:rPr>
                <w:rStyle w:val="SAPScreenElement"/>
              </w:rPr>
              <w:t>Ausführen</w:t>
            </w:r>
            <w:r>
              <w:t>:</w:t>
            </w:r>
          </w:p>
          <w:p w:rsidR="00EA68CB" w:rsidRDefault="001E4698">
            <w:pPr>
              <w:pStyle w:val="listpara1"/>
              <w:numPr>
                <w:ilvl w:val="0"/>
                <w:numId w:val="19"/>
              </w:numPr>
            </w:pPr>
            <w:r>
              <w:rPr>
                <w:rStyle w:val="SAPScreenElement"/>
              </w:rPr>
              <w:t>Meldung</w:t>
            </w:r>
            <w:r>
              <w:t xml:space="preserve">: </w:t>
            </w:r>
            <w:r>
              <w:rPr>
                <w:rStyle w:val="SAPUserEntry"/>
              </w:rPr>
              <w:t>Meldungs-ID</w:t>
            </w:r>
          </w:p>
        </w:tc>
        <w:tc>
          <w:tcPr>
            <w:tcW w:w="0" w:type="auto"/>
          </w:tcPr>
          <w:p w:rsidR="00EA68CB" w:rsidRDefault="00EA68CB"/>
        </w:tc>
        <w:tc>
          <w:tcPr>
            <w:tcW w:w="0" w:type="auto"/>
          </w:tcPr>
          <w:p w:rsidR="00EA68CB" w:rsidRDefault="00EA68CB"/>
        </w:tc>
      </w:tr>
      <w:tr w:rsidR="00EA68CB" w:rsidTr="001E4698">
        <w:tc>
          <w:tcPr>
            <w:tcW w:w="0" w:type="auto"/>
          </w:tcPr>
          <w:p w:rsidR="00EA68CB" w:rsidRDefault="001E4698">
            <w:r>
              <w:lastRenderedPageBreak/>
              <w:t>4</w:t>
            </w:r>
          </w:p>
        </w:tc>
        <w:tc>
          <w:tcPr>
            <w:tcW w:w="0" w:type="auto"/>
          </w:tcPr>
          <w:p w:rsidR="00EA68CB" w:rsidRDefault="001E4698">
            <w:r>
              <w:rPr>
                <w:rStyle w:val="SAPEmphasis"/>
              </w:rPr>
              <w:t>Ursachenanalyse prüfen</w:t>
            </w:r>
          </w:p>
        </w:tc>
        <w:tc>
          <w:tcPr>
            <w:tcW w:w="0" w:type="auto"/>
          </w:tcPr>
          <w:p w:rsidR="00EA68CB" w:rsidRDefault="001E4698">
            <w:r>
              <w:t xml:space="preserve">Wechseln Sie zur Registerkarte </w:t>
            </w:r>
            <w:r>
              <w:rPr>
                <w:rStyle w:val="SAPScreenElement"/>
              </w:rPr>
              <w:t>Maßnahmen</w:t>
            </w:r>
            <w:r>
              <w:t>, und öffnen Sie die Ursachenanalyse per Doppelklick auf die entsprechende Position.</w:t>
            </w:r>
          </w:p>
          <w:p w:rsidR="00EA68CB" w:rsidRDefault="001E4698">
            <w:r>
              <w:t xml:space="preserve">Zeigen Sie den Langtext der Maßnahme durch Auswahl </w:t>
            </w:r>
            <w:r>
              <w:t xml:space="preserve">der Drucktaste </w:t>
            </w:r>
            <w:r>
              <w:rPr>
                <w:rStyle w:val="SAPScreenElement"/>
              </w:rPr>
              <w:t>Text</w:t>
            </w:r>
            <w:r>
              <w:t xml:space="preserve"> neben dem Feld </w:t>
            </w:r>
            <w:r>
              <w:rPr>
                <w:rStyle w:val="SAPScreenElement"/>
              </w:rPr>
              <w:t>Maßnahmentext</w:t>
            </w:r>
            <w:r>
              <w:t xml:space="preserve"> an.</w:t>
            </w:r>
          </w:p>
          <w:p w:rsidR="00EA68CB" w:rsidRDefault="001E4698">
            <w:r>
              <w:t xml:space="preserve">Wählen Sie </w:t>
            </w:r>
            <w:r>
              <w:rPr>
                <w:rStyle w:val="SAPScreenElement"/>
              </w:rPr>
              <w:t>Zurück</w:t>
            </w:r>
            <w:r>
              <w:t xml:space="preserve">, und schließen Sie das Dialogfenster </w:t>
            </w:r>
            <w:r>
              <w:rPr>
                <w:rStyle w:val="SAPScreenElement"/>
              </w:rPr>
              <w:t>Maßnahme Detail</w:t>
            </w:r>
            <w:r>
              <w:t>.</w:t>
            </w:r>
          </w:p>
        </w:tc>
        <w:tc>
          <w:tcPr>
            <w:tcW w:w="0" w:type="auto"/>
          </w:tcPr>
          <w:p w:rsidR="00EA68CB" w:rsidRDefault="001E4698">
            <w:r>
              <w:t>Der Langtext der Maßnahme wird angezeigt.</w:t>
            </w:r>
          </w:p>
        </w:tc>
        <w:tc>
          <w:tcPr>
            <w:tcW w:w="0" w:type="auto"/>
          </w:tcPr>
          <w:p w:rsidR="00EA68CB" w:rsidRDefault="00EA68CB"/>
        </w:tc>
      </w:tr>
      <w:tr w:rsidR="00EA68CB" w:rsidTr="001E4698">
        <w:tc>
          <w:tcPr>
            <w:tcW w:w="0" w:type="auto"/>
          </w:tcPr>
          <w:p w:rsidR="00EA68CB" w:rsidRDefault="001E4698">
            <w:r>
              <w:t>5</w:t>
            </w:r>
          </w:p>
        </w:tc>
        <w:tc>
          <w:tcPr>
            <w:tcW w:w="0" w:type="auto"/>
          </w:tcPr>
          <w:p w:rsidR="00EA68CB" w:rsidRDefault="001E4698">
            <w:r>
              <w:rPr>
                <w:rStyle w:val="SAPEmphasis"/>
              </w:rPr>
              <w:t>Ursachenanalyse als erfolgreich markieren (optional)</w:t>
            </w:r>
          </w:p>
        </w:tc>
        <w:tc>
          <w:tcPr>
            <w:tcW w:w="0" w:type="auto"/>
          </w:tcPr>
          <w:p w:rsidR="00EA68CB" w:rsidRDefault="001E4698">
            <w:r>
              <w:t xml:space="preserve">Wählen Sie eine Ursachenanalyseposition aus, und wählen Sie </w:t>
            </w:r>
            <w:r>
              <w:rPr>
                <w:rStyle w:val="SAPScreenElement"/>
              </w:rPr>
              <w:t>Erfolgreich</w:t>
            </w:r>
            <w:r>
              <w:t xml:space="preserve"> unterhal</w:t>
            </w:r>
            <w:r>
              <w:t>b der Maßnahmentabelle.</w:t>
            </w:r>
          </w:p>
        </w:tc>
        <w:tc>
          <w:tcPr>
            <w:tcW w:w="0" w:type="auto"/>
          </w:tcPr>
          <w:p w:rsidR="00EA68CB" w:rsidRDefault="001E4698">
            <w:r>
              <w:t>Die Maßnahme hat nun den Status "Erfolgreich".</w:t>
            </w:r>
          </w:p>
          <w:p w:rsidR="00EA68CB" w:rsidRDefault="001E4698">
            <w:r>
              <w:rPr>
                <w:rStyle w:val="SAPEmphasis"/>
              </w:rPr>
              <w:t xml:space="preserve">Hinweis </w:t>
            </w:r>
            <w:r>
              <w:t>Wenn die Ursachenanalyse nicht erfolgreich ist, muss eine neue Maßnahme definiert werden.</w:t>
            </w:r>
          </w:p>
        </w:tc>
        <w:tc>
          <w:tcPr>
            <w:tcW w:w="0" w:type="auto"/>
          </w:tcPr>
          <w:p w:rsidR="00EA68CB" w:rsidRDefault="00EA68CB"/>
        </w:tc>
      </w:tr>
      <w:tr w:rsidR="00EA68CB" w:rsidTr="001E4698">
        <w:tc>
          <w:tcPr>
            <w:tcW w:w="0" w:type="auto"/>
          </w:tcPr>
          <w:p w:rsidR="00EA68CB" w:rsidRDefault="001E4698">
            <w:r>
              <w:t>6</w:t>
            </w:r>
          </w:p>
        </w:tc>
        <w:tc>
          <w:tcPr>
            <w:tcW w:w="0" w:type="auto"/>
          </w:tcPr>
          <w:p w:rsidR="00EA68CB" w:rsidRDefault="001E4698">
            <w:r>
              <w:rPr>
                <w:rStyle w:val="SAPEmphasis"/>
              </w:rPr>
              <w:t>Ursachen für Position erfassen</w:t>
            </w:r>
          </w:p>
        </w:tc>
        <w:tc>
          <w:tcPr>
            <w:tcW w:w="0" w:type="auto"/>
          </w:tcPr>
          <w:p w:rsidR="00EA68CB" w:rsidRDefault="001E4698">
            <w:r>
              <w:t>Mithilfe von Codegruppen und Codes können Ursachen a</w:t>
            </w:r>
            <w:r>
              <w:t xml:space="preserve">uch pro Position angegeben werden. Navigieren Sie zur Registerkarte </w:t>
            </w:r>
            <w:r>
              <w:rPr>
                <w:rStyle w:val="SAPScreenElement"/>
              </w:rPr>
              <w:t>Positionen</w:t>
            </w:r>
            <w:r>
              <w:t xml:space="preserve">. Wählen Sie in der Liste </w:t>
            </w:r>
            <w:r>
              <w:rPr>
                <w:rStyle w:val="SAPScreenElement"/>
              </w:rPr>
              <w:t>Übersicht</w:t>
            </w:r>
            <w:r>
              <w:t xml:space="preserve"> eine fehlerhafte Position aus, und wechseln Sie auf der Registerkarte </w:t>
            </w:r>
            <w:r>
              <w:rPr>
                <w:rStyle w:val="SAPScreenElement"/>
              </w:rPr>
              <w:t>Positionen</w:t>
            </w:r>
            <w:r>
              <w:t xml:space="preserve"> zur Registerkarte </w:t>
            </w:r>
            <w:r>
              <w:rPr>
                <w:rStyle w:val="SAPScreenElement"/>
              </w:rPr>
              <w:t>Ursachen</w:t>
            </w:r>
            <w:r>
              <w:t>. Geben Sie folgende Daten ein:</w:t>
            </w:r>
          </w:p>
          <w:p w:rsidR="00EA68CB" w:rsidRDefault="001E4698">
            <w:pPr>
              <w:pStyle w:val="listpara1"/>
              <w:numPr>
                <w:ilvl w:val="0"/>
                <w:numId w:val="20"/>
              </w:numPr>
            </w:pPr>
            <w:r>
              <w:rPr>
                <w:rStyle w:val="SAPScreenElement"/>
              </w:rPr>
              <w:t>Cod</w:t>
            </w:r>
            <w:r>
              <w:rPr>
                <w:rStyle w:val="SAPScreenElement"/>
              </w:rPr>
              <w:t>egruppe:</w:t>
            </w:r>
            <w:r>
              <w:t xml:space="preserve"> </w:t>
            </w:r>
            <w:r>
              <w:rPr>
                <w:rStyle w:val="SAPUserEntry"/>
              </w:rPr>
              <w:t>QM-CAU (Problemursachen, Fehlerursachen)</w:t>
            </w:r>
          </w:p>
          <w:p w:rsidR="00EA68CB" w:rsidRDefault="001E4698">
            <w:pPr>
              <w:pStyle w:val="listpara1"/>
              <w:numPr>
                <w:ilvl w:val="0"/>
                <w:numId w:val="3"/>
              </w:numPr>
            </w:pPr>
            <w:r>
              <w:rPr>
                <w:rStyle w:val="SAPScreenElement"/>
              </w:rPr>
              <w:t>Ursachencode:</w:t>
            </w:r>
            <w:r>
              <w:t xml:space="preserve"> </w:t>
            </w:r>
            <w:r>
              <w:rPr>
                <w:rStyle w:val="SAPUserEntry"/>
              </w:rPr>
              <w:t>0012 (Mensch / Schulung oder Bewusstsein)</w:t>
            </w:r>
          </w:p>
          <w:p w:rsidR="00EA68CB" w:rsidRDefault="001E4698">
            <w:pPr>
              <w:pStyle w:val="listpara1"/>
              <w:numPr>
                <w:ilvl w:val="0"/>
                <w:numId w:val="3"/>
              </w:numPr>
            </w:pPr>
            <w:r>
              <w:rPr>
                <w:rStyle w:val="SAPScreenElement"/>
              </w:rPr>
              <w:t>Ursachentext:</w:t>
            </w:r>
            <w:r>
              <w:t xml:space="preserve"> </w:t>
            </w:r>
            <w:r>
              <w:rPr>
                <w:rStyle w:val="SAPUserEntry"/>
              </w:rPr>
              <w:t>Kratzer aufgrund falscher Behandlung</w:t>
            </w:r>
          </w:p>
        </w:tc>
        <w:tc>
          <w:tcPr>
            <w:tcW w:w="0" w:type="auto"/>
          </w:tcPr>
          <w:p w:rsidR="00EA68CB" w:rsidRDefault="001E4698">
            <w:r>
              <w:t>Dem Fehler wird eine Ursache zugeordnet.</w:t>
            </w:r>
          </w:p>
        </w:tc>
        <w:tc>
          <w:tcPr>
            <w:tcW w:w="0" w:type="auto"/>
          </w:tcPr>
          <w:p w:rsidR="00EA68CB" w:rsidRDefault="00EA68CB"/>
        </w:tc>
      </w:tr>
      <w:tr w:rsidR="00EA68CB" w:rsidTr="001E4698">
        <w:tc>
          <w:tcPr>
            <w:tcW w:w="0" w:type="auto"/>
          </w:tcPr>
          <w:p w:rsidR="00EA68CB" w:rsidRDefault="001E4698">
            <w:r>
              <w:t>7</w:t>
            </w:r>
          </w:p>
        </w:tc>
        <w:tc>
          <w:tcPr>
            <w:tcW w:w="0" w:type="auto"/>
          </w:tcPr>
          <w:p w:rsidR="00EA68CB" w:rsidRDefault="001E4698">
            <w:r>
              <w:rPr>
                <w:rStyle w:val="SAPEmphasis"/>
              </w:rPr>
              <w:t>Weitere Maßnahmen bearbeiten</w:t>
            </w:r>
          </w:p>
        </w:tc>
        <w:tc>
          <w:tcPr>
            <w:tcW w:w="0" w:type="auto"/>
          </w:tcPr>
          <w:p w:rsidR="00EA68CB" w:rsidRDefault="001E4698">
            <w:r>
              <w:t>Prozessschritte 4 und 5 (optional) für die verbleibenden Korrekturmaßnahmen.</w:t>
            </w:r>
          </w:p>
        </w:tc>
        <w:tc>
          <w:tcPr>
            <w:tcW w:w="0" w:type="auto"/>
          </w:tcPr>
          <w:p w:rsidR="00EA68CB" w:rsidRDefault="00EA68CB"/>
        </w:tc>
        <w:tc>
          <w:tcPr>
            <w:tcW w:w="0" w:type="auto"/>
          </w:tcPr>
          <w:p w:rsidR="00EA68CB" w:rsidRDefault="00EA68CB"/>
        </w:tc>
      </w:tr>
      <w:tr w:rsidR="00EA68CB" w:rsidTr="001E4698">
        <w:tc>
          <w:tcPr>
            <w:tcW w:w="0" w:type="auto"/>
          </w:tcPr>
          <w:p w:rsidR="00EA68CB" w:rsidRDefault="001E4698">
            <w:r>
              <w:t>8</w:t>
            </w:r>
          </w:p>
        </w:tc>
        <w:tc>
          <w:tcPr>
            <w:tcW w:w="0" w:type="auto"/>
          </w:tcPr>
          <w:p w:rsidR="00EA68CB" w:rsidRDefault="001E4698">
            <w:r>
              <w:rPr>
                <w:rStyle w:val="SAPEmphasis"/>
              </w:rPr>
              <w:t>Sicher</w:t>
            </w:r>
            <w:r>
              <w:rPr>
                <w:rStyle w:val="SAPEmphasis"/>
              </w:rPr>
              <w:t>n</w:t>
            </w:r>
          </w:p>
        </w:tc>
        <w:tc>
          <w:tcPr>
            <w:tcW w:w="0" w:type="auto"/>
          </w:tcPr>
          <w:p w:rsidR="00EA68CB" w:rsidRDefault="001E4698">
            <w:r>
              <w:t xml:space="preserve">Wählen Sie </w:t>
            </w:r>
            <w:r>
              <w:rPr>
                <w:rStyle w:val="SAPScreenElement"/>
              </w:rPr>
              <w:t>Sichern</w:t>
            </w:r>
            <w:r>
              <w:t>.</w:t>
            </w:r>
          </w:p>
        </w:tc>
        <w:tc>
          <w:tcPr>
            <w:tcW w:w="0" w:type="auto"/>
          </w:tcPr>
          <w:p w:rsidR="00EA68CB" w:rsidRDefault="001E4698">
            <w:r>
              <w:t>Die Daten werden gesichert.</w:t>
            </w:r>
          </w:p>
          <w:p w:rsidR="00EA68CB" w:rsidRDefault="001E4698">
            <w:r>
              <w:rPr>
                <w:rStyle w:val="SAPEmphasis"/>
              </w:rPr>
              <w:t xml:space="preserve">Hinweis </w:t>
            </w:r>
            <w:r>
              <w:t>Ein Systemstatus weist darauf hin, ob alle Maßnahmen der Meldung abgeschlossen sind.</w:t>
            </w:r>
          </w:p>
        </w:tc>
        <w:tc>
          <w:tcPr>
            <w:tcW w:w="0" w:type="auto"/>
          </w:tcPr>
          <w:p w:rsidR="00EA68CB" w:rsidRDefault="00EA68CB"/>
        </w:tc>
      </w:tr>
    </w:tbl>
    <w:p w:rsidR="00EA68CB" w:rsidRDefault="001E4698">
      <w:pPr>
        <w:pStyle w:val="Heading2"/>
      </w:pPr>
      <w:bookmarkStart w:id="30" w:name="unique_14"/>
      <w:bookmarkStart w:id="31" w:name="_Toc52221496"/>
      <w:r>
        <w:lastRenderedPageBreak/>
        <w:t>Vermeidungsmaßnahmen definieren</w:t>
      </w:r>
      <w:bookmarkEnd w:id="30"/>
      <w:bookmarkEnd w:id="31"/>
    </w:p>
    <w:p w:rsidR="00EA68CB" w:rsidRDefault="001E4698">
      <w:pPr>
        <w:pStyle w:val="SAPKeyblockTitle"/>
      </w:pPr>
      <w:r>
        <w:t>Einsatzmöglichkeiten</w:t>
      </w:r>
    </w:p>
    <w:p w:rsidR="00EA68CB" w:rsidRDefault="001E4698">
      <w:r>
        <w:t xml:space="preserve">In diesem Prozessschritt werden Vermeidungsmaßnahmen auf </w:t>
      </w:r>
      <w:r>
        <w:t>Meldungs- und Fehlerebene angelegt, den zuständigen Bearbeitern zugewiesen und zur Bearbeitung freigegeben.</w:t>
      </w:r>
    </w:p>
    <w:p w:rsidR="00EA68CB" w:rsidRDefault="001E4698">
      <w:pPr>
        <w:pStyle w:val="SAPKeyblockTitle"/>
      </w:pPr>
      <w:r>
        <w:t>Vorgehensweise</w:t>
      </w:r>
    </w:p>
    <w:p w:rsidR="00EA68CB" w:rsidRDefault="001E4698">
      <w:r>
        <w:t xml:space="preserve">Führen Sie die im Kapitel </w:t>
      </w:r>
      <w:r>
        <w:rPr>
          <w:rStyle w:val="italic"/>
        </w:rPr>
        <w:t>Korrekturmaßnahmen definieren</w:t>
      </w:r>
      <w:r>
        <w:t xml:space="preserve"> beschriebenen Schritte aus, um eine Vermeidungsmaßnahme auf Meldungs- und Feh</w:t>
      </w:r>
      <w:r>
        <w:t>lerebene zu definieren.</w:t>
      </w:r>
    </w:p>
    <w:p w:rsidR="00EA68CB" w:rsidRDefault="001E4698">
      <w:pPr>
        <w:pStyle w:val="Heading2"/>
      </w:pPr>
      <w:bookmarkStart w:id="32" w:name="unique_15"/>
      <w:bookmarkStart w:id="33" w:name="_Toc52221497"/>
      <w:r>
        <w:t>Vermeidungsmaßnahmen durchführen und Ergebnis dokumentieren</w:t>
      </w:r>
      <w:bookmarkEnd w:id="32"/>
      <w:bookmarkEnd w:id="33"/>
    </w:p>
    <w:p w:rsidR="00EA68CB" w:rsidRDefault="001E4698">
      <w:pPr>
        <w:pStyle w:val="SAPKeyblockTitle"/>
      </w:pPr>
      <w:r>
        <w:t>Einsatzmöglichkeiten</w:t>
      </w:r>
    </w:p>
    <w:p w:rsidR="00EA68CB" w:rsidRDefault="001E4698">
      <w:r>
        <w:t>In diesem Prozessschritt werden Maßnahmen, die einem verantwortlichen Benutzer zugewiesen sind, in einem Arbeitsvorrat angezeigt. Rückmeldungen zu Maßn</w:t>
      </w:r>
      <w:r>
        <w:t>ahmen werden erfasst, und die Bearbeitung wird durch Ändern des Maßnahmenstatus beendet.</w:t>
      </w:r>
    </w:p>
    <w:p w:rsidR="00EA68CB" w:rsidRDefault="001E4698">
      <w:pPr>
        <w:pStyle w:val="SAPKeyblockTitle"/>
      </w:pPr>
      <w:r>
        <w:t>Vorgehensweise</w:t>
      </w:r>
    </w:p>
    <w:p w:rsidR="00EA68CB" w:rsidRDefault="001E4698">
      <w:r>
        <w:t xml:space="preserve">Führen Sie die im Kapitel </w:t>
      </w:r>
      <w:r>
        <w:rPr>
          <w:rStyle w:val="italic"/>
        </w:rPr>
        <w:t>Ursachenanalyse, Korrekturmaßnahmen durchführen und Ergebnis dokumentieren</w:t>
      </w:r>
      <w:r>
        <w:t xml:space="preserve"> beschriebenen Schritte aus, um eine Vermeidungsmaßn</w:t>
      </w:r>
      <w:r>
        <w:t>ahme durchzuführen.</w:t>
      </w:r>
    </w:p>
    <w:p w:rsidR="00EA68CB" w:rsidRDefault="001E4698">
      <w:pPr>
        <w:pStyle w:val="Heading2"/>
      </w:pPr>
      <w:bookmarkStart w:id="34" w:name="unique_16"/>
      <w:bookmarkStart w:id="35" w:name="_Toc52221498"/>
      <w:r>
        <w:lastRenderedPageBreak/>
        <w:t>Vermeidungsmaßnahmen überprüfen</w:t>
      </w:r>
      <w:bookmarkEnd w:id="34"/>
      <w:bookmarkEnd w:id="35"/>
    </w:p>
    <w:p w:rsidR="00EA68CB" w:rsidRDefault="001E4698">
      <w:pPr>
        <w:pStyle w:val="SAPKeyblockTitle"/>
      </w:pPr>
      <w:r>
        <w:t>Einsatzmöglichkeiten</w:t>
      </w:r>
    </w:p>
    <w:p w:rsidR="00EA68CB" w:rsidRDefault="001E4698">
      <w:r>
        <w:t>In diesem Prozessschritt werden abgeschlossene Maßnahmen überprüft.</w:t>
      </w:r>
    </w:p>
    <w:p w:rsidR="00EA68CB" w:rsidRDefault="001E4698">
      <w:pPr>
        <w:pStyle w:val="SAPKeyblockTitle"/>
      </w:pPr>
      <w:r>
        <w:t>Vorgehensweise</w:t>
      </w:r>
    </w:p>
    <w:p w:rsidR="00EA68CB" w:rsidRDefault="001E4698">
      <w:r>
        <w:t xml:space="preserve">Führen Sie die im Kapitel </w:t>
      </w:r>
      <w:r>
        <w:rPr>
          <w:rStyle w:val="italic"/>
        </w:rPr>
        <w:t xml:space="preserve">Ursachenanalyse prüfen und Ursache dokumentieren, Korrekturmaßnahmen </w:t>
      </w:r>
      <w:r>
        <w:rPr>
          <w:rStyle w:val="italic"/>
        </w:rPr>
        <w:t>prüfen</w:t>
      </w:r>
      <w:r>
        <w:t xml:space="preserve"> beschriebenen Schritte 1 bis 5 und 8 aus, um die Vermeidungsmaßnahmen zu prüfen.</w:t>
      </w:r>
    </w:p>
    <w:p w:rsidR="00EA68CB" w:rsidRDefault="001E4698">
      <w:pPr>
        <w:pStyle w:val="Heading2"/>
      </w:pPr>
      <w:bookmarkStart w:id="36" w:name="unique_17"/>
      <w:bookmarkStart w:id="37" w:name="_Toc52221499"/>
      <w:r>
        <w:t>Qualitätsmeldung abschließen</w:t>
      </w:r>
      <w:bookmarkEnd w:id="36"/>
      <w:bookmarkEnd w:id="37"/>
    </w:p>
    <w:p w:rsidR="00EA68CB" w:rsidRDefault="001E4698">
      <w:pPr>
        <w:pStyle w:val="SAPKeyblockTitle"/>
      </w:pPr>
      <w:r>
        <w:t>Testverwaltung</w:t>
      </w:r>
    </w:p>
    <w:p w:rsidR="00EA68CB" w:rsidRDefault="001E4698">
      <w:r>
        <w:t>Kundenprojekt: Füllen Sie die projektbezogenen Teile aus.</w:t>
      </w:r>
    </w:p>
    <w:p w:rsidR="00EA68CB" w:rsidRDefault="00EA68C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A68CB" w:rsidTr="001E46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8CB" w:rsidRDefault="001E4698">
            <w:r>
              <w:rPr>
                <w:rStyle w:val="SAPEmphasis"/>
              </w:rPr>
              <w:t>Testfall-ID</w:t>
            </w:r>
          </w:p>
        </w:tc>
        <w:tc>
          <w:tcPr>
            <w:tcW w:w="0" w:type="auto"/>
            <w:shd w:val="clear" w:color="auto" w:fill="auto"/>
            <w:tcMar>
              <w:top w:w="29" w:type="dxa"/>
              <w:left w:w="29" w:type="dxa"/>
              <w:bottom w:w="29" w:type="dxa"/>
              <w:right w:w="29" w:type="dxa"/>
            </w:tcMar>
          </w:tcPr>
          <w:p w:rsidR="00EA68CB" w:rsidRDefault="001E4698">
            <w:r>
              <w:t>&lt;X.XX&gt;</w:t>
            </w:r>
          </w:p>
        </w:tc>
        <w:tc>
          <w:tcPr>
            <w:tcW w:w="0" w:type="auto"/>
            <w:shd w:val="clear" w:color="auto" w:fill="auto"/>
            <w:tcMar>
              <w:top w:w="29" w:type="dxa"/>
              <w:left w:w="29" w:type="dxa"/>
              <w:bottom w:w="29" w:type="dxa"/>
              <w:right w:w="29" w:type="dxa"/>
            </w:tcMar>
          </w:tcPr>
          <w:p w:rsidR="00EA68CB" w:rsidRDefault="001E4698">
            <w:r>
              <w:rPr>
                <w:rStyle w:val="SAPEmphasis"/>
              </w:rPr>
              <w:t>Testername</w:t>
            </w:r>
          </w:p>
        </w:tc>
        <w:tc>
          <w:tcPr>
            <w:tcW w:w="0" w:type="auto"/>
            <w:shd w:val="clear" w:color="auto" w:fill="auto"/>
            <w:tcMar>
              <w:top w:w="29" w:type="dxa"/>
              <w:left w:w="29" w:type="dxa"/>
              <w:bottom w:w="29" w:type="dxa"/>
              <w:right w:w="29" w:type="dxa"/>
            </w:tcMar>
          </w:tcPr>
          <w:p w:rsidR="00EA68CB" w:rsidRDefault="00EA68CB"/>
        </w:tc>
        <w:tc>
          <w:tcPr>
            <w:tcW w:w="0" w:type="auto"/>
            <w:shd w:val="clear" w:color="auto" w:fill="auto"/>
            <w:tcMar>
              <w:top w:w="29" w:type="dxa"/>
              <w:left w:w="29" w:type="dxa"/>
              <w:bottom w:w="29" w:type="dxa"/>
              <w:right w:w="29" w:type="dxa"/>
            </w:tcMar>
          </w:tcPr>
          <w:p w:rsidR="00EA68CB" w:rsidRDefault="001E4698">
            <w:r>
              <w:rPr>
                <w:rStyle w:val="SAPEmphasis"/>
              </w:rPr>
              <w:t>Testdatum</w:t>
            </w:r>
          </w:p>
        </w:tc>
        <w:tc>
          <w:tcPr>
            <w:tcW w:w="0" w:type="auto"/>
            <w:shd w:val="clear" w:color="auto" w:fill="auto"/>
            <w:tcMar>
              <w:top w:w="29" w:type="dxa"/>
              <w:left w:w="29" w:type="dxa"/>
              <w:bottom w:w="29" w:type="dxa"/>
              <w:right w:w="29" w:type="dxa"/>
            </w:tcMar>
          </w:tcPr>
          <w:p w:rsidR="00EA68CB" w:rsidRDefault="001E4698">
            <w:r>
              <w:rPr>
                <w:rStyle w:val="SAPUserEntry"/>
              </w:rPr>
              <w:t xml:space="preserve">Geben Sie ein Testdatum </w:t>
            </w:r>
            <w:r>
              <w:rPr>
                <w:rStyle w:val="SAPUserEntry"/>
              </w:rPr>
              <w:t>ein.</w:t>
            </w:r>
          </w:p>
        </w:tc>
      </w:tr>
      <w:tr w:rsidR="00EA68CB" w:rsidTr="001E46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8CB" w:rsidRDefault="001E4698">
            <w:r>
              <w:t>Benutzerrolle(n)</w:t>
            </w:r>
          </w:p>
        </w:tc>
        <w:tc>
          <w:tcPr>
            <w:tcW w:w="0" w:type="auto"/>
            <w:gridSpan w:val="5"/>
            <w:shd w:val="clear" w:color="auto" w:fill="auto"/>
            <w:tcMar>
              <w:top w:w="29" w:type="dxa"/>
              <w:left w:w="29" w:type="dxa"/>
              <w:bottom w:w="29" w:type="dxa"/>
              <w:right w:w="29" w:type="dxa"/>
            </w:tcMar>
          </w:tcPr>
          <w:p w:rsidR="00EA68CB" w:rsidRDefault="00EA68CB"/>
        </w:tc>
      </w:tr>
      <w:tr w:rsidR="00EA68CB" w:rsidTr="001E46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8CB" w:rsidRDefault="001E4698">
            <w:r>
              <w:rPr>
                <w:rStyle w:val="SAPEmphasis"/>
              </w:rPr>
              <w:t>Verantwortungsbereich</w:t>
            </w:r>
          </w:p>
        </w:tc>
        <w:tc>
          <w:tcPr>
            <w:tcW w:w="0" w:type="auto"/>
            <w:gridSpan w:val="3"/>
            <w:shd w:val="clear" w:color="auto" w:fill="auto"/>
            <w:tcMar>
              <w:top w:w="29" w:type="dxa"/>
              <w:left w:w="29" w:type="dxa"/>
              <w:bottom w:w="29" w:type="dxa"/>
              <w:right w:w="29" w:type="dxa"/>
            </w:tcMar>
          </w:tcPr>
          <w:p w:rsidR="00EA68CB" w:rsidRDefault="001E469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A68CB" w:rsidRDefault="001E4698">
            <w:r>
              <w:rPr>
                <w:rStyle w:val="SAPEmphasis"/>
              </w:rPr>
              <w:t>Dauer</w:t>
            </w:r>
          </w:p>
        </w:tc>
        <w:tc>
          <w:tcPr>
            <w:tcW w:w="0" w:type="auto"/>
            <w:shd w:val="clear" w:color="auto" w:fill="auto"/>
            <w:tcMar>
              <w:top w:w="29" w:type="dxa"/>
              <w:left w:w="29" w:type="dxa"/>
              <w:bottom w:w="29" w:type="dxa"/>
              <w:right w:w="29" w:type="dxa"/>
            </w:tcMar>
          </w:tcPr>
          <w:p w:rsidR="00EA68CB" w:rsidRDefault="001E4698">
            <w:r>
              <w:rPr>
                <w:rStyle w:val="SAPUserEntry"/>
              </w:rPr>
              <w:t>Geben Sie eine Dauer ein.</w:t>
            </w:r>
          </w:p>
        </w:tc>
      </w:tr>
    </w:tbl>
    <w:p w:rsidR="00EA68CB" w:rsidRDefault="001E4698">
      <w:pPr>
        <w:pStyle w:val="SAPKeyblockTitle"/>
      </w:pPr>
      <w:r>
        <w:t>Einsatzmöglichkeiten</w:t>
      </w:r>
    </w:p>
    <w:p w:rsidR="00EA68CB" w:rsidRDefault="001E4698">
      <w:r>
        <w:t xml:space="preserve">In diesem Prozessschritt werden die Meldung und </w:t>
      </w:r>
      <w:r>
        <w:t>zugehörige Objekte überprüft und die Meldung wird abgeschlossen.</w:t>
      </w:r>
    </w:p>
    <w:p w:rsidR="00EA68CB" w:rsidRDefault="001E4698">
      <w:pPr>
        <w:pStyle w:val="SAPKeyblockTitle"/>
      </w:pPr>
      <w:r>
        <w:lastRenderedPageBreak/>
        <w:t>Vorgehensweise</w:t>
      </w:r>
    </w:p>
    <w:tbl>
      <w:tblPr>
        <w:tblStyle w:val="SAPStandardTable"/>
        <w:tblW w:w="0" w:type="auto"/>
        <w:tblLook w:val="0620" w:firstRow="1" w:lastRow="0" w:firstColumn="0" w:lastColumn="0" w:noHBand="1" w:noVBand="1"/>
      </w:tblPr>
      <w:tblGrid>
        <w:gridCol w:w="1430"/>
        <w:gridCol w:w="2007"/>
        <w:gridCol w:w="6982"/>
        <w:gridCol w:w="2895"/>
        <w:gridCol w:w="857"/>
      </w:tblGrid>
      <w:tr w:rsidR="00EA68CB" w:rsidTr="001E4698">
        <w:trPr>
          <w:cnfStyle w:val="100000000000" w:firstRow="1" w:lastRow="0" w:firstColumn="0" w:lastColumn="0" w:oddVBand="0" w:evenVBand="0" w:oddHBand="0" w:evenHBand="0" w:firstRowFirstColumn="0" w:firstRowLastColumn="0" w:lastRowFirstColumn="0" w:lastRowLastColumn="0"/>
        </w:trPr>
        <w:tc>
          <w:tcPr>
            <w:tcW w:w="0" w:type="auto"/>
          </w:tcPr>
          <w:p w:rsidR="00EA68CB" w:rsidRDefault="001E4698">
            <w:pPr>
              <w:pStyle w:val="SAPTableHeader"/>
            </w:pPr>
            <w:r>
              <w:t>Testschrittnummer</w:t>
            </w:r>
          </w:p>
        </w:tc>
        <w:tc>
          <w:tcPr>
            <w:tcW w:w="0" w:type="auto"/>
          </w:tcPr>
          <w:p w:rsidR="00EA68CB" w:rsidRDefault="001E4698">
            <w:pPr>
              <w:pStyle w:val="SAPTableHeader"/>
            </w:pPr>
            <w:r>
              <w:t>Bezeichnung des Testschritts</w:t>
            </w:r>
          </w:p>
        </w:tc>
        <w:tc>
          <w:tcPr>
            <w:tcW w:w="0" w:type="auto"/>
          </w:tcPr>
          <w:p w:rsidR="00EA68CB" w:rsidRDefault="001E4698">
            <w:pPr>
              <w:pStyle w:val="SAPTableHeader"/>
            </w:pPr>
            <w:r>
              <w:t>Anweisungen</w:t>
            </w:r>
          </w:p>
        </w:tc>
        <w:tc>
          <w:tcPr>
            <w:tcW w:w="0" w:type="auto"/>
          </w:tcPr>
          <w:p w:rsidR="00EA68CB" w:rsidRDefault="001E4698">
            <w:pPr>
              <w:pStyle w:val="SAPTableHeader"/>
            </w:pPr>
            <w:r>
              <w:t>Erwartetes Ergebnis</w:t>
            </w:r>
          </w:p>
        </w:tc>
        <w:tc>
          <w:tcPr>
            <w:tcW w:w="0" w:type="auto"/>
          </w:tcPr>
          <w:p w:rsidR="00EA68CB" w:rsidRDefault="001E4698">
            <w:pPr>
              <w:pStyle w:val="SAPTableHeader"/>
            </w:pPr>
            <w:r>
              <w:t>Kommentare</w:t>
            </w:r>
          </w:p>
        </w:tc>
      </w:tr>
      <w:tr w:rsidR="00EA68CB" w:rsidTr="001E4698">
        <w:tc>
          <w:tcPr>
            <w:tcW w:w="0" w:type="auto"/>
          </w:tcPr>
          <w:p w:rsidR="00EA68CB" w:rsidRDefault="001E4698">
            <w:r>
              <w:t>1</w:t>
            </w:r>
          </w:p>
        </w:tc>
        <w:tc>
          <w:tcPr>
            <w:tcW w:w="0" w:type="auto"/>
          </w:tcPr>
          <w:p w:rsidR="00EA68CB" w:rsidRDefault="001E4698">
            <w:r>
              <w:rPr>
                <w:rStyle w:val="SAPEmphasis"/>
              </w:rPr>
              <w:t>Am SAP Fiori Launchpad anmelden</w:t>
            </w:r>
          </w:p>
        </w:tc>
        <w:tc>
          <w:tcPr>
            <w:tcW w:w="0" w:type="auto"/>
          </w:tcPr>
          <w:p w:rsidR="00EA68CB" w:rsidRDefault="001E4698">
            <w:r>
              <w:t xml:space="preserve">Melden Sie sich am SAP Fiori Launchpad als </w:t>
            </w:r>
            <w:r>
              <w:t>Qualitätsingenieur an.</w:t>
            </w:r>
          </w:p>
        </w:tc>
        <w:tc>
          <w:tcPr>
            <w:tcW w:w="0" w:type="auto"/>
          </w:tcPr>
          <w:p w:rsidR="00EA68CB" w:rsidRDefault="001E4698">
            <w:r>
              <w:t>Das SAP Fiori Launchpad wird angezeigt.</w:t>
            </w:r>
          </w:p>
        </w:tc>
        <w:tc>
          <w:tcPr>
            <w:tcW w:w="0" w:type="auto"/>
          </w:tcPr>
          <w:p w:rsidR="00EA68CB" w:rsidRDefault="00EA68CB"/>
        </w:tc>
      </w:tr>
      <w:tr w:rsidR="00EA68CB" w:rsidTr="001E4698">
        <w:tc>
          <w:tcPr>
            <w:tcW w:w="0" w:type="auto"/>
          </w:tcPr>
          <w:p w:rsidR="00EA68CB" w:rsidRDefault="001E4698">
            <w:r>
              <w:t>2</w:t>
            </w:r>
          </w:p>
        </w:tc>
        <w:tc>
          <w:tcPr>
            <w:tcW w:w="0" w:type="auto"/>
          </w:tcPr>
          <w:p w:rsidR="00EA68CB" w:rsidRDefault="001E4698">
            <w:r>
              <w:rPr>
                <w:rStyle w:val="SAPEmphasis"/>
              </w:rPr>
              <w:t>Die App aufrufen</w:t>
            </w:r>
          </w:p>
        </w:tc>
        <w:tc>
          <w:tcPr>
            <w:tcW w:w="0" w:type="auto"/>
          </w:tcPr>
          <w:p w:rsidR="00EA68CB" w:rsidRDefault="001E4698">
            <w:r>
              <w:t xml:space="preserve">Öffnen Sie </w:t>
            </w:r>
            <w:r>
              <w:rPr>
                <w:rStyle w:val="SAPScreenElement"/>
              </w:rPr>
              <w:t>Qualitätsmeldung ändern</w:t>
            </w:r>
            <w:r>
              <w:rPr>
                <w:rStyle w:val="SAPMonospace"/>
              </w:rPr>
              <w:t>(QM02)</w:t>
            </w:r>
            <w:r>
              <w:t>.</w:t>
            </w:r>
          </w:p>
        </w:tc>
        <w:tc>
          <w:tcPr>
            <w:tcW w:w="0" w:type="auto"/>
          </w:tcPr>
          <w:p w:rsidR="00EA68CB" w:rsidRDefault="001E4698">
            <w:r>
              <w:t xml:space="preserve">Das Bild </w:t>
            </w:r>
            <w:r>
              <w:rPr>
                <w:rStyle w:val="SAPScreenElement"/>
              </w:rPr>
              <w:t>Meldung ändern: Einstieg</w:t>
            </w:r>
            <w:r>
              <w:t xml:space="preserve"> wird geöffnet.</w:t>
            </w:r>
          </w:p>
        </w:tc>
        <w:tc>
          <w:tcPr>
            <w:tcW w:w="0" w:type="auto"/>
          </w:tcPr>
          <w:p w:rsidR="00EA68CB" w:rsidRDefault="00EA68CB"/>
        </w:tc>
      </w:tr>
      <w:tr w:rsidR="00EA68CB" w:rsidTr="001E4698">
        <w:tc>
          <w:tcPr>
            <w:tcW w:w="0" w:type="auto"/>
          </w:tcPr>
          <w:p w:rsidR="00EA68CB" w:rsidRDefault="001E4698">
            <w:r>
              <w:t>3</w:t>
            </w:r>
          </w:p>
        </w:tc>
        <w:tc>
          <w:tcPr>
            <w:tcW w:w="0" w:type="auto"/>
          </w:tcPr>
          <w:p w:rsidR="00EA68CB" w:rsidRDefault="001E4698">
            <w:r>
              <w:rPr>
                <w:rStyle w:val="SAPEmphasis"/>
              </w:rPr>
              <w:t>Meldung auswählen</w:t>
            </w:r>
          </w:p>
        </w:tc>
        <w:tc>
          <w:tcPr>
            <w:tcW w:w="0" w:type="auto"/>
          </w:tcPr>
          <w:p w:rsidR="00EA68CB" w:rsidRDefault="001E4698">
            <w:r>
              <w:t xml:space="preserve">Geben Sie folgende Daten ein, und wählen Sie </w:t>
            </w:r>
            <w:r>
              <w:rPr>
                <w:rStyle w:val="SAPScreenElement"/>
              </w:rPr>
              <w:t>Ausführen</w:t>
            </w:r>
            <w:r>
              <w:t>:</w:t>
            </w:r>
          </w:p>
          <w:p w:rsidR="00EA68CB" w:rsidRDefault="001E4698">
            <w:pPr>
              <w:pStyle w:val="listpara1"/>
              <w:numPr>
                <w:ilvl w:val="0"/>
                <w:numId w:val="21"/>
              </w:numPr>
            </w:pPr>
            <w:r>
              <w:rPr>
                <w:rStyle w:val="SAPScreenElement"/>
              </w:rPr>
              <w:t>Mel</w:t>
            </w:r>
            <w:r>
              <w:rPr>
                <w:rStyle w:val="SAPScreenElement"/>
              </w:rPr>
              <w:t>dung</w:t>
            </w:r>
            <w:r>
              <w:t xml:space="preserve">: </w:t>
            </w:r>
            <w:r>
              <w:rPr>
                <w:rStyle w:val="SAPUserEntry"/>
              </w:rPr>
              <w:t>Meldungs-ID</w:t>
            </w:r>
          </w:p>
        </w:tc>
        <w:tc>
          <w:tcPr>
            <w:tcW w:w="0" w:type="auto"/>
          </w:tcPr>
          <w:p w:rsidR="00EA68CB" w:rsidRDefault="00EA68CB"/>
        </w:tc>
        <w:tc>
          <w:tcPr>
            <w:tcW w:w="0" w:type="auto"/>
          </w:tcPr>
          <w:p w:rsidR="00EA68CB" w:rsidRDefault="00EA68CB"/>
        </w:tc>
      </w:tr>
      <w:tr w:rsidR="00EA68CB" w:rsidTr="001E4698">
        <w:tc>
          <w:tcPr>
            <w:tcW w:w="0" w:type="auto"/>
          </w:tcPr>
          <w:p w:rsidR="00EA68CB" w:rsidRDefault="001E4698">
            <w:r>
              <w:t>4</w:t>
            </w:r>
          </w:p>
        </w:tc>
        <w:tc>
          <w:tcPr>
            <w:tcW w:w="0" w:type="auto"/>
          </w:tcPr>
          <w:p w:rsidR="00EA68CB" w:rsidRDefault="001E4698">
            <w:r>
              <w:rPr>
                <w:rStyle w:val="SAPEmphasis"/>
              </w:rPr>
              <w:t>Meldung und alle zugehörigen Objekte überprüfen</w:t>
            </w:r>
          </w:p>
        </w:tc>
        <w:tc>
          <w:tcPr>
            <w:tcW w:w="0" w:type="auto"/>
          </w:tcPr>
          <w:p w:rsidR="00EA68CB" w:rsidRDefault="001E4698">
            <w:r>
              <w:t xml:space="preserve">Navigieren Sie durch alle Registerkarten, und überprüfen Sie die Informationen. Prüfen Sie, ob alle Maßnahmen mindestens den Status "Abgeschlossen" aufweisen. Falls nicht, ändern Sie </w:t>
            </w:r>
            <w:r>
              <w:t>den Maßnahmenstatus entsprechend, oder entfernen Sie die Maßnahme.</w:t>
            </w:r>
          </w:p>
        </w:tc>
        <w:tc>
          <w:tcPr>
            <w:tcW w:w="0" w:type="auto"/>
          </w:tcPr>
          <w:p w:rsidR="00EA68CB" w:rsidRDefault="001E4698">
            <w:r>
              <w:t>Alle Maßnahmen haben den Status "Abgeschlossen".</w:t>
            </w:r>
          </w:p>
        </w:tc>
        <w:tc>
          <w:tcPr>
            <w:tcW w:w="0" w:type="auto"/>
          </w:tcPr>
          <w:p w:rsidR="00EA68CB" w:rsidRDefault="00EA68CB"/>
        </w:tc>
      </w:tr>
      <w:tr w:rsidR="00EA68CB" w:rsidTr="001E4698">
        <w:tc>
          <w:tcPr>
            <w:tcW w:w="0" w:type="auto"/>
          </w:tcPr>
          <w:p w:rsidR="00EA68CB" w:rsidRDefault="001E4698">
            <w:r>
              <w:t>5</w:t>
            </w:r>
          </w:p>
        </w:tc>
        <w:tc>
          <w:tcPr>
            <w:tcW w:w="0" w:type="auto"/>
          </w:tcPr>
          <w:p w:rsidR="00EA68CB" w:rsidRDefault="001E4698">
            <w:r>
              <w:rPr>
                <w:rStyle w:val="SAPEmphasis"/>
              </w:rPr>
              <w:t>Meldung schließen</w:t>
            </w:r>
          </w:p>
        </w:tc>
        <w:tc>
          <w:tcPr>
            <w:tcW w:w="0" w:type="auto"/>
          </w:tcPr>
          <w:p w:rsidR="00EA68CB" w:rsidRDefault="001E4698">
            <w:r>
              <w:t xml:space="preserve">Wählen Sie </w:t>
            </w:r>
            <w:r>
              <w:rPr>
                <w:rStyle w:val="SAPScreenElement"/>
              </w:rPr>
              <w:t>Abschließen</w:t>
            </w:r>
            <w:r>
              <w:t>.</w:t>
            </w:r>
          </w:p>
          <w:p w:rsidR="00EA68CB" w:rsidRDefault="001E4698">
            <w:r>
              <w:t xml:space="preserve">Bearbeiten Sie im Fenster </w:t>
            </w:r>
            <w:r>
              <w:rPr>
                <w:rStyle w:val="SAPScreenElement"/>
              </w:rPr>
              <w:t>Schließen</w:t>
            </w:r>
            <w:r>
              <w:t xml:space="preserve"> die folgenden Felder, und wählen Sie </w:t>
            </w:r>
            <w:r>
              <w:rPr>
                <w:rStyle w:val="SAPScreenElement"/>
              </w:rPr>
              <w:t>Weiter</w:t>
            </w:r>
            <w:r>
              <w:t>, um die Meldung zu schließen:</w:t>
            </w:r>
          </w:p>
          <w:p w:rsidR="00EA68CB" w:rsidRDefault="001E4698">
            <w:pPr>
              <w:pStyle w:val="listpara1"/>
              <w:numPr>
                <w:ilvl w:val="0"/>
                <w:numId w:val="22"/>
              </w:numPr>
            </w:pPr>
            <w:r>
              <w:rPr>
                <w:rStyle w:val="SAPScreenElement"/>
              </w:rPr>
              <w:t>Erledigungsdatum:</w:t>
            </w:r>
            <w:r>
              <w:t xml:space="preserve"> </w:t>
            </w:r>
            <w:r>
              <w:rPr>
                <w:rStyle w:val="SAPUserEntry"/>
              </w:rPr>
              <w:t>heute</w:t>
            </w:r>
          </w:p>
          <w:p w:rsidR="00EA68CB" w:rsidRDefault="001E4698">
            <w:pPr>
              <w:pStyle w:val="listpara1"/>
              <w:numPr>
                <w:ilvl w:val="0"/>
                <w:numId w:val="3"/>
              </w:numPr>
            </w:pPr>
            <w:r>
              <w:rPr>
                <w:rStyle w:val="SAPScreenElement"/>
              </w:rPr>
              <w:t>Erledigungszeit:</w:t>
            </w:r>
            <w:r>
              <w:t xml:space="preserve"> </w:t>
            </w:r>
            <w:r>
              <w:rPr>
                <w:rStyle w:val="SAPUserEntry"/>
              </w:rPr>
              <w:t>jetzt</w:t>
            </w:r>
          </w:p>
          <w:p w:rsidR="00EA68CB" w:rsidRDefault="001E4698">
            <w:pPr>
              <w:pStyle w:val="listpara1"/>
              <w:numPr>
                <w:ilvl w:val="0"/>
                <w:numId w:val="3"/>
              </w:numPr>
            </w:pPr>
            <w:r>
              <w:rPr>
                <w:rStyle w:val="SAPScreenElement"/>
              </w:rPr>
              <w:t>Meldung:</w:t>
            </w:r>
            <w:r>
              <w:t xml:space="preserve"> </w:t>
            </w:r>
            <w:r>
              <w:rPr>
                <w:rStyle w:val="SAPUserEntry"/>
              </w:rPr>
              <w:t>Eigenverursacht oder Fremdverursacht</w:t>
            </w:r>
          </w:p>
        </w:tc>
        <w:tc>
          <w:tcPr>
            <w:tcW w:w="0" w:type="auto"/>
          </w:tcPr>
          <w:p w:rsidR="00EA68CB" w:rsidRDefault="001E4698">
            <w:r>
              <w:t>Der Meldungsstatus wird aktualisiert und gesichert.</w:t>
            </w:r>
          </w:p>
          <w:p w:rsidR="00EA68CB" w:rsidRDefault="001E4698">
            <w:r>
              <w:rPr>
                <w:rStyle w:val="SAPEmphasis"/>
              </w:rPr>
              <w:t xml:space="preserve">Hinweis </w:t>
            </w:r>
            <w:r>
              <w:t>Das Erledigungsdatum und die</w:t>
            </w:r>
            <w:r>
              <w:t xml:space="preserve"> Erledigungszeit werden automatisch gefüllt.</w:t>
            </w:r>
          </w:p>
        </w:tc>
        <w:tc>
          <w:tcPr>
            <w:tcW w:w="0" w:type="auto"/>
          </w:tcPr>
          <w:p w:rsidR="00EA68CB" w:rsidRDefault="00EA68CB"/>
        </w:tc>
      </w:tr>
    </w:tbl>
    <w:p w:rsidR="00EA68CB" w:rsidRDefault="001E4698">
      <w:pPr>
        <w:pStyle w:val="Heading2"/>
      </w:pPr>
      <w:bookmarkStart w:id="38" w:name="unique_18"/>
      <w:bookmarkStart w:id="39" w:name="_Toc52221500"/>
      <w:r>
        <w:t>Liste von Qualitätsmeldungen anzeigen (optional)</w:t>
      </w:r>
      <w:bookmarkEnd w:id="38"/>
      <w:bookmarkEnd w:id="39"/>
    </w:p>
    <w:p w:rsidR="00EA68CB" w:rsidRDefault="001E4698">
      <w:pPr>
        <w:pStyle w:val="SAPKeyblockTitle"/>
      </w:pPr>
      <w:r>
        <w:t>Testverwaltung</w:t>
      </w:r>
    </w:p>
    <w:p w:rsidR="00EA68CB" w:rsidRDefault="001E4698">
      <w:r>
        <w:t>Kundenprojekt: Füllen Sie die projektbezogenen Teile aus.</w:t>
      </w:r>
    </w:p>
    <w:p w:rsidR="00EA68CB" w:rsidRDefault="00EA68C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EA68CB" w:rsidTr="001E46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8CB" w:rsidRDefault="001E4698">
            <w:r>
              <w:rPr>
                <w:rStyle w:val="SAPEmphasis"/>
              </w:rPr>
              <w:lastRenderedPageBreak/>
              <w:t>Testfall-ID</w:t>
            </w:r>
          </w:p>
        </w:tc>
        <w:tc>
          <w:tcPr>
            <w:tcW w:w="0" w:type="auto"/>
            <w:shd w:val="clear" w:color="auto" w:fill="auto"/>
            <w:tcMar>
              <w:top w:w="29" w:type="dxa"/>
              <w:left w:w="29" w:type="dxa"/>
              <w:bottom w:w="29" w:type="dxa"/>
              <w:right w:w="29" w:type="dxa"/>
            </w:tcMar>
          </w:tcPr>
          <w:p w:rsidR="00EA68CB" w:rsidRDefault="001E4698">
            <w:r>
              <w:t>&lt;X.XX&gt;</w:t>
            </w:r>
          </w:p>
        </w:tc>
        <w:tc>
          <w:tcPr>
            <w:tcW w:w="0" w:type="auto"/>
            <w:shd w:val="clear" w:color="auto" w:fill="auto"/>
            <w:tcMar>
              <w:top w:w="29" w:type="dxa"/>
              <w:left w:w="29" w:type="dxa"/>
              <w:bottom w:w="29" w:type="dxa"/>
              <w:right w:w="29" w:type="dxa"/>
            </w:tcMar>
          </w:tcPr>
          <w:p w:rsidR="00EA68CB" w:rsidRDefault="001E4698">
            <w:r>
              <w:rPr>
                <w:rStyle w:val="SAPEmphasis"/>
              </w:rPr>
              <w:t>Testername</w:t>
            </w:r>
          </w:p>
        </w:tc>
        <w:tc>
          <w:tcPr>
            <w:tcW w:w="0" w:type="auto"/>
            <w:shd w:val="clear" w:color="auto" w:fill="auto"/>
            <w:tcMar>
              <w:top w:w="29" w:type="dxa"/>
              <w:left w:w="29" w:type="dxa"/>
              <w:bottom w:w="29" w:type="dxa"/>
              <w:right w:w="29" w:type="dxa"/>
            </w:tcMar>
          </w:tcPr>
          <w:p w:rsidR="00EA68CB" w:rsidRDefault="00EA68CB"/>
        </w:tc>
        <w:tc>
          <w:tcPr>
            <w:tcW w:w="0" w:type="auto"/>
            <w:shd w:val="clear" w:color="auto" w:fill="auto"/>
            <w:tcMar>
              <w:top w:w="29" w:type="dxa"/>
              <w:left w:w="29" w:type="dxa"/>
              <w:bottom w:w="29" w:type="dxa"/>
              <w:right w:w="29" w:type="dxa"/>
            </w:tcMar>
          </w:tcPr>
          <w:p w:rsidR="00EA68CB" w:rsidRDefault="001E4698">
            <w:r>
              <w:rPr>
                <w:rStyle w:val="SAPEmphasis"/>
              </w:rPr>
              <w:t>Testdatum</w:t>
            </w:r>
          </w:p>
        </w:tc>
        <w:tc>
          <w:tcPr>
            <w:tcW w:w="0" w:type="auto"/>
            <w:shd w:val="clear" w:color="auto" w:fill="auto"/>
            <w:tcMar>
              <w:top w:w="29" w:type="dxa"/>
              <w:left w:w="29" w:type="dxa"/>
              <w:bottom w:w="29" w:type="dxa"/>
              <w:right w:w="29" w:type="dxa"/>
            </w:tcMar>
          </w:tcPr>
          <w:p w:rsidR="00EA68CB" w:rsidRDefault="001E4698">
            <w:r>
              <w:rPr>
                <w:rStyle w:val="SAPUserEntry"/>
              </w:rPr>
              <w:t>Geben Sie ein Testdatum ein.</w:t>
            </w:r>
          </w:p>
        </w:tc>
      </w:tr>
      <w:tr w:rsidR="00EA68CB" w:rsidTr="001E46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8CB" w:rsidRDefault="001E4698">
            <w:r>
              <w:t>Benutzerrolle(n)</w:t>
            </w:r>
          </w:p>
        </w:tc>
        <w:tc>
          <w:tcPr>
            <w:tcW w:w="0" w:type="auto"/>
            <w:gridSpan w:val="5"/>
            <w:shd w:val="clear" w:color="auto" w:fill="auto"/>
            <w:tcMar>
              <w:top w:w="29" w:type="dxa"/>
              <w:left w:w="29" w:type="dxa"/>
              <w:bottom w:w="29" w:type="dxa"/>
              <w:right w:w="29" w:type="dxa"/>
            </w:tcMar>
          </w:tcPr>
          <w:p w:rsidR="00EA68CB" w:rsidRDefault="00EA68CB"/>
        </w:tc>
      </w:tr>
      <w:tr w:rsidR="00EA68CB" w:rsidTr="001E46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8CB" w:rsidRDefault="001E4698">
            <w:r>
              <w:rPr>
                <w:rStyle w:val="SAPEmphasis"/>
              </w:rPr>
              <w:t>Zuständigkeit</w:t>
            </w:r>
          </w:p>
        </w:tc>
        <w:tc>
          <w:tcPr>
            <w:tcW w:w="0" w:type="auto"/>
            <w:gridSpan w:val="3"/>
            <w:shd w:val="clear" w:color="auto" w:fill="auto"/>
            <w:tcMar>
              <w:top w:w="29" w:type="dxa"/>
              <w:left w:w="29" w:type="dxa"/>
              <w:bottom w:w="29" w:type="dxa"/>
              <w:right w:w="29" w:type="dxa"/>
            </w:tcMar>
          </w:tcPr>
          <w:p w:rsidR="00EA68CB" w:rsidRDefault="001E4698">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A68CB" w:rsidRDefault="001E4698">
            <w:r>
              <w:rPr>
                <w:rStyle w:val="SAPEmphasis"/>
              </w:rPr>
              <w:t>Dauer</w:t>
            </w:r>
          </w:p>
        </w:tc>
        <w:tc>
          <w:tcPr>
            <w:tcW w:w="0" w:type="auto"/>
            <w:shd w:val="clear" w:color="auto" w:fill="auto"/>
            <w:tcMar>
              <w:top w:w="29" w:type="dxa"/>
              <w:left w:w="29" w:type="dxa"/>
              <w:bottom w:w="29" w:type="dxa"/>
              <w:right w:w="29" w:type="dxa"/>
            </w:tcMar>
          </w:tcPr>
          <w:p w:rsidR="00EA68CB" w:rsidRDefault="001E4698">
            <w:r>
              <w:rPr>
                <w:rStyle w:val="SAPUserEntry"/>
              </w:rPr>
              <w:t>Geben Sie eine Dauer ein.</w:t>
            </w:r>
          </w:p>
        </w:tc>
      </w:tr>
    </w:tbl>
    <w:p w:rsidR="00EA68CB" w:rsidRDefault="001E4698">
      <w:pPr>
        <w:pStyle w:val="SAPKeyblockTitle"/>
      </w:pPr>
      <w:r>
        <w:t>Einsatzmöglichkeiten</w:t>
      </w:r>
    </w:p>
    <w:p w:rsidR="00EA68CB" w:rsidRDefault="001E4698">
      <w:r>
        <w:t xml:space="preserve">In diesem Prozessschritt wird für ein bestimmtes Material eine </w:t>
      </w:r>
      <w:r>
        <w:t>Liste von Meldungen in einem Arbeitsvorrat zu Übersichtszwecken oder zur Verwaltungsqualitätsanalyse angezeigt.</w:t>
      </w:r>
    </w:p>
    <w:p w:rsidR="00EA68CB" w:rsidRDefault="001E4698">
      <w:pPr>
        <w:pStyle w:val="SAPKeyblockTitle"/>
      </w:pPr>
      <w:r>
        <w:t>Vorgehensweise</w:t>
      </w:r>
    </w:p>
    <w:tbl>
      <w:tblPr>
        <w:tblStyle w:val="SAPStandardTable"/>
        <w:tblW w:w="0" w:type="auto"/>
        <w:tblLook w:val="0620" w:firstRow="1" w:lastRow="0" w:firstColumn="0" w:lastColumn="0" w:noHBand="1" w:noVBand="1"/>
      </w:tblPr>
      <w:tblGrid>
        <w:gridCol w:w="1462"/>
        <w:gridCol w:w="2150"/>
        <w:gridCol w:w="4628"/>
        <w:gridCol w:w="5042"/>
        <w:gridCol w:w="889"/>
      </w:tblGrid>
      <w:tr w:rsidR="00EA68CB" w:rsidTr="001E4698">
        <w:trPr>
          <w:cnfStyle w:val="100000000000" w:firstRow="1" w:lastRow="0" w:firstColumn="0" w:lastColumn="0" w:oddVBand="0" w:evenVBand="0" w:oddHBand="0" w:evenHBand="0" w:firstRowFirstColumn="0" w:firstRowLastColumn="0" w:lastRowFirstColumn="0" w:lastRowLastColumn="0"/>
        </w:trPr>
        <w:tc>
          <w:tcPr>
            <w:tcW w:w="0" w:type="auto"/>
          </w:tcPr>
          <w:p w:rsidR="00EA68CB" w:rsidRDefault="001E4698">
            <w:pPr>
              <w:pStyle w:val="SAPTableHeader"/>
            </w:pPr>
            <w:r>
              <w:t>Testschrittnummer</w:t>
            </w:r>
          </w:p>
        </w:tc>
        <w:tc>
          <w:tcPr>
            <w:tcW w:w="0" w:type="auto"/>
          </w:tcPr>
          <w:p w:rsidR="00EA68CB" w:rsidRDefault="001E4698">
            <w:pPr>
              <w:pStyle w:val="SAPTableHeader"/>
            </w:pPr>
            <w:r>
              <w:t>Bezeichnung des Testschritts</w:t>
            </w:r>
          </w:p>
        </w:tc>
        <w:tc>
          <w:tcPr>
            <w:tcW w:w="0" w:type="auto"/>
          </w:tcPr>
          <w:p w:rsidR="00EA68CB" w:rsidRDefault="001E4698">
            <w:pPr>
              <w:pStyle w:val="SAPTableHeader"/>
            </w:pPr>
            <w:r>
              <w:t>Anweisungen</w:t>
            </w:r>
          </w:p>
        </w:tc>
        <w:tc>
          <w:tcPr>
            <w:tcW w:w="0" w:type="auto"/>
          </w:tcPr>
          <w:p w:rsidR="00EA68CB" w:rsidRDefault="001E4698">
            <w:pPr>
              <w:pStyle w:val="SAPTableHeader"/>
            </w:pPr>
            <w:r>
              <w:t>Erwartetes Ergebnis</w:t>
            </w:r>
          </w:p>
        </w:tc>
        <w:tc>
          <w:tcPr>
            <w:tcW w:w="0" w:type="auto"/>
          </w:tcPr>
          <w:p w:rsidR="00EA68CB" w:rsidRDefault="001E4698">
            <w:pPr>
              <w:pStyle w:val="SAPTableHeader"/>
            </w:pPr>
            <w:r>
              <w:t>Kommentare</w:t>
            </w:r>
          </w:p>
        </w:tc>
      </w:tr>
      <w:tr w:rsidR="00EA68CB" w:rsidTr="001E4698">
        <w:tc>
          <w:tcPr>
            <w:tcW w:w="0" w:type="auto"/>
          </w:tcPr>
          <w:p w:rsidR="00EA68CB" w:rsidRDefault="001E4698">
            <w:r>
              <w:t>1</w:t>
            </w:r>
          </w:p>
        </w:tc>
        <w:tc>
          <w:tcPr>
            <w:tcW w:w="0" w:type="auto"/>
          </w:tcPr>
          <w:p w:rsidR="00EA68CB" w:rsidRDefault="001E4698">
            <w:r>
              <w:rPr>
                <w:rStyle w:val="SAPEmphasis"/>
              </w:rPr>
              <w:t>Anmeldung</w:t>
            </w:r>
          </w:p>
        </w:tc>
        <w:tc>
          <w:tcPr>
            <w:tcW w:w="0" w:type="auto"/>
          </w:tcPr>
          <w:p w:rsidR="00EA68CB" w:rsidRDefault="001E4698">
            <w:r>
              <w:t xml:space="preserve">Melden Sie sich am SAP </w:t>
            </w:r>
            <w:r>
              <w:t>Fiori Launchpad als Qualitätsingenieur an.</w:t>
            </w:r>
          </w:p>
        </w:tc>
        <w:tc>
          <w:tcPr>
            <w:tcW w:w="0" w:type="auto"/>
          </w:tcPr>
          <w:p w:rsidR="00EA68CB" w:rsidRDefault="001E4698">
            <w:r>
              <w:t>Das SAP Fiori Launchpad wird angezeigt.</w:t>
            </w:r>
          </w:p>
        </w:tc>
        <w:tc>
          <w:tcPr>
            <w:tcW w:w="0" w:type="auto"/>
          </w:tcPr>
          <w:p w:rsidR="00EA68CB" w:rsidRDefault="00EA68CB"/>
        </w:tc>
      </w:tr>
      <w:tr w:rsidR="00EA68CB" w:rsidTr="001E4698">
        <w:tc>
          <w:tcPr>
            <w:tcW w:w="0" w:type="auto"/>
          </w:tcPr>
          <w:p w:rsidR="00EA68CB" w:rsidRDefault="001E4698">
            <w:r>
              <w:t>2</w:t>
            </w:r>
          </w:p>
        </w:tc>
        <w:tc>
          <w:tcPr>
            <w:tcW w:w="0" w:type="auto"/>
          </w:tcPr>
          <w:p w:rsidR="00EA68CB" w:rsidRDefault="001E4698">
            <w:r>
              <w:rPr>
                <w:rStyle w:val="SAPEmphasis"/>
              </w:rPr>
              <w:t>Die App aufrufen</w:t>
            </w:r>
          </w:p>
        </w:tc>
        <w:tc>
          <w:tcPr>
            <w:tcW w:w="0" w:type="auto"/>
          </w:tcPr>
          <w:p w:rsidR="00EA68CB" w:rsidRDefault="001E4698">
            <w:r>
              <w:t xml:space="preserve">Öffnen Sie </w:t>
            </w:r>
            <w:r>
              <w:rPr>
                <w:rStyle w:val="SAPScreenElement"/>
              </w:rPr>
              <w:t>Qualitätsmeldungen anzeigen</w:t>
            </w:r>
            <w:r>
              <w:t xml:space="preserve"> - </w:t>
            </w:r>
            <w:r>
              <w:rPr>
                <w:rStyle w:val="SAPScreenElement"/>
              </w:rPr>
              <w:t>Arbeitsvorrat</w:t>
            </w:r>
            <w:r>
              <w:rPr>
                <w:rStyle w:val="SAPMonospace"/>
              </w:rPr>
              <w:t>(QM11)</w:t>
            </w:r>
            <w:r>
              <w:t>.</w:t>
            </w:r>
          </w:p>
        </w:tc>
        <w:tc>
          <w:tcPr>
            <w:tcW w:w="0" w:type="auto"/>
          </w:tcPr>
          <w:p w:rsidR="00EA68CB" w:rsidRDefault="001E4698">
            <w:r>
              <w:t>Das Bild Startselektion wird angezeigt.</w:t>
            </w:r>
          </w:p>
        </w:tc>
        <w:tc>
          <w:tcPr>
            <w:tcW w:w="0" w:type="auto"/>
          </w:tcPr>
          <w:p w:rsidR="00EA68CB" w:rsidRDefault="00EA68CB"/>
        </w:tc>
      </w:tr>
      <w:tr w:rsidR="00EA68CB" w:rsidTr="001E4698">
        <w:tc>
          <w:tcPr>
            <w:tcW w:w="0" w:type="auto"/>
          </w:tcPr>
          <w:p w:rsidR="00EA68CB" w:rsidRDefault="001E4698">
            <w:r>
              <w:t>3</w:t>
            </w:r>
          </w:p>
        </w:tc>
        <w:tc>
          <w:tcPr>
            <w:tcW w:w="0" w:type="auto"/>
          </w:tcPr>
          <w:p w:rsidR="00EA68CB" w:rsidRDefault="001E4698">
            <w:r>
              <w:rPr>
                <w:rStyle w:val="SAPEmphasis"/>
              </w:rPr>
              <w:t>Selektionsparameter eingeben</w:t>
            </w:r>
          </w:p>
        </w:tc>
        <w:tc>
          <w:tcPr>
            <w:tcW w:w="0" w:type="auto"/>
          </w:tcPr>
          <w:p w:rsidR="00EA68CB" w:rsidRDefault="001E4698">
            <w:r>
              <w:t xml:space="preserve">Geben Sie folgende Daten ein, und wählen Sie </w:t>
            </w:r>
            <w:r>
              <w:rPr>
                <w:rStyle w:val="SAPScreenElement"/>
              </w:rPr>
              <w:t>Ausführen</w:t>
            </w:r>
            <w:r>
              <w:t>:</w:t>
            </w:r>
          </w:p>
          <w:p w:rsidR="00EA68CB" w:rsidRDefault="001E4698">
            <w:pPr>
              <w:pStyle w:val="listpara1"/>
              <w:numPr>
                <w:ilvl w:val="0"/>
                <w:numId w:val="23"/>
              </w:numPr>
            </w:pPr>
            <w:r>
              <w:rPr>
                <w:rStyle w:val="SAPScreenElement"/>
              </w:rPr>
              <w:t>Material:</w:t>
            </w:r>
            <w:r>
              <w:rPr>
                <w:rStyle w:val="SAPUserEntry"/>
              </w:rPr>
              <w:t>QM001</w:t>
            </w:r>
          </w:p>
        </w:tc>
        <w:tc>
          <w:tcPr>
            <w:tcW w:w="0" w:type="auto"/>
          </w:tcPr>
          <w:p w:rsidR="00EA68CB" w:rsidRDefault="001E4698">
            <w:r>
              <w:rPr>
                <w:rStyle w:val="SAPEmphasis"/>
              </w:rPr>
              <w:t xml:space="preserve">Hinweis </w:t>
            </w:r>
            <w:r>
              <w:t xml:space="preserve">Hier können verschiedene Selektionsparameter (Meldungsstatus, Datum, Partner, </w:t>
            </w:r>
            <w:r>
              <w:t>Codegruppe und Code) erfasst werden.</w:t>
            </w:r>
          </w:p>
          <w:p w:rsidR="00EA68CB" w:rsidRDefault="001E4698">
            <w:r>
              <w:rPr>
                <w:rStyle w:val="SAPEmphasis"/>
              </w:rPr>
              <w:t xml:space="preserve">Hinweis </w:t>
            </w:r>
            <w:r>
              <w:t>Der im Feld "Bezugsfeld für Monitor" ausgewählte Wert bestimmt, ob die Ampel anhand der Meldungspriorität oder des Meldungsdatums berechnet wird.</w:t>
            </w:r>
          </w:p>
          <w:p w:rsidR="00EA68CB" w:rsidRDefault="001E4698">
            <w:r>
              <w:t>Es wird eine Liste mit Qualitätsmeldungen angezeigt, die den ange</w:t>
            </w:r>
            <w:r>
              <w:t>gebenen Selektionskriterien entsprechen.</w:t>
            </w:r>
          </w:p>
        </w:tc>
        <w:tc>
          <w:tcPr>
            <w:tcW w:w="0" w:type="auto"/>
          </w:tcPr>
          <w:p w:rsidR="00EA68CB" w:rsidRDefault="00EA68CB"/>
        </w:tc>
      </w:tr>
      <w:tr w:rsidR="00EA68CB" w:rsidTr="001E4698">
        <w:tc>
          <w:tcPr>
            <w:tcW w:w="0" w:type="auto"/>
          </w:tcPr>
          <w:p w:rsidR="00EA68CB" w:rsidRDefault="001E4698">
            <w:r>
              <w:lastRenderedPageBreak/>
              <w:t>4</w:t>
            </w:r>
          </w:p>
        </w:tc>
        <w:tc>
          <w:tcPr>
            <w:tcW w:w="0" w:type="auto"/>
          </w:tcPr>
          <w:p w:rsidR="00EA68CB" w:rsidRDefault="001E4698">
            <w:r>
              <w:rPr>
                <w:rStyle w:val="SAPEmphasis"/>
              </w:rPr>
              <w:t>Einzelne Meldungsinformationen abrufen</w:t>
            </w:r>
          </w:p>
        </w:tc>
        <w:tc>
          <w:tcPr>
            <w:tcW w:w="0" w:type="auto"/>
          </w:tcPr>
          <w:p w:rsidR="00EA68CB" w:rsidRDefault="001E4698">
            <w:r>
              <w:t xml:space="preserve">Wählen Sie eine Qualitätsmeldung in der Ergebnisliste aus, und wählen Sie die Drucktaste </w:t>
            </w:r>
            <w:r>
              <w:rPr>
                <w:rStyle w:val="SAPScreenElement"/>
              </w:rPr>
              <w:t>Meldung</w:t>
            </w:r>
            <w:r>
              <w:t>, um alle Meldungsdetails anzuzeigen.</w:t>
            </w:r>
          </w:p>
          <w:p w:rsidR="00EA68CB" w:rsidRDefault="001E4698">
            <w:r>
              <w:t xml:space="preserve">Wählen Sie </w:t>
            </w:r>
            <w:r>
              <w:rPr>
                <w:rStyle w:val="SAPScreenElement"/>
              </w:rPr>
              <w:t>Zurück</w:t>
            </w:r>
            <w:r>
              <w:t>, um zum Arbeitsvorra</w:t>
            </w:r>
            <w:r>
              <w:t>t zurückzukehren.</w:t>
            </w:r>
          </w:p>
          <w:p w:rsidR="00EA68CB" w:rsidRDefault="001E4698">
            <w:r>
              <w:t xml:space="preserve">Wählen Sie eine Qualitätsmeldung in der Ergebnisliste aus, und wählen Sie die Drucktaste </w:t>
            </w:r>
            <w:r>
              <w:rPr>
                <w:rStyle w:val="SAPScreenElement"/>
              </w:rPr>
              <w:t>Langtext</w:t>
            </w:r>
            <w:r>
              <w:t>, um den Langtext der Meldung anzuzeigen.</w:t>
            </w:r>
          </w:p>
          <w:p w:rsidR="00EA68CB" w:rsidRDefault="001E4698">
            <w:r>
              <w:t xml:space="preserve">Wählen Sie </w:t>
            </w:r>
            <w:r>
              <w:rPr>
                <w:rStyle w:val="SAPScreenElement"/>
              </w:rPr>
              <w:t>Zurück</w:t>
            </w:r>
            <w:r>
              <w:t>, um zum Arbeitsvorrat zurückzukehren.</w:t>
            </w:r>
          </w:p>
        </w:tc>
        <w:tc>
          <w:tcPr>
            <w:tcW w:w="0" w:type="auto"/>
          </w:tcPr>
          <w:p w:rsidR="00EA68CB" w:rsidRDefault="001E4698">
            <w:r>
              <w:t xml:space="preserve">Es werden ausführliche </w:t>
            </w:r>
            <w:r>
              <w:t>Meldungsinformationen angezeigt.</w:t>
            </w:r>
          </w:p>
        </w:tc>
        <w:tc>
          <w:tcPr>
            <w:tcW w:w="0" w:type="auto"/>
          </w:tcPr>
          <w:p w:rsidR="00EA68CB" w:rsidRDefault="00EA68CB"/>
        </w:tc>
      </w:tr>
    </w:tbl>
    <w:p w:rsidR="00EA68CB" w:rsidRDefault="001E4698">
      <w:pPr>
        <w:pStyle w:val="Heading2"/>
      </w:pPr>
      <w:bookmarkStart w:id="40" w:name="unique_19"/>
      <w:bookmarkStart w:id="41" w:name="_Toc52221501"/>
      <w:r>
        <w:t>Liste von Qualitätsmeldungsmaßnahmen anzeigen (optional)</w:t>
      </w:r>
      <w:bookmarkEnd w:id="40"/>
      <w:bookmarkEnd w:id="41"/>
    </w:p>
    <w:p w:rsidR="00EA68CB" w:rsidRDefault="001E4698">
      <w:pPr>
        <w:pStyle w:val="SAPKeyblockTitle"/>
      </w:pPr>
      <w:r>
        <w:t>Testverwaltung</w:t>
      </w:r>
    </w:p>
    <w:p w:rsidR="00EA68CB" w:rsidRDefault="001E4698">
      <w:r>
        <w:t>Kundenprojekt: Füllen Sie die projektbezogenen Teile aus.</w:t>
      </w:r>
    </w:p>
    <w:p w:rsidR="00EA68CB" w:rsidRDefault="00EA68C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EA68CB" w:rsidTr="001E46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8CB" w:rsidRDefault="001E4698">
            <w:r>
              <w:rPr>
                <w:rStyle w:val="SAPEmphasis"/>
              </w:rPr>
              <w:t>Testfall-ID</w:t>
            </w:r>
          </w:p>
        </w:tc>
        <w:tc>
          <w:tcPr>
            <w:tcW w:w="0" w:type="auto"/>
            <w:shd w:val="clear" w:color="auto" w:fill="auto"/>
            <w:tcMar>
              <w:top w:w="29" w:type="dxa"/>
              <w:left w:w="29" w:type="dxa"/>
              <w:bottom w:w="29" w:type="dxa"/>
              <w:right w:w="29" w:type="dxa"/>
            </w:tcMar>
          </w:tcPr>
          <w:p w:rsidR="00EA68CB" w:rsidRDefault="001E4698">
            <w:r>
              <w:t>&lt;X.XX&gt;</w:t>
            </w:r>
          </w:p>
        </w:tc>
        <w:tc>
          <w:tcPr>
            <w:tcW w:w="0" w:type="auto"/>
            <w:shd w:val="clear" w:color="auto" w:fill="auto"/>
            <w:tcMar>
              <w:top w:w="29" w:type="dxa"/>
              <w:left w:w="29" w:type="dxa"/>
              <w:bottom w:w="29" w:type="dxa"/>
              <w:right w:w="29" w:type="dxa"/>
            </w:tcMar>
          </w:tcPr>
          <w:p w:rsidR="00EA68CB" w:rsidRDefault="001E4698">
            <w:r>
              <w:rPr>
                <w:rStyle w:val="SAPEmphasis"/>
              </w:rPr>
              <w:t>Testername</w:t>
            </w:r>
          </w:p>
        </w:tc>
        <w:tc>
          <w:tcPr>
            <w:tcW w:w="0" w:type="auto"/>
            <w:shd w:val="clear" w:color="auto" w:fill="auto"/>
            <w:tcMar>
              <w:top w:w="29" w:type="dxa"/>
              <w:left w:w="29" w:type="dxa"/>
              <w:bottom w:w="29" w:type="dxa"/>
              <w:right w:w="29" w:type="dxa"/>
            </w:tcMar>
          </w:tcPr>
          <w:p w:rsidR="00EA68CB" w:rsidRDefault="00EA68CB"/>
        </w:tc>
        <w:tc>
          <w:tcPr>
            <w:tcW w:w="0" w:type="auto"/>
            <w:shd w:val="clear" w:color="auto" w:fill="auto"/>
            <w:tcMar>
              <w:top w:w="29" w:type="dxa"/>
              <w:left w:w="29" w:type="dxa"/>
              <w:bottom w:w="29" w:type="dxa"/>
              <w:right w:w="29" w:type="dxa"/>
            </w:tcMar>
          </w:tcPr>
          <w:p w:rsidR="00EA68CB" w:rsidRDefault="001E4698">
            <w:r>
              <w:rPr>
                <w:rStyle w:val="SAPEmphasis"/>
              </w:rPr>
              <w:t>Testdatum</w:t>
            </w:r>
          </w:p>
        </w:tc>
        <w:tc>
          <w:tcPr>
            <w:tcW w:w="0" w:type="auto"/>
            <w:shd w:val="clear" w:color="auto" w:fill="auto"/>
            <w:tcMar>
              <w:top w:w="29" w:type="dxa"/>
              <w:left w:w="29" w:type="dxa"/>
              <w:bottom w:w="29" w:type="dxa"/>
              <w:right w:w="29" w:type="dxa"/>
            </w:tcMar>
          </w:tcPr>
          <w:p w:rsidR="00EA68CB" w:rsidRDefault="001E4698">
            <w:r>
              <w:rPr>
                <w:rStyle w:val="SAPUserEntry"/>
              </w:rPr>
              <w:t>Geben Sie ein Testdatum ein.</w:t>
            </w:r>
          </w:p>
        </w:tc>
      </w:tr>
      <w:tr w:rsidR="00EA68CB" w:rsidTr="001E46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8CB" w:rsidRDefault="001E4698">
            <w:r>
              <w:t>Benutzerrolle(n)</w:t>
            </w:r>
          </w:p>
        </w:tc>
        <w:tc>
          <w:tcPr>
            <w:tcW w:w="0" w:type="auto"/>
            <w:gridSpan w:val="5"/>
            <w:shd w:val="clear" w:color="auto" w:fill="auto"/>
            <w:tcMar>
              <w:top w:w="29" w:type="dxa"/>
              <w:left w:w="29" w:type="dxa"/>
              <w:bottom w:w="29" w:type="dxa"/>
              <w:right w:w="29" w:type="dxa"/>
            </w:tcMar>
          </w:tcPr>
          <w:p w:rsidR="00EA68CB" w:rsidRDefault="00EA68CB"/>
        </w:tc>
      </w:tr>
      <w:tr w:rsidR="00EA68CB" w:rsidTr="001E46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8CB" w:rsidRDefault="001E4698">
            <w:r>
              <w:rPr>
                <w:rStyle w:val="SAPEmphasis"/>
              </w:rPr>
              <w:t>Zuständigkeit</w:t>
            </w:r>
          </w:p>
        </w:tc>
        <w:tc>
          <w:tcPr>
            <w:tcW w:w="0" w:type="auto"/>
            <w:gridSpan w:val="3"/>
            <w:shd w:val="clear" w:color="auto" w:fill="auto"/>
            <w:tcMar>
              <w:top w:w="29" w:type="dxa"/>
              <w:left w:w="29" w:type="dxa"/>
              <w:bottom w:w="29" w:type="dxa"/>
              <w:right w:w="29" w:type="dxa"/>
            </w:tcMar>
          </w:tcPr>
          <w:p w:rsidR="00EA68CB" w:rsidRDefault="001E4698">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A68CB" w:rsidRDefault="001E4698">
            <w:r>
              <w:rPr>
                <w:rStyle w:val="SAPEmphasis"/>
              </w:rPr>
              <w:t>Dauer</w:t>
            </w:r>
          </w:p>
        </w:tc>
        <w:tc>
          <w:tcPr>
            <w:tcW w:w="0" w:type="auto"/>
            <w:shd w:val="clear" w:color="auto" w:fill="auto"/>
            <w:tcMar>
              <w:top w:w="29" w:type="dxa"/>
              <w:left w:w="29" w:type="dxa"/>
              <w:bottom w:w="29" w:type="dxa"/>
              <w:right w:w="29" w:type="dxa"/>
            </w:tcMar>
          </w:tcPr>
          <w:p w:rsidR="00EA68CB" w:rsidRDefault="001E4698">
            <w:r>
              <w:rPr>
                <w:rStyle w:val="SAPUserEntry"/>
              </w:rPr>
              <w:t>Geben Sie eine Dauer ein.</w:t>
            </w:r>
          </w:p>
        </w:tc>
      </w:tr>
    </w:tbl>
    <w:p w:rsidR="00EA68CB" w:rsidRDefault="001E4698">
      <w:pPr>
        <w:pStyle w:val="SAPKeyblockTitle"/>
      </w:pPr>
      <w:r>
        <w:lastRenderedPageBreak/>
        <w:t>Einsatzmöglichkeiten</w:t>
      </w:r>
    </w:p>
    <w:p w:rsidR="00EA68CB" w:rsidRDefault="001E4698">
      <w:r>
        <w:t xml:space="preserve">In diesem Prozessschritt können Sie eine Liste von Maßnahmen abrufen (z.B. </w:t>
      </w:r>
      <w:r>
        <w:t>Maßnahmen, für die ein bestimmter Benutzer verantwortlich ist; Maßnahmen für eine Abteilung; Maßnahmen, die mit einem bestimmten Material verbunden sind).</w:t>
      </w:r>
    </w:p>
    <w:p w:rsidR="00EA68CB" w:rsidRDefault="001E4698">
      <w:pPr>
        <w:pStyle w:val="SAPKeyblockTitle"/>
      </w:pPr>
      <w:r>
        <w:t>Vorgehensweise</w:t>
      </w:r>
    </w:p>
    <w:tbl>
      <w:tblPr>
        <w:tblStyle w:val="SAPStandardTable"/>
        <w:tblW w:w="0" w:type="auto"/>
        <w:tblLook w:val="0620" w:firstRow="1" w:lastRow="0" w:firstColumn="0" w:lastColumn="0" w:noHBand="1" w:noVBand="1"/>
      </w:tblPr>
      <w:tblGrid>
        <w:gridCol w:w="1436"/>
        <w:gridCol w:w="2121"/>
        <w:gridCol w:w="4605"/>
        <w:gridCol w:w="5147"/>
        <w:gridCol w:w="862"/>
      </w:tblGrid>
      <w:tr w:rsidR="00EA68CB" w:rsidTr="001E4698">
        <w:trPr>
          <w:cnfStyle w:val="100000000000" w:firstRow="1" w:lastRow="0" w:firstColumn="0" w:lastColumn="0" w:oddVBand="0" w:evenVBand="0" w:oddHBand="0" w:evenHBand="0" w:firstRowFirstColumn="0" w:firstRowLastColumn="0" w:lastRowFirstColumn="0" w:lastRowLastColumn="0"/>
        </w:trPr>
        <w:tc>
          <w:tcPr>
            <w:tcW w:w="0" w:type="auto"/>
          </w:tcPr>
          <w:p w:rsidR="00EA68CB" w:rsidRDefault="001E4698">
            <w:pPr>
              <w:pStyle w:val="SAPTableHeader"/>
            </w:pPr>
            <w:r>
              <w:t>Testschrittnummer</w:t>
            </w:r>
          </w:p>
        </w:tc>
        <w:tc>
          <w:tcPr>
            <w:tcW w:w="0" w:type="auto"/>
          </w:tcPr>
          <w:p w:rsidR="00EA68CB" w:rsidRDefault="001E4698">
            <w:pPr>
              <w:pStyle w:val="SAPTableHeader"/>
            </w:pPr>
            <w:r>
              <w:t>Bezeichnung des Testschritts</w:t>
            </w:r>
          </w:p>
        </w:tc>
        <w:tc>
          <w:tcPr>
            <w:tcW w:w="0" w:type="auto"/>
          </w:tcPr>
          <w:p w:rsidR="00EA68CB" w:rsidRDefault="001E4698">
            <w:pPr>
              <w:pStyle w:val="SAPTableHeader"/>
            </w:pPr>
            <w:r>
              <w:t>Anweisung</w:t>
            </w:r>
          </w:p>
        </w:tc>
        <w:tc>
          <w:tcPr>
            <w:tcW w:w="0" w:type="auto"/>
          </w:tcPr>
          <w:p w:rsidR="00EA68CB" w:rsidRDefault="001E4698">
            <w:pPr>
              <w:pStyle w:val="SAPTableHeader"/>
            </w:pPr>
            <w:r>
              <w:t>Erwartetes Ergebnis</w:t>
            </w:r>
          </w:p>
        </w:tc>
        <w:tc>
          <w:tcPr>
            <w:tcW w:w="0" w:type="auto"/>
          </w:tcPr>
          <w:p w:rsidR="00EA68CB" w:rsidRDefault="001E4698">
            <w:pPr>
              <w:pStyle w:val="SAPTableHeader"/>
            </w:pPr>
            <w:r>
              <w:t>Kommentar</w:t>
            </w:r>
            <w:r>
              <w:t>e</w:t>
            </w:r>
          </w:p>
        </w:tc>
      </w:tr>
      <w:tr w:rsidR="00EA68CB" w:rsidTr="001E4698">
        <w:tc>
          <w:tcPr>
            <w:tcW w:w="0" w:type="auto"/>
          </w:tcPr>
          <w:p w:rsidR="00EA68CB" w:rsidRDefault="001E4698">
            <w:r>
              <w:t>1</w:t>
            </w:r>
          </w:p>
        </w:tc>
        <w:tc>
          <w:tcPr>
            <w:tcW w:w="0" w:type="auto"/>
          </w:tcPr>
          <w:p w:rsidR="00EA68CB" w:rsidRDefault="001E4698">
            <w:r>
              <w:rPr>
                <w:rStyle w:val="SAPEmphasis"/>
              </w:rPr>
              <w:t>Anmelden</w:t>
            </w:r>
          </w:p>
        </w:tc>
        <w:tc>
          <w:tcPr>
            <w:tcW w:w="0" w:type="auto"/>
          </w:tcPr>
          <w:p w:rsidR="00EA68CB" w:rsidRDefault="001E4698">
            <w:r>
              <w:t>Melden Sie sich am SAP Fiori Launchpad als Qualitätsingenieur</w:t>
            </w:r>
            <w:r>
              <w:t xml:space="preserve"> an.</w:t>
            </w:r>
          </w:p>
        </w:tc>
        <w:tc>
          <w:tcPr>
            <w:tcW w:w="0" w:type="auto"/>
          </w:tcPr>
          <w:p w:rsidR="00EA68CB" w:rsidRDefault="001E4698">
            <w:r>
              <w:t>Das SAP Fiori Launchpad wird angezeigt.</w:t>
            </w:r>
          </w:p>
        </w:tc>
        <w:tc>
          <w:tcPr>
            <w:tcW w:w="0" w:type="auto"/>
          </w:tcPr>
          <w:p w:rsidR="00EA68CB" w:rsidRDefault="00EA68CB"/>
        </w:tc>
      </w:tr>
      <w:tr w:rsidR="00EA68CB" w:rsidTr="001E4698">
        <w:tc>
          <w:tcPr>
            <w:tcW w:w="0" w:type="auto"/>
          </w:tcPr>
          <w:p w:rsidR="00EA68CB" w:rsidRDefault="001E4698">
            <w:r>
              <w:t>2</w:t>
            </w:r>
          </w:p>
        </w:tc>
        <w:tc>
          <w:tcPr>
            <w:tcW w:w="0" w:type="auto"/>
          </w:tcPr>
          <w:p w:rsidR="00EA68CB" w:rsidRDefault="001E4698">
            <w:r>
              <w:rPr>
                <w:rStyle w:val="SAPEmphasis"/>
              </w:rPr>
              <w:t>App aufrufen</w:t>
            </w:r>
          </w:p>
        </w:tc>
        <w:tc>
          <w:tcPr>
            <w:tcW w:w="0" w:type="auto"/>
          </w:tcPr>
          <w:p w:rsidR="00EA68CB" w:rsidRDefault="001E4698">
            <w:r>
              <w:t xml:space="preserve">Öffnen Sie </w:t>
            </w:r>
            <w:r>
              <w:rPr>
                <w:rStyle w:val="SAPScreenElement"/>
              </w:rPr>
              <w:t>Qualitätsmeldungsmaßnahmen anzeigen (Arbeitsvorrat)</w:t>
            </w:r>
            <w:r>
              <w:t>.</w:t>
            </w:r>
          </w:p>
        </w:tc>
        <w:tc>
          <w:tcPr>
            <w:tcW w:w="0" w:type="auto"/>
          </w:tcPr>
          <w:p w:rsidR="00EA68CB" w:rsidRDefault="001E4698">
            <w:r>
              <w:t>Das Bild "Startselektion" wird angezeigt.</w:t>
            </w:r>
          </w:p>
        </w:tc>
        <w:tc>
          <w:tcPr>
            <w:tcW w:w="0" w:type="auto"/>
          </w:tcPr>
          <w:p w:rsidR="00EA68CB" w:rsidRDefault="00EA68CB"/>
        </w:tc>
      </w:tr>
      <w:tr w:rsidR="00EA68CB" w:rsidTr="001E4698">
        <w:tc>
          <w:tcPr>
            <w:tcW w:w="0" w:type="auto"/>
          </w:tcPr>
          <w:p w:rsidR="00EA68CB" w:rsidRDefault="001E4698">
            <w:r>
              <w:t>3</w:t>
            </w:r>
          </w:p>
        </w:tc>
        <w:tc>
          <w:tcPr>
            <w:tcW w:w="0" w:type="auto"/>
          </w:tcPr>
          <w:p w:rsidR="00EA68CB" w:rsidRDefault="001E4698">
            <w:r>
              <w:rPr>
                <w:rStyle w:val="SAPEmphasis"/>
              </w:rPr>
              <w:t>Selektionsparameter eingeben</w:t>
            </w:r>
          </w:p>
        </w:tc>
        <w:tc>
          <w:tcPr>
            <w:tcW w:w="0" w:type="auto"/>
          </w:tcPr>
          <w:p w:rsidR="00EA68CB" w:rsidRDefault="001E4698">
            <w:r>
              <w:t xml:space="preserve">Geben Sie folgende Daten ein, und wählen Sie </w:t>
            </w:r>
            <w:r>
              <w:rPr>
                <w:rStyle w:val="SAPScreenElement"/>
              </w:rPr>
              <w:t>Ausführen</w:t>
            </w:r>
            <w:r>
              <w:t>:</w:t>
            </w:r>
          </w:p>
          <w:p w:rsidR="00EA68CB" w:rsidRDefault="001E4698">
            <w:pPr>
              <w:pStyle w:val="listpara1"/>
              <w:numPr>
                <w:ilvl w:val="0"/>
                <w:numId w:val="24"/>
              </w:numPr>
            </w:pPr>
            <w:r>
              <w:rPr>
                <w:rStyle w:val="SAPScreenElement"/>
              </w:rPr>
              <w:t>Maßnahmenverantwortlicher</w:t>
            </w:r>
            <w:r>
              <w:t xml:space="preserve">: </w:t>
            </w:r>
            <w:r>
              <w:rPr>
                <w:rStyle w:val="SAPUserEntry"/>
              </w:rPr>
              <w:t>Benutzername</w:t>
            </w:r>
          </w:p>
        </w:tc>
        <w:tc>
          <w:tcPr>
            <w:tcW w:w="0" w:type="auto"/>
          </w:tcPr>
          <w:p w:rsidR="00EA68CB" w:rsidRDefault="001E4698">
            <w:r>
              <w:rPr>
                <w:rStyle w:val="SAPEmphasis"/>
              </w:rPr>
              <w:t xml:space="preserve">Hinweis </w:t>
            </w:r>
            <w:r>
              <w:t>Hier können verschiedene Selektionsparameter für die Maßnahme und Meldung eingegeben werden (z.B. Meldungs- und Maßnahmenstatus, Datum, Partner, Codegruppe und Code).</w:t>
            </w:r>
          </w:p>
          <w:p w:rsidR="00EA68CB" w:rsidRDefault="001E4698">
            <w:r>
              <w:rPr>
                <w:rStyle w:val="SAPEmphasis"/>
              </w:rPr>
              <w:t xml:space="preserve">Hinweis </w:t>
            </w:r>
            <w:r>
              <w:t>Der im Feld "Bezugsfeld für Moni</w:t>
            </w:r>
            <w:r>
              <w:t>tor" ausgewählte Wert bestimmt, ob die Ampel anhand der Meldungspriorität oder der Maßnahmentermine berechnet wird.</w:t>
            </w:r>
          </w:p>
          <w:p w:rsidR="00EA68CB" w:rsidRDefault="001E4698">
            <w:r>
              <w:t>Es wird eine Liste der Maßnahmen angezeigt, die den angegebenen Selektionskriterien entsprechen.</w:t>
            </w:r>
          </w:p>
        </w:tc>
        <w:tc>
          <w:tcPr>
            <w:tcW w:w="0" w:type="auto"/>
          </w:tcPr>
          <w:p w:rsidR="00EA68CB" w:rsidRDefault="00EA68CB"/>
        </w:tc>
      </w:tr>
      <w:tr w:rsidR="00EA68CB" w:rsidTr="001E4698">
        <w:tc>
          <w:tcPr>
            <w:tcW w:w="0" w:type="auto"/>
          </w:tcPr>
          <w:p w:rsidR="00EA68CB" w:rsidRDefault="001E4698">
            <w:r>
              <w:t>4</w:t>
            </w:r>
          </w:p>
        </w:tc>
        <w:tc>
          <w:tcPr>
            <w:tcW w:w="0" w:type="auto"/>
          </w:tcPr>
          <w:p w:rsidR="00EA68CB" w:rsidRDefault="001E4698">
            <w:r>
              <w:rPr>
                <w:rStyle w:val="SAPEmphasis"/>
              </w:rPr>
              <w:t>Einzelne Maßnahmeninformationen abrufen</w:t>
            </w:r>
          </w:p>
        </w:tc>
        <w:tc>
          <w:tcPr>
            <w:tcW w:w="0" w:type="auto"/>
          </w:tcPr>
          <w:p w:rsidR="00EA68CB" w:rsidRDefault="001E4698">
            <w:r>
              <w:t xml:space="preserve">Wählen Sie eine Maßnahme in der Ergebnisliste aus, und wählen Sie die Drucktaste </w:t>
            </w:r>
            <w:r>
              <w:rPr>
                <w:rStyle w:val="SAPScreenElement"/>
              </w:rPr>
              <w:t>Maßnahme</w:t>
            </w:r>
            <w:r>
              <w:t>, um alle Maßnahmendetails anzuzeigen.</w:t>
            </w:r>
          </w:p>
          <w:p w:rsidR="00EA68CB" w:rsidRDefault="001E4698">
            <w:r>
              <w:t xml:space="preserve">Wählen Sie </w:t>
            </w:r>
            <w:r>
              <w:rPr>
                <w:rStyle w:val="SAPScreenElement"/>
              </w:rPr>
              <w:t>Zurück</w:t>
            </w:r>
            <w:r>
              <w:t>, um zum Arbeitsvorrat zurückzukehren.</w:t>
            </w:r>
          </w:p>
          <w:p w:rsidR="00EA68CB" w:rsidRDefault="001E4698">
            <w:r>
              <w:t>Wählen Sie eine Maßnahme in der Ergebnisliste aus, und wählen Sie die D</w:t>
            </w:r>
            <w:r>
              <w:t xml:space="preserve">rucktaste </w:t>
            </w:r>
            <w:r>
              <w:rPr>
                <w:rStyle w:val="SAPScreenElement"/>
              </w:rPr>
              <w:t>Langtext</w:t>
            </w:r>
            <w:r>
              <w:t>, um den Langtext der Maßnahme anzuzeigen.</w:t>
            </w:r>
          </w:p>
          <w:p w:rsidR="00EA68CB" w:rsidRDefault="001E4698">
            <w:r>
              <w:t xml:space="preserve">Wählen Sie </w:t>
            </w:r>
            <w:r>
              <w:rPr>
                <w:rStyle w:val="SAPScreenElement"/>
              </w:rPr>
              <w:t>Zurück</w:t>
            </w:r>
            <w:r>
              <w:t>, um zum Arbeitsvorrat zurückzukehren.</w:t>
            </w:r>
          </w:p>
          <w:p w:rsidR="00EA68CB" w:rsidRDefault="001E4698">
            <w:r>
              <w:lastRenderedPageBreak/>
              <w:t xml:space="preserve">Wählen Sie eine Maßnahme in der Ergebnisliste aus, und wählen Sie die Drucktaste </w:t>
            </w:r>
            <w:r>
              <w:rPr>
                <w:rStyle w:val="SAPScreenElement"/>
              </w:rPr>
              <w:t>Meldung</w:t>
            </w:r>
            <w:r>
              <w:t>, um die zugehörige Qualitätsmeldung anzuzeigen.</w:t>
            </w:r>
          </w:p>
          <w:p w:rsidR="00EA68CB" w:rsidRDefault="001E4698">
            <w:r>
              <w:t>Wä</w:t>
            </w:r>
            <w:r>
              <w:t xml:space="preserve">hlen Sie </w:t>
            </w:r>
            <w:r>
              <w:rPr>
                <w:rStyle w:val="SAPScreenElement"/>
              </w:rPr>
              <w:t>Zurück</w:t>
            </w:r>
            <w:r>
              <w:t>, um zum Arbeitsvorrat zurückzukehren.</w:t>
            </w:r>
          </w:p>
        </w:tc>
        <w:tc>
          <w:tcPr>
            <w:tcW w:w="0" w:type="auto"/>
          </w:tcPr>
          <w:p w:rsidR="00EA68CB" w:rsidRDefault="001E4698">
            <w:r>
              <w:lastRenderedPageBreak/>
              <w:t>Es werden ausführliche Maßnahmen- und Meldungsdaten angezeigt.</w:t>
            </w:r>
          </w:p>
        </w:tc>
        <w:tc>
          <w:tcPr>
            <w:tcW w:w="0" w:type="auto"/>
          </w:tcPr>
          <w:p w:rsidR="00EA68CB" w:rsidRDefault="00EA68CB"/>
        </w:tc>
      </w:tr>
    </w:tbl>
    <w:p w:rsidR="00000000" w:rsidRDefault="001E4698"/>
    <w:p w:rsidR="001E4698" w:rsidRDefault="001E4698"/>
    <w:p w:rsidR="001E4698" w:rsidRDefault="001E4698"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1E4698"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1E4698" w:rsidRDefault="001E4698" w:rsidP="002B56D9">
            <w:r>
              <w:t>Type Style</w:t>
            </w:r>
          </w:p>
        </w:tc>
        <w:tc>
          <w:tcPr>
            <w:tcW w:w="11598" w:type="dxa"/>
          </w:tcPr>
          <w:p w:rsidR="001E4698" w:rsidRDefault="001E4698" w:rsidP="002B56D9">
            <w:r>
              <w:t>Description</w:t>
            </w:r>
          </w:p>
        </w:tc>
      </w:tr>
      <w:tr w:rsidR="001E4698" w:rsidRPr="001B5034" w:rsidTr="002B56D9">
        <w:tc>
          <w:tcPr>
            <w:tcW w:w="1554" w:type="dxa"/>
          </w:tcPr>
          <w:p w:rsidR="001E4698" w:rsidRPr="001B5034" w:rsidRDefault="001E4698" w:rsidP="002B56D9">
            <w:r w:rsidRPr="00601DC2">
              <w:rPr>
                <w:rStyle w:val="SAPScreenElement"/>
              </w:rPr>
              <w:t>Example</w:t>
            </w:r>
          </w:p>
        </w:tc>
        <w:tc>
          <w:tcPr>
            <w:tcW w:w="11598" w:type="dxa"/>
          </w:tcPr>
          <w:p w:rsidR="001E4698" w:rsidRDefault="001E4698" w:rsidP="002B56D9">
            <w:r w:rsidRPr="001B5034">
              <w:t>Words or characters quoted from the screen. These include field names, screen titles, pushbuttons labels, menu names, menu paths, and menu options.</w:t>
            </w:r>
          </w:p>
          <w:p w:rsidR="001E4698" w:rsidRPr="001B5034" w:rsidRDefault="001E4698" w:rsidP="002B56D9">
            <w:r>
              <w:t>Textual c</w:t>
            </w:r>
            <w:r w:rsidRPr="001B5034">
              <w:t xml:space="preserve">ross-references to other </w:t>
            </w:r>
            <w:r>
              <w:t>documents</w:t>
            </w:r>
            <w:r w:rsidRPr="001B5034">
              <w:t>.</w:t>
            </w:r>
          </w:p>
        </w:tc>
      </w:tr>
      <w:tr w:rsidR="001E4698"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1E4698" w:rsidRPr="005A5AB7" w:rsidRDefault="001E4698" w:rsidP="002B56D9">
            <w:pPr>
              <w:rPr>
                <w:rStyle w:val="SAPEmphasis"/>
              </w:rPr>
            </w:pPr>
            <w:r w:rsidRPr="00D61EBC">
              <w:rPr>
                <w:rStyle w:val="SAPEmphasis"/>
              </w:rPr>
              <w:t>Example</w:t>
            </w:r>
          </w:p>
        </w:tc>
        <w:tc>
          <w:tcPr>
            <w:tcW w:w="11598" w:type="dxa"/>
          </w:tcPr>
          <w:p w:rsidR="001E4698" w:rsidRPr="001B5034" w:rsidRDefault="001E4698" w:rsidP="002B56D9">
            <w:r w:rsidRPr="001B5034">
              <w:t xml:space="preserve">Emphasized words or </w:t>
            </w:r>
            <w:r>
              <w:t>expressions.</w:t>
            </w:r>
          </w:p>
        </w:tc>
      </w:tr>
      <w:tr w:rsidR="001E4698" w:rsidRPr="001B5034" w:rsidTr="002B56D9">
        <w:tc>
          <w:tcPr>
            <w:tcW w:w="1554" w:type="dxa"/>
          </w:tcPr>
          <w:p w:rsidR="001E4698" w:rsidRPr="001B5034" w:rsidRDefault="001E4698" w:rsidP="002B56D9">
            <w:r w:rsidRPr="009A20CD">
              <w:rPr>
                <w:rStyle w:val="SAPMonospace"/>
              </w:rPr>
              <w:t>EXAMPLE</w:t>
            </w:r>
          </w:p>
        </w:tc>
        <w:tc>
          <w:tcPr>
            <w:tcW w:w="11598" w:type="dxa"/>
          </w:tcPr>
          <w:p w:rsidR="001E4698" w:rsidRPr="001B5034" w:rsidRDefault="001E4698"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1E4698"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1E4698" w:rsidRPr="005411A0" w:rsidRDefault="001E4698" w:rsidP="002B56D9">
            <w:pPr>
              <w:rPr>
                <w:rStyle w:val="SAPMonospace"/>
              </w:rPr>
            </w:pPr>
            <w:r w:rsidRPr="005411A0">
              <w:rPr>
                <w:rStyle w:val="SAPMonospace"/>
              </w:rPr>
              <w:t>Example</w:t>
            </w:r>
          </w:p>
        </w:tc>
        <w:tc>
          <w:tcPr>
            <w:tcW w:w="11598" w:type="dxa"/>
          </w:tcPr>
          <w:p w:rsidR="001E4698" w:rsidRPr="001B5034" w:rsidRDefault="001E4698" w:rsidP="002B56D9">
            <w:r w:rsidRPr="001B5034">
              <w:t>Output on the screen. This includes file and directory names and their paths, messages, names of variables and parameters, source text, and names of installation, upgrade and database tools.</w:t>
            </w:r>
          </w:p>
        </w:tc>
      </w:tr>
      <w:tr w:rsidR="001E4698" w:rsidRPr="001B5034" w:rsidTr="002B56D9">
        <w:tc>
          <w:tcPr>
            <w:tcW w:w="1554" w:type="dxa"/>
          </w:tcPr>
          <w:p w:rsidR="001E4698" w:rsidRPr="005A5AB7" w:rsidRDefault="001E4698" w:rsidP="002B56D9">
            <w:pPr>
              <w:rPr>
                <w:rStyle w:val="SAPEmphasis"/>
              </w:rPr>
            </w:pPr>
            <w:r w:rsidRPr="006F3BFA">
              <w:rPr>
                <w:rStyle w:val="SAPUserEntry"/>
              </w:rPr>
              <w:t>Example</w:t>
            </w:r>
          </w:p>
        </w:tc>
        <w:tc>
          <w:tcPr>
            <w:tcW w:w="11598" w:type="dxa"/>
          </w:tcPr>
          <w:p w:rsidR="001E4698" w:rsidRPr="001B5034" w:rsidRDefault="001E4698" w:rsidP="002B56D9">
            <w:r w:rsidRPr="001B5034">
              <w:t>Exact user entry. These are words or characters that you enter in the system exactly as they appear in the documentation.</w:t>
            </w:r>
          </w:p>
        </w:tc>
      </w:tr>
      <w:tr w:rsidR="001E4698"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1E4698" w:rsidRPr="006F3BFA" w:rsidRDefault="001E4698" w:rsidP="002B56D9">
            <w:pPr>
              <w:rPr>
                <w:rStyle w:val="SAPUserEntry"/>
              </w:rPr>
            </w:pPr>
            <w:r w:rsidRPr="006F3BFA">
              <w:rPr>
                <w:rStyle w:val="SAPUserEntry"/>
              </w:rPr>
              <w:t>&lt;Example&gt;</w:t>
            </w:r>
          </w:p>
        </w:tc>
        <w:tc>
          <w:tcPr>
            <w:tcW w:w="11598" w:type="dxa"/>
          </w:tcPr>
          <w:p w:rsidR="001E4698" w:rsidRPr="001B5034" w:rsidRDefault="001E4698" w:rsidP="002B56D9">
            <w:r w:rsidRPr="001B5034">
              <w:t>Variable user entry. Angle brackets indicate that you replace these words and characters with appropriate entries to make entries in the system.</w:t>
            </w:r>
          </w:p>
        </w:tc>
      </w:tr>
      <w:tr w:rsidR="001E4698" w:rsidRPr="001B5034" w:rsidTr="002B56D9">
        <w:tc>
          <w:tcPr>
            <w:tcW w:w="1554" w:type="dxa"/>
          </w:tcPr>
          <w:p w:rsidR="001E4698" w:rsidRPr="00601DC2" w:rsidRDefault="001E4698" w:rsidP="002B56D9">
            <w:pPr>
              <w:rPr>
                <w:rStyle w:val="SAPKeyboard"/>
              </w:rPr>
            </w:pPr>
            <w:r w:rsidRPr="005E595C">
              <w:rPr>
                <w:rStyle w:val="SAPKeyboard"/>
              </w:rPr>
              <w:t>EXAMPLE</w:t>
            </w:r>
          </w:p>
        </w:tc>
        <w:tc>
          <w:tcPr>
            <w:tcW w:w="11598" w:type="dxa"/>
          </w:tcPr>
          <w:p w:rsidR="001E4698" w:rsidRPr="001B5034" w:rsidRDefault="001E4698"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1E4698" w:rsidRDefault="001E4698" w:rsidP="004D4EB4"/>
    <w:p w:rsidR="001E4698" w:rsidRDefault="001E4698" w:rsidP="004D4EB4">
      <w:pPr>
        <w:spacing w:after="200" w:line="276" w:lineRule="auto"/>
      </w:pPr>
    </w:p>
    <w:p w:rsidR="001E4698" w:rsidRPr="00416A0C" w:rsidRDefault="001E4698" w:rsidP="004D4EB4">
      <w:pPr>
        <w:sectPr w:rsidR="001E4698" w:rsidRPr="00416A0C" w:rsidSect="001E4698">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1E4698" w:rsidTr="002B56D9">
        <w:trPr>
          <w:trHeight w:hRule="exact" w:val="227"/>
        </w:trPr>
        <w:tc>
          <w:tcPr>
            <w:tcW w:w="3969" w:type="dxa"/>
            <w:shd w:val="clear" w:color="auto" w:fill="000000" w:themeFill="text1"/>
            <w:tcMar>
              <w:top w:w="0" w:type="dxa"/>
              <w:bottom w:w="0" w:type="dxa"/>
            </w:tcMar>
          </w:tcPr>
          <w:p w:rsidR="001E4698" w:rsidRDefault="001E4698" w:rsidP="002B56D9"/>
        </w:tc>
      </w:tr>
      <w:tr w:rsidR="001E4698" w:rsidTr="002B56D9">
        <w:trPr>
          <w:trHeight w:hRule="exact" w:val="1134"/>
        </w:trPr>
        <w:tc>
          <w:tcPr>
            <w:tcW w:w="3969" w:type="dxa"/>
            <w:shd w:val="clear" w:color="auto" w:fill="FFFFFF" w:themeFill="background1"/>
          </w:tcPr>
          <w:p w:rsidR="001E4698" w:rsidRDefault="001E4698" w:rsidP="002B56D9">
            <w:pPr>
              <w:pStyle w:val="SAPLastPageGray"/>
            </w:pPr>
            <w:r>
              <w:t>www.sap.com/contactsap</w:t>
            </w:r>
          </w:p>
        </w:tc>
      </w:tr>
      <w:tr w:rsidR="001E4698" w:rsidTr="002B56D9">
        <w:trPr>
          <w:trHeight w:val="8120"/>
        </w:trPr>
        <w:tc>
          <w:tcPr>
            <w:tcW w:w="3969" w:type="dxa"/>
            <w:shd w:val="clear" w:color="auto" w:fill="FFFFFF" w:themeFill="background1"/>
            <w:vAlign w:val="bottom"/>
          </w:tcPr>
          <w:p w:rsidR="001E4698" w:rsidRPr="00CD309F" w:rsidRDefault="001E4698" w:rsidP="002B56D9">
            <w:pPr>
              <w:pStyle w:val="SAPLastPageNormal"/>
              <w:rPr>
                <w:lang w:val="en-US"/>
              </w:rPr>
            </w:pPr>
            <w:bookmarkStart w:id="4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2"/>
          </w:p>
          <w:p w:rsidR="001E4698" w:rsidRDefault="001E4698" w:rsidP="002B56D9">
            <w:pPr>
              <w:rPr>
                <w:rFonts w:cs="Arial"/>
                <w:sz w:val="12"/>
                <w:szCs w:val="18"/>
              </w:rPr>
            </w:pPr>
            <w:bookmarkStart w:id="4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1E4698" w:rsidRPr="00F42CDC" w:rsidRDefault="001E4698"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1E4698" w:rsidRPr="00F42CDC" w:rsidRDefault="001E4698"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1E4698" w:rsidRPr="00F42CDC" w:rsidRDefault="001E4698"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1E4698" w:rsidRDefault="001E4698" w:rsidP="002B56D9">
            <w:pPr>
              <w:pStyle w:val="SAPLastPageNormal"/>
              <w:rPr>
                <w:lang w:val="en-US"/>
              </w:rPr>
            </w:pPr>
            <w:r w:rsidRPr="00F42CDC">
              <w:rPr>
                <w:lang w:val="en-US"/>
              </w:rPr>
              <w:t xml:space="preserve">See </w:t>
            </w:r>
            <w:hyperlink r:id="rId2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3"/>
          </w:p>
          <w:p w:rsidR="001E4698" w:rsidRPr="00907380" w:rsidRDefault="001E4698" w:rsidP="002B56D9">
            <w:pPr>
              <w:pStyle w:val="SAPMaterialNumber"/>
            </w:pPr>
          </w:p>
        </w:tc>
      </w:tr>
    </w:tbl>
    <w:p w:rsidR="001E4698" w:rsidRPr="004D4EB4" w:rsidRDefault="001E4698"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E4698" w:rsidRPr="004D4EB4">
      <w:headerReference w:type="even" r:id="rId28"/>
      <w:headerReference w:type="default" r:id="rId29"/>
      <w:footerReference w:type="even" r:id="rId30"/>
      <w:footerReference w:type="default" r:id="rId31"/>
      <w:headerReference w:type="first" r:id="rId32"/>
      <w:footerReference w:type="first" r:id="rId3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E4698">
      <w:pPr>
        <w:spacing w:before="0" w:after="0" w:line="240" w:lineRule="auto"/>
      </w:pPr>
      <w:r>
        <w:separator/>
      </w:r>
    </w:p>
  </w:endnote>
  <w:endnote w:type="continuationSeparator" w:id="0">
    <w:p w:rsidR="00000000" w:rsidRDefault="001E46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698" w:rsidRDefault="001E46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E4698" w:rsidRPr="005D1853" w:rsidTr="00A213DE">
      <w:tc>
        <w:tcPr>
          <w:tcW w:w="5245" w:type="dxa"/>
          <w:vAlign w:val="bottom"/>
        </w:tcPr>
        <w:p w:rsidR="001E4698" w:rsidRDefault="001E4698" w:rsidP="00A213DE">
          <w:pPr>
            <w:pStyle w:val="SAPFooterleft"/>
          </w:pPr>
          <w:fldSimple w:instr=" REF maintitle \* MERGEFORMAT ">
            <w:r>
              <w:t>Qualitätsmanagement für interne Probleme (2QP_DE)</w:t>
            </w:r>
          </w:fldSimple>
        </w:p>
        <w:p w:rsidR="001E4698" w:rsidRPr="001B2C66" w:rsidRDefault="001E4698"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1E4698" w:rsidRPr="00860C35" w:rsidRDefault="001E4698"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E4698">
            <w:rPr>
              <w:rStyle w:val="SAPFooterSecurityLevel"/>
            </w:rPr>
            <w:t>public</w:t>
          </w:r>
          <w:r>
            <w:rPr>
              <w:rStyle w:val="SAPFooterSecurityLevel"/>
            </w:rPr>
            <w:fldChar w:fldCharType="end"/>
          </w:r>
          <w:r w:rsidRPr="00860C35">
            <w:rPr>
              <w:rStyle w:val="SAPFooterSecurityLevel"/>
            </w:rPr>
            <w:t xml:space="preserve"> </w:t>
          </w:r>
        </w:p>
        <w:p w:rsidR="001E4698" w:rsidRPr="00860C35" w:rsidRDefault="001E4698"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E4698" w:rsidRPr="004319A4" w:rsidRDefault="001E4698"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26</w:t>
          </w:r>
          <w:r w:rsidRPr="004319A4">
            <w:rPr>
              <w:rStyle w:val="SAPFooterPageNumber"/>
            </w:rPr>
            <w:fldChar w:fldCharType="end"/>
          </w:r>
        </w:p>
      </w:tc>
    </w:tr>
  </w:tbl>
  <w:p w:rsidR="001E4698" w:rsidRDefault="001E4698" w:rsidP="00E11945">
    <w:pPr>
      <w:pStyle w:val="Footer"/>
    </w:pPr>
  </w:p>
  <w:p w:rsidR="001E4698" w:rsidRDefault="001E46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698" w:rsidRDefault="001E469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698" w:rsidRPr="001E4698" w:rsidRDefault="001E4698" w:rsidP="001E4698">
    <w:pPr>
      <w:pStyle w:val="Footer"/>
    </w:pPr>
    <w:bookmarkStart w:id="44" w:name="_GoBack"/>
    <w:bookmarkEnd w:id="4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104" w:rsidRPr="001E4698" w:rsidRDefault="001E4698" w:rsidP="001E469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698" w:rsidRPr="001E4698" w:rsidRDefault="001E4698" w:rsidP="001E46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E4698">
      <w:pPr>
        <w:spacing w:before="0" w:after="0" w:line="240" w:lineRule="auto"/>
      </w:pPr>
      <w:r>
        <w:rPr>
          <w:color w:val="000000"/>
        </w:rPr>
        <w:separator/>
      </w:r>
    </w:p>
  </w:footnote>
  <w:footnote w:type="continuationSeparator" w:id="0">
    <w:p w:rsidR="00000000" w:rsidRDefault="001E469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698" w:rsidRDefault="001E46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698" w:rsidRPr="005B6104" w:rsidRDefault="001E4698" w:rsidP="00DC6B82">
    <w:pPr>
      <w:pStyle w:val="SAPHeader"/>
      <w:rPr>
        <w:sz w:val="4"/>
        <w:szCs w:val="4"/>
        <w:lang w:val="de-DE"/>
      </w:rPr>
    </w:pPr>
  </w:p>
  <w:p w:rsidR="001E4698" w:rsidRPr="00DC6B82" w:rsidRDefault="001E4698" w:rsidP="00DC6B82">
    <w:pPr>
      <w:pStyle w:val="Header"/>
      <w:rPr>
        <w:sz w:val="2"/>
        <w:szCs w:val="2"/>
      </w:rPr>
    </w:pPr>
  </w:p>
  <w:p w:rsidR="001E4698" w:rsidRDefault="001E46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E4698" w:rsidRPr="005D1853" w:rsidTr="00A213DE">
      <w:tc>
        <w:tcPr>
          <w:tcW w:w="5245" w:type="dxa"/>
          <w:vAlign w:val="bottom"/>
        </w:tcPr>
        <w:p w:rsidR="001E4698" w:rsidRDefault="001E4698" w:rsidP="00A213DE">
          <w:pPr>
            <w:pStyle w:val="SAPFooterleft"/>
          </w:pPr>
          <w:fldSimple w:instr=" REF maintitle \* MERGEFORMAT ">
            <w:sdt>
              <w:sdtPr>
                <w:alias w:val="Scope item name"/>
                <w:tag w:val="Scope item name"/>
                <w:id w:val="-1612121847"/>
                <w:placeholder>
                  <w:docPart w:val="DFA2C62A77B74179A31817C2ADE72036"/>
                </w:placeholder>
                <w:showingPlcHdr/>
              </w:sdtPr>
              <w:sdtContent>
                <w:r>
                  <w:t>Enter Scope Item Name</w:t>
                </w:r>
              </w:sdtContent>
            </w:sdt>
          </w:fldSimple>
        </w:p>
        <w:p w:rsidR="001E4698" w:rsidRPr="001B2C66" w:rsidRDefault="001E4698"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1E4698" w:rsidRPr="00860C35" w:rsidRDefault="001E4698"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E4698" w:rsidRPr="00860C35" w:rsidRDefault="001E4698"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E4698" w:rsidRPr="004319A4" w:rsidRDefault="001E4698"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E4698" w:rsidRDefault="001E4698" w:rsidP="00E11945">
    <w:pPr>
      <w:pStyle w:val="Footer"/>
    </w:pPr>
  </w:p>
  <w:p w:rsidR="001E4698" w:rsidRDefault="001E46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E4698" w:rsidRPr="005D1853" w:rsidTr="00A213DE">
      <w:tc>
        <w:tcPr>
          <w:tcW w:w="5245" w:type="dxa"/>
          <w:vAlign w:val="bottom"/>
        </w:tcPr>
        <w:p w:rsidR="001E4698" w:rsidRDefault="001E4698" w:rsidP="00A213DE">
          <w:pPr>
            <w:pStyle w:val="SAPFooterleft"/>
          </w:pPr>
          <w:fldSimple w:instr=" REF maintitle \* MERGEFORMAT ">
            <w:sdt>
              <w:sdtPr>
                <w:alias w:val="Scope item name"/>
                <w:tag w:val="Scope item name"/>
                <w:id w:val="-1277176069"/>
                <w:placeholder>
                  <w:docPart w:val="A8C9C209B2DB4685A3050BC23EFA0B81"/>
                </w:placeholder>
                <w:showingPlcHdr/>
              </w:sdtPr>
              <w:sdtContent>
                <w:r>
                  <w:t>Enter Scope Item Name</w:t>
                </w:r>
              </w:sdtContent>
            </w:sdt>
          </w:fldSimple>
        </w:p>
        <w:p w:rsidR="001E4698" w:rsidRPr="001B2C66" w:rsidRDefault="001E4698"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1E4698" w:rsidRPr="00860C35" w:rsidRDefault="001E4698"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E4698" w:rsidRPr="00860C35" w:rsidRDefault="001E4698"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E4698" w:rsidRPr="004319A4" w:rsidRDefault="001E4698"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1E4698" w:rsidRDefault="001E4698" w:rsidP="00E11945">
    <w:pPr>
      <w:pStyle w:val="Footer"/>
    </w:pPr>
  </w:p>
  <w:p w:rsidR="001E4698" w:rsidRPr="001E4698" w:rsidRDefault="001E4698" w:rsidP="001E469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698" w:rsidRPr="001E4698" w:rsidRDefault="001E4698" w:rsidP="001E469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698" w:rsidRPr="001E4698" w:rsidRDefault="001E4698" w:rsidP="001E46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600001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DE78283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E6E80D3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315129EA"/>
    <w:multiLevelType w:val="multilevel"/>
    <w:tmpl w:val="802EC45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55A9073D"/>
    <w:multiLevelType w:val="multilevel"/>
    <w:tmpl w:val="BBC277C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63310ACB"/>
    <w:multiLevelType w:val="multilevel"/>
    <w:tmpl w:val="7CF2F4C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E414EE5"/>
    <w:multiLevelType w:val="multilevel"/>
    <w:tmpl w:val="1D78CF5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9"/>
  </w:num>
  <w:num w:numId="4">
    <w:abstractNumId w:val="8"/>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9"/>
    <w:lvlOverride w:ilvl="0"/>
  </w:num>
  <w:num w:numId="11">
    <w:abstractNumId w:val="9"/>
    <w:lvlOverride w:ilvl="0"/>
  </w:num>
  <w:num w:numId="12">
    <w:abstractNumId w:val="9"/>
    <w:lvlOverride w:ilvl="0"/>
  </w:num>
  <w:num w:numId="13">
    <w:abstractNumId w:val="9"/>
    <w:lvlOverride w:ilvl="0"/>
  </w:num>
  <w:num w:numId="14">
    <w:abstractNumId w:val="9"/>
    <w:lvlOverride w:ilvl="0"/>
  </w:num>
  <w:num w:numId="15">
    <w:abstractNumId w:val="9"/>
    <w:lvlOverride w:ilvl="0"/>
  </w:num>
  <w:num w:numId="16">
    <w:abstractNumId w:val="9"/>
    <w:lvlOverride w:ilvl="0"/>
  </w:num>
  <w:num w:numId="17">
    <w:abstractNumId w:val="9"/>
    <w:lvlOverride w:ilvl="0"/>
  </w:num>
  <w:num w:numId="18">
    <w:abstractNumId w:val="9"/>
    <w:lvlOverride w:ilvl="0"/>
  </w:num>
  <w:num w:numId="19">
    <w:abstractNumId w:val="9"/>
    <w:lvlOverride w:ilvl="0"/>
  </w:num>
  <w:num w:numId="20">
    <w:abstractNumId w:val="9"/>
    <w:lvlOverride w:ilvl="0"/>
  </w:num>
  <w:num w:numId="21">
    <w:abstractNumId w:val="9"/>
    <w:lvlOverride w:ilvl="0"/>
  </w:num>
  <w:num w:numId="22">
    <w:abstractNumId w:val="9"/>
    <w:lvlOverride w:ilvl="0"/>
  </w:num>
  <w:num w:numId="23">
    <w:abstractNumId w:val="9"/>
    <w:lvlOverride w:ilvl="0"/>
  </w:num>
  <w:num w:numId="24">
    <w:abstractNumId w:val="9"/>
    <w:lvlOverride w:ilvl="0"/>
  </w:num>
  <w:num w:numId="25">
    <w:abstractNumId w:val="4"/>
  </w:num>
  <w:num w:numId="26">
    <w:abstractNumId w:val="7"/>
  </w:num>
  <w:num w:numId="27">
    <w:abstractNumId w:val="1"/>
  </w:num>
  <w:num w:numId="28">
    <w:abstractNumId w:val="7"/>
  </w:num>
  <w:num w:numId="29">
    <w:abstractNumId w:val="0"/>
  </w:num>
  <w:num w:numId="30">
    <w:abstractNumId w:val="7"/>
  </w:num>
  <w:num w:numId="31">
    <w:abstractNumId w:val="5"/>
  </w:num>
  <w:num w:numId="32">
    <w:abstractNumId w:val="5"/>
  </w:num>
  <w:num w:numId="33">
    <w:abstractNumId w:val="3"/>
  </w:num>
  <w:num w:numId="34">
    <w:abstractNumId w:val="3"/>
  </w:num>
  <w:num w:numId="35">
    <w:abstractNumId w:val="2"/>
  </w:num>
  <w:num w:numId="36">
    <w:abstractNumId w:val="2"/>
  </w:num>
  <w:num w:numId="37">
    <w:abstractNumId w:val="6"/>
  </w:num>
  <w:num w:numId="38">
    <w:abstractNumId w:val="6"/>
  </w:num>
  <w:num w:numId="39">
    <w:abstractNumId w:val="6"/>
  </w:num>
  <w:num w:numId="40">
    <w:abstractNumId w:val="6"/>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EA68CB"/>
    <w:rsid w:val="001E4698"/>
    <w:rsid w:val="00EA6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698"/>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1E4698"/>
    <w:pPr>
      <w:keepNext/>
      <w:keepLines/>
      <w:pageBreakBefore/>
      <w:numPr>
        <w:numId w:val="4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1E469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1E469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1E4698"/>
    <w:pPr>
      <w:numPr>
        <w:ilvl w:val="3"/>
      </w:numPr>
      <w:outlineLvl w:val="3"/>
    </w:pPr>
    <w:rPr>
      <w:bCs/>
      <w:iCs/>
    </w:rPr>
  </w:style>
  <w:style w:type="paragraph" w:styleId="Heading5">
    <w:name w:val="heading 5"/>
    <w:basedOn w:val="Heading2"/>
    <w:next w:val="Normal"/>
    <w:link w:val="Heading5Char"/>
    <w:unhideWhenUsed/>
    <w:qFormat/>
    <w:rsid w:val="001E4698"/>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1E469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1E4698"/>
    <w:pPr>
      <w:spacing w:before="60" w:after="60"/>
    </w:pPr>
    <w:rPr>
      <w:b/>
      <w:bCs/>
      <w:color w:val="FFFFFF" w:themeColor="background1"/>
      <w:sz w:val="18"/>
    </w:rPr>
  </w:style>
  <w:style w:type="character" w:customStyle="1" w:styleId="SAPEmphasis">
    <w:name w:val="SAP_Emphasis"/>
    <w:basedOn w:val="DefaultParagraphFont"/>
    <w:uiPriority w:val="1"/>
    <w:qFormat/>
    <w:rsid w:val="001E469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1E469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1E469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1E469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1E469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1E4698"/>
    <w:pPr>
      <w:keepNext w:val="0"/>
      <w:spacing w:before="0"/>
    </w:pPr>
  </w:style>
  <w:style w:type="paragraph" w:styleId="TOC3">
    <w:name w:val="toc 3"/>
    <w:basedOn w:val="TOC1"/>
    <w:autoRedefine/>
    <w:uiPriority w:val="39"/>
    <w:unhideWhenUsed/>
    <w:rsid w:val="001E4698"/>
    <w:pPr>
      <w:keepNext w:val="0"/>
      <w:tabs>
        <w:tab w:val="left" w:pos="1418"/>
      </w:tabs>
      <w:spacing w:before="0"/>
      <w:ind w:left="1418" w:hanging="794"/>
    </w:pPr>
  </w:style>
  <w:style w:type="paragraph" w:styleId="TOC4">
    <w:name w:val="toc 4"/>
    <w:basedOn w:val="TOC3"/>
    <w:next w:val="Normal"/>
    <w:autoRedefine/>
    <w:uiPriority w:val="39"/>
    <w:unhideWhenUsed/>
    <w:rsid w:val="001E4698"/>
    <w:pPr>
      <w:tabs>
        <w:tab w:val="left" w:pos="1985"/>
      </w:tabs>
      <w:ind w:right="851"/>
    </w:pPr>
  </w:style>
  <w:style w:type="paragraph" w:styleId="TOC5">
    <w:name w:val="toc 5"/>
    <w:basedOn w:val="TOC4"/>
    <w:next w:val="Normal"/>
    <w:autoRedefine/>
    <w:uiPriority w:val="39"/>
    <w:unhideWhenUsed/>
    <w:rsid w:val="001E4698"/>
  </w:style>
  <w:style w:type="character" w:customStyle="1" w:styleId="SAPKeyboard">
    <w:name w:val="SAP_Keyboard"/>
    <w:basedOn w:val="SAPMonospace"/>
    <w:uiPriority w:val="1"/>
    <w:qFormat/>
    <w:rsid w:val="001E469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1E469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1E4698"/>
    <w:rPr>
      <w:sz w:val="20"/>
      <w:szCs w:val="24"/>
    </w:rPr>
  </w:style>
  <w:style w:type="character" w:customStyle="1" w:styleId="TitleChar">
    <w:name w:val="Title Char"/>
    <w:basedOn w:val="StandardChar"/>
    <w:link w:val="Title"/>
    <w:rsid w:val="001E4698"/>
    <w:rPr>
      <w:rFonts w:cs="Arial"/>
      <w:b/>
      <w:bCs/>
      <w:color w:val="333399"/>
      <w:sz w:val="48"/>
      <w:szCs w:val="32"/>
    </w:rPr>
  </w:style>
  <w:style w:type="character" w:customStyle="1" w:styleId="SAPNoteHeadingChar">
    <w:name w:val="SAP_NoteHeading Char"/>
    <w:basedOn w:val="TitleChar"/>
    <w:link w:val="SAPNoteHeading"/>
    <w:rsid w:val="001E4698"/>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1E469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1E4698"/>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1E469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1E4698"/>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1E4698"/>
    <w:pPr>
      <w:numPr>
        <w:numId w:val="0"/>
      </w:numPr>
      <w:outlineLvl w:val="9"/>
    </w:pPr>
    <w:rPr>
      <w:b/>
    </w:rPr>
  </w:style>
  <w:style w:type="character" w:customStyle="1" w:styleId="SAPHeading1NoNumberChar">
    <w:name w:val="SAP_Heading1NoNumber Char"/>
    <w:basedOn w:val="TitleChar"/>
    <w:link w:val="SAPHeading1NoNumber"/>
    <w:rsid w:val="001E4698"/>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1E4698"/>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1E4698"/>
    <w:pPr>
      <w:numPr>
        <w:numId w:val="30"/>
      </w:numPr>
    </w:pPr>
  </w:style>
  <w:style w:type="paragraph" w:styleId="ListNumber2">
    <w:name w:val="List Number 2"/>
    <w:basedOn w:val="Normal"/>
    <w:uiPriority w:val="99"/>
    <w:unhideWhenUsed/>
    <w:qFormat/>
    <w:rsid w:val="001E4698"/>
    <w:pPr>
      <w:numPr>
        <w:ilvl w:val="1"/>
        <w:numId w:val="30"/>
      </w:numPr>
    </w:pPr>
  </w:style>
  <w:style w:type="paragraph" w:styleId="ListNumber3">
    <w:name w:val="List Number 3"/>
    <w:basedOn w:val="Normal"/>
    <w:uiPriority w:val="99"/>
    <w:unhideWhenUsed/>
    <w:qFormat/>
    <w:rsid w:val="001E4698"/>
    <w:pPr>
      <w:numPr>
        <w:ilvl w:val="2"/>
        <w:numId w:val="30"/>
      </w:numPr>
    </w:pPr>
  </w:style>
  <w:style w:type="paragraph" w:styleId="ListBullet">
    <w:name w:val="List Bullet"/>
    <w:basedOn w:val="Normal"/>
    <w:uiPriority w:val="99"/>
    <w:unhideWhenUsed/>
    <w:qFormat/>
    <w:rsid w:val="001E4698"/>
    <w:pPr>
      <w:numPr>
        <w:numId w:val="32"/>
      </w:numPr>
    </w:pPr>
  </w:style>
  <w:style w:type="paragraph" w:styleId="ListBullet2">
    <w:name w:val="List Bullet 2"/>
    <w:basedOn w:val="Normal"/>
    <w:uiPriority w:val="99"/>
    <w:unhideWhenUsed/>
    <w:qFormat/>
    <w:rsid w:val="001E4698"/>
    <w:pPr>
      <w:numPr>
        <w:numId w:val="34"/>
      </w:numPr>
    </w:pPr>
  </w:style>
  <w:style w:type="paragraph" w:styleId="ListBullet3">
    <w:name w:val="List Bullet 3"/>
    <w:basedOn w:val="Normal"/>
    <w:uiPriority w:val="99"/>
    <w:unhideWhenUsed/>
    <w:qFormat/>
    <w:rsid w:val="001E4698"/>
    <w:pPr>
      <w:numPr>
        <w:numId w:val="36"/>
      </w:numPr>
    </w:pPr>
  </w:style>
  <w:style w:type="paragraph" w:styleId="ListContinue">
    <w:name w:val="List Continue"/>
    <w:basedOn w:val="Normal"/>
    <w:uiPriority w:val="99"/>
    <w:unhideWhenUsed/>
    <w:qFormat/>
    <w:rsid w:val="001E4698"/>
    <w:pPr>
      <w:ind w:left="340"/>
    </w:pPr>
  </w:style>
  <w:style w:type="paragraph" w:styleId="ListContinue2">
    <w:name w:val="List Continue 2"/>
    <w:basedOn w:val="Normal"/>
    <w:uiPriority w:val="99"/>
    <w:unhideWhenUsed/>
    <w:qFormat/>
    <w:rsid w:val="001E4698"/>
    <w:pPr>
      <w:ind w:left="680"/>
    </w:pPr>
  </w:style>
  <w:style w:type="paragraph" w:styleId="ListContinue3">
    <w:name w:val="List Continue 3"/>
    <w:basedOn w:val="Normal"/>
    <w:uiPriority w:val="99"/>
    <w:unhideWhenUsed/>
    <w:qFormat/>
    <w:rsid w:val="001E4698"/>
    <w:pPr>
      <w:ind w:left="1021"/>
    </w:pPr>
  </w:style>
  <w:style w:type="character" w:customStyle="1" w:styleId="Heading1Char">
    <w:name w:val="Heading 1 Char"/>
    <w:basedOn w:val="DefaultParagraphFont"/>
    <w:link w:val="Heading1"/>
    <w:uiPriority w:val="9"/>
    <w:locked/>
    <w:rsid w:val="001E4698"/>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1E4698"/>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1E4698"/>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1E4698"/>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1E4698"/>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1E4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1E4698"/>
    <w:rPr>
      <w:color w:val="auto"/>
      <w:sz w:val="24"/>
    </w:rPr>
  </w:style>
  <w:style w:type="paragraph" w:customStyle="1" w:styleId="SAPMainTitle">
    <w:name w:val="SAP_MainTitle"/>
    <w:basedOn w:val="Normal"/>
    <w:next w:val="Normal"/>
    <w:rsid w:val="001E469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1E4698"/>
    <w:pPr>
      <w:spacing w:line="260" w:lineRule="exact"/>
      <w:jc w:val="right"/>
    </w:pPr>
    <w:rPr>
      <w:caps/>
      <w:color w:val="auto"/>
      <w:spacing w:val="10"/>
      <w:sz w:val="20"/>
    </w:rPr>
  </w:style>
  <w:style w:type="paragraph" w:customStyle="1" w:styleId="SAPDocumentVersion">
    <w:name w:val="SAP_DocumentVersion"/>
    <w:basedOn w:val="SAPSecurityLevel"/>
    <w:rsid w:val="001E469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1E4698"/>
    <w:rPr>
      <w:rFonts w:ascii="BentonSans Book" w:hAnsi="BentonSans Book" w:cs="Times New Roman"/>
      <w:color w:val="0076CB"/>
      <w:sz w:val="12"/>
      <w:u w:val="none"/>
    </w:rPr>
  </w:style>
  <w:style w:type="paragraph" w:customStyle="1" w:styleId="SAPMaterialNumber">
    <w:name w:val="SAP_MaterialNumber"/>
    <w:basedOn w:val="Normal"/>
    <w:locked/>
    <w:rsid w:val="001E469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1E4698"/>
  </w:style>
  <w:style w:type="paragraph" w:customStyle="1" w:styleId="SAPFooterleft">
    <w:name w:val="SAP_Footer_left"/>
    <w:basedOn w:val="Footer"/>
    <w:locked/>
    <w:rsid w:val="001E469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1E4698"/>
    <w:rPr>
      <w:rFonts w:ascii="BentonSans Bold" w:hAnsi="BentonSans Bold" w:cs="Times New Roman"/>
    </w:rPr>
  </w:style>
  <w:style w:type="character" w:customStyle="1" w:styleId="SAPFooterSecurityLevel">
    <w:name w:val="SAP_Footer_SecurityLevel"/>
    <w:basedOn w:val="DefaultParagraphFont"/>
    <w:uiPriority w:val="1"/>
    <w:locked/>
    <w:rsid w:val="001E4698"/>
    <w:rPr>
      <w:rFonts w:cs="Times New Roman"/>
      <w:caps/>
      <w:spacing w:val="6"/>
    </w:rPr>
  </w:style>
  <w:style w:type="paragraph" w:customStyle="1" w:styleId="SAPLastPageGray">
    <w:name w:val="SAP_LastPage_Gray"/>
    <w:basedOn w:val="Normal"/>
    <w:locked/>
    <w:rsid w:val="001E469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1E4698"/>
    <w:pPr>
      <w:spacing w:before="0" w:after="0" w:line="180" w:lineRule="exact"/>
    </w:pPr>
    <w:rPr>
      <w:rFonts w:cs="Arial"/>
      <w:sz w:val="12"/>
      <w:szCs w:val="18"/>
      <w:lang w:val="de-DE"/>
    </w:rPr>
  </w:style>
  <w:style w:type="paragraph" w:customStyle="1" w:styleId="SAPFooterright">
    <w:name w:val="SAP_Footer_right"/>
    <w:basedOn w:val="SAPFooterleft"/>
    <w:locked/>
    <w:rsid w:val="001E4698"/>
    <w:pPr>
      <w:jc w:val="right"/>
    </w:pPr>
    <w:rPr>
      <w:noProof/>
    </w:rPr>
  </w:style>
  <w:style w:type="paragraph" w:customStyle="1" w:styleId="SAPFooterCurrentTopicRight">
    <w:name w:val="SAP_Footer_CurrentTopicRight"/>
    <w:basedOn w:val="SAPFooterright"/>
    <w:qFormat/>
    <w:locked/>
    <w:rsid w:val="001E4698"/>
    <w:rPr>
      <w:rFonts w:ascii="BentonSans Bold" w:hAnsi="BentonSans Bold"/>
    </w:rPr>
  </w:style>
  <w:style w:type="paragraph" w:customStyle="1" w:styleId="SAPFooterCurrentTopicLeft">
    <w:name w:val="SAP_Footer_CurrentTopicLeft"/>
    <w:basedOn w:val="SAPFooterleft"/>
    <w:qFormat/>
    <w:locked/>
    <w:rsid w:val="001E4698"/>
    <w:rPr>
      <w:rFonts w:ascii="BentonSans Bold" w:hAnsi="BentonSans Bold"/>
    </w:rPr>
  </w:style>
  <w:style w:type="paragraph" w:styleId="Header">
    <w:name w:val="header"/>
    <w:basedOn w:val="Normal"/>
    <w:link w:val="HeaderChar"/>
    <w:uiPriority w:val="99"/>
    <w:unhideWhenUsed/>
    <w:rsid w:val="001E469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E4698"/>
    <w:rPr>
      <w:rFonts w:ascii="BentonSans Book" w:eastAsia="MS Mincho" w:hAnsi="BentonSans Book" w:cs="Times New Roman"/>
      <w:kern w:val="0"/>
      <w:sz w:val="18"/>
      <w:szCs w:val="24"/>
    </w:rPr>
  </w:style>
  <w:style w:type="paragraph" w:customStyle="1" w:styleId="SAPHeader">
    <w:name w:val="SAP_Header"/>
    <w:basedOn w:val="Normal"/>
    <w:locked/>
    <w:rsid w:val="001E469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hyperlink" Target="http://www.sap.com/copyright" TargetMode="External"/><Relationship Id="rId39"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hyperlink" Target="https://help.sap.com/viewer/S4HANA2020_AdminGuide" TargetMode="Externa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footer" Target="footer3.xml"/><Relationship Id="rId33" Type="http://schemas.openxmlformats.org/officeDocument/2006/relationships/footer" Target="footer6.xm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unique_16" TargetMode="External"/><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footer" Target="footer2.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yperlink" Target="#unique_10" TargetMode="External"/><Relationship Id="rId19" Type="http://schemas.openxmlformats.org/officeDocument/2006/relationships/hyperlink" Target="#unique_19"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footer" Target="footer1.xml"/><Relationship Id="rId27" Type="http://schemas.openxmlformats.org/officeDocument/2006/relationships/image" Target="media/image1.png"/><Relationship Id="rId30" Type="http://schemas.openxmlformats.org/officeDocument/2006/relationships/footer" Target="footer4.xml"/><Relationship Id="rId35" Type="http://schemas.openxmlformats.org/officeDocument/2006/relationships/glossaryDocument" Target="glossary/document.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A2C62A77B74179A31817C2ADE72036"/>
        <w:category>
          <w:name w:val="General"/>
          <w:gallery w:val="placeholder"/>
        </w:category>
        <w:types>
          <w:type w:val="bbPlcHdr"/>
        </w:types>
        <w:behaviors>
          <w:behavior w:val="content"/>
        </w:behaviors>
        <w:guid w:val="{00CF3E90-A39B-456A-A5B0-4C97327009C0}"/>
      </w:docPartPr>
      <w:docPartBody>
        <w:p w:rsidR="00000000" w:rsidRDefault="00200E4D" w:rsidP="00200E4D">
          <w:pPr>
            <w:pStyle w:val="DFA2C62A77B74179A31817C2ADE72036"/>
          </w:pPr>
          <w:r>
            <w:t>Enter Scope Item Name</w:t>
          </w:r>
        </w:p>
      </w:docPartBody>
    </w:docPart>
    <w:docPart>
      <w:docPartPr>
        <w:name w:val="A8C9C209B2DB4685A3050BC23EFA0B81"/>
        <w:category>
          <w:name w:val="General"/>
          <w:gallery w:val="placeholder"/>
        </w:category>
        <w:types>
          <w:type w:val="bbPlcHdr"/>
        </w:types>
        <w:behaviors>
          <w:behavior w:val="content"/>
        </w:behaviors>
        <w:guid w:val="{6D824B2F-E4AE-4926-A81C-3E4A1EACF3B2}"/>
      </w:docPartPr>
      <w:docPartBody>
        <w:p w:rsidR="00000000" w:rsidRDefault="00200E4D" w:rsidP="00200E4D">
          <w:pPr>
            <w:pStyle w:val="A8C9C209B2DB4685A3050BC23EFA0B81"/>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E4D"/>
    <w:rsid w:val="00200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C9E0BB3F53488DAB7347B7C231EED8">
    <w:name w:val="2BC9E0BB3F53488DAB7347B7C231EED8"/>
    <w:rsid w:val="00200E4D"/>
  </w:style>
  <w:style w:type="paragraph" w:customStyle="1" w:styleId="DFA2C62A77B74179A31817C2ADE72036">
    <w:name w:val="DFA2C62A77B74179A31817C2ADE72036"/>
    <w:rsid w:val="00200E4D"/>
  </w:style>
  <w:style w:type="paragraph" w:customStyle="1" w:styleId="A8C9C209B2DB4685A3050BC23EFA0B81">
    <w:name w:val="A8C9C209B2DB4685A3050BC23EFA0B81"/>
    <w:rsid w:val="00200E4D"/>
  </w:style>
  <w:style w:type="paragraph" w:customStyle="1" w:styleId="B39ECEEC1C904F7CA5B356654AD782C8">
    <w:name w:val="B39ECEEC1C904F7CA5B356654AD782C8"/>
    <w:rsid w:val="00200E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3567F386-8E27-43F1-AAFB-C4A126DC12E4}"/>
</file>

<file path=customXml/itemProps2.xml><?xml version="1.0" encoding="utf-8"?>
<ds:datastoreItem xmlns:ds="http://schemas.openxmlformats.org/officeDocument/2006/customXml" ds:itemID="{02972136-A4FB-45BB-BA46-72261A31AC30}"/>
</file>

<file path=customXml/itemProps3.xml><?xml version="1.0" encoding="utf-8"?>
<ds:datastoreItem xmlns:ds="http://schemas.openxmlformats.org/officeDocument/2006/customXml" ds:itemID="{2F7A3D0B-0BAA-4D08-A366-58D8117DFBDC}"/>
</file>

<file path=docProps/app.xml><?xml version="1.0" encoding="utf-8"?>
<Properties xmlns="http://schemas.openxmlformats.org/officeDocument/2006/extended-properties" xmlns:vt="http://schemas.openxmlformats.org/officeDocument/2006/docPropsVTypes">
  <Template>Normal.dotm</Template>
  <TotalTime>0</TotalTime>
  <Pages>21</Pages>
  <Words>5073</Words>
  <Characters>28919</Characters>
  <Application>Microsoft Office Word</Application>
  <DocSecurity>4</DocSecurity>
  <Lines>240</Lines>
  <Paragraphs>67</Paragraphs>
  <ScaleCrop>false</ScaleCrop>
  <Company/>
  <LinksUpToDate>false</LinksUpToDate>
  <CharactersWithSpaces>33925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2020-09-28T19:37:00Z</dcterms:created>
  <dcterms:modified xsi:type="dcterms:W3CDTF">2020-09-28T19:37:00Z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