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B1906" w:rsidRPr="00FC413A" w:rsidTr="003056C3">
        <w:trPr>
          <w:trHeight w:hRule="exact" w:val="227"/>
        </w:trPr>
        <w:tc>
          <w:tcPr>
            <w:tcW w:w="4962" w:type="dxa"/>
            <w:tcBorders>
              <w:bottom w:val="single" w:sz="4" w:space="0" w:color="auto"/>
            </w:tcBorders>
            <w:shd w:val="clear" w:color="auto" w:fill="000000" w:themeFill="text1"/>
          </w:tcPr>
          <w:p w:rsidR="00DB1906" w:rsidRPr="00FC413A" w:rsidRDefault="00DB1906" w:rsidP="003056C3">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B1906" w:rsidRPr="00FC413A" w:rsidRDefault="00DB1906" w:rsidP="003056C3"/>
        </w:tc>
      </w:tr>
      <w:tr w:rsidR="00DB1906" w:rsidTr="003056C3">
        <w:trPr>
          <w:trHeight w:val="636"/>
        </w:trPr>
        <w:tc>
          <w:tcPr>
            <w:tcW w:w="4962" w:type="dxa"/>
            <w:vMerge w:val="restart"/>
            <w:tcBorders>
              <w:top w:val="single" w:sz="4" w:space="0" w:color="auto"/>
              <w:bottom w:val="nil"/>
              <w:right w:val="nil"/>
            </w:tcBorders>
            <w:shd w:val="clear" w:color="auto" w:fill="F0AB00"/>
            <w:tcMar>
              <w:top w:w="113" w:type="dxa"/>
            </w:tcMar>
          </w:tcPr>
          <w:p w:rsidR="00DB1906" w:rsidRPr="00E540A2" w:rsidRDefault="00DB1906" w:rsidP="00DB1906">
            <w:pPr>
              <w:pStyle w:val="SAPCollateralType"/>
            </w:pPr>
            <w:r>
              <w:t>Test Script</w:t>
            </w:r>
          </w:p>
          <w:p w:rsidR="00DB1906" w:rsidRPr="00E540A2" w:rsidRDefault="00DB1906" w:rsidP="00DB1906">
            <w:pPr>
              <w:pStyle w:val="SAPDocumentVersion"/>
            </w:pPr>
            <w:r>
              <w:t>SAP S/4HANA - 25-08-20</w:t>
            </w:r>
          </w:p>
        </w:tc>
        <w:tc>
          <w:tcPr>
            <w:tcW w:w="9383" w:type="dxa"/>
            <w:tcBorders>
              <w:top w:val="single" w:sz="4" w:space="0" w:color="auto"/>
              <w:left w:val="nil"/>
              <w:bottom w:val="nil"/>
            </w:tcBorders>
            <w:shd w:val="clear" w:color="auto" w:fill="F0AB00"/>
            <w:tcMar>
              <w:top w:w="113" w:type="dxa"/>
            </w:tcMar>
          </w:tcPr>
          <w:p w:rsidR="00DB1906" w:rsidRPr="00CF3F1C" w:rsidRDefault="00DB1906" w:rsidP="003056C3">
            <w:pPr>
              <w:pStyle w:val="SAPSecurityLevel"/>
            </w:pPr>
            <w:bookmarkStart w:id="1" w:name="securitylevel"/>
            <w:r w:rsidRPr="00CF3F1C">
              <w:t>public</w:t>
            </w:r>
            <w:bookmarkEnd w:id="1"/>
          </w:p>
        </w:tc>
      </w:tr>
      <w:tr w:rsidR="00DB1906" w:rsidTr="003056C3">
        <w:trPr>
          <w:trHeight w:hRule="exact" w:val="2402"/>
        </w:trPr>
        <w:tc>
          <w:tcPr>
            <w:tcW w:w="4962" w:type="dxa"/>
            <w:vMerge/>
            <w:tcBorders>
              <w:top w:val="nil"/>
              <w:bottom w:val="nil"/>
              <w:right w:val="nil"/>
            </w:tcBorders>
            <w:shd w:val="clear" w:color="auto" w:fill="F0AB00"/>
            <w:tcMar>
              <w:top w:w="113" w:type="dxa"/>
            </w:tcMar>
          </w:tcPr>
          <w:p w:rsidR="00DB1906" w:rsidRDefault="00DB1906" w:rsidP="003056C3">
            <w:pPr>
              <w:pStyle w:val="SAPCollateralType"/>
            </w:pPr>
          </w:p>
        </w:tc>
        <w:tc>
          <w:tcPr>
            <w:tcW w:w="9383" w:type="dxa"/>
            <w:tcBorders>
              <w:top w:val="nil"/>
              <w:left w:val="nil"/>
              <w:bottom w:val="nil"/>
            </w:tcBorders>
            <w:shd w:val="clear" w:color="auto" w:fill="F0AB00"/>
            <w:tcMar>
              <w:top w:w="113" w:type="dxa"/>
            </w:tcMar>
          </w:tcPr>
          <w:p w:rsidR="00DB1906" w:rsidRDefault="00DB1906" w:rsidP="003056C3">
            <w:pPr>
              <w:pStyle w:val="SAPMainTitle"/>
            </w:pPr>
            <w:bookmarkStart w:id="2" w:name="maintitle"/>
            <w:r>
              <w:t>Provisioning of Overdue Receivables (2PD_DE)</w:t>
            </w:r>
            <w:bookmarkEnd w:id="2"/>
          </w:p>
          <w:p w:rsidR="00DB1906" w:rsidRDefault="00DB1906" w:rsidP="003056C3">
            <w:pPr>
              <w:pStyle w:val="SAPMainTitle"/>
            </w:pPr>
          </w:p>
        </w:tc>
      </w:tr>
    </w:tbl>
    <w:p w:rsidR="00DB1906" w:rsidRPr="009B6859" w:rsidRDefault="00DB1906" w:rsidP="00E63684">
      <w:pPr>
        <w:pStyle w:val="SAPKeyblockTitle"/>
      </w:pPr>
      <w:r w:rsidRPr="009B6859">
        <w:t>Table of Contents</w:t>
      </w:r>
    </w:p>
    <w:p w:rsidR="00DB1906" w:rsidRDefault="00DB1906">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8092" w:history="1">
        <w:r w:rsidRPr="007048FF">
          <w:rPr>
            <w:rStyle w:val="Hyperlink"/>
            <w:noProof/>
          </w:rPr>
          <w:t>1</w:t>
        </w:r>
        <w:r>
          <w:rPr>
            <w:rFonts w:asciiTheme="minorHAnsi" w:eastAsiaTheme="minorEastAsia" w:hAnsiTheme="minorHAnsi" w:cstheme="minorBidi"/>
            <w:noProof/>
            <w:sz w:val="22"/>
            <w:szCs w:val="22"/>
            <w:lang w:val="de-DE" w:eastAsia="zh-CN"/>
          </w:rPr>
          <w:tab/>
        </w:r>
        <w:r w:rsidRPr="007048FF">
          <w:rPr>
            <w:rStyle w:val="Hyperlink"/>
            <w:noProof/>
          </w:rPr>
          <w:t>Purpose</w:t>
        </w:r>
        <w:r>
          <w:rPr>
            <w:noProof/>
            <w:webHidden/>
          </w:rPr>
          <w:tab/>
        </w:r>
        <w:r>
          <w:rPr>
            <w:noProof/>
            <w:webHidden/>
          </w:rPr>
          <w:fldChar w:fldCharType="begin"/>
        </w:r>
        <w:r>
          <w:rPr>
            <w:noProof/>
            <w:webHidden/>
          </w:rPr>
          <w:instrText xml:space="preserve"> PAGEREF _Toc51228092 \h </w:instrText>
        </w:r>
        <w:r>
          <w:rPr>
            <w:noProof/>
            <w:webHidden/>
          </w:rPr>
        </w:r>
        <w:r>
          <w:rPr>
            <w:noProof/>
            <w:webHidden/>
          </w:rPr>
          <w:fldChar w:fldCharType="separate"/>
        </w:r>
        <w:r>
          <w:rPr>
            <w:noProof/>
            <w:webHidden/>
          </w:rPr>
          <w:t>2</w:t>
        </w:r>
        <w:r>
          <w:rPr>
            <w:noProof/>
            <w:webHidden/>
          </w:rPr>
          <w:fldChar w:fldCharType="end"/>
        </w:r>
      </w:hyperlink>
    </w:p>
    <w:p w:rsidR="00DB1906" w:rsidRDefault="00DB1906">
      <w:pPr>
        <w:pStyle w:val="TOC1"/>
        <w:rPr>
          <w:rFonts w:asciiTheme="minorHAnsi" w:eastAsiaTheme="minorEastAsia" w:hAnsiTheme="minorHAnsi" w:cstheme="minorBidi"/>
          <w:noProof/>
          <w:sz w:val="22"/>
          <w:szCs w:val="22"/>
          <w:lang w:val="de-DE" w:eastAsia="zh-CN"/>
        </w:rPr>
      </w:pPr>
      <w:hyperlink w:anchor="_Toc51228093" w:history="1">
        <w:r w:rsidRPr="007048FF">
          <w:rPr>
            <w:rStyle w:val="Hyperlink"/>
            <w:noProof/>
          </w:rPr>
          <w:t>2</w:t>
        </w:r>
        <w:r>
          <w:rPr>
            <w:rFonts w:asciiTheme="minorHAnsi" w:eastAsiaTheme="minorEastAsia" w:hAnsiTheme="minorHAnsi" w:cstheme="minorBidi"/>
            <w:noProof/>
            <w:sz w:val="22"/>
            <w:szCs w:val="22"/>
            <w:lang w:val="de-DE" w:eastAsia="zh-CN"/>
          </w:rPr>
          <w:tab/>
        </w:r>
        <w:r w:rsidRPr="007048FF">
          <w:rPr>
            <w:rStyle w:val="Hyperlink"/>
            <w:noProof/>
          </w:rPr>
          <w:t>Prerequisites</w:t>
        </w:r>
        <w:r>
          <w:rPr>
            <w:noProof/>
            <w:webHidden/>
          </w:rPr>
          <w:tab/>
        </w:r>
        <w:r>
          <w:rPr>
            <w:noProof/>
            <w:webHidden/>
          </w:rPr>
          <w:fldChar w:fldCharType="begin"/>
        </w:r>
        <w:r>
          <w:rPr>
            <w:noProof/>
            <w:webHidden/>
          </w:rPr>
          <w:instrText xml:space="preserve"> PAGEREF _Toc51228093 \h </w:instrText>
        </w:r>
        <w:r>
          <w:rPr>
            <w:noProof/>
            <w:webHidden/>
          </w:rPr>
        </w:r>
        <w:r>
          <w:rPr>
            <w:noProof/>
            <w:webHidden/>
          </w:rPr>
          <w:fldChar w:fldCharType="separate"/>
        </w:r>
        <w:r>
          <w:rPr>
            <w:noProof/>
            <w:webHidden/>
          </w:rPr>
          <w:t>3</w:t>
        </w:r>
        <w:r>
          <w:rPr>
            <w:noProof/>
            <w:webHidden/>
          </w:rPr>
          <w:fldChar w:fldCharType="end"/>
        </w:r>
      </w:hyperlink>
    </w:p>
    <w:p w:rsidR="00DB1906" w:rsidRDefault="00DB1906">
      <w:pPr>
        <w:pStyle w:val="TOC2"/>
        <w:rPr>
          <w:rFonts w:asciiTheme="minorHAnsi" w:eastAsiaTheme="minorEastAsia" w:hAnsiTheme="minorHAnsi" w:cstheme="minorBidi"/>
          <w:noProof/>
          <w:sz w:val="22"/>
          <w:szCs w:val="22"/>
          <w:lang w:val="de-DE" w:eastAsia="zh-CN"/>
        </w:rPr>
      </w:pPr>
      <w:hyperlink w:anchor="_Toc51228094" w:history="1">
        <w:r w:rsidRPr="007048FF">
          <w:rPr>
            <w:rStyle w:val="Hyperlink"/>
            <w:noProof/>
          </w:rPr>
          <w:t>2.1</w:t>
        </w:r>
        <w:r>
          <w:rPr>
            <w:rFonts w:asciiTheme="minorHAnsi" w:eastAsiaTheme="minorEastAsia" w:hAnsiTheme="minorHAnsi" w:cstheme="minorBidi"/>
            <w:noProof/>
            <w:sz w:val="22"/>
            <w:szCs w:val="22"/>
            <w:lang w:val="de-DE" w:eastAsia="zh-CN"/>
          </w:rPr>
          <w:tab/>
        </w:r>
        <w:r w:rsidRPr="007048FF">
          <w:rPr>
            <w:rStyle w:val="Hyperlink"/>
            <w:noProof/>
          </w:rPr>
          <w:t>System Access</w:t>
        </w:r>
        <w:r>
          <w:rPr>
            <w:noProof/>
            <w:webHidden/>
          </w:rPr>
          <w:tab/>
        </w:r>
        <w:r>
          <w:rPr>
            <w:noProof/>
            <w:webHidden/>
          </w:rPr>
          <w:fldChar w:fldCharType="begin"/>
        </w:r>
        <w:r>
          <w:rPr>
            <w:noProof/>
            <w:webHidden/>
          </w:rPr>
          <w:instrText xml:space="preserve"> PAGEREF _Toc51228094 \h </w:instrText>
        </w:r>
        <w:r>
          <w:rPr>
            <w:noProof/>
            <w:webHidden/>
          </w:rPr>
        </w:r>
        <w:r>
          <w:rPr>
            <w:noProof/>
            <w:webHidden/>
          </w:rPr>
          <w:fldChar w:fldCharType="separate"/>
        </w:r>
        <w:r>
          <w:rPr>
            <w:noProof/>
            <w:webHidden/>
          </w:rPr>
          <w:t>3</w:t>
        </w:r>
        <w:r>
          <w:rPr>
            <w:noProof/>
            <w:webHidden/>
          </w:rPr>
          <w:fldChar w:fldCharType="end"/>
        </w:r>
      </w:hyperlink>
    </w:p>
    <w:p w:rsidR="00DB1906" w:rsidRDefault="00DB1906">
      <w:pPr>
        <w:pStyle w:val="TOC2"/>
        <w:rPr>
          <w:rFonts w:asciiTheme="minorHAnsi" w:eastAsiaTheme="minorEastAsia" w:hAnsiTheme="minorHAnsi" w:cstheme="minorBidi"/>
          <w:noProof/>
          <w:sz w:val="22"/>
          <w:szCs w:val="22"/>
          <w:lang w:val="de-DE" w:eastAsia="zh-CN"/>
        </w:rPr>
      </w:pPr>
      <w:hyperlink w:anchor="_Toc51228095" w:history="1">
        <w:r w:rsidRPr="007048FF">
          <w:rPr>
            <w:rStyle w:val="Hyperlink"/>
            <w:noProof/>
          </w:rPr>
          <w:t>2.2</w:t>
        </w:r>
        <w:r>
          <w:rPr>
            <w:rFonts w:asciiTheme="minorHAnsi" w:eastAsiaTheme="minorEastAsia" w:hAnsiTheme="minorHAnsi" w:cstheme="minorBidi"/>
            <w:noProof/>
            <w:sz w:val="22"/>
            <w:szCs w:val="22"/>
            <w:lang w:val="de-DE" w:eastAsia="zh-CN"/>
          </w:rPr>
          <w:tab/>
        </w:r>
        <w:r w:rsidRPr="007048FF">
          <w:rPr>
            <w:rStyle w:val="Hyperlink"/>
            <w:noProof/>
          </w:rPr>
          <w:t>Roles</w:t>
        </w:r>
        <w:r>
          <w:rPr>
            <w:noProof/>
            <w:webHidden/>
          </w:rPr>
          <w:tab/>
        </w:r>
        <w:r>
          <w:rPr>
            <w:noProof/>
            <w:webHidden/>
          </w:rPr>
          <w:fldChar w:fldCharType="begin"/>
        </w:r>
        <w:r>
          <w:rPr>
            <w:noProof/>
            <w:webHidden/>
          </w:rPr>
          <w:instrText xml:space="preserve"> PAGEREF _Toc51228095 \h </w:instrText>
        </w:r>
        <w:r>
          <w:rPr>
            <w:noProof/>
            <w:webHidden/>
          </w:rPr>
        </w:r>
        <w:r>
          <w:rPr>
            <w:noProof/>
            <w:webHidden/>
          </w:rPr>
          <w:fldChar w:fldCharType="separate"/>
        </w:r>
        <w:r>
          <w:rPr>
            <w:noProof/>
            <w:webHidden/>
          </w:rPr>
          <w:t>3</w:t>
        </w:r>
        <w:r>
          <w:rPr>
            <w:noProof/>
            <w:webHidden/>
          </w:rPr>
          <w:fldChar w:fldCharType="end"/>
        </w:r>
      </w:hyperlink>
    </w:p>
    <w:p w:rsidR="00DB1906" w:rsidRDefault="00DB1906">
      <w:pPr>
        <w:pStyle w:val="TOC2"/>
        <w:rPr>
          <w:rFonts w:asciiTheme="minorHAnsi" w:eastAsiaTheme="minorEastAsia" w:hAnsiTheme="minorHAnsi" w:cstheme="minorBidi"/>
          <w:noProof/>
          <w:sz w:val="22"/>
          <w:szCs w:val="22"/>
          <w:lang w:val="de-DE" w:eastAsia="zh-CN"/>
        </w:rPr>
      </w:pPr>
      <w:hyperlink w:anchor="_Toc51228096" w:history="1">
        <w:r w:rsidRPr="007048FF">
          <w:rPr>
            <w:rStyle w:val="Hyperlink"/>
            <w:noProof/>
          </w:rPr>
          <w:t>2.3</w:t>
        </w:r>
        <w:r>
          <w:rPr>
            <w:rFonts w:asciiTheme="minorHAnsi" w:eastAsiaTheme="minorEastAsia" w:hAnsiTheme="minorHAnsi" w:cstheme="minorBidi"/>
            <w:noProof/>
            <w:sz w:val="22"/>
            <w:szCs w:val="22"/>
            <w:lang w:val="de-DE" w:eastAsia="zh-CN"/>
          </w:rPr>
          <w:tab/>
        </w:r>
        <w:r w:rsidRPr="007048FF">
          <w:rPr>
            <w:rStyle w:val="Hyperlink"/>
            <w:noProof/>
          </w:rPr>
          <w:t>Master Data, Organizational Data, and Other Data</w:t>
        </w:r>
        <w:r>
          <w:rPr>
            <w:noProof/>
            <w:webHidden/>
          </w:rPr>
          <w:tab/>
        </w:r>
        <w:r>
          <w:rPr>
            <w:noProof/>
            <w:webHidden/>
          </w:rPr>
          <w:fldChar w:fldCharType="begin"/>
        </w:r>
        <w:r>
          <w:rPr>
            <w:noProof/>
            <w:webHidden/>
          </w:rPr>
          <w:instrText xml:space="preserve"> PAGEREF _Toc51228096 \h </w:instrText>
        </w:r>
        <w:r>
          <w:rPr>
            <w:noProof/>
            <w:webHidden/>
          </w:rPr>
        </w:r>
        <w:r>
          <w:rPr>
            <w:noProof/>
            <w:webHidden/>
          </w:rPr>
          <w:fldChar w:fldCharType="separate"/>
        </w:r>
        <w:r>
          <w:rPr>
            <w:noProof/>
            <w:webHidden/>
          </w:rPr>
          <w:t>4</w:t>
        </w:r>
        <w:r>
          <w:rPr>
            <w:noProof/>
            <w:webHidden/>
          </w:rPr>
          <w:fldChar w:fldCharType="end"/>
        </w:r>
      </w:hyperlink>
    </w:p>
    <w:p w:rsidR="00DB1906" w:rsidRDefault="00DB1906">
      <w:pPr>
        <w:pStyle w:val="TOC2"/>
        <w:rPr>
          <w:rFonts w:asciiTheme="minorHAnsi" w:eastAsiaTheme="minorEastAsia" w:hAnsiTheme="minorHAnsi" w:cstheme="minorBidi"/>
          <w:noProof/>
          <w:sz w:val="22"/>
          <w:szCs w:val="22"/>
          <w:lang w:val="de-DE" w:eastAsia="zh-CN"/>
        </w:rPr>
      </w:pPr>
      <w:hyperlink w:anchor="_Toc51228097" w:history="1">
        <w:r w:rsidRPr="007048FF">
          <w:rPr>
            <w:rStyle w:val="Hyperlink"/>
            <w:noProof/>
          </w:rPr>
          <w:t>2.4</w:t>
        </w:r>
        <w:r>
          <w:rPr>
            <w:rFonts w:asciiTheme="minorHAnsi" w:eastAsiaTheme="minorEastAsia" w:hAnsiTheme="minorHAnsi" w:cstheme="minorBidi"/>
            <w:noProof/>
            <w:sz w:val="22"/>
            <w:szCs w:val="22"/>
            <w:lang w:val="de-DE" w:eastAsia="zh-CN"/>
          </w:rPr>
          <w:tab/>
        </w:r>
        <w:r w:rsidRPr="007048FF">
          <w:rPr>
            <w:rStyle w:val="Hyperlink"/>
            <w:noProof/>
          </w:rPr>
          <w:t>Business Conditions</w:t>
        </w:r>
        <w:r>
          <w:rPr>
            <w:noProof/>
            <w:webHidden/>
          </w:rPr>
          <w:tab/>
        </w:r>
        <w:r>
          <w:rPr>
            <w:noProof/>
            <w:webHidden/>
          </w:rPr>
          <w:fldChar w:fldCharType="begin"/>
        </w:r>
        <w:r>
          <w:rPr>
            <w:noProof/>
            <w:webHidden/>
          </w:rPr>
          <w:instrText xml:space="preserve"> PAGEREF _Toc51228097 \h </w:instrText>
        </w:r>
        <w:r>
          <w:rPr>
            <w:noProof/>
            <w:webHidden/>
          </w:rPr>
        </w:r>
        <w:r>
          <w:rPr>
            <w:noProof/>
            <w:webHidden/>
          </w:rPr>
          <w:fldChar w:fldCharType="separate"/>
        </w:r>
        <w:r>
          <w:rPr>
            <w:noProof/>
            <w:webHidden/>
          </w:rPr>
          <w:t>4</w:t>
        </w:r>
        <w:r>
          <w:rPr>
            <w:noProof/>
            <w:webHidden/>
          </w:rPr>
          <w:fldChar w:fldCharType="end"/>
        </w:r>
      </w:hyperlink>
    </w:p>
    <w:p w:rsidR="00DB1906" w:rsidRDefault="00DB1906">
      <w:pPr>
        <w:pStyle w:val="TOC2"/>
        <w:rPr>
          <w:rFonts w:asciiTheme="minorHAnsi" w:eastAsiaTheme="minorEastAsia" w:hAnsiTheme="minorHAnsi" w:cstheme="minorBidi"/>
          <w:noProof/>
          <w:sz w:val="22"/>
          <w:szCs w:val="22"/>
          <w:lang w:val="de-DE" w:eastAsia="zh-CN"/>
        </w:rPr>
      </w:pPr>
      <w:hyperlink w:anchor="_Toc51228098" w:history="1">
        <w:r w:rsidRPr="007048FF">
          <w:rPr>
            <w:rStyle w:val="Hyperlink"/>
            <w:noProof/>
          </w:rPr>
          <w:t>2.5</w:t>
        </w:r>
        <w:r>
          <w:rPr>
            <w:rFonts w:asciiTheme="minorHAnsi" w:eastAsiaTheme="minorEastAsia" w:hAnsiTheme="minorHAnsi" w:cstheme="minorBidi"/>
            <w:noProof/>
            <w:sz w:val="22"/>
            <w:szCs w:val="22"/>
            <w:lang w:val="de-DE" w:eastAsia="zh-CN"/>
          </w:rPr>
          <w:tab/>
        </w:r>
        <w:r w:rsidRPr="007048FF">
          <w:rPr>
            <w:rStyle w:val="Hyperlink"/>
            <w:noProof/>
          </w:rPr>
          <w:t>Preliminary Steps</w:t>
        </w:r>
        <w:r>
          <w:rPr>
            <w:noProof/>
            <w:webHidden/>
          </w:rPr>
          <w:tab/>
        </w:r>
        <w:r>
          <w:rPr>
            <w:noProof/>
            <w:webHidden/>
          </w:rPr>
          <w:fldChar w:fldCharType="begin"/>
        </w:r>
        <w:r>
          <w:rPr>
            <w:noProof/>
            <w:webHidden/>
          </w:rPr>
          <w:instrText xml:space="preserve"> PAGEREF _Toc51228098 \h </w:instrText>
        </w:r>
        <w:r>
          <w:rPr>
            <w:noProof/>
            <w:webHidden/>
          </w:rPr>
        </w:r>
        <w:r>
          <w:rPr>
            <w:noProof/>
            <w:webHidden/>
          </w:rPr>
          <w:fldChar w:fldCharType="separate"/>
        </w:r>
        <w:r>
          <w:rPr>
            <w:noProof/>
            <w:webHidden/>
          </w:rPr>
          <w:t>5</w:t>
        </w:r>
        <w:r>
          <w:rPr>
            <w:noProof/>
            <w:webHidden/>
          </w:rPr>
          <w:fldChar w:fldCharType="end"/>
        </w:r>
      </w:hyperlink>
    </w:p>
    <w:p w:rsidR="00DB1906" w:rsidRDefault="00DB1906">
      <w:pPr>
        <w:pStyle w:val="TOC3"/>
        <w:rPr>
          <w:rFonts w:asciiTheme="minorHAnsi" w:eastAsiaTheme="minorEastAsia" w:hAnsiTheme="minorHAnsi" w:cstheme="minorBidi"/>
          <w:noProof/>
          <w:sz w:val="22"/>
          <w:szCs w:val="22"/>
          <w:lang w:val="de-DE" w:eastAsia="zh-CN"/>
        </w:rPr>
      </w:pPr>
      <w:hyperlink w:anchor="_Toc51228099" w:history="1">
        <w:r w:rsidRPr="007048FF">
          <w:rPr>
            <w:rStyle w:val="Hyperlink"/>
            <w:noProof/>
          </w:rPr>
          <w:t>2.5.1</w:t>
        </w:r>
        <w:r>
          <w:rPr>
            <w:rFonts w:asciiTheme="minorHAnsi" w:eastAsiaTheme="minorEastAsia" w:hAnsiTheme="minorHAnsi" w:cstheme="minorBidi"/>
            <w:noProof/>
            <w:sz w:val="22"/>
            <w:szCs w:val="22"/>
            <w:lang w:val="de-DE" w:eastAsia="zh-CN"/>
          </w:rPr>
          <w:tab/>
        </w:r>
        <w:r w:rsidRPr="007048FF">
          <w:rPr>
            <w:rStyle w:val="Hyperlink"/>
            <w:noProof/>
          </w:rPr>
          <w:t>Complete Customer Master Data</w:t>
        </w:r>
        <w:r>
          <w:rPr>
            <w:noProof/>
            <w:webHidden/>
          </w:rPr>
          <w:tab/>
        </w:r>
        <w:r>
          <w:rPr>
            <w:noProof/>
            <w:webHidden/>
          </w:rPr>
          <w:fldChar w:fldCharType="begin"/>
        </w:r>
        <w:r>
          <w:rPr>
            <w:noProof/>
            <w:webHidden/>
          </w:rPr>
          <w:instrText xml:space="preserve"> PAGEREF _Toc51228099 \h </w:instrText>
        </w:r>
        <w:r>
          <w:rPr>
            <w:noProof/>
            <w:webHidden/>
          </w:rPr>
        </w:r>
        <w:r>
          <w:rPr>
            <w:noProof/>
            <w:webHidden/>
          </w:rPr>
          <w:fldChar w:fldCharType="separate"/>
        </w:r>
        <w:r>
          <w:rPr>
            <w:noProof/>
            <w:webHidden/>
          </w:rPr>
          <w:t>5</w:t>
        </w:r>
        <w:r>
          <w:rPr>
            <w:noProof/>
            <w:webHidden/>
          </w:rPr>
          <w:fldChar w:fldCharType="end"/>
        </w:r>
      </w:hyperlink>
    </w:p>
    <w:p w:rsidR="00DB1906" w:rsidRDefault="00DB1906">
      <w:pPr>
        <w:pStyle w:val="TOC1"/>
        <w:rPr>
          <w:rFonts w:asciiTheme="minorHAnsi" w:eastAsiaTheme="minorEastAsia" w:hAnsiTheme="minorHAnsi" w:cstheme="minorBidi"/>
          <w:noProof/>
          <w:sz w:val="22"/>
          <w:szCs w:val="22"/>
          <w:lang w:val="de-DE" w:eastAsia="zh-CN"/>
        </w:rPr>
      </w:pPr>
      <w:hyperlink w:anchor="_Toc51228100" w:history="1">
        <w:r w:rsidRPr="007048FF">
          <w:rPr>
            <w:rStyle w:val="Hyperlink"/>
            <w:noProof/>
          </w:rPr>
          <w:t>3</w:t>
        </w:r>
        <w:r>
          <w:rPr>
            <w:rFonts w:asciiTheme="minorHAnsi" w:eastAsiaTheme="minorEastAsia" w:hAnsiTheme="minorHAnsi" w:cstheme="minorBidi"/>
            <w:noProof/>
            <w:sz w:val="22"/>
            <w:szCs w:val="22"/>
            <w:lang w:val="de-DE" w:eastAsia="zh-CN"/>
          </w:rPr>
          <w:tab/>
        </w:r>
        <w:r w:rsidRPr="007048FF">
          <w:rPr>
            <w:rStyle w:val="Hyperlink"/>
            <w:noProof/>
          </w:rPr>
          <w:t>Overview Table</w:t>
        </w:r>
        <w:r>
          <w:rPr>
            <w:noProof/>
            <w:webHidden/>
          </w:rPr>
          <w:tab/>
        </w:r>
        <w:r>
          <w:rPr>
            <w:noProof/>
            <w:webHidden/>
          </w:rPr>
          <w:fldChar w:fldCharType="begin"/>
        </w:r>
        <w:r>
          <w:rPr>
            <w:noProof/>
            <w:webHidden/>
          </w:rPr>
          <w:instrText xml:space="preserve"> PAGEREF _Toc51228100 \h </w:instrText>
        </w:r>
        <w:r>
          <w:rPr>
            <w:noProof/>
            <w:webHidden/>
          </w:rPr>
        </w:r>
        <w:r>
          <w:rPr>
            <w:noProof/>
            <w:webHidden/>
          </w:rPr>
          <w:fldChar w:fldCharType="separate"/>
        </w:r>
        <w:r>
          <w:rPr>
            <w:noProof/>
            <w:webHidden/>
          </w:rPr>
          <w:t>7</w:t>
        </w:r>
        <w:r>
          <w:rPr>
            <w:noProof/>
            <w:webHidden/>
          </w:rPr>
          <w:fldChar w:fldCharType="end"/>
        </w:r>
      </w:hyperlink>
    </w:p>
    <w:p w:rsidR="00DB1906" w:rsidRDefault="00DB1906">
      <w:pPr>
        <w:pStyle w:val="TOC1"/>
        <w:rPr>
          <w:rFonts w:asciiTheme="minorHAnsi" w:eastAsiaTheme="minorEastAsia" w:hAnsiTheme="minorHAnsi" w:cstheme="minorBidi"/>
          <w:noProof/>
          <w:sz w:val="22"/>
          <w:szCs w:val="22"/>
          <w:lang w:val="de-DE" w:eastAsia="zh-CN"/>
        </w:rPr>
      </w:pPr>
      <w:hyperlink w:anchor="_Toc51228101" w:history="1">
        <w:r w:rsidRPr="007048FF">
          <w:rPr>
            <w:rStyle w:val="Hyperlink"/>
            <w:noProof/>
          </w:rPr>
          <w:t>4</w:t>
        </w:r>
        <w:r>
          <w:rPr>
            <w:rFonts w:asciiTheme="minorHAnsi" w:eastAsiaTheme="minorEastAsia" w:hAnsiTheme="minorHAnsi" w:cstheme="minorBidi"/>
            <w:noProof/>
            <w:sz w:val="22"/>
            <w:szCs w:val="22"/>
            <w:lang w:val="de-DE" w:eastAsia="zh-CN"/>
          </w:rPr>
          <w:tab/>
        </w:r>
        <w:r w:rsidRPr="007048FF">
          <w:rPr>
            <w:rStyle w:val="Hyperlink"/>
            <w:noProof/>
          </w:rPr>
          <w:t>Test Procedures</w:t>
        </w:r>
        <w:r>
          <w:rPr>
            <w:noProof/>
            <w:webHidden/>
          </w:rPr>
          <w:tab/>
        </w:r>
        <w:r>
          <w:rPr>
            <w:noProof/>
            <w:webHidden/>
          </w:rPr>
          <w:fldChar w:fldCharType="begin"/>
        </w:r>
        <w:r>
          <w:rPr>
            <w:noProof/>
            <w:webHidden/>
          </w:rPr>
          <w:instrText xml:space="preserve"> PAGEREF _Toc51228101 \h </w:instrText>
        </w:r>
        <w:r>
          <w:rPr>
            <w:noProof/>
            <w:webHidden/>
          </w:rPr>
        </w:r>
        <w:r>
          <w:rPr>
            <w:noProof/>
            <w:webHidden/>
          </w:rPr>
          <w:fldChar w:fldCharType="separate"/>
        </w:r>
        <w:r>
          <w:rPr>
            <w:noProof/>
            <w:webHidden/>
          </w:rPr>
          <w:t>8</w:t>
        </w:r>
        <w:r>
          <w:rPr>
            <w:noProof/>
            <w:webHidden/>
          </w:rPr>
          <w:fldChar w:fldCharType="end"/>
        </w:r>
      </w:hyperlink>
    </w:p>
    <w:p w:rsidR="00DB1906" w:rsidRDefault="00DB1906">
      <w:pPr>
        <w:pStyle w:val="TOC2"/>
        <w:rPr>
          <w:rFonts w:asciiTheme="minorHAnsi" w:eastAsiaTheme="minorEastAsia" w:hAnsiTheme="minorHAnsi" w:cstheme="minorBidi"/>
          <w:noProof/>
          <w:sz w:val="22"/>
          <w:szCs w:val="22"/>
          <w:lang w:val="de-DE" w:eastAsia="zh-CN"/>
        </w:rPr>
      </w:pPr>
      <w:hyperlink w:anchor="_Toc51228102" w:history="1">
        <w:r w:rsidRPr="007048FF">
          <w:rPr>
            <w:rStyle w:val="Hyperlink"/>
            <w:noProof/>
          </w:rPr>
          <w:t>4.1</w:t>
        </w:r>
        <w:r>
          <w:rPr>
            <w:rFonts w:asciiTheme="minorHAnsi" w:eastAsiaTheme="minorEastAsia" w:hAnsiTheme="minorHAnsi" w:cstheme="minorBidi"/>
            <w:noProof/>
            <w:sz w:val="22"/>
            <w:szCs w:val="22"/>
            <w:lang w:val="de-DE" w:eastAsia="zh-CN"/>
          </w:rPr>
          <w:tab/>
        </w:r>
        <w:r w:rsidRPr="007048FF">
          <w:rPr>
            <w:rStyle w:val="Hyperlink"/>
            <w:noProof/>
          </w:rPr>
          <w:t>Valuation Run</w:t>
        </w:r>
        <w:r>
          <w:rPr>
            <w:noProof/>
            <w:webHidden/>
          </w:rPr>
          <w:tab/>
        </w:r>
        <w:r>
          <w:rPr>
            <w:noProof/>
            <w:webHidden/>
          </w:rPr>
          <w:fldChar w:fldCharType="begin"/>
        </w:r>
        <w:r>
          <w:rPr>
            <w:noProof/>
            <w:webHidden/>
          </w:rPr>
          <w:instrText xml:space="preserve"> PAGEREF _Toc51228102 \h </w:instrText>
        </w:r>
        <w:r>
          <w:rPr>
            <w:noProof/>
            <w:webHidden/>
          </w:rPr>
        </w:r>
        <w:r>
          <w:rPr>
            <w:noProof/>
            <w:webHidden/>
          </w:rPr>
          <w:fldChar w:fldCharType="separate"/>
        </w:r>
        <w:r>
          <w:rPr>
            <w:noProof/>
            <w:webHidden/>
          </w:rPr>
          <w:t>8</w:t>
        </w:r>
        <w:r>
          <w:rPr>
            <w:noProof/>
            <w:webHidden/>
          </w:rPr>
          <w:fldChar w:fldCharType="end"/>
        </w:r>
      </w:hyperlink>
    </w:p>
    <w:p w:rsidR="00DB1906" w:rsidRDefault="00DB1906">
      <w:pPr>
        <w:pStyle w:val="TOC2"/>
        <w:rPr>
          <w:rFonts w:asciiTheme="minorHAnsi" w:eastAsiaTheme="minorEastAsia" w:hAnsiTheme="minorHAnsi" w:cstheme="minorBidi"/>
          <w:noProof/>
          <w:sz w:val="22"/>
          <w:szCs w:val="22"/>
          <w:lang w:val="de-DE" w:eastAsia="zh-CN"/>
        </w:rPr>
      </w:pPr>
      <w:hyperlink w:anchor="_Toc51228103" w:history="1">
        <w:r w:rsidRPr="007048FF">
          <w:rPr>
            <w:rStyle w:val="Hyperlink"/>
            <w:noProof/>
          </w:rPr>
          <w:t>4.2</w:t>
        </w:r>
        <w:r>
          <w:rPr>
            <w:rFonts w:asciiTheme="minorHAnsi" w:eastAsiaTheme="minorEastAsia" w:hAnsiTheme="minorHAnsi" w:cstheme="minorBidi"/>
            <w:noProof/>
            <w:sz w:val="22"/>
            <w:szCs w:val="22"/>
            <w:lang w:val="de-DE" w:eastAsia="zh-CN"/>
          </w:rPr>
          <w:tab/>
        </w:r>
        <w:r w:rsidRPr="007048FF">
          <w:rPr>
            <w:rStyle w:val="Hyperlink"/>
            <w:noProof/>
          </w:rPr>
          <w:t>Analyze Doubtful Debts</w:t>
        </w:r>
        <w:r>
          <w:rPr>
            <w:noProof/>
            <w:webHidden/>
          </w:rPr>
          <w:tab/>
        </w:r>
        <w:r>
          <w:rPr>
            <w:noProof/>
            <w:webHidden/>
          </w:rPr>
          <w:fldChar w:fldCharType="begin"/>
        </w:r>
        <w:r>
          <w:rPr>
            <w:noProof/>
            <w:webHidden/>
          </w:rPr>
          <w:instrText xml:space="preserve"> PAGEREF _Toc51228103 \h </w:instrText>
        </w:r>
        <w:r>
          <w:rPr>
            <w:noProof/>
            <w:webHidden/>
          </w:rPr>
        </w:r>
        <w:r>
          <w:rPr>
            <w:noProof/>
            <w:webHidden/>
          </w:rPr>
          <w:fldChar w:fldCharType="separate"/>
        </w:r>
        <w:r>
          <w:rPr>
            <w:noProof/>
            <w:webHidden/>
          </w:rPr>
          <w:t>11</w:t>
        </w:r>
        <w:r>
          <w:rPr>
            <w:noProof/>
            <w:webHidden/>
          </w:rPr>
          <w:fldChar w:fldCharType="end"/>
        </w:r>
      </w:hyperlink>
    </w:p>
    <w:p w:rsidR="00DB1906" w:rsidRDefault="00DB1906">
      <w:pPr>
        <w:pStyle w:val="TOC2"/>
        <w:rPr>
          <w:rFonts w:asciiTheme="minorHAnsi" w:eastAsiaTheme="minorEastAsia" w:hAnsiTheme="minorHAnsi" w:cstheme="minorBidi"/>
          <w:noProof/>
          <w:sz w:val="22"/>
          <w:szCs w:val="22"/>
          <w:lang w:val="de-DE" w:eastAsia="zh-CN"/>
        </w:rPr>
      </w:pPr>
      <w:hyperlink w:anchor="_Toc51228104" w:history="1">
        <w:r w:rsidRPr="007048FF">
          <w:rPr>
            <w:rStyle w:val="Hyperlink"/>
            <w:noProof/>
          </w:rPr>
          <w:t>4.3</w:t>
        </w:r>
        <w:r>
          <w:rPr>
            <w:rFonts w:asciiTheme="minorHAnsi" w:eastAsiaTheme="minorEastAsia" w:hAnsiTheme="minorHAnsi" w:cstheme="minorBidi"/>
            <w:noProof/>
            <w:sz w:val="22"/>
            <w:szCs w:val="22"/>
            <w:lang w:val="de-DE" w:eastAsia="zh-CN"/>
          </w:rPr>
          <w:tab/>
        </w:r>
        <w:r w:rsidRPr="007048FF">
          <w:rPr>
            <w:rStyle w:val="Hyperlink"/>
            <w:noProof/>
          </w:rPr>
          <w:t>Bad Debt Write-Off</w:t>
        </w:r>
        <w:r>
          <w:rPr>
            <w:noProof/>
            <w:webHidden/>
          </w:rPr>
          <w:tab/>
        </w:r>
        <w:r>
          <w:rPr>
            <w:noProof/>
            <w:webHidden/>
          </w:rPr>
          <w:fldChar w:fldCharType="begin"/>
        </w:r>
        <w:r>
          <w:rPr>
            <w:noProof/>
            <w:webHidden/>
          </w:rPr>
          <w:instrText xml:space="preserve"> PAGEREF _Toc51228104 \h </w:instrText>
        </w:r>
        <w:r>
          <w:rPr>
            <w:noProof/>
            <w:webHidden/>
          </w:rPr>
        </w:r>
        <w:r>
          <w:rPr>
            <w:noProof/>
            <w:webHidden/>
          </w:rPr>
          <w:fldChar w:fldCharType="separate"/>
        </w:r>
        <w:r>
          <w:rPr>
            <w:noProof/>
            <w:webHidden/>
          </w:rPr>
          <w:t>13</w:t>
        </w:r>
        <w:r>
          <w:rPr>
            <w:noProof/>
            <w:webHidden/>
          </w:rPr>
          <w:fldChar w:fldCharType="end"/>
        </w:r>
      </w:hyperlink>
    </w:p>
    <w:p w:rsidR="00DB1906" w:rsidRDefault="00DB1906" w:rsidP="00E63684">
      <w:pPr>
        <w:tabs>
          <w:tab w:val="right" w:leader="dot" w:pos="14317"/>
        </w:tabs>
        <w:rPr>
          <w:rFonts w:ascii="BentonSans Bold" w:hAnsi="BentonSans Bold"/>
        </w:rPr>
      </w:pPr>
      <w:r>
        <w:rPr>
          <w:rFonts w:ascii="BentonSans Bold" w:hAnsi="BentonSans Bold"/>
        </w:rPr>
        <w:fldChar w:fldCharType="end"/>
      </w:r>
    </w:p>
    <w:p w:rsidR="00DB1906" w:rsidRPr="00E63684" w:rsidRDefault="00DB1906" w:rsidP="00E63684">
      <w:pPr>
        <w:spacing w:after="200" w:line="276" w:lineRule="auto"/>
        <w:rPr>
          <w:rFonts w:ascii="BentonSans Bold" w:hAnsi="BentonSans Bold"/>
        </w:rPr>
      </w:pPr>
    </w:p>
    <w:p w:rsidR="00D16F6E" w:rsidRDefault="00DB1906">
      <w:pPr>
        <w:pStyle w:val="Heading1"/>
      </w:pPr>
      <w:bookmarkStart w:id="3" w:name="_Toc51228092"/>
      <w:r>
        <w:lastRenderedPageBreak/>
        <w:t>Purpose</w:t>
      </w:r>
      <w:bookmarkEnd w:id="0"/>
      <w:bookmarkEnd w:id="3"/>
    </w:p>
    <w:p w:rsidR="00D16F6E" w:rsidRDefault="00DB1906">
      <w:r>
        <w:t>Due to the new impairment model of IFRS 9, Expected Credit Losses (ECL) on Trade Receivables are calculated using a provision matrix, where fixed provision rates apply depe</w:t>
      </w:r>
      <w:r>
        <w:t>nding on the number of days that trade receivable is outstanding. For the calculation of the provisioned amounts, you can periodically perform a valuation run to calculate the bad debt expense posting for overdue items. If you agree with the proposal of th</w:t>
      </w:r>
      <w:r>
        <w:t>e valuation run, you can transfer the valuation to the general ledger to generate the postings. The system makes the adjustment posting for the relevant key date and reversal postings for the date after the key date.</w:t>
      </w:r>
    </w:p>
    <w:p w:rsidR="00D16F6E" w:rsidRDefault="00DB1906">
      <w:r>
        <w:t>This document provides a detailed proce</w:t>
      </w:r>
      <w:r>
        <w:t>dure for testing this scope item after solution activation, reflecting the predefined scope of the solution. Each process step, report, or item is covered in its own section, providing the system interactions (test steps) in a table view. Steps that are no</w:t>
      </w:r>
      <w:r>
        <w:t>t in scope of the process but are needed for testing are marked accordingly. Project-specific steps must be added.</w:t>
      </w:r>
    </w:p>
    <w:p w:rsidR="00D16F6E" w:rsidRDefault="00DB1906">
      <w:pPr>
        <w:pStyle w:val="Heading1"/>
      </w:pPr>
      <w:bookmarkStart w:id="4" w:name="unique_2"/>
      <w:bookmarkStart w:id="5" w:name="_Toc51228093"/>
      <w:r>
        <w:lastRenderedPageBreak/>
        <w:t>Prerequisites</w:t>
      </w:r>
      <w:bookmarkEnd w:id="4"/>
      <w:bookmarkEnd w:id="5"/>
    </w:p>
    <w:p w:rsidR="00D16F6E" w:rsidRDefault="00DB1906">
      <w:r>
        <w:t>This section summarizes all the prerequisites for conducting the test in terms of systems, users, master data, organizational d</w:t>
      </w:r>
      <w:r>
        <w:t>ata, other test data and business conditions.</w:t>
      </w:r>
    </w:p>
    <w:p w:rsidR="00D16F6E" w:rsidRDefault="00DB1906">
      <w:pPr>
        <w:pStyle w:val="Heading2"/>
      </w:pPr>
      <w:bookmarkStart w:id="6" w:name="unique_3"/>
      <w:bookmarkStart w:id="7" w:name="_Toc51228094"/>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D16F6E" w:rsidTr="00DB1906">
        <w:trPr>
          <w:cnfStyle w:val="100000000000" w:firstRow="1" w:lastRow="0" w:firstColumn="0" w:lastColumn="0" w:oddVBand="0" w:evenVBand="0" w:oddHBand="0" w:evenHBand="0" w:firstRowFirstColumn="0" w:firstRowLastColumn="0" w:lastRowFirstColumn="0" w:lastRowLastColumn="0"/>
        </w:trPr>
        <w:tc>
          <w:tcPr>
            <w:tcW w:w="0" w:type="auto"/>
          </w:tcPr>
          <w:p w:rsidR="00D16F6E" w:rsidRDefault="00DB1906">
            <w:pPr>
              <w:pStyle w:val="SAPTableHeader"/>
            </w:pPr>
            <w:r>
              <w:t>System</w:t>
            </w:r>
          </w:p>
        </w:tc>
        <w:tc>
          <w:tcPr>
            <w:tcW w:w="0" w:type="auto"/>
          </w:tcPr>
          <w:p w:rsidR="00D16F6E" w:rsidRDefault="00DB1906">
            <w:pPr>
              <w:pStyle w:val="SAPTableHeader"/>
            </w:pPr>
            <w:r>
              <w:t>Details</w:t>
            </w:r>
          </w:p>
        </w:tc>
      </w:tr>
      <w:tr w:rsidR="00D16F6E" w:rsidTr="00DB1906">
        <w:tc>
          <w:tcPr>
            <w:tcW w:w="0" w:type="auto"/>
          </w:tcPr>
          <w:p w:rsidR="00D16F6E" w:rsidRDefault="00DB1906">
            <w:r>
              <w:t>System</w:t>
            </w:r>
          </w:p>
        </w:tc>
        <w:tc>
          <w:tcPr>
            <w:tcW w:w="0" w:type="auto"/>
          </w:tcPr>
          <w:p w:rsidR="00D16F6E" w:rsidRDefault="00DB1906">
            <w:r>
              <w:t>Accessible via SAP Fiori launchpad. Your system administrator provides you with the URL to access the various apps assigned to your role.</w:t>
            </w:r>
          </w:p>
        </w:tc>
      </w:tr>
    </w:tbl>
    <w:p w:rsidR="00D16F6E" w:rsidRDefault="00DB1906">
      <w:pPr>
        <w:pStyle w:val="Heading2"/>
      </w:pPr>
      <w:bookmarkStart w:id="8" w:name="unique_4"/>
      <w:bookmarkStart w:id="9" w:name="_Toc51228095"/>
      <w:r>
        <w:t>Roles</w:t>
      </w:r>
      <w:bookmarkEnd w:id="8"/>
      <w:bookmarkEnd w:id="9"/>
    </w:p>
    <w:p w:rsidR="00DB1906" w:rsidRDefault="00DB1906">
      <w:r>
        <w:t xml:space="preserve">Assign the </w:t>
      </w:r>
      <w:r>
        <w:t>following business roles to your individual test users. Alternatively, if available, you can create business roles using the following spaces with pages and predefined apps for the SAP Fiori launchpad and assign the business roles to your individual test u</w:t>
      </w:r>
      <w:r>
        <w:t>sers.</w:t>
      </w:r>
    </w:p>
    <w:p w:rsidR="00DB1906" w:rsidRDefault="00DB1906">
      <w:r>
        <w:rPr>
          <w:rStyle w:val="SAPEmphasis"/>
        </w:rPr>
        <w:t xml:space="preserve">Note </w:t>
      </w:r>
      <w:r>
        <w:t>These roles or spaces are examples provided by SAP. You can use them as templates to create your own roles or spaces.</w:t>
      </w:r>
    </w:p>
    <w:p w:rsidR="00D16F6E" w:rsidRDefault="00DB1906">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6070"/>
        <w:gridCol w:w="2315"/>
        <w:gridCol w:w="2658"/>
        <w:gridCol w:w="2315"/>
        <w:gridCol w:w="813"/>
      </w:tblGrid>
      <w:tr w:rsidR="00D16F6E" w:rsidTr="00DB1906">
        <w:trPr>
          <w:cnfStyle w:val="100000000000" w:firstRow="1" w:lastRow="0" w:firstColumn="0" w:lastColumn="0" w:oddVBand="0" w:evenVBand="0" w:oddHBand="0" w:evenHBand="0" w:firstRowFirstColumn="0" w:firstRowLastColumn="0" w:lastRowFirstColumn="0" w:lastRowLastColumn="0"/>
        </w:trPr>
        <w:tc>
          <w:tcPr>
            <w:tcW w:w="0" w:type="auto"/>
          </w:tcPr>
          <w:p w:rsidR="00D16F6E" w:rsidRDefault="00DB1906">
            <w:pPr>
              <w:pStyle w:val="SAPTableHeader"/>
            </w:pPr>
            <w:r>
              <w:t>Name (Role)</w:t>
            </w:r>
          </w:p>
        </w:tc>
        <w:tc>
          <w:tcPr>
            <w:tcW w:w="0" w:type="auto"/>
          </w:tcPr>
          <w:p w:rsidR="00D16F6E" w:rsidRDefault="00DB1906">
            <w:pPr>
              <w:pStyle w:val="SAPTableHeader"/>
            </w:pPr>
            <w:r>
              <w:t>ID (Role)</w:t>
            </w:r>
          </w:p>
        </w:tc>
        <w:tc>
          <w:tcPr>
            <w:tcW w:w="0" w:type="auto"/>
          </w:tcPr>
          <w:p w:rsidR="00D16F6E" w:rsidRDefault="00DB1906">
            <w:pPr>
              <w:pStyle w:val="SAPTableHeader"/>
            </w:pPr>
            <w:r>
              <w:t>Description (Space)</w:t>
            </w:r>
          </w:p>
        </w:tc>
        <w:tc>
          <w:tcPr>
            <w:tcW w:w="0" w:type="auto"/>
          </w:tcPr>
          <w:p w:rsidR="00D16F6E" w:rsidRDefault="00DB1906">
            <w:pPr>
              <w:pStyle w:val="SAPTableHeader"/>
            </w:pPr>
            <w:r>
              <w:t>ID (Space)</w:t>
            </w:r>
          </w:p>
        </w:tc>
        <w:tc>
          <w:tcPr>
            <w:tcW w:w="0" w:type="auto"/>
          </w:tcPr>
          <w:p w:rsidR="00D16F6E" w:rsidRDefault="00DB1906">
            <w:pPr>
              <w:pStyle w:val="SAPTableHeader"/>
            </w:pPr>
            <w:r>
              <w:t>Log On</w:t>
            </w:r>
          </w:p>
        </w:tc>
      </w:tr>
      <w:tr w:rsidR="00D16F6E" w:rsidTr="00DB1906">
        <w:tc>
          <w:tcPr>
            <w:tcW w:w="0" w:type="auto"/>
          </w:tcPr>
          <w:p w:rsidR="00D16F6E" w:rsidRDefault="00DB1906">
            <w:r>
              <w:t>Accounts Receivable Accountant</w:t>
            </w:r>
          </w:p>
        </w:tc>
        <w:tc>
          <w:tcPr>
            <w:tcW w:w="0" w:type="auto"/>
          </w:tcPr>
          <w:p w:rsidR="00D16F6E" w:rsidRDefault="00DB1906">
            <w:r>
              <w:rPr>
                <w:rStyle w:val="SAPMonospace"/>
              </w:rPr>
              <w:t>SAP_BR_AR_ACCOUNTANT</w:t>
            </w:r>
          </w:p>
        </w:tc>
        <w:tc>
          <w:tcPr>
            <w:tcW w:w="0" w:type="auto"/>
          </w:tcPr>
          <w:p w:rsidR="00D16F6E" w:rsidRDefault="00DB1906">
            <w:r>
              <w:t>Accounts Receivable</w:t>
            </w:r>
          </w:p>
        </w:tc>
        <w:tc>
          <w:tcPr>
            <w:tcW w:w="0" w:type="auto"/>
          </w:tcPr>
          <w:p w:rsidR="00D16F6E" w:rsidRDefault="00DB1906">
            <w:r>
              <w:rPr>
                <w:rStyle w:val="SAPMonospace"/>
              </w:rPr>
              <w:t>SAP_BR_AR_ACCOUNTANT</w:t>
            </w:r>
          </w:p>
        </w:tc>
        <w:tc>
          <w:tcPr>
            <w:tcW w:w="0" w:type="auto"/>
          </w:tcPr>
          <w:p w:rsidR="00000000" w:rsidRDefault="00DB1906"/>
        </w:tc>
      </w:tr>
      <w:tr w:rsidR="00D16F6E" w:rsidTr="00DB1906">
        <w:tc>
          <w:tcPr>
            <w:tcW w:w="0" w:type="auto"/>
          </w:tcPr>
          <w:p w:rsidR="00D16F6E" w:rsidRDefault="00DB1906">
            <w:r>
              <w:t>General Ledger Accountant</w:t>
            </w:r>
          </w:p>
        </w:tc>
        <w:tc>
          <w:tcPr>
            <w:tcW w:w="0" w:type="auto"/>
          </w:tcPr>
          <w:p w:rsidR="00D16F6E" w:rsidRDefault="00DB1906">
            <w:r>
              <w:rPr>
                <w:rStyle w:val="SAPMonospace"/>
              </w:rPr>
              <w:t>SAP_BR_GL_ACCOUNTANT</w:t>
            </w:r>
          </w:p>
        </w:tc>
        <w:tc>
          <w:tcPr>
            <w:tcW w:w="0" w:type="auto"/>
          </w:tcPr>
          <w:p w:rsidR="00D16F6E" w:rsidRDefault="00DB1906">
            <w:r>
              <w:t>General Ledger</w:t>
            </w:r>
          </w:p>
        </w:tc>
        <w:tc>
          <w:tcPr>
            <w:tcW w:w="0" w:type="auto"/>
          </w:tcPr>
          <w:p w:rsidR="00D16F6E" w:rsidRDefault="00DB1906">
            <w:r>
              <w:rPr>
                <w:rStyle w:val="SAPMonospace"/>
              </w:rPr>
              <w:t>SAP_BR_GL_ACCOUNTANT</w:t>
            </w:r>
          </w:p>
        </w:tc>
        <w:tc>
          <w:tcPr>
            <w:tcW w:w="0" w:type="auto"/>
          </w:tcPr>
          <w:p w:rsidR="00D16F6E" w:rsidRDefault="00D16F6E"/>
        </w:tc>
      </w:tr>
      <w:tr w:rsidR="00D16F6E" w:rsidTr="00DB1906">
        <w:tc>
          <w:tcPr>
            <w:tcW w:w="0" w:type="auto"/>
          </w:tcPr>
          <w:p w:rsidR="00DB1906" w:rsidRDefault="00DB1906">
            <w:r>
              <w:t>(Optional)Configuration Expert - Business Process Configuration</w:t>
            </w:r>
          </w:p>
          <w:p w:rsidR="00D16F6E" w:rsidRDefault="00DB1906">
            <w:r>
              <w:t>(Only required when modifying SSCUI to add a new valuation adjustment key)</w:t>
            </w:r>
          </w:p>
        </w:tc>
        <w:tc>
          <w:tcPr>
            <w:tcW w:w="0" w:type="auto"/>
          </w:tcPr>
          <w:p w:rsidR="00D16F6E" w:rsidRDefault="00DB1906">
            <w:r>
              <w:rPr>
                <w:rStyle w:val="SAPMonospace"/>
              </w:rPr>
              <w:t>SAP_BR_BPC_EXPERT</w:t>
            </w:r>
          </w:p>
        </w:tc>
        <w:tc>
          <w:tcPr>
            <w:tcW w:w="0" w:type="auto"/>
          </w:tcPr>
          <w:p w:rsidR="00D16F6E" w:rsidRDefault="00DB1906">
            <w:r>
              <w:t>Business Process Configuration</w:t>
            </w:r>
          </w:p>
        </w:tc>
        <w:tc>
          <w:tcPr>
            <w:tcW w:w="0" w:type="auto"/>
          </w:tcPr>
          <w:p w:rsidR="00D16F6E" w:rsidRDefault="00DB1906">
            <w:r>
              <w:rPr>
                <w:rStyle w:val="SAPMonospace"/>
              </w:rPr>
              <w:t>S</w:t>
            </w:r>
            <w:r>
              <w:rPr>
                <w:rStyle w:val="SAPMonospace"/>
              </w:rPr>
              <w:t>AP_BR_BPC_EXPERT</w:t>
            </w:r>
          </w:p>
        </w:tc>
        <w:tc>
          <w:tcPr>
            <w:tcW w:w="0" w:type="auto"/>
          </w:tcPr>
          <w:p w:rsidR="00000000" w:rsidRDefault="00DB1906"/>
        </w:tc>
      </w:tr>
    </w:tbl>
    <w:p w:rsidR="00D16F6E" w:rsidRDefault="00DB1906">
      <w:pPr>
        <w:pStyle w:val="Heading2"/>
      </w:pPr>
      <w:bookmarkStart w:id="10" w:name="unique_5"/>
      <w:bookmarkStart w:id="11" w:name="_Toc51228096"/>
      <w:r>
        <w:lastRenderedPageBreak/>
        <w:t>Master Data, Organizational Data, and Other Data</w:t>
      </w:r>
      <w:bookmarkEnd w:id="10"/>
      <w:bookmarkEnd w:id="11"/>
    </w:p>
    <w:p w:rsidR="00D16F6E" w:rsidRDefault="00DB1906">
      <w:r>
        <w:t xml:space="preserve">The organizational structure and master data of your company have been created in your system during implementation. The organizational structure reflects the structure of your </w:t>
      </w:r>
      <w:r>
        <w:t>company. The master data represents materials, customers, and vendors, for example, depending on the operational focus of your company.</w:t>
      </w:r>
    </w:p>
    <w:p w:rsidR="00D16F6E" w:rsidRDefault="00DB1906">
      <w:r>
        <w:t>Use your own master data or the following sample data to go through the test procedure.</w:t>
      </w:r>
    </w:p>
    <w:tbl>
      <w:tblPr>
        <w:tblStyle w:val="SAPStandardTable"/>
        <w:tblW w:w="0" w:type="auto"/>
        <w:tblLook w:val="0620" w:firstRow="1" w:lastRow="0" w:firstColumn="0" w:lastColumn="0" w:noHBand="1" w:noVBand="1"/>
      </w:tblPr>
      <w:tblGrid>
        <w:gridCol w:w="1686"/>
        <w:gridCol w:w="1428"/>
        <w:gridCol w:w="836"/>
        <w:gridCol w:w="1181"/>
      </w:tblGrid>
      <w:tr w:rsidR="00D16F6E" w:rsidTr="00DB1906">
        <w:trPr>
          <w:cnfStyle w:val="100000000000" w:firstRow="1" w:lastRow="0" w:firstColumn="0" w:lastColumn="0" w:oddVBand="0" w:evenVBand="0" w:oddHBand="0" w:evenHBand="0" w:firstRowFirstColumn="0" w:firstRowLastColumn="0" w:lastRowFirstColumn="0" w:lastRowLastColumn="0"/>
        </w:trPr>
        <w:tc>
          <w:tcPr>
            <w:tcW w:w="0" w:type="auto"/>
          </w:tcPr>
          <w:p w:rsidR="00D16F6E" w:rsidRDefault="00DB1906">
            <w:pPr>
              <w:pStyle w:val="SAPTableHeader"/>
            </w:pPr>
            <w:r>
              <w:t>Data</w:t>
            </w:r>
          </w:p>
        </w:tc>
        <w:tc>
          <w:tcPr>
            <w:tcW w:w="0" w:type="auto"/>
          </w:tcPr>
          <w:p w:rsidR="00D16F6E" w:rsidRDefault="00DB1906">
            <w:pPr>
              <w:pStyle w:val="SAPTableHeader"/>
            </w:pPr>
            <w:r>
              <w:t>Sample Value</w:t>
            </w:r>
          </w:p>
        </w:tc>
        <w:tc>
          <w:tcPr>
            <w:tcW w:w="0" w:type="auto"/>
          </w:tcPr>
          <w:p w:rsidR="00D16F6E" w:rsidRDefault="00DB1906">
            <w:pPr>
              <w:pStyle w:val="SAPTableHeader"/>
            </w:pPr>
            <w:r>
              <w:t>Details</w:t>
            </w:r>
          </w:p>
        </w:tc>
        <w:tc>
          <w:tcPr>
            <w:tcW w:w="0" w:type="auto"/>
          </w:tcPr>
          <w:p w:rsidR="00D16F6E" w:rsidRDefault="00DB1906">
            <w:pPr>
              <w:pStyle w:val="SAPTableHeader"/>
            </w:pPr>
            <w:r>
              <w:t>Commen</w:t>
            </w:r>
            <w:r>
              <w:t>ts</w:t>
            </w:r>
          </w:p>
        </w:tc>
      </w:tr>
      <w:tr w:rsidR="00D16F6E" w:rsidTr="00DB1906">
        <w:tc>
          <w:tcPr>
            <w:tcW w:w="0" w:type="auto"/>
          </w:tcPr>
          <w:p w:rsidR="00D16F6E" w:rsidRDefault="00DB1906">
            <w:r>
              <w:t>Company Code</w:t>
            </w:r>
          </w:p>
        </w:tc>
        <w:tc>
          <w:tcPr>
            <w:tcW w:w="0" w:type="auto"/>
          </w:tcPr>
          <w:p w:rsidR="00D16F6E" w:rsidRDefault="00DB1906">
            <w:r>
              <w:rPr>
                <w:rStyle w:val="SAPUserEntry"/>
              </w:rPr>
              <w:t>1010</w:t>
            </w:r>
          </w:p>
        </w:tc>
        <w:tc>
          <w:tcPr>
            <w:tcW w:w="0" w:type="auto"/>
          </w:tcPr>
          <w:p w:rsidR="00D16F6E" w:rsidRDefault="00D16F6E"/>
        </w:tc>
        <w:tc>
          <w:tcPr>
            <w:tcW w:w="0" w:type="auto"/>
          </w:tcPr>
          <w:p w:rsidR="00D16F6E" w:rsidRDefault="00D16F6E"/>
        </w:tc>
      </w:tr>
      <w:tr w:rsidR="00D16F6E" w:rsidTr="00DB1906">
        <w:tc>
          <w:tcPr>
            <w:tcW w:w="0" w:type="auto"/>
          </w:tcPr>
          <w:p w:rsidR="00D16F6E" w:rsidRDefault="00DB1906">
            <w:r>
              <w:t>Customer</w:t>
            </w:r>
          </w:p>
        </w:tc>
        <w:tc>
          <w:tcPr>
            <w:tcW w:w="0" w:type="auto"/>
          </w:tcPr>
          <w:p w:rsidR="00DB1906" w:rsidRDefault="00DB1906">
            <w:r>
              <w:rPr>
                <w:rStyle w:val="SAPUserEntry"/>
              </w:rPr>
              <w:t>10100001</w:t>
            </w:r>
          </w:p>
          <w:p w:rsidR="00D16F6E" w:rsidRDefault="00DB1906">
            <w:r>
              <w:rPr>
                <w:rStyle w:val="SAPUserEntry"/>
              </w:rPr>
              <w:t>10100002</w:t>
            </w:r>
          </w:p>
        </w:tc>
        <w:tc>
          <w:tcPr>
            <w:tcW w:w="0" w:type="auto"/>
          </w:tcPr>
          <w:p w:rsidR="00D16F6E" w:rsidRDefault="00D16F6E"/>
        </w:tc>
        <w:tc>
          <w:tcPr>
            <w:tcW w:w="0" w:type="auto"/>
          </w:tcPr>
          <w:p w:rsidR="00D16F6E" w:rsidRDefault="00D16F6E"/>
        </w:tc>
      </w:tr>
      <w:tr w:rsidR="00D16F6E" w:rsidTr="00DB1906">
        <w:tc>
          <w:tcPr>
            <w:tcW w:w="0" w:type="auto"/>
          </w:tcPr>
          <w:p w:rsidR="00D16F6E" w:rsidRDefault="00DB1906">
            <w:r>
              <w:t>Value Adjustment</w:t>
            </w:r>
          </w:p>
        </w:tc>
        <w:tc>
          <w:tcPr>
            <w:tcW w:w="0" w:type="auto"/>
          </w:tcPr>
          <w:p w:rsidR="00D16F6E" w:rsidRDefault="00DB1906">
            <w:r>
              <w:rPr>
                <w:rStyle w:val="SAPUserEntry"/>
              </w:rPr>
              <w:t>R1</w:t>
            </w:r>
          </w:p>
        </w:tc>
        <w:tc>
          <w:tcPr>
            <w:tcW w:w="0" w:type="auto"/>
          </w:tcPr>
          <w:p w:rsidR="00000000" w:rsidRDefault="00DB1906"/>
        </w:tc>
        <w:tc>
          <w:tcPr>
            <w:tcW w:w="0" w:type="auto"/>
          </w:tcPr>
          <w:p w:rsidR="00000000" w:rsidRDefault="00DB1906"/>
        </w:tc>
      </w:tr>
    </w:tbl>
    <w:p w:rsidR="00D16F6E" w:rsidRDefault="00DB1906">
      <w:r>
        <w:t xml:space="preserve">For more information on creating master data objects, see the following </w:t>
      </w:r>
      <w:hyperlink r:id="rId8" w:history="1">
        <w:r>
          <w:rPr>
            <w:rStyle w:val="underline"/>
          </w:rPr>
          <w:t>Master Data Scripts (MDS)</w:t>
        </w:r>
      </w:hyperlink>
    </w:p>
    <w:p w:rsidR="00D16F6E" w:rsidRDefault="00DB1906">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1640"/>
      </w:tblGrid>
      <w:tr w:rsidR="00D16F6E" w:rsidTr="00DB1906">
        <w:trPr>
          <w:cnfStyle w:val="100000000000" w:firstRow="1" w:lastRow="0" w:firstColumn="0" w:lastColumn="0" w:oddVBand="0" w:evenVBand="0" w:oddHBand="0" w:evenHBand="0" w:firstRowFirstColumn="0" w:firstRowLastColumn="0" w:lastRowFirstColumn="0" w:lastRowLastColumn="0"/>
        </w:trPr>
        <w:tc>
          <w:tcPr>
            <w:tcW w:w="0" w:type="auto"/>
          </w:tcPr>
          <w:p w:rsidR="00D16F6E" w:rsidRDefault="00DB1906">
            <w:pPr>
              <w:pStyle w:val="SAPTableHeader"/>
            </w:pPr>
            <w:r>
              <w:t>Master Data ID</w:t>
            </w:r>
          </w:p>
        </w:tc>
        <w:tc>
          <w:tcPr>
            <w:tcW w:w="0" w:type="auto"/>
          </w:tcPr>
          <w:p w:rsidR="00D16F6E" w:rsidRDefault="00DB1906">
            <w:pPr>
              <w:pStyle w:val="SAPTableHeader"/>
            </w:pPr>
            <w:r>
              <w:t>Description</w:t>
            </w:r>
          </w:p>
        </w:tc>
      </w:tr>
      <w:tr w:rsidR="00D16F6E" w:rsidTr="00DB1906">
        <w:tc>
          <w:tcPr>
            <w:tcW w:w="0" w:type="auto"/>
          </w:tcPr>
          <w:p w:rsidR="00D16F6E" w:rsidRDefault="00DB1906">
            <w:r>
              <w:t>BND</w:t>
            </w:r>
          </w:p>
        </w:tc>
        <w:tc>
          <w:tcPr>
            <w:tcW w:w="0" w:type="auto"/>
          </w:tcPr>
          <w:p w:rsidR="00D16F6E" w:rsidRDefault="00DB1906">
            <w:r>
              <w:t>Create Customer</w:t>
            </w:r>
          </w:p>
        </w:tc>
      </w:tr>
    </w:tbl>
    <w:p w:rsidR="00D16F6E" w:rsidRDefault="00DB1906">
      <w:pPr>
        <w:pStyle w:val="Heading2"/>
      </w:pPr>
      <w:bookmarkStart w:id="12" w:name="unique_6"/>
      <w:bookmarkStart w:id="13" w:name="_Toc51228097"/>
      <w:r>
        <w:t xml:space="preserve">Business </w:t>
      </w:r>
      <w:r>
        <w:t>Conditions</w:t>
      </w:r>
      <w:bookmarkEnd w:id="12"/>
      <w:bookmarkEnd w:id="13"/>
    </w:p>
    <w:p w:rsidR="00D16F6E" w:rsidRDefault="00DB1906">
      <w:r>
        <w:t>Before this scope item can be tested, the following business conditions must be met.</w:t>
      </w:r>
    </w:p>
    <w:tbl>
      <w:tblPr>
        <w:tblStyle w:val="SAPStandardTable"/>
        <w:tblW w:w="0" w:type="auto"/>
        <w:tblLook w:val="0620" w:firstRow="1" w:lastRow="0" w:firstColumn="0" w:lastColumn="0" w:noHBand="1" w:noVBand="1"/>
      </w:tblPr>
      <w:tblGrid>
        <w:gridCol w:w="5510"/>
        <w:gridCol w:w="7505"/>
      </w:tblGrid>
      <w:tr w:rsidR="00D16F6E" w:rsidTr="00DB1906">
        <w:trPr>
          <w:cnfStyle w:val="100000000000" w:firstRow="1" w:lastRow="0" w:firstColumn="0" w:lastColumn="0" w:oddVBand="0" w:evenVBand="0" w:oddHBand="0" w:evenHBand="0" w:firstRowFirstColumn="0" w:firstRowLastColumn="0" w:lastRowFirstColumn="0" w:lastRowLastColumn="0"/>
        </w:trPr>
        <w:tc>
          <w:tcPr>
            <w:tcW w:w="0" w:type="auto"/>
          </w:tcPr>
          <w:p w:rsidR="00D16F6E" w:rsidRDefault="00DB1906">
            <w:pPr>
              <w:pStyle w:val="SAPTableHeader"/>
            </w:pPr>
            <w:r>
              <w:t>Scope Item</w:t>
            </w:r>
          </w:p>
        </w:tc>
        <w:tc>
          <w:tcPr>
            <w:tcW w:w="0" w:type="auto"/>
          </w:tcPr>
          <w:p w:rsidR="00D16F6E" w:rsidRDefault="00DB1906">
            <w:pPr>
              <w:pStyle w:val="SAPTableHeader"/>
            </w:pPr>
            <w:r>
              <w:t>Business Condition</w:t>
            </w:r>
          </w:p>
        </w:tc>
      </w:tr>
      <w:tr w:rsidR="00D16F6E" w:rsidTr="00DB1906">
        <w:tc>
          <w:tcPr>
            <w:tcW w:w="0" w:type="auto"/>
          </w:tcPr>
          <w:p w:rsidR="00D16F6E" w:rsidRDefault="00DB1906">
            <w:r>
              <w:t>BD9 - Sell from Stock</w:t>
            </w:r>
          </w:p>
        </w:tc>
        <w:tc>
          <w:tcPr>
            <w:tcW w:w="0" w:type="auto"/>
          </w:tcPr>
          <w:p w:rsidR="00DB1906" w:rsidRDefault="00DB1906">
            <w:r>
              <w:t>Must be run before this test script. Invoices have been created and posted to accounting.</w:t>
            </w:r>
          </w:p>
          <w:p w:rsidR="00D16F6E" w:rsidRDefault="00DB1906">
            <w:r>
              <w:rPr>
                <w:rStyle w:val="SAPEmphasis"/>
              </w:rPr>
              <w:t xml:space="preserve">Caution </w:t>
            </w:r>
            <w:r>
              <w:t xml:space="preserve">Not </w:t>
            </w:r>
            <w:r>
              <w:t>valid for SAP S/4HANA Professional Services Cloud.</w:t>
            </w:r>
          </w:p>
        </w:tc>
      </w:tr>
      <w:tr w:rsidR="00D16F6E" w:rsidTr="00DB1906">
        <w:tc>
          <w:tcPr>
            <w:tcW w:w="0" w:type="auto"/>
          </w:tcPr>
          <w:p w:rsidR="00D16F6E" w:rsidRDefault="00DB1906">
            <w:r>
              <w:t>BDN - Sales of Non-Stock Item with Order-Specific Procurement</w:t>
            </w:r>
          </w:p>
        </w:tc>
        <w:tc>
          <w:tcPr>
            <w:tcW w:w="0" w:type="auto"/>
          </w:tcPr>
          <w:p w:rsidR="00D16F6E" w:rsidRDefault="00DB1906">
            <w:r>
              <w:t>Must be run before this test script. Invoices have been created and posted to accounting.</w:t>
            </w:r>
          </w:p>
        </w:tc>
      </w:tr>
      <w:tr w:rsidR="00D16F6E" w:rsidTr="00DB1906">
        <w:tc>
          <w:tcPr>
            <w:tcW w:w="0" w:type="auto"/>
          </w:tcPr>
          <w:p w:rsidR="00D16F6E" w:rsidRDefault="00DB1906">
            <w:r>
              <w:t>J59 - Accounts Receivable</w:t>
            </w:r>
          </w:p>
        </w:tc>
        <w:tc>
          <w:tcPr>
            <w:tcW w:w="0" w:type="auto"/>
          </w:tcPr>
          <w:p w:rsidR="00D16F6E" w:rsidRDefault="00DB1906">
            <w:r>
              <w:t xml:space="preserve">Must be run before this </w:t>
            </w:r>
            <w:r>
              <w:t>test script. Invoices have been created and posted to accounting.</w:t>
            </w:r>
          </w:p>
        </w:tc>
      </w:tr>
      <w:tr w:rsidR="00D16F6E" w:rsidTr="00DB1906">
        <w:tc>
          <w:tcPr>
            <w:tcW w:w="0" w:type="auto"/>
          </w:tcPr>
          <w:p w:rsidR="00D16F6E" w:rsidRDefault="00DB1906">
            <w:r>
              <w:t>J58- Accounting and Financial Close</w:t>
            </w:r>
          </w:p>
        </w:tc>
        <w:tc>
          <w:tcPr>
            <w:tcW w:w="0" w:type="auto"/>
          </w:tcPr>
          <w:p w:rsidR="00D16F6E" w:rsidRDefault="00DB1906">
            <w:r>
              <w:t>Perform Foreign Currency Valuation procedure is executed.</w:t>
            </w:r>
          </w:p>
        </w:tc>
      </w:tr>
    </w:tbl>
    <w:p w:rsidR="00D16F6E" w:rsidRDefault="00DB1906">
      <w:pPr>
        <w:pStyle w:val="Heading2"/>
      </w:pPr>
      <w:bookmarkStart w:id="14" w:name="d2e794"/>
      <w:bookmarkStart w:id="15" w:name="_Toc51228098"/>
      <w:r>
        <w:lastRenderedPageBreak/>
        <w:t>Preliminary Steps</w:t>
      </w:r>
      <w:bookmarkEnd w:id="14"/>
      <w:bookmarkEnd w:id="15"/>
    </w:p>
    <w:p w:rsidR="00D16F6E" w:rsidRDefault="00DB1906">
      <w:pPr>
        <w:pStyle w:val="Heading3"/>
      </w:pPr>
      <w:bookmarkStart w:id="16" w:name="unique_7"/>
      <w:bookmarkStart w:id="17" w:name="_Toc51228099"/>
      <w:r>
        <w:t>Complete Customer Master Data</w:t>
      </w:r>
      <w:bookmarkEnd w:id="16"/>
      <w:bookmarkEnd w:id="17"/>
    </w:p>
    <w:p w:rsidR="00D16F6E" w:rsidRDefault="00DB1906">
      <w:pPr>
        <w:pStyle w:val="SAPKeyblockTitle"/>
      </w:pPr>
      <w:r>
        <w:t>Purpose</w:t>
      </w:r>
    </w:p>
    <w:p w:rsidR="00D16F6E" w:rsidRDefault="00DB1906">
      <w:r>
        <w:t xml:space="preserve">In this activity, you execute the </w:t>
      </w:r>
      <w:r>
        <w:t>allowance for doubtful debt step. You must assign a value adjustment to a customer.</w:t>
      </w:r>
    </w:p>
    <w:p w:rsidR="00D16F6E" w:rsidRDefault="00DB1906">
      <w:pPr>
        <w:pStyle w:val="SAPKeyblockTitle"/>
      </w:pPr>
      <w:r>
        <w:t>Prerequisites</w:t>
      </w:r>
    </w:p>
    <w:p w:rsidR="00D16F6E" w:rsidRDefault="00DB1906">
      <w:pPr>
        <w:pStyle w:val="listpara1"/>
        <w:numPr>
          <w:ilvl w:val="0"/>
          <w:numId w:val="5"/>
        </w:numPr>
      </w:pPr>
      <w:r>
        <w:t>The customer master record has been created.</w:t>
      </w:r>
    </w:p>
    <w:p w:rsidR="00D16F6E" w:rsidRDefault="00DB1906">
      <w:pPr>
        <w:pStyle w:val="listpara1"/>
        <w:numPr>
          <w:ilvl w:val="0"/>
          <w:numId w:val="3"/>
        </w:numPr>
      </w:pPr>
      <w:r>
        <w:t>Value adjustment keys have been defined.</w:t>
      </w:r>
    </w:p>
    <w:p w:rsidR="00D16F6E" w:rsidRDefault="00DB1906">
      <w:pPr>
        <w:pStyle w:val="SAPKeyblockTitle"/>
      </w:pPr>
      <w:r>
        <w:t>Procedure</w:t>
      </w:r>
    </w:p>
    <w:tbl>
      <w:tblPr>
        <w:tblStyle w:val="SAPStandardTable"/>
        <w:tblW w:w="0" w:type="auto"/>
        <w:tblLook w:val="0620" w:firstRow="1" w:lastRow="0" w:firstColumn="0" w:lastColumn="0" w:noHBand="1" w:noVBand="1"/>
      </w:tblPr>
      <w:tblGrid>
        <w:gridCol w:w="1055"/>
        <w:gridCol w:w="1888"/>
        <w:gridCol w:w="5173"/>
        <w:gridCol w:w="4323"/>
        <w:gridCol w:w="1732"/>
      </w:tblGrid>
      <w:tr w:rsidR="00D16F6E" w:rsidTr="00DB1906">
        <w:trPr>
          <w:cnfStyle w:val="100000000000" w:firstRow="1" w:lastRow="0" w:firstColumn="0" w:lastColumn="0" w:oddVBand="0" w:evenVBand="0" w:oddHBand="0" w:evenHBand="0" w:firstRowFirstColumn="0" w:firstRowLastColumn="0" w:lastRowFirstColumn="0" w:lastRowLastColumn="0"/>
        </w:trPr>
        <w:tc>
          <w:tcPr>
            <w:tcW w:w="0" w:type="auto"/>
          </w:tcPr>
          <w:p w:rsidR="00D16F6E" w:rsidRDefault="00DB1906">
            <w:pPr>
              <w:pStyle w:val="SAPTableHeader"/>
            </w:pPr>
            <w:r>
              <w:t>Test Step #</w:t>
            </w:r>
          </w:p>
        </w:tc>
        <w:tc>
          <w:tcPr>
            <w:tcW w:w="0" w:type="auto"/>
          </w:tcPr>
          <w:p w:rsidR="00D16F6E" w:rsidRDefault="00DB1906">
            <w:pPr>
              <w:pStyle w:val="SAPTableHeader"/>
            </w:pPr>
            <w:r>
              <w:t>Test Step Name</w:t>
            </w:r>
          </w:p>
        </w:tc>
        <w:tc>
          <w:tcPr>
            <w:tcW w:w="0" w:type="auto"/>
          </w:tcPr>
          <w:p w:rsidR="00D16F6E" w:rsidRDefault="00DB1906">
            <w:pPr>
              <w:pStyle w:val="SAPTableHeader"/>
            </w:pPr>
            <w:r>
              <w:t>Instruction</w:t>
            </w:r>
          </w:p>
        </w:tc>
        <w:tc>
          <w:tcPr>
            <w:tcW w:w="0" w:type="auto"/>
          </w:tcPr>
          <w:p w:rsidR="00D16F6E" w:rsidRDefault="00DB1906">
            <w:pPr>
              <w:pStyle w:val="SAPTableHeader"/>
            </w:pPr>
            <w:r>
              <w:t>Expected Result</w:t>
            </w:r>
          </w:p>
        </w:tc>
        <w:tc>
          <w:tcPr>
            <w:tcW w:w="0" w:type="auto"/>
          </w:tcPr>
          <w:p w:rsidR="00D16F6E" w:rsidRDefault="00DB1906">
            <w:pPr>
              <w:pStyle w:val="SAPTableHeader"/>
            </w:pPr>
            <w:r>
              <w:t>Pass / Fail / Comment</w:t>
            </w:r>
          </w:p>
        </w:tc>
      </w:tr>
      <w:tr w:rsidR="00D16F6E" w:rsidTr="00DB1906">
        <w:tc>
          <w:tcPr>
            <w:tcW w:w="0" w:type="auto"/>
          </w:tcPr>
          <w:p w:rsidR="00D16F6E" w:rsidRDefault="00DB1906">
            <w:r>
              <w:t>1</w:t>
            </w:r>
          </w:p>
        </w:tc>
        <w:tc>
          <w:tcPr>
            <w:tcW w:w="0" w:type="auto"/>
          </w:tcPr>
          <w:p w:rsidR="00D16F6E" w:rsidRDefault="00DB1906">
            <w:r>
              <w:rPr>
                <w:rStyle w:val="SAPEmphasis"/>
              </w:rPr>
              <w:t>Log On</w:t>
            </w:r>
          </w:p>
        </w:tc>
        <w:tc>
          <w:tcPr>
            <w:tcW w:w="0" w:type="auto"/>
          </w:tcPr>
          <w:p w:rsidR="00D16F6E" w:rsidRDefault="00DB1906">
            <w:r>
              <w:t>Log on to the SAP Fiori launchpad as an Accounts Receivable Accountant.</w:t>
            </w:r>
          </w:p>
        </w:tc>
        <w:tc>
          <w:tcPr>
            <w:tcW w:w="0" w:type="auto"/>
          </w:tcPr>
          <w:p w:rsidR="00000000" w:rsidRDefault="00DB1906"/>
        </w:tc>
        <w:tc>
          <w:tcPr>
            <w:tcW w:w="0" w:type="auto"/>
          </w:tcPr>
          <w:p w:rsidR="00D16F6E" w:rsidRDefault="00D16F6E"/>
        </w:tc>
      </w:tr>
      <w:tr w:rsidR="00D16F6E" w:rsidTr="00DB1906">
        <w:tc>
          <w:tcPr>
            <w:tcW w:w="0" w:type="auto"/>
          </w:tcPr>
          <w:p w:rsidR="00D16F6E" w:rsidRDefault="00DB1906">
            <w:r>
              <w:t>2</w:t>
            </w:r>
          </w:p>
        </w:tc>
        <w:tc>
          <w:tcPr>
            <w:tcW w:w="0" w:type="auto"/>
          </w:tcPr>
          <w:p w:rsidR="00D16F6E" w:rsidRDefault="00DB1906">
            <w:r>
              <w:rPr>
                <w:rStyle w:val="SAPEmphasis"/>
              </w:rPr>
              <w:t>Access the SAP Fiori App</w:t>
            </w:r>
          </w:p>
        </w:tc>
        <w:tc>
          <w:tcPr>
            <w:tcW w:w="0" w:type="auto"/>
          </w:tcPr>
          <w:p w:rsidR="00DB1906" w:rsidRDefault="00DB1906">
            <w:r>
              <w:t xml:space="preserve">Open </w:t>
            </w:r>
            <w:r>
              <w:rPr>
                <w:rStyle w:val="SAPScreenElement"/>
              </w:rPr>
              <w:t>Maintain Business Partner</w:t>
            </w:r>
            <w:r>
              <w:t xml:space="preserve"> </w:t>
            </w:r>
            <w:r>
              <w:rPr>
                <w:rStyle w:val="SAPMonospace"/>
              </w:rPr>
              <w:t>(BP)</w:t>
            </w:r>
            <w:r>
              <w:t>.</w:t>
            </w:r>
          </w:p>
          <w:p w:rsidR="00D16F6E" w:rsidRDefault="00DB1906">
            <w:r>
              <w:t xml:space="preserve">If you are using SAP S/4HANA Enterprise Management, use transaction code </w:t>
            </w:r>
            <w:r>
              <w:rPr>
                <w:rStyle w:val="SAPUserEntry"/>
              </w:rPr>
              <w:t>BP</w:t>
            </w:r>
            <w:r>
              <w:t>.</w:t>
            </w:r>
          </w:p>
        </w:tc>
        <w:tc>
          <w:tcPr>
            <w:tcW w:w="0" w:type="auto"/>
          </w:tcPr>
          <w:p w:rsidR="00D16F6E" w:rsidRDefault="00DB1906">
            <w:r>
              <w:t xml:space="preserve">The </w:t>
            </w:r>
            <w:r>
              <w:rPr>
                <w:rStyle w:val="SAPScreenElement"/>
              </w:rPr>
              <w:t>Maintain Business Partner</w:t>
            </w:r>
            <w:r>
              <w:t xml:space="preserve"> </w:t>
            </w:r>
            <w:r>
              <w:rPr>
                <w:rStyle w:val="SAPMonospace"/>
              </w:rPr>
              <w:t>(BP)</w:t>
            </w:r>
            <w:r>
              <w:t xml:space="preserve"> view displays.</w:t>
            </w:r>
          </w:p>
        </w:tc>
        <w:tc>
          <w:tcPr>
            <w:tcW w:w="0" w:type="auto"/>
          </w:tcPr>
          <w:p w:rsidR="00D16F6E" w:rsidRDefault="00D16F6E"/>
        </w:tc>
      </w:tr>
      <w:tr w:rsidR="00D16F6E" w:rsidTr="00DB1906">
        <w:tc>
          <w:tcPr>
            <w:tcW w:w="0" w:type="auto"/>
          </w:tcPr>
          <w:p w:rsidR="00D16F6E" w:rsidRDefault="00DB1906">
            <w:r>
              <w:t>3</w:t>
            </w:r>
          </w:p>
        </w:tc>
        <w:tc>
          <w:tcPr>
            <w:tcW w:w="0" w:type="auto"/>
          </w:tcPr>
          <w:p w:rsidR="00D16F6E" w:rsidRDefault="00DB1906">
            <w:r>
              <w:rPr>
                <w:rStyle w:val="SAPEmphasis"/>
              </w:rPr>
              <w:t>Select Customer</w:t>
            </w:r>
          </w:p>
        </w:tc>
        <w:tc>
          <w:tcPr>
            <w:tcW w:w="0" w:type="auto"/>
          </w:tcPr>
          <w:p w:rsidR="00D16F6E" w:rsidRDefault="00DB1906">
            <w:r>
              <w:t xml:space="preserve">Make the following entry and choose </w:t>
            </w:r>
            <w:r>
              <w:rPr>
                <w:rStyle w:val="SAPScreenElement"/>
              </w:rPr>
              <w:t>Enter</w:t>
            </w:r>
            <w:r>
              <w:t>:</w:t>
            </w:r>
          </w:p>
          <w:p w:rsidR="00D16F6E" w:rsidRDefault="00DB1906">
            <w:r>
              <w:rPr>
                <w:rStyle w:val="SAPScreenElement"/>
              </w:rPr>
              <w:t>Business Partner</w:t>
            </w:r>
            <w:r>
              <w:t xml:space="preserve"> : </w:t>
            </w:r>
            <w:r>
              <w:rPr>
                <w:rStyle w:val="SAPUserEntry"/>
              </w:rPr>
              <w:t>10100</w:t>
            </w:r>
            <w:r>
              <w:rPr>
                <w:rStyle w:val="SAPUserEntry"/>
              </w:rPr>
              <w:t>001</w:t>
            </w:r>
          </w:p>
        </w:tc>
        <w:tc>
          <w:tcPr>
            <w:tcW w:w="0" w:type="auto"/>
          </w:tcPr>
          <w:p w:rsidR="00D16F6E" w:rsidRDefault="00DB1906">
            <w:r>
              <w:t xml:space="preserve">The </w:t>
            </w:r>
            <w:r>
              <w:rPr>
                <w:rStyle w:val="SAPScreenElement"/>
              </w:rPr>
              <w:t>Display Organization</w:t>
            </w:r>
            <w:r>
              <w:t xml:space="preserve"> : </w:t>
            </w:r>
            <w:r>
              <w:rPr>
                <w:rStyle w:val="SAPUserEntry"/>
              </w:rPr>
              <w:t>10100001</w:t>
            </w:r>
            <w:r>
              <w:t xml:space="preserve"> view displays.</w:t>
            </w:r>
          </w:p>
        </w:tc>
        <w:tc>
          <w:tcPr>
            <w:tcW w:w="0" w:type="auto"/>
          </w:tcPr>
          <w:p w:rsidR="00D16F6E" w:rsidRDefault="00D16F6E"/>
        </w:tc>
      </w:tr>
      <w:tr w:rsidR="00D16F6E" w:rsidTr="00DB1906">
        <w:tc>
          <w:tcPr>
            <w:tcW w:w="0" w:type="auto"/>
          </w:tcPr>
          <w:p w:rsidR="00D16F6E" w:rsidRDefault="00DB1906">
            <w:r>
              <w:t>4</w:t>
            </w:r>
          </w:p>
        </w:tc>
        <w:tc>
          <w:tcPr>
            <w:tcW w:w="0" w:type="auto"/>
          </w:tcPr>
          <w:p w:rsidR="00D16F6E" w:rsidRDefault="00DB1906">
            <w:r>
              <w:rPr>
                <w:rStyle w:val="SAPEmphasis"/>
              </w:rPr>
              <w:t>Change Role</w:t>
            </w:r>
          </w:p>
        </w:tc>
        <w:tc>
          <w:tcPr>
            <w:tcW w:w="0" w:type="auto"/>
          </w:tcPr>
          <w:p w:rsidR="00DB1906" w:rsidRDefault="00DB1906">
            <w:r>
              <w:t>Make the following entry :</w:t>
            </w:r>
          </w:p>
          <w:p w:rsidR="00D16F6E" w:rsidRDefault="00DB1906">
            <w:r>
              <w:rPr>
                <w:rStyle w:val="SAPScreenElement"/>
              </w:rPr>
              <w:t>Display in BP role</w:t>
            </w:r>
            <w:r>
              <w:t xml:space="preserve"> : </w:t>
            </w:r>
            <w:r>
              <w:rPr>
                <w:rStyle w:val="SAPUserEntry"/>
              </w:rPr>
              <w:t>FI Customer</w:t>
            </w:r>
          </w:p>
        </w:tc>
        <w:tc>
          <w:tcPr>
            <w:tcW w:w="0" w:type="auto"/>
          </w:tcPr>
          <w:p w:rsidR="00D16F6E" w:rsidRDefault="00DB1906">
            <w:r>
              <w:t xml:space="preserve">The </w:t>
            </w:r>
            <w:r>
              <w:rPr>
                <w:rStyle w:val="SAPScreenElement"/>
              </w:rPr>
              <w:t>Display Organization</w:t>
            </w:r>
            <w:r>
              <w:t xml:space="preserve"> : </w:t>
            </w:r>
            <w:r>
              <w:rPr>
                <w:rStyle w:val="SAPUserEntry"/>
              </w:rPr>
              <w:t>10100001</w:t>
            </w:r>
            <w:r>
              <w:t>, role FI Customer view displays.</w:t>
            </w:r>
          </w:p>
        </w:tc>
        <w:tc>
          <w:tcPr>
            <w:tcW w:w="0" w:type="auto"/>
          </w:tcPr>
          <w:p w:rsidR="00D16F6E" w:rsidRDefault="00D16F6E"/>
        </w:tc>
      </w:tr>
      <w:tr w:rsidR="00D16F6E" w:rsidTr="00DB1906">
        <w:tc>
          <w:tcPr>
            <w:tcW w:w="0" w:type="auto"/>
          </w:tcPr>
          <w:p w:rsidR="00D16F6E" w:rsidRDefault="00DB1906">
            <w:r>
              <w:lastRenderedPageBreak/>
              <w:t>5</w:t>
            </w:r>
          </w:p>
        </w:tc>
        <w:tc>
          <w:tcPr>
            <w:tcW w:w="0" w:type="auto"/>
          </w:tcPr>
          <w:p w:rsidR="00D16F6E" w:rsidRDefault="00DB1906">
            <w:r>
              <w:rPr>
                <w:rStyle w:val="SAPEmphasis"/>
              </w:rPr>
              <w:t>Edit Customer</w:t>
            </w:r>
          </w:p>
        </w:tc>
        <w:tc>
          <w:tcPr>
            <w:tcW w:w="0" w:type="auto"/>
          </w:tcPr>
          <w:p w:rsidR="00D16F6E" w:rsidRDefault="00DB1906">
            <w:r>
              <w:t xml:space="preserve">Choose the </w:t>
            </w:r>
            <w:r>
              <w:rPr>
                <w:rStyle w:val="SAPScreenElement"/>
              </w:rPr>
              <w:t>Switch between Display and Change</w:t>
            </w:r>
            <w:r>
              <w:t xml:space="preserve"> button to change the data to update.</w:t>
            </w:r>
          </w:p>
        </w:tc>
        <w:tc>
          <w:tcPr>
            <w:tcW w:w="0" w:type="auto"/>
          </w:tcPr>
          <w:p w:rsidR="00000000" w:rsidRDefault="00DB1906"/>
        </w:tc>
        <w:tc>
          <w:tcPr>
            <w:tcW w:w="0" w:type="auto"/>
          </w:tcPr>
          <w:p w:rsidR="00D16F6E" w:rsidRDefault="00D16F6E"/>
        </w:tc>
      </w:tr>
      <w:tr w:rsidR="00D16F6E" w:rsidTr="00DB1906">
        <w:tc>
          <w:tcPr>
            <w:tcW w:w="0" w:type="auto"/>
          </w:tcPr>
          <w:p w:rsidR="00D16F6E" w:rsidRDefault="00DB1906">
            <w:r>
              <w:t>6</w:t>
            </w:r>
          </w:p>
        </w:tc>
        <w:tc>
          <w:tcPr>
            <w:tcW w:w="0" w:type="auto"/>
          </w:tcPr>
          <w:p w:rsidR="00D16F6E" w:rsidRDefault="00DB1906">
            <w:r>
              <w:rPr>
                <w:rStyle w:val="SAPEmphasis"/>
              </w:rPr>
              <w:t>Company Code data</w:t>
            </w:r>
          </w:p>
        </w:tc>
        <w:tc>
          <w:tcPr>
            <w:tcW w:w="0" w:type="auto"/>
          </w:tcPr>
          <w:p w:rsidR="00DB1906" w:rsidRDefault="00DB1906">
            <w:r>
              <w:t xml:space="preserve">Choose the </w:t>
            </w:r>
            <w:r>
              <w:rPr>
                <w:rStyle w:val="SAPScreenElement"/>
              </w:rPr>
              <w:t>Company Code</w:t>
            </w:r>
            <w:r>
              <w:t xml:space="preserve"> button at the top.</w:t>
            </w:r>
          </w:p>
          <w:p w:rsidR="00D16F6E" w:rsidRDefault="00DB1906">
            <w:r>
              <w:t xml:space="preserve">Choose the </w:t>
            </w:r>
            <w:r>
              <w:rPr>
                <w:rStyle w:val="SAPScreenElement"/>
              </w:rPr>
              <w:t>Customer: Account Management</w:t>
            </w:r>
            <w:r>
              <w:t xml:space="preserve"> tab.</w:t>
            </w:r>
          </w:p>
        </w:tc>
        <w:tc>
          <w:tcPr>
            <w:tcW w:w="0" w:type="auto"/>
          </w:tcPr>
          <w:p w:rsidR="00D16F6E" w:rsidRDefault="00D16F6E"/>
        </w:tc>
        <w:tc>
          <w:tcPr>
            <w:tcW w:w="0" w:type="auto"/>
          </w:tcPr>
          <w:p w:rsidR="00D16F6E" w:rsidRDefault="00D16F6E"/>
        </w:tc>
      </w:tr>
      <w:tr w:rsidR="00D16F6E" w:rsidTr="00DB1906">
        <w:tc>
          <w:tcPr>
            <w:tcW w:w="0" w:type="auto"/>
          </w:tcPr>
          <w:p w:rsidR="00D16F6E" w:rsidRDefault="00DB1906">
            <w:r>
              <w:t>7</w:t>
            </w:r>
          </w:p>
        </w:tc>
        <w:tc>
          <w:tcPr>
            <w:tcW w:w="0" w:type="auto"/>
          </w:tcPr>
          <w:p w:rsidR="00D16F6E" w:rsidRDefault="00DB1906">
            <w:r>
              <w:rPr>
                <w:rStyle w:val="SAPEmphasis"/>
              </w:rPr>
              <w:t>Value Adjustment</w:t>
            </w:r>
          </w:p>
        </w:tc>
        <w:tc>
          <w:tcPr>
            <w:tcW w:w="0" w:type="auto"/>
          </w:tcPr>
          <w:p w:rsidR="00DB1906" w:rsidRDefault="00DB1906">
            <w:r>
              <w:t xml:space="preserve">In the </w:t>
            </w:r>
            <w:r>
              <w:rPr>
                <w:rStyle w:val="SAPScreenElement"/>
              </w:rPr>
              <w:t>Account Management</w:t>
            </w:r>
            <w:r>
              <w:t xml:space="preserve"> section, m</w:t>
            </w:r>
            <w:r>
              <w:t>ake the following entry:</w:t>
            </w:r>
          </w:p>
          <w:p w:rsidR="00D16F6E" w:rsidRDefault="00DB1906">
            <w:r>
              <w:rPr>
                <w:rStyle w:val="SAPScreenElement"/>
              </w:rPr>
              <w:t>Value Adjustment</w:t>
            </w:r>
            <w:r>
              <w:t xml:space="preserve">: </w:t>
            </w:r>
            <w:r>
              <w:rPr>
                <w:rStyle w:val="SAPUserEntry"/>
              </w:rPr>
              <w:t>R1</w:t>
            </w:r>
          </w:p>
        </w:tc>
        <w:tc>
          <w:tcPr>
            <w:tcW w:w="0" w:type="auto"/>
          </w:tcPr>
          <w:p w:rsidR="00D16F6E" w:rsidRDefault="00DB1906">
            <w:r>
              <w:t>The value adjustment is assigned to the customer.</w:t>
            </w:r>
          </w:p>
        </w:tc>
        <w:tc>
          <w:tcPr>
            <w:tcW w:w="0" w:type="auto"/>
          </w:tcPr>
          <w:p w:rsidR="00000000" w:rsidRDefault="00DB1906"/>
        </w:tc>
      </w:tr>
      <w:tr w:rsidR="00D16F6E" w:rsidTr="00DB1906">
        <w:tc>
          <w:tcPr>
            <w:tcW w:w="0" w:type="auto"/>
          </w:tcPr>
          <w:p w:rsidR="00D16F6E" w:rsidRDefault="00DB1906">
            <w:r>
              <w:t>8</w:t>
            </w:r>
          </w:p>
        </w:tc>
        <w:tc>
          <w:tcPr>
            <w:tcW w:w="0" w:type="auto"/>
          </w:tcPr>
          <w:p w:rsidR="00D16F6E" w:rsidRDefault="00DB1906">
            <w:r>
              <w:rPr>
                <w:rStyle w:val="SAPEmphasis"/>
              </w:rPr>
              <w:t>Save</w:t>
            </w:r>
          </w:p>
        </w:tc>
        <w:tc>
          <w:tcPr>
            <w:tcW w:w="0" w:type="auto"/>
          </w:tcPr>
          <w:p w:rsidR="00D16F6E" w:rsidRDefault="00DB1906">
            <w:r>
              <w:t xml:space="preserve">Choose </w:t>
            </w:r>
            <w:r>
              <w:rPr>
                <w:rStyle w:val="SAPScreenElement"/>
              </w:rPr>
              <w:t>Save</w:t>
            </w:r>
            <w:r>
              <w:t>.</w:t>
            </w:r>
          </w:p>
        </w:tc>
        <w:tc>
          <w:tcPr>
            <w:tcW w:w="0" w:type="auto"/>
          </w:tcPr>
          <w:p w:rsidR="00D16F6E" w:rsidRDefault="00DB1906">
            <w:r>
              <w:t>Changes are saved.</w:t>
            </w:r>
          </w:p>
        </w:tc>
        <w:tc>
          <w:tcPr>
            <w:tcW w:w="0" w:type="auto"/>
          </w:tcPr>
          <w:p w:rsidR="00D16F6E" w:rsidRDefault="00D16F6E"/>
        </w:tc>
      </w:tr>
    </w:tbl>
    <w:p w:rsidR="00D16F6E" w:rsidRDefault="00DB1906">
      <w:pPr>
        <w:pStyle w:val="Heading1"/>
      </w:pPr>
      <w:bookmarkStart w:id="18" w:name="unique_8"/>
      <w:bookmarkStart w:id="19" w:name="_Toc51228100"/>
      <w:r>
        <w:lastRenderedPageBreak/>
        <w:t>Overview Table</w:t>
      </w:r>
      <w:bookmarkEnd w:id="18"/>
      <w:bookmarkEnd w:id="19"/>
    </w:p>
    <w:p w:rsidR="00D16F6E" w:rsidRDefault="00DB1906">
      <w:r>
        <w:t>The scope item consists of several process steps provided in the following table.</w:t>
      </w:r>
    </w:p>
    <w:p w:rsidR="00DB1906" w:rsidRDefault="00DB1906">
      <w:r>
        <w:t>If your system administrator has enabled spaces and pages on the SAP Fiori launchpad, the homepage will only contain the es</w:t>
      </w:r>
      <w:r>
        <w:t>sential apps for performing the typical tasks of a business role.</w:t>
      </w:r>
    </w:p>
    <w:p w:rsidR="00DB1906" w:rsidRDefault="00DB1906">
      <w:r>
        <w:t>You can find all other apps not included on the homepage using the search bar.</w:t>
      </w:r>
    </w:p>
    <w:p w:rsidR="00D16F6E" w:rsidRDefault="00DB1906">
      <w:r>
        <w:t>If you want to personalize the homepage and include the hidden apps, navigate to your user profile and choose</w:t>
      </w:r>
      <w:r>
        <w:t xml:space="preserv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018"/>
        <w:gridCol w:w="2934"/>
        <w:gridCol w:w="3336"/>
        <w:gridCol w:w="2310"/>
      </w:tblGrid>
      <w:tr w:rsidR="00D16F6E" w:rsidTr="00DB1906">
        <w:trPr>
          <w:cnfStyle w:val="100000000000" w:firstRow="1" w:lastRow="0" w:firstColumn="0" w:lastColumn="0" w:oddVBand="0" w:evenVBand="0" w:oddHBand="0" w:evenHBand="0" w:firstRowFirstColumn="0" w:firstRowLastColumn="0" w:lastRowFirstColumn="0" w:lastRowLastColumn="0"/>
        </w:trPr>
        <w:tc>
          <w:tcPr>
            <w:tcW w:w="0" w:type="auto"/>
          </w:tcPr>
          <w:p w:rsidR="00D16F6E" w:rsidRDefault="00DB1906">
            <w:pPr>
              <w:pStyle w:val="SAPTableHeader"/>
            </w:pPr>
            <w:r>
              <w:t>Process Step</w:t>
            </w:r>
          </w:p>
        </w:tc>
        <w:tc>
          <w:tcPr>
            <w:tcW w:w="0" w:type="auto"/>
          </w:tcPr>
          <w:p w:rsidR="00D16F6E" w:rsidRDefault="00DB1906">
            <w:pPr>
              <w:pStyle w:val="SAPTableHeader"/>
            </w:pPr>
            <w:r>
              <w:t>Business Role</w:t>
            </w:r>
          </w:p>
        </w:tc>
        <w:tc>
          <w:tcPr>
            <w:tcW w:w="0" w:type="auto"/>
          </w:tcPr>
          <w:p w:rsidR="00D16F6E" w:rsidRDefault="00DB1906">
            <w:pPr>
              <w:pStyle w:val="SAPTableHeader"/>
            </w:pPr>
            <w:r>
              <w:t>Transaction/App</w:t>
            </w:r>
          </w:p>
        </w:tc>
        <w:tc>
          <w:tcPr>
            <w:tcW w:w="0" w:type="auto"/>
          </w:tcPr>
          <w:p w:rsidR="00D16F6E" w:rsidRDefault="00DB1906">
            <w:pPr>
              <w:pStyle w:val="SAPTableHeader"/>
            </w:pPr>
            <w:r>
              <w:t>Expected Results</w:t>
            </w:r>
          </w:p>
        </w:tc>
      </w:tr>
      <w:tr w:rsidR="00D16F6E" w:rsidTr="00DB1906">
        <w:tc>
          <w:tcPr>
            <w:tcW w:w="0" w:type="auto"/>
          </w:tcPr>
          <w:p w:rsidR="00D16F6E" w:rsidRDefault="00DB1906">
            <w:hyperlink r:id="rId9" w:history="1">
              <w:r>
                <w:t>Valuation Run</w:t>
              </w:r>
            </w:hyperlink>
            <w:r>
              <w:t xml:space="preserve"> </w:t>
            </w:r>
            <w:r>
              <w:t xml:space="preserve"> [page ] </w:t>
            </w:r>
            <w:r>
              <w:fldChar w:fldCharType="begin"/>
            </w:r>
            <w:r>
              <w:instrText xml:space="preserve"> PAGEREF unique_9 </w:instrText>
            </w:r>
            <w:r>
              <w:fldChar w:fldCharType="separate"/>
            </w:r>
            <w:r>
              <w:rPr>
                <w:noProof/>
              </w:rPr>
              <w:t>8</w:t>
            </w:r>
            <w:r>
              <w:fldChar w:fldCharType="end"/>
            </w:r>
          </w:p>
        </w:tc>
        <w:tc>
          <w:tcPr>
            <w:tcW w:w="0" w:type="auto"/>
          </w:tcPr>
          <w:p w:rsidR="00D16F6E" w:rsidRDefault="00DB1906">
            <w:r>
              <w:t>General Ledger Accountant</w:t>
            </w:r>
          </w:p>
        </w:tc>
        <w:tc>
          <w:tcPr>
            <w:tcW w:w="0" w:type="auto"/>
          </w:tcPr>
          <w:p w:rsidR="00D16F6E" w:rsidRDefault="00DB1906">
            <w:r>
              <w:rPr>
                <w:rStyle w:val="SAPScreenElement"/>
              </w:rPr>
              <w:t>Perform Further Valuations</w:t>
            </w:r>
            <w:r>
              <w:t xml:space="preserve"> </w:t>
            </w:r>
            <w:r>
              <w:rPr>
                <w:rStyle w:val="SAPMonospace"/>
              </w:rPr>
              <w:t>(F107)</w:t>
            </w:r>
          </w:p>
        </w:tc>
        <w:tc>
          <w:tcPr>
            <w:tcW w:w="0" w:type="auto"/>
          </w:tcPr>
          <w:p w:rsidR="00D16F6E" w:rsidRDefault="00DB1906">
            <w:r>
              <w:t>Valuation run completed.</w:t>
            </w:r>
          </w:p>
        </w:tc>
      </w:tr>
      <w:tr w:rsidR="00D16F6E" w:rsidTr="00DB1906">
        <w:tc>
          <w:tcPr>
            <w:tcW w:w="0" w:type="auto"/>
          </w:tcPr>
          <w:p w:rsidR="00D16F6E" w:rsidRDefault="00DB1906">
            <w:hyperlink r:id="rId10" w:history="1">
              <w:r>
                <w:t>Analyze Doubtful Debts</w:t>
              </w:r>
            </w:hyperlink>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D16F6E" w:rsidRDefault="00DB1906">
            <w:r>
              <w:t>Accounts Receivable Accountant</w:t>
            </w:r>
          </w:p>
        </w:tc>
        <w:tc>
          <w:tcPr>
            <w:tcW w:w="0" w:type="auto"/>
          </w:tcPr>
          <w:p w:rsidR="00D16F6E" w:rsidRDefault="00DB1906">
            <w:r>
              <w:rPr>
                <w:rStyle w:val="SAPScreenElement"/>
              </w:rPr>
              <w:t>Doubtful Accounts Valuation</w:t>
            </w:r>
            <w:r>
              <w:t xml:space="preserve"> </w:t>
            </w:r>
            <w:r>
              <w:rPr>
                <w:rStyle w:val="SAPMonospace"/>
              </w:rPr>
              <w:t>(F3246)</w:t>
            </w:r>
          </w:p>
        </w:tc>
        <w:tc>
          <w:tcPr>
            <w:tcW w:w="0" w:type="auto"/>
          </w:tcPr>
          <w:p w:rsidR="00D16F6E" w:rsidRDefault="00DB1906">
            <w:r>
              <w:t>Doubtful acounts display.</w:t>
            </w:r>
          </w:p>
        </w:tc>
      </w:tr>
      <w:tr w:rsidR="00D16F6E" w:rsidTr="00DB1906">
        <w:tc>
          <w:tcPr>
            <w:tcW w:w="0" w:type="auto"/>
          </w:tcPr>
          <w:p w:rsidR="00D16F6E" w:rsidRDefault="00DB1906">
            <w:hyperlink r:id="rId11" w:history="1">
              <w:r>
                <w:t>Bad Debt Write-Off</w:t>
              </w:r>
            </w:hyperlink>
            <w:r>
              <w:t xml:space="preserve"> </w:t>
            </w:r>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D16F6E" w:rsidRDefault="00DB1906">
            <w:r>
              <w:t>General Ledger Accountant</w:t>
            </w:r>
          </w:p>
        </w:tc>
        <w:tc>
          <w:tcPr>
            <w:tcW w:w="0" w:type="auto"/>
          </w:tcPr>
          <w:p w:rsidR="00D16F6E" w:rsidRDefault="00DB1906">
            <w:r>
              <w:rPr>
                <w:rStyle w:val="SAPScreenElement"/>
              </w:rPr>
              <w:t>Post with Clearing</w:t>
            </w:r>
            <w:r>
              <w:t xml:space="preserve"> </w:t>
            </w:r>
            <w:r>
              <w:rPr>
                <w:rStyle w:val="SAPMonospace"/>
              </w:rPr>
              <w:t>(F-04)</w:t>
            </w:r>
          </w:p>
        </w:tc>
        <w:tc>
          <w:tcPr>
            <w:tcW w:w="0" w:type="auto"/>
          </w:tcPr>
          <w:p w:rsidR="00D16F6E" w:rsidRDefault="00DB1906">
            <w:r>
              <w:t>Bad debt written off.</w:t>
            </w:r>
          </w:p>
        </w:tc>
      </w:tr>
    </w:tbl>
    <w:p w:rsidR="00D16F6E" w:rsidRDefault="00DB1906">
      <w:pPr>
        <w:pStyle w:val="Heading1"/>
      </w:pPr>
      <w:bookmarkStart w:id="20" w:name="unique_12"/>
      <w:bookmarkStart w:id="21" w:name="_Toc51228101"/>
      <w:r>
        <w:lastRenderedPageBreak/>
        <w:t>Test Procedures</w:t>
      </w:r>
      <w:bookmarkEnd w:id="20"/>
      <w:bookmarkEnd w:id="21"/>
    </w:p>
    <w:p w:rsidR="00D16F6E" w:rsidRDefault="00DB1906">
      <w:r>
        <w:t>This section describes test procedures for each process step that belongs to this scope item.</w:t>
      </w:r>
    </w:p>
    <w:p w:rsidR="00D16F6E" w:rsidRDefault="00DB1906">
      <w:pPr>
        <w:pStyle w:val="Heading2"/>
      </w:pPr>
      <w:bookmarkStart w:id="22" w:name="unique_9"/>
      <w:bookmarkStart w:id="23" w:name="_Toc51228102"/>
      <w:r>
        <w:t>Valuation Run</w:t>
      </w:r>
      <w:bookmarkEnd w:id="22"/>
      <w:bookmarkEnd w:id="23"/>
    </w:p>
    <w:p w:rsidR="00D16F6E" w:rsidRDefault="00DB1906">
      <w:pPr>
        <w:pStyle w:val="SAPKeyblockTitle"/>
      </w:pPr>
      <w:r>
        <w:t>Test Administration</w:t>
      </w:r>
    </w:p>
    <w:p w:rsidR="00D16F6E" w:rsidRDefault="00DB1906">
      <w:r>
        <w:t>Cu</w:t>
      </w:r>
      <w:r>
        <w:t>stomer project: Fill in the project-specific parts.</w:t>
      </w:r>
    </w:p>
    <w:p w:rsidR="00D16F6E" w:rsidRDefault="00D16F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16F6E" w:rsidTr="00DB190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6F6E" w:rsidRDefault="00DB1906">
            <w:r>
              <w:rPr>
                <w:rStyle w:val="SAPEmphasis"/>
              </w:rPr>
              <w:t>Test Case ID</w:t>
            </w:r>
          </w:p>
        </w:tc>
        <w:tc>
          <w:tcPr>
            <w:tcW w:w="0" w:type="auto"/>
            <w:shd w:val="clear" w:color="auto" w:fill="auto"/>
            <w:tcMar>
              <w:top w:w="29" w:type="dxa"/>
              <w:left w:w="29" w:type="dxa"/>
              <w:bottom w:w="29" w:type="dxa"/>
              <w:right w:w="29" w:type="dxa"/>
            </w:tcMar>
          </w:tcPr>
          <w:p w:rsidR="00D16F6E" w:rsidRDefault="00DB1906">
            <w:r>
              <w:t>&lt;X.XX&gt;</w:t>
            </w:r>
          </w:p>
        </w:tc>
        <w:tc>
          <w:tcPr>
            <w:tcW w:w="0" w:type="auto"/>
            <w:shd w:val="clear" w:color="auto" w:fill="auto"/>
            <w:tcMar>
              <w:top w:w="29" w:type="dxa"/>
              <w:left w:w="29" w:type="dxa"/>
              <w:bottom w:w="29" w:type="dxa"/>
              <w:right w:w="29" w:type="dxa"/>
            </w:tcMar>
          </w:tcPr>
          <w:p w:rsidR="00D16F6E" w:rsidRDefault="00DB1906">
            <w:r>
              <w:rPr>
                <w:rStyle w:val="SAPEmphasis"/>
              </w:rPr>
              <w:t>Tester Name</w:t>
            </w:r>
          </w:p>
        </w:tc>
        <w:tc>
          <w:tcPr>
            <w:tcW w:w="0" w:type="auto"/>
            <w:shd w:val="clear" w:color="auto" w:fill="auto"/>
            <w:tcMar>
              <w:top w:w="29" w:type="dxa"/>
              <w:left w:w="29" w:type="dxa"/>
              <w:bottom w:w="29" w:type="dxa"/>
              <w:right w:w="29" w:type="dxa"/>
            </w:tcMar>
          </w:tcPr>
          <w:p w:rsidR="00D16F6E" w:rsidRDefault="00D16F6E"/>
        </w:tc>
        <w:tc>
          <w:tcPr>
            <w:tcW w:w="0" w:type="auto"/>
            <w:shd w:val="clear" w:color="auto" w:fill="auto"/>
            <w:tcMar>
              <w:top w:w="29" w:type="dxa"/>
              <w:left w:w="29" w:type="dxa"/>
              <w:bottom w:w="29" w:type="dxa"/>
              <w:right w:w="29" w:type="dxa"/>
            </w:tcMar>
          </w:tcPr>
          <w:p w:rsidR="00D16F6E" w:rsidRDefault="00DB1906">
            <w:r>
              <w:rPr>
                <w:rStyle w:val="SAPEmphasis"/>
              </w:rPr>
              <w:t>Testing Date</w:t>
            </w:r>
          </w:p>
        </w:tc>
        <w:tc>
          <w:tcPr>
            <w:tcW w:w="0" w:type="auto"/>
            <w:shd w:val="clear" w:color="auto" w:fill="auto"/>
            <w:tcMar>
              <w:top w:w="29" w:type="dxa"/>
              <w:left w:w="29" w:type="dxa"/>
              <w:bottom w:w="29" w:type="dxa"/>
              <w:right w:w="29" w:type="dxa"/>
            </w:tcMar>
          </w:tcPr>
          <w:p w:rsidR="00D16F6E" w:rsidRDefault="00DB1906">
            <w:r>
              <w:rPr>
                <w:rStyle w:val="SAPUserEntry"/>
              </w:rPr>
              <w:t>Enter a test date.</w:t>
            </w:r>
          </w:p>
        </w:tc>
      </w:tr>
      <w:tr w:rsidR="00D16F6E" w:rsidTr="00DB190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6F6E" w:rsidRDefault="00DB1906">
            <w:r>
              <w:t>Business Role(s)</w:t>
            </w:r>
          </w:p>
        </w:tc>
        <w:tc>
          <w:tcPr>
            <w:tcW w:w="0" w:type="auto"/>
            <w:gridSpan w:val="5"/>
            <w:shd w:val="clear" w:color="auto" w:fill="auto"/>
            <w:tcMar>
              <w:top w:w="29" w:type="dxa"/>
              <w:left w:w="29" w:type="dxa"/>
              <w:bottom w:w="29" w:type="dxa"/>
              <w:right w:w="29" w:type="dxa"/>
            </w:tcMar>
          </w:tcPr>
          <w:p w:rsidR="00D16F6E" w:rsidRDefault="00D16F6E"/>
        </w:tc>
      </w:tr>
      <w:tr w:rsidR="00D16F6E" w:rsidTr="00DB190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6F6E" w:rsidRDefault="00DB1906">
            <w:r>
              <w:rPr>
                <w:rStyle w:val="SAPEmphasis"/>
              </w:rPr>
              <w:t>Responsibility</w:t>
            </w:r>
          </w:p>
        </w:tc>
        <w:tc>
          <w:tcPr>
            <w:tcW w:w="0" w:type="auto"/>
            <w:gridSpan w:val="3"/>
            <w:shd w:val="clear" w:color="auto" w:fill="auto"/>
            <w:tcMar>
              <w:top w:w="29" w:type="dxa"/>
              <w:left w:w="29" w:type="dxa"/>
              <w:bottom w:w="29" w:type="dxa"/>
              <w:right w:w="29" w:type="dxa"/>
            </w:tcMar>
          </w:tcPr>
          <w:p w:rsidR="00D16F6E" w:rsidRDefault="00DB190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16F6E" w:rsidRDefault="00DB1906">
            <w:r>
              <w:rPr>
                <w:rStyle w:val="SAPEmphasis"/>
              </w:rPr>
              <w:t>Duration</w:t>
            </w:r>
          </w:p>
        </w:tc>
        <w:tc>
          <w:tcPr>
            <w:tcW w:w="0" w:type="auto"/>
            <w:shd w:val="clear" w:color="auto" w:fill="auto"/>
            <w:tcMar>
              <w:top w:w="29" w:type="dxa"/>
              <w:left w:w="29" w:type="dxa"/>
              <w:bottom w:w="29" w:type="dxa"/>
              <w:right w:w="29" w:type="dxa"/>
            </w:tcMar>
          </w:tcPr>
          <w:p w:rsidR="00D16F6E" w:rsidRDefault="00DB1906">
            <w:r>
              <w:rPr>
                <w:rStyle w:val="SAPUserEntry"/>
              </w:rPr>
              <w:t xml:space="preserve">Enter a </w:t>
            </w:r>
            <w:r>
              <w:rPr>
                <w:rStyle w:val="SAPUserEntry"/>
              </w:rPr>
              <w:t>duration.</w:t>
            </w:r>
          </w:p>
        </w:tc>
      </w:tr>
    </w:tbl>
    <w:p w:rsidR="00D16F6E" w:rsidRDefault="00DB1906">
      <w:pPr>
        <w:pStyle w:val="SAPKeyblockTitle"/>
      </w:pPr>
      <w:r>
        <w:t>Purpose</w:t>
      </w:r>
    </w:p>
    <w:p w:rsidR="00D16F6E" w:rsidRDefault="00DB1906">
      <w:r>
        <w:t>In this activity, you make allowance for doubtful receivables valuation postings.</w:t>
      </w:r>
    </w:p>
    <w:p w:rsidR="00D16F6E" w:rsidRDefault="00DB1906">
      <w:r>
        <w:t xml:space="preserve">If </w:t>
      </w:r>
      <w:r>
        <w:rPr>
          <w:rStyle w:val="SAPEmphasis"/>
        </w:rPr>
        <w:t>Advanced Foreign Currency Valuation</w:t>
      </w:r>
      <w:r>
        <w:t xml:space="preserve"> is activated, the </w:t>
      </w:r>
      <w:r>
        <w:rPr>
          <w:rStyle w:val="SAPScreenElement"/>
        </w:rPr>
        <w:t>Perform Further Valuations</w:t>
      </w:r>
      <w:r>
        <w:t xml:space="preserve"> </w:t>
      </w:r>
      <w:r>
        <w:rPr>
          <w:rStyle w:val="SAPMonospace"/>
        </w:rPr>
        <w:t>(F107)</w:t>
      </w:r>
      <w:r>
        <w:t xml:space="preserve"> app and process does not work. For more information about </w:t>
      </w:r>
      <w:r>
        <w:rPr>
          <w:rStyle w:val="SAPEmphasis"/>
        </w:rPr>
        <w:t>Advanced Foreign Currency Valuation</w:t>
      </w:r>
      <w:r>
        <w:t>, see the Accounting and Financial Close (J58) test script.</w:t>
      </w:r>
    </w:p>
    <w:p w:rsidR="00D16F6E" w:rsidRDefault="00DB1906">
      <w:pPr>
        <w:pStyle w:val="SAPKeyblockTitle"/>
      </w:pPr>
      <w:r>
        <w:t>Prerequisites</w:t>
      </w:r>
    </w:p>
    <w:p w:rsidR="00D16F6E" w:rsidRDefault="00DB1906">
      <w:pPr>
        <w:pStyle w:val="listpara1"/>
        <w:numPr>
          <w:ilvl w:val="0"/>
          <w:numId w:val="6"/>
        </w:numPr>
      </w:pPr>
      <w:r>
        <w:t xml:space="preserve">Execute the </w:t>
      </w:r>
      <w:r>
        <w:rPr>
          <w:rStyle w:val="italic"/>
        </w:rPr>
        <w:t>Perform Foreign Currency</w:t>
      </w:r>
      <w:r>
        <w:rPr>
          <w:rStyle w:val="italic"/>
        </w:rPr>
        <w:t xml:space="preserve"> Valuation</w:t>
      </w:r>
      <w:r>
        <w:t xml:space="preserve"> test procedure from the Accounting and Financial Close (J58) scope item. Posting Date and Reversal Posting Date used for the </w:t>
      </w:r>
      <w:r>
        <w:rPr>
          <w:rStyle w:val="SAPScreenElement"/>
        </w:rPr>
        <w:t>Perform Further Valuations</w:t>
      </w:r>
      <w:r>
        <w:t xml:space="preserve"> </w:t>
      </w:r>
      <w:r>
        <w:rPr>
          <w:rStyle w:val="SAPMonospace"/>
        </w:rPr>
        <w:t>(F107)</w:t>
      </w:r>
      <w:r>
        <w:t xml:space="preserve"> app must be the same values used in </w:t>
      </w:r>
      <w:r>
        <w:rPr>
          <w:rStyle w:val="italic"/>
        </w:rPr>
        <w:t>Perform Foreign Currency Valuation</w:t>
      </w:r>
      <w:r>
        <w:t>.</w:t>
      </w:r>
    </w:p>
    <w:p w:rsidR="00D16F6E" w:rsidRDefault="00DB1906">
      <w:pPr>
        <w:pStyle w:val="listpara1"/>
        <w:numPr>
          <w:ilvl w:val="0"/>
          <w:numId w:val="3"/>
        </w:numPr>
      </w:pPr>
      <w:r>
        <w:t>Open receivabl</w:t>
      </w:r>
      <w:r>
        <w:t xml:space="preserve">es exist in the system that satisfy the valuation adjustment key requirements, based on number of days overdue. The creation of the valuation adjustment key is maintained in the </w:t>
      </w:r>
      <w:hyperlink r:id="rId12" w:history="1">
        <w:r>
          <w:t>#unique_13</w:t>
        </w:r>
      </w:hyperlink>
      <w:r>
        <w:t xml:space="preserve"> step (in </w:t>
      </w:r>
      <w:r>
        <w:rPr>
          <w:rStyle w:val="SAPScreenElement"/>
        </w:rPr>
        <w:t>Prerequisites &gt; Preliminary St</w:t>
      </w:r>
      <w:r>
        <w:rPr>
          <w:rStyle w:val="SAPScreenElement"/>
        </w:rPr>
        <w:t>eps</w:t>
      </w:r>
      <w:r>
        <w:t xml:space="preserve"> ).</w:t>
      </w:r>
    </w:p>
    <w:p w:rsidR="00D16F6E" w:rsidRDefault="00DB1906">
      <w:pPr>
        <w:pStyle w:val="SAPKeyblockTitle"/>
      </w:pPr>
      <w:r>
        <w:lastRenderedPageBreak/>
        <w:t>Procedure</w:t>
      </w:r>
    </w:p>
    <w:tbl>
      <w:tblPr>
        <w:tblStyle w:val="SAPStandardTable"/>
        <w:tblW w:w="0" w:type="auto"/>
        <w:tblLook w:val="0620" w:firstRow="1" w:lastRow="0" w:firstColumn="0" w:lastColumn="0" w:noHBand="1" w:noVBand="1"/>
      </w:tblPr>
      <w:tblGrid>
        <w:gridCol w:w="846"/>
        <w:gridCol w:w="1509"/>
        <w:gridCol w:w="6592"/>
        <w:gridCol w:w="4314"/>
        <w:gridCol w:w="910"/>
      </w:tblGrid>
      <w:tr w:rsidR="00D16F6E" w:rsidTr="00DB1906">
        <w:trPr>
          <w:cnfStyle w:val="100000000000" w:firstRow="1" w:lastRow="0" w:firstColumn="0" w:lastColumn="0" w:oddVBand="0" w:evenVBand="0" w:oddHBand="0" w:evenHBand="0" w:firstRowFirstColumn="0" w:firstRowLastColumn="0" w:lastRowFirstColumn="0" w:lastRowLastColumn="0"/>
        </w:trPr>
        <w:tc>
          <w:tcPr>
            <w:tcW w:w="0" w:type="auto"/>
          </w:tcPr>
          <w:p w:rsidR="00D16F6E" w:rsidRDefault="00DB1906">
            <w:pPr>
              <w:pStyle w:val="SAPTableHeader"/>
            </w:pPr>
            <w:r>
              <w:t>Test Step #</w:t>
            </w:r>
          </w:p>
        </w:tc>
        <w:tc>
          <w:tcPr>
            <w:tcW w:w="0" w:type="auto"/>
          </w:tcPr>
          <w:p w:rsidR="00D16F6E" w:rsidRDefault="00DB1906">
            <w:pPr>
              <w:pStyle w:val="SAPTableHeader"/>
            </w:pPr>
            <w:r>
              <w:t>Test Step Name</w:t>
            </w:r>
          </w:p>
        </w:tc>
        <w:tc>
          <w:tcPr>
            <w:tcW w:w="0" w:type="auto"/>
          </w:tcPr>
          <w:p w:rsidR="00D16F6E" w:rsidRDefault="00DB1906">
            <w:pPr>
              <w:pStyle w:val="SAPTableHeader"/>
            </w:pPr>
            <w:r>
              <w:t>Instruction</w:t>
            </w:r>
          </w:p>
        </w:tc>
        <w:tc>
          <w:tcPr>
            <w:tcW w:w="0" w:type="auto"/>
          </w:tcPr>
          <w:p w:rsidR="00D16F6E" w:rsidRDefault="00DB1906">
            <w:pPr>
              <w:pStyle w:val="SAPTableHeader"/>
            </w:pPr>
            <w:r>
              <w:t>Expected Result</w:t>
            </w:r>
          </w:p>
        </w:tc>
        <w:tc>
          <w:tcPr>
            <w:tcW w:w="0" w:type="auto"/>
          </w:tcPr>
          <w:p w:rsidR="00D16F6E" w:rsidRDefault="00DB1906">
            <w:pPr>
              <w:pStyle w:val="SAPTableHeader"/>
            </w:pPr>
            <w:r>
              <w:t>Comments</w:t>
            </w:r>
          </w:p>
        </w:tc>
      </w:tr>
      <w:tr w:rsidR="00D16F6E" w:rsidTr="00DB1906">
        <w:tc>
          <w:tcPr>
            <w:tcW w:w="0" w:type="auto"/>
          </w:tcPr>
          <w:p w:rsidR="00D16F6E" w:rsidRDefault="00DB1906">
            <w:r>
              <w:t>1</w:t>
            </w:r>
          </w:p>
        </w:tc>
        <w:tc>
          <w:tcPr>
            <w:tcW w:w="0" w:type="auto"/>
          </w:tcPr>
          <w:p w:rsidR="00D16F6E" w:rsidRDefault="00DB1906">
            <w:r>
              <w:rPr>
                <w:rStyle w:val="SAPEmphasis"/>
              </w:rPr>
              <w:t>Log On</w:t>
            </w:r>
          </w:p>
        </w:tc>
        <w:tc>
          <w:tcPr>
            <w:tcW w:w="0" w:type="auto"/>
          </w:tcPr>
          <w:p w:rsidR="00D16F6E" w:rsidRDefault="00DB1906">
            <w:r>
              <w:t>Log on to the SAP Fiori launchpad as a General Ledger Accountant.</w:t>
            </w:r>
          </w:p>
        </w:tc>
        <w:tc>
          <w:tcPr>
            <w:tcW w:w="0" w:type="auto"/>
          </w:tcPr>
          <w:p w:rsidR="00000000" w:rsidRDefault="00DB1906"/>
        </w:tc>
        <w:tc>
          <w:tcPr>
            <w:tcW w:w="0" w:type="auto"/>
          </w:tcPr>
          <w:p w:rsidR="00D16F6E" w:rsidRDefault="00D16F6E"/>
        </w:tc>
      </w:tr>
      <w:tr w:rsidR="00D16F6E" w:rsidTr="00DB1906">
        <w:tc>
          <w:tcPr>
            <w:tcW w:w="0" w:type="auto"/>
          </w:tcPr>
          <w:p w:rsidR="00D16F6E" w:rsidRDefault="00DB1906">
            <w:r>
              <w:t>2</w:t>
            </w:r>
          </w:p>
        </w:tc>
        <w:tc>
          <w:tcPr>
            <w:tcW w:w="0" w:type="auto"/>
          </w:tcPr>
          <w:p w:rsidR="00D16F6E" w:rsidRDefault="00DB1906">
            <w:r>
              <w:rPr>
                <w:rStyle w:val="SAPEmphasis"/>
              </w:rPr>
              <w:t>Access the SAP Fiori App</w:t>
            </w:r>
          </w:p>
        </w:tc>
        <w:tc>
          <w:tcPr>
            <w:tcW w:w="0" w:type="auto"/>
          </w:tcPr>
          <w:p w:rsidR="00D16F6E" w:rsidRDefault="00DB1906">
            <w:r>
              <w:t xml:space="preserve">Open </w:t>
            </w:r>
            <w:r>
              <w:rPr>
                <w:rStyle w:val="SAPScreenElement"/>
              </w:rPr>
              <w:t>Perform Further Valuations</w:t>
            </w:r>
            <w:r>
              <w:t xml:space="preserve"> </w:t>
            </w:r>
            <w:r>
              <w:rPr>
                <w:rStyle w:val="SAPMonospace"/>
              </w:rPr>
              <w:t>(F107)</w:t>
            </w:r>
            <w:r>
              <w:t>.</w:t>
            </w:r>
          </w:p>
        </w:tc>
        <w:tc>
          <w:tcPr>
            <w:tcW w:w="0" w:type="auto"/>
          </w:tcPr>
          <w:p w:rsidR="00D16F6E" w:rsidRDefault="00DB1906">
            <w:r>
              <w:t xml:space="preserve">The </w:t>
            </w:r>
            <w:r>
              <w:rPr>
                <w:rStyle w:val="SAPScreenElement"/>
              </w:rPr>
              <w:t>Valuation Run: Initial Screen</w:t>
            </w:r>
            <w:r>
              <w:t xml:space="preserve"> view displays.</w:t>
            </w:r>
          </w:p>
        </w:tc>
        <w:tc>
          <w:tcPr>
            <w:tcW w:w="0" w:type="auto"/>
          </w:tcPr>
          <w:p w:rsidR="00D16F6E" w:rsidRDefault="00D16F6E"/>
        </w:tc>
      </w:tr>
      <w:tr w:rsidR="00D16F6E" w:rsidTr="00DB1906">
        <w:tc>
          <w:tcPr>
            <w:tcW w:w="0" w:type="auto"/>
          </w:tcPr>
          <w:p w:rsidR="00D16F6E" w:rsidRDefault="00DB1906">
            <w:r>
              <w:t>3</w:t>
            </w:r>
          </w:p>
        </w:tc>
        <w:tc>
          <w:tcPr>
            <w:tcW w:w="0" w:type="auto"/>
          </w:tcPr>
          <w:p w:rsidR="00D16F6E" w:rsidRDefault="00DB1906">
            <w:r>
              <w:rPr>
                <w:rStyle w:val="SAPEmphasis"/>
              </w:rPr>
              <w:t>Initial Data Entry</w:t>
            </w:r>
          </w:p>
        </w:tc>
        <w:tc>
          <w:tcPr>
            <w:tcW w:w="0" w:type="auto"/>
          </w:tcPr>
          <w:p w:rsidR="00DB1906" w:rsidRDefault="00DB1906">
            <w:r>
              <w:t xml:space="preserve">Make the following entries and choose </w:t>
            </w:r>
            <w:r>
              <w:rPr>
                <w:rStyle w:val="SAPScreenElement"/>
              </w:rPr>
              <w:t>Maintain</w:t>
            </w:r>
            <w:r>
              <w:t>:</w:t>
            </w:r>
          </w:p>
          <w:p w:rsidR="00DB1906" w:rsidRDefault="00DB1906">
            <w:r>
              <w:rPr>
                <w:rStyle w:val="SAPScreenElement"/>
              </w:rPr>
              <w:t>Run Date</w:t>
            </w:r>
            <w:r>
              <w:t xml:space="preserve">: </w:t>
            </w:r>
            <w:r>
              <w:rPr>
                <w:rStyle w:val="SAPUserEntry"/>
              </w:rPr>
              <w:t>&lt;today's date&gt;</w:t>
            </w:r>
          </w:p>
          <w:p w:rsidR="00D16F6E" w:rsidRDefault="00DB1906">
            <w:r>
              <w:rPr>
                <w:rStyle w:val="SAPScreenElement"/>
              </w:rPr>
              <w:t>Identification</w:t>
            </w:r>
            <w:r>
              <w:t xml:space="preserve">: For example, any five character description, such as </w:t>
            </w:r>
            <w:r>
              <w:rPr>
                <w:rStyle w:val="SAPUserEntry"/>
              </w:rPr>
              <w:t>SAPY1</w:t>
            </w:r>
          </w:p>
        </w:tc>
        <w:tc>
          <w:tcPr>
            <w:tcW w:w="0" w:type="auto"/>
          </w:tcPr>
          <w:p w:rsidR="00D16F6E" w:rsidRDefault="00DB1906">
            <w:r>
              <w:t xml:space="preserve">The </w:t>
            </w:r>
            <w:r>
              <w:rPr>
                <w:rStyle w:val="SAPScreenElement"/>
              </w:rPr>
              <w:t>Valuation: Parameters</w:t>
            </w:r>
            <w:r>
              <w:t xml:space="preserve"> view displays.</w:t>
            </w:r>
          </w:p>
        </w:tc>
        <w:tc>
          <w:tcPr>
            <w:tcW w:w="0" w:type="auto"/>
          </w:tcPr>
          <w:p w:rsidR="00D16F6E" w:rsidRDefault="00D16F6E"/>
        </w:tc>
      </w:tr>
      <w:tr w:rsidR="00D16F6E" w:rsidTr="00DB1906">
        <w:tc>
          <w:tcPr>
            <w:tcW w:w="0" w:type="auto"/>
          </w:tcPr>
          <w:p w:rsidR="00D16F6E" w:rsidRDefault="00DB1906">
            <w:r>
              <w:t>4</w:t>
            </w:r>
          </w:p>
        </w:tc>
        <w:tc>
          <w:tcPr>
            <w:tcW w:w="0" w:type="auto"/>
          </w:tcPr>
          <w:p w:rsidR="00D16F6E" w:rsidRDefault="00DB1906">
            <w:r>
              <w:rPr>
                <w:rStyle w:val="SAPEmphasis"/>
              </w:rPr>
              <w:t>Parameters Data Entry</w:t>
            </w:r>
          </w:p>
        </w:tc>
        <w:tc>
          <w:tcPr>
            <w:tcW w:w="0" w:type="auto"/>
          </w:tcPr>
          <w:p w:rsidR="00DB1906" w:rsidRDefault="00DB1906">
            <w:r>
              <w:t>Make the following entries and choo</w:t>
            </w:r>
            <w:r>
              <w:t xml:space="preserve">se </w:t>
            </w:r>
            <w:r>
              <w:rPr>
                <w:rStyle w:val="SAPScreenElement"/>
              </w:rPr>
              <w:t>Execute</w:t>
            </w:r>
            <w:r>
              <w:t>:</w:t>
            </w:r>
          </w:p>
          <w:p w:rsidR="00DB1906" w:rsidRDefault="00DB1906">
            <w:r>
              <w:rPr>
                <w:rStyle w:val="SAPScreenElement"/>
              </w:rPr>
              <w:t>Key Date</w:t>
            </w:r>
            <w:r>
              <w:t>:</w:t>
            </w:r>
          </w:p>
          <w:p w:rsidR="00DB1906" w:rsidRDefault="00DB1906">
            <w:r>
              <w:rPr>
                <w:rStyle w:val="SAPScreenElement"/>
              </w:rPr>
              <w:t>Val. Method</w:t>
            </w:r>
            <w:r>
              <w:t xml:space="preserve">: </w:t>
            </w:r>
            <w:r>
              <w:rPr>
                <w:rStyle w:val="SAPUserEntry"/>
              </w:rPr>
              <w:t>3</w:t>
            </w:r>
          </w:p>
          <w:p w:rsidR="00DB1906" w:rsidRDefault="00DB1906">
            <w:r>
              <w:rPr>
                <w:rStyle w:val="SAPScreenElement"/>
              </w:rPr>
              <w:t>Currency Type</w:t>
            </w:r>
            <w:r>
              <w:t xml:space="preserve">: </w:t>
            </w:r>
            <w:r>
              <w:rPr>
                <w:rStyle w:val="SAPUserEntry"/>
              </w:rPr>
              <w:t>10</w:t>
            </w:r>
          </w:p>
          <w:p w:rsidR="00DB1906" w:rsidRDefault="00DB1906">
            <w:r>
              <w:rPr>
                <w:rStyle w:val="SAPScreenElement"/>
              </w:rPr>
              <w:t>Valuation Area</w:t>
            </w:r>
            <w:r>
              <w:t xml:space="preserve">: For example, </w:t>
            </w:r>
            <w:r>
              <w:rPr>
                <w:rStyle w:val="SAPUserEntry"/>
              </w:rPr>
              <w:t>DE</w:t>
            </w:r>
          </w:p>
          <w:p w:rsidR="00DB1906" w:rsidRDefault="00DB1906">
            <w:r>
              <w:rPr>
                <w:rStyle w:val="SAPScreenElement"/>
              </w:rPr>
              <w:t>Postings</w:t>
            </w:r>
            <w:r>
              <w:t xml:space="preserve">: </w:t>
            </w:r>
            <w:r>
              <w:rPr>
                <w:rStyle w:val="SAPUserEntry"/>
              </w:rPr>
              <w:t>selected</w:t>
            </w:r>
          </w:p>
          <w:p w:rsidR="00DB1906" w:rsidRDefault="00DB1906">
            <w:r>
              <w:rPr>
                <w:rStyle w:val="SAPScreenElement"/>
              </w:rPr>
              <w:t>Posting Date</w:t>
            </w:r>
            <w:r>
              <w:t xml:space="preserve">: </w:t>
            </w:r>
            <w:r>
              <w:rPr>
                <w:rStyle w:val="SAPUserEntry"/>
              </w:rPr>
              <w:t>&lt;today's date&gt;&lt;today's date&gt;</w:t>
            </w:r>
          </w:p>
          <w:p w:rsidR="00DB1906" w:rsidRDefault="00DB1906">
            <w:r>
              <w:rPr>
                <w:rStyle w:val="SAPScreenElement"/>
              </w:rPr>
              <w:t>JE Type</w:t>
            </w:r>
            <w:r>
              <w:t xml:space="preserve">: </w:t>
            </w:r>
            <w:r>
              <w:rPr>
                <w:rStyle w:val="SAPUserEntry"/>
              </w:rPr>
              <w:t>SA</w:t>
            </w:r>
          </w:p>
          <w:p w:rsidR="00DB1906" w:rsidRDefault="00DB1906">
            <w:r>
              <w:rPr>
                <w:rStyle w:val="SAPScreenElement"/>
              </w:rPr>
              <w:t>Rev.Post.Date</w:t>
            </w:r>
          </w:p>
          <w:p w:rsidR="00DB1906" w:rsidRDefault="00DB1906">
            <w:r>
              <w:t xml:space="preserve">: </w:t>
            </w:r>
            <w:r>
              <w:rPr>
                <w:rStyle w:val="SAPUserEntry"/>
              </w:rPr>
              <w:t>&lt;today's date + 1&gt;</w:t>
            </w:r>
          </w:p>
          <w:p w:rsidR="00DB1906" w:rsidRDefault="00DB1906">
            <w:r>
              <w:rPr>
                <w:rStyle w:val="SAPScreenElement"/>
              </w:rPr>
              <w:t>JE Type</w:t>
            </w:r>
            <w:r>
              <w:t xml:space="preserve">: </w:t>
            </w:r>
            <w:r>
              <w:rPr>
                <w:rStyle w:val="SAPUserEntry"/>
              </w:rPr>
              <w:t>SA</w:t>
            </w:r>
          </w:p>
          <w:p w:rsidR="00DB1906" w:rsidRDefault="00DB1906">
            <w:r>
              <w:rPr>
                <w:rStyle w:val="SAPScreenElement"/>
              </w:rPr>
              <w:t>Valuation for Each Line Item</w:t>
            </w:r>
            <w:r>
              <w:t xml:space="preserve">&lt;: </w:t>
            </w:r>
            <w:r>
              <w:rPr>
                <w:rStyle w:val="SAPUserEntry"/>
              </w:rPr>
              <w:t>selected</w:t>
            </w:r>
          </w:p>
          <w:p w:rsidR="00DB1906" w:rsidRDefault="00DB1906">
            <w:r>
              <w:rPr>
                <w:rStyle w:val="SAPScreenElement"/>
              </w:rPr>
              <w:t>Selection options</w:t>
            </w:r>
            <w:r>
              <w:t xml:space="preserve"> tab:</w:t>
            </w:r>
          </w:p>
          <w:p w:rsidR="00D16F6E" w:rsidRDefault="00DB1906">
            <w:r>
              <w:rPr>
                <w:rStyle w:val="SAPScreenElement"/>
              </w:rPr>
              <w:t>Customers</w:t>
            </w:r>
            <w:r>
              <w:t xml:space="preserve">: </w:t>
            </w:r>
            <w:r>
              <w:rPr>
                <w:rStyle w:val="SAPUserEntry"/>
              </w:rPr>
              <w:t>Select</w:t>
            </w:r>
            <w:r>
              <w:t xml:space="preserve"> the checkbox and enter </w:t>
            </w:r>
            <w:r>
              <w:rPr>
                <w:rStyle w:val="SAPUserEntry"/>
              </w:rPr>
              <w:t>10100001</w:t>
            </w:r>
          </w:p>
        </w:tc>
        <w:tc>
          <w:tcPr>
            <w:tcW w:w="0" w:type="auto"/>
          </w:tcPr>
          <w:p w:rsidR="00D16F6E" w:rsidRDefault="00DB1906">
            <w:r>
              <w:rPr>
                <w:rStyle w:val="SAPEmphasis"/>
              </w:rPr>
              <w:t xml:space="preserve">Note </w:t>
            </w:r>
            <w:r>
              <w:t xml:space="preserve">When </w:t>
            </w:r>
            <w:r>
              <w:rPr>
                <w:rStyle w:val="SAPScreenElement"/>
              </w:rPr>
              <w:t>Selection Options</w:t>
            </w:r>
            <w:r>
              <w:t xml:space="preserve"> is selected, </w:t>
            </w:r>
            <w:r>
              <w:rPr>
                <w:rStyle w:val="SAPScreenElement"/>
              </w:rPr>
              <w:t>FI Valuation Program (Individual Value Adjustment Discounting)</w:t>
            </w:r>
            <w:r>
              <w:t xml:space="preserve"> view displays.</w:t>
            </w:r>
          </w:p>
        </w:tc>
        <w:tc>
          <w:tcPr>
            <w:tcW w:w="0" w:type="auto"/>
          </w:tcPr>
          <w:p w:rsidR="00D16F6E" w:rsidRDefault="00D16F6E"/>
        </w:tc>
      </w:tr>
      <w:tr w:rsidR="00D16F6E" w:rsidTr="00DB1906">
        <w:tc>
          <w:tcPr>
            <w:tcW w:w="0" w:type="auto"/>
          </w:tcPr>
          <w:p w:rsidR="00D16F6E" w:rsidRDefault="00DB1906">
            <w:r>
              <w:t>5</w:t>
            </w:r>
          </w:p>
        </w:tc>
        <w:tc>
          <w:tcPr>
            <w:tcW w:w="0" w:type="auto"/>
          </w:tcPr>
          <w:p w:rsidR="00D16F6E" w:rsidRDefault="00DB1906">
            <w:r>
              <w:rPr>
                <w:rStyle w:val="SAPEmphasis"/>
              </w:rPr>
              <w:t>Save</w:t>
            </w:r>
          </w:p>
        </w:tc>
        <w:tc>
          <w:tcPr>
            <w:tcW w:w="0" w:type="auto"/>
          </w:tcPr>
          <w:p w:rsidR="00D16F6E" w:rsidRDefault="00DB1906">
            <w:r>
              <w:t xml:space="preserve">Choose </w:t>
            </w:r>
            <w:r>
              <w:rPr>
                <w:rStyle w:val="SAPScreenElement"/>
              </w:rPr>
              <w:t>Save</w:t>
            </w:r>
            <w:r>
              <w:t>.</w:t>
            </w:r>
          </w:p>
        </w:tc>
        <w:tc>
          <w:tcPr>
            <w:tcW w:w="0" w:type="auto"/>
          </w:tcPr>
          <w:p w:rsidR="00D16F6E" w:rsidRDefault="00DB1906">
            <w:r>
              <w:t xml:space="preserve">The </w:t>
            </w:r>
            <w:r>
              <w:rPr>
                <w:rStyle w:val="SAPScreenElement"/>
              </w:rPr>
              <w:t>Valuation Run: Initial Screen</w:t>
            </w:r>
            <w:r>
              <w:t xml:space="preserve"> view displays with </w:t>
            </w:r>
            <w:r>
              <w:rPr>
                <w:rStyle w:val="SAPScreenElement"/>
              </w:rPr>
              <w:t>Status</w:t>
            </w:r>
            <w:r>
              <w:t xml:space="preserve"> as </w:t>
            </w:r>
            <w:r>
              <w:rPr>
                <w:rStyle w:val="SAPMonospace"/>
              </w:rPr>
              <w:t>Parameters entered</w:t>
            </w:r>
            <w:r>
              <w:t>.</w:t>
            </w:r>
          </w:p>
        </w:tc>
        <w:tc>
          <w:tcPr>
            <w:tcW w:w="0" w:type="auto"/>
          </w:tcPr>
          <w:p w:rsidR="00D16F6E" w:rsidRDefault="00D16F6E"/>
        </w:tc>
      </w:tr>
      <w:tr w:rsidR="00D16F6E" w:rsidTr="00DB1906">
        <w:tc>
          <w:tcPr>
            <w:tcW w:w="0" w:type="auto"/>
          </w:tcPr>
          <w:p w:rsidR="00D16F6E" w:rsidRDefault="00DB1906">
            <w:r>
              <w:t>6</w:t>
            </w:r>
          </w:p>
        </w:tc>
        <w:tc>
          <w:tcPr>
            <w:tcW w:w="0" w:type="auto"/>
          </w:tcPr>
          <w:p w:rsidR="00D16F6E" w:rsidRDefault="00DB1906">
            <w:r>
              <w:rPr>
                <w:rStyle w:val="SAPEmphasis"/>
              </w:rPr>
              <w:t>(Optional) Delete Parameters</w:t>
            </w:r>
          </w:p>
        </w:tc>
        <w:tc>
          <w:tcPr>
            <w:tcW w:w="0" w:type="auto"/>
          </w:tcPr>
          <w:p w:rsidR="00DB1906" w:rsidRDefault="00DB1906">
            <w:r>
              <w:rPr>
                <w:rStyle w:val="SAPEmphasis"/>
              </w:rPr>
              <w:t xml:space="preserve">Caution </w:t>
            </w:r>
            <w:r>
              <w:t>Once postings are made, parameters cannot be deleted.</w:t>
            </w:r>
          </w:p>
          <w:p w:rsidR="00DB1906" w:rsidRDefault="00DB1906">
            <w:r>
              <w:t xml:space="preserve">Before posting, if the Parameters must be deleted, choose </w:t>
            </w:r>
            <w:r>
              <w:rPr>
                <w:rStyle w:val="SAPScreenElement"/>
              </w:rPr>
              <w:t>Mor</w:t>
            </w:r>
            <w:r>
              <w:rPr>
                <w:rStyle w:val="SAPScreenElement"/>
              </w:rPr>
              <w:t>e &gt; Edit &gt; Parameters &gt; Delete</w:t>
            </w:r>
            <w:r>
              <w:t xml:space="preserve"> . The system displays a dialog box with the notification </w:t>
            </w:r>
            <w:r>
              <w:rPr>
                <w:rStyle w:val="SAPMonospace"/>
              </w:rPr>
              <w:t>Do you want to delete all the parameters?</w:t>
            </w:r>
            <w:r>
              <w:t>.</w:t>
            </w:r>
          </w:p>
          <w:p w:rsidR="00DB1906" w:rsidRDefault="00DB1906">
            <w:r>
              <w:lastRenderedPageBreak/>
              <w:t xml:space="preserve">Choose </w:t>
            </w:r>
            <w:r>
              <w:rPr>
                <w:rStyle w:val="SAPScreenElement"/>
              </w:rPr>
              <w:t>Yes</w:t>
            </w:r>
          </w:p>
          <w:p w:rsidR="00D16F6E" w:rsidRDefault="00DB1906">
            <w:r>
              <w:t xml:space="preserve">After parameters are deleted, return to the previous </w:t>
            </w:r>
            <w:r>
              <w:rPr>
                <w:rStyle w:val="italic"/>
              </w:rPr>
              <w:t xml:space="preserve">Initial Data Entry </w:t>
            </w:r>
            <w:r>
              <w:t>step to create a new valuation run.</w:t>
            </w:r>
          </w:p>
        </w:tc>
        <w:tc>
          <w:tcPr>
            <w:tcW w:w="0" w:type="auto"/>
          </w:tcPr>
          <w:p w:rsidR="00D16F6E" w:rsidRDefault="00DB1906">
            <w:r>
              <w:lastRenderedPageBreak/>
              <w:t>Par</w:t>
            </w:r>
            <w:r>
              <w:t>ameters are deleted for the valuation run and a confirmation notification displays.</w:t>
            </w:r>
          </w:p>
          <w:p w:rsidR="00D16F6E" w:rsidRDefault="00DB1906">
            <w:r>
              <w:t xml:space="preserve">The </w:t>
            </w:r>
            <w:r>
              <w:rPr>
                <w:rStyle w:val="SAPScreenElement"/>
              </w:rPr>
              <w:t>Status</w:t>
            </w:r>
            <w:r>
              <w:t xml:space="preserve"> changes to </w:t>
            </w:r>
            <w:r>
              <w:rPr>
                <w:rStyle w:val="SAPMonospace"/>
              </w:rPr>
              <w:t>No parameters entered as yet</w:t>
            </w:r>
            <w:r>
              <w:t>.</w:t>
            </w:r>
          </w:p>
        </w:tc>
        <w:tc>
          <w:tcPr>
            <w:tcW w:w="0" w:type="auto"/>
          </w:tcPr>
          <w:p w:rsidR="00000000" w:rsidRDefault="00DB1906"/>
        </w:tc>
      </w:tr>
      <w:tr w:rsidR="00D16F6E" w:rsidTr="00DB1906">
        <w:tc>
          <w:tcPr>
            <w:tcW w:w="0" w:type="auto"/>
          </w:tcPr>
          <w:p w:rsidR="00D16F6E" w:rsidRDefault="00DB1906">
            <w:r>
              <w:t>7</w:t>
            </w:r>
          </w:p>
        </w:tc>
        <w:tc>
          <w:tcPr>
            <w:tcW w:w="0" w:type="auto"/>
          </w:tcPr>
          <w:p w:rsidR="00D16F6E" w:rsidRDefault="00DB1906">
            <w:r>
              <w:rPr>
                <w:rStyle w:val="SAPEmphasis"/>
              </w:rPr>
              <w:t>Dispatch Valuation Run</w:t>
            </w:r>
          </w:p>
        </w:tc>
        <w:tc>
          <w:tcPr>
            <w:tcW w:w="0" w:type="auto"/>
          </w:tcPr>
          <w:p w:rsidR="00D16F6E" w:rsidRDefault="00DB1906">
            <w:r>
              <w:t xml:space="preserve">Choose </w:t>
            </w:r>
            <w:r>
              <w:rPr>
                <w:rStyle w:val="SAPScreenElement"/>
              </w:rPr>
              <w:t>Dispatch</w:t>
            </w:r>
            <w:r>
              <w:t>.</w:t>
            </w:r>
          </w:p>
        </w:tc>
        <w:tc>
          <w:tcPr>
            <w:tcW w:w="0" w:type="auto"/>
          </w:tcPr>
          <w:p w:rsidR="00DB1906" w:rsidRDefault="00DB1906">
            <w:r>
              <w:t xml:space="preserve">The </w:t>
            </w:r>
            <w:r>
              <w:rPr>
                <w:rStyle w:val="SAPMonospace"/>
              </w:rPr>
              <w:t>Valuation selection has been scheduled</w:t>
            </w:r>
            <w:r>
              <w:t xml:space="preserve"> notification displays at the bottom of the view and the </w:t>
            </w:r>
            <w:r>
              <w:rPr>
                <w:rStyle w:val="SAPScreenElement"/>
              </w:rPr>
              <w:t>Status</w:t>
            </w:r>
            <w:r>
              <w:t xml:space="preserve"> changes to:</w:t>
            </w:r>
          </w:p>
          <w:p w:rsidR="00DB1906" w:rsidRDefault="00DB1906">
            <w:r>
              <w:rPr>
                <w:rStyle w:val="SAPMonospace"/>
              </w:rPr>
              <w:t>Val.run scheduled for &lt;Run date and Time&gt;</w:t>
            </w:r>
          </w:p>
          <w:p w:rsidR="00D16F6E" w:rsidRDefault="00DB1906">
            <w:r>
              <w:rPr>
                <w:rStyle w:val="SAPMonospace"/>
              </w:rPr>
              <w:t>Val.running</w:t>
            </w:r>
          </w:p>
        </w:tc>
        <w:tc>
          <w:tcPr>
            <w:tcW w:w="0" w:type="auto"/>
          </w:tcPr>
          <w:p w:rsidR="00D16F6E" w:rsidRDefault="00D16F6E"/>
        </w:tc>
      </w:tr>
      <w:tr w:rsidR="00D16F6E" w:rsidTr="00DB1906">
        <w:tc>
          <w:tcPr>
            <w:tcW w:w="0" w:type="auto"/>
          </w:tcPr>
          <w:p w:rsidR="00D16F6E" w:rsidRDefault="00DB1906">
            <w:r>
              <w:t>8</w:t>
            </w:r>
          </w:p>
        </w:tc>
        <w:tc>
          <w:tcPr>
            <w:tcW w:w="0" w:type="auto"/>
          </w:tcPr>
          <w:p w:rsidR="00D16F6E" w:rsidRDefault="00DB1906">
            <w:r>
              <w:rPr>
                <w:rStyle w:val="SAPEmphasis"/>
              </w:rPr>
              <w:t>Complete Valuation Run</w:t>
            </w:r>
          </w:p>
        </w:tc>
        <w:tc>
          <w:tcPr>
            <w:tcW w:w="0" w:type="auto"/>
          </w:tcPr>
          <w:p w:rsidR="00D16F6E" w:rsidRDefault="00DB1906">
            <w:r>
              <w:t xml:space="preserve">To change </w:t>
            </w:r>
            <w:r>
              <w:rPr>
                <w:rStyle w:val="SAPScreenElement"/>
              </w:rPr>
              <w:t>Status</w:t>
            </w:r>
            <w:r>
              <w:t xml:space="preserve"> to</w:t>
            </w:r>
            <w:r>
              <w:rPr>
                <w:rStyle w:val="SAPMonospace"/>
              </w:rPr>
              <w:t xml:space="preserve"> Val.run Finished</w:t>
            </w:r>
            <w:r>
              <w:t xml:space="preserve"> and complete the valuation run, choose </w:t>
            </w:r>
            <w:r>
              <w:rPr>
                <w:rStyle w:val="SAPMonospace"/>
              </w:rPr>
              <w:t>Enter</w:t>
            </w:r>
            <w:r>
              <w:t>.</w:t>
            </w:r>
          </w:p>
        </w:tc>
        <w:tc>
          <w:tcPr>
            <w:tcW w:w="0" w:type="auto"/>
          </w:tcPr>
          <w:p w:rsidR="00D16F6E" w:rsidRDefault="00DB1906">
            <w:r>
              <w:rPr>
                <w:rStyle w:val="SAPScreenElement"/>
              </w:rPr>
              <w:t>Status</w:t>
            </w:r>
            <w:r>
              <w:t xml:space="preserve"> changes to </w:t>
            </w:r>
            <w:r>
              <w:rPr>
                <w:rStyle w:val="SAPMonospace"/>
              </w:rPr>
              <w:t>Val.run Finished</w:t>
            </w:r>
            <w:r>
              <w:t>.</w:t>
            </w:r>
          </w:p>
        </w:tc>
        <w:tc>
          <w:tcPr>
            <w:tcW w:w="0" w:type="auto"/>
          </w:tcPr>
          <w:p w:rsidR="00D16F6E" w:rsidRDefault="00D16F6E"/>
        </w:tc>
      </w:tr>
      <w:tr w:rsidR="00D16F6E" w:rsidTr="00DB1906">
        <w:tc>
          <w:tcPr>
            <w:tcW w:w="0" w:type="auto"/>
          </w:tcPr>
          <w:p w:rsidR="00D16F6E" w:rsidRDefault="00DB1906">
            <w:r>
              <w:t>9</w:t>
            </w:r>
          </w:p>
        </w:tc>
        <w:tc>
          <w:tcPr>
            <w:tcW w:w="0" w:type="auto"/>
          </w:tcPr>
          <w:p w:rsidR="00D16F6E" w:rsidRDefault="00DB1906">
            <w:r>
              <w:rPr>
                <w:rStyle w:val="SAPEmphasis"/>
              </w:rPr>
              <w:t>Display Valuation Run</w:t>
            </w:r>
          </w:p>
        </w:tc>
        <w:tc>
          <w:tcPr>
            <w:tcW w:w="0" w:type="auto"/>
          </w:tcPr>
          <w:p w:rsidR="00D16F6E" w:rsidRDefault="00DB1906">
            <w:r>
              <w:t xml:space="preserve">Choose </w:t>
            </w:r>
            <w:r>
              <w:rPr>
                <w:rStyle w:val="SAPScreenElement"/>
              </w:rPr>
              <w:t>Display</w:t>
            </w:r>
            <w:r>
              <w:t xml:space="preserve"> to review the valuation run. When your review is complete, choose the </w:t>
            </w:r>
            <w:r>
              <w:rPr>
                <w:rStyle w:val="SAPScreenElement"/>
              </w:rPr>
              <w:t>Exit</w:t>
            </w:r>
            <w:r>
              <w:t xml:space="preserve"> button to return t</w:t>
            </w:r>
            <w:r>
              <w:t xml:space="preserve">o the </w:t>
            </w:r>
            <w:r>
              <w:rPr>
                <w:rStyle w:val="SAPScreenElement"/>
              </w:rPr>
              <w:t>Valuation Run: Initial Screen</w:t>
            </w:r>
            <w:r>
              <w:t>.</w:t>
            </w:r>
          </w:p>
        </w:tc>
        <w:tc>
          <w:tcPr>
            <w:tcW w:w="0" w:type="auto"/>
          </w:tcPr>
          <w:p w:rsidR="00D16F6E" w:rsidRDefault="00DB1906">
            <w:r>
              <w:t xml:space="preserve">The </w:t>
            </w:r>
            <w:r>
              <w:rPr>
                <w:rStyle w:val="SAPScreenElement"/>
              </w:rPr>
              <w:t>FI Valuation Lists</w:t>
            </w:r>
            <w:r>
              <w:t xml:space="preserve"> view displays with details of the invoice documents selected in the run.</w:t>
            </w:r>
          </w:p>
        </w:tc>
        <w:tc>
          <w:tcPr>
            <w:tcW w:w="0" w:type="auto"/>
          </w:tcPr>
          <w:p w:rsidR="00000000" w:rsidRDefault="00DB1906"/>
        </w:tc>
      </w:tr>
      <w:tr w:rsidR="00D16F6E" w:rsidTr="00DB1906">
        <w:tc>
          <w:tcPr>
            <w:tcW w:w="0" w:type="auto"/>
          </w:tcPr>
          <w:p w:rsidR="00D16F6E" w:rsidRDefault="00DB1906">
            <w:r>
              <w:t>10</w:t>
            </w:r>
          </w:p>
        </w:tc>
        <w:tc>
          <w:tcPr>
            <w:tcW w:w="0" w:type="auto"/>
          </w:tcPr>
          <w:p w:rsidR="00D16F6E" w:rsidRDefault="00DB1906">
            <w:r>
              <w:rPr>
                <w:rStyle w:val="SAPEmphasis"/>
              </w:rPr>
              <w:t>(Optional) View Sample Posting</w:t>
            </w:r>
          </w:p>
        </w:tc>
        <w:tc>
          <w:tcPr>
            <w:tcW w:w="0" w:type="auto"/>
          </w:tcPr>
          <w:p w:rsidR="00D16F6E" w:rsidRDefault="00DB1906">
            <w:r>
              <w:t xml:space="preserve">Select </w:t>
            </w:r>
            <w:r>
              <w:rPr>
                <w:rStyle w:val="SAPScreenElement"/>
              </w:rPr>
              <w:t>More &gt; Edit &gt; Valuation Transfer &gt; Sample Posting</w:t>
            </w:r>
            <w:r>
              <w:t xml:space="preserve"> to view a simulation of the posting.</w:t>
            </w:r>
          </w:p>
        </w:tc>
        <w:tc>
          <w:tcPr>
            <w:tcW w:w="0" w:type="auto"/>
          </w:tcPr>
          <w:p w:rsidR="00D16F6E" w:rsidRDefault="00DB1906">
            <w:r>
              <w:rPr>
                <w:rStyle w:val="SAPScreenElement"/>
              </w:rPr>
              <w:t>Posting Documents (Simulations)</w:t>
            </w:r>
            <w:r>
              <w:t xml:space="preserve"> view displays.</w:t>
            </w:r>
          </w:p>
        </w:tc>
        <w:tc>
          <w:tcPr>
            <w:tcW w:w="0" w:type="auto"/>
          </w:tcPr>
          <w:p w:rsidR="00000000" w:rsidRDefault="00DB1906"/>
        </w:tc>
      </w:tr>
      <w:tr w:rsidR="00D16F6E" w:rsidTr="00DB1906">
        <w:tc>
          <w:tcPr>
            <w:tcW w:w="0" w:type="auto"/>
          </w:tcPr>
          <w:p w:rsidR="00D16F6E" w:rsidRDefault="00DB1906">
            <w:r>
              <w:t>11</w:t>
            </w:r>
          </w:p>
        </w:tc>
        <w:tc>
          <w:tcPr>
            <w:tcW w:w="0" w:type="auto"/>
          </w:tcPr>
          <w:p w:rsidR="00D16F6E" w:rsidRDefault="00DB1906">
            <w:r>
              <w:rPr>
                <w:rStyle w:val="SAPEmphasis"/>
              </w:rPr>
              <w:t>(Optional) Delete Valuation Run</w:t>
            </w:r>
          </w:p>
        </w:tc>
        <w:tc>
          <w:tcPr>
            <w:tcW w:w="0" w:type="auto"/>
          </w:tcPr>
          <w:p w:rsidR="00DB1906" w:rsidRDefault="00DB1906">
            <w:r>
              <w:rPr>
                <w:rStyle w:val="SAPEmphasis"/>
              </w:rPr>
              <w:t xml:space="preserve">Caution </w:t>
            </w:r>
            <w:r>
              <w:t>Once postings are made, the valuation run cannot be deleted.</w:t>
            </w:r>
          </w:p>
          <w:p w:rsidR="00DB1906" w:rsidRDefault="00DB1906">
            <w:r>
              <w:t xml:space="preserve">Before posting, if any changes are required for the valuation </w:t>
            </w:r>
            <w:r>
              <w:t>run, you must delete the executed run and start over.</w:t>
            </w:r>
          </w:p>
          <w:p w:rsidR="00DB1906" w:rsidRDefault="00DB1906">
            <w:r>
              <w:t xml:space="preserve">From the </w:t>
            </w:r>
            <w:r>
              <w:rPr>
                <w:rStyle w:val="SAPScreenElement"/>
              </w:rPr>
              <w:t>Valuation Run: Initial Screen</w:t>
            </w:r>
            <w:r>
              <w:t xml:space="preserve">, choose </w:t>
            </w:r>
            <w:r>
              <w:rPr>
                <w:rStyle w:val="SAPScreenElement"/>
              </w:rPr>
              <w:t>Delete Run</w:t>
            </w:r>
            <w:r>
              <w:t>.</w:t>
            </w:r>
          </w:p>
          <w:p w:rsidR="00DB1906" w:rsidRDefault="00DB1906">
            <w:r>
              <w:t xml:space="preserve">A </w:t>
            </w:r>
            <w:r>
              <w:rPr>
                <w:rStyle w:val="SAPMonospace"/>
              </w:rPr>
              <w:t>Do you want to delete selection valuation balance?</w:t>
            </w:r>
            <w:r>
              <w:t xml:space="preserve"> dialog box appears.</w:t>
            </w:r>
          </w:p>
          <w:p w:rsidR="00DB1906" w:rsidRDefault="00DB1906">
            <w:r>
              <w:t xml:space="preserve">Choose </w:t>
            </w:r>
            <w:r>
              <w:rPr>
                <w:rStyle w:val="SAPScreenElement"/>
              </w:rPr>
              <w:t>Yes</w:t>
            </w:r>
            <w:r>
              <w:t>.</w:t>
            </w:r>
          </w:p>
          <w:p w:rsidR="00DB1906" w:rsidRDefault="00DB1906">
            <w:r>
              <w:t>The valuation run you created is deleted.</w:t>
            </w:r>
          </w:p>
          <w:p w:rsidR="00D16F6E" w:rsidRDefault="00DB1906">
            <w:r>
              <w:t xml:space="preserve">Return to </w:t>
            </w:r>
            <w:r>
              <w:t xml:space="preserve">the previous </w:t>
            </w:r>
            <w:r>
              <w:rPr>
                <w:rStyle w:val="italic"/>
              </w:rPr>
              <w:t>Valuations Data Entry</w:t>
            </w:r>
            <w:r>
              <w:t xml:space="preserve"> step to begin a new valuation run.</w:t>
            </w:r>
          </w:p>
        </w:tc>
        <w:tc>
          <w:tcPr>
            <w:tcW w:w="0" w:type="auto"/>
          </w:tcPr>
          <w:p w:rsidR="00D16F6E" w:rsidRDefault="00DB1906">
            <w:r>
              <w:t xml:space="preserve">The valuation run data is deleted for </w:t>
            </w:r>
            <w:r>
              <w:rPr>
                <w:rStyle w:val="SAPScreenElement"/>
              </w:rPr>
              <w:t>Run Data</w:t>
            </w:r>
            <w:r>
              <w:t xml:space="preserve"> and an identification notification displays.</w:t>
            </w:r>
          </w:p>
          <w:p w:rsidR="00D16F6E" w:rsidRDefault="00DB1906">
            <w:r>
              <w:t xml:space="preserve">The </w:t>
            </w:r>
            <w:r>
              <w:rPr>
                <w:rStyle w:val="SAPScreenElement"/>
              </w:rPr>
              <w:t>Status</w:t>
            </w:r>
            <w:r>
              <w:t xml:space="preserve"> changes to </w:t>
            </w:r>
            <w:r>
              <w:rPr>
                <w:rStyle w:val="SAPMonospace"/>
              </w:rPr>
              <w:t>Parameters entered</w:t>
            </w:r>
            <w:r>
              <w:t>.</w:t>
            </w:r>
          </w:p>
        </w:tc>
        <w:tc>
          <w:tcPr>
            <w:tcW w:w="0" w:type="auto"/>
          </w:tcPr>
          <w:p w:rsidR="00000000" w:rsidRDefault="00DB1906"/>
        </w:tc>
      </w:tr>
      <w:tr w:rsidR="00D16F6E" w:rsidTr="00DB1906">
        <w:tc>
          <w:tcPr>
            <w:tcW w:w="0" w:type="auto"/>
          </w:tcPr>
          <w:p w:rsidR="00D16F6E" w:rsidRDefault="00DB1906">
            <w:r>
              <w:t>12</w:t>
            </w:r>
          </w:p>
        </w:tc>
        <w:tc>
          <w:tcPr>
            <w:tcW w:w="0" w:type="auto"/>
          </w:tcPr>
          <w:p w:rsidR="00D16F6E" w:rsidRDefault="00DB1906">
            <w:r>
              <w:rPr>
                <w:rStyle w:val="SAPEmphasis"/>
              </w:rPr>
              <w:t>Post Valuation Run</w:t>
            </w:r>
          </w:p>
        </w:tc>
        <w:tc>
          <w:tcPr>
            <w:tcW w:w="0" w:type="auto"/>
          </w:tcPr>
          <w:p w:rsidR="00DB1906" w:rsidRDefault="00DB1906">
            <w:r>
              <w:rPr>
                <w:rStyle w:val="SAPEmphasis"/>
              </w:rPr>
              <w:t xml:space="preserve">Caution </w:t>
            </w:r>
            <w:r>
              <w:t>This step posts the accounting entries. After you execute this step, no changes can be made to the parameters nor can the valuation run be deleted.</w:t>
            </w:r>
          </w:p>
          <w:p w:rsidR="00D16F6E" w:rsidRDefault="00DB1906">
            <w:r>
              <w:lastRenderedPageBreak/>
              <w:t xml:space="preserve">To post the valuation run, choose </w:t>
            </w:r>
            <w:r>
              <w:rPr>
                <w:rStyle w:val="SAPScreenElement"/>
              </w:rPr>
              <w:t>Forward</w:t>
            </w:r>
            <w:r>
              <w:t xml:space="preserve"> </w:t>
            </w:r>
            <w:r>
              <w:t xml:space="preserve">and a dialog box appears. Check the box for </w:t>
            </w:r>
            <w:r>
              <w:rPr>
                <w:rStyle w:val="SAPScreenElement"/>
              </w:rPr>
              <w:t>Start Immediately</w:t>
            </w:r>
            <w:r>
              <w:t xml:space="preserve"> and choose the </w:t>
            </w:r>
            <w:r>
              <w:rPr>
                <w:rStyle w:val="SAPScreenElement"/>
              </w:rPr>
              <w:t>Dispatch</w:t>
            </w:r>
            <w:r>
              <w:t xml:space="preserve"> button.</w:t>
            </w:r>
          </w:p>
        </w:tc>
        <w:tc>
          <w:tcPr>
            <w:tcW w:w="0" w:type="auto"/>
          </w:tcPr>
          <w:p w:rsidR="00DB1906" w:rsidRDefault="00DB1906">
            <w:r>
              <w:lastRenderedPageBreak/>
              <w:t xml:space="preserve">The </w:t>
            </w:r>
            <w:r>
              <w:rPr>
                <w:rStyle w:val="SAPMonospace"/>
              </w:rPr>
              <w:t>Valuation transfer has been scheduled</w:t>
            </w:r>
            <w:r>
              <w:t xml:space="preserve"> notification displays.</w:t>
            </w:r>
          </w:p>
          <w:p w:rsidR="00DB1906" w:rsidRDefault="00DB1906">
            <w:r>
              <w:t xml:space="preserve">The </w:t>
            </w:r>
            <w:r>
              <w:rPr>
                <w:rStyle w:val="SAPScreenElement"/>
              </w:rPr>
              <w:t>Status</w:t>
            </w:r>
            <w:r>
              <w:t xml:space="preserve"> changes to:</w:t>
            </w:r>
          </w:p>
          <w:p w:rsidR="00DB1906" w:rsidRDefault="00DB1906">
            <w:r>
              <w:rPr>
                <w:rStyle w:val="SAPMonospace"/>
              </w:rPr>
              <w:lastRenderedPageBreak/>
              <w:t>Transfer scheduled for Run data at Time</w:t>
            </w:r>
          </w:p>
          <w:p w:rsidR="00D16F6E" w:rsidRDefault="00DB1906">
            <w:r>
              <w:rPr>
                <w:rStyle w:val="SAPMonospace"/>
              </w:rPr>
              <w:t>Transfer running</w:t>
            </w:r>
          </w:p>
        </w:tc>
        <w:tc>
          <w:tcPr>
            <w:tcW w:w="0" w:type="auto"/>
          </w:tcPr>
          <w:p w:rsidR="00D16F6E" w:rsidRDefault="00D16F6E"/>
        </w:tc>
      </w:tr>
      <w:tr w:rsidR="00D16F6E" w:rsidTr="00DB1906">
        <w:tc>
          <w:tcPr>
            <w:tcW w:w="0" w:type="auto"/>
          </w:tcPr>
          <w:p w:rsidR="00D16F6E" w:rsidRDefault="00DB1906">
            <w:r>
              <w:t>13</w:t>
            </w:r>
          </w:p>
        </w:tc>
        <w:tc>
          <w:tcPr>
            <w:tcW w:w="0" w:type="auto"/>
          </w:tcPr>
          <w:p w:rsidR="00D16F6E" w:rsidRDefault="00DB1906">
            <w:r>
              <w:rPr>
                <w:rStyle w:val="SAPEmphasis"/>
              </w:rPr>
              <w:t>Complete Posting</w:t>
            </w:r>
          </w:p>
        </w:tc>
        <w:tc>
          <w:tcPr>
            <w:tcW w:w="0" w:type="auto"/>
          </w:tcPr>
          <w:p w:rsidR="00D16F6E" w:rsidRDefault="00DB1906">
            <w:r>
              <w:t xml:space="preserve">To complete the posting, choose </w:t>
            </w:r>
            <w:r>
              <w:rPr>
                <w:rStyle w:val="SAPMonospace"/>
              </w:rPr>
              <w:t>Enter</w:t>
            </w:r>
            <w:r>
              <w:t>.</w:t>
            </w:r>
          </w:p>
        </w:tc>
        <w:tc>
          <w:tcPr>
            <w:tcW w:w="0" w:type="auto"/>
          </w:tcPr>
          <w:p w:rsidR="00D16F6E" w:rsidRDefault="00DB1906">
            <w:r>
              <w:t xml:space="preserve">The </w:t>
            </w:r>
            <w:r>
              <w:rPr>
                <w:rStyle w:val="SAPScreenElement"/>
              </w:rPr>
              <w:t>Status</w:t>
            </w:r>
            <w:r>
              <w:t xml:space="preserve"> changes to </w:t>
            </w:r>
            <w:r>
              <w:rPr>
                <w:rStyle w:val="SAPMonospace"/>
              </w:rPr>
              <w:t>Transfer finished</w:t>
            </w:r>
            <w:r>
              <w:t>.</w:t>
            </w:r>
          </w:p>
        </w:tc>
        <w:tc>
          <w:tcPr>
            <w:tcW w:w="0" w:type="auto"/>
          </w:tcPr>
          <w:p w:rsidR="00D16F6E" w:rsidRDefault="00D16F6E"/>
        </w:tc>
      </w:tr>
      <w:tr w:rsidR="00D16F6E" w:rsidTr="00DB1906">
        <w:tc>
          <w:tcPr>
            <w:tcW w:w="0" w:type="auto"/>
          </w:tcPr>
          <w:p w:rsidR="00D16F6E" w:rsidRDefault="00DB1906">
            <w:r>
              <w:t>14</w:t>
            </w:r>
          </w:p>
        </w:tc>
        <w:tc>
          <w:tcPr>
            <w:tcW w:w="0" w:type="auto"/>
          </w:tcPr>
          <w:p w:rsidR="00D16F6E" w:rsidRDefault="00DB1906">
            <w:r>
              <w:rPr>
                <w:rStyle w:val="SAPEmphasis"/>
              </w:rPr>
              <w:t>(Optional) View the Log</w:t>
            </w:r>
          </w:p>
        </w:tc>
        <w:tc>
          <w:tcPr>
            <w:tcW w:w="0" w:type="auto"/>
          </w:tcPr>
          <w:p w:rsidR="00D16F6E" w:rsidRDefault="00DB1906">
            <w:r>
              <w:t xml:space="preserve">To review the </w:t>
            </w:r>
            <w:r>
              <w:rPr>
                <w:rStyle w:val="SAPScreenElement"/>
              </w:rPr>
              <w:t>Valuation Transfer Log</w:t>
            </w:r>
            <w:r>
              <w:t xml:space="preserve">, choose </w:t>
            </w:r>
            <w:r>
              <w:rPr>
                <w:rStyle w:val="SAPScreenElement"/>
              </w:rPr>
              <w:t>More &gt; Edit &gt; Valuation Transfer &gt; Display Log</w:t>
            </w:r>
          </w:p>
        </w:tc>
        <w:tc>
          <w:tcPr>
            <w:tcW w:w="0" w:type="auto"/>
          </w:tcPr>
          <w:p w:rsidR="00D16F6E" w:rsidRDefault="00DB1906">
            <w:r>
              <w:t>The job log entries for the valuation run display.</w:t>
            </w:r>
          </w:p>
        </w:tc>
        <w:tc>
          <w:tcPr>
            <w:tcW w:w="0" w:type="auto"/>
          </w:tcPr>
          <w:p w:rsidR="00000000" w:rsidRDefault="00DB1906"/>
        </w:tc>
      </w:tr>
    </w:tbl>
    <w:p w:rsidR="00D16F6E" w:rsidRDefault="00DB1906">
      <w:pPr>
        <w:pStyle w:val="Heading2"/>
      </w:pPr>
      <w:bookmarkStart w:id="24" w:name="unique_10"/>
      <w:bookmarkStart w:id="25" w:name="_Toc51228103"/>
      <w:r>
        <w:t>Analyze Doubtful Debts</w:t>
      </w:r>
      <w:bookmarkEnd w:id="24"/>
      <w:bookmarkEnd w:id="25"/>
    </w:p>
    <w:p w:rsidR="00D16F6E" w:rsidRDefault="00DB1906">
      <w:pPr>
        <w:pStyle w:val="SAPKeyblockTitle"/>
      </w:pPr>
      <w:r>
        <w:t>Test Administration</w:t>
      </w:r>
    </w:p>
    <w:p w:rsidR="00D16F6E" w:rsidRDefault="00DB1906">
      <w:r>
        <w:t>Customer project: Fill in the project-specific parts.</w:t>
      </w:r>
    </w:p>
    <w:p w:rsidR="00D16F6E" w:rsidRDefault="00D16F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16F6E" w:rsidTr="00DB190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6F6E" w:rsidRDefault="00DB1906">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D16F6E" w:rsidRDefault="00DB1906">
            <w:r>
              <w:t>&lt;X.XX&gt;</w:t>
            </w:r>
          </w:p>
        </w:tc>
        <w:tc>
          <w:tcPr>
            <w:tcW w:w="0" w:type="auto"/>
            <w:shd w:val="clear" w:color="auto" w:fill="auto"/>
            <w:tcMar>
              <w:top w:w="29" w:type="dxa"/>
              <w:left w:w="29" w:type="dxa"/>
              <w:bottom w:w="29" w:type="dxa"/>
              <w:right w:w="29" w:type="dxa"/>
            </w:tcMar>
          </w:tcPr>
          <w:p w:rsidR="00D16F6E" w:rsidRDefault="00DB1906">
            <w:r>
              <w:rPr>
                <w:rStyle w:val="SAPEmphasis"/>
              </w:rPr>
              <w:t>Tester Name</w:t>
            </w:r>
          </w:p>
        </w:tc>
        <w:tc>
          <w:tcPr>
            <w:tcW w:w="0" w:type="auto"/>
            <w:shd w:val="clear" w:color="auto" w:fill="auto"/>
            <w:tcMar>
              <w:top w:w="29" w:type="dxa"/>
              <w:left w:w="29" w:type="dxa"/>
              <w:bottom w:w="29" w:type="dxa"/>
              <w:right w:w="29" w:type="dxa"/>
            </w:tcMar>
          </w:tcPr>
          <w:p w:rsidR="00D16F6E" w:rsidRDefault="00D16F6E"/>
        </w:tc>
        <w:tc>
          <w:tcPr>
            <w:tcW w:w="0" w:type="auto"/>
            <w:shd w:val="clear" w:color="auto" w:fill="auto"/>
            <w:tcMar>
              <w:top w:w="29" w:type="dxa"/>
              <w:left w:w="29" w:type="dxa"/>
              <w:bottom w:w="29" w:type="dxa"/>
              <w:right w:w="29" w:type="dxa"/>
            </w:tcMar>
          </w:tcPr>
          <w:p w:rsidR="00D16F6E" w:rsidRDefault="00DB1906">
            <w:r>
              <w:rPr>
                <w:rStyle w:val="SAPEmphasis"/>
              </w:rPr>
              <w:t>Testing Date</w:t>
            </w:r>
          </w:p>
        </w:tc>
        <w:tc>
          <w:tcPr>
            <w:tcW w:w="0" w:type="auto"/>
            <w:shd w:val="clear" w:color="auto" w:fill="auto"/>
            <w:tcMar>
              <w:top w:w="29" w:type="dxa"/>
              <w:left w:w="29" w:type="dxa"/>
              <w:bottom w:w="29" w:type="dxa"/>
              <w:right w:w="29" w:type="dxa"/>
            </w:tcMar>
          </w:tcPr>
          <w:p w:rsidR="00D16F6E" w:rsidRDefault="00DB1906">
            <w:r>
              <w:rPr>
                <w:rStyle w:val="SAPUserEntry"/>
              </w:rPr>
              <w:t>Enter a test date.</w:t>
            </w:r>
          </w:p>
        </w:tc>
      </w:tr>
      <w:tr w:rsidR="00D16F6E" w:rsidTr="00DB190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6F6E" w:rsidRDefault="00DB1906">
            <w:r>
              <w:t>Business Role(s)</w:t>
            </w:r>
          </w:p>
        </w:tc>
        <w:tc>
          <w:tcPr>
            <w:tcW w:w="0" w:type="auto"/>
            <w:gridSpan w:val="5"/>
            <w:shd w:val="clear" w:color="auto" w:fill="auto"/>
            <w:tcMar>
              <w:top w:w="29" w:type="dxa"/>
              <w:left w:w="29" w:type="dxa"/>
              <w:bottom w:w="29" w:type="dxa"/>
              <w:right w:w="29" w:type="dxa"/>
            </w:tcMar>
          </w:tcPr>
          <w:p w:rsidR="00D16F6E" w:rsidRDefault="00D16F6E"/>
        </w:tc>
      </w:tr>
      <w:tr w:rsidR="00D16F6E" w:rsidTr="00DB190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6F6E" w:rsidRDefault="00DB1906">
            <w:r>
              <w:rPr>
                <w:rStyle w:val="SAPEmphasis"/>
              </w:rPr>
              <w:t>Responsibility</w:t>
            </w:r>
          </w:p>
        </w:tc>
        <w:tc>
          <w:tcPr>
            <w:tcW w:w="0" w:type="auto"/>
            <w:gridSpan w:val="3"/>
            <w:shd w:val="clear" w:color="auto" w:fill="auto"/>
            <w:tcMar>
              <w:top w:w="29" w:type="dxa"/>
              <w:left w:w="29" w:type="dxa"/>
              <w:bottom w:w="29" w:type="dxa"/>
              <w:right w:w="29" w:type="dxa"/>
            </w:tcMar>
          </w:tcPr>
          <w:p w:rsidR="00D16F6E" w:rsidRDefault="00DB190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16F6E" w:rsidRDefault="00DB1906">
            <w:r>
              <w:rPr>
                <w:rStyle w:val="SAPEmphasis"/>
              </w:rPr>
              <w:t>Duration</w:t>
            </w:r>
          </w:p>
        </w:tc>
        <w:tc>
          <w:tcPr>
            <w:tcW w:w="0" w:type="auto"/>
            <w:shd w:val="clear" w:color="auto" w:fill="auto"/>
            <w:tcMar>
              <w:top w:w="29" w:type="dxa"/>
              <w:left w:w="29" w:type="dxa"/>
              <w:bottom w:w="29" w:type="dxa"/>
              <w:right w:w="29" w:type="dxa"/>
            </w:tcMar>
          </w:tcPr>
          <w:p w:rsidR="00D16F6E" w:rsidRDefault="00DB1906">
            <w:r>
              <w:rPr>
                <w:rStyle w:val="SAPUserEntry"/>
              </w:rPr>
              <w:t>Enter a duration.</w:t>
            </w:r>
          </w:p>
        </w:tc>
      </w:tr>
    </w:tbl>
    <w:p w:rsidR="00D16F6E" w:rsidRDefault="00DB1906">
      <w:pPr>
        <w:pStyle w:val="SAPKeyblockTitle"/>
      </w:pPr>
      <w:r>
        <w:t>Purpose</w:t>
      </w:r>
    </w:p>
    <w:p w:rsidR="00D16F6E" w:rsidRDefault="00DB1906">
      <w:r>
        <w:t xml:space="preserve">In this activity, you review the overdue </w:t>
      </w:r>
      <w:r>
        <w:t>receivables and their associated allowances, and you can drill down for details of individual customer accounts at journal entry level.</w:t>
      </w:r>
    </w:p>
    <w:p w:rsidR="00D16F6E" w:rsidRDefault="00DB1906">
      <w:pPr>
        <w:pStyle w:val="SAPKeyblockTitle"/>
      </w:pPr>
      <w:r>
        <w:lastRenderedPageBreak/>
        <w:t>Procedure</w:t>
      </w:r>
    </w:p>
    <w:tbl>
      <w:tblPr>
        <w:tblStyle w:val="SAPStandardTable"/>
        <w:tblW w:w="0" w:type="auto"/>
        <w:tblLook w:val="0620" w:firstRow="1" w:lastRow="0" w:firstColumn="0" w:lastColumn="0" w:noHBand="1" w:noVBand="1"/>
      </w:tblPr>
      <w:tblGrid>
        <w:gridCol w:w="855"/>
        <w:gridCol w:w="1418"/>
        <w:gridCol w:w="8103"/>
        <w:gridCol w:w="2562"/>
        <w:gridCol w:w="1233"/>
      </w:tblGrid>
      <w:tr w:rsidR="00D16F6E" w:rsidTr="00DB1906">
        <w:trPr>
          <w:cnfStyle w:val="100000000000" w:firstRow="1" w:lastRow="0" w:firstColumn="0" w:lastColumn="0" w:oddVBand="0" w:evenVBand="0" w:oddHBand="0" w:evenHBand="0" w:firstRowFirstColumn="0" w:firstRowLastColumn="0" w:lastRowFirstColumn="0" w:lastRowLastColumn="0"/>
        </w:trPr>
        <w:tc>
          <w:tcPr>
            <w:tcW w:w="0" w:type="auto"/>
          </w:tcPr>
          <w:p w:rsidR="00D16F6E" w:rsidRDefault="00DB1906">
            <w:pPr>
              <w:pStyle w:val="SAPTableHeader"/>
            </w:pPr>
            <w:r>
              <w:t>Test Step #</w:t>
            </w:r>
          </w:p>
        </w:tc>
        <w:tc>
          <w:tcPr>
            <w:tcW w:w="0" w:type="auto"/>
          </w:tcPr>
          <w:p w:rsidR="00D16F6E" w:rsidRDefault="00DB1906">
            <w:pPr>
              <w:pStyle w:val="SAPTableHeader"/>
            </w:pPr>
            <w:r>
              <w:t>Test Step Name</w:t>
            </w:r>
          </w:p>
        </w:tc>
        <w:tc>
          <w:tcPr>
            <w:tcW w:w="0" w:type="auto"/>
          </w:tcPr>
          <w:p w:rsidR="00D16F6E" w:rsidRDefault="00DB1906">
            <w:pPr>
              <w:pStyle w:val="SAPTableHeader"/>
            </w:pPr>
            <w:r>
              <w:t>Instruction</w:t>
            </w:r>
          </w:p>
        </w:tc>
        <w:tc>
          <w:tcPr>
            <w:tcW w:w="0" w:type="auto"/>
          </w:tcPr>
          <w:p w:rsidR="00D16F6E" w:rsidRDefault="00DB1906">
            <w:pPr>
              <w:pStyle w:val="SAPTableHeader"/>
            </w:pPr>
            <w:r>
              <w:t>Expected Result</w:t>
            </w:r>
          </w:p>
        </w:tc>
        <w:tc>
          <w:tcPr>
            <w:tcW w:w="0" w:type="auto"/>
          </w:tcPr>
          <w:p w:rsidR="00D16F6E" w:rsidRDefault="00DB1906">
            <w:pPr>
              <w:pStyle w:val="SAPTableHeader"/>
            </w:pPr>
            <w:r>
              <w:t>Pass / Fail / Comment</w:t>
            </w:r>
          </w:p>
        </w:tc>
      </w:tr>
      <w:tr w:rsidR="00D16F6E" w:rsidTr="00DB1906">
        <w:tc>
          <w:tcPr>
            <w:tcW w:w="0" w:type="auto"/>
          </w:tcPr>
          <w:p w:rsidR="00D16F6E" w:rsidRDefault="00DB1906">
            <w:r>
              <w:t>1</w:t>
            </w:r>
          </w:p>
        </w:tc>
        <w:tc>
          <w:tcPr>
            <w:tcW w:w="0" w:type="auto"/>
          </w:tcPr>
          <w:p w:rsidR="00D16F6E" w:rsidRDefault="00DB1906">
            <w:r>
              <w:rPr>
                <w:rStyle w:val="SAPEmphasis"/>
              </w:rPr>
              <w:t>Log On</w:t>
            </w:r>
          </w:p>
        </w:tc>
        <w:tc>
          <w:tcPr>
            <w:tcW w:w="0" w:type="auto"/>
          </w:tcPr>
          <w:p w:rsidR="00D16F6E" w:rsidRDefault="00DB1906">
            <w:r>
              <w:t>Log on to the SAP Fiori launchpad as an Accounts Receivable Accountant.</w:t>
            </w:r>
          </w:p>
        </w:tc>
        <w:tc>
          <w:tcPr>
            <w:tcW w:w="0" w:type="auto"/>
          </w:tcPr>
          <w:p w:rsidR="00000000" w:rsidRDefault="00DB1906"/>
        </w:tc>
        <w:tc>
          <w:tcPr>
            <w:tcW w:w="0" w:type="auto"/>
          </w:tcPr>
          <w:p w:rsidR="00D16F6E" w:rsidRDefault="00D16F6E"/>
        </w:tc>
      </w:tr>
      <w:tr w:rsidR="00D16F6E" w:rsidTr="00DB1906">
        <w:tc>
          <w:tcPr>
            <w:tcW w:w="0" w:type="auto"/>
          </w:tcPr>
          <w:p w:rsidR="00D16F6E" w:rsidRDefault="00DB1906">
            <w:r>
              <w:t>2</w:t>
            </w:r>
          </w:p>
        </w:tc>
        <w:tc>
          <w:tcPr>
            <w:tcW w:w="0" w:type="auto"/>
          </w:tcPr>
          <w:p w:rsidR="00D16F6E" w:rsidRDefault="00DB1906">
            <w:r>
              <w:rPr>
                <w:rStyle w:val="SAPEmphasis"/>
              </w:rPr>
              <w:t>Access the SAP Fiori App</w:t>
            </w:r>
          </w:p>
        </w:tc>
        <w:tc>
          <w:tcPr>
            <w:tcW w:w="0" w:type="auto"/>
          </w:tcPr>
          <w:p w:rsidR="00D16F6E" w:rsidRDefault="00DB1906">
            <w:r>
              <w:t xml:space="preserve">Open </w:t>
            </w:r>
            <w:r>
              <w:rPr>
                <w:rStyle w:val="SAPScreenElement"/>
              </w:rPr>
              <w:t>Doubtful Accounts Valuation</w:t>
            </w:r>
            <w:r>
              <w:t xml:space="preserve"> </w:t>
            </w:r>
            <w:r>
              <w:rPr>
                <w:rStyle w:val="SAPMonospace"/>
              </w:rPr>
              <w:t>(F3246)</w:t>
            </w:r>
            <w:r>
              <w:t>.</w:t>
            </w:r>
          </w:p>
        </w:tc>
        <w:tc>
          <w:tcPr>
            <w:tcW w:w="0" w:type="auto"/>
          </w:tcPr>
          <w:p w:rsidR="00D16F6E" w:rsidRDefault="00DB1906">
            <w:r>
              <w:t xml:space="preserve">The </w:t>
            </w:r>
            <w:r>
              <w:rPr>
                <w:rStyle w:val="SAPScreenElement"/>
              </w:rPr>
              <w:t>Doubtful Accounts Valuation</w:t>
            </w:r>
            <w:r>
              <w:t xml:space="preserve"> </w:t>
            </w:r>
            <w:r>
              <w:rPr>
                <w:rStyle w:val="SAPMonospace"/>
              </w:rPr>
              <w:t>(F3246)</w:t>
            </w:r>
            <w:r>
              <w:t xml:space="preserve"> view is displayed.</w:t>
            </w:r>
          </w:p>
        </w:tc>
        <w:tc>
          <w:tcPr>
            <w:tcW w:w="0" w:type="auto"/>
          </w:tcPr>
          <w:p w:rsidR="00D16F6E" w:rsidRDefault="00D16F6E"/>
        </w:tc>
      </w:tr>
      <w:tr w:rsidR="00D16F6E" w:rsidTr="00DB1906">
        <w:tc>
          <w:tcPr>
            <w:tcW w:w="0" w:type="auto"/>
          </w:tcPr>
          <w:p w:rsidR="00D16F6E" w:rsidRDefault="00DB1906">
            <w:r>
              <w:t>3</w:t>
            </w:r>
          </w:p>
        </w:tc>
        <w:tc>
          <w:tcPr>
            <w:tcW w:w="0" w:type="auto"/>
          </w:tcPr>
          <w:p w:rsidR="00D16F6E" w:rsidRDefault="00DB1906">
            <w:r>
              <w:rPr>
                <w:rStyle w:val="SAPEmphasis"/>
              </w:rPr>
              <w:t>Enter Search Criteria</w:t>
            </w:r>
          </w:p>
        </w:tc>
        <w:tc>
          <w:tcPr>
            <w:tcW w:w="0" w:type="auto"/>
          </w:tcPr>
          <w:p w:rsidR="00DB1906" w:rsidRDefault="00DB1906">
            <w:r>
              <w:t>Enter or verify the following data:</w:t>
            </w:r>
          </w:p>
          <w:p w:rsidR="00DB1906" w:rsidRDefault="00DB1906">
            <w:r>
              <w:rPr>
                <w:rStyle w:val="SAPScreenElement"/>
              </w:rPr>
              <w:t>Key Date</w:t>
            </w:r>
            <w:r>
              <w:t xml:space="preserve">: For example, </w:t>
            </w:r>
            <w:r>
              <w:rPr>
                <w:rStyle w:val="SAPUserEntry"/>
              </w:rPr>
              <w:t>&lt;Current date&gt;</w:t>
            </w:r>
          </w:p>
          <w:p w:rsidR="00DB1906" w:rsidRDefault="00DB1906">
            <w:r>
              <w:rPr>
                <w:rStyle w:val="SAPScreenElement"/>
              </w:rPr>
              <w:t>Net Due Interval 1</w:t>
            </w:r>
            <w:r>
              <w:t xml:space="preserve">: For example, </w:t>
            </w:r>
            <w:r>
              <w:rPr>
                <w:rStyle w:val="SAPUserEntry"/>
              </w:rPr>
              <w:t>30</w:t>
            </w:r>
          </w:p>
          <w:p w:rsidR="00DB1906" w:rsidRDefault="00DB1906">
            <w:r>
              <w:rPr>
                <w:rStyle w:val="SAPScreenElement"/>
              </w:rPr>
              <w:t>Net Due Inter</w:t>
            </w:r>
            <w:r>
              <w:rPr>
                <w:rStyle w:val="SAPScreenElement"/>
              </w:rPr>
              <w:t>val 2</w:t>
            </w:r>
            <w:r>
              <w:t xml:space="preserve">: For example, </w:t>
            </w:r>
            <w:r>
              <w:rPr>
                <w:rStyle w:val="SAPUserEntry"/>
              </w:rPr>
              <w:t>60</w:t>
            </w:r>
          </w:p>
          <w:p w:rsidR="00DB1906" w:rsidRDefault="00DB1906">
            <w:r>
              <w:rPr>
                <w:rStyle w:val="SAPScreenElement"/>
              </w:rPr>
              <w:t>Net Due Interval 3</w:t>
            </w:r>
            <w:r>
              <w:t xml:space="preserve">: For example, </w:t>
            </w:r>
            <w:r>
              <w:rPr>
                <w:rStyle w:val="SAPUserEntry"/>
              </w:rPr>
              <w:t>90</w:t>
            </w:r>
          </w:p>
          <w:p w:rsidR="00DB1906" w:rsidRDefault="00DB1906">
            <w:r>
              <w:rPr>
                <w:rStyle w:val="SAPScreenElement"/>
              </w:rPr>
              <w:t>Display Currency:</w:t>
            </w:r>
            <w:r>
              <w:t xml:space="preserve"> </w:t>
            </w:r>
            <w:r>
              <w:rPr>
                <w:rStyle w:val="SAPUserEntry"/>
              </w:rPr>
              <w:t>EUR</w:t>
            </w:r>
          </w:p>
          <w:p w:rsidR="00DB1906" w:rsidRDefault="00DB1906">
            <w:r>
              <w:rPr>
                <w:rStyle w:val="SAPScreenElement"/>
              </w:rPr>
              <w:t>Valuation Area</w:t>
            </w:r>
            <w:r>
              <w:t xml:space="preserve">: </w:t>
            </w:r>
            <w:r>
              <w:rPr>
                <w:rStyle w:val="SAPUserEntry"/>
              </w:rPr>
              <w:t>IF</w:t>
            </w:r>
          </w:p>
          <w:p w:rsidR="00DB1906" w:rsidRDefault="00DB1906">
            <w:r>
              <w:rPr>
                <w:rStyle w:val="SAPScreenElement"/>
              </w:rPr>
              <w:t>Company Code</w:t>
            </w:r>
            <w:r>
              <w:t xml:space="preserve">: </w:t>
            </w:r>
            <w:r>
              <w:rPr>
                <w:rStyle w:val="SAPUserEntry"/>
              </w:rPr>
              <w:t>1010</w:t>
            </w:r>
          </w:p>
          <w:p w:rsidR="00D16F6E" w:rsidRDefault="00DB1906">
            <w:r>
              <w:t xml:space="preserve">and choose </w:t>
            </w:r>
            <w:r>
              <w:rPr>
                <w:rStyle w:val="SAPScreenElement"/>
              </w:rPr>
              <w:t>Go</w:t>
            </w:r>
            <w:r>
              <w:t>.</w:t>
            </w:r>
          </w:p>
        </w:tc>
        <w:tc>
          <w:tcPr>
            <w:tcW w:w="0" w:type="auto"/>
          </w:tcPr>
          <w:p w:rsidR="00D16F6E" w:rsidRDefault="00DB1906">
            <w:r>
              <w:t xml:space="preserve">A chart and table for </w:t>
            </w:r>
            <w:r>
              <w:rPr>
                <w:rStyle w:val="SAPScreenElement"/>
              </w:rPr>
              <w:t>Coverage</w:t>
            </w:r>
            <w:r>
              <w:t xml:space="preserve"> displays with your search criteria.</w:t>
            </w:r>
          </w:p>
        </w:tc>
        <w:tc>
          <w:tcPr>
            <w:tcW w:w="0" w:type="auto"/>
          </w:tcPr>
          <w:p w:rsidR="00D16F6E" w:rsidRDefault="00D16F6E"/>
        </w:tc>
      </w:tr>
      <w:tr w:rsidR="00D16F6E" w:rsidTr="00DB1906">
        <w:tc>
          <w:tcPr>
            <w:tcW w:w="0" w:type="auto"/>
          </w:tcPr>
          <w:p w:rsidR="00D16F6E" w:rsidRDefault="00DB1906">
            <w:r>
              <w:t>4</w:t>
            </w:r>
          </w:p>
        </w:tc>
        <w:tc>
          <w:tcPr>
            <w:tcW w:w="0" w:type="auto"/>
          </w:tcPr>
          <w:p w:rsidR="00D16F6E" w:rsidRDefault="00DB1906">
            <w:r>
              <w:rPr>
                <w:rStyle w:val="SAPEmphasis"/>
              </w:rPr>
              <w:t>Explore Doubtful Accounts</w:t>
            </w:r>
          </w:p>
        </w:tc>
        <w:tc>
          <w:tcPr>
            <w:tcW w:w="0" w:type="auto"/>
          </w:tcPr>
          <w:p w:rsidR="00D16F6E" w:rsidRDefault="00DB1906">
            <w:r>
              <w:t>To explore your options, use the dropdown menu and select one of the following for viewing a gra</w:t>
            </w:r>
            <w:r>
              <w:t>ph:</w:t>
            </w:r>
          </w:p>
          <w:p w:rsidR="00D16F6E" w:rsidRDefault="00DB1906">
            <w:pPr>
              <w:pStyle w:val="listpara1"/>
              <w:numPr>
                <w:ilvl w:val="0"/>
                <w:numId w:val="7"/>
              </w:numPr>
            </w:pPr>
            <w:r>
              <w:rPr>
                <w:rStyle w:val="SAPScreenElement"/>
              </w:rPr>
              <w:t>By Customer</w:t>
            </w:r>
          </w:p>
          <w:p w:rsidR="00D16F6E" w:rsidRDefault="00DB1906">
            <w:pPr>
              <w:pStyle w:val="listpara1"/>
              <w:numPr>
                <w:ilvl w:val="0"/>
                <w:numId w:val="3"/>
              </w:numPr>
            </w:pPr>
            <w:r>
              <w:rPr>
                <w:rStyle w:val="SAPScreenElement"/>
              </w:rPr>
              <w:t>By Country</w:t>
            </w:r>
          </w:p>
          <w:p w:rsidR="00D16F6E" w:rsidRDefault="00DB1906">
            <w:pPr>
              <w:pStyle w:val="listpara1"/>
              <w:numPr>
                <w:ilvl w:val="0"/>
                <w:numId w:val="3"/>
              </w:numPr>
            </w:pPr>
            <w:r>
              <w:rPr>
                <w:rStyle w:val="SAPScreenElement"/>
              </w:rPr>
              <w:t>By Credit Risk Class</w:t>
            </w:r>
          </w:p>
          <w:p w:rsidR="00DB1906" w:rsidRDefault="00DB1906">
            <w:pPr>
              <w:pStyle w:val="listpara1"/>
              <w:numPr>
                <w:ilvl w:val="0"/>
                <w:numId w:val="3"/>
              </w:numPr>
            </w:pPr>
            <w:r>
              <w:rPr>
                <w:rStyle w:val="SAPScreenElement"/>
              </w:rPr>
              <w:t>By Dunning Block</w:t>
            </w:r>
          </w:p>
          <w:p w:rsidR="00D16F6E" w:rsidRDefault="00DB1906">
            <w:r>
              <w:t>Other buttons allow different options around how the data is visualized in charts or tables.</w:t>
            </w:r>
          </w:p>
        </w:tc>
        <w:tc>
          <w:tcPr>
            <w:tcW w:w="0" w:type="auto"/>
          </w:tcPr>
          <w:p w:rsidR="00D16F6E" w:rsidRDefault="00DB1906">
            <w:r>
              <w:t>A graph or list is displayed according to your selections.</w:t>
            </w:r>
          </w:p>
        </w:tc>
        <w:tc>
          <w:tcPr>
            <w:tcW w:w="0" w:type="auto"/>
          </w:tcPr>
          <w:p w:rsidR="00D16F6E" w:rsidRDefault="00D16F6E"/>
        </w:tc>
      </w:tr>
      <w:tr w:rsidR="00D16F6E" w:rsidTr="00DB1906">
        <w:tc>
          <w:tcPr>
            <w:tcW w:w="0" w:type="auto"/>
          </w:tcPr>
          <w:p w:rsidR="00D16F6E" w:rsidRDefault="00DB1906">
            <w:r>
              <w:t>5</w:t>
            </w:r>
          </w:p>
        </w:tc>
        <w:tc>
          <w:tcPr>
            <w:tcW w:w="0" w:type="auto"/>
          </w:tcPr>
          <w:p w:rsidR="00D16F6E" w:rsidRDefault="00DB1906">
            <w:r>
              <w:rPr>
                <w:rStyle w:val="SAPEmphasis"/>
              </w:rPr>
              <w:t>Drill Down</w:t>
            </w:r>
          </w:p>
        </w:tc>
        <w:tc>
          <w:tcPr>
            <w:tcW w:w="0" w:type="auto"/>
          </w:tcPr>
          <w:p w:rsidR="00DB1906" w:rsidRDefault="00DB1906">
            <w:r>
              <w:t xml:space="preserve">The </w:t>
            </w:r>
            <w:r>
              <w:rPr>
                <w:rStyle w:val="SAPScreenElement"/>
              </w:rPr>
              <w:t>Customers</w:t>
            </w:r>
            <w:r>
              <w:t xml:space="preserve"> table provides a list of customers. By selecting a customer from the </w:t>
            </w:r>
            <w:r>
              <w:rPr>
                <w:rStyle w:val="SAPScreenElement"/>
              </w:rPr>
              <w:t xml:space="preserve">Customer </w:t>
            </w:r>
            <w:r>
              <w:t>column, a dialog box appears with customer details. Links are provided to drill down and either review or execute further activities for this customer, for exampl</w:t>
            </w:r>
            <w:r>
              <w:t>e:</w:t>
            </w:r>
          </w:p>
          <w:p w:rsidR="00D16F6E" w:rsidRDefault="00DB1906">
            <w:pPr>
              <w:pStyle w:val="listpara1"/>
              <w:numPr>
                <w:ilvl w:val="0"/>
                <w:numId w:val="8"/>
              </w:numPr>
            </w:pPr>
            <w:r>
              <w:rPr>
                <w:rStyle w:val="SAPScreenElement"/>
              </w:rPr>
              <w:t>Clear Incoming Payments</w:t>
            </w:r>
          </w:p>
          <w:p w:rsidR="00D16F6E" w:rsidRDefault="00DB1906">
            <w:pPr>
              <w:pStyle w:val="listpara1"/>
              <w:numPr>
                <w:ilvl w:val="0"/>
                <w:numId w:val="3"/>
              </w:numPr>
            </w:pPr>
            <w:r>
              <w:rPr>
                <w:rStyle w:val="SAPScreenElement"/>
              </w:rPr>
              <w:t>Display Customer Balances</w:t>
            </w:r>
          </w:p>
          <w:p w:rsidR="00D16F6E" w:rsidRDefault="00DB1906">
            <w:pPr>
              <w:pStyle w:val="listpara1"/>
              <w:numPr>
                <w:ilvl w:val="0"/>
                <w:numId w:val="3"/>
              </w:numPr>
            </w:pPr>
            <w:r>
              <w:rPr>
                <w:rStyle w:val="SAPScreenElement"/>
              </w:rPr>
              <w:t>Manage Customer Line Items</w:t>
            </w:r>
          </w:p>
          <w:p w:rsidR="00D16F6E" w:rsidRDefault="00DB1906">
            <w:pPr>
              <w:pStyle w:val="listpara1"/>
              <w:numPr>
                <w:ilvl w:val="0"/>
                <w:numId w:val="3"/>
              </w:numPr>
            </w:pPr>
            <w:r>
              <w:rPr>
                <w:rStyle w:val="SAPScreenElement"/>
              </w:rPr>
              <w:t>Post Incoming Payments</w:t>
            </w:r>
          </w:p>
          <w:p w:rsidR="00DB1906" w:rsidRDefault="00DB1906">
            <w:pPr>
              <w:pStyle w:val="listpara1"/>
              <w:numPr>
                <w:ilvl w:val="0"/>
                <w:numId w:val="3"/>
              </w:numPr>
            </w:pPr>
            <w:r>
              <w:rPr>
                <w:rStyle w:val="SAPScreenElement"/>
              </w:rPr>
              <w:lastRenderedPageBreak/>
              <w:t>Process Receivables</w:t>
            </w:r>
          </w:p>
          <w:p w:rsidR="00D16F6E" w:rsidRDefault="00DB1906">
            <w:r>
              <w:t xml:space="preserve">by selecting one of those links, a new view displays allowing additional activities. Choose the </w:t>
            </w:r>
            <w:r>
              <w:rPr>
                <w:rStyle w:val="SAPScreenElement"/>
              </w:rPr>
              <w:t>&lt; (Back)</w:t>
            </w:r>
            <w:r>
              <w:t xml:space="preserve"> button to return to the list.</w:t>
            </w:r>
          </w:p>
          <w:p w:rsidR="00D16F6E" w:rsidRDefault="00DB1906">
            <w:r>
              <w:rPr>
                <w:rStyle w:val="SAPEmphasis"/>
              </w:rPr>
              <w:t xml:space="preserve">Note </w:t>
            </w:r>
            <w:r>
              <w:t>By choosing the</w:t>
            </w:r>
            <w:r>
              <w:rPr>
                <w:rStyle w:val="SAPScreenElement"/>
              </w:rPr>
              <w:t xml:space="preserve"> More Links</w:t>
            </w:r>
            <w:r>
              <w:t xml:space="preserve">, you can customize the </w:t>
            </w:r>
            <w:r>
              <w:rPr>
                <w:rStyle w:val="SAPScreenElement"/>
              </w:rPr>
              <w:t>Link List</w:t>
            </w:r>
            <w:r>
              <w:t xml:space="preserve"> to add or remove activities that display in the dialog box.</w:t>
            </w:r>
          </w:p>
        </w:tc>
        <w:tc>
          <w:tcPr>
            <w:tcW w:w="0" w:type="auto"/>
          </w:tcPr>
          <w:p w:rsidR="00D16F6E" w:rsidRDefault="00DB1906">
            <w:r>
              <w:lastRenderedPageBreak/>
              <w:t>Additional review or activities are completed.</w:t>
            </w:r>
          </w:p>
        </w:tc>
        <w:tc>
          <w:tcPr>
            <w:tcW w:w="0" w:type="auto"/>
          </w:tcPr>
          <w:p w:rsidR="00000000" w:rsidRDefault="00DB1906"/>
        </w:tc>
      </w:tr>
    </w:tbl>
    <w:p w:rsidR="00D16F6E" w:rsidRDefault="00D16F6E"/>
    <w:p w:rsidR="00D16F6E" w:rsidRDefault="00DB1906">
      <w:pPr>
        <w:pStyle w:val="Heading2"/>
      </w:pPr>
      <w:bookmarkStart w:id="26" w:name="unique_11"/>
      <w:bookmarkStart w:id="27" w:name="_Toc51228104"/>
      <w:r>
        <w:t>Bad Debt Write-Off</w:t>
      </w:r>
      <w:bookmarkEnd w:id="26"/>
      <w:bookmarkEnd w:id="27"/>
    </w:p>
    <w:p w:rsidR="00D16F6E" w:rsidRDefault="00DB1906">
      <w:pPr>
        <w:pStyle w:val="SAPKeyblockTitle"/>
      </w:pPr>
      <w:r>
        <w:t>Test Administration</w:t>
      </w:r>
    </w:p>
    <w:p w:rsidR="00D16F6E" w:rsidRDefault="00DB1906">
      <w:r>
        <w:t>Customer pr</w:t>
      </w:r>
      <w:r>
        <w:t>oject: Fill in the project-specific parts.</w:t>
      </w:r>
    </w:p>
    <w:p w:rsidR="00D16F6E" w:rsidRDefault="00D16F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16F6E" w:rsidTr="00DB190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6F6E" w:rsidRDefault="00DB1906">
            <w:r>
              <w:rPr>
                <w:rStyle w:val="SAPEmphasis"/>
              </w:rPr>
              <w:t>Test Case ID</w:t>
            </w:r>
          </w:p>
        </w:tc>
        <w:tc>
          <w:tcPr>
            <w:tcW w:w="0" w:type="auto"/>
            <w:shd w:val="clear" w:color="auto" w:fill="auto"/>
            <w:tcMar>
              <w:top w:w="29" w:type="dxa"/>
              <w:left w:w="29" w:type="dxa"/>
              <w:bottom w:w="29" w:type="dxa"/>
              <w:right w:w="29" w:type="dxa"/>
            </w:tcMar>
          </w:tcPr>
          <w:p w:rsidR="00D16F6E" w:rsidRDefault="00DB1906">
            <w:r>
              <w:t>&lt;X.XX&gt;</w:t>
            </w:r>
          </w:p>
        </w:tc>
        <w:tc>
          <w:tcPr>
            <w:tcW w:w="0" w:type="auto"/>
            <w:shd w:val="clear" w:color="auto" w:fill="auto"/>
            <w:tcMar>
              <w:top w:w="29" w:type="dxa"/>
              <w:left w:w="29" w:type="dxa"/>
              <w:bottom w:w="29" w:type="dxa"/>
              <w:right w:w="29" w:type="dxa"/>
            </w:tcMar>
          </w:tcPr>
          <w:p w:rsidR="00D16F6E" w:rsidRDefault="00DB1906">
            <w:r>
              <w:rPr>
                <w:rStyle w:val="SAPEmphasis"/>
              </w:rPr>
              <w:t>Tester Name</w:t>
            </w:r>
          </w:p>
        </w:tc>
        <w:tc>
          <w:tcPr>
            <w:tcW w:w="0" w:type="auto"/>
            <w:shd w:val="clear" w:color="auto" w:fill="auto"/>
            <w:tcMar>
              <w:top w:w="29" w:type="dxa"/>
              <w:left w:w="29" w:type="dxa"/>
              <w:bottom w:w="29" w:type="dxa"/>
              <w:right w:w="29" w:type="dxa"/>
            </w:tcMar>
          </w:tcPr>
          <w:p w:rsidR="00D16F6E" w:rsidRDefault="00D16F6E"/>
        </w:tc>
        <w:tc>
          <w:tcPr>
            <w:tcW w:w="0" w:type="auto"/>
            <w:shd w:val="clear" w:color="auto" w:fill="auto"/>
            <w:tcMar>
              <w:top w:w="29" w:type="dxa"/>
              <w:left w:w="29" w:type="dxa"/>
              <w:bottom w:w="29" w:type="dxa"/>
              <w:right w:w="29" w:type="dxa"/>
            </w:tcMar>
          </w:tcPr>
          <w:p w:rsidR="00D16F6E" w:rsidRDefault="00DB1906">
            <w:r>
              <w:rPr>
                <w:rStyle w:val="SAPEmphasis"/>
              </w:rPr>
              <w:t>Testing Date</w:t>
            </w:r>
          </w:p>
        </w:tc>
        <w:tc>
          <w:tcPr>
            <w:tcW w:w="0" w:type="auto"/>
            <w:shd w:val="clear" w:color="auto" w:fill="auto"/>
            <w:tcMar>
              <w:top w:w="29" w:type="dxa"/>
              <w:left w:w="29" w:type="dxa"/>
              <w:bottom w:w="29" w:type="dxa"/>
              <w:right w:w="29" w:type="dxa"/>
            </w:tcMar>
          </w:tcPr>
          <w:p w:rsidR="00D16F6E" w:rsidRDefault="00DB1906">
            <w:r>
              <w:rPr>
                <w:rStyle w:val="SAPUserEntry"/>
              </w:rPr>
              <w:t>Enter a test date.</w:t>
            </w:r>
          </w:p>
        </w:tc>
      </w:tr>
      <w:tr w:rsidR="00D16F6E" w:rsidTr="00DB190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6F6E" w:rsidRDefault="00DB1906">
            <w:r>
              <w:t>Business Role(s)</w:t>
            </w:r>
          </w:p>
        </w:tc>
        <w:tc>
          <w:tcPr>
            <w:tcW w:w="0" w:type="auto"/>
            <w:gridSpan w:val="5"/>
            <w:shd w:val="clear" w:color="auto" w:fill="auto"/>
            <w:tcMar>
              <w:top w:w="29" w:type="dxa"/>
              <w:left w:w="29" w:type="dxa"/>
              <w:bottom w:w="29" w:type="dxa"/>
              <w:right w:w="29" w:type="dxa"/>
            </w:tcMar>
          </w:tcPr>
          <w:p w:rsidR="00D16F6E" w:rsidRDefault="00D16F6E"/>
        </w:tc>
      </w:tr>
      <w:tr w:rsidR="00D16F6E" w:rsidTr="00DB190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6F6E" w:rsidRDefault="00DB1906">
            <w:r>
              <w:rPr>
                <w:rStyle w:val="SAPEmphasis"/>
              </w:rPr>
              <w:t>Responsibility</w:t>
            </w:r>
          </w:p>
        </w:tc>
        <w:tc>
          <w:tcPr>
            <w:tcW w:w="0" w:type="auto"/>
            <w:gridSpan w:val="3"/>
            <w:shd w:val="clear" w:color="auto" w:fill="auto"/>
            <w:tcMar>
              <w:top w:w="29" w:type="dxa"/>
              <w:left w:w="29" w:type="dxa"/>
              <w:bottom w:w="29" w:type="dxa"/>
              <w:right w:w="29" w:type="dxa"/>
            </w:tcMar>
          </w:tcPr>
          <w:p w:rsidR="00D16F6E" w:rsidRDefault="00DB190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16F6E" w:rsidRDefault="00DB1906">
            <w:r>
              <w:rPr>
                <w:rStyle w:val="SAPEmphasis"/>
              </w:rPr>
              <w:t>Duration</w:t>
            </w:r>
          </w:p>
        </w:tc>
        <w:tc>
          <w:tcPr>
            <w:tcW w:w="0" w:type="auto"/>
            <w:shd w:val="clear" w:color="auto" w:fill="auto"/>
            <w:tcMar>
              <w:top w:w="29" w:type="dxa"/>
              <w:left w:w="29" w:type="dxa"/>
              <w:bottom w:w="29" w:type="dxa"/>
              <w:right w:w="29" w:type="dxa"/>
            </w:tcMar>
          </w:tcPr>
          <w:p w:rsidR="00D16F6E" w:rsidRDefault="00DB1906">
            <w:r>
              <w:rPr>
                <w:rStyle w:val="SAPUserEntry"/>
              </w:rPr>
              <w:t xml:space="preserve">Enter a </w:t>
            </w:r>
            <w:r>
              <w:rPr>
                <w:rStyle w:val="SAPUserEntry"/>
              </w:rPr>
              <w:t>duration.</w:t>
            </w:r>
          </w:p>
        </w:tc>
      </w:tr>
    </w:tbl>
    <w:p w:rsidR="00D16F6E" w:rsidRDefault="00DB1906">
      <w:pPr>
        <w:pStyle w:val="SAPKeyblockTitle"/>
      </w:pPr>
      <w:r>
        <w:t>Purpose</w:t>
      </w:r>
    </w:p>
    <w:p w:rsidR="00DB1906" w:rsidRDefault="00DB1906">
      <w:r>
        <w:t xml:space="preserve">Bad debt is a loss that a company incurs when credit that has been extended to customers becomes worthless, either because the debtor is bankrupt, has financial problems, or because it cannot be collected. It is expensed on the </w:t>
      </w:r>
      <w:r>
        <w:t>income statement. Recognizing bad debt leads to an offsetting reduction to accounts receivable on the balance sheet – though businesses retain the right to collect funds should the circumstances change.</w:t>
      </w:r>
    </w:p>
    <w:p w:rsidR="00D16F6E" w:rsidRDefault="00DB1906">
      <w:r>
        <w:t>In this activity, you select customer invoices that</w:t>
      </w:r>
      <w:r>
        <w:t xml:space="preserve"> are unrecoverable and post financial entries.</w:t>
      </w:r>
    </w:p>
    <w:p w:rsidR="00D16F6E" w:rsidRDefault="00DB1906">
      <w:pPr>
        <w:pStyle w:val="SAPKeyblockTitle"/>
      </w:pPr>
      <w:r>
        <w:lastRenderedPageBreak/>
        <w:t>Prerequisites</w:t>
      </w:r>
    </w:p>
    <w:p w:rsidR="00DB1906" w:rsidRDefault="00DB1906">
      <w:r>
        <w:t>Invoices have been created but are not recoverable.</w:t>
      </w:r>
    </w:p>
    <w:p w:rsidR="00D16F6E" w:rsidRDefault="00DB1906">
      <w:r>
        <w:t>Customers in financial trouble with debit balances that have to be zeroed out on the balance sheet.</w:t>
      </w:r>
    </w:p>
    <w:p w:rsidR="00D16F6E" w:rsidRDefault="00DB1906">
      <w:pPr>
        <w:pStyle w:val="SAPKeyblockTitle"/>
      </w:pPr>
      <w:r>
        <w:t>Procedure</w:t>
      </w:r>
    </w:p>
    <w:tbl>
      <w:tblPr>
        <w:tblStyle w:val="SAPStandardTable"/>
        <w:tblW w:w="0" w:type="auto"/>
        <w:tblLook w:val="0620" w:firstRow="1" w:lastRow="0" w:firstColumn="0" w:lastColumn="0" w:noHBand="1" w:noVBand="1"/>
      </w:tblPr>
      <w:tblGrid>
        <w:gridCol w:w="820"/>
        <w:gridCol w:w="1360"/>
        <w:gridCol w:w="7461"/>
        <w:gridCol w:w="3359"/>
        <w:gridCol w:w="1171"/>
      </w:tblGrid>
      <w:tr w:rsidR="00D16F6E" w:rsidTr="00DB1906">
        <w:trPr>
          <w:cnfStyle w:val="100000000000" w:firstRow="1" w:lastRow="0" w:firstColumn="0" w:lastColumn="0" w:oddVBand="0" w:evenVBand="0" w:oddHBand="0" w:evenHBand="0" w:firstRowFirstColumn="0" w:firstRowLastColumn="0" w:lastRowFirstColumn="0" w:lastRowLastColumn="0"/>
        </w:trPr>
        <w:tc>
          <w:tcPr>
            <w:tcW w:w="0" w:type="auto"/>
          </w:tcPr>
          <w:p w:rsidR="00D16F6E" w:rsidRDefault="00DB1906">
            <w:pPr>
              <w:pStyle w:val="SAPTableHeader"/>
            </w:pPr>
            <w:r>
              <w:rPr>
                <w:rStyle w:val="SAPEmphasis"/>
              </w:rPr>
              <w:t>Test Step #</w:t>
            </w:r>
          </w:p>
        </w:tc>
        <w:tc>
          <w:tcPr>
            <w:tcW w:w="0" w:type="auto"/>
          </w:tcPr>
          <w:p w:rsidR="00D16F6E" w:rsidRDefault="00DB1906">
            <w:pPr>
              <w:pStyle w:val="SAPTableHeader"/>
            </w:pPr>
            <w:r>
              <w:rPr>
                <w:rStyle w:val="SAPEmphasis"/>
              </w:rPr>
              <w:t>Test Step Name</w:t>
            </w:r>
          </w:p>
        </w:tc>
        <w:tc>
          <w:tcPr>
            <w:tcW w:w="0" w:type="auto"/>
          </w:tcPr>
          <w:p w:rsidR="00D16F6E" w:rsidRDefault="00DB1906">
            <w:pPr>
              <w:pStyle w:val="SAPTableHeader"/>
            </w:pPr>
            <w:r>
              <w:rPr>
                <w:rStyle w:val="SAPEmphasis"/>
              </w:rPr>
              <w:t>I</w:t>
            </w:r>
            <w:r>
              <w:rPr>
                <w:rStyle w:val="SAPEmphasis"/>
              </w:rPr>
              <w:t>nstruction</w:t>
            </w:r>
          </w:p>
        </w:tc>
        <w:tc>
          <w:tcPr>
            <w:tcW w:w="0" w:type="auto"/>
          </w:tcPr>
          <w:p w:rsidR="00D16F6E" w:rsidRDefault="00DB1906">
            <w:pPr>
              <w:pStyle w:val="SAPTableHeader"/>
            </w:pPr>
            <w:r>
              <w:rPr>
                <w:rStyle w:val="SAPEmphasis"/>
              </w:rPr>
              <w:t>Expected Result</w:t>
            </w:r>
          </w:p>
        </w:tc>
        <w:tc>
          <w:tcPr>
            <w:tcW w:w="0" w:type="auto"/>
          </w:tcPr>
          <w:p w:rsidR="00D16F6E" w:rsidRDefault="00DB1906">
            <w:pPr>
              <w:pStyle w:val="SAPTableHeader"/>
            </w:pPr>
            <w:r>
              <w:rPr>
                <w:rStyle w:val="SAPEmphasis"/>
              </w:rPr>
              <w:t>Pass / Fail / Comment</w:t>
            </w:r>
          </w:p>
        </w:tc>
      </w:tr>
      <w:tr w:rsidR="00D16F6E" w:rsidTr="00DB1906">
        <w:tc>
          <w:tcPr>
            <w:tcW w:w="0" w:type="auto"/>
          </w:tcPr>
          <w:p w:rsidR="00D16F6E" w:rsidRDefault="00DB1906">
            <w:r>
              <w:t>1</w:t>
            </w:r>
          </w:p>
        </w:tc>
        <w:tc>
          <w:tcPr>
            <w:tcW w:w="0" w:type="auto"/>
          </w:tcPr>
          <w:p w:rsidR="00D16F6E" w:rsidRDefault="00DB1906">
            <w:r>
              <w:rPr>
                <w:rStyle w:val="SAPEmphasis"/>
              </w:rPr>
              <w:t>Log On</w:t>
            </w:r>
          </w:p>
        </w:tc>
        <w:tc>
          <w:tcPr>
            <w:tcW w:w="0" w:type="auto"/>
          </w:tcPr>
          <w:p w:rsidR="00D16F6E" w:rsidRDefault="00DB1906">
            <w:r>
              <w:t>Log on to the SAP Fiori launchpad as a General Ledger Accountant.</w:t>
            </w:r>
          </w:p>
        </w:tc>
        <w:tc>
          <w:tcPr>
            <w:tcW w:w="0" w:type="auto"/>
          </w:tcPr>
          <w:p w:rsidR="00D16F6E" w:rsidRDefault="00D16F6E"/>
        </w:tc>
        <w:tc>
          <w:tcPr>
            <w:tcW w:w="0" w:type="auto"/>
          </w:tcPr>
          <w:p w:rsidR="00000000" w:rsidRDefault="00DB1906"/>
        </w:tc>
      </w:tr>
      <w:tr w:rsidR="00D16F6E" w:rsidTr="00DB1906">
        <w:tc>
          <w:tcPr>
            <w:tcW w:w="0" w:type="auto"/>
          </w:tcPr>
          <w:p w:rsidR="00D16F6E" w:rsidRDefault="00DB1906">
            <w:r>
              <w:t>2</w:t>
            </w:r>
          </w:p>
        </w:tc>
        <w:tc>
          <w:tcPr>
            <w:tcW w:w="0" w:type="auto"/>
          </w:tcPr>
          <w:p w:rsidR="00D16F6E" w:rsidRDefault="00DB1906">
            <w:r>
              <w:rPr>
                <w:rStyle w:val="SAPEmphasis"/>
              </w:rPr>
              <w:t>Access the SAP Fiori App</w:t>
            </w:r>
          </w:p>
        </w:tc>
        <w:tc>
          <w:tcPr>
            <w:tcW w:w="0" w:type="auto"/>
          </w:tcPr>
          <w:p w:rsidR="00D16F6E" w:rsidRDefault="00DB1906">
            <w:r>
              <w:t xml:space="preserve">Open </w:t>
            </w:r>
            <w:r>
              <w:rPr>
                <w:rStyle w:val="SAPScreenElement"/>
              </w:rPr>
              <w:t>Post with Clearing</w:t>
            </w:r>
            <w:r>
              <w:t xml:space="preserve"> </w:t>
            </w:r>
            <w:r>
              <w:rPr>
                <w:rStyle w:val="SAPMonospace"/>
              </w:rPr>
              <w:t>(F-04)</w:t>
            </w:r>
            <w:r>
              <w:t>.</w:t>
            </w:r>
          </w:p>
        </w:tc>
        <w:tc>
          <w:tcPr>
            <w:tcW w:w="0" w:type="auto"/>
          </w:tcPr>
          <w:p w:rsidR="00D16F6E" w:rsidRDefault="00DB1906">
            <w:r>
              <w:t xml:space="preserve">The </w:t>
            </w:r>
            <w:r>
              <w:rPr>
                <w:rStyle w:val="SAPScreenElement"/>
              </w:rPr>
              <w:t xml:space="preserve">Post with Clearing: Header Data </w:t>
            </w:r>
            <w:r>
              <w:t>view displays.</w:t>
            </w:r>
          </w:p>
        </w:tc>
        <w:tc>
          <w:tcPr>
            <w:tcW w:w="0" w:type="auto"/>
          </w:tcPr>
          <w:p w:rsidR="00000000" w:rsidRDefault="00DB1906"/>
        </w:tc>
      </w:tr>
      <w:tr w:rsidR="00D16F6E" w:rsidTr="00DB1906">
        <w:tc>
          <w:tcPr>
            <w:tcW w:w="0" w:type="auto"/>
          </w:tcPr>
          <w:p w:rsidR="00D16F6E" w:rsidRDefault="00DB1906">
            <w:r>
              <w:t>3</w:t>
            </w:r>
          </w:p>
        </w:tc>
        <w:tc>
          <w:tcPr>
            <w:tcW w:w="0" w:type="auto"/>
          </w:tcPr>
          <w:p w:rsidR="00D16F6E" w:rsidRDefault="00DB1906">
            <w:r>
              <w:rPr>
                <w:rStyle w:val="SAPEmphasis"/>
              </w:rPr>
              <w:t>Selection Criteria</w:t>
            </w:r>
          </w:p>
        </w:tc>
        <w:tc>
          <w:tcPr>
            <w:tcW w:w="0" w:type="auto"/>
          </w:tcPr>
          <w:p w:rsidR="00DB1906" w:rsidRDefault="00DB1906">
            <w:r>
              <w:t>Enter the following data:</w:t>
            </w:r>
          </w:p>
          <w:p w:rsidR="00DB1906" w:rsidRDefault="00DB1906">
            <w:r>
              <w:rPr>
                <w:rStyle w:val="SAPScreenElement"/>
              </w:rPr>
              <w:t xml:space="preserve">Document Date: </w:t>
            </w:r>
            <w:r>
              <w:rPr>
                <w:rStyle w:val="SAPUserEntry"/>
              </w:rPr>
              <w:t>&lt;date&gt;</w:t>
            </w:r>
          </w:p>
          <w:p w:rsidR="00DB1906" w:rsidRDefault="00DB1906">
            <w:r>
              <w:rPr>
                <w:rStyle w:val="SAPScreenElement"/>
              </w:rPr>
              <w:t>Type</w:t>
            </w:r>
            <w:r>
              <w:t xml:space="preserve">: For example, </w:t>
            </w:r>
            <w:r>
              <w:rPr>
                <w:rStyle w:val="SAPUserEntry"/>
              </w:rPr>
              <w:t>DA</w:t>
            </w:r>
          </w:p>
          <w:p w:rsidR="00DB1906" w:rsidRDefault="00DB1906">
            <w:r>
              <w:rPr>
                <w:rStyle w:val="SAPScreenElement"/>
              </w:rPr>
              <w:t>Company Code</w:t>
            </w:r>
            <w:r>
              <w:t xml:space="preserve">: </w:t>
            </w:r>
            <w:r>
              <w:rPr>
                <w:rStyle w:val="SAPUserEntry"/>
              </w:rPr>
              <w:t>1010</w:t>
            </w:r>
          </w:p>
          <w:p w:rsidR="00DB1906" w:rsidRDefault="00DB1906">
            <w:r>
              <w:rPr>
                <w:rStyle w:val="SAPScreenElement"/>
              </w:rPr>
              <w:t xml:space="preserve">Posting Date: </w:t>
            </w:r>
            <w:r>
              <w:rPr>
                <w:rStyle w:val="SAPUserEntry"/>
              </w:rPr>
              <w:t>&lt;date&gt;</w:t>
            </w:r>
          </w:p>
          <w:p w:rsidR="00DB1906" w:rsidRDefault="00DB1906">
            <w:r>
              <w:rPr>
                <w:rStyle w:val="SAPScreenElement"/>
              </w:rPr>
              <w:t>Currency/Rate</w:t>
            </w:r>
            <w:r>
              <w:t xml:space="preserve">: </w:t>
            </w:r>
            <w:r>
              <w:rPr>
                <w:rStyle w:val="SAPUserEntry"/>
              </w:rPr>
              <w:t>EUR</w:t>
            </w:r>
            <w:r>
              <w:t xml:space="preserve"> and </w:t>
            </w:r>
            <w:r>
              <w:rPr>
                <w:rStyle w:val="SAPUserEntry"/>
              </w:rPr>
              <w:t>&lt;exchange rate&gt;</w:t>
            </w:r>
          </w:p>
          <w:p w:rsidR="00DB1906" w:rsidRDefault="00DB1906">
            <w:r>
              <w:rPr>
                <w:rStyle w:val="SAPScreenElement"/>
              </w:rPr>
              <w:t xml:space="preserve">Reference: </w:t>
            </w:r>
            <w:r>
              <w:rPr>
                <w:rStyle w:val="SAPUserEntry"/>
              </w:rPr>
              <w:t>&lt;any&gt;</w:t>
            </w:r>
            <w:r>
              <w:t xml:space="preserve"> for example,</w:t>
            </w:r>
            <w:r>
              <w:rPr>
                <w:rStyle w:val="SAPUserEntry"/>
              </w:rPr>
              <w:t xml:space="preserve"> BadDebt writeoff</w:t>
            </w:r>
          </w:p>
          <w:p w:rsidR="00DB1906" w:rsidRDefault="00DB1906">
            <w:r>
              <w:rPr>
                <w:rStyle w:val="SAPScreenElement"/>
              </w:rPr>
              <w:t>Transaction to be Processed</w:t>
            </w:r>
            <w:r>
              <w:t xml:space="preserve"> section:</w:t>
            </w:r>
          </w:p>
          <w:p w:rsidR="00DB1906" w:rsidRDefault="00DB1906">
            <w:r>
              <w:rPr>
                <w:rStyle w:val="SAPScreenElement"/>
              </w:rPr>
              <w:t>Transfer posting with clearing</w:t>
            </w:r>
            <w:r>
              <w:t xml:space="preserve">: </w:t>
            </w:r>
            <w:r>
              <w:rPr>
                <w:rStyle w:val="SAPUserEntry"/>
              </w:rPr>
              <w:t>selected</w:t>
            </w:r>
          </w:p>
          <w:p w:rsidR="00DB1906" w:rsidRDefault="00DB1906">
            <w:r>
              <w:rPr>
                <w:rStyle w:val="SAPScreenElement"/>
              </w:rPr>
              <w:t>First Line</w:t>
            </w:r>
            <w:r>
              <w:rPr>
                <w:rStyle w:val="SAPScreenElement"/>
              </w:rPr>
              <w:t xml:space="preserve"> Item</w:t>
            </w:r>
            <w:r>
              <w:t xml:space="preserve"> section</w:t>
            </w:r>
          </w:p>
          <w:p w:rsidR="00DB1906" w:rsidRDefault="00DB1906">
            <w:r>
              <w:rPr>
                <w:rStyle w:val="SAPScreenElement"/>
              </w:rPr>
              <w:t>PstKy</w:t>
            </w:r>
            <w:r>
              <w:t xml:space="preserve">: </w:t>
            </w:r>
            <w:r>
              <w:rPr>
                <w:rStyle w:val="SAPUserEntry"/>
              </w:rPr>
              <w:t>40</w:t>
            </w:r>
          </w:p>
          <w:p w:rsidR="00DB1906" w:rsidRDefault="00DB1906">
            <w:r>
              <w:rPr>
                <w:rStyle w:val="SAPScreenElement"/>
              </w:rPr>
              <w:t>Account</w:t>
            </w:r>
            <w:r>
              <w:t xml:space="preserve">: For example, </w:t>
            </w:r>
            <w:r>
              <w:rPr>
                <w:rStyle w:val="SAPUserEntry"/>
              </w:rPr>
              <w:t>62000000</w:t>
            </w:r>
          </w:p>
          <w:p w:rsidR="00DB1906" w:rsidRDefault="00DB1906">
            <w:r>
              <w:rPr>
                <w:rStyle w:val="SAPEmphasis"/>
              </w:rPr>
              <w:t xml:space="preserve">Note </w:t>
            </w:r>
            <w:r>
              <w:t xml:space="preserve">The 620000000 account number is a dedicated Bad Debt account. When money in no longer recoverable, for example, the customer declares bankruptcy, you use this account to write off from </w:t>
            </w:r>
            <w:r>
              <w:t>Accounts Receivable and book as an expense.</w:t>
            </w:r>
          </w:p>
          <w:p w:rsidR="00D16F6E" w:rsidRDefault="00DB1906">
            <w:r>
              <w:t xml:space="preserve">and choose </w:t>
            </w:r>
            <w:r>
              <w:rPr>
                <w:rStyle w:val="SAPMonospace"/>
              </w:rPr>
              <w:t>Enter</w:t>
            </w:r>
            <w:r>
              <w:t>.</w:t>
            </w:r>
          </w:p>
        </w:tc>
        <w:tc>
          <w:tcPr>
            <w:tcW w:w="0" w:type="auto"/>
          </w:tcPr>
          <w:p w:rsidR="00D16F6E" w:rsidRDefault="00DB1906">
            <w:r>
              <w:t xml:space="preserve">The </w:t>
            </w:r>
            <w:r>
              <w:rPr>
                <w:rStyle w:val="SAPScreenElement"/>
              </w:rPr>
              <w:t>Post with Clearing Add G/L account item</w:t>
            </w:r>
            <w:r>
              <w:t xml:space="preserve"> view displays.</w:t>
            </w:r>
          </w:p>
        </w:tc>
        <w:tc>
          <w:tcPr>
            <w:tcW w:w="0" w:type="auto"/>
          </w:tcPr>
          <w:p w:rsidR="00000000" w:rsidRDefault="00DB1906"/>
        </w:tc>
      </w:tr>
      <w:tr w:rsidR="00D16F6E" w:rsidTr="00DB1906">
        <w:tc>
          <w:tcPr>
            <w:tcW w:w="0" w:type="auto"/>
          </w:tcPr>
          <w:p w:rsidR="00D16F6E" w:rsidRDefault="00DB1906">
            <w:r>
              <w:t>4</w:t>
            </w:r>
          </w:p>
        </w:tc>
        <w:tc>
          <w:tcPr>
            <w:tcW w:w="0" w:type="auto"/>
          </w:tcPr>
          <w:p w:rsidR="00D16F6E" w:rsidRDefault="00DB1906">
            <w:r>
              <w:rPr>
                <w:rStyle w:val="SAPEmphasis"/>
              </w:rPr>
              <w:t>Enter Data</w:t>
            </w:r>
          </w:p>
        </w:tc>
        <w:tc>
          <w:tcPr>
            <w:tcW w:w="0" w:type="auto"/>
          </w:tcPr>
          <w:p w:rsidR="00DB1906" w:rsidRDefault="00DB1906">
            <w:r>
              <w:t>Enter the following data:</w:t>
            </w:r>
          </w:p>
          <w:p w:rsidR="00DB1906" w:rsidRDefault="00DB1906">
            <w:r>
              <w:rPr>
                <w:rStyle w:val="SAPScreenElement"/>
              </w:rPr>
              <w:lastRenderedPageBreak/>
              <w:t>Amount</w:t>
            </w:r>
            <w:r>
              <w:t xml:space="preserve">: For example, </w:t>
            </w:r>
            <w:r>
              <w:rPr>
                <w:rStyle w:val="SAPUserEntry"/>
              </w:rPr>
              <w:t>1000</w:t>
            </w:r>
          </w:p>
          <w:p w:rsidR="00DB1906" w:rsidRDefault="00DB1906">
            <w:r>
              <w:rPr>
                <w:rStyle w:val="SAPScreenElement"/>
              </w:rPr>
              <w:t>Tax Code</w:t>
            </w:r>
            <w:r>
              <w:t xml:space="preserve">: </w:t>
            </w:r>
            <w:r>
              <w:rPr>
                <w:rStyle w:val="SAPUserEntry"/>
              </w:rPr>
              <w:t>&lt;tax code&gt;</w:t>
            </w:r>
            <w:r>
              <w:t>, if applicable</w:t>
            </w:r>
          </w:p>
          <w:p w:rsidR="00DB1906" w:rsidRDefault="00DB1906">
            <w:r>
              <w:rPr>
                <w:rStyle w:val="SAPScreenElement"/>
              </w:rPr>
              <w:t>Cost Center</w:t>
            </w:r>
            <w:r>
              <w:t xml:space="preserve">: </w:t>
            </w:r>
            <w:r>
              <w:rPr>
                <w:rStyle w:val="SAPUserEntry"/>
              </w:rPr>
              <w:t>&lt;default value</w:t>
            </w:r>
            <w:r>
              <w:rPr>
                <w:rStyle w:val="SAPUserEntry"/>
              </w:rPr>
              <w:t>&gt;</w:t>
            </w:r>
            <w:r>
              <w:t xml:space="preserve">, for example </w:t>
            </w:r>
            <w:r>
              <w:rPr>
                <w:rStyle w:val="SAPUserEntry"/>
              </w:rPr>
              <w:t>CAON</w:t>
            </w:r>
          </w:p>
          <w:p w:rsidR="00D16F6E" w:rsidRDefault="00DB1906">
            <w:r>
              <w:rPr>
                <w:rStyle w:val="SAPEmphasis"/>
              </w:rPr>
              <w:t xml:space="preserve">Note </w:t>
            </w:r>
            <w:r>
              <w:t>The Cost Center value default is based on the account determination set for the account number you entered in the previous step. If you have a different cost center, enter that number.</w:t>
            </w:r>
          </w:p>
        </w:tc>
        <w:tc>
          <w:tcPr>
            <w:tcW w:w="0" w:type="auto"/>
          </w:tcPr>
          <w:p w:rsidR="00000000" w:rsidRDefault="00DB1906"/>
        </w:tc>
        <w:tc>
          <w:tcPr>
            <w:tcW w:w="0" w:type="auto"/>
          </w:tcPr>
          <w:p w:rsidR="00000000" w:rsidRDefault="00DB1906"/>
        </w:tc>
      </w:tr>
      <w:tr w:rsidR="00D16F6E" w:rsidTr="00DB1906">
        <w:tc>
          <w:tcPr>
            <w:tcW w:w="0" w:type="auto"/>
          </w:tcPr>
          <w:p w:rsidR="00D16F6E" w:rsidRDefault="00DB1906">
            <w:r>
              <w:t>5</w:t>
            </w:r>
          </w:p>
        </w:tc>
        <w:tc>
          <w:tcPr>
            <w:tcW w:w="0" w:type="auto"/>
          </w:tcPr>
          <w:p w:rsidR="00D16F6E" w:rsidRDefault="00DB1906">
            <w:r>
              <w:rPr>
                <w:rStyle w:val="SAPEmphasis"/>
              </w:rPr>
              <w:t>Choose Open Items</w:t>
            </w:r>
          </w:p>
        </w:tc>
        <w:tc>
          <w:tcPr>
            <w:tcW w:w="0" w:type="auto"/>
          </w:tcPr>
          <w:p w:rsidR="00D16F6E" w:rsidRDefault="00DB1906">
            <w:r>
              <w:t xml:space="preserve">Select the </w:t>
            </w:r>
            <w:r>
              <w:rPr>
                <w:rStyle w:val="SAPScreenElement"/>
              </w:rPr>
              <w:t>Choose open items</w:t>
            </w:r>
            <w:r>
              <w:t xml:space="preserve"> tab at the top of the view.</w:t>
            </w:r>
          </w:p>
        </w:tc>
        <w:tc>
          <w:tcPr>
            <w:tcW w:w="0" w:type="auto"/>
          </w:tcPr>
          <w:p w:rsidR="00D16F6E" w:rsidRDefault="00DB1906">
            <w:r>
              <w:t xml:space="preserve">The </w:t>
            </w:r>
            <w:r>
              <w:rPr>
                <w:rStyle w:val="SAPScreenElement"/>
              </w:rPr>
              <w:t>Post with Clearing Select open items</w:t>
            </w:r>
            <w:r>
              <w:t xml:space="preserve"> view displays.</w:t>
            </w:r>
          </w:p>
        </w:tc>
        <w:tc>
          <w:tcPr>
            <w:tcW w:w="0" w:type="auto"/>
          </w:tcPr>
          <w:p w:rsidR="00000000" w:rsidRDefault="00DB1906"/>
        </w:tc>
      </w:tr>
      <w:tr w:rsidR="00D16F6E" w:rsidTr="00DB1906">
        <w:tc>
          <w:tcPr>
            <w:tcW w:w="0" w:type="auto"/>
          </w:tcPr>
          <w:p w:rsidR="00D16F6E" w:rsidRDefault="00DB1906">
            <w:r>
              <w:t>6</w:t>
            </w:r>
          </w:p>
        </w:tc>
        <w:tc>
          <w:tcPr>
            <w:tcW w:w="0" w:type="auto"/>
          </w:tcPr>
          <w:p w:rsidR="00D16F6E" w:rsidRDefault="00DB1906">
            <w:r>
              <w:rPr>
                <w:rStyle w:val="SAPEmphasis"/>
              </w:rPr>
              <w:t>Enter Data</w:t>
            </w:r>
          </w:p>
        </w:tc>
        <w:tc>
          <w:tcPr>
            <w:tcW w:w="0" w:type="auto"/>
          </w:tcPr>
          <w:p w:rsidR="00DB1906" w:rsidRDefault="00DB1906">
            <w:r>
              <w:t>Enter the following data:</w:t>
            </w:r>
          </w:p>
          <w:p w:rsidR="00DB1906" w:rsidRDefault="00DB1906">
            <w:r>
              <w:rPr>
                <w:rStyle w:val="SAPScreenElement"/>
              </w:rPr>
              <w:t>Company Code</w:t>
            </w:r>
            <w:r>
              <w:t xml:space="preserve">: </w:t>
            </w:r>
            <w:r>
              <w:rPr>
                <w:rStyle w:val="SAPUserEntry"/>
              </w:rPr>
              <w:t>&lt;default value&gt;</w:t>
            </w:r>
          </w:p>
          <w:p w:rsidR="00DB1906" w:rsidRDefault="00DB1906">
            <w:r>
              <w:rPr>
                <w:rStyle w:val="SAPScreenElement"/>
              </w:rPr>
              <w:t>Account</w:t>
            </w:r>
            <w:r>
              <w:t xml:space="preserve">: For example, </w:t>
            </w:r>
            <w:r>
              <w:rPr>
                <w:rStyle w:val="SAPUserEntry"/>
              </w:rPr>
              <w:t>10100001</w:t>
            </w:r>
          </w:p>
          <w:p w:rsidR="00DB1906" w:rsidRDefault="00DB1906">
            <w:r>
              <w:rPr>
                <w:rStyle w:val="SAPScreenElement"/>
              </w:rPr>
              <w:t>Account type</w:t>
            </w:r>
            <w:r>
              <w:t xml:space="preserve">: </w:t>
            </w:r>
            <w:r>
              <w:rPr>
                <w:rStyle w:val="SAPUserEntry"/>
              </w:rPr>
              <w:t>D</w:t>
            </w:r>
          </w:p>
          <w:p w:rsidR="00D16F6E" w:rsidRDefault="00DB1906">
            <w:r>
              <w:t xml:space="preserve">And on the </w:t>
            </w:r>
            <w:r>
              <w:rPr>
                <w:rStyle w:val="SAPScreenElement"/>
              </w:rPr>
              <w:t>Additi</w:t>
            </w:r>
            <w:r>
              <w:rPr>
                <w:rStyle w:val="SAPScreenElement"/>
              </w:rPr>
              <w:t>onal selections</w:t>
            </w:r>
            <w:r>
              <w:t xml:space="preserve"> area, select </w:t>
            </w:r>
            <w:r>
              <w:rPr>
                <w:rStyle w:val="SAPScreenElement"/>
              </w:rPr>
              <w:t>None</w:t>
            </w:r>
          </w:p>
          <w:p w:rsidR="00D16F6E" w:rsidRDefault="00DB1906">
            <w:r>
              <w:rPr>
                <w:rStyle w:val="SAPEmphasis"/>
              </w:rPr>
              <w:t xml:space="preserve">Note </w:t>
            </w:r>
            <w:r>
              <w:t xml:space="preserve">The default of </w:t>
            </w:r>
            <w:r>
              <w:rPr>
                <w:rStyle w:val="SAPScreenElement"/>
              </w:rPr>
              <w:t>None</w:t>
            </w:r>
            <w:r>
              <w:t xml:space="preserve"> results with all items being displayed. If you know the document numbers to be cleared, select the </w:t>
            </w:r>
            <w:r>
              <w:rPr>
                <w:rStyle w:val="SAPScreenElement"/>
              </w:rPr>
              <w:t>Document Number</w:t>
            </w:r>
            <w:r>
              <w:t xml:space="preserve"> radio button.</w:t>
            </w:r>
          </w:p>
        </w:tc>
        <w:tc>
          <w:tcPr>
            <w:tcW w:w="0" w:type="auto"/>
          </w:tcPr>
          <w:p w:rsidR="00000000" w:rsidRDefault="00DB1906"/>
        </w:tc>
        <w:tc>
          <w:tcPr>
            <w:tcW w:w="0" w:type="auto"/>
          </w:tcPr>
          <w:p w:rsidR="00000000" w:rsidRDefault="00DB1906"/>
        </w:tc>
      </w:tr>
      <w:tr w:rsidR="00D16F6E" w:rsidTr="00DB1906">
        <w:tc>
          <w:tcPr>
            <w:tcW w:w="0" w:type="auto"/>
          </w:tcPr>
          <w:p w:rsidR="00D16F6E" w:rsidRDefault="00DB1906">
            <w:r>
              <w:t>7</w:t>
            </w:r>
          </w:p>
        </w:tc>
        <w:tc>
          <w:tcPr>
            <w:tcW w:w="0" w:type="auto"/>
          </w:tcPr>
          <w:p w:rsidR="00D16F6E" w:rsidRDefault="00DB1906">
            <w:r>
              <w:rPr>
                <w:rStyle w:val="SAPEmphasis"/>
              </w:rPr>
              <w:t>Process Open Items</w:t>
            </w:r>
          </w:p>
        </w:tc>
        <w:tc>
          <w:tcPr>
            <w:tcW w:w="0" w:type="auto"/>
          </w:tcPr>
          <w:p w:rsidR="00DB1906" w:rsidRDefault="00DB1906">
            <w:r>
              <w:t xml:space="preserve">Choose the </w:t>
            </w:r>
            <w:r>
              <w:rPr>
                <w:rStyle w:val="SAPScreenElement"/>
              </w:rPr>
              <w:t>Process Open Items</w:t>
            </w:r>
            <w:r>
              <w:t xml:space="preserve"> tab at the top of the view.</w:t>
            </w:r>
          </w:p>
          <w:p w:rsidR="00D16F6E" w:rsidRDefault="00DB1906">
            <w:r>
              <w:rPr>
                <w:rStyle w:val="SAPEmphasis"/>
              </w:rPr>
              <w:t xml:space="preserve">Note </w:t>
            </w:r>
            <w:r>
              <w:t xml:space="preserve">If a </w:t>
            </w:r>
            <w:r>
              <w:rPr>
                <w:rStyle w:val="SAPMonospace"/>
              </w:rPr>
              <w:t>Withholding Tax information ignored</w:t>
            </w:r>
            <w:r>
              <w:t xml:space="preserve"> displays, choose </w:t>
            </w:r>
            <w:r>
              <w:rPr>
                <w:rStyle w:val="SAPScreenElement"/>
              </w:rPr>
              <w:t>Continue</w:t>
            </w:r>
            <w:r>
              <w:t>.</w:t>
            </w:r>
          </w:p>
        </w:tc>
        <w:tc>
          <w:tcPr>
            <w:tcW w:w="0" w:type="auto"/>
          </w:tcPr>
          <w:p w:rsidR="00D16F6E" w:rsidRDefault="00DB1906">
            <w:r>
              <w:rPr>
                <w:rStyle w:val="SAPScreenElement"/>
              </w:rPr>
              <w:t>Post with Clearing Process open items</w:t>
            </w:r>
            <w:r>
              <w:t xml:space="preserve"> displays with a list of all documents.</w:t>
            </w:r>
          </w:p>
        </w:tc>
        <w:tc>
          <w:tcPr>
            <w:tcW w:w="0" w:type="auto"/>
          </w:tcPr>
          <w:p w:rsidR="00000000" w:rsidRDefault="00DB1906"/>
        </w:tc>
      </w:tr>
      <w:tr w:rsidR="00D16F6E" w:rsidTr="00DB1906">
        <w:tc>
          <w:tcPr>
            <w:tcW w:w="0" w:type="auto"/>
          </w:tcPr>
          <w:p w:rsidR="00D16F6E" w:rsidRDefault="00DB1906">
            <w:r>
              <w:t>8</w:t>
            </w:r>
          </w:p>
        </w:tc>
        <w:tc>
          <w:tcPr>
            <w:tcW w:w="0" w:type="auto"/>
          </w:tcPr>
          <w:p w:rsidR="00D16F6E" w:rsidRDefault="00DB1906">
            <w:r>
              <w:rPr>
                <w:rStyle w:val="SAPEmphasis"/>
              </w:rPr>
              <w:t>Deactivate</w:t>
            </w:r>
          </w:p>
        </w:tc>
        <w:tc>
          <w:tcPr>
            <w:tcW w:w="0" w:type="auto"/>
          </w:tcPr>
          <w:p w:rsidR="00D16F6E" w:rsidRDefault="00DB1906">
            <w:r>
              <w:t xml:space="preserve">Choose the </w:t>
            </w:r>
            <w:r>
              <w:rPr>
                <w:rStyle w:val="SAPScreenElement"/>
              </w:rPr>
              <w:t>Select All</w:t>
            </w:r>
            <w:r>
              <w:t xml:space="preserve"> icon be</w:t>
            </w:r>
            <w:r>
              <w:t xml:space="preserve">low the list and then choose the </w:t>
            </w:r>
            <w:r>
              <w:rPr>
                <w:rStyle w:val="SAPScreenElement"/>
              </w:rPr>
              <w:t>Deactivate Items</w:t>
            </w:r>
            <w:r>
              <w:t xml:space="preserve"> icon.</w:t>
            </w:r>
          </w:p>
        </w:tc>
        <w:tc>
          <w:tcPr>
            <w:tcW w:w="0" w:type="auto"/>
          </w:tcPr>
          <w:p w:rsidR="00D16F6E" w:rsidRDefault="00DB1906">
            <w:r>
              <w:t>All account items have been deactivated.</w:t>
            </w:r>
          </w:p>
        </w:tc>
        <w:tc>
          <w:tcPr>
            <w:tcW w:w="0" w:type="auto"/>
          </w:tcPr>
          <w:p w:rsidR="00000000" w:rsidRDefault="00DB1906"/>
        </w:tc>
      </w:tr>
      <w:tr w:rsidR="00D16F6E" w:rsidTr="00DB1906">
        <w:tc>
          <w:tcPr>
            <w:tcW w:w="0" w:type="auto"/>
          </w:tcPr>
          <w:p w:rsidR="00D16F6E" w:rsidRDefault="00DB1906">
            <w:r>
              <w:t>9</w:t>
            </w:r>
          </w:p>
        </w:tc>
        <w:tc>
          <w:tcPr>
            <w:tcW w:w="0" w:type="auto"/>
          </w:tcPr>
          <w:p w:rsidR="00D16F6E" w:rsidRDefault="00DB1906">
            <w:r>
              <w:rPr>
                <w:rStyle w:val="SAPEmphasis"/>
              </w:rPr>
              <w:t>Activate Selected Item</w:t>
            </w:r>
          </w:p>
        </w:tc>
        <w:tc>
          <w:tcPr>
            <w:tcW w:w="0" w:type="auto"/>
          </w:tcPr>
          <w:p w:rsidR="00DB1906" w:rsidRDefault="00DB1906">
            <w:r>
              <w:t xml:space="preserve">From the list of the </w:t>
            </w:r>
            <w:r>
              <w:rPr>
                <w:rStyle w:val="SAPScreenElement"/>
              </w:rPr>
              <w:t>Account Items</w:t>
            </w:r>
            <w:r>
              <w:t xml:space="preserve">, select the </w:t>
            </w:r>
            <w:r>
              <w:rPr>
                <w:rStyle w:val="SAPScreenElement"/>
              </w:rPr>
              <w:t>Document Number</w:t>
            </w:r>
            <w:r>
              <w:t xml:space="preserve"> row for the item to be cleared and choose the </w:t>
            </w:r>
            <w:r>
              <w:rPr>
                <w:rStyle w:val="SAPScreenElement"/>
              </w:rPr>
              <w:t>Activate Items</w:t>
            </w:r>
            <w:r>
              <w:t xml:space="preserve"> button.</w:t>
            </w:r>
          </w:p>
          <w:p w:rsidR="00D16F6E" w:rsidRDefault="00DB1906">
            <w:r>
              <w:rPr>
                <w:rStyle w:val="SAPEmphasis"/>
              </w:rPr>
              <w:t xml:space="preserve">Note </w:t>
            </w:r>
            <w:r>
              <w:t xml:space="preserve">The amount entered in the previous step must be the same amount as the </w:t>
            </w:r>
            <w:r>
              <w:rPr>
                <w:rStyle w:val="SAPScreenElement"/>
              </w:rPr>
              <w:t>Assigned</w:t>
            </w:r>
            <w:r>
              <w:t xml:space="preserve"> value that appears in the </w:t>
            </w:r>
            <w:r>
              <w:rPr>
                <w:rStyle w:val="SAPScreenElement"/>
              </w:rPr>
              <w:t>Processing Status</w:t>
            </w:r>
          </w:p>
        </w:tc>
        <w:tc>
          <w:tcPr>
            <w:tcW w:w="0" w:type="auto"/>
          </w:tcPr>
          <w:p w:rsidR="00D16F6E" w:rsidRDefault="00DB1906">
            <w:r>
              <w:t>The Processing Status area at the bottom of the view displays the amount.</w:t>
            </w:r>
          </w:p>
        </w:tc>
        <w:tc>
          <w:tcPr>
            <w:tcW w:w="0" w:type="auto"/>
          </w:tcPr>
          <w:p w:rsidR="00000000" w:rsidRDefault="00DB1906"/>
        </w:tc>
      </w:tr>
      <w:tr w:rsidR="00D16F6E" w:rsidTr="00DB1906">
        <w:tc>
          <w:tcPr>
            <w:tcW w:w="0" w:type="auto"/>
          </w:tcPr>
          <w:p w:rsidR="00D16F6E" w:rsidRDefault="00DB1906">
            <w:r>
              <w:t>10</w:t>
            </w:r>
          </w:p>
        </w:tc>
        <w:tc>
          <w:tcPr>
            <w:tcW w:w="0" w:type="auto"/>
          </w:tcPr>
          <w:p w:rsidR="00D16F6E" w:rsidRDefault="00DB1906">
            <w:r>
              <w:rPr>
                <w:rStyle w:val="SAPEmphasis"/>
              </w:rPr>
              <w:t>Post</w:t>
            </w:r>
          </w:p>
        </w:tc>
        <w:tc>
          <w:tcPr>
            <w:tcW w:w="0" w:type="auto"/>
          </w:tcPr>
          <w:p w:rsidR="00D16F6E" w:rsidRDefault="00DB1906">
            <w:r>
              <w:t xml:space="preserve">Choose </w:t>
            </w:r>
            <w:r>
              <w:rPr>
                <w:rStyle w:val="SAPScreenElement"/>
              </w:rPr>
              <w:t>Post</w:t>
            </w:r>
            <w:r>
              <w:t xml:space="preserve"> from the bottom of the view.</w:t>
            </w:r>
          </w:p>
        </w:tc>
        <w:tc>
          <w:tcPr>
            <w:tcW w:w="0" w:type="auto"/>
          </w:tcPr>
          <w:p w:rsidR="00D16F6E" w:rsidRDefault="00DB1906">
            <w:r>
              <w:t xml:space="preserve">A </w:t>
            </w:r>
            <w:r>
              <w:rPr>
                <w:rStyle w:val="SAPMonospace"/>
              </w:rPr>
              <w:t>Document XXXXXXXXXX was posted in company code XXXX</w:t>
            </w:r>
            <w:r>
              <w:t xml:space="preserve"> notification displays.</w:t>
            </w:r>
          </w:p>
        </w:tc>
        <w:tc>
          <w:tcPr>
            <w:tcW w:w="0" w:type="auto"/>
          </w:tcPr>
          <w:p w:rsidR="00000000" w:rsidRDefault="00DB1906"/>
        </w:tc>
      </w:tr>
    </w:tbl>
    <w:p w:rsidR="00D16F6E" w:rsidRDefault="00D16F6E"/>
    <w:p w:rsidR="00DB1906" w:rsidRDefault="00DB1906"/>
    <w:p w:rsidR="00DB1906" w:rsidRDefault="00DB1906" w:rsidP="00E014E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B1906" w:rsidTr="00AE2733">
        <w:trPr>
          <w:cnfStyle w:val="100000000000" w:firstRow="1" w:lastRow="0" w:firstColumn="0" w:lastColumn="0" w:oddVBand="0" w:evenVBand="0" w:oddHBand="0" w:evenHBand="0" w:firstRowFirstColumn="0" w:firstRowLastColumn="0" w:lastRowFirstColumn="0" w:lastRowLastColumn="0"/>
        </w:trPr>
        <w:tc>
          <w:tcPr>
            <w:tcW w:w="1554" w:type="dxa"/>
          </w:tcPr>
          <w:p w:rsidR="00DB1906" w:rsidRDefault="00DB1906" w:rsidP="00AE2733">
            <w:r>
              <w:t>Type Style</w:t>
            </w:r>
          </w:p>
        </w:tc>
        <w:tc>
          <w:tcPr>
            <w:tcW w:w="11598" w:type="dxa"/>
          </w:tcPr>
          <w:p w:rsidR="00DB1906" w:rsidRDefault="00DB1906" w:rsidP="00AE2733">
            <w:r>
              <w:t>Description</w:t>
            </w:r>
          </w:p>
        </w:tc>
      </w:tr>
      <w:tr w:rsidR="00DB1906" w:rsidRPr="001B5034" w:rsidTr="00AE2733">
        <w:tc>
          <w:tcPr>
            <w:tcW w:w="1554" w:type="dxa"/>
          </w:tcPr>
          <w:p w:rsidR="00DB1906" w:rsidRPr="001B5034" w:rsidRDefault="00DB1906" w:rsidP="00AE2733">
            <w:r w:rsidRPr="00601DC2">
              <w:rPr>
                <w:rStyle w:val="SAPScreenElement"/>
              </w:rPr>
              <w:t>Example</w:t>
            </w:r>
          </w:p>
        </w:tc>
        <w:tc>
          <w:tcPr>
            <w:tcW w:w="11598" w:type="dxa"/>
          </w:tcPr>
          <w:p w:rsidR="00DB1906" w:rsidRDefault="00DB1906" w:rsidP="00AE2733">
            <w:r w:rsidRPr="001B5034">
              <w:t>Words or characters quoted from the screen. These include field names, screen titles, pushbuttons labels, menu names, menu paths, and menu options.</w:t>
            </w:r>
          </w:p>
          <w:p w:rsidR="00DB1906" w:rsidRPr="001B5034" w:rsidRDefault="00DB1906" w:rsidP="00AE2733">
            <w:r>
              <w:t>Textual c</w:t>
            </w:r>
            <w:r w:rsidRPr="001B5034">
              <w:t xml:space="preserve">ross-references to other </w:t>
            </w:r>
            <w:r>
              <w:t>documents</w:t>
            </w:r>
            <w:r w:rsidRPr="001B5034">
              <w:t>.</w:t>
            </w:r>
          </w:p>
        </w:tc>
      </w:tr>
      <w:tr w:rsidR="00DB1906"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DB1906" w:rsidRPr="005A5AB7" w:rsidRDefault="00DB1906" w:rsidP="00AE2733">
            <w:pPr>
              <w:rPr>
                <w:rStyle w:val="SAPEmphasis"/>
              </w:rPr>
            </w:pPr>
            <w:r w:rsidRPr="00D61EBC">
              <w:rPr>
                <w:rStyle w:val="SAPEmphasis"/>
              </w:rPr>
              <w:t>Example</w:t>
            </w:r>
          </w:p>
        </w:tc>
        <w:tc>
          <w:tcPr>
            <w:tcW w:w="11598" w:type="dxa"/>
          </w:tcPr>
          <w:p w:rsidR="00DB1906" w:rsidRPr="001B5034" w:rsidRDefault="00DB1906" w:rsidP="00AE2733">
            <w:r w:rsidRPr="001B5034">
              <w:t xml:space="preserve">Emphasized words or </w:t>
            </w:r>
            <w:r>
              <w:t>expressions.</w:t>
            </w:r>
          </w:p>
        </w:tc>
      </w:tr>
      <w:tr w:rsidR="00DB1906" w:rsidRPr="001B5034" w:rsidTr="00AE2733">
        <w:tc>
          <w:tcPr>
            <w:tcW w:w="1554" w:type="dxa"/>
          </w:tcPr>
          <w:p w:rsidR="00DB1906" w:rsidRPr="001B5034" w:rsidRDefault="00DB1906" w:rsidP="00AE2733">
            <w:r w:rsidRPr="009A20CD">
              <w:rPr>
                <w:rStyle w:val="SAPMonospace"/>
              </w:rPr>
              <w:t>EXAMPLE</w:t>
            </w:r>
          </w:p>
        </w:tc>
        <w:tc>
          <w:tcPr>
            <w:tcW w:w="11598" w:type="dxa"/>
          </w:tcPr>
          <w:p w:rsidR="00DB1906" w:rsidRPr="001B5034" w:rsidRDefault="00DB1906" w:rsidP="00AE2733">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B1906"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DB1906" w:rsidRPr="005411A0" w:rsidRDefault="00DB1906" w:rsidP="00AE2733">
            <w:pPr>
              <w:rPr>
                <w:rStyle w:val="SAPMonospace"/>
              </w:rPr>
            </w:pPr>
            <w:r w:rsidRPr="005411A0">
              <w:rPr>
                <w:rStyle w:val="SAPMonospace"/>
              </w:rPr>
              <w:t>Example</w:t>
            </w:r>
          </w:p>
        </w:tc>
        <w:tc>
          <w:tcPr>
            <w:tcW w:w="11598" w:type="dxa"/>
          </w:tcPr>
          <w:p w:rsidR="00DB1906" w:rsidRPr="001B5034" w:rsidRDefault="00DB1906" w:rsidP="00AE2733">
            <w:r w:rsidRPr="001B5034">
              <w:t>Output on the screen. This includes file and directory names and their paths, messages, names of variables and parameters, source text, and names of installation, upgrade and database tools.</w:t>
            </w:r>
          </w:p>
        </w:tc>
      </w:tr>
      <w:tr w:rsidR="00DB1906" w:rsidRPr="001B5034" w:rsidTr="00AE2733">
        <w:tc>
          <w:tcPr>
            <w:tcW w:w="1554" w:type="dxa"/>
          </w:tcPr>
          <w:p w:rsidR="00DB1906" w:rsidRPr="005A5AB7" w:rsidRDefault="00DB1906" w:rsidP="00AE2733">
            <w:pPr>
              <w:rPr>
                <w:rStyle w:val="SAPEmphasis"/>
              </w:rPr>
            </w:pPr>
            <w:r w:rsidRPr="006F3BFA">
              <w:rPr>
                <w:rStyle w:val="SAPUserEntry"/>
              </w:rPr>
              <w:t>Example</w:t>
            </w:r>
          </w:p>
        </w:tc>
        <w:tc>
          <w:tcPr>
            <w:tcW w:w="11598" w:type="dxa"/>
          </w:tcPr>
          <w:p w:rsidR="00DB1906" w:rsidRPr="001B5034" w:rsidRDefault="00DB1906" w:rsidP="00AE2733">
            <w:r w:rsidRPr="001B5034">
              <w:t>Exact user entry. These are words or characters that you enter in the system exactly as they appear in the documentation.</w:t>
            </w:r>
          </w:p>
        </w:tc>
      </w:tr>
      <w:tr w:rsidR="00DB1906"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DB1906" w:rsidRPr="006F3BFA" w:rsidRDefault="00DB1906" w:rsidP="00AE2733">
            <w:pPr>
              <w:rPr>
                <w:rStyle w:val="SAPUserEntry"/>
              </w:rPr>
            </w:pPr>
            <w:r w:rsidRPr="006F3BFA">
              <w:rPr>
                <w:rStyle w:val="SAPUserEntry"/>
              </w:rPr>
              <w:t>&lt;Example&gt;</w:t>
            </w:r>
          </w:p>
        </w:tc>
        <w:tc>
          <w:tcPr>
            <w:tcW w:w="11598" w:type="dxa"/>
          </w:tcPr>
          <w:p w:rsidR="00DB1906" w:rsidRPr="001B5034" w:rsidRDefault="00DB1906" w:rsidP="00AE2733">
            <w:r w:rsidRPr="001B5034">
              <w:t>Variable user entry. Angle brackets indicate that you replace these words and characters with appropriate entries to make entries in the system.</w:t>
            </w:r>
          </w:p>
        </w:tc>
      </w:tr>
      <w:tr w:rsidR="00DB1906" w:rsidRPr="001B5034" w:rsidTr="00AE2733">
        <w:tc>
          <w:tcPr>
            <w:tcW w:w="1554" w:type="dxa"/>
          </w:tcPr>
          <w:p w:rsidR="00DB1906" w:rsidRPr="00601DC2" w:rsidRDefault="00DB1906" w:rsidP="00AE2733">
            <w:pPr>
              <w:rPr>
                <w:rStyle w:val="SAPKeyboard"/>
              </w:rPr>
            </w:pPr>
            <w:r w:rsidRPr="005E595C">
              <w:rPr>
                <w:rStyle w:val="SAPKeyboard"/>
              </w:rPr>
              <w:t>EXAMPLE</w:t>
            </w:r>
          </w:p>
        </w:tc>
        <w:tc>
          <w:tcPr>
            <w:tcW w:w="11598" w:type="dxa"/>
          </w:tcPr>
          <w:p w:rsidR="00DB1906" w:rsidRPr="001B5034" w:rsidRDefault="00DB1906" w:rsidP="00AE2733">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B1906" w:rsidRDefault="00DB1906" w:rsidP="00E014E2"/>
    <w:p w:rsidR="00DB1906" w:rsidRDefault="00DB1906" w:rsidP="00E014E2">
      <w:pPr>
        <w:spacing w:after="200" w:line="276" w:lineRule="auto"/>
      </w:pPr>
    </w:p>
    <w:p w:rsidR="00DB1906" w:rsidRPr="00416A0C" w:rsidRDefault="00DB1906" w:rsidP="00E014E2">
      <w:pPr>
        <w:sectPr w:rsidR="00DB1906" w:rsidRPr="00416A0C" w:rsidSect="00DB1906">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B1906" w:rsidTr="00AE2733">
        <w:trPr>
          <w:trHeight w:hRule="exact" w:val="227"/>
        </w:trPr>
        <w:tc>
          <w:tcPr>
            <w:tcW w:w="3969" w:type="dxa"/>
            <w:shd w:val="clear" w:color="auto" w:fill="000000" w:themeFill="text1"/>
            <w:tcMar>
              <w:top w:w="0" w:type="dxa"/>
              <w:bottom w:w="0" w:type="dxa"/>
            </w:tcMar>
          </w:tcPr>
          <w:p w:rsidR="00DB1906" w:rsidRDefault="00DB1906" w:rsidP="00AE2733"/>
        </w:tc>
      </w:tr>
      <w:tr w:rsidR="00DB1906" w:rsidTr="00AE2733">
        <w:trPr>
          <w:trHeight w:hRule="exact" w:val="1134"/>
        </w:trPr>
        <w:tc>
          <w:tcPr>
            <w:tcW w:w="3969" w:type="dxa"/>
            <w:shd w:val="clear" w:color="auto" w:fill="FFFFFF" w:themeFill="background1"/>
          </w:tcPr>
          <w:p w:rsidR="00DB1906" w:rsidRDefault="00DB1906" w:rsidP="00AE2733">
            <w:pPr>
              <w:pStyle w:val="SAPLastPageGray"/>
            </w:pPr>
            <w:r>
              <w:t>www.sap.com/contactsap</w:t>
            </w:r>
          </w:p>
        </w:tc>
      </w:tr>
      <w:tr w:rsidR="00DB1906" w:rsidTr="00AE2733">
        <w:trPr>
          <w:trHeight w:val="8120"/>
        </w:trPr>
        <w:tc>
          <w:tcPr>
            <w:tcW w:w="3969" w:type="dxa"/>
            <w:shd w:val="clear" w:color="auto" w:fill="FFFFFF" w:themeFill="background1"/>
            <w:vAlign w:val="bottom"/>
          </w:tcPr>
          <w:p w:rsidR="00DB1906" w:rsidRPr="00CD309F" w:rsidRDefault="00DB1906" w:rsidP="00AE2733">
            <w:pPr>
              <w:pStyle w:val="SAPLastPageNormal"/>
            </w:pPr>
            <w:bookmarkStart w:id="28" w:name="copyright"/>
            <w:r>
              <w:t>© 20</w:t>
            </w:r>
            <w:r w:rsidRPr="0096337E">
              <w:t>20</w:t>
            </w:r>
            <w:r>
              <w:t xml:space="preserve"> SAP </w:t>
            </w:r>
            <w:r w:rsidRPr="001A58BA">
              <w:t>SE</w:t>
            </w:r>
            <w:r>
              <w:t xml:space="preserve"> or an SAP affiliate company</w:t>
            </w:r>
            <w:r w:rsidRPr="00CD309F">
              <w:t>. All rights reserv</w:t>
            </w:r>
            <w:r>
              <w:t>ed.</w:t>
            </w:r>
            <w:bookmarkEnd w:id="28"/>
          </w:p>
          <w:p w:rsidR="00DB1906" w:rsidRDefault="00DB1906" w:rsidP="00AE2733">
            <w:pPr>
              <w:rPr>
                <w:rFonts w:cs="Arial"/>
                <w:sz w:val="12"/>
                <w:szCs w:val="18"/>
              </w:rPr>
            </w:pPr>
            <w:bookmarkStart w:id="2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B1906" w:rsidRPr="00F42CDC" w:rsidRDefault="00DB1906" w:rsidP="00AE2733">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B1906" w:rsidRPr="00F42CDC" w:rsidRDefault="00DB1906" w:rsidP="00AE2733">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B1906" w:rsidRPr="00F42CDC" w:rsidRDefault="00DB1906" w:rsidP="00AE2733">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B1906" w:rsidRDefault="00DB1906" w:rsidP="00AE2733">
            <w:pPr>
              <w:pStyle w:val="SAPLastPageNormal"/>
            </w:pPr>
            <w:r w:rsidRPr="00F42CDC">
              <w:t xml:space="preserve">See </w:t>
            </w:r>
            <w:hyperlink r:id="rId19" w:history="1">
              <w:r w:rsidRPr="00A965CD">
                <w:rPr>
                  <w:rStyle w:val="Hyperlink"/>
                </w:rPr>
                <w:t>www.sap.com/copyright</w:t>
              </w:r>
            </w:hyperlink>
            <w:r>
              <w:t xml:space="preserve"> </w:t>
            </w:r>
            <w:r w:rsidRPr="00F42CDC">
              <w:t>for additional trademark information and notices.</w:t>
            </w:r>
            <w:bookmarkEnd w:id="29"/>
          </w:p>
          <w:p w:rsidR="00DB1906" w:rsidRPr="00907380" w:rsidRDefault="00DB1906" w:rsidP="00AE2733">
            <w:pPr>
              <w:pStyle w:val="SAPMaterialNumber"/>
            </w:pPr>
          </w:p>
        </w:tc>
      </w:tr>
    </w:tbl>
    <w:p w:rsidR="00DB1906" w:rsidRPr="00E014E2" w:rsidRDefault="00DB1906" w:rsidP="00E014E2">
      <w:pPr>
        <w:pStyle w:val="SAPLastPageNormal"/>
        <w:rPr>
          <w:lang w:val="en-US"/>
        </w:rPr>
      </w:pPr>
      <w:r>
        <w:rPr>
          <w:noProof/>
          <w:lang w:eastAsia="de-DE"/>
        </w:rPr>
        <w:drawing>
          <wp:anchor distT="0" distB="0" distL="114300" distR="114300" simplePos="0" relativeHeight="251659264" behindDoc="0" locked="1" layoutInCell="1" allowOverlap="1" wp14:anchorId="5D1A93D7" wp14:editId="5FA6768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B1906" w:rsidRPr="00E014E2">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B1906">
      <w:pPr>
        <w:spacing w:before="0" w:after="0" w:line="240" w:lineRule="auto"/>
      </w:pPr>
      <w:r>
        <w:separator/>
      </w:r>
    </w:p>
  </w:endnote>
  <w:endnote w:type="continuationSeparator" w:id="0">
    <w:p w:rsidR="00000000" w:rsidRDefault="00DB19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06" w:rsidRDefault="00DB1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B1906" w:rsidRPr="005D1853" w:rsidTr="003B6624">
      <w:tc>
        <w:tcPr>
          <w:tcW w:w="5245" w:type="dxa"/>
          <w:vAlign w:val="bottom"/>
        </w:tcPr>
        <w:p w:rsidR="00DB1906" w:rsidRDefault="00DB1906" w:rsidP="003B6624">
          <w:pPr>
            <w:pStyle w:val="SAPFooterleft"/>
          </w:pPr>
          <w:fldSimple w:instr=" REF maintitle \* MERGEFORMAT ">
            <w:r>
              <w:t>Provisioning of Overdue Receivables (2PD_DE)</w:t>
            </w:r>
          </w:fldSimple>
        </w:p>
        <w:p w:rsidR="00DB1906" w:rsidRPr="001B2C66" w:rsidRDefault="00DB1906"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B1906" w:rsidRPr="00860C35" w:rsidRDefault="00DB1906"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B1906">
            <w:rPr>
              <w:rStyle w:val="SAPFooterSecurityLevel"/>
            </w:rPr>
            <w:t>public</w:t>
          </w:r>
          <w:r>
            <w:rPr>
              <w:rStyle w:val="SAPFooterSecurityLevel"/>
            </w:rPr>
            <w:fldChar w:fldCharType="end"/>
          </w:r>
          <w:r w:rsidRPr="00860C35">
            <w:rPr>
              <w:rStyle w:val="SAPFooterSecurityLevel"/>
            </w:rPr>
            <w:t xml:space="preserve"> </w:t>
          </w:r>
        </w:p>
        <w:p w:rsidR="00DB1906" w:rsidRPr="00860C35" w:rsidRDefault="00DB1906" w:rsidP="003B662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B1906" w:rsidRPr="004319A4" w:rsidRDefault="00DB1906"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B1906" w:rsidRDefault="00DB1906" w:rsidP="00C918C2">
    <w:pPr>
      <w:pStyle w:val="Footer"/>
    </w:pPr>
  </w:p>
  <w:p w:rsidR="00DB1906" w:rsidRDefault="00DB1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06" w:rsidRDefault="00DB19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06" w:rsidRPr="00DB1906" w:rsidRDefault="00DB1906" w:rsidP="00DB1906">
    <w:pPr>
      <w:pStyle w:val="Footer"/>
    </w:pPr>
    <w:bookmarkStart w:id="30" w:name="_GoBack"/>
    <w:bookmarkEnd w:id="3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2C" w:rsidRPr="00DB1906" w:rsidRDefault="00DB1906" w:rsidP="00DB19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06" w:rsidRPr="00DB1906" w:rsidRDefault="00DB1906" w:rsidP="00DB1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B1906">
      <w:pPr>
        <w:spacing w:before="0" w:after="0" w:line="240" w:lineRule="auto"/>
      </w:pPr>
      <w:r>
        <w:rPr>
          <w:color w:val="000000"/>
        </w:rPr>
        <w:separator/>
      </w:r>
    </w:p>
  </w:footnote>
  <w:footnote w:type="continuationSeparator" w:id="0">
    <w:p w:rsidR="00000000" w:rsidRDefault="00DB190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06" w:rsidRDefault="00DB1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06" w:rsidRPr="005B6104" w:rsidRDefault="00DB1906" w:rsidP="003E221B">
    <w:pPr>
      <w:pStyle w:val="SAPHeader"/>
      <w:rPr>
        <w:sz w:val="4"/>
        <w:szCs w:val="4"/>
        <w:lang w:val="de-DE"/>
      </w:rPr>
    </w:pPr>
  </w:p>
  <w:p w:rsidR="00DB1906" w:rsidRPr="003E221B" w:rsidRDefault="00DB1906" w:rsidP="003E221B">
    <w:pPr>
      <w:pStyle w:val="Header"/>
      <w:rPr>
        <w:sz w:val="2"/>
        <w:szCs w:val="2"/>
      </w:rPr>
    </w:pPr>
  </w:p>
  <w:p w:rsidR="00DB1906" w:rsidRDefault="00DB1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B1906" w:rsidRPr="005D1853" w:rsidTr="003B6624">
      <w:tc>
        <w:tcPr>
          <w:tcW w:w="5245" w:type="dxa"/>
          <w:vAlign w:val="bottom"/>
        </w:tcPr>
        <w:p w:rsidR="00DB1906" w:rsidRDefault="00DB1906" w:rsidP="003B6624">
          <w:pPr>
            <w:pStyle w:val="SAPFooterleft"/>
          </w:pPr>
          <w:fldSimple w:instr=" REF maintitle \* MERGEFORMAT ">
            <w:sdt>
              <w:sdtPr>
                <w:alias w:val="Scope item name"/>
                <w:tag w:val="Scope item name"/>
                <w:id w:val="-1612121847"/>
                <w:placeholder>
                  <w:docPart w:val="D3CF9A03C40A47BB8119E7B4B655F7A3"/>
                </w:placeholder>
                <w:showingPlcHdr/>
              </w:sdtPr>
              <w:sdtContent>
                <w:r>
                  <w:t>Enter Scope Item Name</w:t>
                </w:r>
              </w:sdtContent>
            </w:sdt>
          </w:fldSimple>
        </w:p>
        <w:p w:rsidR="00DB1906" w:rsidRPr="001B2C66" w:rsidRDefault="00DB1906"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B1906" w:rsidRPr="00860C35" w:rsidRDefault="00DB1906"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B1906" w:rsidRPr="00860C35" w:rsidRDefault="00DB1906" w:rsidP="003B66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B1906" w:rsidRPr="004319A4" w:rsidRDefault="00DB1906"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B1906" w:rsidRDefault="00DB1906" w:rsidP="00C918C2">
    <w:pPr>
      <w:pStyle w:val="Footer"/>
    </w:pPr>
  </w:p>
  <w:p w:rsidR="00DB1906" w:rsidRDefault="00DB19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B1906" w:rsidRPr="005D1853" w:rsidTr="003B6624">
      <w:tc>
        <w:tcPr>
          <w:tcW w:w="5245" w:type="dxa"/>
          <w:vAlign w:val="bottom"/>
        </w:tcPr>
        <w:p w:rsidR="00DB1906" w:rsidRDefault="00DB1906" w:rsidP="003B6624">
          <w:pPr>
            <w:pStyle w:val="SAPFooterleft"/>
          </w:pPr>
          <w:fldSimple w:instr=" REF maintitle \* MERGEFORMAT ">
            <w:sdt>
              <w:sdtPr>
                <w:alias w:val="Scope item name"/>
                <w:tag w:val="Scope item name"/>
                <w:id w:val="1102923258"/>
                <w:placeholder>
                  <w:docPart w:val="138E3A5673564E469660E4B6A01EAFAC"/>
                </w:placeholder>
                <w:showingPlcHdr/>
              </w:sdtPr>
              <w:sdtContent>
                <w:r>
                  <w:t>Enter Scope Item Name</w:t>
                </w:r>
              </w:sdtContent>
            </w:sdt>
          </w:fldSimple>
        </w:p>
        <w:p w:rsidR="00DB1906" w:rsidRPr="001B2C66" w:rsidRDefault="00DB1906"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B1906" w:rsidRPr="00860C35" w:rsidRDefault="00DB1906"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B1906" w:rsidRPr="00860C35" w:rsidRDefault="00DB1906" w:rsidP="003B66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B1906" w:rsidRPr="004319A4" w:rsidRDefault="00DB1906"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B1906" w:rsidRDefault="00DB1906" w:rsidP="00C918C2">
    <w:pPr>
      <w:pStyle w:val="Footer"/>
    </w:pPr>
  </w:p>
  <w:p w:rsidR="00DB1906" w:rsidRPr="00DB1906" w:rsidRDefault="00DB1906" w:rsidP="00DB19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06" w:rsidRPr="00DB1906" w:rsidRDefault="00DB1906" w:rsidP="00DB19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06" w:rsidRPr="00DB1906" w:rsidRDefault="00DB1906" w:rsidP="00DB1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C2C770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B2ACF3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ABA6A7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8834AAF"/>
    <w:multiLevelType w:val="multilevel"/>
    <w:tmpl w:val="06B81D6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B680FCA"/>
    <w:multiLevelType w:val="multilevel"/>
    <w:tmpl w:val="DCD43A3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1F1B754F"/>
    <w:multiLevelType w:val="multilevel"/>
    <w:tmpl w:val="67129B0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27F50CB2"/>
    <w:multiLevelType w:val="multilevel"/>
    <w:tmpl w:val="754699E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16F6E"/>
    <w:rsid w:val="00D16F6E"/>
    <w:rsid w:val="00DB19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90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DB1906"/>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B190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B190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B1906"/>
    <w:pPr>
      <w:numPr>
        <w:ilvl w:val="3"/>
      </w:numPr>
      <w:outlineLvl w:val="3"/>
    </w:pPr>
    <w:rPr>
      <w:bCs/>
      <w:iCs/>
    </w:rPr>
  </w:style>
  <w:style w:type="paragraph" w:styleId="Heading5">
    <w:name w:val="heading 5"/>
    <w:basedOn w:val="Heading2"/>
    <w:next w:val="Normal"/>
    <w:link w:val="Heading5Char"/>
    <w:unhideWhenUsed/>
    <w:qFormat/>
    <w:rsid w:val="00DB190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B190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B1906"/>
    <w:pPr>
      <w:spacing w:before="60" w:after="60"/>
    </w:pPr>
    <w:rPr>
      <w:b/>
      <w:bCs/>
      <w:color w:val="FFFFFF" w:themeColor="background1"/>
      <w:sz w:val="18"/>
    </w:rPr>
  </w:style>
  <w:style w:type="character" w:customStyle="1" w:styleId="SAPEmphasis">
    <w:name w:val="SAP_Emphasis"/>
    <w:basedOn w:val="DefaultParagraphFont"/>
    <w:uiPriority w:val="1"/>
    <w:qFormat/>
    <w:rsid w:val="00DB190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B190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B190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B190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B190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B1906"/>
    <w:pPr>
      <w:keepNext w:val="0"/>
      <w:spacing w:before="0"/>
    </w:pPr>
  </w:style>
  <w:style w:type="paragraph" w:styleId="TOC3">
    <w:name w:val="toc 3"/>
    <w:basedOn w:val="TOC1"/>
    <w:autoRedefine/>
    <w:uiPriority w:val="39"/>
    <w:unhideWhenUsed/>
    <w:rsid w:val="00DB1906"/>
    <w:pPr>
      <w:keepNext w:val="0"/>
      <w:tabs>
        <w:tab w:val="left" w:pos="1418"/>
      </w:tabs>
      <w:spacing w:before="0"/>
      <w:ind w:left="1418" w:hanging="794"/>
    </w:pPr>
  </w:style>
  <w:style w:type="paragraph" w:styleId="TOC4">
    <w:name w:val="toc 4"/>
    <w:basedOn w:val="TOC3"/>
    <w:next w:val="Normal"/>
    <w:autoRedefine/>
    <w:uiPriority w:val="39"/>
    <w:unhideWhenUsed/>
    <w:rsid w:val="00DB1906"/>
    <w:pPr>
      <w:tabs>
        <w:tab w:val="left" w:pos="1985"/>
      </w:tabs>
      <w:ind w:right="851"/>
    </w:pPr>
  </w:style>
  <w:style w:type="paragraph" w:styleId="TOC5">
    <w:name w:val="toc 5"/>
    <w:basedOn w:val="TOC4"/>
    <w:next w:val="Normal"/>
    <w:autoRedefine/>
    <w:uiPriority w:val="39"/>
    <w:unhideWhenUsed/>
    <w:rsid w:val="00DB1906"/>
  </w:style>
  <w:style w:type="character" w:customStyle="1" w:styleId="SAPKeyboard">
    <w:name w:val="SAP_Keyboard"/>
    <w:basedOn w:val="SAPMonospace"/>
    <w:uiPriority w:val="1"/>
    <w:qFormat/>
    <w:rsid w:val="00DB190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B190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B1906"/>
    <w:rPr>
      <w:sz w:val="20"/>
      <w:szCs w:val="24"/>
    </w:rPr>
  </w:style>
  <w:style w:type="character" w:customStyle="1" w:styleId="TitleChar">
    <w:name w:val="Title Char"/>
    <w:basedOn w:val="StandardChar"/>
    <w:link w:val="Title"/>
    <w:uiPriority w:val="10"/>
    <w:rsid w:val="00DB1906"/>
    <w:rPr>
      <w:rFonts w:cs="Arial"/>
      <w:b/>
      <w:bCs/>
      <w:color w:val="333399"/>
      <w:sz w:val="48"/>
      <w:szCs w:val="32"/>
    </w:rPr>
  </w:style>
  <w:style w:type="character" w:customStyle="1" w:styleId="SAPNoteHeadingChar">
    <w:name w:val="SAP_NoteHeading Char"/>
    <w:basedOn w:val="TitleChar"/>
    <w:link w:val="SAPNoteHeading"/>
    <w:rsid w:val="00DB190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DB190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B190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DB190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B190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DB1906"/>
    <w:pPr>
      <w:numPr>
        <w:numId w:val="0"/>
      </w:numPr>
      <w:outlineLvl w:val="9"/>
    </w:pPr>
    <w:rPr>
      <w:b/>
    </w:rPr>
  </w:style>
  <w:style w:type="character" w:customStyle="1" w:styleId="SAPHeading1NoNumberChar">
    <w:name w:val="SAP_Heading1NoNumber Char"/>
    <w:basedOn w:val="TitleChar"/>
    <w:link w:val="SAPHeading1NoNumber"/>
    <w:rsid w:val="00DB190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DB190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B1906"/>
    <w:pPr>
      <w:numPr>
        <w:numId w:val="14"/>
      </w:numPr>
      <w:tabs>
        <w:tab w:val="num" w:pos="360"/>
      </w:tabs>
      <w:ind w:left="0" w:firstLine="0"/>
    </w:pPr>
  </w:style>
  <w:style w:type="paragraph" w:styleId="ListNumber2">
    <w:name w:val="List Number 2"/>
    <w:basedOn w:val="Normal"/>
    <w:uiPriority w:val="99"/>
    <w:unhideWhenUsed/>
    <w:qFormat/>
    <w:rsid w:val="00DB1906"/>
    <w:pPr>
      <w:numPr>
        <w:ilvl w:val="1"/>
        <w:numId w:val="14"/>
      </w:numPr>
      <w:tabs>
        <w:tab w:val="num" w:pos="360"/>
      </w:tabs>
      <w:ind w:left="0" w:firstLine="0"/>
    </w:pPr>
  </w:style>
  <w:style w:type="paragraph" w:styleId="ListNumber3">
    <w:name w:val="List Number 3"/>
    <w:basedOn w:val="Normal"/>
    <w:uiPriority w:val="99"/>
    <w:unhideWhenUsed/>
    <w:qFormat/>
    <w:rsid w:val="00DB1906"/>
    <w:pPr>
      <w:numPr>
        <w:ilvl w:val="2"/>
        <w:numId w:val="14"/>
      </w:numPr>
      <w:tabs>
        <w:tab w:val="num" w:pos="360"/>
      </w:tabs>
      <w:ind w:left="0" w:firstLine="0"/>
    </w:pPr>
  </w:style>
  <w:style w:type="paragraph" w:styleId="ListBullet">
    <w:name w:val="List Bullet"/>
    <w:basedOn w:val="Normal"/>
    <w:uiPriority w:val="99"/>
    <w:unhideWhenUsed/>
    <w:qFormat/>
    <w:rsid w:val="00DB1906"/>
    <w:pPr>
      <w:numPr>
        <w:numId w:val="16"/>
      </w:numPr>
    </w:pPr>
  </w:style>
  <w:style w:type="paragraph" w:styleId="ListBullet2">
    <w:name w:val="List Bullet 2"/>
    <w:basedOn w:val="Normal"/>
    <w:uiPriority w:val="99"/>
    <w:unhideWhenUsed/>
    <w:qFormat/>
    <w:rsid w:val="00DB1906"/>
    <w:pPr>
      <w:numPr>
        <w:numId w:val="18"/>
      </w:numPr>
    </w:pPr>
  </w:style>
  <w:style w:type="paragraph" w:styleId="ListBullet3">
    <w:name w:val="List Bullet 3"/>
    <w:basedOn w:val="Normal"/>
    <w:uiPriority w:val="99"/>
    <w:unhideWhenUsed/>
    <w:qFormat/>
    <w:rsid w:val="00DB1906"/>
    <w:pPr>
      <w:numPr>
        <w:numId w:val="20"/>
      </w:numPr>
    </w:pPr>
  </w:style>
  <w:style w:type="paragraph" w:styleId="ListContinue">
    <w:name w:val="List Continue"/>
    <w:basedOn w:val="Normal"/>
    <w:uiPriority w:val="99"/>
    <w:unhideWhenUsed/>
    <w:qFormat/>
    <w:rsid w:val="00DB1906"/>
    <w:pPr>
      <w:ind w:left="340"/>
    </w:pPr>
  </w:style>
  <w:style w:type="paragraph" w:styleId="ListContinue2">
    <w:name w:val="List Continue 2"/>
    <w:basedOn w:val="Normal"/>
    <w:uiPriority w:val="99"/>
    <w:unhideWhenUsed/>
    <w:qFormat/>
    <w:rsid w:val="00DB1906"/>
    <w:pPr>
      <w:ind w:left="680"/>
    </w:pPr>
  </w:style>
  <w:style w:type="paragraph" w:styleId="ListContinue3">
    <w:name w:val="List Continue 3"/>
    <w:basedOn w:val="Normal"/>
    <w:uiPriority w:val="99"/>
    <w:unhideWhenUsed/>
    <w:qFormat/>
    <w:rsid w:val="00DB1906"/>
    <w:pPr>
      <w:ind w:left="1021"/>
    </w:pPr>
  </w:style>
  <w:style w:type="character" w:customStyle="1" w:styleId="Heading1Char">
    <w:name w:val="Heading 1 Char"/>
    <w:basedOn w:val="DefaultParagraphFont"/>
    <w:link w:val="Heading1"/>
    <w:uiPriority w:val="9"/>
    <w:locked/>
    <w:rsid w:val="00DB190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DB190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DB190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DB190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DB190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DB1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B1906"/>
    <w:rPr>
      <w:color w:val="auto"/>
      <w:sz w:val="24"/>
    </w:rPr>
  </w:style>
  <w:style w:type="paragraph" w:customStyle="1" w:styleId="SAPMainTitle">
    <w:name w:val="SAP_MainTitle"/>
    <w:basedOn w:val="Normal"/>
    <w:next w:val="Normal"/>
    <w:rsid w:val="00DB190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B1906"/>
    <w:pPr>
      <w:spacing w:line="260" w:lineRule="exact"/>
      <w:jc w:val="right"/>
    </w:pPr>
    <w:rPr>
      <w:caps/>
      <w:color w:val="auto"/>
      <w:spacing w:val="10"/>
      <w:sz w:val="20"/>
    </w:rPr>
  </w:style>
  <w:style w:type="paragraph" w:customStyle="1" w:styleId="SAPDocumentVersion">
    <w:name w:val="SAP_DocumentVersion"/>
    <w:basedOn w:val="SAPSecurityLevel"/>
    <w:rsid w:val="00DB190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B1906"/>
    <w:rPr>
      <w:rFonts w:ascii="BentonSans Book" w:hAnsi="BentonSans Book" w:cs="Times New Roman"/>
      <w:color w:val="0076CB"/>
      <w:sz w:val="12"/>
      <w:u w:val="none"/>
    </w:rPr>
  </w:style>
  <w:style w:type="paragraph" w:customStyle="1" w:styleId="SAPMaterialNumber">
    <w:name w:val="SAP_MaterialNumber"/>
    <w:basedOn w:val="Normal"/>
    <w:locked/>
    <w:rsid w:val="00DB190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B1906"/>
  </w:style>
  <w:style w:type="paragraph" w:customStyle="1" w:styleId="SAPFooterleft">
    <w:name w:val="SAP_Footer_left"/>
    <w:basedOn w:val="Footer"/>
    <w:locked/>
    <w:rsid w:val="00DB190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DB1906"/>
    <w:rPr>
      <w:rFonts w:ascii="BentonSans Bold" w:hAnsi="BentonSans Bold" w:cs="Times New Roman"/>
    </w:rPr>
  </w:style>
  <w:style w:type="character" w:customStyle="1" w:styleId="SAPFooterSecurityLevel">
    <w:name w:val="SAP_Footer_SecurityLevel"/>
    <w:basedOn w:val="DefaultParagraphFont"/>
    <w:uiPriority w:val="1"/>
    <w:locked/>
    <w:rsid w:val="00DB1906"/>
    <w:rPr>
      <w:rFonts w:cs="Times New Roman"/>
      <w:caps/>
      <w:spacing w:val="6"/>
    </w:rPr>
  </w:style>
  <w:style w:type="paragraph" w:customStyle="1" w:styleId="SAPLastPageGray">
    <w:name w:val="SAP_LastPage_Gray"/>
    <w:basedOn w:val="Normal"/>
    <w:locked/>
    <w:rsid w:val="00DB190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B1906"/>
    <w:pPr>
      <w:spacing w:before="0" w:after="0" w:line="180" w:lineRule="exact"/>
    </w:pPr>
    <w:rPr>
      <w:rFonts w:cs="Arial"/>
      <w:sz w:val="12"/>
      <w:szCs w:val="18"/>
      <w:lang w:val="de-DE"/>
    </w:rPr>
  </w:style>
  <w:style w:type="paragraph" w:customStyle="1" w:styleId="SAPFooterright">
    <w:name w:val="SAP_Footer_right"/>
    <w:basedOn w:val="SAPFooterleft"/>
    <w:locked/>
    <w:rsid w:val="00DB1906"/>
    <w:pPr>
      <w:jc w:val="right"/>
    </w:pPr>
    <w:rPr>
      <w:noProof/>
    </w:rPr>
  </w:style>
  <w:style w:type="paragraph" w:customStyle="1" w:styleId="SAPFooterCurrentTopicRight">
    <w:name w:val="SAP_Footer_CurrentTopicRight"/>
    <w:basedOn w:val="SAPFooterright"/>
    <w:qFormat/>
    <w:locked/>
    <w:rsid w:val="00DB1906"/>
    <w:rPr>
      <w:rFonts w:ascii="BentonSans Bold" w:hAnsi="BentonSans Bold"/>
    </w:rPr>
  </w:style>
  <w:style w:type="paragraph" w:customStyle="1" w:styleId="SAPFooterCurrentTopicLeft">
    <w:name w:val="SAP_Footer_CurrentTopicLeft"/>
    <w:basedOn w:val="SAPFooterleft"/>
    <w:qFormat/>
    <w:locked/>
    <w:rsid w:val="00DB1906"/>
    <w:rPr>
      <w:rFonts w:ascii="BentonSans Bold" w:hAnsi="BentonSans Bold"/>
    </w:rPr>
  </w:style>
  <w:style w:type="paragraph" w:styleId="Header">
    <w:name w:val="header"/>
    <w:basedOn w:val="Normal"/>
    <w:link w:val="HeaderChar"/>
    <w:uiPriority w:val="99"/>
    <w:unhideWhenUsed/>
    <w:rsid w:val="00DB190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B190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DB190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3"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10"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CF9A03C40A47BB8119E7B4B655F7A3"/>
        <w:category>
          <w:name w:val="General"/>
          <w:gallery w:val="placeholder"/>
        </w:category>
        <w:types>
          <w:type w:val="bbPlcHdr"/>
        </w:types>
        <w:behaviors>
          <w:behavior w:val="content"/>
        </w:behaviors>
        <w:guid w:val="{0DC77F96-E8D7-46C5-94A6-CBA587DE8B23}"/>
      </w:docPartPr>
      <w:docPartBody>
        <w:p w:rsidR="00000000" w:rsidRDefault="00844881" w:rsidP="00844881">
          <w:pPr>
            <w:pStyle w:val="D3CF9A03C40A47BB8119E7B4B655F7A3"/>
          </w:pPr>
          <w:r>
            <w:t>Enter Scope Item Name</w:t>
          </w:r>
        </w:p>
      </w:docPartBody>
    </w:docPart>
    <w:docPart>
      <w:docPartPr>
        <w:name w:val="138E3A5673564E469660E4B6A01EAFAC"/>
        <w:category>
          <w:name w:val="General"/>
          <w:gallery w:val="placeholder"/>
        </w:category>
        <w:types>
          <w:type w:val="bbPlcHdr"/>
        </w:types>
        <w:behaviors>
          <w:behavior w:val="content"/>
        </w:behaviors>
        <w:guid w:val="{ABA76EFD-40BA-468B-A088-97F60EA525E0}"/>
      </w:docPartPr>
      <w:docPartBody>
        <w:p w:rsidR="00000000" w:rsidRDefault="00844881" w:rsidP="00844881">
          <w:pPr>
            <w:pStyle w:val="138E3A5673564E469660E4B6A01EAFA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81"/>
    <w:rsid w:val="0084488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14F1981A174182B509F2AE9974C28D">
    <w:name w:val="7514F1981A174182B509F2AE9974C28D"/>
    <w:rsid w:val="00844881"/>
  </w:style>
  <w:style w:type="paragraph" w:customStyle="1" w:styleId="D3CF9A03C40A47BB8119E7B4B655F7A3">
    <w:name w:val="D3CF9A03C40A47BB8119E7B4B655F7A3"/>
    <w:rsid w:val="00844881"/>
  </w:style>
  <w:style w:type="paragraph" w:customStyle="1" w:styleId="138E3A5673564E469660E4B6A01EAFAC">
    <w:name w:val="138E3A5673564E469660E4B6A01EAFAC"/>
    <w:rsid w:val="00844881"/>
  </w:style>
  <w:style w:type="paragraph" w:customStyle="1" w:styleId="FC526942D06A4A01914A68544F2B90A6">
    <w:name w:val="FC526942D06A4A01914A68544F2B90A6"/>
    <w:rsid w:val="00844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98BE6AF-CA13-4432-AB00-6EEABB515964}"/>
</file>

<file path=customXml/itemProps2.xml><?xml version="1.0" encoding="utf-8"?>
<ds:datastoreItem xmlns:ds="http://schemas.openxmlformats.org/officeDocument/2006/customXml" ds:itemID="{D095AF0D-D3A8-437E-B7FF-E5792D3FDEC2}"/>
</file>

<file path=customXml/itemProps3.xml><?xml version="1.0" encoding="utf-8"?>
<ds:datastoreItem xmlns:ds="http://schemas.openxmlformats.org/officeDocument/2006/customXml" ds:itemID="{47649837-A797-4F19-9FC5-41015E68C147}"/>
</file>

<file path=docProps/app.xml><?xml version="1.0" encoding="utf-8"?>
<Properties xmlns="http://schemas.openxmlformats.org/officeDocument/2006/extended-properties" xmlns:vt="http://schemas.openxmlformats.org/officeDocument/2006/docPropsVTypes">
  <Template>Normal.dotm</Template>
  <TotalTime>0</TotalTime>
  <Pages>15</Pages>
  <Words>2896</Words>
  <Characters>18252</Characters>
  <Application>Microsoft Office Word</Application>
  <DocSecurity>4</DocSecurity>
  <Lines>152</Lines>
  <Paragraphs>42</Paragraphs>
  <ScaleCrop>false</ScaleCrop>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2020-09-17T07:41:00Z</dcterms:created>
  <dcterms:modified xsi:type="dcterms:W3CDTF">2020-09-17T07:41:00Z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