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D4197" w:rsidRPr="00FC413A" w:rsidTr="003056C3">
        <w:trPr>
          <w:trHeight w:hRule="exact" w:val="227"/>
        </w:trPr>
        <w:tc>
          <w:tcPr>
            <w:tcW w:w="4962" w:type="dxa"/>
            <w:tcBorders>
              <w:bottom w:val="single" w:sz="4" w:space="0" w:color="auto"/>
            </w:tcBorders>
            <w:shd w:val="clear" w:color="auto" w:fill="000000" w:themeFill="text1"/>
          </w:tcPr>
          <w:p w:rsidR="00AD4197" w:rsidRPr="00FC413A" w:rsidRDefault="00AD4197" w:rsidP="003056C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D4197" w:rsidRPr="00FC413A" w:rsidRDefault="00AD4197" w:rsidP="003056C3"/>
        </w:tc>
      </w:tr>
      <w:tr w:rsidR="00AD4197" w:rsidTr="003056C3">
        <w:trPr>
          <w:trHeight w:val="636"/>
        </w:trPr>
        <w:tc>
          <w:tcPr>
            <w:tcW w:w="4962" w:type="dxa"/>
            <w:vMerge w:val="restart"/>
            <w:tcBorders>
              <w:top w:val="single" w:sz="4" w:space="0" w:color="auto"/>
              <w:bottom w:val="nil"/>
              <w:right w:val="nil"/>
            </w:tcBorders>
            <w:shd w:val="clear" w:color="auto" w:fill="F0AB00"/>
            <w:tcMar>
              <w:top w:w="113" w:type="dxa"/>
            </w:tcMar>
          </w:tcPr>
          <w:p w:rsidR="00AD4197" w:rsidRPr="00E540A2" w:rsidRDefault="00AD4197" w:rsidP="00AD4197">
            <w:pPr>
              <w:pStyle w:val="SAPCollateralType"/>
            </w:pPr>
            <w:r>
              <w:t>Test Script</w:t>
            </w:r>
          </w:p>
          <w:p w:rsidR="00AD4197" w:rsidRPr="00E540A2" w:rsidRDefault="00AD4197" w:rsidP="00AD4197">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AD4197" w:rsidRPr="00CF3F1C" w:rsidRDefault="00AD4197" w:rsidP="003056C3">
            <w:pPr>
              <w:pStyle w:val="SAPSecurityLevel"/>
            </w:pPr>
            <w:bookmarkStart w:id="1" w:name="securitylevel"/>
            <w:r w:rsidRPr="00CF3F1C">
              <w:t>public</w:t>
            </w:r>
            <w:bookmarkEnd w:id="1"/>
          </w:p>
        </w:tc>
      </w:tr>
      <w:tr w:rsidR="00AD4197" w:rsidTr="003056C3">
        <w:trPr>
          <w:trHeight w:hRule="exact" w:val="2402"/>
        </w:trPr>
        <w:tc>
          <w:tcPr>
            <w:tcW w:w="4962" w:type="dxa"/>
            <w:vMerge/>
            <w:tcBorders>
              <w:top w:val="nil"/>
              <w:bottom w:val="nil"/>
              <w:right w:val="nil"/>
            </w:tcBorders>
            <w:shd w:val="clear" w:color="auto" w:fill="F0AB00"/>
            <w:tcMar>
              <w:top w:w="113" w:type="dxa"/>
            </w:tcMar>
          </w:tcPr>
          <w:p w:rsidR="00AD4197" w:rsidRDefault="00AD4197" w:rsidP="003056C3">
            <w:pPr>
              <w:pStyle w:val="SAPCollateralType"/>
            </w:pPr>
          </w:p>
        </w:tc>
        <w:tc>
          <w:tcPr>
            <w:tcW w:w="9383" w:type="dxa"/>
            <w:tcBorders>
              <w:top w:val="nil"/>
              <w:left w:val="nil"/>
              <w:bottom w:val="nil"/>
            </w:tcBorders>
            <w:shd w:val="clear" w:color="auto" w:fill="F0AB00"/>
            <w:tcMar>
              <w:top w:w="113" w:type="dxa"/>
            </w:tcMar>
          </w:tcPr>
          <w:p w:rsidR="00AD4197" w:rsidRDefault="00AD4197" w:rsidP="003056C3">
            <w:pPr>
              <w:pStyle w:val="SAPMainTitle"/>
            </w:pPr>
            <w:bookmarkStart w:id="2" w:name="maintitle"/>
            <w:r>
              <w:t>External Tax Audit (2OO_DE)</w:t>
            </w:r>
            <w:bookmarkEnd w:id="2"/>
          </w:p>
          <w:p w:rsidR="00AD4197" w:rsidRDefault="00AD4197" w:rsidP="003056C3">
            <w:pPr>
              <w:pStyle w:val="SAPMainTitle"/>
            </w:pPr>
          </w:p>
        </w:tc>
      </w:tr>
    </w:tbl>
    <w:p w:rsidR="00AD4197" w:rsidRPr="009B6859" w:rsidRDefault="00AD4197" w:rsidP="00E63684">
      <w:pPr>
        <w:pStyle w:val="SAPKeyblockTitle"/>
      </w:pPr>
      <w:r w:rsidRPr="009B6859">
        <w:t>Table of Contents</w:t>
      </w:r>
    </w:p>
    <w:p w:rsidR="00AD4197" w:rsidRDefault="00AD4197">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7836" w:history="1">
        <w:r w:rsidRPr="00543078">
          <w:rPr>
            <w:rStyle w:val="Hyperlink"/>
            <w:noProof/>
          </w:rPr>
          <w:t>1</w:t>
        </w:r>
        <w:r>
          <w:rPr>
            <w:rFonts w:asciiTheme="minorHAnsi" w:eastAsiaTheme="minorEastAsia" w:hAnsiTheme="minorHAnsi" w:cstheme="minorBidi"/>
            <w:noProof/>
            <w:sz w:val="22"/>
            <w:szCs w:val="22"/>
            <w:lang w:val="de-DE" w:eastAsia="zh-CN"/>
          </w:rPr>
          <w:tab/>
        </w:r>
        <w:r w:rsidRPr="00543078">
          <w:rPr>
            <w:rStyle w:val="Hyperlink"/>
            <w:noProof/>
          </w:rPr>
          <w:t>Purpose</w:t>
        </w:r>
        <w:r>
          <w:rPr>
            <w:noProof/>
            <w:webHidden/>
          </w:rPr>
          <w:tab/>
        </w:r>
        <w:r>
          <w:rPr>
            <w:noProof/>
            <w:webHidden/>
          </w:rPr>
          <w:fldChar w:fldCharType="begin"/>
        </w:r>
        <w:r>
          <w:rPr>
            <w:noProof/>
            <w:webHidden/>
          </w:rPr>
          <w:instrText xml:space="preserve"> PAGEREF _Toc51227836 \h </w:instrText>
        </w:r>
        <w:r>
          <w:rPr>
            <w:noProof/>
            <w:webHidden/>
          </w:rPr>
        </w:r>
        <w:r>
          <w:rPr>
            <w:noProof/>
            <w:webHidden/>
          </w:rPr>
          <w:fldChar w:fldCharType="separate"/>
        </w:r>
        <w:r>
          <w:rPr>
            <w:noProof/>
            <w:webHidden/>
          </w:rPr>
          <w:t>2</w:t>
        </w:r>
        <w:r>
          <w:rPr>
            <w:noProof/>
            <w:webHidden/>
          </w:rPr>
          <w:fldChar w:fldCharType="end"/>
        </w:r>
      </w:hyperlink>
    </w:p>
    <w:p w:rsidR="00AD4197" w:rsidRDefault="00AD4197">
      <w:pPr>
        <w:pStyle w:val="TOC1"/>
        <w:rPr>
          <w:rFonts w:asciiTheme="minorHAnsi" w:eastAsiaTheme="minorEastAsia" w:hAnsiTheme="minorHAnsi" w:cstheme="minorBidi"/>
          <w:noProof/>
          <w:sz w:val="22"/>
          <w:szCs w:val="22"/>
          <w:lang w:val="de-DE" w:eastAsia="zh-CN"/>
        </w:rPr>
      </w:pPr>
      <w:hyperlink w:anchor="_Toc51227837" w:history="1">
        <w:r w:rsidRPr="00543078">
          <w:rPr>
            <w:rStyle w:val="Hyperlink"/>
            <w:noProof/>
          </w:rPr>
          <w:t>2</w:t>
        </w:r>
        <w:r>
          <w:rPr>
            <w:rFonts w:asciiTheme="minorHAnsi" w:eastAsiaTheme="minorEastAsia" w:hAnsiTheme="minorHAnsi" w:cstheme="minorBidi"/>
            <w:noProof/>
            <w:sz w:val="22"/>
            <w:szCs w:val="22"/>
            <w:lang w:val="de-DE" w:eastAsia="zh-CN"/>
          </w:rPr>
          <w:tab/>
        </w:r>
        <w:r w:rsidRPr="00543078">
          <w:rPr>
            <w:rStyle w:val="Hyperlink"/>
            <w:noProof/>
          </w:rPr>
          <w:t>Prerequisites</w:t>
        </w:r>
        <w:r>
          <w:rPr>
            <w:noProof/>
            <w:webHidden/>
          </w:rPr>
          <w:tab/>
        </w:r>
        <w:r>
          <w:rPr>
            <w:noProof/>
            <w:webHidden/>
          </w:rPr>
          <w:fldChar w:fldCharType="begin"/>
        </w:r>
        <w:r>
          <w:rPr>
            <w:noProof/>
            <w:webHidden/>
          </w:rPr>
          <w:instrText xml:space="preserve"> PAGEREF _Toc51227837 \h </w:instrText>
        </w:r>
        <w:r>
          <w:rPr>
            <w:noProof/>
            <w:webHidden/>
          </w:rPr>
        </w:r>
        <w:r>
          <w:rPr>
            <w:noProof/>
            <w:webHidden/>
          </w:rPr>
          <w:fldChar w:fldCharType="separate"/>
        </w:r>
        <w:r>
          <w:rPr>
            <w:noProof/>
            <w:webHidden/>
          </w:rPr>
          <w:t>3</w:t>
        </w:r>
        <w:r>
          <w:rPr>
            <w:noProof/>
            <w:webHidden/>
          </w:rPr>
          <w:fldChar w:fldCharType="end"/>
        </w:r>
      </w:hyperlink>
    </w:p>
    <w:p w:rsidR="00AD4197" w:rsidRDefault="00AD4197">
      <w:pPr>
        <w:pStyle w:val="TOC2"/>
        <w:rPr>
          <w:rFonts w:asciiTheme="minorHAnsi" w:eastAsiaTheme="minorEastAsia" w:hAnsiTheme="minorHAnsi" w:cstheme="minorBidi"/>
          <w:noProof/>
          <w:sz w:val="22"/>
          <w:szCs w:val="22"/>
          <w:lang w:val="de-DE" w:eastAsia="zh-CN"/>
        </w:rPr>
      </w:pPr>
      <w:hyperlink w:anchor="_Toc51227838" w:history="1">
        <w:r w:rsidRPr="00543078">
          <w:rPr>
            <w:rStyle w:val="Hyperlink"/>
            <w:noProof/>
          </w:rPr>
          <w:t>2.1</w:t>
        </w:r>
        <w:r>
          <w:rPr>
            <w:rFonts w:asciiTheme="minorHAnsi" w:eastAsiaTheme="minorEastAsia" w:hAnsiTheme="minorHAnsi" w:cstheme="minorBidi"/>
            <w:noProof/>
            <w:sz w:val="22"/>
            <w:szCs w:val="22"/>
            <w:lang w:val="de-DE" w:eastAsia="zh-CN"/>
          </w:rPr>
          <w:tab/>
        </w:r>
        <w:r w:rsidRPr="00543078">
          <w:rPr>
            <w:rStyle w:val="Hyperlink"/>
            <w:noProof/>
          </w:rPr>
          <w:t>System Access</w:t>
        </w:r>
        <w:r>
          <w:rPr>
            <w:noProof/>
            <w:webHidden/>
          </w:rPr>
          <w:tab/>
        </w:r>
        <w:r>
          <w:rPr>
            <w:noProof/>
            <w:webHidden/>
          </w:rPr>
          <w:fldChar w:fldCharType="begin"/>
        </w:r>
        <w:r>
          <w:rPr>
            <w:noProof/>
            <w:webHidden/>
          </w:rPr>
          <w:instrText xml:space="preserve"> PAGEREF _Toc51227838 \h </w:instrText>
        </w:r>
        <w:r>
          <w:rPr>
            <w:noProof/>
            <w:webHidden/>
          </w:rPr>
        </w:r>
        <w:r>
          <w:rPr>
            <w:noProof/>
            <w:webHidden/>
          </w:rPr>
          <w:fldChar w:fldCharType="separate"/>
        </w:r>
        <w:r>
          <w:rPr>
            <w:noProof/>
            <w:webHidden/>
          </w:rPr>
          <w:t>3</w:t>
        </w:r>
        <w:r>
          <w:rPr>
            <w:noProof/>
            <w:webHidden/>
          </w:rPr>
          <w:fldChar w:fldCharType="end"/>
        </w:r>
      </w:hyperlink>
    </w:p>
    <w:p w:rsidR="00AD4197" w:rsidRDefault="00AD4197">
      <w:pPr>
        <w:pStyle w:val="TOC2"/>
        <w:rPr>
          <w:rFonts w:asciiTheme="minorHAnsi" w:eastAsiaTheme="minorEastAsia" w:hAnsiTheme="minorHAnsi" w:cstheme="minorBidi"/>
          <w:noProof/>
          <w:sz w:val="22"/>
          <w:szCs w:val="22"/>
          <w:lang w:val="de-DE" w:eastAsia="zh-CN"/>
        </w:rPr>
      </w:pPr>
      <w:hyperlink w:anchor="_Toc51227839" w:history="1">
        <w:r w:rsidRPr="00543078">
          <w:rPr>
            <w:rStyle w:val="Hyperlink"/>
            <w:noProof/>
          </w:rPr>
          <w:t>2.2</w:t>
        </w:r>
        <w:r>
          <w:rPr>
            <w:rFonts w:asciiTheme="minorHAnsi" w:eastAsiaTheme="minorEastAsia" w:hAnsiTheme="minorHAnsi" w:cstheme="minorBidi"/>
            <w:noProof/>
            <w:sz w:val="22"/>
            <w:szCs w:val="22"/>
            <w:lang w:val="de-DE" w:eastAsia="zh-CN"/>
          </w:rPr>
          <w:tab/>
        </w:r>
        <w:r w:rsidRPr="00543078">
          <w:rPr>
            <w:rStyle w:val="Hyperlink"/>
            <w:noProof/>
          </w:rPr>
          <w:t>Roles</w:t>
        </w:r>
        <w:r>
          <w:rPr>
            <w:noProof/>
            <w:webHidden/>
          </w:rPr>
          <w:tab/>
        </w:r>
        <w:r>
          <w:rPr>
            <w:noProof/>
            <w:webHidden/>
          </w:rPr>
          <w:fldChar w:fldCharType="begin"/>
        </w:r>
        <w:r>
          <w:rPr>
            <w:noProof/>
            <w:webHidden/>
          </w:rPr>
          <w:instrText xml:space="preserve"> PAGEREF _Toc51227839 \h </w:instrText>
        </w:r>
        <w:r>
          <w:rPr>
            <w:noProof/>
            <w:webHidden/>
          </w:rPr>
        </w:r>
        <w:r>
          <w:rPr>
            <w:noProof/>
            <w:webHidden/>
          </w:rPr>
          <w:fldChar w:fldCharType="separate"/>
        </w:r>
        <w:r>
          <w:rPr>
            <w:noProof/>
            <w:webHidden/>
          </w:rPr>
          <w:t>3</w:t>
        </w:r>
        <w:r>
          <w:rPr>
            <w:noProof/>
            <w:webHidden/>
          </w:rPr>
          <w:fldChar w:fldCharType="end"/>
        </w:r>
      </w:hyperlink>
    </w:p>
    <w:p w:rsidR="00AD4197" w:rsidRDefault="00AD4197">
      <w:pPr>
        <w:pStyle w:val="TOC2"/>
        <w:rPr>
          <w:rFonts w:asciiTheme="minorHAnsi" w:eastAsiaTheme="minorEastAsia" w:hAnsiTheme="minorHAnsi" w:cstheme="minorBidi"/>
          <w:noProof/>
          <w:sz w:val="22"/>
          <w:szCs w:val="22"/>
          <w:lang w:val="de-DE" w:eastAsia="zh-CN"/>
        </w:rPr>
      </w:pPr>
      <w:hyperlink w:anchor="_Toc51227840" w:history="1">
        <w:r w:rsidRPr="00543078">
          <w:rPr>
            <w:rStyle w:val="Hyperlink"/>
            <w:noProof/>
          </w:rPr>
          <w:t>2.3</w:t>
        </w:r>
        <w:r>
          <w:rPr>
            <w:rFonts w:asciiTheme="minorHAnsi" w:eastAsiaTheme="minorEastAsia" w:hAnsiTheme="minorHAnsi" w:cstheme="minorBidi"/>
            <w:noProof/>
            <w:sz w:val="22"/>
            <w:szCs w:val="22"/>
            <w:lang w:val="de-DE" w:eastAsia="zh-CN"/>
          </w:rPr>
          <w:tab/>
        </w:r>
        <w:r w:rsidRPr="00543078">
          <w:rPr>
            <w:rStyle w:val="Hyperlink"/>
            <w:noProof/>
          </w:rPr>
          <w:t>Master Data, Organizational Data, and Other Data</w:t>
        </w:r>
        <w:r>
          <w:rPr>
            <w:noProof/>
            <w:webHidden/>
          </w:rPr>
          <w:tab/>
        </w:r>
        <w:r>
          <w:rPr>
            <w:noProof/>
            <w:webHidden/>
          </w:rPr>
          <w:fldChar w:fldCharType="begin"/>
        </w:r>
        <w:r>
          <w:rPr>
            <w:noProof/>
            <w:webHidden/>
          </w:rPr>
          <w:instrText xml:space="preserve"> PAGEREF _Toc51227840 \h </w:instrText>
        </w:r>
        <w:r>
          <w:rPr>
            <w:noProof/>
            <w:webHidden/>
          </w:rPr>
        </w:r>
        <w:r>
          <w:rPr>
            <w:noProof/>
            <w:webHidden/>
          </w:rPr>
          <w:fldChar w:fldCharType="separate"/>
        </w:r>
        <w:r>
          <w:rPr>
            <w:noProof/>
            <w:webHidden/>
          </w:rPr>
          <w:t>3</w:t>
        </w:r>
        <w:r>
          <w:rPr>
            <w:noProof/>
            <w:webHidden/>
          </w:rPr>
          <w:fldChar w:fldCharType="end"/>
        </w:r>
      </w:hyperlink>
    </w:p>
    <w:p w:rsidR="00AD4197" w:rsidRDefault="00AD4197">
      <w:pPr>
        <w:pStyle w:val="TOC2"/>
        <w:rPr>
          <w:rFonts w:asciiTheme="minorHAnsi" w:eastAsiaTheme="minorEastAsia" w:hAnsiTheme="minorHAnsi" w:cstheme="minorBidi"/>
          <w:noProof/>
          <w:sz w:val="22"/>
          <w:szCs w:val="22"/>
          <w:lang w:val="de-DE" w:eastAsia="zh-CN"/>
        </w:rPr>
      </w:pPr>
      <w:hyperlink w:anchor="_Toc51227841" w:history="1">
        <w:r w:rsidRPr="00543078">
          <w:rPr>
            <w:rStyle w:val="Hyperlink"/>
            <w:noProof/>
          </w:rPr>
          <w:t>2.4</w:t>
        </w:r>
        <w:r>
          <w:rPr>
            <w:rFonts w:asciiTheme="minorHAnsi" w:eastAsiaTheme="minorEastAsia" w:hAnsiTheme="minorHAnsi" w:cstheme="minorBidi"/>
            <w:noProof/>
            <w:sz w:val="22"/>
            <w:szCs w:val="22"/>
            <w:lang w:val="de-DE" w:eastAsia="zh-CN"/>
          </w:rPr>
          <w:tab/>
        </w:r>
        <w:r w:rsidRPr="00543078">
          <w:rPr>
            <w:rStyle w:val="Hyperlink"/>
            <w:noProof/>
          </w:rPr>
          <w:t>Business Conditions</w:t>
        </w:r>
        <w:r>
          <w:rPr>
            <w:noProof/>
            <w:webHidden/>
          </w:rPr>
          <w:tab/>
        </w:r>
        <w:r>
          <w:rPr>
            <w:noProof/>
            <w:webHidden/>
          </w:rPr>
          <w:fldChar w:fldCharType="begin"/>
        </w:r>
        <w:r>
          <w:rPr>
            <w:noProof/>
            <w:webHidden/>
          </w:rPr>
          <w:instrText xml:space="preserve"> PAGEREF _Toc51227841 \h </w:instrText>
        </w:r>
        <w:r>
          <w:rPr>
            <w:noProof/>
            <w:webHidden/>
          </w:rPr>
        </w:r>
        <w:r>
          <w:rPr>
            <w:noProof/>
            <w:webHidden/>
          </w:rPr>
          <w:fldChar w:fldCharType="separate"/>
        </w:r>
        <w:r>
          <w:rPr>
            <w:noProof/>
            <w:webHidden/>
          </w:rPr>
          <w:t>4</w:t>
        </w:r>
        <w:r>
          <w:rPr>
            <w:noProof/>
            <w:webHidden/>
          </w:rPr>
          <w:fldChar w:fldCharType="end"/>
        </w:r>
      </w:hyperlink>
    </w:p>
    <w:p w:rsidR="00AD4197" w:rsidRDefault="00AD4197">
      <w:pPr>
        <w:pStyle w:val="TOC1"/>
        <w:rPr>
          <w:rFonts w:asciiTheme="minorHAnsi" w:eastAsiaTheme="minorEastAsia" w:hAnsiTheme="minorHAnsi" w:cstheme="minorBidi"/>
          <w:noProof/>
          <w:sz w:val="22"/>
          <w:szCs w:val="22"/>
          <w:lang w:val="de-DE" w:eastAsia="zh-CN"/>
        </w:rPr>
      </w:pPr>
      <w:hyperlink w:anchor="_Toc51227842" w:history="1">
        <w:r w:rsidRPr="00543078">
          <w:rPr>
            <w:rStyle w:val="Hyperlink"/>
            <w:noProof/>
          </w:rPr>
          <w:t>3</w:t>
        </w:r>
        <w:r>
          <w:rPr>
            <w:rFonts w:asciiTheme="minorHAnsi" w:eastAsiaTheme="minorEastAsia" w:hAnsiTheme="minorHAnsi" w:cstheme="minorBidi"/>
            <w:noProof/>
            <w:sz w:val="22"/>
            <w:szCs w:val="22"/>
            <w:lang w:val="de-DE" w:eastAsia="zh-CN"/>
          </w:rPr>
          <w:tab/>
        </w:r>
        <w:r w:rsidRPr="00543078">
          <w:rPr>
            <w:rStyle w:val="Hyperlink"/>
            <w:noProof/>
          </w:rPr>
          <w:t>Overview Table</w:t>
        </w:r>
        <w:r>
          <w:rPr>
            <w:noProof/>
            <w:webHidden/>
          </w:rPr>
          <w:tab/>
        </w:r>
        <w:r>
          <w:rPr>
            <w:noProof/>
            <w:webHidden/>
          </w:rPr>
          <w:fldChar w:fldCharType="begin"/>
        </w:r>
        <w:r>
          <w:rPr>
            <w:noProof/>
            <w:webHidden/>
          </w:rPr>
          <w:instrText xml:space="preserve"> PAGEREF _Toc51227842 \h </w:instrText>
        </w:r>
        <w:r>
          <w:rPr>
            <w:noProof/>
            <w:webHidden/>
          </w:rPr>
        </w:r>
        <w:r>
          <w:rPr>
            <w:noProof/>
            <w:webHidden/>
          </w:rPr>
          <w:fldChar w:fldCharType="separate"/>
        </w:r>
        <w:r>
          <w:rPr>
            <w:noProof/>
            <w:webHidden/>
          </w:rPr>
          <w:t>5</w:t>
        </w:r>
        <w:r>
          <w:rPr>
            <w:noProof/>
            <w:webHidden/>
          </w:rPr>
          <w:fldChar w:fldCharType="end"/>
        </w:r>
      </w:hyperlink>
    </w:p>
    <w:p w:rsidR="00AD4197" w:rsidRDefault="00AD4197">
      <w:pPr>
        <w:pStyle w:val="TOC1"/>
        <w:rPr>
          <w:rFonts w:asciiTheme="minorHAnsi" w:eastAsiaTheme="minorEastAsia" w:hAnsiTheme="minorHAnsi" w:cstheme="minorBidi"/>
          <w:noProof/>
          <w:sz w:val="22"/>
          <w:szCs w:val="22"/>
          <w:lang w:val="de-DE" w:eastAsia="zh-CN"/>
        </w:rPr>
      </w:pPr>
      <w:hyperlink w:anchor="_Toc51227843" w:history="1">
        <w:r w:rsidRPr="00543078">
          <w:rPr>
            <w:rStyle w:val="Hyperlink"/>
            <w:noProof/>
          </w:rPr>
          <w:t>4</w:t>
        </w:r>
        <w:r>
          <w:rPr>
            <w:rFonts w:asciiTheme="minorHAnsi" w:eastAsiaTheme="minorEastAsia" w:hAnsiTheme="minorHAnsi" w:cstheme="minorBidi"/>
            <w:noProof/>
            <w:sz w:val="22"/>
            <w:szCs w:val="22"/>
            <w:lang w:val="de-DE" w:eastAsia="zh-CN"/>
          </w:rPr>
          <w:tab/>
        </w:r>
        <w:r w:rsidRPr="00543078">
          <w:rPr>
            <w:rStyle w:val="Hyperlink"/>
            <w:noProof/>
          </w:rPr>
          <w:t>Test Procedures</w:t>
        </w:r>
        <w:r>
          <w:rPr>
            <w:noProof/>
            <w:webHidden/>
          </w:rPr>
          <w:tab/>
        </w:r>
        <w:r>
          <w:rPr>
            <w:noProof/>
            <w:webHidden/>
          </w:rPr>
          <w:fldChar w:fldCharType="begin"/>
        </w:r>
        <w:r>
          <w:rPr>
            <w:noProof/>
            <w:webHidden/>
          </w:rPr>
          <w:instrText xml:space="preserve"> PAGEREF _Toc51227843 \h </w:instrText>
        </w:r>
        <w:r>
          <w:rPr>
            <w:noProof/>
            <w:webHidden/>
          </w:rPr>
        </w:r>
        <w:r>
          <w:rPr>
            <w:noProof/>
            <w:webHidden/>
          </w:rPr>
          <w:fldChar w:fldCharType="separate"/>
        </w:r>
        <w:r>
          <w:rPr>
            <w:noProof/>
            <w:webHidden/>
          </w:rPr>
          <w:t>6</w:t>
        </w:r>
        <w:r>
          <w:rPr>
            <w:noProof/>
            <w:webHidden/>
          </w:rPr>
          <w:fldChar w:fldCharType="end"/>
        </w:r>
      </w:hyperlink>
    </w:p>
    <w:p w:rsidR="00AD4197" w:rsidRDefault="00AD4197">
      <w:pPr>
        <w:pStyle w:val="TOC2"/>
        <w:rPr>
          <w:rFonts w:asciiTheme="minorHAnsi" w:eastAsiaTheme="minorEastAsia" w:hAnsiTheme="minorHAnsi" w:cstheme="minorBidi"/>
          <w:noProof/>
          <w:sz w:val="22"/>
          <w:szCs w:val="22"/>
          <w:lang w:val="de-DE" w:eastAsia="zh-CN"/>
        </w:rPr>
      </w:pPr>
      <w:hyperlink w:anchor="_Toc51227844" w:history="1">
        <w:r w:rsidRPr="00543078">
          <w:rPr>
            <w:rStyle w:val="Hyperlink"/>
            <w:noProof/>
          </w:rPr>
          <w:t>4.1</w:t>
        </w:r>
        <w:r>
          <w:rPr>
            <w:rFonts w:asciiTheme="minorHAnsi" w:eastAsiaTheme="minorEastAsia" w:hAnsiTheme="minorHAnsi" w:cstheme="minorBidi"/>
            <w:noProof/>
            <w:sz w:val="22"/>
            <w:szCs w:val="22"/>
            <w:lang w:val="de-DE" w:eastAsia="zh-CN"/>
          </w:rPr>
          <w:tab/>
        </w:r>
        <w:r w:rsidRPr="00543078">
          <w:rPr>
            <w:rStyle w:val="Hyperlink"/>
            <w:noProof/>
          </w:rPr>
          <w:t>Create Audit with Default Audit Structure</w:t>
        </w:r>
        <w:r>
          <w:rPr>
            <w:noProof/>
            <w:webHidden/>
          </w:rPr>
          <w:tab/>
        </w:r>
        <w:r>
          <w:rPr>
            <w:noProof/>
            <w:webHidden/>
          </w:rPr>
          <w:fldChar w:fldCharType="begin"/>
        </w:r>
        <w:r>
          <w:rPr>
            <w:noProof/>
            <w:webHidden/>
          </w:rPr>
          <w:instrText xml:space="preserve"> PAGEREF _Toc51227844 \h </w:instrText>
        </w:r>
        <w:r>
          <w:rPr>
            <w:noProof/>
            <w:webHidden/>
          </w:rPr>
        </w:r>
        <w:r>
          <w:rPr>
            <w:noProof/>
            <w:webHidden/>
          </w:rPr>
          <w:fldChar w:fldCharType="separate"/>
        </w:r>
        <w:r>
          <w:rPr>
            <w:noProof/>
            <w:webHidden/>
          </w:rPr>
          <w:t>6</w:t>
        </w:r>
        <w:r>
          <w:rPr>
            <w:noProof/>
            <w:webHidden/>
          </w:rPr>
          <w:fldChar w:fldCharType="end"/>
        </w:r>
      </w:hyperlink>
    </w:p>
    <w:p w:rsidR="00AD4197" w:rsidRDefault="00AD4197">
      <w:pPr>
        <w:pStyle w:val="TOC2"/>
        <w:rPr>
          <w:rFonts w:asciiTheme="minorHAnsi" w:eastAsiaTheme="minorEastAsia" w:hAnsiTheme="minorHAnsi" w:cstheme="minorBidi"/>
          <w:noProof/>
          <w:sz w:val="22"/>
          <w:szCs w:val="22"/>
          <w:lang w:val="de-DE" w:eastAsia="zh-CN"/>
        </w:rPr>
      </w:pPr>
      <w:hyperlink w:anchor="_Toc51227845" w:history="1">
        <w:r w:rsidRPr="00543078">
          <w:rPr>
            <w:rStyle w:val="Hyperlink"/>
            <w:noProof/>
          </w:rPr>
          <w:t>4.2</w:t>
        </w:r>
        <w:r>
          <w:rPr>
            <w:rFonts w:asciiTheme="minorHAnsi" w:eastAsiaTheme="minorEastAsia" w:hAnsiTheme="minorHAnsi" w:cstheme="minorBidi"/>
            <w:noProof/>
            <w:sz w:val="22"/>
            <w:szCs w:val="22"/>
            <w:lang w:val="de-DE" w:eastAsia="zh-CN"/>
          </w:rPr>
          <w:tab/>
        </w:r>
        <w:r w:rsidRPr="00543078">
          <w:rPr>
            <w:rStyle w:val="Hyperlink"/>
            <w:noProof/>
          </w:rPr>
          <w:t>Run Reports and Transactions Listed in Audit Structure</w:t>
        </w:r>
        <w:r>
          <w:rPr>
            <w:noProof/>
            <w:webHidden/>
          </w:rPr>
          <w:tab/>
        </w:r>
        <w:r>
          <w:rPr>
            <w:noProof/>
            <w:webHidden/>
          </w:rPr>
          <w:fldChar w:fldCharType="begin"/>
        </w:r>
        <w:r>
          <w:rPr>
            <w:noProof/>
            <w:webHidden/>
          </w:rPr>
          <w:instrText xml:space="preserve"> PAGEREF _Toc51227845 \h </w:instrText>
        </w:r>
        <w:r>
          <w:rPr>
            <w:noProof/>
            <w:webHidden/>
          </w:rPr>
        </w:r>
        <w:r>
          <w:rPr>
            <w:noProof/>
            <w:webHidden/>
          </w:rPr>
          <w:fldChar w:fldCharType="separate"/>
        </w:r>
        <w:r>
          <w:rPr>
            <w:noProof/>
            <w:webHidden/>
          </w:rPr>
          <w:t>7</w:t>
        </w:r>
        <w:r>
          <w:rPr>
            <w:noProof/>
            <w:webHidden/>
          </w:rPr>
          <w:fldChar w:fldCharType="end"/>
        </w:r>
      </w:hyperlink>
    </w:p>
    <w:p w:rsidR="00AD4197" w:rsidRDefault="00AD4197">
      <w:pPr>
        <w:pStyle w:val="TOC2"/>
        <w:rPr>
          <w:rFonts w:asciiTheme="minorHAnsi" w:eastAsiaTheme="minorEastAsia" w:hAnsiTheme="minorHAnsi" w:cstheme="minorBidi"/>
          <w:noProof/>
          <w:sz w:val="22"/>
          <w:szCs w:val="22"/>
          <w:lang w:val="de-DE" w:eastAsia="zh-CN"/>
        </w:rPr>
      </w:pPr>
      <w:hyperlink w:anchor="_Toc51227846" w:history="1">
        <w:r w:rsidRPr="00543078">
          <w:rPr>
            <w:rStyle w:val="Hyperlink"/>
            <w:noProof/>
          </w:rPr>
          <w:t>4.3</w:t>
        </w:r>
        <w:r>
          <w:rPr>
            <w:rFonts w:asciiTheme="minorHAnsi" w:eastAsiaTheme="minorEastAsia" w:hAnsiTheme="minorHAnsi" w:cstheme="minorBidi"/>
            <w:noProof/>
            <w:sz w:val="22"/>
            <w:szCs w:val="22"/>
            <w:lang w:val="de-DE" w:eastAsia="zh-CN"/>
          </w:rPr>
          <w:tab/>
        </w:r>
        <w:r w:rsidRPr="00543078">
          <w:rPr>
            <w:rStyle w:val="Hyperlink"/>
            <w:noProof/>
          </w:rPr>
          <w:t>Display Audit Log</w:t>
        </w:r>
        <w:r>
          <w:rPr>
            <w:noProof/>
            <w:webHidden/>
          </w:rPr>
          <w:tab/>
        </w:r>
        <w:r>
          <w:rPr>
            <w:noProof/>
            <w:webHidden/>
          </w:rPr>
          <w:fldChar w:fldCharType="begin"/>
        </w:r>
        <w:r>
          <w:rPr>
            <w:noProof/>
            <w:webHidden/>
          </w:rPr>
          <w:instrText xml:space="preserve"> PAGEREF _Toc51227846 \h </w:instrText>
        </w:r>
        <w:r>
          <w:rPr>
            <w:noProof/>
            <w:webHidden/>
          </w:rPr>
        </w:r>
        <w:r>
          <w:rPr>
            <w:noProof/>
            <w:webHidden/>
          </w:rPr>
          <w:fldChar w:fldCharType="separate"/>
        </w:r>
        <w:r>
          <w:rPr>
            <w:noProof/>
            <w:webHidden/>
          </w:rPr>
          <w:t>9</w:t>
        </w:r>
        <w:r>
          <w:rPr>
            <w:noProof/>
            <w:webHidden/>
          </w:rPr>
          <w:fldChar w:fldCharType="end"/>
        </w:r>
      </w:hyperlink>
    </w:p>
    <w:p w:rsidR="00AD4197" w:rsidRDefault="00AD4197">
      <w:pPr>
        <w:pStyle w:val="TOC2"/>
        <w:rPr>
          <w:rFonts w:asciiTheme="minorHAnsi" w:eastAsiaTheme="minorEastAsia" w:hAnsiTheme="minorHAnsi" w:cstheme="minorBidi"/>
          <w:noProof/>
          <w:sz w:val="22"/>
          <w:szCs w:val="22"/>
          <w:lang w:val="de-DE" w:eastAsia="zh-CN"/>
        </w:rPr>
      </w:pPr>
      <w:hyperlink w:anchor="_Toc51227847" w:history="1">
        <w:r w:rsidRPr="00543078">
          <w:rPr>
            <w:rStyle w:val="Hyperlink"/>
            <w:noProof/>
          </w:rPr>
          <w:t>4.4</w:t>
        </w:r>
        <w:r>
          <w:rPr>
            <w:rFonts w:asciiTheme="minorHAnsi" w:eastAsiaTheme="minorEastAsia" w:hAnsiTheme="minorHAnsi" w:cstheme="minorBidi"/>
            <w:noProof/>
            <w:sz w:val="22"/>
            <w:szCs w:val="22"/>
            <w:lang w:val="de-DE" w:eastAsia="zh-CN"/>
          </w:rPr>
          <w:tab/>
        </w:r>
        <w:r w:rsidRPr="00543078">
          <w:rPr>
            <w:rStyle w:val="Hyperlink"/>
            <w:noProof/>
          </w:rPr>
          <w:t>Periodic Activities</w:t>
        </w:r>
        <w:r>
          <w:rPr>
            <w:noProof/>
            <w:webHidden/>
          </w:rPr>
          <w:tab/>
        </w:r>
        <w:r>
          <w:rPr>
            <w:noProof/>
            <w:webHidden/>
          </w:rPr>
          <w:fldChar w:fldCharType="begin"/>
        </w:r>
        <w:r>
          <w:rPr>
            <w:noProof/>
            <w:webHidden/>
          </w:rPr>
          <w:instrText xml:space="preserve"> PAGEREF _Toc51227847 \h </w:instrText>
        </w:r>
        <w:r>
          <w:rPr>
            <w:noProof/>
            <w:webHidden/>
          </w:rPr>
        </w:r>
        <w:r>
          <w:rPr>
            <w:noProof/>
            <w:webHidden/>
          </w:rPr>
          <w:fldChar w:fldCharType="separate"/>
        </w:r>
        <w:r>
          <w:rPr>
            <w:noProof/>
            <w:webHidden/>
          </w:rPr>
          <w:t>10</w:t>
        </w:r>
        <w:r>
          <w:rPr>
            <w:noProof/>
            <w:webHidden/>
          </w:rPr>
          <w:fldChar w:fldCharType="end"/>
        </w:r>
      </w:hyperlink>
    </w:p>
    <w:p w:rsidR="00AD4197" w:rsidRDefault="00AD4197">
      <w:pPr>
        <w:pStyle w:val="TOC3"/>
        <w:rPr>
          <w:rFonts w:asciiTheme="minorHAnsi" w:eastAsiaTheme="minorEastAsia" w:hAnsiTheme="minorHAnsi" w:cstheme="minorBidi"/>
          <w:noProof/>
          <w:sz w:val="22"/>
          <w:szCs w:val="22"/>
          <w:lang w:val="de-DE" w:eastAsia="zh-CN"/>
        </w:rPr>
      </w:pPr>
      <w:hyperlink w:anchor="_Toc51227848" w:history="1">
        <w:r w:rsidRPr="00543078">
          <w:rPr>
            <w:rStyle w:val="Hyperlink"/>
            <w:noProof/>
          </w:rPr>
          <w:t>4.4.1</w:t>
        </w:r>
        <w:r>
          <w:rPr>
            <w:rFonts w:asciiTheme="minorHAnsi" w:eastAsiaTheme="minorEastAsia" w:hAnsiTheme="minorHAnsi" w:cstheme="minorBidi"/>
            <w:noProof/>
            <w:sz w:val="22"/>
            <w:szCs w:val="22"/>
            <w:lang w:val="de-DE" w:eastAsia="zh-CN"/>
          </w:rPr>
          <w:tab/>
        </w:r>
        <w:r w:rsidRPr="00543078">
          <w:rPr>
            <w:rStyle w:val="Hyperlink"/>
            <w:noProof/>
          </w:rPr>
          <w:t>Audit Journal</w:t>
        </w:r>
        <w:r>
          <w:rPr>
            <w:noProof/>
            <w:webHidden/>
          </w:rPr>
          <w:tab/>
        </w:r>
        <w:r>
          <w:rPr>
            <w:noProof/>
            <w:webHidden/>
          </w:rPr>
          <w:fldChar w:fldCharType="begin"/>
        </w:r>
        <w:r>
          <w:rPr>
            <w:noProof/>
            <w:webHidden/>
          </w:rPr>
          <w:instrText xml:space="preserve"> PAGEREF _Toc51227848 \h </w:instrText>
        </w:r>
        <w:r>
          <w:rPr>
            <w:noProof/>
            <w:webHidden/>
          </w:rPr>
        </w:r>
        <w:r>
          <w:rPr>
            <w:noProof/>
            <w:webHidden/>
          </w:rPr>
          <w:fldChar w:fldCharType="separate"/>
        </w:r>
        <w:r>
          <w:rPr>
            <w:noProof/>
            <w:webHidden/>
          </w:rPr>
          <w:t>10</w:t>
        </w:r>
        <w:r>
          <w:rPr>
            <w:noProof/>
            <w:webHidden/>
          </w:rPr>
          <w:fldChar w:fldCharType="end"/>
        </w:r>
      </w:hyperlink>
    </w:p>
    <w:p w:rsidR="00AD4197" w:rsidRDefault="00AD4197">
      <w:pPr>
        <w:pStyle w:val="TOC3"/>
        <w:rPr>
          <w:rFonts w:asciiTheme="minorHAnsi" w:eastAsiaTheme="minorEastAsia" w:hAnsiTheme="minorHAnsi" w:cstheme="minorBidi"/>
          <w:noProof/>
          <w:sz w:val="22"/>
          <w:szCs w:val="22"/>
          <w:lang w:val="de-DE" w:eastAsia="zh-CN"/>
        </w:rPr>
      </w:pPr>
      <w:hyperlink w:anchor="_Toc51227849" w:history="1">
        <w:r w:rsidRPr="00543078">
          <w:rPr>
            <w:rStyle w:val="Hyperlink"/>
            <w:noProof/>
          </w:rPr>
          <w:t>4.4.2</w:t>
        </w:r>
        <w:r>
          <w:rPr>
            <w:rFonts w:asciiTheme="minorHAnsi" w:eastAsiaTheme="minorEastAsia" w:hAnsiTheme="minorHAnsi" w:cstheme="minorBidi"/>
            <w:noProof/>
            <w:sz w:val="22"/>
            <w:szCs w:val="22"/>
            <w:lang w:val="de-DE" w:eastAsia="zh-CN"/>
          </w:rPr>
          <w:tab/>
        </w:r>
        <w:r w:rsidRPr="00543078">
          <w:rPr>
            <w:rStyle w:val="Hyperlink"/>
            <w:noProof/>
          </w:rPr>
          <w:t>Tax Reconciliation Account Balance</w:t>
        </w:r>
        <w:r>
          <w:rPr>
            <w:noProof/>
            <w:webHidden/>
          </w:rPr>
          <w:tab/>
        </w:r>
        <w:r>
          <w:rPr>
            <w:noProof/>
            <w:webHidden/>
          </w:rPr>
          <w:fldChar w:fldCharType="begin"/>
        </w:r>
        <w:r>
          <w:rPr>
            <w:noProof/>
            <w:webHidden/>
          </w:rPr>
          <w:instrText xml:space="preserve"> PAGEREF _Toc51227849 \h </w:instrText>
        </w:r>
        <w:r>
          <w:rPr>
            <w:noProof/>
            <w:webHidden/>
          </w:rPr>
        </w:r>
        <w:r>
          <w:rPr>
            <w:noProof/>
            <w:webHidden/>
          </w:rPr>
          <w:fldChar w:fldCharType="separate"/>
        </w:r>
        <w:r>
          <w:rPr>
            <w:noProof/>
            <w:webHidden/>
          </w:rPr>
          <w:t>12</w:t>
        </w:r>
        <w:r>
          <w:rPr>
            <w:noProof/>
            <w:webHidden/>
          </w:rPr>
          <w:fldChar w:fldCharType="end"/>
        </w:r>
      </w:hyperlink>
    </w:p>
    <w:p w:rsidR="00AD4197" w:rsidRDefault="00AD4197">
      <w:pPr>
        <w:pStyle w:val="TOC3"/>
        <w:rPr>
          <w:rFonts w:asciiTheme="minorHAnsi" w:eastAsiaTheme="minorEastAsia" w:hAnsiTheme="minorHAnsi" w:cstheme="minorBidi"/>
          <w:noProof/>
          <w:sz w:val="22"/>
          <w:szCs w:val="22"/>
          <w:lang w:val="de-DE" w:eastAsia="zh-CN"/>
        </w:rPr>
      </w:pPr>
      <w:hyperlink w:anchor="_Toc51227850" w:history="1">
        <w:r w:rsidRPr="00543078">
          <w:rPr>
            <w:rStyle w:val="Hyperlink"/>
            <w:noProof/>
          </w:rPr>
          <w:t>4.4.3</w:t>
        </w:r>
        <w:r>
          <w:rPr>
            <w:rFonts w:asciiTheme="minorHAnsi" w:eastAsiaTheme="minorEastAsia" w:hAnsiTheme="minorHAnsi" w:cstheme="minorBidi"/>
            <w:noProof/>
            <w:sz w:val="22"/>
            <w:szCs w:val="22"/>
            <w:lang w:val="de-DE" w:eastAsia="zh-CN"/>
          </w:rPr>
          <w:tab/>
        </w:r>
        <w:r w:rsidRPr="00543078">
          <w:rPr>
            <w:rStyle w:val="Hyperlink"/>
            <w:noProof/>
          </w:rPr>
          <w:t>Tax Declaration Reconciliation</w:t>
        </w:r>
        <w:r>
          <w:rPr>
            <w:noProof/>
            <w:webHidden/>
          </w:rPr>
          <w:tab/>
        </w:r>
        <w:r>
          <w:rPr>
            <w:noProof/>
            <w:webHidden/>
          </w:rPr>
          <w:fldChar w:fldCharType="begin"/>
        </w:r>
        <w:r>
          <w:rPr>
            <w:noProof/>
            <w:webHidden/>
          </w:rPr>
          <w:instrText xml:space="preserve"> PAGEREF _Toc51227850 \h </w:instrText>
        </w:r>
        <w:r>
          <w:rPr>
            <w:noProof/>
            <w:webHidden/>
          </w:rPr>
        </w:r>
        <w:r>
          <w:rPr>
            <w:noProof/>
            <w:webHidden/>
          </w:rPr>
          <w:fldChar w:fldCharType="separate"/>
        </w:r>
        <w:r>
          <w:rPr>
            <w:noProof/>
            <w:webHidden/>
          </w:rPr>
          <w:t>13</w:t>
        </w:r>
        <w:r>
          <w:rPr>
            <w:noProof/>
            <w:webHidden/>
          </w:rPr>
          <w:fldChar w:fldCharType="end"/>
        </w:r>
      </w:hyperlink>
    </w:p>
    <w:p w:rsidR="00AD4197" w:rsidRDefault="00AD4197" w:rsidP="00E63684">
      <w:pPr>
        <w:tabs>
          <w:tab w:val="right" w:leader="dot" w:pos="14317"/>
        </w:tabs>
        <w:rPr>
          <w:rFonts w:ascii="BentonSans Bold" w:hAnsi="BentonSans Bold"/>
        </w:rPr>
      </w:pPr>
      <w:r>
        <w:rPr>
          <w:rFonts w:ascii="BentonSans Bold" w:hAnsi="BentonSans Bold"/>
        </w:rPr>
        <w:fldChar w:fldCharType="end"/>
      </w:r>
    </w:p>
    <w:p w:rsidR="00AD4197" w:rsidRPr="00E63684" w:rsidRDefault="00AD4197" w:rsidP="00E63684">
      <w:pPr>
        <w:spacing w:after="200" w:line="276" w:lineRule="auto"/>
        <w:rPr>
          <w:rFonts w:ascii="BentonSans Bold" w:hAnsi="BentonSans Bold"/>
        </w:rPr>
      </w:pPr>
    </w:p>
    <w:p w:rsidR="00535528" w:rsidRDefault="00AD4197">
      <w:pPr>
        <w:pStyle w:val="Heading1"/>
      </w:pPr>
      <w:bookmarkStart w:id="3" w:name="_Toc51227836"/>
      <w:r>
        <w:lastRenderedPageBreak/>
        <w:t>Pur</w:t>
      </w:r>
      <w:r>
        <w:t>pose</w:t>
      </w:r>
      <w:bookmarkEnd w:id="0"/>
      <w:bookmarkEnd w:id="3"/>
    </w:p>
    <w:p w:rsidR="00535528" w:rsidRDefault="00AD4197">
      <w:r>
        <w:t>The External Tax Audit functions enable External Tax Auditors to conduct detailed audits of a company's accounts using Auditor Direct Access. Auditors can access the data in read-only mode, meaning that they can select, filter, and sort using the taxp</w:t>
      </w:r>
      <w:r>
        <w:t>ayer's hardware and software.</w:t>
      </w:r>
    </w:p>
    <w:p w:rsidR="00535528" w:rsidRDefault="00AD4197">
      <w:r>
        <w:t>This document provides a detailed procedure for testing this scope item after solution activation, reflecting the predefined scope of the solution. Each process step, report, or item is covered in its own section, providing th</w:t>
      </w:r>
      <w:r>
        <w:t>e system interactions (test steps) in a table view. Steps that are not in scope of the process but are needed for testing are marked accordingly. Project-specific steps must be added.</w:t>
      </w:r>
    </w:p>
    <w:p w:rsidR="00535528" w:rsidRDefault="00AD4197">
      <w:pPr>
        <w:pStyle w:val="Heading1"/>
      </w:pPr>
      <w:bookmarkStart w:id="4" w:name="unique_2"/>
      <w:bookmarkStart w:id="5" w:name="_Toc51227837"/>
      <w:r>
        <w:lastRenderedPageBreak/>
        <w:t>Prerequisites</w:t>
      </w:r>
      <w:bookmarkEnd w:id="4"/>
      <w:bookmarkEnd w:id="5"/>
    </w:p>
    <w:p w:rsidR="00535528" w:rsidRDefault="00AD4197">
      <w:r>
        <w:t>This section summarizes all the prerequisites for conducti</w:t>
      </w:r>
      <w:r>
        <w:t>ng the test in terms of systems, users, master data, organizational data, other test data and business conditions.</w:t>
      </w:r>
    </w:p>
    <w:p w:rsidR="00535528" w:rsidRDefault="00AD4197">
      <w:pPr>
        <w:pStyle w:val="Heading2"/>
      </w:pPr>
      <w:bookmarkStart w:id="6" w:name="unique_3"/>
      <w:bookmarkStart w:id="7" w:name="_Toc51227838"/>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535528" w:rsidTr="00AD4197">
        <w:trPr>
          <w:cnfStyle w:val="100000000000" w:firstRow="1" w:lastRow="0" w:firstColumn="0" w:lastColumn="0" w:oddVBand="0" w:evenVBand="0" w:oddHBand="0" w:evenHBand="0" w:firstRowFirstColumn="0" w:firstRowLastColumn="0" w:lastRowFirstColumn="0" w:lastRowLastColumn="0"/>
        </w:trPr>
        <w:tc>
          <w:tcPr>
            <w:tcW w:w="0" w:type="auto"/>
          </w:tcPr>
          <w:p w:rsidR="00535528" w:rsidRDefault="00AD4197">
            <w:pPr>
              <w:pStyle w:val="SAPTableHeader"/>
            </w:pPr>
            <w:r>
              <w:t>System</w:t>
            </w:r>
          </w:p>
        </w:tc>
        <w:tc>
          <w:tcPr>
            <w:tcW w:w="0" w:type="auto"/>
          </w:tcPr>
          <w:p w:rsidR="00535528" w:rsidRDefault="00AD4197">
            <w:pPr>
              <w:pStyle w:val="SAPTableHeader"/>
            </w:pPr>
            <w:r>
              <w:t>Details</w:t>
            </w:r>
          </w:p>
        </w:tc>
      </w:tr>
      <w:tr w:rsidR="00535528" w:rsidTr="00AD4197">
        <w:tc>
          <w:tcPr>
            <w:tcW w:w="0" w:type="auto"/>
          </w:tcPr>
          <w:p w:rsidR="00535528" w:rsidRDefault="00AD4197">
            <w:r>
              <w:t>System</w:t>
            </w:r>
          </w:p>
        </w:tc>
        <w:tc>
          <w:tcPr>
            <w:tcW w:w="0" w:type="auto"/>
          </w:tcPr>
          <w:p w:rsidR="00535528" w:rsidRDefault="00AD4197">
            <w:r>
              <w:t>Accessible via SAP Fiori launchpad. Your system administrator provides you with the URL to access the va</w:t>
            </w:r>
            <w:r>
              <w:t>rious apps assigned to your role.</w:t>
            </w:r>
          </w:p>
        </w:tc>
      </w:tr>
    </w:tbl>
    <w:p w:rsidR="00535528" w:rsidRDefault="00AD4197">
      <w:pPr>
        <w:pStyle w:val="Heading2"/>
      </w:pPr>
      <w:bookmarkStart w:id="8" w:name="unique_4"/>
      <w:bookmarkStart w:id="9" w:name="_Toc51227839"/>
      <w:r>
        <w:t>Roles</w:t>
      </w:r>
      <w:bookmarkEnd w:id="8"/>
      <w:bookmarkEnd w:id="9"/>
    </w:p>
    <w:p w:rsidR="00AD4197" w:rsidRDefault="00AD4197">
      <w:r>
        <w:t xml:space="preserve">Assign the following business roles to your individual test users. Alternatively, if available, you can create business roles using the following spaces with pages and predefined apps for the SAP Fiori </w:t>
      </w:r>
      <w:r>
        <w:t>launchpad and assign the business roles to your individual test users.</w:t>
      </w:r>
    </w:p>
    <w:p w:rsidR="00AD4197" w:rsidRDefault="00AD4197">
      <w:r>
        <w:rPr>
          <w:rStyle w:val="SAPEmphasis"/>
        </w:rPr>
        <w:t xml:space="preserve">Note </w:t>
      </w:r>
      <w:r>
        <w:t>These roles or spaces are examples provided by SAP. You can use them as templates to create your own roles or spaces.</w:t>
      </w:r>
    </w:p>
    <w:p w:rsidR="00535528" w:rsidRDefault="00AD4197">
      <w:r>
        <w:t xml:space="preserve">For more information about business roles, refer to </w:t>
      </w:r>
      <w:r>
        <w:rPr>
          <w:rStyle w:val="italic"/>
        </w:rPr>
        <w:t>Assignin</w:t>
      </w:r>
      <w:r>
        <w:rPr>
          <w:rStyle w:val="italic"/>
        </w:rPr>
        <w:t>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556"/>
        <w:gridCol w:w="2701"/>
        <w:gridCol w:w="1980"/>
        <w:gridCol w:w="1148"/>
        <w:gridCol w:w="812"/>
      </w:tblGrid>
      <w:tr w:rsidR="00535528" w:rsidTr="00AD4197">
        <w:trPr>
          <w:cnfStyle w:val="100000000000" w:firstRow="1" w:lastRow="0" w:firstColumn="0" w:lastColumn="0" w:oddVBand="0" w:evenVBand="0" w:oddHBand="0" w:evenHBand="0" w:firstRowFirstColumn="0" w:firstRowLastColumn="0" w:lastRowFirstColumn="0" w:lastRowLastColumn="0"/>
        </w:trPr>
        <w:tc>
          <w:tcPr>
            <w:tcW w:w="0" w:type="auto"/>
          </w:tcPr>
          <w:p w:rsidR="00535528" w:rsidRDefault="00AD4197">
            <w:pPr>
              <w:pStyle w:val="SAPTableHeader"/>
            </w:pPr>
            <w:r>
              <w:t>Name (Role)</w:t>
            </w:r>
          </w:p>
        </w:tc>
        <w:tc>
          <w:tcPr>
            <w:tcW w:w="0" w:type="auto"/>
          </w:tcPr>
          <w:p w:rsidR="00535528" w:rsidRDefault="00AD4197">
            <w:pPr>
              <w:pStyle w:val="SAPTableHeader"/>
            </w:pPr>
            <w:r>
              <w:t>ID (Role)</w:t>
            </w:r>
          </w:p>
        </w:tc>
        <w:tc>
          <w:tcPr>
            <w:tcW w:w="0" w:type="auto"/>
          </w:tcPr>
          <w:p w:rsidR="00535528" w:rsidRDefault="00AD4197">
            <w:pPr>
              <w:pStyle w:val="SAPTableHeader"/>
            </w:pPr>
            <w:r>
              <w:t>Description (Space)</w:t>
            </w:r>
          </w:p>
        </w:tc>
        <w:tc>
          <w:tcPr>
            <w:tcW w:w="0" w:type="auto"/>
          </w:tcPr>
          <w:p w:rsidR="00535528" w:rsidRDefault="00AD4197">
            <w:pPr>
              <w:pStyle w:val="SAPTableHeader"/>
            </w:pPr>
            <w:r>
              <w:t>ID (Space)</w:t>
            </w:r>
          </w:p>
        </w:tc>
        <w:tc>
          <w:tcPr>
            <w:tcW w:w="0" w:type="auto"/>
          </w:tcPr>
          <w:p w:rsidR="00535528" w:rsidRDefault="00AD4197">
            <w:pPr>
              <w:pStyle w:val="SAPTableHeader"/>
            </w:pPr>
            <w:r>
              <w:t>Log on</w:t>
            </w:r>
          </w:p>
        </w:tc>
      </w:tr>
      <w:tr w:rsidR="00535528" w:rsidTr="00AD4197">
        <w:tc>
          <w:tcPr>
            <w:tcW w:w="0" w:type="auto"/>
          </w:tcPr>
          <w:p w:rsidR="00535528" w:rsidRDefault="00AD4197">
            <w:r>
              <w:t>External Auditor</w:t>
            </w:r>
          </w:p>
        </w:tc>
        <w:tc>
          <w:tcPr>
            <w:tcW w:w="0" w:type="auto"/>
          </w:tcPr>
          <w:p w:rsidR="00535528" w:rsidRDefault="00AD4197">
            <w:r>
              <w:rPr>
                <w:rStyle w:val="SAPMonospace"/>
              </w:rPr>
              <w:t>SAP_BR_EXTERNAL_AUDITOR</w:t>
            </w:r>
          </w:p>
        </w:tc>
        <w:tc>
          <w:tcPr>
            <w:tcW w:w="0" w:type="auto"/>
          </w:tcPr>
          <w:p w:rsidR="00535528" w:rsidRDefault="00535528"/>
        </w:tc>
        <w:tc>
          <w:tcPr>
            <w:tcW w:w="0" w:type="auto"/>
          </w:tcPr>
          <w:p w:rsidR="00535528" w:rsidRDefault="00535528"/>
        </w:tc>
        <w:tc>
          <w:tcPr>
            <w:tcW w:w="0" w:type="auto"/>
          </w:tcPr>
          <w:p w:rsidR="00535528" w:rsidRDefault="00535528"/>
        </w:tc>
      </w:tr>
    </w:tbl>
    <w:p w:rsidR="00535528" w:rsidRDefault="00AD4197">
      <w:pPr>
        <w:pStyle w:val="Heading2"/>
      </w:pPr>
      <w:bookmarkStart w:id="10" w:name="unique_5"/>
      <w:bookmarkStart w:id="11" w:name="_Toc51227840"/>
      <w:r>
        <w:t>Master Data, Organizational Data, and Other Data</w:t>
      </w:r>
      <w:bookmarkEnd w:id="10"/>
      <w:bookmarkEnd w:id="11"/>
    </w:p>
    <w:p w:rsidR="00535528" w:rsidRDefault="00AD4197">
      <w:r>
        <w:t>Essential master and organizational data was created in your SAP S/4HANA system in the implementation phase, such as the data that reflects the organizational s</w:t>
      </w:r>
      <w:r>
        <w:t>tructure of your company and master data that suits its operational focus, for example, master data for materials, vendors, and customers.</w:t>
      </w:r>
    </w:p>
    <w:p w:rsidR="00535528" w:rsidRDefault="00AD4197">
      <w:r>
        <w:t>This master data usually consists of standardized SAP Best Practices default values, and enables you to go through th</w:t>
      </w:r>
      <w:r>
        <w:t>e process steps of this scope item.</w:t>
      </w:r>
    </w:p>
    <w:tbl>
      <w:tblPr>
        <w:tblStyle w:val="SAPStandardTable"/>
        <w:tblW w:w="0" w:type="auto"/>
        <w:tblLook w:val="0620" w:firstRow="1" w:lastRow="0" w:firstColumn="0" w:lastColumn="0" w:noHBand="1" w:noVBand="1"/>
      </w:tblPr>
      <w:tblGrid>
        <w:gridCol w:w="1491"/>
        <w:gridCol w:w="714"/>
        <w:gridCol w:w="2053"/>
        <w:gridCol w:w="1181"/>
      </w:tblGrid>
      <w:tr w:rsidR="00535528" w:rsidTr="00AD4197">
        <w:trPr>
          <w:cnfStyle w:val="100000000000" w:firstRow="1" w:lastRow="0" w:firstColumn="0" w:lastColumn="0" w:oddVBand="0" w:evenVBand="0" w:oddHBand="0" w:evenHBand="0" w:firstRowFirstColumn="0" w:firstRowLastColumn="0" w:lastRowFirstColumn="0" w:lastRowLastColumn="0"/>
        </w:trPr>
        <w:tc>
          <w:tcPr>
            <w:tcW w:w="0" w:type="auto"/>
          </w:tcPr>
          <w:p w:rsidR="00535528" w:rsidRDefault="00AD4197">
            <w:pPr>
              <w:pStyle w:val="SAPTableHeader"/>
            </w:pPr>
            <w:r>
              <w:lastRenderedPageBreak/>
              <w:t>Master</w:t>
            </w:r>
          </w:p>
        </w:tc>
        <w:tc>
          <w:tcPr>
            <w:tcW w:w="0" w:type="auto"/>
          </w:tcPr>
          <w:p w:rsidR="00535528" w:rsidRDefault="00AD4197">
            <w:pPr>
              <w:pStyle w:val="SAPTableHeader"/>
            </w:pPr>
            <w:r>
              <w:t>Value</w:t>
            </w:r>
          </w:p>
        </w:tc>
        <w:tc>
          <w:tcPr>
            <w:tcW w:w="0" w:type="auto"/>
          </w:tcPr>
          <w:p w:rsidR="00535528" w:rsidRDefault="00AD4197">
            <w:pPr>
              <w:pStyle w:val="SAPTableHeader"/>
            </w:pPr>
            <w:r>
              <w:t>Details</w:t>
            </w:r>
          </w:p>
        </w:tc>
        <w:tc>
          <w:tcPr>
            <w:tcW w:w="0" w:type="auto"/>
          </w:tcPr>
          <w:p w:rsidR="00535528" w:rsidRDefault="00AD4197">
            <w:pPr>
              <w:pStyle w:val="SAPTableHeader"/>
            </w:pPr>
            <w:r>
              <w:t>Comments</w:t>
            </w:r>
          </w:p>
        </w:tc>
      </w:tr>
      <w:tr w:rsidR="00535528" w:rsidTr="00AD4197">
        <w:tc>
          <w:tcPr>
            <w:tcW w:w="0" w:type="auto"/>
          </w:tcPr>
          <w:p w:rsidR="00535528" w:rsidRDefault="00AD4197">
            <w:r>
              <w:t>Company Code</w:t>
            </w:r>
          </w:p>
        </w:tc>
        <w:tc>
          <w:tcPr>
            <w:tcW w:w="0" w:type="auto"/>
          </w:tcPr>
          <w:p w:rsidR="00535528" w:rsidRDefault="00AD4197">
            <w:r>
              <w:rPr>
                <w:rStyle w:val="SAPUserEntry"/>
              </w:rPr>
              <w:t>1010</w:t>
            </w:r>
          </w:p>
        </w:tc>
        <w:tc>
          <w:tcPr>
            <w:tcW w:w="0" w:type="auto"/>
          </w:tcPr>
          <w:p w:rsidR="00535528" w:rsidRDefault="00AD4197">
            <w:r>
              <w:rPr>
                <w:rStyle w:val="SAPUserEntry"/>
              </w:rPr>
              <w:t>Company Code 1010</w:t>
            </w:r>
          </w:p>
        </w:tc>
        <w:tc>
          <w:tcPr>
            <w:tcW w:w="0" w:type="auto"/>
          </w:tcPr>
          <w:p w:rsidR="00000000" w:rsidRDefault="00AD4197"/>
        </w:tc>
      </w:tr>
    </w:tbl>
    <w:p w:rsidR="00535528" w:rsidRDefault="00AD4197">
      <w:pPr>
        <w:pStyle w:val="Heading2"/>
      </w:pPr>
      <w:bookmarkStart w:id="12" w:name="unique_6"/>
      <w:bookmarkStart w:id="13" w:name="_Toc51227841"/>
      <w:r>
        <w:t>Business Conditions</w:t>
      </w:r>
      <w:bookmarkEnd w:id="12"/>
      <w:bookmarkEnd w:id="13"/>
    </w:p>
    <w:p w:rsidR="00535528" w:rsidRDefault="00AD4197">
      <w:r>
        <w:t>Before this scope item can be tested, the following business conditions must be met.</w:t>
      </w:r>
    </w:p>
    <w:tbl>
      <w:tblPr>
        <w:tblStyle w:val="SAPStandardTable"/>
        <w:tblW w:w="0" w:type="auto"/>
        <w:tblLook w:val="0620" w:firstRow="1" w:lastRow="0" w:firstColumn="0" w:lastColumn="0" w:noHBand="1" w:noVBand="1"/>
      </w:tblPr>
      <w:tblGrid>
        <w:gridCol w:w="2241"/>
        <w:gridCol w:w="7406"/>
      </w:tblGrid>
      <w:tr w:rsidR="00535528" w:rsidTr="00AD4197">
        <w:trPr>
          <w:cnfStyle w:val="100000000000" w:firstRow="1" w:lastRow="0" w:firstColumn="0" w:lastColumn="0" w:oddVBand="0" w:evenVBand="0" w:oddHBand="0" w:evenHBand="0" w:firstRowFirstColumn="0" w:firstRowLastColumn="0" w:lastRowFirstColumn="0" w:lastRowLastColumn="0"/>
        </w:trPr>
        <w:tc>
          <w:tcPr>
            <w:tcW w:w="0" w:type="auto"/>
          </w:tcPr>
          <w:p w:rsidR="00535528" w:rsidRDefault="00AD4197">
            <w:pPr>
              <w:pStyle w:val="SAPTableHeader"/>
            </w:pPr>
            <w:r>
              <w:t>Scope Item ID</w:t>
            </w:r>
          </w:p>
        </w:tc>
        <w:tc>
          <w:tcPr>
            <w:tcW w:w="0" w:type="auto"/>
          </w:tcPr>
          <w:p w:rsidR="00535528" w:rsidRDefault="00AD4197">
            <w:pPr>
              <w:pStyle w:val="SAPTableHeader"/>
            </w:pPr>
            <w:r>
              <w:t>Business Condition</w:t>
            </w:r>
          </w:p>
        </w:tc>
      </w:tr>
      <w:tr w:rsidR="00535528" w:rsidTr="00AD4197">
        <w:tc>
          <w:tcPr>
            <w:tcW w:w="0" w:type="auto"/>
          </w:tcPr>
          <w:p w:rsidR="00535528" w:rsidRDefault="00AD4197">
            <w:r>
              <w:t xml:space="preserve">2OO - </w:t>
            </w:r>
            <w:r>
              <w:t>External Tax Audit</w:t>
            </w:r>
          </w:p>
        </w:tc>
        <w:tc>
          <w:tcPr>
            <w:tcW w:w="0" w:type="auto"/>
          </w:tcPr>
          <w:p w:rsidR="00535528" w:rsidRDefault="00AD4197">
            <w:r>
              <w:t xml:space="preserve">The business catalog </w:t>
            </w:r>
            <w:r>
              <w:rPr>
                <w:rStyle w:val="SAPMonospace"/>
              </w:rPr>
              <w:t>SAP_FIN_BC_GL_AUDIT_PC</w:t>
            </w:r>
            <w:r>
              <w:t xml:space="preserve"> must be assigned to this scope item.</w:t>
            </w:r>
          </w:p>
        </w:tc>
      </w:tr>
    </w:tbl>
    <w:p w:rsidR="00535528" w:rsidRDefault="00AD4197">
      <w:pPr>
        <w:pStyle w:val="Heading1"/>
      </w:pPr>
      <w:bookmarkStart w:id="14" w:name="unique_7"/>
      <w:bookmarkStart w:id="15" w:name="_Toc51227842"/>
      <w:r>
        <w:lastRenderedPageBreak/>
        <w:t>Overview Table</w:t>
      </w:r>
      <w:bookmarkEnd w:id="14"/>
      <w:bookmarkEnd w:id="15"/>
    </w:p>
    <w:p w:rsidR="00535528" w:rsidRDefault="00AD4197">
      <w:r>
        <w:t>The External Tax Audit scope item consists of the process steps provided in the following table.</w:t>
      </w:r>
    </w:p>
    <w:p w:rsidR="00AD4197" w:rsidRDefault="00AD4197">
      <w:r>
        <w:t>If your system administrator has enabled sp</w:t>
      </w:r>
      <w:r>
        <w:t>aces and pages on the SAP Fiori launchpad, the homepage will only contain the essential apps for performing the typical tasks of a business role.</w:t>
      </w:r>
    </w:p>
    <w:p w:rsidR="00AD4197" w:rsidRDefault="00AD4197">
      <w:r>
        <w:t>You can find all other apps not included on the homepage using the search bar.</w:t>
      </w:r>
    </w:p>
    <w:p w:rsidR="00535528" w:rsidRDefault="00AD4197">
      <w:r>
        <w:t xml:space="preserve">If you want to </w:t>
      </w:r>
      <w:r>
        <w:t xml:space="preserve">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177"/>
        <w:gridCol w:w="1115"/>
        <w:gridCol w:w="2782"/>
        <w:gridCol w:w="7097"/>
      </w:tblGrid>
      <w:tr w:rsidR="00535528" w:rsidTr="00AD4197">
        <w:trPr>
          <w:cnfStyle w:val="100000000000" w:firstRow="1" w:lastRow="0" w:firstColumn="0" w:lastColumn="0" w:oddVBand="0" w:evenVBand="0" w:oddHBand="0" w:evenHBand="0" w:firstRowFirstColumn="0" w:firstRowLastColumn="0" w:lastRowFirstColumn="0" w:lastRowLastColumn="0"/>
        </w:trPr>
        <w:tc>
          <w:tcPr>
            <w:tcW w:w="0" w:type="auto"/>
          </w:tcPr>
          <w:p w:rsidR="00535528" w:rsidRDefault="00AD4197">
            <w:pPr>
              <w:pStyle w:val="SAPTableHeader"/>
            </w:pPr>
            <w:r>
              <w:t>Process Step</w:t>
            </w:r>
          </w:p>
        </w:tc>
        <w:tc>
          <w:tcPr>
            <w:tcW w:w="0" w:type="auto"/>
          </w:tcPr>
          <w:p w:rsidR="00535528" w:rsidRDefault="00AD4197">
            <w:pPr>
              <w:pStyle w:val="SAPTableHeader"/>
            </w:pPr>
            <w:r>
              <w:t>Business Role</w:t>
            </w:r>
          </w:p>
        </w:tc>
        <w:tc>
          <w:tcPr>
            <w:tcW w:w="0" w:type="auto"/>
          </w:tcPr>
          <w:p w:rsidR="00535528" w:rsidRDefault="00AD4197">
            <w:pPr>
              <w:pStyle w:val="SAPTableHeader"/>
            </w:pPr>
            <w:r>
              <w:t>App/Transaction</w:t>
            </w:r>
          </w:p>
        </w:tc>
        <w:tc>
          <w:tcPr>
            <w:tcW w:w="0" w:type="auto"/>
          </w:tcPr>
          <w:p w:rsidR="00535528" w:rsidRDefault="00AD4197">
            <w:pPr>
              <w:pStyle w:val="SAPTableHeader"/>
            </w:pPr>
            <w:r>
              <w:t>Expected Results</w:t>
            </w:r>
          </w:p>
        </w:tc>
      </w:tr>
      <w:tr w:rsidR="00535528" w:rsidTr="00AD4197">
        <w:tc>
          <w:tcPr>
            <w:tcW w:w="0" w:type="auto"/>
          </w:tcPr>
          <w:p w:rsidR="00535528" w:rsidRDefault="00AD4197">
            <w:hyperlink r:id="rId8" w:history="1">
              <w:r>
                <w:t>Create Audit with Default Audit Structure</w:t>
              </w:r>
            </w:hyperlink>
            <w:r>
              <w:t xml:space="preserve">  [page </w:t>
            </w:r>
            <w:r>
              <w:t xml:space="preserve">] </w:t>
            </w:r>
            <w:r>
              <w:fldChar w:fldCharType="begin"/>
            </w:r>
            <w:r>
              <w:instrText xml:space="preserve"> PAGEREF unique_8 </w:instrText>
            </w:r>
            <w:r>
              <w:fldChar w:fldCharType="separate"/>
            </w:r>
            <w:r>
              <w:rPr>
                <w:noProof/>
              </w:rPr>
              <w:t>6</w:t>
            </w:r>
            <w:r>
              <w:fldChar w:fldCharType="end"/>
            </w:r>
          </w:p>
        </w:tc>
        <w:tc>
          <w:tcPr>
            <w:tcW w:w="0" w:type="auto"/>
          </w:tcPr>
          <w:p w:rsidR="00535528" w:rsidRDefault="00AD4197">
            <w:r>
              <w:t>External Auditor</w:t>
            </w:r>
          </w:p>
        </w:tc>
        <w:tc>
          <w:tcPr>
            <w:tcW w:w="0" w:type="auto"/>
          </w:tcPr>
          <w:p w:rsidR="00535528" w:rsidRDefault="00AD4197">
            <w:r>
              <w:rPr>
                <w:rStyle w:val="SAPScreenElement"/>
              </w:rPr>
              <w:t>Auditor Direct Access</w:t>
            </w:r>
            <w:r>
              <w:t xml:space="preserve"> - </w:t>
            </w:r>
            <w:r>
              <w:rPr>
                <w:rStyle w:val="SAPScreenElement"/>
              </w:rPr>
              <w:t>External Tax Audit</w:t>
            </w:r>
            <w:r>
              <w:t xml:space="preserve"> </w:t>
            </w:r>
            <w:r>
              <w:rPr>
                <w:rStyle w:val="SAPMonospace"/>
              </w:rPr>
              <w:t>(SAIS)</w:t>
            </w:r>
          </w:p>
        </w:tc>
        <w:tc>
          <w:tcPr>
            <w:tcW w:w="0" w:type="auto"/>
          </w:tcPr>
          <w:p w:rsidR="00535528" w:rsidRDefault="00AD4197">
            <w:r>
              <w:t>The cockpit transaction SAIS (for navigation in the Audit Information System Workplace) opens and allows the auditor to create a new audit with check number.</w:t>
            </w:r>
          </w:p>
        </w:tc>
      </w:tr>
      <w:tr w:rsidR="00535528" w:rsidTr="00AD4197">
        <w:tc>
          <w:tcPr>
            <w:tcW w:w="0" w:type="auto"/>
          </w:tcPr>
          <w:p w:rsidR="00535528" w:rsidRDefault="00AD4197">
            <w:hyperlink r:id="rId9" w:history="1">
              <w:r>
                <w:t>Run Reports and Transactions Listed in Audit Structure</w:t>
              </w:r>
            </w:hyperlink>
            <w:r>
              <w:t xml:space="preserve">  [page ] </w:t>
            </w:r>
            <w:r>
              <w:fldChar w:fldCharType="begin"/>
            </w:r>
            <w:r>
              <w:instrText xml:space="preserve"> PAGEREF unique_9 </w:instrText>
            </w:r>
            <w:r>
              <w:fldChar w:fldCharType="separate"/>
            </w:r>
            <w:r>
              <w:rPr>
                <w:noProof/>
              </w:rPr>
              <w:t>7</w:t>
            </w:r>
            <w:r>
              <w:fldChar w:fldCharType="end"/>
            </w:r>
          </w:p>
        </w:tc>
        <w:tc>
          <w:tcPr>
            <w:tcW w:w="0" w:type="auto"/>
          </w:tcPr>
          <w:p w:rsidR="00535528" w:rsidRDefault="00AD4197">
            <w:r>
              <w:t>External Auditor</w:t>
            </w:r>
          </w:p>
        </w:tc>
        <w:tc>
          <w:tcPr>
            <w:tcW w:w="0" w:type="auto"/>
          </w:tcPr>
          <w:p w:rsidR="00535528" w:rsidRDefault="00AD4197">
            <w:r>
              <w:rPr>
                <w:rStyle w:val="SAPScreenElement"/>
              </w:rPr>
              <w:t>Auditor Direct Access</w:t>
            </w:r>
            <w:r>
              <w:t xml:space="preserve"> - </w:t>
            </w:r>
            <w:r>
              <w:rPr>
                <w:rStyle w:val="SAPScreenElement"/>
              </w:rPr>
              <w:t>External Tax Audit</w:t>
            </w:r>
            <w:r>
              <w:t xml:space="preserve"> </w:t>
            </w:r>
            <w:r>
              <w:rPr>
                <w:rStyle w:val="SAPMonospace"/>
              </w:rPr>
              <w:t>(SAIS)</w:t>
            </w:r>
          </w:p>
        </w:tc>
        <w:tc>
          <w:tcPr>
            <w:tcW w:w="0" w:type="auto"/>
          </w:tcPr>
          <w:p w:rsidR="00535528" w:rsidRDefault="00AD4197">
            <w:r>
              <w:t>Reports and transactions are executed in display mode. Audit notes can be maintained.</w:t>
            </w:r>
          </w:p>
        </w:tc>
      </w:tr>
      <w:tr w:rsidR="00535528" w:rsidTr="00AD4197">
        <w:tc>
          <w:tcPr>
            <w:tcW w:w="0" w:type="auto"/>
          </w:tcPr>
          <w:p w:rsidR="00535528" w:rsidRDefault="00AD4197">
            <w:hyperlink r:id="rId10" w:history="1">
              <w:r>
                <w:t>Display Audit Log</w:t>
              </w:r>
            </w:hyperlink>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535528" w:rsidRDefault="00AD4197">
            <w:r>
              <w:t>External Auditor</w:t>
            </w:r>
          </w:p>
        </w:tc>
        <w:tc>
          <w:tcPr>
            <w:tcW w:w="0" w:type="auto"/>
          </w:tcPr>
          <w:p w:rsidR="00535528" w:rsidRDefault="00AD4197">
            <w:r>
              <w:rPr>
                <w:rStyle w:val="SAPScreenElement"/>
              </w:rPr>
              <w:t>Auditor Direct Acce</w:t>
            </w:r>
            <w:r>
              <w:rPr>
                <w:rStyle w:val="SAPScreenElement"/>
              </w:rPr>
              <w:t>ss</w:t>
            </w:r>
            <w:r>
              <w:t xml:space="preserve"> - </w:t>
            </w:r>
            <w:r>
              <w:rPr>
                <w:rStyle w:val="SAPScreenElement"/>
              </w:rPr>
              <w:t>External Tax Audit</w:t>
            </w:r>
            <w:r>
              <w:t xml:space="preserve"> </w:t>
            </w:r>
            <w:r>
              <w:rPr>
                <w:rStyle w:val="SAPMonospace"/>
              </w:rPr>
              <w:t>(SAIS)</w:t>
            </w:r>
          </w:p>
        </w:tc>
        <w:tc>
          <w:tcPr>
            <w:tcW w:w="0" w:type="auto"/>
          </w:tcPr>
          <w:p w:rsidR="00535528" w:rsidRDefault="00AD4197">
            <w:r>
              <w:t>An audit log is maintained for each audit Audit steps can be displayed.</w:t>
            </w:r>
          </w:p>
        </w:tc>
      </w:tr>
      <w:tr w:rsidR="00535528" w:rsidTr="00AD4197">
        <w:tc>
          <w:tcPr>
            <w:tcW w:w="0" w:type="auto"/>
          </w:tcPr>
          <w:p w:rsidR="00535528" w:rsidRDefault="00AD4197">
            <w:r>
              <w:rPr>
                <w:rStyle w:val="SAPEmphasis"/>
              </w:rPr>
              <w:t>Periodic Activities</w:t>
            </w:r>
          </w:p>
        </w:tc>
        <w:tc>
          <w:tcPr>
            <w:tcW w:w="0" w:type="auto"/>
          </w:tcPr>
          <w:p w:rsidR="00000000" w:rsidRDefault="00AD4197"/>
        </w:tc>
        <w:tc>
          <w:tcPr>
            <w:tcW w:w="0" w:type="auto"/>
          </w:tcPr>
          <w:p w:rsidR="00000000" w:rsidRDefault="00AD4197"/>
        </w:tc>
        <w:tc>
          <w:tcPr>
            <w:tcW w:w="0" w:type="auto"/>
          </w:tcPr>
          <w:p w:rsidR="00000000" w:rsidRDefault="00AD4197"/>
        </w:tc>
      </w:tr>
      <w:tr w:rsidR="00535528" w:rsidTr="00AD4197">
        <w:tc>
          <w:tcPr>
            <w:tcW w:w="0" w:type="auto"/>
          </w:tcPr>
          <w:p w:rsidR="00535528" w:rsidRDefault="00AD4197">
            <w:hyperlink r:id="rId11" w:history="1">
              <w:r>
                <w:t>Audit Journal</w:t>
              </w:r>
            </w:hyperlink>
            <w:r>
              <w:t xml:space="preserve">  [page ] </w:t>
            </w:r>
            <w:r>
              <w:fldChar w:fldCharType="begin"/>
            </w:r>
            <w:r>
              <w:instrText xml:space="preserve"> PAGEREF unique_11 </w:instrText>
            </w:r>
            <w:r>
              <w:fldChar w:fldCharType="separate"/>
            </w:r>
            <w:r>
              <w:rPr>
                <w:noProof/>
              </w:rPr>
              <w:t>10</w:t>
            </w:r>
            <w:r>
              <w:fldChar w:fldCharType="end"/>
            </w:r>
          </w:p>
        </w:tc>
        <w:tc>
          <w:tcPr>
            <w:tcW w:w="0" w:type="auto"/>
          </w:tcPr>
          <w:p w:rsidR="00535528" w:rsidRDefault="00AD4197">
            <w:r>
              <w:t>External Auditor</w:t>
            </w:r>
          </w:p>
        </w:tc>
        <w:tc>
          <w:tcPr>
            <w:tcW w:w="0" w:type="auto"/>
          </w:tcPr>
          <w:p w:rsidR="00535528" w:rsidRDefault="00AD4197">
            <w:r>
              <w:rPr>
                <w:rStyle w:val="SAPScreenElement"/>
              </w:rPr>
              <w:t>Audit Journal</w:t>
            </w:r>
            <w:r>
              <w:t xml:space="preserve"> </w:t>
            </w:r>
            <w:r>
              <w:rPr>
                <w:rStyle w:val="SAPMonospace"/>
              </w:rPr>
              <w:t>(F0997)</w:t>
            </w:r>
          </w:p>
        </w:tc>
        <w:tc>
          <w:tcPr>
            <w:tcW w:w="0" w:type="auto"/>
          </w:tcPr>
          <w:p w:rsidR="00535528" w:rsidRDefault="00AD4197">
            <w:r>
              <w:t>The report</w:t>
            </w:r>
            <w:r>
              <w:t xml:space="preserve"> displays all system terminations that occur within a given time period.</w:t>
            </w:r>
          </w:p>
        </w:tc>
      </w:tr>
      <w:tr w:rsidR="00535528" w:rsidTr="00AD4197">
        <w:tc>
          <w:tcPr>
            <w:tcW w:w="0" w:type="auto"/>
          </w:tcPr>
          <w:p w:rsidR="00535528" w:rsidRDefault="00AD4197">
            <w:hyperlink r:id="rId12" w:history="1">
              <w:r>
                <w:t>Tax Reconciliation Account Balance</w:t>
              </w:r>
            </w:hyperlink>
            <w:r>
              <w:t xml:space="preserve"> </w:t>
            </w:r>
            <w:r>
              <w:t xml:space="preserve"> [page ] </w:t>
            </w:r>
            <w:r>
              <w:fldChar w:fldCharType="begin"/>
            </w:r>
            <w:r>
              <w:instrText xml:space="preserve"> PAGEREF unique_12 </w:instrText>
            </w:r>
            <w:r>
              <w:fldChar w:fldCharType="separate"/>
            </w:r>
            <w:r>
              <w:rPr>
                <w:noProof/>
              </w:rPr>
              <w:t>12</w:t>
            </w:r>
            <w:r>
              <w:fldChar w:fldCharType="end"/>
            </w:r>
          </w:p>
        </w:tc>
        <w:tc>
          <w:tcPr>
            <w:tcW w:w="0" w:type="auto"/>
          </w:tcPr>
          <w:p w:rsidR="00535528" w:rsidRDefault="00AD4197">
            <w:r>
              <w:t>External Auditor</w:t>
            </w:r>
          </w:p>
        </w:tc>
        <w:tc>
          <w:tcPr>
            <w:tcW w:w="0" w:type="auto"/>
          </w:tcPr>
          <w:p w:rsidR="00535528" w:rsidRDefault="00AD4197">
            <w:r>
              <w:rPr>
                <w:rStyle w:val="SAPScreenElement"/>
              </w:rPr>
              <w:t>Tax Reconciliation Account Balance</w:t>
            </w:r>
            <w:r>
              <w:t xml:space="preserve"> </w:t>
            </w:r>
            <w:r>
              <w:rPr>
                <w:rStyle w:val="SAPMonospace"/>
              </w:rPr>
              <w:t>(F2095)</w:t>
            </w:r>
          </w:p>
        </w:tc>
        <w:tc>
          <w:tcPr>
            <w:tcW w:w="0" w:type="auto"/>
          </w:tcPr>
          <w:p w:rsidR="00535528" w:rsidRDefault="00AD4197">
            <w:r>
              <w:t xml:space="preserve">The </w:t>
            </w:r>
            <w:r>
              <w:rPr>
                <w:rStyle w:val="SAPScreenElement"/>
              </w:rPr>
              <w:t>Account Balances for Journal Entries with Tax Codes</w:t>
            </w:r>
            <w:r>
              <w:t xml:space="preserve"> list is created.</w:t>
            </w:r>
          </w:p>
        </w:tc>
      </w:tr>
      <w:tr w:rsidR="00535528" w:rsidTr="00AD4197">
        <w:tc>
          <w:tcPr>
            <w:tcW w:w="0" w:type="auto"/>
          </w:tcPr>
          <w:p w:rsidR="00535528" w:rsidRDefault="00AD4197">
            <w:hyperlink r:id="rId13" w:history="1">
              <w:r>
                <w:t>Tax Declaration Reconciliation</w:t>
              </w:r>
            </w:hyperlink>
            <w:r>
              <w:t xml:space="preserve">  [page ] </w:t>
            </w:r>
            <w:r>
              <w:fldChar w:fldCharType="begin"/>
            </w:r>
            <w:r>
              <w:instrText xml:space="preserve"> PAGEREF unique_1</w:instrText>
            </w:r>
            <w:r>
              <w:instrText xml:space="preserve">3 </w:instrText>
            </w:r>
            <w:r>
              <w:fldChar w:fldCharType="separate"/>
            </w:r>
            <w:r>
              <w:rPr>
                <w:noProof/>
              </w:rPr>
              <w:t>13</w:t>
            </w:r>
            <w:r>
              <w:fldChar w:fldCharType="end"/>
            </w:r>
          </w:p>
        </w:tc>
        <w:tc>
          <w:tcPr>
            <w:tcW w:w="0" w:type="auto"/>
          </w:tcPr>
          <w:p w:rsidR="00535528" w:rsidRDefault="00AD4197">
            <w:r>
              <w:t>External Auditor</w:t>
            </w:r>
          </w:p>
        </w:tc>
        <w:tc>
          <w:tcPr>
            <w:tcW w:w="0" w:type="auto"/>
          </w:tcPr>
          <w:p w:rsidR="00535528" w:rsidRDefault="00AD4197">
            <w:r>
              <w:rPr>
                <w:rStyle w:val="SAPScreenElement"/>
              </w:rPr>
              <w:t>Tax Declaration Reconciliation</w:t>
            </w:r>
            <w:r>
              <w:t xml:space="preserve"> </w:t>
            </w:r>
            <w:r>
              <w:rPr>
                <w:rStyle w:val="SAPMonospace"/>
              </w:rPr>
              <w:t>(F2096)</w:t>
            </w:r>
          </w:p>
        </w:tc>
        <w:tc>
          <w:tcPr>
            <w:tcW w:w="0" w:type="auto"/>
          </w:tcPr>
          <w:p w:rsidR="00535528" w:rsidRDefault="00AD4197">
            <w:r>
              <w:t xml:space="preserve">The </w:t>
            </w:r>
            <w:r>
              <w:rPr>
                <w:rStyle w:val="SAPScreenElement"/>
              </w:rPr>
              <w:t>Tax Boxes</w:t>
            </w:r>
            <w:r>
              <w:t xml:space="preserve"> and </w:t>
            </w:r>
            <w:r>
              <w:rPr>
                <w:rStyle w:val="SAPScreenElement"/>
              </w:rPr>
              <w:t>Tax Codes</w:t>
            </w:r>
            <w:r>
              <w:t xml:space="preserve"> list is created.</w:t>
            </w:r>
          </w:p>
        </w:tc>
      </w:tr>
    </w:tbl>
    <w:p w:rsidR="00535528" w:rsidRDefault="00AD4197">
      <w:pPr>
        <w:pStyle w:val="Heading1"/>
      </w:pPr>
      <w:bookmarkStart w:id="16" w:name="unique_14"/>
      <w:bookmarkStart w:id="17" w:name="_Toc51227843"/>
      <w:r>
        <w:lastRenderedPageBreak/>
        <w:t>Test Procedures</w:t>
      </w:r>
      <w:bookmarkEnd w:id="16"/>
      <w:bookmarkEnd w:id="17"/>
    </w:p>
    <w:p w:rsidR="00535528" w:rsidRDefault="00AD4197">
      <w:r>
        <w:t>This section describes test procedures for each process step that belongs to this scope item.</w:t>
      </w:r>
    </w:p>
    <w:p w:rsidR="00535528" w:rsidRDefault="00AD4197">
      <w:pPr>
        <w:pStyle w:val="Heading2"/>
      </w:pPr>
      <w:bookmarkStart w:id="18" w:name="unique_8"/>
      <w:bookmarkStart w:id="19" w:name="_Toc51227844"/>
      <w:r>
        <w:t xml:space="preserve">Create Audit with Default Audit </w:t>
      </w:r>
      <w:r>
        <w:t>Structure</w:t>
      </w:r>
      <w:bookmarkEnd w:id="18"/>
      <w:bookmarkEnd w:id="19"/>
    </w:p>
    <w:p w:rsidR="00535528" w:rsidRDefault="00AD4197">
      <w:pPr>
        <w:pStyle w:val="SAPKeyblockTitle"/>
      </w:pPr>
      <w:r>
        <w:t>Test Administration</w:t>
      </w:r>
    </w:p>
    <w:p w:rsidR="00535528" w:rsidRDefault="00AD4197">
      <w:r>
        <w:t>Customer project: Fill in the project-specific parts.</w:t>
      </w:r>
    </w:p>
    <w:p w:rsidR="00535528" w:rsidRDefault="0053552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t>Test Case ID</w:t>
            </w:r>
          </w:p>
        </w:tc>
        <w:tc>
          <w:tcPr>
            <w:tcW w:w="0" w:type="auto"/>
            <w:shd w:val="clear" w:color="auto" w:fill="auto"/>
            <w:tcMar>
              <w:top w:w="29" w:type="dxa"/>
              <w:left w:w="29" w:type="dxa"/>
              <w:bottom w:w="29" w:type="dxa"/>
              <w:right w:w="29" w:type="dxa"/>
            </w:tcMar>
          </w:tcPr>
          <w:p w:rsidR="00535528" w:rsidRDefault="00AD4197">
            <w:r>
              <w:t>&lt;X.XX&gt;</w:t>
            </w:r>
          </w:p>
        </w:tc>
        <w:tc>
          <w:tcPr>
            <w:tcW w:w="0" w:type="auto"/>
            <w:shd w:val="clear" w:color="auto" w:fill="auto"/>
            <w:tcMar>
              <w:top w:w="29" w:type="dxa"/>
              <w:left w:w="29" w:type="dxa"/>
              <w:bottom w:w="29" w:type="dxa"/>
              <w:right w:w="29" w:type="dxa"/>
            </w:tcMar>
          </w:tcPr>
          <w:p w:rsidR="00535528" w:rsidRDefault="00AD4197">
            <w:r>
              <w:rPr>
                <w:rStyle w:val="SAPEmphasis"/>
              </w:rPr>
              <w:t>Tester Name</w:t>
            </w:r>
          </w:p>
        </w:tc>
        <w:tc>
          <w:tcPr>
            <w:tcW w:w="0" w:type="auto"/>
            <w:shd w:val="clear" w:color="auto" w:fill="auto"/>
            <w:tcMar>
              <w:top w:w="29" w:type="dxa"/>
              <w:left w:w="29" w:type="dxa"/>
              <w:bottom w:w="29" w:type="dxa"/>
              <w:right w:w="29" w:type="dxa"/>
            </w:tcMar>
          </w:tcPr>
          <w:p w:rsidR="00535528" w:rsidRDefault="00535528"/>
        </w:tc>
        <w:tc>
          <w:tcPr>
            <w:tcW w:w="0" w:type="auto"/>
            <w:shd w:val="clear" w:color="auto" w:fill="auto"/>
            <w:tcMar>
              <w:top w:w="29" w:type="dxa"/>
              <w:left w:w="29" w:type="dxa"/>
              <w:bottom w:w="29" w:type="dxa"/>
              <w:right w:w="29" w:type="dxa"/>
            </w:tcMar>
          </w:tcPr>
          <w:p w:rsidR="00535528" w:rsidRDefault="00AD4197">
            <w:r>
              <w:rPr>
                <w:rStyle w:val="SAPEmphasis"/>
              </w:rPr>
              <w:t>Testing Date</w:t>
            </w:r>
          </w:p>
        </w:tc>
        <w:tc>
          <w:tcPr>
            <w:tcW w:w="0" w:type="auto"/>
            <w:shd w:val="clear" w:color="auto" w:fill="auto"/>
            <w:tcMar>
              <w:top w:w="29" w:type="dxa"/>
              <w:left w:w="29" w:type="dxa"/>
              <w:bottom w:w="29" w:type="dxa"/>
              <w:right w:w="29" w:type="dxa"/>
            </w:tcMar>
          </w:tcPr>
          <w:p w:rsidR="00535528" w:rsidRDefault="00AD4197">
            <w:r>
              <w:rPr>
                <w:rStyle w:val="SAPUserEntry"/>
              </w:rPr>
              <w:t>Enter a test date.</w:t>
            </w:r>
          </w:p>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t>Business Role(s)</w:t>
            </w:r>
          </w:p>
        </w:tc>
        <w:tc>
          <w:tcPr>
            <w:tcW w:w="0" w:type="auto"/>
            <w:gridSpan w:val="5"/>
            <w:shd w:val="clear" w:color="auto" w:fill="auto"/>
            <w:tcMar>
              <w:top w:w="29" w:type="dxa"/>
              <w:left w:w="29" w:type="dxa"/>
              <w:bottom w:w="29" w:type="dxa"/>
              <w:right w:w="29" w:type="dxa"/>
            </w:tcMar>
          </w:tcPr>
          <w:p w:rsidR="00535528" w:rsidRDefault="00535528"/>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t>Responsibility</w:t>
            </w:r>
          </w:p>
        </w:tc>
        <w:tc>
          <w:tcPr>
            <w:tcW w:w="0" w:type="auto"/>
            <w:gridSpan w:val="3"/>
            <w:shd w:val="clear" w:color="auto" w:fill="auto"/>
            <w:tcMar>
              <w:top w:w="29" w:type="dxa"/>
              <w:left w:w="29" w:type="dxa"/>
              <w:bottom w:w="29" w:type="dxa"/>
              <w:right w:w="29" w:type="dxa"/>
            </w:tcMar>
          </w:tcPr>
          <w:p w:rsidR="00535528" w:rsidRDefault="00AD4197">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35528" w:rsidRDefault="00AD4197">
            <w:r>
              <w:rPr>
                <w:rStyle w:val="SAPEmphasis"/>
              </w:rPr>
              <w:t>Duration</w:t>
            </w:r>
          </w:p>
        </w:tc>
        <w:tc>
          <w:tcPr>
            <w:tcW w:w="0" w:type="auto"/>
            <w:shd w:val="clear" w:color="auto" w:fill="auto"/>
            <w:tcMar>
              <w:top w:w="29" w:type="dxa"/>
              <w:left w:w="29" w:type="dxa"/>
              <w:bottom w:w="29" w:type="dxa"/>
              <w:right w:w="29" w:type="dxa"/>
            </w:tcMar>
          </w:tcPr>
          <w:p w:rsidR="00535528" w:rsidRDefault="00AD4197">
            <w:r>
              <w:rPr>
                <w:rStyle w:val="SAPUserEntry"/>
              </w:rPr>
              <w:t>Enter a duration.</w:t>
            </w:r>
          </w:p>
        </w:tc>
      </w:tr>
    </w:tbl>
    <w:p w:rsidR="00535528" w:rsidRDefault="00AD4197">
      <w:pPr>
        <w:pStyle w:val="SAPKeyblockTitle"/>
      </w:pPr>
      <w:r>
        <w:t>Context</w:t>
      </w:r>
    </w:p>
    <w:p w:rsidR="00535528" w:rsidRDefault="00AD4197">
      <w:r>
        <w:t>In this activity, you open the Audit Information System Workplace cockpit and create an audit with default audit structure.</w:t>
      </w:r>
    </w:p>
    <w:p w:rsidR="00535528" w:rsidRDefault="00AD4197">
      <w:pPr>
        <w:pStyle w:val="SAPKeyblockTitle"/>
      </w:pPr>
      <w:r>
        <w:t>Procedure</w:t>
      </w:r>
    </w:p>
    <w:tbl>
      <w:tblPr>
        <w:tblStyle w:val="SAPStandardTable"/>
        <w:tblW w:w="0" w:type="auto"/>
        <w:tblLook w:val="0620" w:firstRow="1" w:lastRow="0" w:firstColumn="0" w:lastColumn="0" w:noHBand="1" w:noVBand="1"/>
      </w:tblPr>
      <w:tblGrid>
        <w:gridCol w:w="916"/>
        <w:gridCol w:w="2116"/>
        <w:gridCol w:w="3917"/>
        <w:gridCol w:w="5835"/>
        <w:gridCol w:w="1387"/>
      </w:tblGrid>
      <w:tr w:rsidR="00535528" w:rsidTr="00AD4197">
        <w:trPr>
          <w:cnfStyle w:val="100000000000" w:firstRow="1" w:lastRow="0" w:firstColumn="0" w:lastColumn="0" w:oddVBand="0" w:evenVBand="0" w:oddHBand="0" w:evenHBand="0" w:firstRowFirstColumn="0" w:firstRowLastColumn="0" w:lastRowFirstColumn="0" w:lastRowLastColumn="0"/>
        </w:trPr>
        <w:tc>
          <w:tcPr>
            <w:tcW w:w="0" w:type="auto"/>
          </w:tcPr>
          <w:p w:rsidR="00535528" w:rsidRDefault="00AD4197">
            <w:pPr>
              <w:pStyle w:val="SAPTableHeader"/>
            </w:pPr>
            <w:r>
              <w:t>Test Step #</w:t>
            </w:r>
          </w:p>
        </w:tc>
        <w:tc>
          <w:tcPr>
            <w:tcW w:w="0" w:type="auto"/>
          </w:tcPr>
          <w:p w:rsidR="00535528" w:rsidRDefault="00AD4197">
            <w:pPr>
              <w:pStyle w:val="SAPTableHeader"/>
            </w:pPr>
            <w:r>
              <w:t>Test Step Name</w:t>
            </w:r>
          </w:p>
        </w:tc>
        <w:tc>
          <w:tcPr>
            <w:tcW w:w="0" w:type="auto"/>
          </w:tcPr>
          <w:p w:rsidR="00535528" w:rsidRDefault="00AD4197">
            <w:pPr>
              <w:pStyle w:val="SAPTableHeader"/>
            </w:pPr>
            <w:r>
              <w:t>Instruction</w:t>
            </w:r>
          </w:p>
        </w:tc>
        <w:tc>
          <w:tcPr>
            <w:tcW w:w="0" w:type="auto"/>
          </w:tcPr>
          <w:p w:rsidR="00535528" w:rsidRDefault="00AD4197">
            <w:pPr>
              <w:pStyle w:val="SAPTableHeader"/>
            </w:pPr>
            <w:r>
              <w:t>Expected Result</w:t>
            </w:r>
          </w:p>
        </w:tc>
        <w:tc>
          <w:tcPr>
            <w:tcW w:w="0" w:type="auto"/>
          </w:tcPr>
          <w:p w:rsidR="00535528" w:rsidRDefault="00AD4197">
            <w:pPr>
              <w:pStyle w:val="SAPTableHeader"/>
            </w:pPr>
            <w:r>
              <w:t xml:space="preserve">Pass / Fail / </w:t>
            </w:r>
            <w:r>
              <w:t>Comment</w:t>
            </w:r>
          </w:p>
        </w:tc>
      </w:tr>
      <w:tr w:rsidR="00535528" w:rsidTr="00AD4197">
        <w:tc>
          <w:tcPr>
            <w:tcW w:w="0" w:type="auto"/>
          </w:tcPr>
          <w:p w:rsidR="00535528" w:rsidRDefault="00AD4197">
            <w:r>
              <w:t>1</w:t>
            </w:r>
          </w:p>
        </w:tc>
        <w:tc>
          <w:tcPr>
            <w:tcW w:w="0" w:type="auto"/>
          </w:tcPr>
          <w:p w:rsidR="00535528" w:rsidRDefault="00AD4197">
            <w:r>
              <w:rPr>
                <w:rStyle w:val="SAPEmphasis"/>
              </w:rPr>
              <w:t>Log On</w:t>
            </w:r>
          </w:p>
        </w:tc>
        <w:tc>
          <w:tcPr>
            <w:tcW w:w="0" w:type="auto"/>
          </w:tcPr>
          <w:p w:rsidR="00535528" w:rsidRDefault="00AD4197">
            <w:r>
              <w:t>Log onto the SAP Fiori launchpad as an External Auditor.</w:t>
            </w:r>
          </w:p>
        </w:tc>
        <w:tc>
          <w:tcPr>
            <w:tcW w:w="0" w:type="auto"/>
          </w:tcPr>
          <w:p w:rsidR="00535528" w:rsidRDefault="00535528"/>
        </w:tc>
        <w:tc>
          <w:tcPr>
            <w:tcW w:w="0" w:type="auto"/>
          </w:tcPr>
          <w:p w:rsidR="00535528" w:rsidRDefault="00535528"/>
        </w:tc>
      </w:tr>
      <w:tr w:rsidR="00535528" w:rsidTr="00AD4197">
        <w:tc>
          <w:tcPr>
            <w:tcW w:w="0" w:type="auto"/>
          </w:tcPr>
          <w:p w:rsidR="00535528" w:rsidRDefault="00AD4197">
            <w:r>
              <w:lastRenderedPageBreak/>
              <w:t>2</w:t>
            </w:r>
          </w:p>
        </w:tc>
        <w:tc>
          <w:tcPr>
            <w:tcW w:w="0" w:type="auto"/>
          </w:tcPr>
          <w:p w:rsidR="00535528" w:rsidRDefault="00AD4197">
            <w:r>
              <w:rPr>
                <w:rStyle w:val="SAPEmphasis"/>
              </w:rPr>
              <w:t>Access the SAP Fiori App</w:t>
            </w:r>
          </w:p>
        </w:tc>
        <w:tc>
          <w:tcPr>
            <w:tcW w:w="0" w:type="auto"/>
          </w:tcPr>
          <w:p w:rsidR="00535528" w:rsidRDefault="00AD4197">
            <w:r>
              <w:t xml:space="preserve">Open </w:t>
            </w:r>
            <w:r>
              <w:rPr>
                <w:rStyle w:val="SAPScreenElement"/>
              </w:rPr>
              <w:t>Auditor Direct Access</w:t>
            </w:r>
            <w:r>
              <w:t xml:space="preserve"> - </w:t>
            </w:r>
            <w:r>
              <w:rPr>
                <w:rStyle w:val="SAPScreenElement"/>
              </w:rPr>
              <w:t>External Tax Audit</w:t>
            </w:r>
            <w:r>
              <w:t xml:space="preserve"> </w:t>
            </w:r>
            <w:r>
              <w:rPr>
                <w:rStyle w:val="SAPMonospace"/>
              </w:rPr>
              <w:t>(SAIS)</w:t>
            </w:r>
            <w:r>
              <w:t>.</w:t>
            </w:r>
          </w:p>
        </w:tc>
        <w:tc>
          <w:tcPr>
            <w:tcW w:w="0" w:type="auto"/>
          </w:tcPr>
          <w:p w:rsidR="00535528" w:rsidRDefault="00AD4197">
            <w:r>
              <w:t xml:space="preserve">The </w:t>
            </w:r>
            <w:r>
              <w:rPr>
                <w:rStyle w:val="SAPScreenElement"/>
              </w:rPr>
              <w:t>Audit Information System Workplace</w:t>
            </w:r>
            <w:r>
              <w:t xml:space="preserve"> screen displays.</w:t>
            </w:r>
          </w:p>
        </w:tc>
        <w:tc>
          <w:tcPr>
            <w:tcW w:w="0" w:type="auto"/>
          </w:tcPr>
          <w:p w:rsidR="00535528" w:rsidRDefault="00535528"/>
        </w:tc>
      </w:tr>
      <w:tr w:rsidR="00535528" w:rsidTr="00AD4197">
        <w:tc>
          <w:tcPr>
            <w:tcW w:w="0" w:type="auto"/>
          </w:tcPr>
          <w:p w:rsidR="00535528" w:rsidRDefault="00AD4197">
            <w:r>
              <w:t>3</w:t>
            </w:r>
          </w:p>
        </w:tc>
        <w:tc>
          <w:tcPr>
            <w:tcW w:w="0" w:type="auto"/>
          </w:tcPr>
          <w:p w:rsidR="00535528" w:rsidRDefault="00AD4197">
            <w:r>
              <w:rPr>
                <w:rStyle w:val="SAPEmphasis"/>
              </w:rPr>
              <w:t>Create Audit with Default Audit Structure</w:t>
            </w:r>
          </w:p>
        </w:tc>
        <w:tc>
          <w:tcPr>
            <w:tcW w:w="0" w:type="auto"/>
          </w:tcPr>
          <w:p w:rsidR="00535528" w:rsidRDefault="00AD4197">
            <w:r>
              <w:t xml:space="preserve">In the </w:t>
            </w:r>
            <w:r>
              <w:rPr>
                <w:rStyle w:val="SAPScreenElement"/>
              </w:rPr>
              <w:t>Audit Selection</w:t>
            </w:r>
            <w:r>
              <w:t xml:space="preserve"> section, make the following entries and choose </w:t>
            </w:r>
            <w:r>
              <w:rPr>
                <w:rStyle w:val="SAPScreenElement"/>
              </w:rPr>
              <w:t>Audit</w:t>
            </w:r>
            <w:r>
              <w:t xml:space="preserve"> (</w:t>
            </w:r>
            <w:r>
              <w:rPr>
                <w:rStyle w:val="SAPMonospace"/>
              </w:rPr>
              <w:t>CTRL+F2</w:t>
            </w:r>
            <w:r>
              <w:t>):</w:t>
            </w:r>
          </w:p>
          <w:p w:rsidR="00535528" w:rsidRDefault="00AD4197">
            <w:r>
              <w:rPr>
                <w:rStyle w:val="SAPScreenElement"/>
              </w:rPr>
              <w:t>Audit Structure</w:t>
            </w:r>
            <w:r>
              <w:t xml:space="preserve">: </w:t>
            </w:r>
            <w:r>
              <w:rPr>
                <w:rStyle w:val="SAPUserEntry"/>
              </w:rPr>
              <w:t>S4H_AUDIT_TAX</w:t>
            </w:r>
          </w:p>
          <w:p w:rsidR="00535528" w:rsidRDefault="00AD4197">
            <w:r>
              <w:rPr>
                <w:rStyle w:val="SAPScreenElement"/>
              </w:rPr>
              <w:t xml:space="preserve">Check </w:t>
            </w:r>
            <w:r>
              <w:rPr>
                <w:rStyle w:val="SAPScreenElement"/>
              </w:rPr>
              <w:t>Number</w:t>
            </w:r>
            <w:r>
              <w:t xml:space="preserve">: </w:t>
            </w:r>
            <w:r>
              <w:rPr>
                <w:rStyle w:val="SAPUserEntry"/>
              </w:rPr>
              <w:t>Any numeric value (for example, 2019)</w:t>
            </w:r>
          </w:p>
          <w:p w:rsidR="00535528" w:rsidRDefault="00AD4197">
            <w:r>
              <w:rPr>
                <w:rStyle w:val="SAPEmphasis"/>
              </w:rPr>
              <w:t xml:space="preserve">Note </w:t>
            </w:r>
            <w:r>
              <w:t xml:space="preserve">For direct access, the audit structure must always be </w:t>
            </w:r>
            <w:r>
              <w:rPr>
                <w:rStyle w:val="SAPMonospace"/>
              </w:rPr>
              <w:t>S4H_AUDIT_TAX</w:t>
            </w:r>
            <w:r>
              <w:t>.</w:t>
            </w:r>
          </w:p>
        </w:tc>
        <w:tc>
          <w:tcPr>
            <w:tcW w:w="0" w:type="auto"/>
          </w:tcPr>
          <w:p w:rsidR="00535528" w:rsidRDefault="00AD4197">
            <w:r>
              <w:t xml:space="preserve">A new audit (with audit structure and check number) is created. The system displays the message </w:t>
            </w:r>
            <w:r>
              <w:rPr>
                <w:rStyle w:val="SAPMonospace"/>
              </w:rPr>
              <w:t>Audit S4H_AUDIT_TAX 2019 created</w:t>
            </w:r>
            <w:r>
              <w:t>.</w:t>
            </w:r>
          </w:p>
        </w:tc>
        <w:tc>
          <w:tcPr>
            <w:tcW w:w="0" w:type="auto"/>
          </w:tcPr>
          <w:p w:rsidR="00535528" w:rsidRDefault="00535528"/>
        </w:tc>
      </w:tr>
    </w:tbl>
    <w:p w:rsidR="00535528" w:rsidRDefault="00AD4197">
      <w:pPr>
        <w:pStyle w:val="Heading2"/>
      </w:pPr>
      <w:bookmarkStart w:id="20" w:name="unique_9"/>
      <w:bookmarkStart w:id="21" w:name="_Toc51227845"/>
      <w:r>
        <w:t>Run Reports and Transactions Listed in Audit Structure</w:t>
      </w:r>
      <w:bookmarkEnd w:id="20"/>
      <w:bookmarkEnd w:id="21"/>
    </w:p>
    <w:p w:rsidR="00535528" w:rsidRDefault="00AD4197">
      <w:pPr>
        <w:pStyle w:val="SAPKeyblockTitle"/>
      </w:pPr>
      <w:r>
        <w:t>Test Administration</w:t>
      </w:r>
    </w:p>
    <w:p w:rsidR="00535528" w:rsidRDefault="00AD4197">
      <w:r>
        <w:t>Customer project: Fill in the project-specific parts.</w:t>
      </w:r>
    </w:p>
    <w:p w:rsidR="00535528" w:rsidRDefault="0053552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t>Test Case ID</w:t>
            </w:r>
          </w:p>
        </w:tc>
        <w:tc>
          <w:tcPr>
            <w:tcW w:w="0" w:type="auto"/>
            <w:shd w:val="clear" w:color="auto" w:fill="auto"/>
            <w:tcMar>
              <w:top w:w="29" w:type="dxa"/>
              <w:left w:w="29" w:type="dxa"/>
              <w:bottom w:w="29" w:type="dxa"/>
              <w:right w:w="29" w:type="dxa"/>
            </w:tcMar>
          </w:tcPr>
          <w:p w:rsidR="00535528" w:rsidRDefault="00AD4197">
            <w:r>
              <w:t>&lt;X.XX&gt;</w:t>
            </w:r>
          </w:p>
        </w:tc>
        <w:tc>
          <w:tcPr>
            <w:tcW w:w="0" w:type="auto"/>
            <w:shd w:val="clear" w:color="auto" w:fill="auto"/>
            <w:tcMar>
              <w:top w:w="29" w:type="dxa"/>
              <w:left w:w="29" w:type="dxa"/>
              <w:bottom w:w="29" w:type="dxa"/>
              <w:right w:w="29" w:type="dxa"/>
            </w:tcMar>
          </w:tcPr>
          <w:p w:rsidR="00535528" w:rsidRDefault="00AD4197">
            <w:r>
              <w:rPr>
                <w:rStyle w:val="SAPEmphasis"/>
              </w:rPr>
              <w:t>Tester Name</w:t>
            </w:r>
          </w:p>
        </w:tc>
        <w:tc>
          <w:tcPr>
            <w:tcW w:w="0" w:type="auto"/>
            <w:shd w:val="clear" w:color="auto" w:fill="auto"/>
            <w:tcMar>
              <w:top w:w="29" w:type="dxa"/>
              <w:left w:w="29" w:type="dxa"/>
              <w:bottom w:w="29" w:type="dxa"/>
              <w:right w:w="29" w:type="dxa"/>
            </w:tcMar>
          </w:tcPr>
          <w:p w:rsidR="00535528" w:rsidRDefault="00535528"/>
        </w:tc>
        <w:tc>
          <w:tcPr>
            <w:tcW w:w="0" w:type="auto"/>
            <w:shd w:val="clear" w:color="auto" w:fill="auto"/>
            <w:tcMar>
              <w:top w:w="29" w:type="dxa"/>
              <w:left w:w="29" w:type="dxa"/>
              <w:bottom w:w="29" w:type="dxa"/>
              <w:right w:w="29" w:type="dxa"/>
            </w:tcMar>
          </w:tcPr>
          <w:p w:rsidR="00535528" w:rsidRDefault="00AD4197">
            <w:r>
              <w:rPr>
                <w:rStyle w:val="SAPEmphasis"/>
              </w:rPr>
              <w:t>Testing Date</w:t>
            </w:r>
          </w:p>
        </w:tc>
        <w:tc>
          <w:tcPr>
            <w:tcW w:w="0" w:type="auto"/>
            <w:shd w:val="clear" w:color="auto" w:fill="auto"/>
            <w:tcMar>
              <w:top w:w="29" w:type="dxa"/>
              <w:left w:w="29" w:type="dxa"/>
              <w:bottom w:w="29" w:type="dxa"/>
              <w:right w:w="29" w:type="dxa"/>
            </w:tcMar>
          </w:tcPr>
          <w:p w:rsidR="00535528" w:rsidRDefault="00AD4197">
            <w:r>
              <w:rPr>
                <w:rStyle w:val="SAPUserEntry"/>
              </w:rPr>
              <w:t>Enter a test date.</w:t>
            </w:r>
          </w:p>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t>Business Role(s)</w:t>
            </w:r>
          </w:p>
        </w:tc>
        <w:tc>
          <w:tcPr>
            <w:tcW w:w="0" w:type="auto"/>
            <w:gridSpan w:val="5"/>
            <w:shd w:val="clear" w:color="auto" w:fill="auto"/>
            <w:tcMar>
              <w:top w:w="29" w:type="dxa"/>
              <w:left w:w="29" w:type="dxa"/>
              <w:bottom w:w="29" w:type="dxa"/>
              <w:right w:w="29" w:type="dxa"/>
            </w:tcMar>
          </w:tcPr>
          <w:p w:rsidR="00535528" w:rsidRDefault="00535528"/>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t>Responsibility</w:t>
            </w:r>
          </w:p>
        </w:tc>
        <w:tc>
          <w:tcPr>
            <w:tcW w:w="0" w:type="auto"/>
            <w:gridSpan w:val="3"/>
            <w:shd w:val="clear" w:color="auto" w:fill="auto"/>
            <w:tcMar>
              <w:top w:w="29" w:type="dxa"/>
              <w:left w:w="29" w:type="dxa"/>
              <w:bottom w:w="29" w:type="dxa"/>
              <w:right w:w="29" w:type="dxa"/>
            </w:tcMar>
          </w:tcPr>
          <w:p w:rsidR="00535528" w:rsidRDefault="00AD4197">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535528" w:rsidRDefault="00AD4197">
            <w:r>
              <w:rPr>
                <w:rStyle w:val="SAPEmphasis"/>
              </w:rPr>
              <w:t>Duration</w:t>
            </w:r>
          </w:p>
        </w:tc>
        <w:tc>
          <w:tcPr>
            <w:tcW w:w="0" w:type="auto"/>
            <w:shd w:val="clear" w:color="auto" w:fill="auto"/>
            <w:tcMar>
              <w:top w:w="29" w:type="dxa"/>
              <w:left w:w="29" w:type="dxa"/>
              <w:bottom w:w="29" w:type="dxa"/>
              <w:right w:w="29" w:type="dxa"/>
            </w:tcMar>
          </w:tcPr>
          <w:p w:rsidR="00535528" w:rsidRDefault="00AD4197">
            <w:r>
              <w:rPr>
                <w:rStyle w:val="SAPUserEntry"/>
              </w:rPr>
              <w:t>Enter a duration.</w:t>
            </w:r>
          </w:p>
        </w:tc>
      </w:tr>
    </w:tbl>
    <w:p w:rsidR="00535528" w:rsidRDefault="00AD4197">
      <w:pPr>
        <w:pStyle w:val="SAPKeyblockTitle"/>
      </w:pPr>
      <w:r>
        <w:t>Context</w:t>
      </w:r>
    </w:p>
    <w:p w:rsidR="00535528" w:rsidRDefault="00AD4197">
      <w:r>
        <w:t xml:space="preserve">In this activity, you can execute the reports and transactions defaulted from the audit structure </w:t>
      </w:r>
      <w:r>
        <w:rPr>
          <w:rStyle w:val="SAPMonospace"/>
        </w:rPr>
        <w:t>S4H_AUDIT_TAX</w:t>
      </w:r>
      <w:r>
        <w:t>. You can also maintain audit notes, audit process</w:t>
      </w:r>
      <w:r>
        <w:t xml:space="preserve"> status, and so on.</w:t>
      </w:r>
    </w:p>
    <w:p w:rsidR="00535528" w:rsidRDefault="00AD4197">
      <w:pPr>
        <w:pStyle w:val="SAPKeyblockTitle"/>
      </w:pPr>
      <w:r>
        <w:lastRenderedPageBreak/>
        <w:t>Procedure</w:t>
      </w:r>
    </w:p>
    <w:tbl>
      <w:tblPr>
        <w:tblStyle w:val="SAPStandardTable"/>
        <w:tblW w:w="0" w:type="auto"/>
        <w:tblLook w:val="0620" w:firstRow="1" w:lastRow="0" w:firstColumn="0" w:lastColumn="0" w:noHBand="1" w:noVBand="1"/>
      </w:tblPr>
      <w:tblGrid>
        <w:gridCol w:w="786"/>
        <w:gridCol w:w="2004"/>
        <w:gridCol w:w="6251"/>
        <w:gridCol w:w="4066"/>
        <w:gridCol w:w="1064"/>
      </w:tblGrid>
      <w:tr w:rsidR="00535528" w:rsidTr="00AD4197">
        <w:trPr>
          <w:cnfStyle w:val="100000000000" w:firstRow="1" w:lastRow="0" w:firstColumn="0" w:lastColumn="0" w:oddVBand="0" w:evenVBand="0" w:oddHBand="0" w:evenHBand="0" w:firstRowFirstColumn="0" w:firstRowLastColumn="0" w:lastRowFirstColumn="0" w:lastRowLastColumn="0"/>
        </w:trPr>
        <w:tc>
          <w:tcPr>
            <w:tcW w:w="0" w:type="auto"/>
          </w:tcPr>
          <w:p w:rsidR="00535528" w:rsidRDefault="00AD4197">
            <w:pPr>
              <w:pStyle w:val="SAPTableHeader"/>
            </w:pPr>
            <w:r>
              <w:t>Test Step #</w:t>
            </w:r>
          </w:p>
        </w:tc>
        <w:tc>
          <w:tcPr>
            <w:tcW w:w="0" w:type="auto"/>
          </w:tcPr>
          <w:p w:rsidR="00535528" w:rsidRDefault="00AD4197">
            <w:pPr>
              <w:pStyle w:val="SAPTableHeader"/>
            </w:pPr>
            <w:r>
              <w:t>Test Step Name</w:t>
            </w:r>
          </w:p>
        </w:tc>
        <w:tc>
          <w:tcPr>
            <w:tcW w:w="0" w:type="auto"/>
          </w:tcPr>
          <w:p w:rsidR="00535528" w:rsidRDefault="00AD4197">
            <w:pPr>
              <w:pStyle w:val="SAPTableHeader"/>
            </w:pPr>
            <w:r>
              <w:t>Instruction</w:t>
            </w:r>
          </w:p>
        </w:tc>
        <w:tc>
          <w:tcPr>
            <w:tcW w:w="0" w:type="auto"/>
          </w:tcPr>
          <w:p w:rsidR="00535528" w:rsidRDefault="00AD4197">
            <w:pPr>
              <w:pStyle w:val="SAPTableHeader"/>
            </w:pPr>
            <w:r>
              <w:t>Expected Result</w:t>
            </w:r>
          </w:p>
        </w:tc>
        <w:tc>
          <w:tcPr>
            <w:tcW w:w="0" w:type="auto"/>
          </w:tcPr>
          <w:p w:rsidR="00535528" w:rsidRDefault="00AD4197">
            <w:pPr>
              <w:pStyle w:val="SAPTableHeader"/>
            </w:pPr>
            <w:r>
              <w:t>Pass / Fail / Comment</w:t>
            </w:r>
          </w:p>
        </w:tc>
      </w:tr>
      <w:tr w:rsidR="00535528" w:rsidTr="00AD4197">
        <w:tc>
          <w:tcPr>
            <w:tcW w:w="0" w:type="auto"/>
          </w:tcPr>
          <w:p w:rsidR="00535528" w:rsidRDefault="00AD4197">
            <w:r>
              <w:t>1</w:t>
            </w:r>
          </w:p>
        </w:tc>
        <w:tc>
          <w:tcPr>
            <w:tcW w:w="0" w:type="auto"/>
          </w:tcPr>
          <w:p w:rsidR="00535528" w:rsidRDefault="00AD4197">
            <w:r>
              <w:rPr>
                <w:rStyle w:val="SAPEmphasis"/>
              </w:rPr>
              <w:t>Log On</w:t>
            </w:r>
          </w:p>
        </w:tc>
        <w:tc>
          <w:tcPr>
            <w:tcW w:w="0" w:type="auto"/>
          </w:tcPr>
          <w:p w:rsidR="00535528" w:rsidRDefault="00AD4197">
            <w:r>
              <w:t>Log onto the SAP Fiori launchpad as an External Auditor.</w:t>
            </w:r>
          </w:p>
        </w:tc>
        <w:tc>
          <w:tcPr>
            <w:tcW w:w="0" w:type="auto"/>
          </w:tcPr>
          <w:p w:rsidR="00535528" w:rsidRDefault="00535528"/>
        </w:tc>
        <w:tc>
          <w:tcPr>
            <w:tcW w:w="0" w:type="auto"/>
          </w:tcPr>
          <w:p w:rsidR="00535528" w:rsidRDefault="00535528"/>
        </w:tc>
      </w:tr>
      <w:tr w:rsidR="00535528" w:rsidTr="00AD4197">
        <w:tc>
          <w:tcPr>
            <w:tcW w:w="0" w:type="auto"/>
          </w:tcPr>
          <w:p w:rsidR="00535528" w:rsidRDefault="00AD4197">
            <w:r>
              <w:t>2</w:t>
            </w:r>
          </w:p>
        </w:tc>
        <w:tc>
          <w:tcPr>
            <w:tcW w:w="0" w:type="auto"/>
          </w:tcPr>
          <w:p w:rsidR="00535528" w:rsidRDefault="00AD4197">
            <w:r>
              <w:rPr>
                <w:rStyle w:val="SAPEmphasis"/>
              </w:rPr>
              <w:t>Access App</w:t>
            </w:r>
          </w:p>
        </w:tc>
        <w:tc>
          <w:tcPr>
            <w:tcW w:w="0" w:type="auto"/>
          </w:tcPr>
          <w:p w:rsidR="00535528" w:rsidRDefault="00AD4197">
            <w:r>
              <w:t xml:space="preserve">Open </w:t>
            </w:r>
            <w:r>
              <w:rPr>
                <w:rStyle w:val="SAPScreenElement"/>
              </w:rPr>
              <w:t>Auditor Direct Access</w:t>
            </w:r>
            <w:r>
              <w:t xml:space="preserve"> - </w:t>
            </w:r>
            <w:r>
              <w:rPr>
                <w:rStyle w:val="SAPScreenElement"/>
              </w:rPr>
              <w:t>External Tax Audit</w:t>
            </w:r>
            <w:r>
              <w:t xml:space="preserve"> </w:t>
            </w:r>
            <w:r>
              <w:rPr>
                <w:rStyle w:val="SAPMonospace"/>
              </w:rPr>
              <w:t>(SAIS)</w:t>
            </w:r>
            <w:r>
              <w:t>.</w:t>
            </w:r>
          </w:p>
        </w:tc>
        <w:tc>
          <w:tcPr>
            <w:tcW w:w="0" w:type="auto"/>
          </w:tcPr>
          <w:p w:rsidR="00535528" w:rsidRDefault="00AD4197">
            <w:r>
              <w:t xml:space="preserve">The </w:t>
            </w:r>
            <w:r>
              <w:rPr>
                <w:rStyle w:val="SAPScreenElement"/>
              </w:rPr>
              <w:t>Audit Information System Workplace</w:t>
            </w:r>
            <w:r>
              <w:t xml:space="preserve"> screen displays.</w:t>
            </w:r>
          </w:p>
        </w:tc>
        <w:tc>
          <w:tcPr>
            <w:tcW w:w="0" w:type="auto"/>
          </w:tcPr>
          <w:p w:rsidR="00535528" w:rsidRDefault="00535528"/>
        </w:tc>
      </w:tr>
      <w:tr w:rsidR="00535528" w:rsidTr="00AD4197">
        <w:tc>
          <w:tcPr>
            <w:tcW w:w="0" w:type="auto"/>
          </w:tcPr>
          <w:p w:rsidR="00535528" w:rsidRDefault="00AD4197">
            <w:r>
              <w:t>3</w:t>
            </w:r>
          </w:p>
        </w:tc>
        <w:tc>
          <w:tcPr>
            <w:tcW w:w="0" w:type="auto"/>
          </w:tcPr>
          <w:p w:rsidR="00535528" w:rsidRDefault="00AD4197">
            <w:r>
              <w:rPr>
                <w:rStyle w:val="SAPEmphasis"/>
              </w:rPr>
              <w:t>Open New Audit with Default Audit Structure</w:t>
            </w:r>
          </w:p>
        </w:tc>
        <w:tc>
          <w:tcPr>
            <w:tcW w:w="0" w:type="auto"/>
          </w:tcPr>
          <w:p w:rsidR="00AD4197" w:rsidRDefault="00AD4197">
            <w:r>
              <w:t xml:space="preserve">In the </w:t>
            </w:r>
            <w:r>
              <w:rPr>
                <w:rStyle w:val="SAPScreenElement"/>
              </w:rPr>
              <w:t>Audit Selection</w:t>
            </w:r>
            <w:r>
              <w:t xml:space="preserve"> section, enter the following data and choose </w:t>
            </w:r>
            <w:r>
              <w:rPr>
                <w:rStyle w:val="SAPScreenElement"/>
              </w:rPr>
              <w:t>Execute</w:t>
            </w:r>
            <w:r>
              <w:t xml:space="preserve"> (</w:t>
            </w:r>
            <w:r>
              <w:rPr>
                <w:rStyle w:val="SAPMonospace"/>
              </w:rPr>
              <w:t>F8</w:t>
            </w:r>
            <w:r>
              <w:t>) at the botto</w:t>
            </w:r>
            <w:r>
              <w:t>m of the screen:</w:t>
            </w:r>
          </w:p>
          <w:p w:rsidR="00AD4197" w:rsidRDefault="00AD4197">
            <w:r>
              <w:rPr>
                <w:rStyle w:val="SAPScreenElement"/>
              </w:rPr>
              <w:t>Audit Structure</w:t>
            </w:r>
            <w:r>
              <w:t xml:space="preserve">: </w:t>
            </w:r>
            <w:r>
              <w:rPr>
                <w:rStyle w:val="SAPUserEntry"/>
              </w:rPr>
              <w:t>S4H_AUDIT_TAX</w:t>
            </w:r>
          </w:p>
          <w:p w:rsidR="00535528" w:rsidRDefault="00AD4197">
            <w:r>
              <w:rPr>
                <w:rStyle w:val="SAPScreenElement"/>
              </w:rPr>
              <w:t>Check Number</w:t>
            </w:r>
            <w:r>
              <w:t xml:space="preserve">: </w:t>
            </w:r>
            <w:r>
              <w:rPr>
                <w:rStyle w:val="SAPUserEntry"/>
              </w:rPr>
              <w:t>Numeric value entered in prior step, for example, 2019</w:t>
            </w:r>
          </w:p>
        </w:tc>
        <w:tc>
          <w:tcPr>
            <w:tcW w:w="0" w:type="auto"/>
          </w:tcPr>
          <w:p w:rsidR="00535528" w:rsidRDefault="00AD4197">
            <w:r>
              <w:t xml:space="preserve">The </w:t>
            </w:r>
            <w:r>
              <w:rPr>
                <w:rStyle w:val="SAPScreenElement"/>
              </w:rPr>
              <w:t>Audit Cockpit: S4H_AUDIT_TAX – XXXX</w:t>
            </w:r>
            <w:r>
              <w:t xml:space="preserve"> screen displays, showing multiple reports and transactions in the audit structure on the left-hand side of the screen.</w:t>
            </w:r>
          </w:p>
        </w:tc>
        <w:tc>
          <w:tcPr>
            <w:tcW w:w="0" w:type="auto"/>
          </w:tcPr>
          <w:p w:rsidR="00535528" w:rsidRDefault="00535528"/>
        </w:tc>
      </w:tr>
      <w:tr w:rsidR="00535528" w:rsidTr="00AD4197">
        <w:tc>
          <w:tcPr>
            <w:tcW w:w="0" w:type="auto"/>
          </w:tcPr>
          <w:p w:rsidR="00535528" w:rsidRDefault="00AD4197">
            <w:r>
              <w:t>4</w:t>
            </w:r>
          </w:p>
        </w:tc>
        <w:tc>
          <w:tcPr>
            <w:tcW w:w="0" w:type="auto"/>
          </w:tcPr>
          <w:p w:rsidR="00535528" w:rsidRDefault="00AD4197">
            <w:r>
              <w:rPr>
                <w:rStyle w:val="SAPEmphasis"/>
              </w:rPr>
              <w:t>Open Report or Transaction Listed in Audit</w:t>
            </w:r>
          </w:p>
        </w:tc>
        <w:tc>
          <w:tcPr>
            <w:tcW w:w="0" w:type="auto"/>
          </w:tcPr>
          <w:p w:rsidR="00AD4197" w:rsidRDefault="00AD4197">
            <w:r>
              <w:t xml:space="preserve">Select a transaction or report from the left-hand side of the screen under the </w:t>
            </w:r>
            <w:r>
              <w:rPr>
                <w:rStyle w:val="SAPScreenElement"/>
              </w:rPr>
              <w:t>Audit Str</w:t>
            </w:r>
            <w:r>
              <w:rPr>
                <w:rStyle w:val="SAPScreenElement"/>
              </w:rPr>
              <w:t>ucture</w:t>
            </w:r>
            <w:r>
              <w:t xml:space="preserve"> and double-click </w:t>
            </w:r>
            <w:r>
              <w:rPr>
                <w:rStyle w:val="SAPScreenElement"/>
              </w:rPr>
              <w:t>Execute</w:t>
            </w:r>
            <w:r>
              <w:t xml:space="preserve"> (clock icon):</w:t>
            </w:r>
          </w:p>
          <w:p w:rsidR="00AD4197" w:rsidRDefault="00AD4197">
            <w:r>
              <w:t xml:space="preserve">As an example, if you choose </w:t>
            </w:r>
            <w:r>
              <w:rPr>
                <w:rStyle w:val="SAPScreenElement"/>
              </w:rPr>
              <w:t>Compact Document Journal</w:t>
            </w:r>
            <w:r>
              <w:t xml:space="preserve">, make the following entries and choose </w:t>
            </w:r>
            <w:r>
              <w:rPr>
                <w:rStyle w:val="SAPScreenElement"/>
              </w:rPr>
              <w:t>Execute</w:t>
            </w:r>
            <w:r>
              <w:t>:</w:t>
            </w:r>
          </w:p>
          <w:p w:rsidR="00AD4197" w:rsidRDefault="00AD4197">
            <w:r>
              <w:rPr>
                <w:rStyle w:val="SAPScreenElement"/>
              </w:rPr>
              <w:t>Company Code</w:t>
            </w:r>
            <w:r>
              <w:t xml:space="preserve">: </w:t>
            </w:r>
            <w:r>
              <w:rPr>
                <w:rStyle w:val="SAPUserEntry"/>
              </w:rPr>
              <w:t>1010</w:t>
            </w:r>
          </w:p>
          <w:p w:rsidR="00AD4197" w:rsidRDefault="00AD4197">
            <w:r>
              <w:rPr>
                <w:rStyle w:val="SAPScreenElement"/>
              </w:rPr>
              <w:t>Fiscal Year</w:t>
            </w:r>
            <w:r>
              <w:t xml:space="preserve">: </w:t>
            </w:r>
            <w:r>
              <w:rPr>
                <w:rStyle w:val="SAPUserEntry"/>
              </w:rPr>
              <w:t>&lt;fiscal year&gt;</w:t>
            </w:r>
          </w:p>
          <w:p w:rsidR="00535528" w:rsidRDefault="00AD4197">
            <w:r>
              <w:rPr>
                <w:rStyle w:val="SAPScreenElement"/>
              </w:rPr>
              <w:t>Ledger</w:t>
            </w:r>
            <w:r>
              <w:t xml:space="preserve">: </w:t>
            </w:r>
            <w:r>
              <w:rPr>
                <w:rStyle w:val="SAPUserEntry"/>
              </w:rPr>
              <w:t>&lt;ledger&gt;</w:t>
            </w:r>
          </w:p>
        </w:tc>
        <w:tc>
          <w:tcPr>
            <w:tcW w:w="0" w:type="auto"/>
          </w:tcPr>
          <w:p w:rsidR="00AD4197" w:rsidRDefault="00AD4197">
            <w:r>
              <w:t>The selected transaction or report opens. Upon execution, it returns the information needed for the audit.</w:t>
            </w:r>
          </w:p>
          <w:p w:rsidR="00535528" w:rsidRDefault="00AD4197">
            <w:r>
              <w:t xml:space="preserve">For example, if you choose </w:t>
            </w:r>
            <w:r>
              <w:rPr>
                <w:rStyle w:val="SAPScreenElement"/>
              </w:rPr>
              <w:t>Compact Document Journal</w:t>
            </w:r>
            <w:r>
              <w:t>, the required information displays for the aud</w:t>
            </w:r>
            <w:r>
              <w:t>it in a new session.</w:t>
            </w:r>
          </w:p>
        </w:tc>
        <w:tc>
          <w:tcPr>
            <w:tcW w:w="0" w:type="auto"/>
          </w:tcPr>
          <w:p w:rsidR="00535528" w:rsidRDefault="00535528"/>
        </w:tc>
      </w:tr>
      <w:tr w:rsidR="00535528" w:rsidTr="00AD4197">
        <w:tc>
          <w:tcPr>
            <w:tcW w:w="0" w:type="auto"/>
          </w:tcPr>
          <w:p w:rsidR="00535528" w:rsidRDefault="00AD4197">
            <w:r>
              <w:t>5</w:t>
            </w:r>
          </w:p>
        </w:tc>
        <w:tc>
          <w:tcPr>
            <w:tcW w:w="0" w:type="auto"/>
          </w:tcPr>
          <w:p w:rsidR="00535528" w:rsidRDefault="00AD4197">
            <w:r>
              <w:rPr>
                <w:rStyle w:val="SAPEmphasis"/>
              </w:rPr>
              <w:t>Maintain Audit Notes and Check Status in the Information Panel</w:t>
            </w:r>
          </w:p>
        </w:tc>
        <w:tc>
          <w:tcPr>
            <w:tcW w:w="0" w:type="auto"/>
          </w:tcPr>
          <w:p w:rsidR="00AD4197" w:rsidRDefault="00AD4197">
            <w:r>
              <w:t>Select a transaction or report from the left-hand side of the screen under the Audit structure. Double-click the relevant short text of the transaction or report to o</w:t>
            </w:r>
            <w:r>
              <w:t xml:space="preserve">pen an information panel in the work area on right-hand side. Make the following entries and choose </w:t>
            </w:r>
            <w:r>
              <w:rPr>
                <w:rStyle w:val="SAPScreenElement"/>
              </w:rPr>
              <w:t>Save Entry</w:t>
            </w:r>
            <w:r>
              <w:t>.</w:t>
            </w:r>
          </w:p>
          <w:p w:rsidR="00AD4197" w:rsidRDefault="00AD4197">
            <w:r>
              <w:rPr>
                <w:rStyle w:val="SAPScreenElement"/>
              </w:rPr>
              <w:t>Check Status</w:t>
            </w:r>
            <w:r>
              <w:t xml:space="preserve">: </w:t>
            </w:r>
            <w:r>
              <w:rPr>
                <w:rStyle w:val="SAPUserEntry"/>
              </w:rPr>
              <w:t>Check completed with warning messages</w:t>
            </w:r>
          </w:p>
          <w:p w:rsidR="00AD4197" w:rsidRDefault="00AD4197">
            <w:r>
              <w:rPr>
                <w:rStyle w:val="SAPScreenElement"/>
              </w:rPr>
              <w:t>Weighting</w:t>
            </w:r>
            <w:r>
              <w:t xml:space="preserve">: </w:t>
            </w:r>
            <w:r>
              <w:rPr>
                <w:rStyle w:val="SAPUserEntry"/>
              </w:rPr>
              <w:t>Additional information</w:t>
            </w:r>
          </w:p>
          <w:p w:rsidR="00535528" w:rsidRDefault="00AD4197">
            <w:r>
              <w:rPr>
                <w:rStyle w:val="SAPScreenElement"/>
              </w:rPr>
              <w:t>Notes on Check Step</w:t>
            </w:r>
            <w:r>
              <w:t xml:space="preserve"> (in the work area): </w:t>
            </w:r>
            <w:r>
              <w:rPr>
                <w:rStyle w:val="SAPUserEntry"/>
              </w:rPr>
              <w:t>Re-test required in two weeks</w:t>
            </w:r>
          </w:p>
        </w:tc>
        <w:tc>
          <w:tcPr>
            <w:tcW w:w="0" w:type="auto"/>
          </w:tcPr>
          <w:p w:rsidR="00AD4197" w:rsidRDefault="00AD4197">
            <w:r>
              <w:t>If you double-click the short text of the transaction or report, an information panel displays in the work area on right-hand side.</w:t>
            </w:r>
          </w:p>
          <w:p w:rsidR="00535528" w:rsidRDefault="00AD4197">
            <w:r>
              <w:t xml:space="preserve">After saving, the </w:t>
            </w:r>
            <w:r>
              <w:rPr>
                <w:rStyle w:val="SAPScreenElement"/>
              </w:rPr>
              <w:t>Log for Check Step</w:t>
            </w:r>
            <w:r>
              <w:t xml:space="preserve"> is updated along with date and tim</w:t>
            </w:r>
            <w:r>
              <w:t>estamp information.</w:t>
            </w:r>
          </w:p>
        </w:tc>
        <w:tc>
          <w:tcPr>
            <w:tcW w:w="0" w:type="auto"/>
          </w:tcPr>
          <w:p w:rsidR="00535528" w:rsidRDefault="00535528"/>
        </w:tc>
      </w:tr>
    </w:tbl>
    <w:p w:rsidR="00535528" w:rsidRDefault="00AD4197">
      <w:pPr>
        <w:pStyle w:val="Heading2"/>
      </w:pPr>
      <w:bookmarkStart w:id="22" w:name="unique_10"/>
      <w:bookmarkStart w:id="23" w:name="_Toc51227846"/>
      <w:r>
        <w:lastRenderedPageBreak/>
        <w:t>Display Audit Log</w:t>
      </w:r>
      <w:bookmarkEnd w:id="22"/>
      <w:bookmarkEnd w:id="23"/>
    </w:p>
    <w:p w:rsidR="00535528" w:rsidRDefault="00AD4197">
      <w:pPr>
        <w:pStyle w:val="SAPKeyblockTitle"/>
      </w:pPr>
      <w:r>
        <w:t>Test Administration</w:t>
      </w:r>
    </w:p>
    <w:p w:rsidR="00535528" w:rsidRDefault="00AD4197">
      <w:r>
        <w:t>Customer project: Fill in the project-specific parts.</w:t>
      </w:r>
    </w:p>
    <w:p w:rsidR="00535528" w:rsidRDefault="0053552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t>Test Case ID</w:t>
            </w:r>
          </w:p>
        </w:tc>
        <w:tc>
          <w:tcPr>
            <w:tcW w:w="0" w:type="auto"/>
            <w:shd w:val="clear" w:color="auto" w:fill="auto"/>
            <w:tcMar>
              <w:top w:w="29" w:type="dxa"/>
              <w:left w:w="29" w:type="dxa"/>
              <w:bottom w:w="29" w:type="dxa"/>
              <w:right w:w="29" w:type="dxa"/>
            </w:tcMar>
          </w:tcPr>
          <w:p w:rsidR="00535528" w:rsidRDefault="00AD4197">
            <w:r>
              <w:t>&lt;X.XX&gt;</w:t>
            </w:r>
          </w:p>
        </w:tc>
        <w:tc>
          <w:tcPr>
            <w:tcW w:w="0" w:type="auto"/>
            <w:shd w:val="clear" w:color="auto" w:fill="auto"/>
            <w:tcMar>
              <w:top w:w="29" w:type="dxa"/>
              <w:left w:w="29" w:type="dxa"/>
              <w:bottom w:w="29" w:type="dxa"/>
              <w:right w:w="29" w:type="dxa"/>
            </w:tcMar>
          </w:tcPr>
          <w:p w:rsidR="00535528" w:rsidRDefault="00AD4197">
            <w:r>
              <w:rPr>
                <w:rStyle w:val="SAPEmphasis"/>
              </w:rPr>
              <w:t>Tester Name</w:t>
            </w:r>
          </w:p>
        </w:tc>
        <w:tc>
          <w:tcPr>
            <w:tcW w:w="0" w:type="auto"/>
            <w:shd w:val="clear" w:color="auto" w:fill="auto"/>
            <w:tcMar>
              <w:top w:w="29" w:type="dxa"/>
              <w:left w:w="29" w:type="dxa"/>
              <w:bottom w:w="29" w:type="dxa"/>
              <w:right w:w="29" w:type="dxa"/>
            </w:tcMar>
          </w:tcPr>
          <w:p w:rsidR="00535528" w:rsidRDefault="00535528"/>
        </w:tc>
        <w:tc>
          <w:tcPr>
            <w:tcW w:w="0" w:type="auto"/>
            <w:shd w:val="clear" w:color="auto" w:fill="auto"/>
            <w:tcMar>
              <w:top w:w="29" w:type="dxa"/>
              <w:left w:w="29" w:type="dxa"/>
              <w:bottom w:w="29" w:type="dxa"/>
              <w:right w:w="29" w:type="dxa"/>
            </w:tcMar>
          </w:tcPr>
          <w:p w:rsidR="00535528" w:rsidRDefault="00AD4197">
            <w:r>
              <w:rPr>
                <w:rStyle w:val="SAPEmphasis"/>
              </w:rPr>
              <w:t>Testing Date</w:t>
            </w:r>
          </w:p>
        </w:tc>
        <w:tc>
          <w:tcPr>
            <w:tcW w:w="0" w:type="auto"/>
            <w:shd w:val="clear" w:color="auto" w:fill="auto"/>
            <w:tcMar>
              <w:top w:w="29" w:type="dxa"/>
              <w:left w:w="29" w:type="dxa"/>
              <w:bottom w:w="29" w:type="dxa"/>
              <w:right w:w="29" w:type="dxa"/>
            </w:tcMar>
          </w:tcPr>
          <w:p w:rsidR="00535528" w:rsidRDefault="00AD4197">
            <w:r>
              <w:rPr>
                <w:rStyle w:val="SAPUserEntry"/>
              </w:rPr>
              <w:t>Enter a test date.</w:t>
            </w:r>
          </w:p>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t>Business Role(s)</w:t>
            </w:r>
          </w:p>
        </w:tc>
        <w:tc>
          <w:tcPr>
            <w:tcW w:w="0" w:type="auto"/>
            <w:gridSpan w:val="5"/>
            <w:shd w:val="clear" w:color="auto" w:fill="auto"/>
            <w:tcMar>
              <w:top w:w="29" w:type="dxa"/>
              <w:left w:w="29" w:type="dxa"/>
              <w:bottom w:w="29" w:type="dxa"/>
              <w:right w:w="29" w:type="dxa"/>
            </w:tcMar>
          </w:tcPr>
          <w:p w:rsidR="00535528" w:rsidRDefault="00535528"/>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t>Responsibility</w:t>
            </w:r>
          </w:p>
        </w:tc>
        <w:tc>
          <w:tcPr>
            <w:tcW w:w="0" w:type="auto"/>
            <w:gridSpan w:val="3"/>
            <w:shd w:val="clear" w:color="auto" w:fill="auto"/>
            <w:tcMar>
              <w:top w:w="29" w:type="dxa"/>
              <w:left w:w="29" w:type="dxa"/>
              <w:bottom w:w="29" w:type="dxa"/>
              <w:right w:w="29" w:type="dxa"/>
            </w:tcMar>
          </w:tcPr>
          <w:p w:rsidR="00535528" w:rsidRDefault="00AD4197">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535528" w:rsidRDefault="00AD4197">
            <w:r>
              <w:rPr>
                <w:rStyle w:val="SAPEmphasis"/>
              </w:rPr>
              <w:t>Duration</w:t>
            </w:r>
          </w:p>
        </w:tc>
        <w:tc>
          <w:tcPr>
            <w:tcW w:w="0" w:type="auto"/>
            <w:shd w:val="clear" w:color="auto" w:fill="auto"/>
            <w:tcMar>
              <w:top w:w="29" w:type="dxa"/>
              <w:left w:w="29" w:type="dxa"/>
              <w:bottom w:w="29" w:type="dxa"/>
              <w:right w:w="29" w:type="dxa"/>
            </w:tcMar>
          </w:tcPr>
          <w:p w:rsidR="00535528" w:rsidRDefault="00AD4197">
            <w:r>
              <w:rPr>
                <w:rStyle w:val="SAPUserEntry"/>
              </w:rPr>
              <w:t>Enter a duration.</w:t>
            </w:r>
          </w:p>
        </w:tc>
      </w:tr>
    </w:tbl>
    <w:p w:rsidR="00535528" w:rsidRDefault="00AD4197">
      <w:pPr>
        <w:pStyle w:val="SAPKeyblockTitle"/>
      </w:pPr>
      <w:r>
        <w:t>Context</w:t>
      </w:r>
    </w:p>
    <w:p w:rsidR="00535528" w:rsidRDefault="00AD4197">
      <w:r>
        <w:t>In this activity, you can check audit notes, audit process status, and so on for each audit check number.</w:t>
      </w:r>
    </w:p>
    <w:p w:rsidR="00535528" w:rsidRDefault="00AD4197">
      <w:pPr>
        <w:pStyle w:val="SAPKeyblockTitle"/>
      </w:pPr>
      <w:r>
        <w:t>Procedure</w:t>
      </w:r>
    </w:p>
    <w:tbl>
      <w:tblPr>
        <w:tblStyle w:val="SAPStandardTable"/>
        <w:tblW w:w="0" w:type="auto"/>
        <w:tblLook w:val="0620" w:firstRow="1" w:lastRow="0" w:firstColumn="0" w:lastColumn="0" w:noHBand="1" w:noVBand="1"/>
      </w:tblPr>
      <w:tblGrid>
        <w:gridCol w:w="881"/>
        <w:gridCol w:w="2060"/>
        <w:gridCol w:w="4197"/>
        <w:gridCol w:w="5735"/>
        <w:gridCol w:w="1298"/>
      </w:tblGrid>
      <w:tr w:rsidR="00535528" w:rsidTr="00AD4197">
        <w:trPr>
          <w:cnfStyle w:val="100000000000" w:firstRow="1" w:lastRow="0" w:firstColumn="0" w:lastColumn="0" w:oddVBand="0" w:evenVBand="0" w:oddHBand="0" w:evenHBand="0" w:firstRowFirstColumn="0" w:firstRowLastColumn="0" w:lastRowFirstColumn="0" w:lastRowLastColumn="0"/>
        </w:trPr>
        <w:tc>
          <w:tcPr>
            <w:tcW w:w="0" w:type="auto"/>
          </w:tcPr>
          <w:p w:rsidR="00535528" w:rsidRDefault="00AD4197">
            <w:pPr>
              <w:pStyle w:val="SAPTableHeader"/>
            </w:pPr>
            <w:r>
              <w:t>Test Step #</w:t>
            </w:r>
          </w:p>
        </w:tc>
        <w:tc>
          <w:tcPr>
            <w:tcW w:w="0" w:type="auto"/>
          </w:tcPr>
          <w:p w:rsidR="00535528" w:rsidRDefault="00AD4197">
            <w:pPr>
              <w:pStyle w:val="SAPTableHeader"/>
            </w:pPr>
            <w:r>
              <w:t>Test Step Name</w:t>
            </w:r>
          </w:p>
        </w:tc>
        <w:tc>
          <w:tcPr>
            <w:tcW w:w="0" w:type="auto"/>
          </w:tcPr>
          <w:p w:rsidR="00535528" w:rsidRDefault="00AD4197">
            <w:pPr>
              <w:pStyle w:val="SAPTableHeader"/>
            </w:pPr>
            <w:r>
              <w:t>Instruction</w:t>
            </w:r>
          </w:p>
        </w:tc>
        <w:tc>
          <w:tcPr>
            <w:tcW w:w="0" w:type="auto"/>
          </w:tcPr>
          <w:p w:rsidR="00535528" w:rsidRDefault="00AD4197">
            <w:pPr>
              <w:pStyle w:val="SAPTableHeader"/>
            </w:pPr>
            <w:r>
              <w:t>Expected Result</w:t>
            </w:r>
          </w:p>
        </w:tc>
        <w:tc>
          <w:tcPr>
            <w:tcW w:w="0" w:type="auto"/>
          </w:tcPr>
          <w:p w:rsidR="00535528" w:rsidRDefault="00AD4197">
            <w:pPr>
              <w:pStyle w:val="SAPTableHeader"/>
            </w:pPr>
            <w:r>
              <w:t>Pass / Fail / Comment</w:t>
            </w:r>
          </w:p>
        </w:tc>
      </w:tr>
      <w:tr w:rsidR="00535528" w:rsidTr="00AD4197">
        <w:tc>
          <w:tcPr>
            <w:tcW w:w="0" w:type="auto"/>
          </w:tcPr>
          <w:p w:rsidR="00535528" w:rsidRDefault="00AD4197">
            <w:r>
              <w:t>1</w:t>
            </w:r>
          </w:p>
        </w:tc>
        <w:tc>
          <w:tcPr>
            <w:tcW w:w="0" w:type="auto"/>
          </w:tcPr>
          <w:p w:rsidR="00535528" w:rsidRDefault="00AD4197">
            <w:r>
              <w:rPr>
                <w:rStyle w:val="SAPEmphasis"/>
              </w:rPr>
              <w:t>Log On</w:t>
            </w:r>
          </w:p>
        </w:tc>
        <w:tc>
          <w:tcPr>
            <w:tcW w:w="0" w:type="auto"/>
          </w:tcPr>
          <w:p w:rsidR="00535528" w:rsidRDefault="00AD4197">
            <w:r>
              <w:t>Log onto the SAP Fiori launchpad as an External Auditor.</w:t>
            </w:r>
          </w:p>
        </w:tc>
        <w:tc>
          <w:tcPr>
            <w:tcW w:w="0" w:type="auto"/>
          </w:tcPr>
          <w:p w:rsidR="00535528" w:rsidRDefault="00535528"/>
        </w:tc>
        <w:tc>
          <w:tcPr>
            <w:tcW w:w="0" w:type="auto"/>
          </w:tcPr>
          <w:p w:rsidR="00535528" w:rsidRDefault="00535528"/>
        </w:tc>
      </w:tr>
      <w:tr w:rsidR="00535528" w:rsidTr="00AD4197">
        <w:tc>
          <w:tcPr>
            <w:tcW w:w="0" w:type="auto"/>
          </w:tcPr>
          <w:p w:rsidR="00535528" w:rsidRDefault="00AD4197">
            <w:r>
              <w:t>2</w:t>
            </w:r>
          </w:p>
        </w:tc>
        <w:tc>
          <w:tcPr>
            <w:tcW w:w="0" w:type="auto"/>
          </w:tcPr>
          <w:p w:rsidR="00535528" w:rsidRDefault="00AD4197">
            <w:r>
              <w:rPr>
                <w:rStyle w:val="SAPEmphasis"/>
              </w:rPr>
              <w:t>Access App</w:t>
            </w:r>
          </w:p>
        </w:tc>
        <w:tc>
          <w:tcPr>
            <w:tcW w:w="0" w:type="auto"/>
          </w:tcPr>
          <w:p w:rsidR="00535528" w:rsidRDefault="00AD4197">
            <w:r>
              <w:t xml:space="preserve">Open </w:t>
            </w:r>
            <w:r>
              <w:rPr>
                <w:rStyle w:val="SAPScreenElement"/>
              </w:rPr>
              <w:t>Auditor Direct Access</w:t>
            </w:r>
            <w:r>
              <w:t xml:space="preserve"> - </w:t>
            </w:r>
            <w:r>
              <w:rPr>
                <w:rStyle w:val="SAPScreenElement"/>
              </w:rPr>
              <w:t>External Tax Audit</w:t>
            </w:r>
            <w:r>
              <w:t xml:space="preserve"> </w:t>
            </w:r>
            <w:r>
              <w:rPr>
                <w:rStyle w:val="SAPMonospace"/>
              </w:rPr>
              <w:t>(SAIS)</w:t>
            </w:r>
            <w:r>
              <w:t>.</w:t>
            </w:r>
          </w:p>
        </w:tc>
        <w:tc>
          <w:tcPr>
            <w:tcW w:w="0" w:type="auto"/>
          </w:tcPr>
          <w:p w:rsidR="00535528" w:rsidRDefault="00AD4197">
            <w:r>
              <w:t xml:space="preserve">The </w:t>
            </w:r>
            <w:r>
              <w:rPr>
                <w:rStyle w:val="SAPScreenElement"/>
              </w:rPr>
              <w:t>Audit Information System Workplace</w:t>
            </w:r>
            <w:r>
              <w:t xml:space="preserve"> screen displays.</w:t>
            </w:r>
          </w:p>
        </w:tc>
        <w:tc>
          <w:tcPr>
            <w:tcW w:w="0" w:type="auto"/>
          </w:tcPr>
          <w:p w:rsidR="00535528" w:rsidRDefault="00535528"/>
        </w:tc>
      </w:tr>
      <w:tr w:rsidR="00535528" w:rsidTr="00AD4197">
        <w:tc>
          <w:tcPr>
            <w:tcW w:w="0" w:type="auto"/>
          </w:tcPr>
          <w:p w:rsidR="00535528" w:rsidRDefault="00AD4197">
            <w:r>
              <w:t>3</w:t>
            </w:r>
          </w:p>
        </w:tc>
        <w:tc>
          <w:tcPr>
            <w:tcW w:w="0" w:type="auto"/>
          </w:tcPr>
          <w:p w:rsidR="00535528" w:rsidRDefault="00AD4197">
            <w:r>
              <w:rPr>
                <w:rStyle w:val="SAPEmphasis"/>
              </w:rPr>
              <w:t>Open New Audit with Default Audit Structure</w:t>
            </w:r>
          </w:p>
        </w:tc>
        <w:tc>
          <w:tcPr>
            <w:tcW w:w="0" w:type="auto"/>
          </w:tcPr>
          <w:p w:rsidR="00AD4197" w:rsidRDefault="00AD4197">
            <w:r>
              <w:t xml:space="preserve">In the </w:t>
            </w:r>
            <w:r>
              <w:rPr>
                <w:rStyle w:val="SAPScreenElement"/>
              </w:rPr>
              <w:t>Audit Select</w:t>
            </w:r>
            <w:r>
              <w:rPr>
                <w:rStyle w:val="SAPScreenElement"/>
              </w:rPr>
              <w:t>ion</w:t>
            </w:r>
            <w:r>
              <w:t xml:space="preserve"> section, enter the following data and choose </w:t>
            </w:r>
            <w:r>
              <w:rPr>
                <w:rStyle w:val="SAPScreenElement"/>
              </w:rPr>
              <w:t>Execute</w:t>
            </w:r>
            <w:r>
              <w:t xml:space="preserve"> (</w:t>
            </w:r>
            <w:r>
              <w:rPr>
                <w:rStyle w:val="SAPMonospace"/>
              </w:rPr>
              <w:t>F8</w:t>
            </w:r>
            <w:r>
              <w:t>) at the bottom of the screen:</w:t>
            </w:r>
          </w:p>
          <w:p w:rsidR="00AD4197" w:rsidRDefault="00AD4197">
            <w:r>
              <w:rPr>
                <w:rStyle w:val="SAPScreenElement"/>
              </w:rPr>
              <w:t>Audit Structure</w:t>
            </w:r>
            <w:r>
              <w:t xml:space="preserve">: </w:t>
            </w:r>
            <w:r>
              <w:rPr>
                <w:rStyle w:val="SAPUserEntry"/>
              </w:rPr>
              <w:t>S4H_AUDIT_TAX</w:t>
            </w:r>
          </w:p>
          <w:p w:rsidR="00535528" w:rsidRDefault="00AD4197">
            <w:r>
              <w:rPr>
                <w:rStyle w:val="SAPScreenElement"/>
              </w:rPr>
              <w:t>Check Number:</w:t>
            </w:r>
            <w:r>
              <w:t xml:space="preserve"> </w:t>
            </w:r>
            <w:r>
              <w:rPr>
                <w:rStyle w:val="SAPUserEntry"/>
              </w:rPr>
              <w:t>Numeric value entered in prior step, for example, 2019</w:t>
            </w:r>
          </w:p>
        </w:tc>
        <w:tc>
          <w:tcPr>
            <w:tcW w:w="0" w:type="auto"/>
          </w:tcPr>
          <w:p w:rsidR="00535528" w:rsidRDefault="00AD4197">
            <w:r>
              <w:t xml:space="preserve">The </w:t>
            </w:r>
            <w:r>
              <w:rPr>
                <w:rStyle w:val="SAPScreenElement"/>
              </w:rPr>
              <w:t>Audit Cockpit: S4H_AUDIT_TAX – 2019</w:t>
            </w:r>
            <w:r>
              <w:t xml:space="preserve"> screen opens, showing</w:t>
            </w:r>
            <w:r>
              <w:t xml:space="preserve"> multiple reports and transactions in the audit structure on the left-hand side of the screen.</w:t>
            </w:r>
          </w:p>
        </w:tc>
        <w:tc>
          <w:tcPr>
            <w:tcW w:w="0" w:type="auto"/>
          </w:tcPr>
          <w:p w:rsidR="00535528" w:rsidRDefault="00535528"/>
        </w:tc>
      </w:tr>
      <w:tr w:rsidR="00535528" w:rsidTr="00AD4197">
        <w:tc>
          <w:tcPr>
            <w:tcW w:w="0" w:type="auto"/>
          </w:tcPr>
          <w:p w:rsidR="00535528" w:rsidRDefault="00AD4197">
            <w:r>
              <w:lastRenderedPageBreak/>
              <w:t>4</w:t>
            </w:r>
          </w:p>
        </w:tc>
        <w:tc>
          <w:tcPr>
            <w:tcW w:w="0" w:type="auto"/>
          </w:tcPr>
          <w:p w:rsidR="00535528" w:rsidRDefault="00AD4197">
            <w:r>
              <w:rPr>
                <w:rStyle w:val="SAPEmphasis"/>
              </w:rPr>
              <w:t>Open Log Display for Audit</w:t>
            </w:r>
          </w:p>
        </w:tc>
        <w:tc>
          <w:tcPr>
            <w:tcW w:w="0" w:type="auto"/>
          </w:tcPr>
          <w:p w:rsidR="00535528" w:rsidRDefault="00AD4197">
            <w:r>
              <w:t xml:space="preserve">On the </w:t>
            </w:r>
            <w:r>
              <w:rPr>
                <w:rStyle w:val="SAPScreenElement"/>
              </w:rPr>
              <w:t>Audit Cockpit</w:t>
            </w:r>
            <w:r>
              <w:t xml:space="preserve"> toolbar, choose </w:t>
            </w:r>
            <w:r>
              <w:rPr>
                <w:rStyle w:val="SAPScreenElement"/>
              </w:rPr>
              <w:t>Log Display for Audit</w:t>
            </w:r>
            <w:r>
              <w:t xml:space="preserve"> (</w:t>
            </w:r>
            <w:r>
              <w:rPr>
                <w:rStyle w:val="SAPMonospace"/>
              </w:rPr>
              <w:t>F5</w:t>
            </w:r>
            <w:r>
              <w:t>).</w:t>
            </w:r>
          </w:p>
        </w:tc>
        <w:tc>
          <w:tcPr>
            <w:tcW w:w="0" w:type="auto"/>
          </w:tcPr>
          <w:p w:rsidR="00535528" w:rsidRDefault="00AD4197">
            <w:r>
              <w:t xml:space="preserve">The </w:t>
            </w:r>
            <w:r>
              <w:rPr>
                <w:rStyle w:val="SAPScreenElement"/>
              </w:rPr>
              <w:t>Audit Information System – Log Analysis</w:t>
            </w:r>
            <w:r>
              <w:t xml:space="preserve"> screen displays.</w:t>
            </w:r>
          </w:p>
        </w:tc>
        <w:tc>
          <w:tcPr>
            <w:tcW w:w="0" w:type="auto"/>
          </w:tcPr>
          <w:p w:rsidR="00535528" w:rsidRDefault="00535528"/>
        </w:tc>
      </w:tr>
      <w:tr w:rsidR="00535528" w:rsidTr="00AD4197">
        <w:tc>
          <w:tcPr>
            <w:tcW w:w="0" w:type="auto"/>
          </w:tcPr>
          <w:p w:rsidR="00535528" w:rsidRDefault="00AD4197">
            <w:r>
              <w:t>5</w:t>
            </w:r>
          </w:p>
        </w:tc>
        <w:tc>
          <w:tcPr>
            <w:tcW w:w="0" w:type="auto"/>
          </w:tcPr>
          <w:p w:rsidR="00535528" w:rsidRDefault="00AD4197">
            <w:r>
              <w:rPr>
                <w:rStyle w:val="SAPEmphasis"/>
              </w:rPr>
              <w:t>View Audit Log</w:t>
            </w:r>
          </w:p>
        </w:tc>
        <w:tc>
          <w:tcPr>
            <w:tcW w:w="0" w:type="auto"/>
          </w:tcPr>
          <w:p w:rsidR="00AD4197" w:rsidRDefault="00AD4197">
            <w:r>
              <w:t xml:space="preserve">Make the following entries and choose </w:t>
            </w:r>
            <w:r>
              <w:rPr>
                <w:rStyle w:val="SAPScreenElement"/>
              </w:rPr>
              <w:t>Execute</w:t>
            </w:r>
            <w:r>
              <w:t xml:space="preserve"> (</w:t>
            </w:r>
            <w:r>
              <w:rPr>
                <w:rStyle w:val="SAPMonospace"/>
              </w:rPr>
              <w:t>F8</w:t>
            </w:r>
            <w:r>
              <w:t>) at the bottom of the screen to get a detailed audit log:</w:t>
            </w:r>
          </w:p>
          <w:p w:rsidR="00AD4197" w:rsidRDefault="00AD4197">
            <w:r>
              <w:rPr>
                <w:rStyle w:val="SAPScreenElement"/>
              </w:rPr>
              <w:t>Audit Structure</w:t>
            </w:r>
            <w:r>
              <w:t xml:space="preserve">: </w:t>
            </w:r>
            <w:r>
              <w:rPr>
                <w:rStyle w:val="SAPUserEntry"/>
              </w:rPr>
              <w:t>S4H_AUDIT_TAX</w:t>
            </w:r>
          </w:p>
          <w:p w:rsidR="00535528" w:rsidRDefault="00AD4197">
            <w:r>
              <w:rPr>
                <w:rStyle w:val="SAPScreenElement"/>
              </w:rPr>
              <w:t>Check number</w:t>
            </w:r>
            <w:r>
              <w:t xml:space="preserve">: for example, </w:t>
            </w:r>
            <w:r>
              <w:rPr>
                <w:rStyle w:val="SAPUserEntry"/>
              </w:rPr>
              <w:t>2019</w:t>
            </w:r>
          </w:p>
        </w:tc>
        <w:tc>
          <w:tcPr>
            <w:tcW w:w="0" w:type="auto"/>
          </w:tcPr>
          <w:p w:rsidR="00535528" w:rsidRDefault="00AD4197">
            <w:r>
              <w:t xml:space="preserve">The </w:t>
            </w:r>
            <w:r>
              <w:rPr>
                <w:rStyle w:val="SAPScreenElement"/>
              </w:rPr>
              <w:t>Audit Information System – Log Display</w:t>
            </w:r>
            <w:r>
              <w:t xml:space="preserve"> screen opens, showing all the audit activities for the audit status and notes that were saved in the prior step.</w:t>
            </w:r>
          </w:p>
        </w:tc>
        <w:tc>
          <w:tcPr>
            <w:tcW w:w="0" w:type="auto"/>
          </w:tcPr>
          <w:p w:rsidR="00535528" w:rsidRDefault="00535528"/>
        </w:tc>
      </w:tr>
    </w:tbl>
    <w:p w:rsidR="00535528" w:rsidRDefault="00AD4197">
      <w:pPr>
        <w:pStyle w:val="Heading2"/>
      </w:pPr>
      <w:bookmarkStart w:id="24" w:name="d2e1262"/>
      <w:bookmarkStart w:id="25" w:name="_Toc51227847"/>
      <w:r>
        <w:t>Periodic Activities</w:t>
      </w:r>
      <w:bookmarkEnd w:id="24"/>
      <w:bookmarkEnd w:id="25"/>
    </w:p>
    <w:p w:rsidR="00535528" w:rsidRDefault="00AD4197">
      <w:pPr>
        <w:pStyle w:val="Heading3"/>
      </w:pPr>
      <w:bookmarkStart w:id="26" w:name="unique_11"/>
      <w:bookmarkStart w:id="27" w:name="_Toc51227848"/>
      <w:r>
        <w:t>Audit Journ</w:t>
      </w:r>
      <w:r>
        <w:t>al</w:t>
      </w:r>
      <w:bookmarkEnd w:id="26"/>
      <w:bookmarkEnd w:id="27"/>
    </w:p>
    <w:p w:rsidR="00535528" w:rsidRDefault="00AD4197">
      <w:pPr>
        <w:pStyle w:val="SAPKeyblockTitle"/>
      </w:pPr>
      <w:r>
        <w:t>Test Administration</w:t>
      </w:r>
    </w:p>
    <w:p w:rsidR="00535528" w:rsidRDefault="00AD4197">
      <w:r>
        <w:t>Customer project: Fill in the project-specific parts.</w:t>
      </w:r>
    </w:p>
    <w:p w:rsidR="00535528" w:rsidRDefault="0053552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t>Test Case ID</w:t>
            </w:r>
          </w:p>
        </w:tc>
        <w:tc>
          <w:tcPr>
            <w:tcW w:w="0" w:type="auto"/>
            <w:shd w:val="clear" w:color="auto" w:fill="auto"/>
            <w:tcMar>
              <w:top w:w="29" w:type="dxa"/>
              <w:left w:w="29" w:type="dxa"/>
              <w:bottom w:w="29" w:type="dxa"/>
              <w:right w:w="29" w:type="dxa"/>
            </w:tcMar>
          </w:tcPr>
          <w:p w:rsidR="00535528" w:rsidRDefault="00AD4197">
            <w:r>
              <w:t>&lt;X.XX&gt;</w:t>
            </w:r>
          </w:p>
        </w:tc>
        <w:tc>
          <w:tcPr>
            <w:tcW w:w="0" w:type="auto"/>
            <w:shd w:val="clear" w:color="auto" w:fill="auto"/>
            <w:tcMar>
              <w:top w:w="29" w:type="dxa"/>
              <w:left w:w="29" w:type="dxa"/>
              <w:bottom w:w="29" w:type="dxa"/>
              <w:right w:w="29" w:type="dxa"/>
            </w:tcMar>
          </w:tcPr>
          <w:p w:rsidR="00535528" w:rsidRDefault="00AD4197">
            <w:r>
              <w:rPr>
                <w:rStyle w:val="SAPEmphasis"/>
              </w:rPr>
              <w:t>Tester Name</w:t>
            </w:r>
          </w:p>
        </w:tc>
        <w:tc>
          <w:tcPr>
            <w:tcW w:w="0" w:type="auto"/>
            <w:shd w:val="clear" w:color="auto" w:fill="auto"/>
            <w:tcMar>
              <w:top w:w="29" w:type="dxa"/>
              <w:left w:w="29" w:type="dxa"/>
              <w:bottom w:w="29" w:type="dxa"/>
              <w:right w:w="29" w:type="dxa"/>
            </w:tcMar>
          </w:tcPr>
          <w:p w:rsidR="00535528" w:rsidRDefault="00535528"/>
        </w:tc>
        <w:tc>
          <w:tcPr>
            <w:tcW w:w="0" w:type="auto"/>
            <w:shd w:val="clear" w:color="auto" w:fill="auto"/>
            <w:tcMar>
              <w:top w:w="29" w:type="dxa"/>
              <w:left w:w="29" w:type="dxa"/>
              <w:bottom w:w="29" w:type="dxa"/>
              <w:right w:w="29" w:type="dxa"/>
            </w:tcMar>
          </w:tcPr>
          <w:p w:rsidR="00535528" w:rsidRDefault="00AD4197">
            <w:r>
              <w:rPr>
                <w:rStyle w:val="SAPEmphasis"/>
              </w:rPr>
              <w:t>Testing Date</w:t>
            </w:r>
          </w:p>
        </w:tc>
        <w:tc>
          <w:tcPr>
            <w:tcW w:w="0" w:type="auto"/>
            <w:shd w:val="clear" w:color="auto" w:fill="auto"/>
            <w:tcMar>
              <w:top w:w="29" w:type="dxa"/>
              <w:left w:w="29" w:type="dxa"/>
              <w:bottom w:w="29" w:type="dxa"/>
              <w:right w:w="29" w:type="dxa"/>
            </w:tcMar>
          </w:tcPr>
          <w:p w:rsidR="00535528" w:rsidRDefault="00AD4197">
            <w:r>
              <w:rPr>
                <w:rStyle w:val="SAPUserEntry"/>
              </w:rPr>
              <w:t>Enter a test date.</w:t>
            </w:r>
          </w:p>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t>Business Role(s)</w:t>
            </w:r>
          </w:p>
        </w:tc>
        <w:tc>
          <w:tcPr>
            <w:tcW w:w="0" w:type="auto"/>
            <w:gridSpan w:val="5"/>
            <w:shd w:val="clear" w:color="auto" w:fill="auto"/>
            <w:tcMar>
              <w:top w:w="29" w:type="dxa"/>
              <w:left w:w="29" w:type="dxa"/>
              <w:bottom w:w="29" w:type="dxa"/>
              <w:right w:w="29" w:type="dxa"/>
            </w:tcMar>
          </w:tcPr>
          <w:p w:rsidR="00535528" w:rsidRDefault="00535528"/>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t>Responsibility</w:t>
            </w:r>
          </w:p>
        </w:tc>
        <w:tc>
          <w:tcPr>
            <w:tcW w:w="0" w:type="auto"/>
            <w:gridSpan w:val="3"/>
            <w:shd w:val="clear" w:color="auto" w:fill="auto"/>
            <w:tcMar>
              <w:top w:w="29" w:type="dxa"/>
              <w:left w:w="29" w:type="dxa"/>
              <w:bottom w:w="29" w:type="dxa"/>
              <w:right w:w="29" w:type="dxa"/>
            </w:tcMar>
          </w:tcPr>
          <w:p w:rsidR="00535528" w:rsidRDefault="00AD4197">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35528" w:rsidRDefault="00AD4197">
            <w:r>
              <w:rPr>
                <w:rStyle w:val="SAPEmphasis"/>
              </w:rPr>
              <w:t>Duration</w:t>
            </w:r>
          </w:p>
        </w:tc>
        <w:tc>
          <w:tcPr>
            <w:tcW w:w="0" w:type="auto"/>
            <w:shd w:val="clear" w:color="auto" w:fill="auto"/>
            <w:tcMar>
              <w:top w:w="29" w:type="dxa"/>
              <w:left w:w="29" w:type="dxa"/>
              <w:bottom w:w="29" w:type="dxa"/>
              <w:right w:w="29" w:type="dxa"/>
            </w:tcMar>
          </w:tcPr>
          <w:p w:rsidR="00535528" w:rsidRDefault="00AD4197">
            <w:r>
              <w:rPr>
                <w:rStyle w:val="SAPUserEntry"/>
              </w:rPr>
              <w:t>Enter a duration.</w:t>
            </w:r>
          </w:p>
        </w:tc>
      </w:tr>
    </w:tbl>
    <w:p w:rsidR="00535528" w:rsidRDefault="00AD4197">
      <w:pPr>
        <w:pStyle w:val="SAPKeyblockTitle"/>
      </w:pPr>
      <w:r>
        <w:t>Context</w:t>
      </w:r>
    </w:p>
    <w:p w:rsidR="00535528" w:rsidRDefault="00AD4197">
      <w:r>
        <w:t xml:space="preserve">With this app, the </w:t>
      </w:r>
      <w:r>
        <w:rPr>
          <w:rStyle w:val="SAPEmphasis"/>
        </w:rPr>
        <w:t>External_Auditor</w:t>
      </w:r>
      <w:r>
        <w:t xml:space="preserve"> user (with the </w:t>
      </w:r>
      <w:r>
        <w:rPr>
          <w:rStyle w:val="SAPScreenElement"/>
        </w:rPr>
        <w:t>Audit Journal</w:t>
      </w:r>
      <w:r>
        <w:t xml:space="preserve"> app) runs various auditing reports to ensure the correctness of your journal.</w:t>
      </w:r>
    </w:p>
    <w:p w:rsidR="00535528" w:rsidRDefault="00AD4197">
      <w:pPr>
        <w:pStyle w:val="SAPKeyblockTitle"/>
      </w:pPr>
      <w:r>
        <w:lastRenderedPageBreak/>
        <w:t>Prerequisite</w:t>
      </w:r>
    </w:p>
    <w:p w:rsidR="00535528" w:rsidRDefault="00AD4197">
      <w:r>
        <w:t>Key features for this report:</w:t>
      </w:r>
    </w:p>
    <w:p w:rsidR="00535528" w:rsidRDefault="00AD4197">
      <w:pPr>
        <w:pStyle w:val="listpara1"/>
        <w:numPr>
          <w:ilvl w:val="0"/>
          <w:numId w:val="5"/>
        </w:numPr>
      </w:pPr>
      <w:r>
        <w:t xml:space="preserve">Run the Compact Journal </w:t>
      </w:r>
      <w:r>
        <w:t>report to provide an overview of journal entries that are entered within a given time period.</w:t>
      </w:r>
    </w:p>
    <w:p w:rsidR="00535528" w:rsidRDefault="00AD4197">
      <w:pPr>
        <w:pStyle w:val="listpara1"/>
        <w:numPr>
          <w:ilvl w:val="0"/>
          <w:numId w:val="3"/>
        </w:numPr>
      </w:pPr>
      <w:r>
        <w:t>Run the Journal report to list all journal entries that are entered within a given time period, and navigate to the Manage Journal Entry app.</w:t>
      </w:r>
    </w:p>
    <w:p w:rsidR="00535528" w:rsidRDefault="00AD4197">
      <w:pPr>
        <w:pStyle w:val="listpara1"/>
        <w:numPr>
          <w:ilvl w:val="0"/>
          <w:numId w:val="3"/>
        </w:numPr>
      </w:pPr>
      <w:r>
        <w:t xml:space="preserve">Run the </w:t>
      </w:r>
      <w:r>
        <w:t>Display Journal Entry Changes report to show logs for changes that are made to journal entries since they are posted.</w:t>
      </w:r>
    </w:p>
    <w:p w:rsidR="00535528" w:rsidRDefault="00AD4197">
      <w:pPr>
        <w:pStyle w:val="listpara1"/>
        <w:numPr>
          <w:ilvl w:val="0"/>
          <w:numId w:val="3"/>
        </w:numPr>
      </w:pPr>
      <w:r>
        <w:t>Run the Check Multireferenced Invoices report to list invoices if they are referenced in multiple journal entries.</w:t>
      </w:r>
    </w:p>
    <w:p w:rsidR="00535528" w:rsidRDefault="00AD4197">
      <w:pPr>
        <w:pStyle w:val="listpara1"/>
        <w:numPr>
          <w:ilvl w:val="0"/>
          <w:numId w:val="3"/>
        </w:numPr>
      </w:pPr>
      <w:r>
        <w:t>Run the Check Gaps in D</w:t>
      </w:r>
      <w:r>
        <w:t>ocument Numbers report to display all gaps that occur within a given time period.</w:t>
      </w:r>
    </w:p>
    <w:p w:rsidR="00535528" w:rsidRDefault="00AD4197">
      <w:pPr>
        <w:pStyle w:val="listpara1"/>
        <w:numPr>
          <w:ilvl w:val="0"/>
          <w:numId w:val="3"/>
        </w:numPr>
      </w:pPr>
      <w:r>
        <w:t>Run the Display Update Terminations report to display all system terminations that occur within a given time period.</w:t>
      </w:r>
    </w:p>
    <w:p w:rsidR="00535528" w:rsidRDefault="00AD4197">
      <w:pPr>
        <w:pStyle w:val="SAPKeyblockTitle"/>
      </w:pPr>
      <w:r>
        <w:t>Procedure</w:t>
      </w:r>
    </w:p>
    <w:tbl>
      <w:tblPr>
        <w:tblStyle w:val="SAPStandardTable"/>
        <w:tblW w:w="0" w:type="auto"/>
        <w:tblLook w:val="0620" w:firstRow="1" w:lastRow="0" w:firstColumn="0" w:lastColumn="0" w:noHBand="1" w:noVBand="1"/>
      </w:tblPr>
      <w:tblGrid>
        <w:gridCol w:w="1034"/>
        <w:gridCol w:w="2676"/>
        <w:gridCol w:w="3496"/>
        <w:gridCol w:w="5286"/>
        <w:gridCol w:w="1679"/>
      </w:tblGrid>
      <w:tr w:rsidR="00535528" w:rsidTr="00AD4197">
        <w:trPr>
          <w:cnfStyle w:val="100000000000" w:firstRow="1" w:lastRow="0" w:firstColumn="0" w:lastColumn="0" w:oddVBand="0" w:evenVBand="0" w:oddHBand="0" w:evenHBand="0" w:firstRowFirstColumn="0" w:firstRowLastColumn="0" w:lastRowFirstColumn="0" w:lastRowLastColumn="0"/>
        </w:trPr>
        <w:tc>
          <w:tcPr>
            <w:tcW w:w="0" w:type="auto"/>
          </w:tcPr>
          <w:p w:rsidR="00535528" w:rsidRDefault="00AD4197">
            <w:pPr>
              <w:pStyle w:val="SAPTableHeader"/>
            </w:pPr>
            <w:r>
              <w:t>Test Step #</w:t>
            </w:r>
          </w:p>
        </w:tc>
        <w:tc>
          <w:tcPr>
            <w:tcW w:w="0" w:type="auto"/>
          </w:tcPr>
          <w:p w:rsidR="00535528" w:rsidRDefault="00AD4197">
            <w:pPr>
              <w:pStyle w:val="SAPTableHeader"/>
            </w:pPr>
            <w:r>
              <w:t>Test Step Name</w:t>
            </w:r>
          </w:p>
        </w:tc>
        <w:tc>
          <w:tcPr>
            <w:tcW w:w="0" w:type="auto"/>
          </w:tcPr>
          <w:p w:rsidR="00535528" w:rsidRDefault="00AD4197">
            <w:pPr>
              <w:pStyle w:val="SAPTableHeader"/>
            </w:pPr>
            <w:r>
              <w:t>Instruction</w:t>
            </w:r>
          </w:p>
        </w:tc>
        <w:tc>
          <w:tcPr>
            <w:tcW w:w="0" w:type="auto"/>
          </w:tcPr>
          <w:p w:rsidR="00535528" w:rsidRDefault="00AD4197">
            <w:pPr>
              <w:pStyle w:val="SAPTableHeader"/>
            </w:pPr>
            <w:r>
              <w:t>Expected</w:t>
            </w:r>
            <w:r>
              <w:t xml:space="preserve"> Result</w:t>
            </w:r>
          </w:p>
        </w:tc>
        <w:tc>
          <w:tcPr>
            <w:tcW w:w="0" w:type="auto"/>
          </w:tcPr>
          <w:p w:rsidR="00535528" w:rsidRDefault="00AD4197">
            <w:pPr>
              <w:pStyle w:val="SAPTableHeader"/>
            </w:pPr>
            <w:r>
              <w:t>Pass / Fail / Comment</w:t>
            </w:r>
          </w:p>
        </w:tc>
      </w:tr>
      <w:tr w:rsidR="00535528" w:rsidTr="00AD4197">
        <w:tc>
          <w:tcPr>
            <w:tcW w:w="0" w:type="auto"/>
          </w:tcPr>
          <w:p w:rsidR="00535528" w:rsidRDefault="00AD4197">
            <w:r>
              <w:t>1</w:t>
            </w:r>
          </w:p>
        </w:tc>
        <w:tc>
          <w:tcPr>
            <w:tcW w:w="0" w:type="auto"/>
          </w:tcPr>
          <w:p w:rsidR="00535528" w:rsidRDefault="00AD4197">
            <w:r>
              <w:rPr>
                <w:rStyle w:val="SAPEmphasis"/>
              </w:rPr>
              <w:t>Log On</w:t>
            </w:r>
          </w:p>
        </w:tc>
        <w:tc>
          <w:tcPr>
            <w:tcW w:w="0" w:type="auto"/>
          </w:tcPr>
          <w:p w:rsidR="00535528" w:rsidRDefault="00AD4197">
            <w:r>
              <w:t>Log onto the SAP Fiori launchpad as an External Auditor.</w:t>
            </w:r>
          </w:p>
        </w:tc>
        <w:tc>
          <w:tcPr>
            <w:tcW w:w="0" w:type="auto"/>
          </w:tcPr>
          <w:p w:rsidR="00000000" w:rsidRDefault="00AD4197"/>
        </w:tc>
        <w:tc>
          <w:tcPr>
            <w:tcW w:w="0" w:type="auto"/>
          </w:tcPr>
          <w:p w:rsidR="00535528" w:rsidRDefault="00535528"/>
        </w:tc>
      </w:tr>
      <w:tr w:rsidR="00535528" w:rsidTr="00AD4197">
        <w:tc>
          <w:tcPr>
            <w:tcW w:w="0" w:type="auto"/>
          </w:tcPr>
          <w:p w:rsidR="00535528" w:rsidRDefault="00AD4197">
            <w:r>
              <w:t>2</w:t>
            </w:r>
          </w:p>
        </w:tc>
        <w:tc>
          <w:tcPr>
            <w:tcW w:w="0" w:type="auto"/>
          </w:tcPr>
          <w:p w:rsidR="00535528" w:rsidRDefault="00AD4197">
            <w:r>
              <w:rPr>
                <w:rStyle w:val="SAPEmphasis"/>
              </w:rPr>
              <w:t>Access the SAP Fiori App</w:t>
            </w:r>
          </w:p>
        </w:tc>
        <w:tc>
          <w:tcPr>
            <w:tcW w:w="0" w:type="auto"/>
          </w:tcPr>
          <w:p w:rsidR="00535528" w:rsidRDefault="00AD4197">
            <w:r>
              <w:t xml:space="preserve">Open </w:t>
            </w:r>
            <w:r>
              <w:rPr>
                <w:rStyle w:val="SAPScreenElement"/>
              </w:rPr>
              <w:t>Audit Journal</w:t>
            </w:r>
            <w:r>
              <w:t xml:space="preserve"> </w:t>
            </w:r>
            <w:r>
              <w:rPr>
                <w:rStyle w:val="SAPMonospace"/>
              </w:rPr>
              <w:t>(F0997)</w:t>
            </w:r>
            <w:r>
              <w:t>.</w:t>
            </w:r>
          </w:p>
        </w:tc>
        <w:tc>
          <w:tcPr>
            <w:tcW w:w="0" w:type="auto"/>
          </w:tcPr>
          <w:p w:rsidR="00535528" w:rsidRDefault="00AD4197">
            <w:r>
              <w:t>a</w:t>
            </w:r>
          </w:p>
        </w:tc>
        <w:tc>
          <w:tcPr>
            <w:tcW w:w="0" w:type="auto"/>
          </w:tcPr>
          <w:p w:rsidR="00535528" w:rsidRDefault="00535528"/>
        </w:tc>
      </w:tr>
      <w:tr w:rsidR="00535528" w:rsidTr="00AD4197">
        <w:tc>
          <w:tcPr>
            <w:tcW w:w="0" w:type="auto"/>
          </w:tcPr>
          <w:p w:rsidR="00535528" w:rsidRDefault="00AD4197">
            <w:r>
              <w:t>3</w:t>
            </w:r>
          </w:p>
        </w:tc>
        <w:tc>
          <w:tcPr>
            <w:tcW w:w="0" w:type="auto"/>
          </w:tcPr>
          <w:p w:rsidR="00535528" w:rsidRDefault="00AD4197">
            <w:r>
              <w:rPr>
                <w:rStyle w:val="SAPEmphasis"/>
              </w:rPr>
              <w:t>Enter Selection Criteria</w:t>
            </w:r>
          </w:p>
        </w:tc>
        <w:tc>
          <w:tcPr>
            <w:tcW w:w="0" w:type="auto"/>
          </w:tcPr>
          <w:p w:rsidR="00AD4197" w:rsidRDefault="00AD4197">
            <w:r>
              <w:t xml:space="preserve">Make the following entries and choose </w:t>
            </w:r>
            <w:r>
              <w:rPr>
                <w:rStyle w:val="SAPScreenElement"/>
              </w:rPr>
              <w:t>Go</w:t>
            </w:r>
            <w:r>
              <w:t>:</w:t>
            </w:r>
          </w:p>
          <w:p w:rsidR="00AD4197" w:rsidRDefault="00AD4197">
            <w:r>
              <w:rPr>
                <w:rStyle w:val="SAPScreenElement"/>
              </w:rPr>
              <w:t>Company Code</w:t>
            </w:r>
            <w:r>
              <w:t xml:space="preserve">: </w:t>
            </w:r>
            <w:r>
              <w:rPr>
                <w:rStyle w:val="SAPUserEntry"/>
              </w:rPr>
              <w:t>1010</w:t>
            </w:r>
          </w:p>
          <w:p w:rsidR="00AD4197" w:rsidRDefault="00AD4197">
            <w:r>
              <w:rPr>
                <w:rStyle w:val="SAPScreenElement"/>
              </w:rPr>
              <w:t>Fiscal Year</w:t>
            </w:r>
            <w:r>
              <w:t xml:space="preserve">: </w:t>
            </w:r>
            <w:r>
              <w:rPr>
                <w:rStyle w:val="SAPUserEntry"/>
              </w:rPr>
              <w:t>YYYY</w:t>
            </w:r>
          </w:p>
          <w:p w:rsidR="00535528" w:rsidRDefault="00AD4197">
            <w:r>
              <w:rPr>
                <w:rStyle w:val="SAPScreenElement"/>
              </w:rPr>
              <w:t>Ledger</w:t>
            </w:r>
            <w:r>
              <w:t xml:space="preserve">: </w:t>
            </w:r>
            <w:r>
              <w:rPr>
                <w:rStyle w:val="SAPUserEntry"/>
              </w:rPr>
              <w:t>0L for leading ledger with local GAAP</w:t>
            </w:r>
          </w:p>
        </w:tc>
        <w:tc>
          <w:tcPr>
            <w:tcW w:w="0" w:type="auto"/>
          </w:tcPr>
          <w:p w:rsidR="00535528" w:rsidRDefault="00AD4197">
            <w:r>
              <w:t xml:space="preserve">The </w:t>
            </w:r>
            <w:r>
              <w:rPr>
                <w:rStyle w:val="SAPScreenElement"/>
              </w:rPr>
              <w:t>Compact Journal</w:t>
            </w:r>
            <w:r>
              <w:t xml:space="preserve"> report is displayed.</w:t>
            </w:r>
          </w:p>
          <w:p w:rsidR="00535528" w:rsidRDefault="00AD4197">
            <w:r>
              <w:rPr>
                <w:rStyle w:val="SAPEmphasis"/>
              </w:rPr>
              <w:t xml:space="preserve">Note </w:t>
            </w:r>
            <w:r>
              <w:t>You can switch to the Journal report to see the documents per posting date.</w:t>
            </w:r>
          </w:p>
        </w:tc>
        <w:tc>
          <w:tcPr>
            <w:tcW w:w="0" w:type="auto"/>
          </w:tcPr>
          <w:p w:rsidR="00535528" w:rsidRDefault="00535528"/>
        </w:tc>
      </w:tr>
      <w:tr w:rsidR="00535528" w:rsidTr="00AD4197">
        <w:tc>
          <w:tcPr>
            <w:tcW w:w="0" w:type="auto"/>
          </w:tcPr>
          <w:p w:rsidR="00535528" w:rsidRDefault="00AD4197">
            <w:r>
              <w:t>4</w:t>
            </w:r>
          </w:p>
        </w:tc>
        <w:tc>
          <w:tcPr>
            <w:tcW w:w="0" w:type="auto"/>
          </w:tcPr>
          <w:p w:rsidR="00535528" w:rsidRDefault="00AD4197">
            <w:r>
              <w:rPr>
                <w:rStyle w:val="SAPEmphasis"/>
              </w:rPr>
              <w:t>Display Changes to Journal Entries</w:t>
            </w:r>
          </w:p>
        </w:tc>
        <w:tc>
          <w:tcPr>
            <w:tcW w:w="0" w:type="auto"/>
          </w:tcPr>
          <w:p w:rsidR="00AD4197" w:rsidRDefault="00AD4197">
            <w:r>
              <w:t xml:space="preserve">Choose </w:t>
            </w:r>
            <w:r>
              <w:rPr>
                <w:rStyle w:val="SAPScreenElement"/>
              </w:rPr>
              <w:t>Display Journal Entry Changes</w:t>
            </w:r>
            <w:r>
              <w:t>.</w:t>
            </w:r>
          </w:p>
          <w:p w:rsidR="00535528" w:rsidRDefault="00AD4197">
            <w:r>
              <w:t>Check the report and go back.</w:t>
            </w:r>
          </w:p>
        </w:tc>
        <w:tc>
          <w:tcPr>
            <w:tcW w:w="0" w:type="auto"/>
          </w:tcPr>
          <w:p w:rsidR="00535528" w:rsidRDefault="00AD4197">
            <w:r>
              <w:t xml:space="preserve">The report shows logs for changes that </w:t>
            </w:r>
            <w:r>
              <w:t>are made to journal entries since they are posted</w:t>
            </w:r>
          </w:p>
        </w:tc>
        <w:tc>
          <w:tcPr>
            <w:tcW w:w="0" w:type="auto"/>
          </w:tcPr>
          <w:p w:rsidR="00535528" w:rsidRDefault="00535528"/>
        </w:tc>
      </w:tr>
      <w:tr w:rsidR="00535528" w:rsidTr="00AD4197">
        <w:tc>
          <w:tcPr>
            <w:tcW w:w="0" w:type="auto"/>
          </w:tcPr>
          <w:p w:rsidR="00535528" w:rsidRDefault="00AD4197">
            <w:r>
              <w:t>5</w:t>
            </w:r>
          </w:p>
        </w:tc>
        <w:tc>
          <w:tcPr>
            <w:tcW w:w="0" w:type="auto"/>
          </w:tcPr>
          <w:p w:rsidR="00535528" w:rsidRDefault="00AD4197">
            <w:r>
              <w:rPr>
                <w:rStyle w:val="SAPEmphasis"/>
              </w:rPr>
              <w:t>Check Multireferenced Invoices</w:t>
            </w:r>
          </w:p>
        </w:tc>
        <w:tc>
          <w:tcPr>
            <w:tcW w:w="0" w:type="auto"/>
          </w:tcPr>
          <w:p w:rsidR="00AD4197" w:rsidRDefault="00AD4197">
            <w:r>
              <w:t xml:space="preserve">Choose </w:t>
            </w:r>
            <w:r>
              <w:rPr>
                <w:rStyle w:val="SAPScreenElement"/>
              </w:rPr>
              <w:t>Check Multi-Referenced Invoices</w:t>
            </w:r>
            <w:r>
              <w:t>.</w:t>
            </w:r>
          </w:p>
          <w:p w:rsidR="00535528" w:rsidRDefault="00AD4197">
            <w:r>
              <w:t>Check the report and go back.</w:t>
            </w:r>
          </w:p>
        </w:tc>
        <w:tc>
          <w:tcPr>
            <w:tcW w:w="0" w:type="auto"/>
          </w:tcPr>
          <w:p w:rsidR="00535528" w:rsidRDefault="00AD4197">
            <w:r>
              <w:t>The report lists all documents in which the same reference was maintained.</w:t>
            </w:r>
          </w:p>
        </w:tc>
        <w:tc>
          <w:tcPr>
            <w:tcW w:w="0" w:type="auto"/>
          </w:tcPr>
          <w:p w:rsidR="00535528" w:rsidRDefault="00535528"/>
        </w:tc>
      </w:tr>
      <w:tr w:rsidR="00535528" w:rsidTr="00AD4197">
        <w:tc>
          <w:tcPr>
            <w:tcW w:w="0" w:type="auto"/>
          </w:tcPr>
          <w:p w:rsidR="00535528" w:rsidRDefault="00AD4197">
            <w:r>
              <w:t>6</w:t>
            </w:r>
          </w:p>
        </w:tc>
        <w:tc>
          <w:tcPr>
            <w:tcW w:w="0" w:type="auto"/>
          </w:tcPr>
          <w:p w:rsidR="00535528" w:rsidRDefault="00AD4197">
            <w:r>
              <w:rPr>
                <w:rStyle w:val="SAPEmphasis"/>
              </w:rPr>
              <w:t>Check Gaps in Journal</w:t>
            </w:r>
            <w:r>
              <w:rPr>
                <w:rStyle w:val="SAPEmphasis"/>
              </w:rPr>
              <w:t xml:space="preserve"> Entry Numbering</w:t>
            </w:r>
          </w:p>
        </w:tc>
        <w:tc>
          <w:tcPr>
            <w:tcW w:w="0" w:type="auto"/>
          </w:tcPr>
          <w:p w:rsidR="00535528" w:rsidRDefault="00AD4197">
            <w:r>
              <w:t xml:space="preserve">Choose </w:t>
            </w:r>
            <w:r>
              <w:rPr>
                <w:rStyle w:val="SAPScreenElement"/>
              </w:rPr>
              <w:t>Check Gaps in Journal Entry Numbering</w:t>
            </w:r>
            <w:r>
              <w:t>.</w:t>
            </w:r>
          </w:p>
          <w:p w:rsidR="00535528" w:rsidRDefault="00AD4197">
            <w:r>
              <w:t>Check the report and go back.</w:t>
            </w:r>
          </w:p>
        </w:tc>
        <w:tc>
          <w:tcPr>
            <w:tcW w:w="0" w:type="auto"/>
          </w:tcPr>
          <w:p w:rsidR="00535528" w:rsidRDefault="00AD4197">
            <w:r>
              <w:t>The report displays all gaps that occur within a given time period.</w:t>
            </w:r>
          </w:p>
        </w:tc>
        <w:tc>
          <w:tcPr>
            <w:tcW w:w="0" w:type="auto"/>
          </w:tcPr>
          <w:p w:rsidR="00535528" w:rsidRDefault="00535528"/>
        </w:tc>
      </w:tr>
      <w:tr w:rsidR="00535528" w:rsidTr="00AD4197">
        <w:tc>
          <w:tcPr>
            <w:tcW w:w="0" w:type="auto"/>
          </w:tcPr>
          <w:p w:rsidR="00535528" w:rsidRDefault="00AD4197">
            <w:r>
              <w:lastRenderedPageBreak/>
              <w:t>7</w:t>
            </w:r>
          </w:p>
        </w:tc>
        <w:tc>
          <w:tcPr>
            <w:tcW w:w="0" w:type="auto"/>
          </w:tcPr>
          <w:p w:rsidR="00535528" w:rsidRDefault="00AD4197">
            <w:r>
              <w:rPr>
                <w:rStyle w:val="SAPEmphasis"/>
              </w:rPr>
              <w:t>Display Update Terminations</w:t>
            </w:r>
          </w:p>
        </w:tc>
        <w:tc>
          <w:tcPr>
            <w:tcW w:w="0" w:type="auto"/>
          </w:tcPr>
          <w:p w:rsidR="00AD4197" w:rsidRDefault="00AD4197">
            <w:r>
              <w:t xml:space="preserve">Choose </w:t>
            </w:r>
            <w:r>
              <w:rPr>
                <w:rStyle w:val="SAPScreenElement"/>
              </w:rPr>
              <w:t>Check Gaps in Journal Entry Numbering</w:t>
            </w:r>
            <w:r>
              <w:t>.</w:t>
            </w:r>
          </w:p>
          <w:p w:rsidR="00AD4197" w:rsidRDefault="00AD4197">
            <w:r>
              <w:t xml:space="preserve">On the next </w:t>
            </w:r>
            <w:r>
              <w:t xml:space="preserve">page, choose </w:t>
            </w:r>
            <w:r>
              <w:rPr>
                <w:rStyle w:val="SAPScreenElement"/>
              </w:rPr>
              <w:t>Display Update Terminations</w:t>
            </w:r>
            <w:r>
              <w:t>.</w:t>
            </w:r>
          </w:p>
          <w:p w:rsidR="00AD4197" w:rsidRDefault="00AD4197">
            <w:r>
              <w:t>Make the following entries:</w:t>
            </w:r>
          </w:p>
          <w:p w:rsidR="00AD4197" w:rsidRDefault="00AD4197">
            <w:r>
              <w:rPr>
                <w:rStyle w:val="SAPScreenElement"/>
              </w:rPr>
              <w:t>Creation Date</w:t>
            </w:r>
            <w:r>
              <w:t xml:space="preserve">: </w:t>
            </w:r>
            <w:r>
              <w:rPr>
                <w:rStyle w:val="SAPUserEntry"/>
              </w:rPr>
              <w:t>&lt;creation date&gt;</w:t>
            </w:r>
          </w:p>
          <w:p w:rsidR="00535528" w:rsidRDefault="00AD4197">
            <w:r>
              <w:t>Check the report and go back.</w:t>
            </w:r>
          </w:p>
        </w:tc>
        <w:tc>
          <w:tcPr>
            <w:tcW w:w="0" w:type="auto"/>
          </w:tcPr>
          <w:p w:rsidR="00AD4197" w:rsidRDefault="00AD4197">
            <w:r>
              <w:t>The report displays all system terminations that occur within a given time period.</w:t>
            </w:r>
          </w:p>
          <w:p w:rsidR="00535528" w:rsidRDefault="00AD4197">
            <w:r>
              <w:rPr>
                <w:rStyle w:val="SAPEmphasis"/>
              </w:rPr>
              <w:t xml:space="preserve">Note </w:t>
            </w:r>
            <w:r>
              <w:t xml:space="preserve">The </w:t>
            </w:r>
            <w:r>
              <w:rPr>
                <w:rStyle w:val="SAPScreenElement"/>
              </w:rPr>
              <w:t xml:space="preserve">Display Update Terminations </w:t>
            </w:r>
            <w:r>
              <w:t>button is enabled only if there are termination errors.</w:t>
            </w:r>
          </w:p>
        </w:tc>
        <w:tc>
          <w:tcPr>
            <w:tcW w:w="0" w:type="auto"/>
          </w:tcPr>
          <w:p w:rsidR="00535528" w:rsidRDefault="00535528"/>
        </w:tc>
      </w:tr>
    </w:tbl>
    <w:p w:rsidR="00535528" w:rsidRDefault="00AD4197">
      <w:pPr>
        <w:pStyle w:val="Heading3"/>
      </w:pPr>
      <w:bookmarkStart w:id="28" w:name="unique_12"/>
      <w:bookmarkStart w:id="29" w:name="_Toc51227849"/>
      <w:r>
        <w:t>Tax Reconciliation Account Balance</w:t>
      </w:r>
      <w:bookmarkEnd w:id="28"/>
      <w:bookmarkEnd w:id="29"/>
    </w:p>
    <w:p w:rsidR="00535528" w:rsidRDefault="00AD4197">
      <w:pPr>
        <w:pStyle w:val="SAPKeyblockTitle"/>
      </w:pPr>
      <w:r>
        <w:t>Test Administration</w:t>
      </w:r>
    </w:p>
    <w:p w:rsidR="00535528" w:rsidRDefault="00AD4197">
      <w:r>
        <w:t>Customer project: Fill in the project-specific parts.</w:t>
      </w:r>
    </w:p>
    <w:p w:rsidR="00535528" w:rsidRDefault="0053552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t>Test Case ID</w:t>
            </w:r>
          </w:p>
        </w:tc>
        <w:tc>
          <w:tcPr>
            <w:tcW w:w="0" w:type="auto"/>
            <w:shd w:val="clear" w:color="auto" w:fill="auto"/>
            <w:tcMar>
              <w:top w:w="29" w:type="dxa"/>
              <w:left w:w="29" w:type="dxa"/>
              <w:bottom w:w="29" w:type="dxa"/>
              <w:right w:w="29" w:type="dxa"/>
            </w:tcMar>
          </w:tcPr>
          <w:p w:rsidR="00535528" w:rsidRDefault="00AD4197">
            <w:r>
              <w:t>&lt;X.XX&gt;</w:t>
            </w:r>
          </w:p>
        </w:tc>
        <w:tc>
          <w:tcPr>
            <w:tcW w:w="0" w:type="auto"/>
            <w:shd w:val="clear" w:color="auto" w:fill="auto"/>
            <w:tcMar>
              <w:top w:w="29" w:type="dxa"/>
              <w:left w:w="29" w:type="dxa"/>
              <w:bottom w:w="29" w:type="dxa"/>
              <w:right w:w="29" w:type="dxa"/>
            </w:tcMar>
          </w:tcPr>
          <w:p w:rsidR="00535528" w:rsidRDefault="00AD4197">
            <w:r>
              <w:rPr>
                <w:rStyle w:val="SAPEmphasis"/>
              </w:rPr>
              <w:t>Tester Name</w:t>
            </w:r>
          </w:p>
        </w:tc>
        <w:tc>
          <w:tcPr>
            <w:tcW w:w="0" w:type="auto"/>
            <w:shd w:val="clear" w:color="auto" w:fill="auto"/>
            <w:tcMar>
              <w:top w:w="29" w:type="dxa"/>
              <w:left w:w="29" w:type="dxa"/>
              <w:bottom w:w="29" w:type="dxa"/>
              <w:right w:w="29" w:type="dxa"/>
            </w:tcMar>
          </w:tcPr>
          <w:p w:rsidR="00535528" w:rsidRDefault="00535528"/>
        </w:tc>
        <w:tc>
          <w:tcPr>
            <w:tcW w:w="0" w:type="auto"/>
            <w:shd w:val="clear" w:color="auto" w:fill="auto"/>
            <w:tcMar>
              <w:top w:w="29" w:type="dxa"/>
              <w:left w:w="29" w:type="dxa"/>
              <w:bottom w:w="29" w:type="dxa"/>
              <w:right w:w="29" w:type="dxa"/>
            </w:tcMar>
          </w:tcPr>
          <w:p w:rsidR="00535528" w:rsidRDefault="00AD4197">
            <w:r>
              <w:rPr>
                <w:rStyle w:val="SAPEmphasis"/>
              </w:rPr>
              <w:t>Testing Date</w:t>
            </w:r>
          </w:p>
        </w:tc>
        <w:tc>
          <w:tcPr>
            <w:tcW w:w="0" w:type="auto"/>
            <w:shd w:val="clear" w:color="auto" w:fill="auto"/>
            <w:tcMar>
              <w:top w:w="29" w:type="dxa"/>
              <w:left w:w="29" w:type="dxa"/>
              <w:bottom w:w="29" w:type="dxa"/>
              <w:right w:w="29" w:type="dxa"/>
            </w:tcMar>
          </w:tcPr>
          <w:p w:rsidR="00535528" w:rsidRDefault="00AD4197">
            <w:r>
              <w:rPr>
                <w:rStyle w:val="SAPUserEntry"/>
              </w:rPr>
              <w:t>Enter a test date.</w:t>
            </w:r>
          </w:p>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t xml:space="preserve">Business </w:t>
            </w:r>
            <w:r>
              <w:t>Role(s)</w:t>
            </w:r>
          </w:p>
        </w:tc>
        <w:tc>
          <w:tcPr>
            <w:tcW w:w="0" w:type="auto"/>
            <w:gridSpan w:val="5"/>
            <w:shd w:val="clear" w:color="auto" w:fill="auto"/>
            <w:tcMar>
              <w:top w:w="29" w:type="dxa"/>
              <w:left w:w="29" w:type="dxa"/>
              <w:bottom w:w="29" w:type="dxa"/>
              <w:right w:w="29" w:type="dxa"/>
            </w:tcMar>
          </w:tcPr>
          <w:p w:rsidR="00535528" w:rsidRDefault="00535528"/>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t>Responsibility</w:t>
            </w:r>
          </w:p>
        </w:tc>
        <w:tc>
          <w:tcPr>
            <w:tcW w:w="0" w:type="auto"/>
            <w:gridSpan w:val="3"/>
            <w:shd w:val="clear" w:color="auto" w:fill="auto"/>
            <w:tcMar>
              <w:top w:w="29" w:type="dxa"/>
              <w:left w:w="29" w:type="dxa"/>
              <w:bottom w:w="29" w:type="dxa"/>
              <w:right w:w="29" w:type="dxa"/>
            </w:tcMar>
          </w:tcPr>
          <w:p w:rsidR="00535528" w:rsidRDefault="00AD41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35528" w:rsidRDefault="00AD4197">
            <w:r>
              <w:rPr>
                <w:rStyle w:val="SAPEmphasis"/>
              </w:rPr>
              <w:t>Duration</w:t>
            </w:r>
          </w:p>
        </w:tc>
        <w:tc>
          <w:tcPr>
            <w:tcW w:w="0" w:type="auto"/>
            <w:shd w:val="clear" w:color="auto" w:fill="auto"/>
            <w:tcMar>
              <w:top w:w="29" w:type="dxa"/>
              <w:left w:w="29" w:type="dxa"/>
              <w:bottom w:w="29" w:type="dxa"/>
              <w:right w:w="29" w:type="dxa"/>
            </w:tcMar>
          </w:tcPr>
          <w:p w:rsidR="00535528" w:rsidRDefault="00AD4197">
            <w:r>
              <w:rPr>
                <w:rStyle w:val="SAPUserEntry"/>
              </w:rPr>
              <w:t>Enter a duration.</w:t>
            </w:r>
          </w:p>
        </w:tc>
      </w:tr>
    </w:tbl>
    <w:p w:rsidR="00535528" w:rsidRDefault="00AD4197">
      <w:pPr>
        <w:pStyle w:val="SAPKeyblockTitle"/>
      </w:pPr>
      <w:r>
        <w:t>Context</w:t>
      </w:r>
    </w:p>
    <w:p w:rsidR="00535528" w:rsidRDefault="00AD4197">
      <w:r>
        <w:t xml:space="preserve">In this activity, the </w:t>
      </w:r>
      <w:r>
        <w:rPr>
          <w:rStyle w:val="SAPEmphasis"/>
        </w:rPr>
        <w:t>External_Auditor</w:t>
      </w:r>
      <w:r>
        <w:t xml:space="preserve"> user (with the </w:t>
      </w:r>
      <w:r>
        <w:rPr>
          <w:rStyle w:val="SAPScreenElement"/>
        </w:rPr>
        <w:t>Tax Reconciliation Account Balance</w:t>
      </w:r>
      <w:r>
        <w:t xml:space="preserve"> app) checks that the tax-relevant G/L accounts are posted with tax. Additionally, you compare if there are differences between the calculated tax and posted tax.</w:t>
      </w:r>
    </w:p>
    <w:p w:rsidR="00535528" w:rsidRDefault="00AD4197">
      <w:pPr>
        <w:pStyle w:val="SAPKeyblockTitle"/>
      </w:pPr>
      <w:r>
        <w:lastRenderedPageBreak/>
        <w:t>Procedure</w:t>
      </w:r>
    </w:p>
    <w:tbl>
      <w:tblPr>
        <w:tblStyle w:val="SAPStandardTable"/>
        <w:tblW w:w="0" w:type="auto"/>
        <w:tblLook w:val="0620" w:firstRow="1" w:lastRow="0" w:firstColumn="0" w:lastColumn="0" w:noHBand="1" w:noVBand="1"/>
      </w:tblPr>
      <w:tblGrid>
        <w:gridCol w:w="841"/>
        <w:gridCol w:w="1373"/>
        <w:gridCol w:w="4709"/>
        <w:gridCol w:w="6045"/>
        <w:gridCol w:w="1203"/>
      </w:tblGrid>
      <w:tr w:rsidR="00535528" w:rsidTr="00AD4197">
        <w:trPr>
          <w:cnfStyle w:val="100000000000" w:firstRow="1" w:lastRow="0" w:firstColumn="0" w:lastColumn="0" w:oddVBand="0" w:evenVBand="0" w:oddHBand="0" w:evenHBand="0" w:firstRowFirstColumn="0" w:firstRowLastColumn="0" w:lastRowFirstColumn="0" w:lastRowLastColumn="0"/>
        </w:trPr>
        <w:tc>
          <w:tcPr>
            <w:tcW w:w="0" w:type="auto"/>
          </w:tcPr>
          <w:p w:rsidR="00535528" w:rsidRDefault="00AD4197">
            <w:pPr>
              <w:pStyle w:val="SAPTableHeader"/>
            </w:pPr>
            <w:r>
              <w:t>Test Step #</w:t>
            </w:r>
          </w:p>
        </w:tc>
        <w:tc>
          <w:tcPr>
            <w:tcW w:w="0" w:type="auto"/>
          </w:tcPr>
          <w:p w:rsidR="00535528" w:rsidRDefault="00AD4197">
            <w:pPr>
              <w:pStyle w:val="SAPTableHeader"/>
            </w:pPr>
            <w:r>
              <w:t>Test Step Name</w:t>
            </w:r>
          </w:p>
        </w:tc>
        <w:tc>
          <w:tcPr>
            <w:tcW w:w="0" w:type="auto"/>
          </w:tcPr>
          <w:p w:rsidR="00535528" w:rsidRDefault="00AD4197">
            <w:pPr>
              <w:pStyle w:val="SAPTableHeader"/>
            </w:pPr>
            <w:r>
              <w:t>Instruction</w:t>
            </w:r>
          </w:p>
        </w:tc>
        <w:tc>
          <w:tcPr>
            <w:tcW w:w="0" w:type="auto"/>
          </w:tcPr>
          <w:p w:rsidR="00535528" w:rsidRDefault="00AD4197">
            <w:pPr>
              <w:pStyle w:val="SAPTableHeader"/>
            </w:pPr>
            <w:r>
              <w:t>Expected Result</w:t>
            </w:r>
          </w:p>
        </w:tc>
        <w:tc>
          <w:tcPr>
            <w:tcW w:w="0" w:type="auto"/>
          </w:tcPr>
          <w:p w:rsidR="00535528" w:rsidRDefault="00AD4197">
            <w:pPr>
              <w:pStyle w:val="SAPTableHeader"/>
            </w:pPr>
            <w:r>
              <w:t>Pass / Fail / Comment</w:t>
            </w:r>
          </w:p>
        </w:tc>
      </w:tr>
      <w:tr w:rsidR="00535528" w:rsidTr="00AD4197">
        <w:tc>
          <w:tcPr>
            <w:tcW w:w="0" w:type="auto"/>
          </w:tcPr>
          <w:p w:rsidR="00535528" w:rsidRDefault="00AD4197">
            <w:r>
              <w:t>1</w:t>
            </w:r>
          </w:p>
        </w:tc>
        <w:tc>
          <w:tcPr>
            <w:tcW w:w="0" w:type="auto"/>
          </w:tcPr>
          <w:p w:rsidR="00535528" w:rsidRDefault="00AD4197">
            <w:r>
              <w:rPr>
                <w:rStyle w:val="SAPEmphasis"/>
              </w:rPr>
              <w:t>Log On</w:t>
            </w:r>
          </w:p>
        </w:tc>
        <w:tc>
          <w:tcPr>
            <w:tcW w:w="0" w:type="auto"/>
          </w:tcPr>
          <w:p w:rsidR="00535528" w:rsidRDefault="00AD4197">
            <w:r>
              <w:t>Log onto the SAP Fiori launchpad as an External Auditor.</w:t>
            </w:r>
          </w:p>
        </w:tc>
        <w:tc>
          <w:tcPr>
            <w:tcW w:w="0" w:type="auto"/>
          </w:tcPr>
          <w:p w:rsidR="00000000" w:rsidRDefault="00AD4197"/>
        </w:tc>
        <w:tc>
          <w:tcPr>
            <w:tcW w:w="0" w:type="auto"/>
          </w:tcPr>
          <w:p w:rsidR="00535528" w:rsidRDefault="00535528"/>
        </w:tc>
      </w:tr>
      <w:tr w:rsidR="00535528" w:rsidTr="00AD4197">
        <w:tc>
          <w:tcPr>
            <w:tcW w:w="0" w:type="auto"/>
          </w:tcPr>
          <w:p w:rsidR="00535528" w:rsidRDefault="00AD4197">
            <w:r>
              <w:t>2</w:t>
            </w:r>
          </w:p>
        </w:tc>
        <w:tc>
          <w:tcPr>
            <w:tcW w:w="0" w:type="auto"/>
          </w:tcPr>
          <w:p w:rsidR="00535528" w:rsidRDefault="00AD4197">
            <w:r>
              <w:rPr>
                <w:rStyle w:val="SAPEmphasis"/>
              </w:rPr>
              <w:t>Access the SAP Fiori App</w:t>
            </w:r>
          </w:p>
        </w:tc>
        <w:tc>
          <w:tcPr>
            <w:tcW w:w="0" w:type="auto"/>
          </w:tcPr>
          <w:p w:rsidR="00535528" w:rsidRDefault="00AD4197">
            <w:r>
              <w:t xml:space="preserve">Open </w:t>
            </w:r>
            <w:r>
              <w:rPr>
                <w:rStyle w:val="SAPScreenElement"/>
              </w:rPr>
              <w:t>Tax Reconciliation Account Balance</w:t>
            </w:r>
            <w:r>
              <w:t xml:space="preserve"> </w:t>
            </w:r>
            <w:r>
              <w:rPr>
                <w:rStyle w:val="SAPMonospace"/>
              </w:rPr>
              <w:t>(F2095)</w:t>
            </w:r>
            <w:r>
              <w:t>.</w:t>
            </w:r>
          </w:p>
        </w:tc>
        <w:tc>
          <w:tcPr>
            <w:tcW w:w="0" w:type="auto"/>
          </w:tcPr>
          <w:p w:rsidR="00000000" w:rsidRDefault="00AD4197"/>
        </w:tc>
        <w:tc>
          <w:tcPr>
            <w:tcW w:w="0" w:type="auto"/>
          </w:tcPr>
          <w:p w:rsidR="00535528" w:rsidRDefault="00535528"/>
        </w:tc>
      </w:tr>
      <w:tr w:rsidR="00535528" w:rsidTr="00AD4197">
        <w:tc>
          <w:tcPr>
            <w:tcW w:w="0" w:type="auto"/>
          </w:tcPr>
          <w:p w:rsidR="00535528" w:rsidRDefault="00AD4197">
            <w:r>
              <w:t>3</w:t>
            </w:r>
          </w:p>
        </w:tc>
        <w:tc>
          <w:tcPr>
            <w:tcW w:w="0" w:type="auto"/>
          </w:tcPr>
          <w:p w:rsidR="00535528" w:rsidRDefault="00AD4197">
            <w:r>
              <w:rPr>
                <w:rStyle w:val="SAPEmphasis"/>
              </w:rPr>
              <w:t>Enter Data</w:t>
            </w:r>
          </w:p>
        </w:tc>
        <w:tc>
          <w:tcPr>
            <w:tcW w:w="0" w:type="auto"/>
          </w:tcPr>
          <w:p w:rsidR="00AD4197" w:rsidRDefault="00AD4197">
            <w:r>
              <w:t xml:space="preserve">Make the following entries and choose </w:t>
            </w:r>
            <w:r>
              <w:rPr>
                <w:rStyle w:val="SAPScreenElement"/>
              </w:rPr>
              <w:t>Go</w:t>
            </w:r>
            <w:r>
              <w:t>:</w:t>
            </w:r>
          </w:p>
          <w:p w:rsidR="00AD4197" w:rsidRDefault="00AD4197">
            <w:r>
              <w:rPr>
                <w:rStyle w:val="SAPScreenElement"/>
              </w:rPr>
              <w:t>Company Code</w:t>
            </w:r>
            <w:r>
              <w:t xml:space="preserve">: </w:t>
            </w:r>
            <w:r>
              <w:rPr>
                <w:rStyle w:val="SAPUserEntry"/>
              </w:rPr>
              <w:t>1010</w:t>
            </w:r>
          </w:p>
          <w:p w:rsidR="00AD4197" w:rsidRDefault="00AD4197">
            <w:r>
              <w:rPr>
                <w:rStyle w:val="SAPScreenElement"/>
              </w:rPr>
              <w:t>Journal Entry</w:t>
            </w:r>
            <w:r>
              <w:t xml:space="preserve">: </w:t>
            </w:r>
            <w:r>
              <w:rPr>
                <w:rStyle w:val="SAPUserEntry"/>
              </w:rPr>
              <w:t>&lt;posting document no.&gt;</w:t>
            </w:r>
          </w:p>
          <w:p w:rsidR="00AD4197" w:rsidRDefault="00AD4197">
            <w:r>
              <w:rPr>
                <w:rStyle w:val="SAPScreenElement"/>
              </w:rPr>
              <w:t>Fiscal Year</w:t>
            </w:r>
            <w:r>
              <w:t xml:space="preserve">: </w:t>
            </w:r>
            <w:r>
              <w:rPr>
                <w:rStyle w:val="SAPUserEntry"/>
              </w:rPr>
              <w:t>&lt;fiscal year&gt;</w:t>
            </w:r>
          </w:p>
          <w:p w:rsidR="00AD4197" w:rsidRDefault="00AD4197">
            <w:r>
              <w:rPr>
                <w:rStyle w:val="SAPScreenElement"/>
              </w:rPr>
              <w:t>Posting Date</w:t>
            </w:r>
            <w:r>
              <w:t xml:space="preserve">: </w:t>
            </w:r>
            <w:r>
              <w:rPr>
                <w:rStyle w:val="SAPUserEntry"/>
              </w:rPr>
              <w:t>&lt;date range&gt;</w:t>
            </w:r>
          </w:p>
          <w:p w:rsidR="00AD4197" w:rsidRDefault="00AD4197">
            <w:r>
              <w:rPr>
                <w:rStyle w:val="SAPScreenElement"/>
              </w:rPr>
              <w:t>Tax Code</w:t>
            </w:r>
            <w:r>
              <w:t xml:space="preserve">: </w:t>
            </w:r>
            <w:r>
              <w:rPr>
                <w:rStyle w:val="SAPUserEntry"/>
              </w:rPr>
              <w:t>&lt;tax code&gt;</w:t>
            </w:r>
          </w:p>
          <w:p w:rsidR="00535528" w:rsidRDefault="00AD4197">
            <w:r>
              <w:rPr>
                <w:rStyle w:val="SAPScreenElement"/>
              </w:rPr>
              <w:t xml:space="preserve">G/L </w:t>
            </w:r>
            <w:r>
              <w:rPr>
                <w:rStyle w:val="SAPScreenElement"/>
              </w:rPr>
              <w:t>Account</w:t>
            </w:r>
            <w:r>
              <w:t xml:space="preserve">: </w:t>
            </w:r>
            <w:r>
              <w:rPr>
                <w:rStyle w:val="SAPUserEntry"/>
              </w:rPr>
              <w:t>&lt;account number&gt;</w:t>
            </w:r>
          </w:p>
        </w:tc>
        <w:tc>
          <w:tcPr>
            <w:tcW w:w="0" w:type="auto"/>
          </w:tcPr>
          <w:p w:rsidR="00535528" w:rsidRDefault="00AD4197">
            <w:r>
              <w:t xml:space="preserve">The </w:t>
            </w:r>
            <w:r>
              <w:rPr>
                <w:rStyle w:val="SAPScreenElement"/>
              </w:rPr>
              <w:t>Account Balances for Journal Entries with Tax Codes</w:t>
            </w:r>
            <w:r>
              <w:t xml:space="preserve"> list is created. Look at the </w:t>
            </w:r>
            <w:r>
              <w:rPr>
                <w:rStyle w:val="SAPScreenElement"/>
              </w:rPr>
              <w:t>Difference Amount</w:t>
            </w:r>
            <w:r>
              <w:t xml:space="preserve"> column, where the differences between </w:t>
            </w:r>
            <w:r>
              <w:rPr>
                <w:rStyle w:val="SAPScreenElement"/>
              </w:rPr>
              <w:t>Tax Amount (posted)</w:t>
            </w:r>
            <w:r>
              <w:t xml:space="preserve"> and </w:t>
            </w:r>
            <w:r>
              <w:rPr>
                <w:rStyle w:val="SAPScreenElement"/>
              </w:rPr>
              <w:t>Calculated Tax</w:t>
            </w:r>
            <w:r>
              <w:t xml:space="preserve"> are displayed.</w:t>
            </w:r>
          </w:p>
        </w:tc>
        <w:tc>
          <w:tcPr>
            <w:tcW w:w="0" w:type="auto"/>
          </w:tcPr>
          <w:p w:rsidR="00535528" w:rsidRDefault="00535528"/>
        </w:tc>
      </w:tr>
      <w:tr w:rsidR="00535528" w:rsidTr="00AD4197">
        <w:tc>
          <w:tcPr>
            <w:tcW w:w="0" w:type="auto"/>
          </w:tcPr>
          <w:p w:rsidR="00535528" w:rsidRDefault="00AD4197">
            <w:r>
              <w:t>4</w:t>
            </w:r>
          </w:p>
        </w:tc>
        <w:tc>
          <w:tcPr>
            <w:tcW w:w="0" w:type="auto"/>
          </w:tcPr>
          <w:p w:rsidR="00535528" w:rsidRDefault="00AD4197">
            <w:r>
              <w:rPr>
                <w:rStyle w:val="SAPEmphasis"/>
              </w:rPr>
              <w:t>Drilldown</w:t>
            </w:r>
          </w:p>
        </w:tc>
        <w:tc>
          <w:tcPr>
            <w:tcW w:w="0" w:type="auto"/>
          </w:tcPr>
          <w:p w:rsidR="00535528" w:rsidRDefault="00AD4197">
            <w:r>
              <w:t xml:space="preserve">To navigate to </w:t>
            </w:r>
            <w:r>
              <w:rPr>
                <w:rStyle w:val="SAPScreenElement"/>
              </w:rPr>
              <w:t>Information</w:t>
            </w:r>
            <w:r>
              <w:t xml:space="preserve"> on line item level for one journal entry, choose one </w:t>
            </w:r>
            <w:r>
              <w:rPr>
                <w:rStyle w:val="SAPScreenElement"/>
              </w:rPr>
              <w:t>G/L account</w:t>
            </w:r>
            <w:r>
              <w:t>, then choo</w:t>
            </w:r>
            <w:r>
              <w:t xml:space="preserve">se one </w:t>
            </w:r>
            <w:r>
              <w:rPr>
                <w:rStyle w:val="SAPScreenElement"/>
              </w:rPr>
              <w:t>Tax Code</w:t>
            </w:r>
            <w:r>
              <w:t xml:space="preserve"> and select a </w:t>
            </w:r>
            <w:r>
              <w:rPr>
                <w:rStyle w:val="SAPScreenElement"/>
              </w:rPr>
              <w:t>Journal Entry</w:t>
            </w:r>
            <w:r>
              <w:t>.</w:t>
            </w:r>
          </w:p>
        </w:tc>
        <w:tc>
          <w:tcPr>
            <w:tcW w:w="0" w:type="auto"/>
          </w:tcPr>
          <w:p w:rsidR="00535528" w:rsidRDefault="00AD4197">
            <w:r>
              <w:t xml:space="preserve">When you choose the </w:t>
            </w:r>
            <w:r>
              <w:rPr>
                <w:rStyle w:val="SAPScreenElement"/>
              </w:rPr>
              <w:t>G/L account</w:t>
            </w:r>
            <w:r>
              <w:t xml:space="preserve"> you can switch to other reports, for example, </w:t>
            </w:r>
            <w:r>
              <w:rPr>
                <w:rStyle w:val="SAPScreenElement"/>
              </w:rPr>
              <w:t>Display G/L Line Items</w:t>
            </w:r>
            <w:r>
              <w:t>.</w:t>
            </w:r>
          </w:p>
        </w:tc>
        <w:tc>
          <w:tcPr>
            <w:tcW w:w="0" w:type="auto"/>
          </w:tcPr>
          <w:p w:rsidR="00535528" w:rsidRDefault="00535528"/>
        </w:tc>
      </w:tr>
      <w:tr w:rsidR="00535528" w:rsidTr="00AD4197">
        <w:tc>
          <w:tcPr>
            <w:tcW w:w="0" w:type="auto"/>
          </w:tcPr>
          <w:p w:rsidR="00535528" w:rsidRDefault="00AD4197">
            <w:r>
              <w:t>5</w:t>
            </w:r>
          </w:p>
        </w:tc>
        <w:tc>
          <w:tcPr>
            <w:tcW w:w="0" w:type="auto"/>
          </w:tcPr>
          <w:p w:rsidR="00535528" w:rsidRDefault="00AD4197">
            <w:r>
              <w:rPr>
                <w:rStyle w:val="SAPEmphasis"/>
              </w:rPr>
              <w:t>Change Layout</w:t>
            </w:r>
          </w:p>
        </w:tc>
        <w:tc>
          <w:tcPr>
            <w:tcW w:w="0" w:type="auto"/>
          </w:tcPr>
          <w:p w:rsidR="00AD4197" w:rsidRDefault="00AD4197">
            <w:r>
              <w:t xml:space="preserve">Choose </w:t>
            </w:r>
            <w:r>
              <w:rPr>
                <w:rStyle w:val="SAPScreenElement"/>
              </w:rPr>
              <w:t>Settings</w:t>
            </w:r>
            <w:r>
              <w:t>.</w:t>
            </w:r>
          </w:p>
          <w:p w:rsidR="00535528" w:rsidRDefault="00AD4197">
            <w:r>
              <w:t xml:space="preserve">Select the </w:t>
            </w:r>
            <w:r>
              <w:rPr>
                <w:rStyle w:val="SAPScreenElement"/>
              </w:rPr>
              <w:t>Profit Center</w:t>
            </w:r>
            <w:r>
              <w:t xml:space="preserve"> and </w:t>
            </w:r>
            <w:r>
              <w:rPr>
                <w:rStyle w:val="SAPScreenElement"/>
              </w:rPr>
              <w:t>Business Place</w:t>
            </w:r>
            <w:r>
              <w:t xml:space="preserve"> and choose </w:t>
            </w:r>
            <w:r>
              <w:rPr>
                <w:rStyle w:val="SAPScreenElement"/>
              </w:rPr>
              <w:t>OK</w:t>
            </w:r>
            <w:r>
              <w:t>.</w:t>
            </w:r>
          </w:p>
        </w:tc>
        <w:tc>
          <w:tcPr>
            <w:tcW w:w="0" w:type="auto"/>
          </w:tcPr>
          <w:p w:rsidR="00535528" w:rsidRDefault="00AD4197">
            <w:r>
              <w:t>The new columns</w:t>
            </w:r>
            <w:r>
              <w:t xml:space="preserve"> </w:t>
            </w:r>
            <w:r>
              <w:rPr>
                <w:rStyle w:val="SAPScreenElement"/>
              </w:rPr>
              <w:t>Profit Center</w:t>
            </w:r>
            <w:r>
              <w:t xml:space="preserve"> and </w:t>
            </w:r>
            <w:r>
              <w:rPr>
                <w:rStyle w:val="SAPScreenElement"/>
              </w:rPr>
              <w:t>Business Place</w:t>
            </w:r>
            <w:r>
              <w:t xml:space="preserve"> display.</w:t>
            </w:r>
          </w:p>
        </w:tc>
        <w:tc>
          <w:tcPr>
            <w:tcW w:w="0" w:type="auto"/>
          </w:tcPr>
          <w:p w:rsidR="00000000" w:rsidRDefault="00AD4197"/>
        </w:tc>
      </w:tr>
    </w:tbl>
    <w:p w:rsidR="00535528" w:rsidRDefault="00AD4197">
      <w:pPr>
        <w:pStyle w:val="Heading3"/>
      </w:pPr>
      <w:bookmarkStart w:id="30" w:name="unique_13"/>
      <w:bookmarkStart w:id="31" w:name="_Toc51227850"/>
      <w:r>
        <w:t>Tax Declaration Reconciliation</w:t>
      </w:r>
      <w:bookmarkEnd w:id="30"/>
      <w:bookmarkEnd w:id="31"/>
    </w:p>
    <w:p w:rsidR="00535528" w:rsidRDefault="00AD4197">
      <w:pPr>
        <w:pStyle w:val="SAPKeyblockTitle"/>
      </w:pPr>
      <w:r>
        <w:t>Test Administration</w:t>
      </w:r>
    </w:p>
    <w:p w:rsidR="00535528" w:rsidRDefault="00AD4197">
      <w:r>
        <w:t>Customer project: Fill in the project-specific parts.</w:t>
      </w:r>
    </w:p>
    <w:p w:rsidR="00535528" w:rsidRDefault="0053552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lastRenderedPageBreak/>
              <w:t>Test Case ID</w:t>
            </w:r>
          </w:p>
        </w:tc>
        <w:tc>
          <w:tcPr>
            <w:tcW w:w="0" w:type="auto"/>
            <w:shd w:val="clear" w:color="auto" w:fill="auto"/>
            <w:tcMar>
              <w:top w:w="29" w:type="dxa"/>
              <w:left w:w="29" w:type="dxa"/>
              <w:bottom w:w="29" w:type="dxa"/>
              <w:right w:w="29" w:type="dxa"/>
            </w:tcMar>
          </w:tcPr>
          <w:p w:rsidR="00535528" w:rsidRDefault="00AD4197">
            <w:r>
              <w:t>&lt;X.XX&gt;</w:t>
            </w:r>
          </w:p>
        </w:tc>
        <w:tc>
          <w:tcPr>
            <w:tcW w:w="0" w:type="auto"/>
            <w:shd w:val="clear" w:color="auto" w:fill="auto"/>
            <w:tcMar>
              <w:top w:w="29" w:type="dxa"/>
              <w:left w:w="29" w:type="dxa"/>
              <w:bottom w:w="29" w:type="dxa"/>
              <w:right w:w="29" w:type="dxa"/>
            </w:tcMar>
          </w:tcPr>
          <w:p w:rsidR="00535528" w:rsidRDefault="00AD4197">
            <w:r>
              <w:rPr>
                <w:rStyle w:val="SAPEmphasis"/>
              </w:rPr>
              <w:t>Tester Name</w:t>
            </w:r>
          </w:p>
        </w:tc>
        <w:tc>
          <w:tcPr>
            <w:tcW w:w="0" w:type="auto"/>
            <w:shd w:val="clear" w:color="auto" w:fill="auto"/>
            <w:tcMar>
              <w:top w:w="29" w:type="dxa"/>
              <w:left w:w="29" w:type="dxa"/>
              <w:bottom w:w="29" w:type="dxa"/>
              <w:right w:w="29" w:type="dxa"/>
            </w:tcMar>
          </w:tcPr>
          <w:p w:rsidR="00535528" w:rsidRDefault="00535528"/>
        </w:tc>
        <w:tc>
          <w:tcPr>
            <w:tcW w:w="0" w:type="auto"/>
            <w:shd w:val="clear" w:color="auto" w:fill="auto"/>
            <w:tcMar>
              <w:top w:w="29" w:type="dxa"/>
              <w:left w:w="29" w:type="dxa"/>
              <w:bottom w:w="29" w:type="dxa"/>
              <w:right w:w="29" w:type="dxa"/>
            </w:tcMar>
          </w:tcPr>
          <w:p w:rsidR="00535528" w:rsidRDefault="00AD4197">
            <w:r>
              <w:rPr>
                <w:rStyle w:val="SAPEmphasis"/>
              </w:rPr>
              <w:t>Testing Date</w:t>
            </w:r>
          </w:p>
        </w:tc>
        <w:tc>
          <w:tcPr>
            <w:tcW w:w="0" w:type="auto"/>
            <w:shd w:val="clear" w:color="auto" w:fill="auto"/>
            <w:tcMar>
              <w:top w:w="29" w:type="dxa"/>
              <w:left w:w="29" w:type="dxa"/>
              <w:bottom w:w="29" w:type="dxa"/>
              <w:right w:w="29" w:type="dxa"/>
            </w:tcMar>
          </w:tcPr>
          <w:p w:rsidR="00535528" w:rsidRDefault="00AD4197">
            <w:r>
              <w:rPr>
                <w:rStyle w:val="SAPUserEntry"/>
              </w:rPr>
              <w:t>Enter a test date.</w:t>
            </w:r>
          </w:p>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t>Business Role(s)</w:t>
            </w:r>
          </w:p>
        </w:tc>
        <w:tc>
          <w:tcPr>
            <w:tcW w:w="0" w:type="auto"/>
            <w:gridSpan w:val="5"/>
            <w:shd w:val="clear" w:color="auto" w:fill="auto"/>
            <w:tcMar>
              <w:top w:w="29" w:type="dxa"/>
              <w:left w:w="29" w:type="dxa"/>
              <w:bottom w:w="29" w:type="dxa"/>
              <w:right w:w="29" w:type="dxa"/>
            </w:tcMar>
          </w:tcPr>
          <w:p w:rsidR="00535528" w:rsidRDefault="00535528"/>
        </w:tc>
      </w:tr>
      <w:tr w:rsidR="00535528" w:rsidTr="00AD41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5528" w:rsidRDefault="00AD4197">
            <w:r>
              <w:rPr>
                <w:rStyle w:val="SAPEmphasis"/>
              </w:rPr>
              <w:t>Responsibility</w:t>
            </w:r>
          </w:p>
        </w:tc>
        <w:tc>
          <w:tcPr>
            <w:tcW w:w="0" w:type="auto"/>
            <w:gridSpan w:val="3"/>
            <w:shd w:val="clear" w:color="auto" w:fill="auto"/>
            <w:tcMar>
              <w:top w:w="29" w:type="dxa"/>
              <w:left w:w="29" w:type="dxa"/>
              <w:bottom w:w="29" w:type="dxa"/>
              <w:right w:w="29" w:type="dxa"/>
            </w:tcMar>
          </w:tcPr>
          <w:p w:rsidR="00535528" w:rsidRDefault="00AD41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35528" w:rsidRDefault="00AD4197">
            <w:r>
              <w:rPr>
                <w:rStyle w:val="SAPEmphasis"/>
              </w:rPr>
              <w:t>Duration</w:t>
            </w:r>
          </w:p>
        </w:tc>
        <w:tc>
          <w:tcPr>
            <w:tcW w:w="0" w:type="auto"/>
            <w:shd w:val="clear" w:color="auto" w:fill="auto"/>
            <w:tcMar>
              <w:top w:w="29" w:type="dxa"/>
              <w:left w:w="29" w:type="dxa"/>
              <w:bottom w:w="29" w:type="dxa"/>
              <w:right w:w="29" w:type="dxa"/>
            </w:tcMar>
          </w:tcPr>
          <w:p w:rsidR="00535528" w:rsidRDefault="00AD4197">
            <w:r>
              <w:rPr>
                <w:rStyle w:val="SAPUserEntry"/>
              </w:rPr>
              <w:t>Enter a duration.</w:t>
            </w:r>
          </w:p>
        </w:tc>
      </w:tr>
    </w:tbl>
    <w:p w:rsidR="00535528" w:rsidRDefault="00AD4197">
      <w:pPr>
        <w:pStyle w:val="SAPKeyblockTitle"/>
      </w:pPr>
      <w:r>
        <w:t>Context</w:t>
      </w:r>
    </w:p>
    <w:p w:rsidR="00535528" w:rsidRDefault="00AD4197">
      <w:r>
        <w:t xml:space="preserve">In this activity, the External Auditor user (with the </w:t>
      </w:r>
      <w:r>
        <w:rPr>
          <w:rStyle w:val="SAPScreenElement"/>
        </w:rPr>
        <w:t>Tax Declaration Reconciliation</w:t>
      </w:r>
      <w:r>
        <w:t xml:space="preserve"> app) checks that the tax base and reported</w:t>
      </w:r>
      <w:r>
        <w:t xml:space="preserve"> (posted) tax per Tax code are correct. Tax code is assigned to a tax box.</w:t>
      </w:r>
    </w:p>
    <w:p w:rsidR="00535528" w:rsidRDefault="00AD4197">
      <w:pPr>
        <w:pStyle w:val="SAPKeyblockTitle"/>
      </w:pPr>
      <w:r>
        <w:t>Procedure</w:t>
      </w:r>
    </w:p>
    <w:tbl>
      <w:tblPr>
        <w:tblStyle w:val="SAPStandardTable"/>
        <w:tblW w:w="0" w:type="auto"/>
        <w:tblLook w:val="0620" w:firstRow="1" w:lastRow="0" w:firstColumn="0" w:lastColumn="0" w:noHBand="1" w:noVBand="1"/>
      </w:tblPr>
      <w:tblGrid>
        <w:gridCol w:w="914"/>
        <w:gridCol w:w="1471"/>
        <w:gridCol w:w="3473"/>
        <w:gridCol w:w="6930"/>
        <w:gridCol w:w="1383"/>
      </w:tblGrid>
      <w:tr w:rsidR="00535528" w:rsidTr="00AD4197">
        <w:trPr>
          <w:cnfStyle w:val="100000000000" w:firstRow="1" w:lastRow="0" w:firstColumn="0" w:lastColumn="0" w:oddVBand="0" w:evenVBand="0" w:oddHBand="0" w:evenHBand="0" w:firstRowFirstColumn="0" w:firstRowLastColumn="0" w:lastRowFirstColumn="0" w:lastRowLastColumn="0"/>
        </w:trPr>
        <w:tc>
          <w:tcPr>
            <w:tcW w:w="0" w:type="auto"/>
          </w:tcPr>
          <w:p w:rsidR="00535528" w:rsidRDefault="00AD4197">
            <w:pPr>
              <w:pStyle w:val="SAPTableHeader"/>
            </w:pPr>
            <w:r>
              <w:t>Test Step #</w:t>
            </w:r>
          </w:p>
        </w:tc>
        <w:tc>
          <w:tcPr>
            <w:tcW w:w="0" w:type="auto"/>
          </w:tcPr>
          <w:p w:rsidR="00535528" w:rsidRDefault="00AD4197">
            <w:pPr>
              <w:pStyle w:val="SAPTableHeader"/>
            </w:pPr>
            <w:r>
              <w:t>Test Step Name</w:t>
            </w:r>
          </w:p>
        </w:tc>
        <w:tc>
          <w:tcPr>
            <w:tcW w:w="0" w:type="auto"/>
          </w:tcPr>
          <w:p w:rsidR="00535528" w:rsidRDefault="00AD4197">
            <w:pPr>
              <w:pStyle w:val="SAPTableHeader"/>
            </w:pPr>
            <w:r>
              <w:t>Instruction</w:t>
            </w:r>
          </w:p>
        </w:tc>
        <w:tc>
          <w:tcPr>
            <w:tcW w:w="0" w:type="auto"/>
          </w:tcPr>
          <w:p w:rsidR="00535528" w:rsidRDefault="00AD4197">
            <w:pPr>
              <w:pStyle w:val="SAPTableHeader"/>
            </w:pPr>
            <w:r>
              <w:t>Expected Result</w:t>
            </w:r>
          </w:p>
        </w:tc>
        <w:tc>
          <w:tcPr>
            <w:tcW w:w="0" w:type="auto"/>
          </w:tcPr>
          <w:p w:rsidR="00535528" w:rsidRDefault="00AD4197">
            <w:pPr>
              <w:pStyle w:val="SAPTableHeader"/>
            </w:pPr>
            <w:r>
              <w:t>Pass / Fail / Comment</w:t>
            </w:r>
          </w:p>
        </w:tc>
      </w:tr>
      <w:tr w:rsidR="00535528" w:rsidTr="00AD4197">
        <w:tc>
          <w:tcPr>
            <w:tcW w:w="0" w:type="auto"/>
          </w:tcPr>
          <w:p w:rsidR="00535528" w:rsidRDefault="00AD4197">
            <w:r>
              <w:t>1</w:t>
            </w:r>
          </w:p>
        </w:tc>
        <w:tc>
          <w:tcPr>
            <w:tcW w:w="0" w:type="auto"/>
          </w:tcPr>
          <w:p w:rsidR="00535528" w:rsidRDefault="00AD4197">
            <w:r>
              <w:rPr>
                <w:rStyle w:val="SAPEmphasis"/>
              </w:rPr>
              <w:t>Log On</w:t>
            </w:r>
          </w:p>
        </w:tc>
        <w:tc>
          <w:tcPr>
            <w:tcW w:w="0" w:type="auto"/>
          </w:tcPr>
          <w:p w:rsidR="00535528" w:rsidRDefault="00AD4197">
            <w:r>
              <w:t>Log onto the SAP Fiori launchpad as an External Auditor.</w:t>
            </w:r>
          </w:p>
        </w:tc>
        <w:tc>
          <w:tcPr>
            <w:tcW w:w="0" w:type="auto"/>
          </w:tcPr>
          <w:p w:rsidR="00535528" w:rsidRDefault="00535528"/>
        </w:tc>
        <w:tc>
          <w:tcPr>
            <w:tcW w:w="0" w:type="auto"/>
          </w:tcPr>
          <w:p w:rsidR="00535528" w:rsidRDefault="00535528"/>
        </w:tc>
      </w:tr>
      <w:tr w:rsidR="00535528" w:rsidTr="00AD4197">
        <w:tc>
          <w:tcPr>
            <w:tcW w:w="0" w:type="auto"/>
          </w:tcPr>
          <w:p w:rsidR="00535528" w:rsidRDefault="00AD4197">
            <w:r>
              <w:t>2</w:t>
            </w:r>
          </w:p>
        </w:tc>
        <w:tc>
          <w:tcPr>
            <w:tcW w:w="0" w:type="auto"/>
          </w:tcPr>
          <w:p w:rsidR="00535528" w:rsidRDefault="00AD4197">
            <w:r>
              <w:rPr>
                <w:rStyle w:val="SAPEmphasis"/>
              </w:rPr>
              <w:t>Access the SAP Fiori App</w:t>
            </w:r>
          </w:p>
        </w:tc>
        <w:tc>
          <w:tcPr>
            <w:tcW w:w="0" w:type="auto"/>
          </w:tcPr>
          <w:p w:rsidR="00535528" w:rsidRDefault="00AD4197">
            <w:r>
              <w:t xml:space="preserve">Open </w:t>
            </w:r>
            <w:r>
              <w:rPr>
                <w:rStyle w:val="SAPScreenElement"/>
              </w:rPr>
              <w:t>Tax Declaration Reconciliation</w:t>
            </w:r>
            <w:r>
              <w:t xml:space="preserve"> </w:t>
            </w:r>
            <w:r>
              <w:rPr>
                <w:rStyle w:val="SAPMonospace"/>
              </w:rPr>
              <w:t>(F2096)</w:t>
            </w:r>
            <w:r>
              <w:t>.</w:t>
            </w:r>
          </w:p>
        </w:tc>
        <w:tc>
          <w:tcPr>
            <w:tcW w:w="0" w:type="auto"/>
          </w:tcPr>
          <w:p w:rsidR="00535528" w:rsidRDefault="00AD4197">
            <w:r>
              <w:t xml:space="preserve">The </w:t>
            </w:r>
            <w:r>
              <w:rPr>
                <w:rStyle w:val="SAPScreenElement"/>
              </w:rPr>
              <w:t>Tax Declaration Reconciliation</w:t>
            </w:r>
            <w:r>
              <w:t xml:space="preserve"> screen displays.</w:t>
            </w:r>
          </w:p>
        </w:tc>
        <w:tc>
          <w:tcPr>
            <w:tcW w:w="0" w:type="auto"/>
          </w:tcPr>
          <w:p w:rsidR="00535528" w:rsidRDefault="00535528"/>
        </w:tc>
      </w:tr>
      <w:tr w:rsidR="00535528" w:rsidTr="00AD4197">
        <w:tc>
          <w:tcPr>
            <w:tcW w:w="0" w:type="auto"/>
          </w:tcPr>
          <w:p w:rsidR="00535528" w:rsidRDefault="00AD4197">
            <w:r>
              <w:t>3</w:t>
            </w:r>
          </w:p>
        </w:tc>
        <w:tc>
          <w:tcPr>
            <w:tcW w:w="0" w:type="auto"/>
          </w:tcPr>
          <w:p w:rsidR="00535528" w:rsidRDefault="00AD4197">
            <w:r>
              <w:rPr>
                <w:rStyle w:val="SAPEmphasis"/>
              </w:rPr>
              <w:t>Enter Data</w:t>
            </w:r>
          </w:p>
        </w:tc>
        <w:tc>
          <w:tcPr>
            <w:tcW w:w="0" w:type="auto"/>
          </w:tcPr>
          <w:p w:rsidR="00535528" w:rsidRDefault="00AD4197">
            <w:r>
              <w:t xml:space="preserve">Make the following entries and choose </w:t>
            </w:r>
            <w:r>
              <w:rPr>
                <w:rStyle w:val="SAPScreenElement"/>
              </w:rPr>
              <w:t>Go</w:t>
            </w:r>
            <w:r>
              <w:t>:</w:t>
            </w:r>
          </w:p>
          <w:p w:rsidR="00535528" w:rsidRDefault="00AD4197">
            <w:r>
              <w:rPr>
                <w:rStyle w:val="SAPScreenElement"/>
              </w:rPr>
              <w:t>Company Code</w:t>
            </w:r>
            <w:r>
              <w:t xml:space="preserve">: for example, </w:t>
            </w:r>
            <w:r>
              <w:rPr>
                <w:rStyle w:val="SAPUserEntry"/>
              </w:rPr>
              <w:t>1010</w:t>
            </w:r>
          </w:p>
          <w:p w:rsidR="00535528" w:rsidRDefault="00AD4197">
            <w:r>
              <w:rPr>
                <w:rStyle w:val="SAPScreenElement"/>
              </w:rPr>
              <w:t>Tax Code</w:t>
            </w:r>
            <w:r>
              <w:t xml:space="preserve">: </w:t>
            </w:r>
            <w:r>
              <w:rPr>
                <w:rStyle w:val="SAPUserEntry"/>
              </w:rPr>
              <w:t>&lt;tax code&gt;</w:t>
            </w:r>
          </w:p>
          <w:p w:rsidR="00535528" w:rsidRDefault="00AD4197">
            <w:r>
              <w:rPr>
                <w:rStyle w:val="SAPScreenElement"/>
              </w:rPr>
              <w:t>Posting Period</w:t>
            </w:r>
            <w:r>
              <w:t xml:space="preserve">: </w:t>
            </w:r>
            <w:r>
              <w:rPr>
                <w:rStyle w:val="SAPUserEntry"/>
              </w:rPr>
              <w:t>&lt;posting period&gt;</w:t>
            </w:r>
          </w:p>
          <w:p w:rsidR="00535528" w:rsidRDefault="00AD4197">
            <w:r>
              <w:rPr>
                <w:rStyle w:val="SAPScreenElement"/>
              </w:rPr>
              <w:t>Fiscal Year</w:t>
            </w:r>
            <w:r>
              <w:t xml:space="preserve">: </w:t>
            </w:r>
            <w:r>
              <w:rPr>
                <w:rStyle w:val="SAPUserEntry"/>
              </w:rPr>
              <w:t>&lt;fiscal year&gt;</w:t>
            </w:r>
          </w:p>
        </w:tc>
        <w:tc>
          <w:tcPr>
            <w:tcW w:w="0" w:type="auto"/>
          </w:tcPr>
          <w:p w:rsidR="00535528" w:rsidRDefault="00AD4197">
            <w:r>
              <w:t xml:space="preserve">The </w:t>
            </w:r>
            <w:r>
              <w:rPr>
                <w:rStyle w:val="SAPScreenElement"/>
              </w:rPr>
              <w:t>Tax Boxes</w:t>
            </w:r>
            <w:r>
              <w:t xml:space="preserve"> and </w:t>
            </w:r>
            <w:r>
              <w:rPr>
                <w:rStyle w:val="SAPScreenElement"/>
              </w:rPr>
              <w:t>Tax Codes</w:t>
            </w:r>
            <w:r>
              <w:t xml:space="preserve"> list is created. Check the </w:t>
            </w:r>
            <w:r>
              <w:rPr>
                <w:rStyle w:val="SAPScreenElement"/>
              </w:rPr>
              <w:t>Difference Amount</w:t>
            </w:r>
            <w:r>
              <w:t xml:space="preserve"> column, where the differe</w:t>
            </w:r>
            <w:r>
              <w:t>nces between LC tax amount (posted) and Tax Calculated are displayed.</w:t>
            </w:r>
          </w:p>
        </w:tc>
        <w:tc>
          <w:tcPr>
            <w:tcW w:w="0" w:type="auto"/>
          </w:tcPr>
          <w:p w:rsidR="00535528" w:rsidRDefault="00535528"/>
        </w:tc>
      </w:tr>
      <w:tr w:rsidR="00535528" w:rsidTr="00AD4197">
        <w:tc>
          <w:tcPr>
            <w:tcW w:w="0" w:type="auto"/>
          </w:tcPr>
          <w:p w:rsidR="00535528" w:rsidRDefault="00AD4197">
            <w:r>
              <w:t>4</w:t>
            </w:r>
          </w:p>
        </w:tc>
        <w:tc>
          <w:tcPr>
            <w:tcW w:w="0" w:type="auto"/>
          </w:tcPr>
          <w:p w:rsidR="00535528" w:rsidRDefault="00AD4197">
            <w:r>
              <w:rPr>
                <w:rStyle w:val="SAPEmphasis"/>
              </w:rPr>
              <w:t>Drilldown</w:t>
            </w:r>
          </w:p>
        </w:tc>
        <w:tc>
          <w:tcPr>
            <w:tcW w:w="0" w:type="auto"/>
          </w:tcPr>
          <w:p w:rsidR="00535528" w:rsidRDefault="00AD4197">
            <w:r>
              <w:t>Choose any of the line items to get the relevant posting document numbers.</w:t>
            </w:r>
          </w:p>
        </w:tc>
        <w:tc>
          <w:tcPr>
            <w:tcW w:w="0" w:type="auto"/>
          </w:tcPr>
          <w:p w:rsidR="00535528" w:rsidRDefault="00535528"/>
        </w:tc>
        <w:tc>
          <w:tcPr>
            <w:tcW w:w="0" w:type="auto"/>
          </w:tcPr>
          <w:p w:rsidR="00535528" w:rsidRDefault="00535528"/>
        </w:tc>
      </w:tr>
    </w:tbl>
    <w:p w:rsidR="00000000" w:rsidRDefault="00AD4197"/>
    <w:p w:rsidR="00AD4197" w:rsidRDefault="00AD4197"/>
    <w:p w:rsidR="00AD4197" w:rsidRDefault="00AD4197" w:rsidP="00E014E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D4197" w:rsidTr="00AE2733">
        <w:trPr>
          <w:cnfStyle w:val="100000000000" w:firstRow="1" w:lastRow="0" w:firstColumn="0" w:lastColumn="0" w:oddVBand="0" w:evenVBand="0" w:oddHBand="0" w:evenHBand="0" w:firstRowFirstColumn="0" w:firstRowLastColumn="0" w:lastRowFirstColumn="0" w:lastRowLastColumn="0"/>
        </w:trPr>
        <w:tc>
          <w:tcPr>
            <w:tcW w:w="1554" w:type="dxa"/>
          </w:tcPr>
          <w:p w:rsidR="00AD4197" w:rsidRDefault="00AD4197" w:rsidP="00AE2733">
            <w:r>
              <w:t>Type Style</w:t>
            </w:r>
          </w:p>
        </w:tc>
        <w:tc>
          <w:tcPr>
            <w:tcW w:w="11598" w:type="dxa"/>
          </w:tcPr>
          <w:p w:rsidR="00AD4197" w:rsidRDefault="00AD4197" w:rsidP="00AE2733">
            <w:r>
              <w:t>Description</w:t>
            </w:r>
          </w:p>
        </w:tc>
      </w:tr>
      <w:tr w:rsidR="00AD4197" w:rsidRPr="001B5034" w:rsidTr="00AE2733">
        <w:tc>
          <w:tcPr>
            <w:tcW w:w="1554" w:type="dxa"/>
          </w:tcPr>
          <w:p w:rsidR="00AD4197" w:rsidRPr="001B5034" w:rsidRDefault="00AD4197" w:rsidP="00AE2733">
            <w:r w:rsidRPr="00601DC2">
              <w:rPr>
                <w:rStyle w:val="SAPScreenElement"/>
              </w:rPr>
              <w:t>Example</w:t>
            </w:r>
          </w:p>
        </w:tc>
        <w:tc>
          <w:tcPr>
            <w:tcW w:w="11598" w:type="dxa"/>
          </w:tcPr>
          <w:p w:rsidR="00AD4197" w:rsidRDefault="00AD4197" w:rsidP="00AE2733">
            <w:r w:rsidRPr="001B5034">
              <w:t>Words or characters quoted from the screen. These include field names, screen titles, pushbuttons labels, menu names, menu paths, and menu options.</w:t>
            </w:r>
          </w:p>
          <w:p w:rsidR="00AD4197" w:rsidRPr="001B5034" w:rsidRDefault="00AD4197" w:rsidP="00AE2733">
            <w:r>
              <w:t>Textual c</w:t>
            </w:r>
            <w:r w:rsidRPr="001B5034">
              <w:t xml:space="preserve">ross-references to other </w:t>
            </w:r>
            <w:r>
              <w:t>documents</w:t>
            </w:r>
            <w:r w:rsidRPr="001B5034">
              <w:t>.</w:t>
            </w:r>
          </w:p>
        </w:tc>
      </w:tr>
      <w:tr w:rsidR="00AD4197"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AD4197" w:rsidRPr="005A5AB7" w:rsidRDefault="00AD4197" w:rsidP="00AE2733">
            <w:pPr>
              <w:rPr>
                <w:rStyle w:val="SAPEmphasis"/>
              </w:rPr>
            </w:pPr>
            <w:r w:rsidRPr="00D61EBC">
              <w:rPr>
                <w:rStyle w:val="SAPEmphasis"/>
              </w:rPr>
              <w:t>Example</w:t>
            </w:r>
          </w:p>
        </w:tc>
        <w:tc>
          <w:tcPr>
            <w:tcW w:w="11598" w:type="dxa"/>
          </w:tcPr>
          <w:p w:rsidR="00AD4197" w:rsidRPr="001B5034" w:rsidRDefault="00AD4197" w:rsidP="00AE2733">
            <w:r w:rsidRPr="001B5034">
              <w:t xml:space="preserve">Emphasized words or </w:t>
            </w:r>
            <w:r>
              <w:t>expressions.</w:t>
            </w:r>
          </w:p>
        </w:tc>
      </w:tr>
      <w:tr w:rsidR="00AD4197" w:rsidRPr="001B5034" w:rsidTr="00AE2733">
        <w:tc>
          <w:tcPr>
            <w:tcW w:w="1554" w:type="dxa"/>
          </w:tcPr>
          <w:p w:rsidR="00AD4197" w:rsidRPr="001B5034" w:rsidRDefault="00AD4197" w:rsidP="00AE2733">
            <w:r w:rsidRPr="009A20CD">
              <w:rPr>
                <w:rStyle w:val="SAPMonospace"/>
              </w:rPr>
              <w:t>EXAMPLE</w:t>
            </w:r>
          </w:p>
        </w:tc>
        <w:tc>
          <w:tcPr>
            <w:tcW w:w="11598" w:type="dxa"/>
          </w:tcPr>
          <w:p w:rsidR="00AD4197" w:rsidRPr="001B5034" w:rsidRDefault="00AD4197" w:rsidP="00AE2733">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D4197"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AD4197" w:rsidRPr="005411A0" w:rsidRDefault="00AD4197" w:rsidP="00AE2733">
            <w:pPr>
              <w:rPr>
                <w:rStyle w:val="SAPMonospace"/>
              </w:rPr>
            </w:pPr>
            <w:r w:rsidRPr="005411A0">
              <w:rPr>
                <w:rStyle w:val="SAPMonospace"/>
              </w:rPr>
              <w:t>Example</w:t>
            </w:r>
          </w:p>
        </w:tc>
        <w:tc>
          <w:tcPr>
            <w:tcW w:w="11598" w:type="dxa"/>
          </w:tcPr>
          <w:p w:rsidR="00AD4197" w:rsidRPr="001B5034" w:rsidRDefault="00AD4197" w:rsidP="00AE2733">
            <w:r w:rsidRPr="001B5034">
              <w:t>Output on the screen. This includes file and directory names and their paths, messages, names of variables and parameters, source text, and names of installation, upgrade and database tools.</w:t>
            </w:r>
          </w:p>
        </w:tc>
      </w:tr>
      <w:tr w:rsidR="00AD4197" w:rsidRPr="001B5034" w:rsidTr="00AE2733">
        <w:tc>
          <w:tcPr>
            <w:tcW w:w="1554" w:type="dxa"/>
          </w:tcPr>
          <w:p w:rsidR="00AD4197" w:rsidRPr="005A5AB7" w:rsidRDefault="00AD4197" w:rsidP="00AE2733">
            <w:pPr>
              <w:rPr>
                <w:rStyle w:val="SAPEmphasis"/>
              </w:rPr>
            </w:pPr>
            <w:r w:rsidRPr="006F3BFA">
              <w:rPr>
                <w:rStyle w:val="SAPUserEntry"/>
              </w:rPr>
              <w:t>Example</w:t>
            </w:r>
          </w:p>
        </w:tc>
        <w:tc>
          <w:tcPr>
            <w:tcW w:w="11598" w:type="dxa"/>
          </w:tcPr>
          <w:p w:rsidR="00AD4197" w:rsidRPr="001B5034" w:rsidRDefault="00AD4197" w:rsidP="00AE2733">
            <w:r w:rsidRPr="001B5034">
              <w:t>Exact user entry. These are words or characters that you enter in the system exactly as they appear in the documentation.</w:t>
            </w:r>
          </w:p>
        </w:tc>
      </w:tr>
      <w:tr w:rsidR="00AD4197"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AD4197" w:rsidRPr="006F3BFA" w:rsidRDefault="00AD4197" w:rsidP="00AE2733">
            <w:pPr>
              <w:rPr>
                <w:rStyle w:val="SAPUserEntry"/>
              </w:rPr>
            </w:pPr>
            <w:r w:rsidRPr="006F3BFA">
              <w:rPr>
                <w:rStyle w:val="SAPUserEntry"/>
              </w:rPr>
              <w:t>&lt;Example&gt;</w:t>
            </w:r>
          </w:p>
        </w:tc>
        <w:tc>
          <w:tcPr>
            <w:tcW w:w="11598" w:type="dxa"/>
          </w:tcPr>
          <w:p w:rsidR="00AD4197" w:rsidRPr="001B5034" w:rsidRDefault="00AD4197" w:rsidP="00AE2733">
            <w:r w:rsidRPr="001B5034">
              <w:t>Variable user entry. Angle brackets indicate that you replace these words and characters with appropriate entries to make entries in the system.</w:t>
            </w:r>
          </w:p>
        </w:tc>
      </w:tr>
      <w:tr w:rsidR="00AD4197" w:rsidRPr="001B5034" w:rsidTr="00AE2733">
        <w:tc>
          <w:tcPr>
            <w:tcW w:w="1554" w:type="dxa"/>
          </w:tcPr>
          <w:p w:rsidR="00AD4197" w:rsidRPr="00601DC2" w:rsidRDefault="00AD4197" w:rsidP="00AE2733">
            <w:pPr>
              <w:rPr>
                <w:rStyle w:val="SAPKeyboard"/>
              </w:rPr>
            </w:pPr>
            <w:r w:rsidRPr="005E595C">
              <w:rPr>
                <w:rStyle w:val="SAPKeyboard"/>
              </w:rPr>
              <w:t>EXAMPLE</w:t>
            </w:r>
          </w:p>
        </w:tc>
        <w:tc>
          <w:tcPr>
            <w:tcW w:w="11598" w:type="dxa"/>
          </w:tcPr>
          <w:p w:rsidR="00AD4197" w:rsidRPr="001B5034" w:rsidRDefault="00AD4197" w:rsidP="00AE2733">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D4197" w:rsidRDefault="00AD4197" w:rsidP="00E014E2"/>
    <w:p w:rsidR="00AD4197" w:rsidRDefault="00AD4197" w:rsidP="00E014E2">
      <w:pPr>
        <w:spacing w:after="200" w:line="276" w:lineRule="auto"/>
      </w:pPr>
    </w:p>
    <w:p w:rsidR="00AD4197" w:rsidRPr="00416A0C" w:rsidRDefault="00AD4197" w:rsidP="00E014E2">
      <w:pPr>
        <w:sectPr w:rsidR="00AD4197" w:rsidRPr="00416A0C" w:rsidSect="00AD4197">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D4197" w:rsidTr="00AE2733">
        <w:trPr>
          <w:trHeight w:hRule="exact" w:val="227"/>
        </w:trPr>
        <w:tc>
          <w:tcPr>
            <w:tcW w:w="3969" w:type="dxa"/>
            <w:shd w:val="clear" w:color="auto" w:fill="000000" w:themeFill="text1"/>
            <w:tcMar>
              <w:top w:w="0" w:type="dxa"/>
              <w:bottom w:w="0" w:type="dxa"/>
            </w:tcMar>
          </w:tcPr>
          <w:p w:rsidR="00AD4197" w:rsidRDefault="00AD4197" w:rsidP="00AE2733"/>
        </w:tc>
      </w:tr>
      <w:tr w:rsidR="00AD4197" w:rsidTr="00AE2733">
        <w:trPr>
          <w:trHeight w:hRule="exact" w:val="1134"/>
        </w:trPr>
        <w:tc>
          <w:tcPr>
            <w:tcW w:w="3969" w:type="dxa"/>
            <w:shd w:val="clear" w:color="auto" w:fill="FFFFFF" w:themeFill="background1"/>
          </w:tcPr>
          <w:p w:rsidR="00AD4197" w:rsidRDefault="00AD4197" w:rsidP="00AE2733">
            <w:pPr>
              <w:pStyle w:val="SAPLastPageGray"/>
            </w:pPr>
            <w:r>
              <w:t>www.sap.com/contactsap</w:t>
            </w:r>
          </w:p>
        </w:tc>
      </w:tr>
      <w:tr w:rsidR="00AD4197" w:rsidTr="00AE2733">
        <w:trPr>
          <w:trHeight w:val="8120"/>
        </w:trPr>
        <w:tc>
          <w:tcPr>
            <w:tcW w:w="3969" w:type="dxa"/>
            <w:shd w:val="clear" w:color="auto" w:fill="FFFFFF" w:themeFill="background1"/>
            <w:vAlign w:val="bottom"/>
          </w:tcPr>
          <w:p w:rsidR="00AD4197" w:rsidRPr="00CD309F" w:rsidRDefault="00AD4197" w:rsidP="00AE2733">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AD4197" w:rsidRDefault="00AD4197" w:rsidP="00AE2733">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D4197" w:rsidRPr="00F42CDC" w:rsidRDefault="00AD4197" w:rsidP="00AE2733">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D4197" w:rsidRPr="00F42CDC" w:rsidRDefault="00AD4197" w:rsidP="00AE2733">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D4197" w:rsidRPr="00F42CDC" w:rsidRDefault="00AD4197" w:rsidP="00AE2733">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D4197" w:rsidRDefault="00AD4197" w:rsidP="00AE2733">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33"/>
          </w:p>
          <w:p w:rsidR="00AD4197" w:rsidRPr="00907380" w:rsidRDefault="00AD4197" w:rsidP="00AE2733">
            <w:pPr>
              <w:pStyle w:val="SAPMaterialNumber"/>
            </w:pPr>
          </w:p>
        </w:tc>
      </w:tr>
    </w:tbl>
    <w:p w:rsidR="00AD4197" w:rsidRPr="00E014E2" w:rsidRDefault="00AD4197" w:rsidP="00E014E2">
      <w:pPr>
        <w:pStyle w:val="SAPLastPageNormal"/>
        <w:rPr>
          <w:lang w:val="en-US"/>
        </w:rPr>
      </w:pPr>
      <w:r>
        <w:rPr>
          <w:noProof/>
          <w:lang w:eastAsia="de-DE"/>
        </w:rPr>
        <w:drawing>
          <wp:anchor distT="0" distB="0" distL="114300" distR="114300" simplePos="0" relativeHeight="251659264" behindDoc="0" locked="1" layoutInCell="1" allowOverlap="1" wp14:anchorId="5D1A93D7" wp14:editId="5FA6768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D4197" w:rsidRPr="00E014E2">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D4197">
      <w:pPr>
        <w:spacing w:before="0" w:after="0" w:line="240" w:lineRule="auto"/>
      </w:pPr>
      <w:r>
        <w:separator/>
      </w:r>
    </w:p>
  </w:endnote>
  <w:endnote w:type="continuationSeparator" w:id="0">
    <w:p w:rsidR="00000000" w:rsidRDefault="00AD41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97" w:rsidRDefault="00AD4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D4197" w:rsidRPr="005D1853" w:rsidTr="003B6624">
      <w:tc>
        <w:tcPr>
          <w:tcW w:w="5245" w:type="dxa"/>
          <w:vAlign w:val="bottom"/>
        </w:tcPr>
        <w:p w:rsidR="00AD4197" w:rsidRDefault="00AD4197" w:rsidP="003B6624">
          <w:pPr>
            <w:pStyle w:val="SAPFooterleft"/>
          </w:pPr>
          <w:fldSimple w:instr=" REF maintitle \* MERGEFORMAT ">
            <w:r>
              <w:t>External Tax Audit (2OO_DE)</w:t>
            </w:r>
          </w:fldSimple>
        </w:p>
        <w:p w:rsidR="00AD4197" w:rsidRPr="001B2C66" w:rsidRDefault="00AD4197"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D4197" w:rsidRPr="00860C35" w:rsidRDefault="00AD4197"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D4197">
            <w:rPr>
              <w:rStyle w:val="SAPFooterSecurityLevel"/>
            </w:rPr>
            <w:t>public</w:t>
          </w:r>
          <w:r>
            <w:rPr>
              <w:rStyle w:val="SAPFooterSecurityLevel"/>
            </w:rPr>
            <w:fldChar w:fldCharType="end"/>
          </w:r>
          <w:r w:rsidRPr="00860C35">
            <w:rPr>
              <w:rStyle w:val="SAPFooterSecurityLevel"/>
            </w:rPr>
            <w:t xml:space="preserve"> </w:t>
          </w:r>
        </w:p>
        <w:p w:rsidR="00AD4197" w:rsidRPr="00860C35" w:rsidRDefault="00AD4197" w:rsidP="003B66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D4197" w:rsidRPr="004319A4" w:rsidRDefault="00AD4197"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D4197" w:rsidRDefault="00AD4197" w:rsidP="00C918C2">
    <w:pPr>
      <w:pStyle w:val="Footer"/>
    </w:pPr>
  </w:p>
  <w:p w:rsidR="00AD4197" w:rsidRDefault="00AD4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97" w:rsidRDefault="00AD41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97" w:rsidRPr="00AD4197" w:rsidRDefault="00AD4197" w:rsidP="00AD4197">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EF2" w:rsidRPr="00AD4197" w:rsidRDefault="00AD4197" w:rsidP="00AD41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97" w:rsidRPr="00AD4197" w:rsidRDefault="00AD4197" w:rsidP="00AD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D4197">
      <w:pPr>
        <w:spacing w:before="0" w:after="0" w:line="240" w:lineRule="auto"/>
      </w:pPr>
      <w:r>
        <w:rPr>
          <w:color w:val="000000"/>
        </w:rPr>
        <w:separator/>
      </w:r>
    </w:p>
  </w:footnote>
  <w:footnote w:type="continuationSeparator" w:id="0">
    <w:p w:rsidR="00000000" w:rsidRDefault="00AD41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97" w:rsidRDefault="00AD4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97" w:rsidRPr="005B6104" w:rsidRDefault="00AD4197" w:rsidP="003E221B">
    <w:pPr>
      <w:pStyle w:val="SAPHeader"/>
      <w:rPr>
        <w:sz w:val="4"/>
        <w:szCs w:val="4"/>
        <w:lang w:val="de-DE"/>
      </w:rPr>
    </w:pPr>
  </w:p>
  <w:p w:rsidR="00AD4197" w:rsidRPr="003E221B" w:rsidRDefault="00AD4197" w:rsidP="003E221B">
    <w:pPr>
      <w:pStyle w:val="Header"/>
      <w:rPr>
        <w:sz w:val="2"/>
        <w:szCs w:val="2"/>
      </w:rPr>
    </w:pPr>
  </w:p>
  <w:p w:rsidR="00AD4197" w:rsidRDefault="00AD4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D4197" w:rsidRPr="005D1853" w:rsidTr="003B6624">
      <w:tc>
        <w:tcPr>
          <w:tcW w:w="5245" w:type="dxa"/>
          <w:vAlign w:val="bottom"/>
        </w:tcPr>
        <w:p w:rsidR="00AD4197" w:rsidRDefault="00AD4197" w:rsidP="003B6624">
          <w:pPr>
            <w:pStyle w:val="SAPFooterleft"/>
          </w:pPr>
          <w:fldSimple w:instr=" REF maintitle \* MERGEFORMAT ">
            <w:sdt>
              <w:sdtPr>
                <w:alias w:val="Scope item name"/>
                <w:tag w:val="Scope item name"/>
                <w:id w:val="-1612121847"/>
                <w:placeholder>
                  <w:docPart w:val="949261C15E58434D94B761B8DDF45D05"/>
                </w:placeholder>
                <w:showingPlcHdr/>
              </w:sdtPr>
              <w:sdtContent>
                <w:r>
                  <w:t>Enter Scope Item Name</w:t>
                </w:r>
              </w:sdtContent>
            </w:sdt>
          </w:fldSimple>
        </w:p>
        <w:p w:rsidR="00AD4197" w:rsidRPr="001B2C66" w:rsidRDefault="00AD4197"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D4197" w:rsidRPr="00860C35" w:rsidRDefault="00AD4197"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D4197" w:rsidRPr="00860C35" w:rsidRDefault="00AD4197"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D4197" w:rsidRPr="004319A4" w:rsidRDefault="00AD4197"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D4197" w:rsidRDefault="00AD4197" w:rsidP="00C918C2">
    <w:pPr>
      <w:pStyle w:val="Footer"/>
    </w:pPr>
  </w:p>
  <w:p w:rsidR="00AD4197" w:rsidRDefault="00AD4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D4197" w:rsidRPr="005D1853" w:rsidTr="003B6624">
      <w:tc>
        <w:tcPr>
          <w:tcW w:w="5245" w:type="dxa"/>
          <w:vAlign w:val="bottom"/>
        </w:tcPr>
        <w:p w:rsidR="00AD4197" w:rsidRDefault="00AD4197" w:rsidP="003B6624">
          <w:pPr>
            <w:pStyle w:val="SAPFooterleft"/>
          </w:pPr>
          <w:fldSimple w:instr=" REF maintitle \* MERGEFORMAT ">
            <w:sdt>
              <w:sdtPr>
                <w:alias w:val="Scope item name"/>
                <w:tag w:val="Scope item name"/>
                <w:id w:val="520521295"/>
                <w:placeholder>
                  <w:docPart w:val="4D8A1C2C52DB40B2B298540986286DE3"/>
                </w:placeholder>
                <w:showingPlcHdr/>
              </w:sdtPr>
              <w:sdtContent>
                <w:r>
                  <w:t>Enter Scope Item Name</w:t>
                </w:r>
              </w:sdtContent>
            </w:sdt>
          </w:fldSimple>
        </w:p>
        <w:p w:rsidR="00AD4197" w:rsidRPr="001B2C66" w:rsidRDefault="00AD4197"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D4197" w:rsidRPr="00860C35" w:rsidRDefault="00AD4197"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D4197" w:rsidRPr="00860C35" w:rsidRDefault="00AD4197"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D4197" w:rsidRPr="004319A4" w:rsidRDefault="00AD4197"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D4197" w:rsidRDefault="00AD4197" w:rsidP="00C918C2">
    <w:pPr>
      <w:pStyle w:val="Footer"/>
    </w:pPr>
  </w:p>
  <w:p w:rsidR="00AD4197" w:rsidRPr="00AD4197" w:rsidRDefault="00AD4197" w:rsidP="00AD41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97" w:rsidRPr="00AD4197" w:rsidRDefault="00AD4197" w:rsidP="00AD4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97" w:rsidRPr="00AD4197" w:rsidRDefault="00AD4197" w:rsidP="00AD4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DD6D43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9BA05B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C829B8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E222FC2"/>
    <w:multiLevelType w:val="multilevel"/>
    <w:tmpl w:val="B386BF7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4A46AED"/>
    <w:multiLevelType w:val="multilevel"/>
    <w:tmpl w:val="0AB4D77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4573159"/>
    <w:multiLevelType w:val="multilevel"/>
    <w:tmpl w:val="A92C928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65C2F7E"/>
    <w:multiLevelType w:val="multilevel"/>
    <w:tmpl w:val="6756E27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8"/>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35528"/>
    <w:rsid w:val="00535528"/>
    <w:rsid w:val="00AD41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9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D4197"/>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D419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D419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D4197"/>
    <w:pPr>
      <w:numPr>
        <w:ilvl w:val="3"/>
      </w:numPr>
      <w:outlineLvl w:val="3"/>
    </w:pPr>
    <w:rPr>
      <w:bCs/>
      <w:iCs/>
    </w:rPr>
  </w:style>
  <w:style w:type="paragraph" w:styleId="Heading5">
    <w:name w:val="heading 5"/>
    <w:basedOn w:val="Heading2"/>
    <w:next w:val="Normal"/>
    <w:link w:val="Heading5Char"/>
    <w:unhideWhenUsed/>
    <w:qFormat/>
    <w:rsid w:val="00AD419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D419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D4197"/>
    <w:pPr>
      <w:spacing w:before="60" w:after="60"/>
    </w:pPr>
    <w:rPr>
      <w:b/>
      <w:bCs/>
      <w:color w:val="FFFFFF" w:themeColor="background1"/>
      <w:sz w:val="18"/>
    </w:rPr>
  </w:style>
  <w:style w:type="character" w:customStyle="1" w:styleId="SAPEmphasis">
    <w:name w:val="SAP_Emphasis"/>
    <w:basedOn w:val="DefaultParagraphFont"/>
    <w:uiPriority w:val="1"/>
    <w:qFormat/>
    <w:rsid w:val="00AD419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D419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D419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D419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D419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D4197"/>
    <w:pPr>
      <w:keepNext w:val="0"/>
      <w:spacing w:before="0"/>
    </w:pPr>
  </w:style>
  <w:style w:type="paragraph" w:styleId="TOC3">
    <w:name w:val="toc 3"/>
    <w:basedOn w:val="TOC1"/>
    <w:autoRedefine/>
    <w:uiPriority w:val="39"/>
    <w:unhideWhenUsed/>
    <w:rsid w:val="00AD4197"/>
    <w:pPr>
      <w:keepNext w:val="0"/>
      <w:tabs>
        <w:tab w:val="left" w:pos="1418"/>
      </w:tabs>
      <w:spacing w:before="0"/>
      <w:ind w:left="1418" w:hanging="794"/>
    </w:pPr>
  </w:style>
  <w:style w:type="paragraph" w:styleId="TOC4">
    <w:name w:val="toc 4"/>
    <w:basedOn w:val="TOC3"/>
    <w:next w:val="Normal"/>
    <w:autoRedefine/>
    <w:uiPriority w:val="39"/>
    <w:unhideWhenUsed/>
    <w:rsid w:val="00AD4197"/>
    <w:pPr>
      <w:tabs>
        <w:tab w:val="left" w:pos="1985"/>
      </w:tabs>
      <w:ind w:right="851"/>
    </w:pPr>
  </w:style>
  <w:style w:type="paragraph" w:styleId="TOC5">
    <w:name w:val="toc 5"/>
    <w:basedOn w:val="TOC4"/>
    <w:next w:val="Normal"/>
    <w:autoRedefine/>
    <w:uiPriority w:val="39"/>
    <w:unhideWhenUsed/>
    <w:rsid w:val="00AD4197"/>
  </w:style>
  <w:style w:type="character" w:customStyle="1" w:styleId="SAPKeyboard">
    <w:name w:val="SAP_Keyboard"/>
    <w:basedOn w:val="SAPMonospace"/>
    <w:uiPriority w:val="1"/>
    <w:qFormat/>
    <w:rsid w:val="00AD419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D419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D4197"/>
    <w:rPr>
      <w:sz w:val="20"/>
      <w:szCs w:val="24"/>
    </w:rPr>
  </w:style>
  <w:style w:type="character" w:customStyle="1" w:styleId="TitleChar">
    <w:name w:val="Title Char"/>
    <w:basedOn w:val="StandardChar"/>
    <w:link w:val="Title"/>
    <w:uiPriority w:val="10"/>
    <w:rsid w:val="00AD4197"/>
    <w:rPr>
      <w:rFonts w:cs="Arial"/>
      <w:b/>
      <w:bCs/>
      <w:color w:val="333399"/>
      <w:sz w:val="48"/>
      <w:szCs w:val="32"/>
    </w:rPr>
  </w:style>
  <w:style w:type="character" w:customStyle="1" w:styleId="SAPNoteHeadingChar">
    <w:name w:val="SAP_NoteHeading Char"/>
    <w:basedOn w:val="TitleChar"/>
    <w:link w:val="SAPNoteHeading"/>
    <w:rsid w:val="00AD419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D419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D419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D419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D419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D4197"/>
    <w:pPr>
      <w:numPr>
        <w:numId w:val="0"/>
      </w:numPr>
      <w:outlineLvl w:val="9"/>
    </w:pPr>
    <w:rPr>
      <w:b/>
    </w:rPr>
  </w:style>
  <w:style w:type="character" w:customStyle="1" w:styleId="SAPHeading1NoNumberChar">
    <w:name w:val="SAP_Heading1NoNumber Char"/>
    <w:basedOn w:val="TitleChar"/>
    <w:link w:val="SAPHeading1NoNumber"/>
    <w:rsid w:val="00AD419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D419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D4197"/>
    <w:pPr>
      <w:numPr>
        <w:numId w:val="11"/>
      </w:numPr>
      <w:tabs>
        <w:tab w:val="num" w:pos="360"/>
      </w:tabs>
      <w:ind w:left="0" w:firstLine="0"/>
    </w:pPr>
  </w:style>
  <w:style w:type="paragraph" w:styleId="ListNumber2">
    <w:name w:val="List Number 2"/>
    <w:basedOn w:val="Normal"/>
    <w:uiPriority w:val="99"/>
    <w:unhideWhenUsed/>
    <w:qFormat/>
    <w:rsid w:val="00AD4197"/>
    <w:pPr>
      <w:numPr>
        <w:ilvl w:val="1"/>
        <w:numId w:val="11"/>
      </w:numPr>
      <w:tabs>
        <w:tab w:val="num" w:pos="360"/>
      </w:tabs>
      <w:ind w:left="0" w:firstLine="0"/>
    </w:pPr>
  </w:style>
  <w:style w:type="paragraph" w:styleId="ListNumber3">
    <w:name w:val="List Number 3"/>
    <w:basedOn w:val="Normal"/>
    <w:uiPriority w:val="99"/>
    <w:unhideWhenUsed/>
    <w:qFormat/>
    <w:rsid w:val="00AD4197"/>
    <w:pPr>
      <w:numPr>
        <w:ilvl w:val="2"/>
        <w:numId w:val="11"/>
      </w:numPr>
      <w:tabs>
        <w:tab w:val="num" w:pos="360"/>
      </w:tabs>
      <w:ind w:left="0" w:firstLine="0"/>
    </w:pPr>
  </w:style>
  <w:style w:type="paragraph" w:styleId="ListBullet">
    <w:name w:val="List Bullet"/>
    <w:basedOn w:val="Normal"/>
    <w:uiPriority w:val="99"/>
    <w:unhideWhenUsed/>
    <w:qFormat/>
    <w:rsid w:val="00AD4197"/>
    <w:pPr>
      <w:numPr>
        <w:numId w:val="13"/>
      </w:numPr>
    </w:pPr>
  </w:style>
  <w:style w:type="paragraph" w:styleId="ListBullet2">
    <w:name w:val="List Bullet 2"/>
    <w:basedOn w:val="Normal"/>
    <w:uiPriority w:val="99"/>
    <w:unhideWhenUsed/>
    <w:qFormat/>
    <w:rsid w:val="00AD4197"/>
    <w:pPr>
      <w:numPr>
        <w:numId w:val="15"/>
      </w:numPr>
    </w:pPr>
  </w:style>
  <w:style w:type="paragraph" w:styleId="ListBullet3">
    <w:name w:val="List Bullet 3"/>
    <w:basedOn w:val="Normal"/>
    <w:uiPriority w:val="99"/>
    <w:unhideWhenUsed/>
    <w:qFormat/>
    <w:rsid w:val="00AD4197"/>
    <w:pPr>
      <w:numPr>
        <w:numId w:val="17"/>
      </w:numPr>
    </w:pPr>
  </w:style>
  <w:style w:type="paragraph" w:styleId="ListContinue">
    <w:name w:val="List Continue"/>
    <w:basedOn w:val="Normal"/>
    <w:uiPriority w:val="99"/>
    <w:unhideWhenUsed/>
    <w:qFormat/>
    <w:rsid w:val="00AD4197"/>
    <w:pPr>
      <w:ind w:left="340"/>
    </w:pPr>
  </w:style>
  <w:style w:type="paragraph" w:styleId="ListContinue2">
    <w:name w:val="List Continue 2"/>
    <w:basedOn w:val="Normal"/>
    <w:uiPriority w:val="99"/>
    <w:unhideWhenUsed/>
    <w:qFormat/>
    <w:rsid w:val="00AD4197"/>
    <w:pPr>
      <w:ind w:left="680"/>
    </w:pPr>
  </w:style>
  <w:style w:type="paragraph" w:styleId="ListContinue3">
    <w:name w:val="List Continue 3"/>
    <w:basedOn w:val="Normal"/>
    <w:uiPriority w:val="99"/>
    <w:unhideWhenUsed/>
    <w:qFormat/>
    <w:rsid w:val="00AD4197"/>
    <w:pPr>
      <w:ind w:left="1021"/>
    </w:pPr>
  </w:style>
  <w:style w:type="character" w:customStyle="1" w:styleId="Heading1Char">
    <w:name w:val="Heading 1 Char"/>
    <w:basedOn w:val="DefaultParagraphFont"/>
    <w:link w:val="Heading1"/>
    <w:uiPriority w:val="9"/>
    <w:locked/>
    <w:rsid w:val="00AD419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D419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D419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D419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AD419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D4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D4197"/>
    <w:rPr>
      <w:color w:val="auto"/>
      <w:sz w:val="24"/>
    </w:rPr>
  </w:style>
  <w:style w:type="paragraph" w:customStyle="1" w:styleId="SAPMainTitle">
    <w:name w:val="SAP_MainTitle"/>
    <w:basedOn w:val="Normal"/>
    <w:next w:val="Normal"/>
    <w:rsid w:val="00AD419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D4197"/>
    <w:pPr>
      <w:spacing w:line="260" w:lineRule="exact"/>
      <w:jc w:val="right"/>
    </w:pPr>
    <w:rPr>
      <w:caps/>
      <w:color w:val="auto"/>
      <w:spacing w:val="10"/>
      <w:sz w:val="20"/>
    </w:rPr>
  </w:style>
  <w:style w:type="paragraph" w:customStyle="1" w:styleId="SAPDocumentVersion">
    <w:name w:val="SAP_DocumentVersion"/>
    <w:basedOn w:val="SAPSecurityLevel"/>
    <w:rsid w:val="00AD419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D4197"/>
    <w:rPr>
      <w:rFonts w:ascii="BentonSans Book" w:hAnsi="BentonSans Book" w:cs="Times New Roman"/>
      <w:color w:val="0076CB"/>
      <w:sz w:val="12"/>
      <w:u w:val="none"/>
    </w:rPr>
  </w:style>
  <w:style w:type="paragraph" w:customStyle="1" w:styleId="SAPMaterialNumber">
    <w:name w:val="SAP_MaterialNumber"/>
    <w:basedOn w:val="Normal"/>
    <w:locked/>
    <w:rsid w:val="00AD419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D4197"/>
  </w:style>
  <w:style w:type="paragraph" w:customStyle="1" w:styleId="SAPFooterleft">
    <w:name w:val="SAP_Footer_left"/>
    <w:basedOn w:val="Footer"/>
    <w:locked/>
    <w:rsid w:val="00AD419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D4197"/>
    <w:rPr>
      <w:rFonts w:ascii="BentonSans Bold" w:hAnsi="BentonSans Bold" w:cs="Times New Roman"/>
    </w:rPr>
  </w:style>
  <w:style w:type="character" w:customStyle="1" w:styleId="SAPFooterSecurityLevel">
    <w:name w:val="SAP_Footer_SecurityLevel"/>
    <w:basedOn w:val="DefaultParagraphFont"/>
    <w:uiPriority w:val="1"/>
    <w:locked/>
    <w:rsid w:val="00AD4197"/>
    <w:rPr>
      <w:rFonts w:cs="Times New Roman"/>
      <w:caps/>
      <w:spacing w:val="6"/>
    </w:rPr>
  </w:style>
  <w:style w:type="paragraph" w:customStyle="1" w:styleId="SAPLastPageGray">
    <w:name w:val="SAP_LastPage_Gray"/>
    <w:basedOn w:val="Normal"/>
    <w:locked/>
    <w:rsid w:val="00AD419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D4197"/>
    <w:pPr>
      <w:spacing w:before="0" w:after="0" w:line="180" w:lineRule="exact"/>
    </w:pPr>
    <w:rPr>
      <w:rFonts w:cs="Arial"/>
      <w:sz w:val="12"/>
      <w:szCs w:val="18"/>
      <w:lang w:val="de-DE"/>
    </w:rPr>
  </w:style>
  <w:style w:type="paragraph" w:customStyle="1" w:styleId="SAPFooterright">
    <w:name w:val="SAP_Footer_right"/>
    <w:basedOn w:val="SAPFooterleft"/>
    <w:locked/>
    <w:rsid w:val="00AD4197"/>
    <w:pPr>
      <w:jc w:val="right"/>
    </w:pPr>
    <w:rPr>
      <w:noProof/>
    </w:rPr>
  </w:style>
  <w:style w:type="paragraph" w:customStyle="1" w:styleId="SAPFooterCurrentTopicRight">
    <w:name w:val="SAP_Footer_CurrentTopicRight"/>
    <w:basedOn w:val="SAPFooterright"/>
    <w:qFormat/>
    <w:locked/>
    <w:rsid w:val="00AD4197"/>
    <w:rPr>
      <w:rFonts w:ascii="BentonSans Bold" w:hAnsi="BentonSans Bold"/>
    </w:rPr>
  </w:style>
  <w:style w:type="paragraph" w:customStyle="1" w:styleId="SAPFooterCurrentTopicLeft">
    <w:name w:val="SAP_Footer_CurrentTopicLeft"/>
    <w:basedOn w:val="SAPFooterleft"/>
    <w:qFormat/>
    <w:locked/>
    <w:rsid w:val="00AD4197"/>
    <w:rPr>
      <w:rFonts w:ascii="BentonSans Bold" w:hAnsi="BentonSans Bold"/>
    </w:rPr>
  </w:style>
  <w:style w:type="paragraph" w:styleId="Header">
    <w:name w:val="header"/>
    <w:basedOn w:val="Normal"/>
    <w:link w:val="HeaderChar"/>
    <w:uiPriority w:val="99"/>
    <w:unhideWhenUsed/>
    <w:rsid w:val="00AD41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D419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D419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unique_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9261C15E58434D94B761B8DDF45D05"/>
        <w:category>
          <w:name w:val="General"/>
          <w:gallery w:val="placeholder"/>
        </w:category>
        <w:types>
          <w:type w:val="bbPlcHdr"/>
        </w:types>
        <w:behaviors>
          <w:behavior w:val="content"/>
        </w:behaviors>
        <w:guid w:val="{F979C784-4166-4B6E-870C-C004E3001E18}"/>
      </w:docPartPr>
      <w:docPartBody>
        <w:p w:rsidR="00000000" w:rsidRDefault="00C82719" w:rsidP="00C82719">
          <w:pPr>
            <w:pStyle w:val="949261C15E58434D94B761B8DDF45D05"/>
          </w:pPr>
          <w:r>
            <w:t>Enter Scope Item Name</w:t>
          </w:r>
        </w:p>
      </w:docPartBody>
    </w:docPart>
    <w:docPart>
      <w:docPartPr>
        <w:name w:val="4D8A1C2C52DB40B2B298540986286DE3"/>
        <w:category>
          <w:name w:val="General"/>
          <w:gallery w:val="placeholder"/>
        </w:category>
        <w:types>
          <w:type w:val="bbPlcHdr"/>
        </w:types>
        <w:behaviors>
          <w:behavior w:val="content"/>
        </w:behaviors>
        <w:guid w:val="{F949A8BC-8CE3-4358-B537-373853F0BFDE}"/>
      </w:docPartPr>
      <w:docPartBody>
        <w:p w:rsidR="00000000" w:rsidRDefault="00C82719" w:rsidP="00C82719">
          <w:pPr>
            <w:pStyle w:val="4D8A1C2C52DB40B2B298540986286DE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19"/>
    <w:rsid w:val="00C8271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EE68738B4B4904B4BF4AE14029679E">
    <w:name w:val="EFEE68738B4B4904B4BF4AE14029679E"/>
    <w:rsid w:val="00C82719"/>
  </w:style>
  <w:style w:type="paragraph" w:customStyle="1" w:styleId="949261C15E58434D94B761B8DDF45D05">
    <w:name w:val="949261C15E58434D94B761B8DDF45D05"/>
    <w:rsid w:val="00C82719"/>
  </w:style>
  <w:style w:type="paragraph" w:customStyle="1" w:styleId="4D8A1C2C52DB40B2B298540986286DE3">
    <w:name w:val="4D8A1C2C52DB40B2B298540986286DE3"/>
    <w:rsid w:val="00C82719"/>
  </w:style>
  <w:style w:type="paragraph" w:customStyle="1" w:styleId="E5FAE166C3B243AC8790092DE3A04800">
    <w:name w:val="E5FAE166C3B243AC8790092DE3A04800"/>
    <w:rsid w:val="00C82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E021539-FF92-47FA-90F4-99CA148314B3}"/>
</file>

<file path=customXml/itemProps2.xml><?xml version="1.0" encoding="utf-8"?>
<ds:datastoreItem xmlns:ds="http://schemas.openxmlformats.org/officeDocument/2006/customXml" ds:itemID="{702DF4E3-1BF4-4306-8D0C-2E8E4F65E83C}"/>
</file>

<file path=customXml/itemProps3.xml><?xml version="1.0" encoding="utf-8"?>
<ds:datastoreItem xmlns:ds="http://schemas.openxmlformats.org/officeDocument/2006/customXml" ds:itemID="{0538A426-0CEE-4478-8565-EA6AF402697E}"/>
</file>

<file path=docProps/app.xml><?xml version="1.0" encoding="utf-8"?>
<Properties xmlns="http://schemas.openxmlformats.org/officeDocument/2006/extended-properties" xmlns:vt="http://schemas.openxmlformats.org/officeDocument/2006/docPropsVTypes">
  <Template>Normal.dotm</Template>
  <TotalTime>0</TotalTime>
  <Pages>14</Pages>
  <Words>2694</Words>
  <Characters>16973</Characters>
  <Application>Microsoft Office Word</Application>
  <DocSecurity>4</DocSecurity>
  <Lines>141</Lines>
  <Paragraphs>39</Paragraphs>
  <ScaleCrop>false</ScaleCrop>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2020-09-17T07:37:00Z</dcterms:created>
  <dcterms:modified xsi:type="dcterms:W3CDTF">2020-09-17T07:37:00Z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