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40D4D" w:rsidRPr="00FC413A" w:rsidTr="005616DC">
        <w:trPr>
          <w:trHeight w:hRule="exact" w:val="227"/>
        </w:trPr>
        <w:tc>
          <w:tcPr>
            <w:tcW w:w="4962" w:type="dxa"/>
            <w:tcBorders>
              <w:bottom w:val="single" w:sz="4" w:space="0" w:color="auto"/>
            </w:tcBorders>
            <w:shd w:val="clear" w:color="auto" w:fill="000000" w:themeFill="text1"/>
          </w:tcPr>
          <w:p w:rsidR="00A40D4D" w:rsidRPr="00FC413A" w:rsidRDefault="00A40D4D"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40D4D" w:rsidRPr="00FC413A" w:rsidRDefault="00A40D4D" w:rsidP="005616DC"/>
        </w:tc>
      </w:tr>
      <w:tr w:rsidR="00A40D4D"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A40D4D" w:rsidRPr="00E540A2" w:rsidRDefault="00A40D4D" w:rsidP="00A40D4D">
            <w:pPr>
              <w:pStyle w:val="SAPCollateralType"/>
            </w:pPr>
            <w:r>
              <w:t>Testskript</w:t>
            </w:r>
          </w:p>
          <w:p w:rsidR="00A40D4D" w:rsidRPr="00E540A2" w:rsidRDefault="00A40D4D" w:rsidP="00A40D4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40D4D" w:rsidRPr="00CF3F1C" w:rsidRDefault="00A40D4D" w:rsidP="005616DC">
            <w:pPr>
              <w:pStyle w:val="SAPSecurityLevel"/>
            </w:pPr>
            <w:bookmarkStart w:id="1" w:name="securitylevel"/>
            <w:r w:rsidRPr="00CF3F1C">
              <w:t>public</w:t>
            </w:r>
            <w:bookmarkEnd w:id="1"/>
          </w:p>
        </w:tc>
      </w:tr>
      <w:tr w:rsidR="00A40D4D" w:rsidTr="005616DC">
        <w:trPr>
          <w:trHeight w:hRule="exact" w:val="2402"/>
        </w:trPr>
        <w:tc>
          <w:tcPr>
            <w:tcW w:w="4962" w:type="dxa"/>
            <w:vMerge/>
            <w:tcBorders>
              <w:top w:val="nil"/>
              <w:bottom w:val="nil"/>
              <w:right w:val="nil"/>
            </w:tcBorders>
            <w:shd w:val="clear" w:color="auto" w:fill="F0AB00"/>
            <w:tcMar>
              <w:top w:w="113" w:type="dxa"/>
            </w:tcMar>
          </w:tcPr>
          <w:p w:rsidR="00A40D4D" w:rsidRDefault="00A40D4D" w:rsidP="005616DC">
            <w:pPr>
              <w:pStyle w:val="SAPCollateralType"/>
            </w:pPr>
          </w:p>
        </w:tc>
        <w:tc>
          <w:tcPr>
            <w:tcW w:w="9383" w:type="dxa"/>
            <w:tcBorders>
              <w:top w:val="nil"/>
              <w:left w:val="nil"/>
              <w:bottom w:val="nil"/>
            </w:tcBorders>
            <w:shd w:val="clear" w:color="auto" w:fill="F0AB00"/>
            <w:tcMar>
              <w:top w:w="113" w:type="dxa"/>
            </w:tcMar>
          </w:tcPr>
          <w:p w:rsidR="00A40D4D" w:rsidRDefault="00A40D4D" w:rsidP="005616DC">
            <w:pPr>
              <w:pStyle w:val="SAPMainTitle"/>
            </w:pPr>
            <w:bookmarkStart w:id="2" w:name="maintitle"/>
            <w:r>
              <w:t>Externe Steuerprüfung (2OO_DE)</w:t>
            </w:r>
            <w:bookmarkEnd w:id="2"/>
          </w:p>
          <w:p w:rsidR="00A40D4D" w:rsidRDefault="00A40D4D" w:rsidP="005616DC">
            <w:pPr>
              <w:pStyle w:val="SAPMainTitle"/>
            </w:pPr>
          </w:p>
        </w:tc>
      </w:tr>
    </w:tbl>
    <w:p w:rsidR="00A40D4D" w:rsidRDefault="00A40D4D"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40D4D" w:rsidRDefault="00A40D4D">
      <w:pPr>
        <w:pStyle w:val="TOC1"/>
        <w:rPr>
          <w:rFonts w:asciiTheme="minorHAnsi" w:eastAsiaTheme="minorEastAsia" w:hAnsiTheme="minorHAnsi" w:cstheme="minorBidi"/>
          <w:noProof/>
          <w:sz w:val="22"/>
          <w:szCs w:val="22"/>
        </w:rPr>
      </w:pPr>
      <w:hyperlink w:anchor="_Toc52221273" w:history="1">
        <w:r w:rsidRPr="00CC4731">
          <w:rPr>
            <w:rStyle w:val="Hyperlink"/>
            <w:noProof/>
          </w:rPr>
          <w:t>1</w:t>
        </w:r>
        <w:r>
          <w:rPr>
            <w:rFonts w:asciiTheme="minorHAnsi" w:eastAsiaTheme="minorEastAsia" w:hAnsiTheme="minorHAnsi" w:cstheme="minorBidi"/>
            <w:noProof/>
            <w:sz w:val="22"/>
            <w:szCs w:val="22"/>
          </w:rPr>
          <w:tab/>
        </w:r>
        <w:r w:rsidRPr="00CC4731">
          <w:rPr>
            <w:rStyle w:val="Hyperlink"/>
            <w:noProof/>
          </w:rPr>
          <w:t>Zweck</w:t>
        </w:r>
        <w:r>
          <w:rPr>
            <w:noProof/>
            <w:webHidden/>
          </w:rPr>
          <w:tab/>
        </w:r>
        <w:r>
          <w:rPr>
            <w:noProof/>
            <w:webHidden/>
          </w:rPr>
          <w:fldChar w:fldCharType="begin"/>
        </w:r>
        <w:r>
          <w:rPr>
            <w:noProof/>
            <w:webHidden/>
          </w:rPr>
          <w:instrText xml:space="preserve"> PAGEREF _Toc52221273 \h </w:instrText>
        </w:r>
        <w:r>
          <w:rPr>
            <w:noProof/>
            <w:webHidden/>
          </w:rPr>
        </w:r>
        <w:r>
          <w:rPr>
            <w:noProof/>
            <w:webHidden/>
          </w:rPr>
          <w:fldChar w:fldCharType="separate"/>
        </w:r>
        <w:r>
          <w:rPr>
            <w:noProof/>
            <w:webHidden/>
          </w:rPr>
          <w:t>2</w:t>
        </w:r>
        <w:r>
          <w:rPr>
            <w:noProof/>
            <w:webHidden/>
          </w:rPr>
          <w:fldChar w:fldCharType="end"/>
        </w:r>
      </w:hyperlink>
    </w:p>
    <w:p w:rsidR="00A40D4D" w:rsidRDefault="00A40D4D">
      <w:pPr>
        <w:pStyle w:val="TOC1"/>
        <w:rPr>
          <w:rFonts w:asciiTheme="minorHAnsi" w:eastAsiaTheme="minorEastAsia" w:hAnsiTheme="minorHAnsi" w:cstheme="minorBidi"/>
          <w:noProof/>
          <w:sz w:val="22"/>
          <w:szCs w:val="22"/>
        </w:rPr>
      </w:pPr>
      <w:hyperlink w:anchor="_Toc52221274" w:history="1">
        <w:r w:rsidRPr="00CC4731">
          <w:rPr>
            <w:rStyle w:val="Hyperlink"/>
            <w:noProof/>
          </w:rPr>
          <w:t>2</w:t>
        </w:r>
        <w:r>
          <w:rPr>
            <w:rFonts w:asciiTheme="minorHAnsi" w:eastAsiaTheme="minorEastAsia" w:hAnsiTheme="minorHAnsi" w:cstheme="minorBidi"/>
            <w:noProof/>
            <w:sz w:val="22"/>
            <w:szCs w:val="22"/>
          </w:rPr>
          <w:tab/>
        </w:r>
        <w:r w:rsidRPr="00CC4731">
          <w:rPr>
            <w:rStyle w:val="Hyperlink"/>
            <w:noProof/>
          </w:rPr>
          <w:t>Voraussetzungen</w:t>
        </w:r>
        <w:r>
          <w:rPr>
            <w:noProof/>
            <w:webHidden/>
          </w:rPr>
          <w:tab/>
        </w:r>
        <w:r>
          <w:rPr>
            <w:noProof/>
            <w:webHidden/>
          </w:rPr>
          <w:fldChar w:fldCharType="begin"/>
        </w:r>
        <w:r>
          <w:rPr>
            <w:noProof/>
            <w:webHidden/>
          </w:rPr>
          <w:instrText xml:space="preserve"> PAGEREF _Toc52221274 \h </w:instrText>
        </w:r>
        <w:r>
          <w:rPr>
            <w:noProof/>
            <w:webHidden/>
          </w:rPr>
        </w:r>
        <w:r>
          <w:rPr>
            <w:noProof/>
            <w:webHidden/>
          </w:rPr>
          <w:fldChar w:fldCharType="separate"/>
        </w:r>
        <w:r>
          <w:rPr>
            <w:noProof/>
            <w:webHidden/>
          </w:rPr>
          <w:t>3</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75" w:history="1">
        <w:r w:rsidRPr="00CC4731">
          <w:rPr>
            <w:rStyle w:val="Hyperlink"/>
            <w:noProof/>
          </w:rPr>
          <w:t>2.1</w:t>
        </w:r>
        <w:r>
          <w:rPr>
            <w:rFonts w:asciiTheme="minorHAnsi" w:eastAsiaTheme="minorEastAsia" w:hAnsiTheme="minorHAnsi" w:cstheme="minorBidi"/>
            <w:noProof/>
            <w:sz w:val="22"/>
            <w:szCs w:val="22"/>
          </w:rPr>
          <w:tab/>
        </w:r>
        <w:r w:rsidRPr="00CC4731">
          <w:rPr>
            <w:rStyle w:val="Hyperlink"/>
            <w:noProof/>
          </w:rPr>
          <w:t>Systemzugriff</w:t>
        </w:r>
        <w:r>
          <w:rPr>
            <w:noProof/>
            <w:webHidden/>
          </w:rPr>
          <w:tab/>
        </w:r>
        <w:r>
          <w:rPr>
            <w:noProof/>
            <w:webHidden/>
          </w:rPr>
          <w:fldChar w:fldCharType="begin"/>
        </w:r>
        <w:r>
          <w:rPr>
            <w:noProof/>
            <w:webHidden/>
          </w:rPr>
          <w:instrText xml:space="preserve"> PAGEREF _Toc52221275 \h </w:instrText>
        </w:r>
        <w:r>
          <w:rPr>
            <w:noProof/>
            <w:webHidden/>
          </w:rPr>
        </w:r>
        <w:r>
          <w:rPr>
            <w:noProof/>
            <w:webHidden/>
          </w:rPr>
          <w:fldChar w:fldCharType="separate"/>
        </w:r>
        <w:r>
          <w:rPr>
            <w:noProof/>
            <w:webHidden/>
          </w:rPr>
          <w:t>3</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76" w:history="1">
        <w:r w:rsidRPr="00CC4731">
          <w:rPr>
            <w:rStyle w:val="Hyperlink"/>
            <w:noProof/>
          </w:rPr>
          <w:t>2.2</w:t>
        </w:r>
        <w:r>
          <w:rPr>
            <w:rFonts w:asciiTheme="minorHAnsi" w:eastAsiaTheme="minorEastAsia" w:hAnsiTheme="minorHAnsi" w:cstheme="minorBidi"/>
            <w:noProof/>
            <w:sz w:val="22"/>
            <w:szCs w:val="22"/>
          </w:rPr>
          <w:tab/>
        </w:r>
        <w:r w:rsidRPr="00CC4731">
          <w:rPr>
            <w:rStyle w:val="Hyperlink"/>
            <w:noProof/>
          </w:rPr>
          <w:t>Rollen</w:t>
        </w:r>
        <w:r>
          <w:rPr>
            <w:noProof/>
            <w:webHidden/>
          </w:rPr>
          <w:tab/>
        </w:r>
        <w:r>
          <w:rPr>
            <w:noProof/>
            <w:webHidden/>
          </w:rPr>
          <w:fldChar w:fldCharType="begin"/>
        </w:r>
        <w:r>
          <w:rPr>
            <w:noProof/>
            <w:webHidden/>
          </w:rPr>
          <w:instrText xml:space="preserve"> PAGEREF _Toc52221276 \h </w:instrText>
        </w:r>
        <w:r>
          <w:rPr>
            <w:noProof/>
            <w:webHidden/>
          </w:rPr>
        </w:r>
        <w:r>
          <w:rPr>
            <w:noProof/>
            <w:webHidden/>
          </w:rPr>
          <w:fldChar w:fldCharType="separate"/>
        </w:r>
        <w:r>
          <w:rPr>
            <w:noProof/>
            <w:webHidden/>
          </w:rPr>
          <w:t>3</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77" w:history="1">
        <w:r w:rsidRPr="00CC4731">
          <w:rPr>
            <w:rStyle w:val="Hyperlink"/>
            <w:noProof/>
          </w:rPr>
          <w:t>2.3</w:t>
        </w:r>
        <w:r>
          <w:rPr>
            <w:rFonts w:asciiTheme="minorHAnsi" w:eastAsiaTheme="minorEastAsia" w:hAnsiTheme="minorHAnsi" w:cstheme="minorBidi"/>
            <w:noProof/>
            <w:sz w:val="22"/>
            <w:szCs w:val="22"/>
          </w:rPr>
          <w:tab/>
        </w:r>
        <w:r w:rsidRPr="00CC473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_Toc52221277 \h </w:instrText>
        </w:r>
        <w:r>
          <w:rPr>
            <w:noProof/>
            <w:webHidden/>
          </w:rPr>
        </w:r>
        <w:r>
          <w:rPr>
            <w:noProof/>
            <w:webHidden/>
          </w:rPr>
          <w:fldChar w:fldCharType="separate"/>
        </w:r>
        <w:r>
          <w:rPr>
            <w:noProof/>
            <w:webHidden/>
          </w:rPr>
          <w:t>3</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78" w:history="1">
        <w:r w:rsidRPr="00CC4731">
          <w:rPr>
            <w:rStyle w:val="Hyperlink"/>
            <w:noProof/>
          </w:rPr>
          <w:t>2.4</w:t>
        </w:r>
        <w:r>
          <w:rPr>
            <w:rFonts w:asciiTheme="minorHAnsi" w:eastAsiaTheme="minorEastAsia" w:hAnsiTheme="minorHAnsi" w:cstheme="minorBidi"/>
            <w:noProof/>
            <w:sz w:val="22"/>
            <w:szCs w:val="22"/>
          </w:rPr>
          <w:tab/>
        </w:r>
        <w:r w:rsidRPr="00CC4731">
          <w:rPr>
            <w:rStyle w:val="Hyperlink"/>
            <w:noProof/>
          </w:rPr>
          <w:t>Voraussetzungen/Situation</w:t>
        </w:r>
        <w:r>
          <w:rPr>
            <w:noProof/>
            <w:webHidden/>
          </w:rPr>
          <w:tab/>
        </w:r>
        <w:r>
          <w:rPr>
            <w:noProof/>
            <w:webHidden/>
          </w:rPr>
          <w:fldChar w:fldCharType="begin"/>
        </w:r>
        <w:r>
          <w:rPr>
            <w:noProof/>
            <w:webHidden/>
          </w:rPr>
          <w:instrText xml:space="preserve"> PAGEREF _Toc52221278 \h </w:instrText>
        </w:r>
        <w:r>
          <w:rPr>
            <w:noProof/>
            <w:webHidden/>
          </w:rPr>
        </w:r>
        <w:r>
          <w:rPr>
            <w:noProof/>
            <w:webHidden/>
          </w:rPr>
          <w:fldChar w:fldCharType="separate"/>
        </w:r>
        <w:r>
          <w:rPr>
            <w:noProof/>
            <w:webHidden/>
          </w:rPr>
          <w:t>4</w:t>
        </w:r>
        <w:r>
          <w:rPr>
            <w:noProof/>
            <w:webHidden/>
          </w:rPr>
          <w:fldChar w:fldCharType="end"/>
        </w:r>
      </w:hyperlink>
    </w:p>
    <w:p w:rsidR="00A40D4D" w:rsidRDefault="00A40D4D">
      <w:pPr>
        <w:pStyle w:val="TOC1"/>
        <w:rPr>
          <w:rFonts w:asciiTheme="minorHAnsi" w:eastAsiaTheme="minorEastAsia" w:hAnsiTheme="minorHAnsi" w:cstheme="minorBidi"/>
          <w:noProof/>
          <w:sz w:val="22"/>
          <w:szCs w:val="22"/>
        </w:rPr>
      </w:pPr>
      <w:hyperlink w:anchor="_Toc52221279" w:history="1">
        <w:r w:rsidRPr="00CC4731">
          <w:rPr>
            <w:rStyle w:val="Hyperlink"/>
            <w:noProof/>
          </w:rPr>
          <w:t>3</w:t>
        </w:r>
        <w:r>
          <w:rPr>
            <w:rFonts w:asciiTheme="minorHAnsi" w:eastAsiaTheme="minorEastAsia" w:hAnsiTheme="minorHAnsi" w:cstheme="minorBidi"/>
            <w:noProof/>
            <w:sz w:val="22"/>
            <w:szCs w:val="22"/>
          </w:rPr>
          <w:tab/>
        </w:r>
        <w:r w:rsidRPr="00CC4731">
          <w:rPr>
            <w:rStyle w:val="Hyperlink"/>
            <w:noProof/>
          </w:rPr>
          <w:t>Übersichtstabelle</w:t>
        </w:r>
        <w:r>
          <w:rPr>
            <w:noProof/>
            <w:webHidden/>
          </w:rPr>
          <w:tab/>
        </w:r>
        <w:r>
          <w:rPr>
            <w:noProof/>
            <w:webHidden/>
          </w:rPr>
          <w:fldChar w:fldCharType="begin"/>
        </w:r>
        <w:r>
          <w:rPr>
            <w:noProof/>
            <w:webHidden/>
          </w:rPr>
          <w:instrText xml:space="preserve"> PAGEREF _Toc52221279 \h </w:instrText>
        </w:r>
        <w:r>
          <w:rPr>
            <w:noProof/>
            <w:webHidden/>
          </w:rPr>
        </w:r>
        <w:r>
          <w:rPr>
            <w:noProof/>
            <w:webHidden/>
          </w:rPr>
          <w:fldChar w:fldCharType="separate"/>
        </w:r>
        <w:r>
          <w:rPr>
            <w:noProof/>
            <w:webHidden/>
          </w:rPr>
          <w:t>5</w:t>
        </w:r>
        <w:r>
          <w:rPr>
            <w:noProof/>
            <w:webHidden/>
          </w:rPr>
          <w:fldChar w:fldCharType="end"/>
        </w:r>
      </w:hyperlink>
    </w:p>
    <w:p w:rsidR="00A40D4D" w:rsidRDefault="00A40D4D">
      <w:pPr>
        <w:pStyle w:val="TOC1"/>
        <w:rPr>
          <w:rFonts w:asciiTheme="minorHAnsi" w:eastAsiaTheme="minorEastAsia" w:hAnsiTheme="minorHAnsi" w:cstheme="minorBidi"/>
          <w:noProof/>
          <w:sz w:val="22"/>
          <w:szCs w:val="22"/>
        </w:rPr>
      </w:pPr>
      <w:hyperlink w:anchor="_Toc52221280" w:history="1">
        <w:r w:rsidRPr="00CC4731">
          <w:rPr>
            <w:rStyle w:val="Hyperlink"/>
            <w:noProof/>
          </w:rPr>
          <w:t>4</w:t>
        </w:r>
        <w:r>
          <w:rPr>
            <w:rFonts w:asciiTheme="minorHAnsi" w:eastAsiaTheme="minorEastAsia" w:hAnsiTheme="minorHAnsi" w:cstheme="minorBidi"/>
            <w:noProof/>
            <w:sz w:val="22"/>
            <w:szCs w:val="22"/>
          </w:rPr>
          <w:tab/>
        </w:r>
        <w:r w:rsidRPr="00CC4731">
          <w:rPr>
            <w:rStyle w:val="Hyperlink"/>
            <w:noProof/>
          </w:rPr>
          <w:t>Testverfahren</w:t>
        </w:r>
        <w:r>
          <w:rPr>
            <w:noProof/>
            <w:webHidden/>
          </w:rPr>
          <w:tab/>
        </w:r>
        <w:r>
          <w:rPr>
            <w:noProof/>
            <w:webHidden/>
          </w:rPr>
          <w:fldChar w:fldCharType="begin"/>
        </w:r>
        <w:r>
          <w:rPr>
            <w:noProof/>
            <w:webHidden/>
          </w:rPr>
          <w:instrText xml:space="preserve"> PAGEREF _Toc52221280 \h </w:instrText>
        </w:r>
        <w:r>
          <w:rPr>
            <w:noProof/>
            <w:webHidden/>
          </w:rPr>
        </w:r>
        <w:r>
          <w:rPr>
            <w:noProof/>
            <w:webHidden/>
          </w:rPr>
          <w:fldChar w:fldCharType="separate"/>
        </w:r>
        <w:r>
          <w:rPr>
            <w:noProof/>
            <w:webHidden/>
          </w:rPr>
          <w:t>6</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81" w:history="1">
        <w:r w:rsidRPr="00CC4731">
          <w:rPr>
            <w:rStyle w:val="Hyperlink"/>
            <w:noProof/>
          </w:rPr>
          <w:t>4.1</w:t>
        </w:r>
        <w:r>
          <w:rPr>
            <w:rFonts w:asciiTheme="minorHAnsi" w:eastAsiaTheme="minorEastAsia" w:hAnsiTheme="minorHAnsi" w:cstheme="minorBidi"/>
            <w:noProof/>
            <w:sz w:val="22"/>
            <w:szCs w:val="22"/>
          </w:rPr>
          <w:tab/>
        </w:r>
        <w:r w:rsidRPr="00CC4731">
          <w:rPr>
            <w:rStyle w:val="Hyperlink"/>
            <w:noProof/>
          </w:rPr>
          <w:t>Audit mit Standardauditstruktur anlegen</w:t>
        </w:r>
        <w:r>
          <w:rPr>
            <w:noProof/>
            <w:webHidden/>
          </w:rPr>
          <w:tab/>
        </w:r>
        <w:r>
          <w:rPr>
            <w:noProof/>
            <w:webHidden/>
          </w:rPr>
          <w:fldChar w:fldCharType="begin"/>
        </w:r>
        <w:r>
          <w:rPr>
            <w:noProof/>
            <w:webHidden/>
          </w:rPr>
          <w:instrText xml:space="preserve"> PAGEREF _Toc52221281 \h </w:instrText>
        </w:r>
        <w:r>
          <w:rPr>
            <w:noProof/>
            <w:webHidden/>
          </w:rPr>
        </w:r>
        <w:r>
          <w:rPr>
            <w:noProof/>
            <w:webHidden/>
          </w:rPr>
          <w:fldChar w:fldCharType="separate"/>
        </w:r>
        <w:r>
          <w:rPr>
            <w:noProof/>
            <w:webHidden/>
          </w:rPr>
          <w:t>6</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82" w:history="1">
        <w:r w:rsidRPr="00CC4731">
          <w:rPr>
            <w:rStyle w:val="Hyperlink"/>
            <w:noProof/>
          </w:rPr>
          <w:t>4.2</w:t>
        </w:r>
        <w:r>
          <w:rPr>
            <w:rFonts w:asciiTheme="minorHAnsi" w:eastAsiaTheme="minorEastAsia" w:hAnsiTheme="minorHAnsi" w:cstheme="minorBidi"/>
            <w:noProof/>
            <w:sz w:val="22"/>
            <w:szCs w:val="22"/>
          </w:rPr>
          <w:tab/>
        </w:r>
        <w:r w:rsidRPr="00CC4731">
          <w:rPr>
            <w:rStyle w:val="Hyperlink"/>
            <w:noProof/>
          </w:rPr>
          <w:t>In der Auditstruktur aufgelistete Berichte und Vorgänge ausführen</w:t>
        </w:r>
        <w:r>
          <w:rPr>
            <w:noProof/>
            <w:webHidden/>
          </w:rPr>
          <w:tab/>
        </w:r>
        <w:r>
          <w:rPr>
            <w:noProof/>
            <w:webHidden/>
          </w:rPr>
          <w:fldChar w:fldCharType="begin"/>
        </w:r>
        <w:r>
          <w:rPr>
            <w:noProof/>
            <w:webHidden/>
          </w:rPr>
          <w:instrText xml:space="preserve"> PAGEREF _Toc52221282 \h </w:instrText>
        </w:r>
        <w:r>
          <w:rPr>
            <w:noProof/>
            <w:webHidden/>
          </w:rPr>
        </w:r>
        <w:r>
          <w:rPr>
            <w:noProof/>
            <w:webHidden/>
          </w:rPr>
          <w:fldChar w:fldCharType="separate"/>
        </w:r>
        <w:r>
          <w:rPr>
            <w:noProof/>
            <w:webHidden/>
          </w:rPr>
          <w:t>7</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83" w:history="1">
        <w:r w:rsidRPr="00CC4731">
          <w:rPr>
            <w:rStyle w:val="Hyperlink"/>
            <w:noProof/>
          </w:rPr>
          <w:t>4.3</w:t>
        </w:r>
        <w:r>
          <w:rPr>
            <w:rFonts w:asciiTheme="minorHAnsi" w:eastAsiaTheme="minorEastAsia" w:hAnsiTheme="minorHAnsi" w:cstheme="minorBidi"/>
            <w:noProof/>
            <w:sz w:val="22"/>
            <w:szCs w:val="22"/>
          </w:rPr>
          <w:tab/>
        </w:r>
        <w:r w:rsidRPr="00CC4731">
          <w:rPr>
            <w:rStyle w:val="Hyperlink"/>
            <w:noProof/>
          </w:rPr>
          <w:t>Auditprotokoll anzeigen</w:t>
        </w:r>
        <w:r>
          <w:rPr>
            <w:noProof/>
            <w:webHidden/>
          </w:rPr>
          <w:tab/>
        </w:r>
        <w:r>
          <w:rPr>
            <w:noProof/>
            <w:webHidden/>
          </w:rPr>
          <w:fldChar w:fldCharType="begin"/>
        </w:r>
        <w:r>
          <w:rPr>
            <w:noProof/>
            <w:webHidden/>
          </w:rPr>
          <w:instrText xml:space="preserve"> PAGEREF _Toc52221283 \h </w:instrText>
        </w:r>
        <w:r>
          <w:rPr>
            <w:noProof/>
            <w:webHidden/>
          </w:rPr>
        </w:r>
        <w:r>
          <w:rPr>
            <w:noProof/>
            <w:webHidden/>
          </w:rPr>
          <w:fldChar w:fldCharType="separate"/>
        </w:r>
        <w:r>
          <w:rPr>
            <w:noProof/>
            <w:webHidden/>
          </w:rPr>
          <w:t>9</w:t>
        </w:r>
        <w:r>
          <w:rPr>
            <w:noProof/>
            <w:webHidden/>
          </w:rPr>
          <w:fldChar w:fldCharType="end"/>
        </w:r>
      </w:hyperlink>
    </w:p>
    <w:p w:rsidR="00A40D4D" w:rsidRDefault="00A40D4D">
      <w:pPr>
        <w:pStyle w:val="TOC2"/>
        <w:rPr>
          <w:rFonts w:asciiTheme="minorHAnsi" w:eastAsiaTheme="minorEastAsia" w:hAnsiTheme="minorHAnsi" w:cstheme="minorBidi"/>
          <w:noProof/>
          <w:sz w:val="22"/>
          <w:szCs w:val="22"/>
        </w:rPr>
      </w:pPr>
      <w:hyperlink w:anchor="_Toc52221284" w:history="1">
        <w:r w:rsidRPr="00CC4731">
          <w:rPr>
            <w:rStyle w:val="Hyperlink"/>
            <w:noProof/>
          </w:rPr>
          <w:t>4.4</w:t>
        </w:r>
        <w:r>
          <w:rPr>
            <w:rFonts w:asciiTheme="minorHAnsi" w:eastAsiaTheme="minorEastAsia" w:hAnsiTheme="minorHAnsi" w:cstheme="minorBidi"/>
            <w:noProof/>
            <w:sz w:val="22"/>
            <w:szCs w:val="22"/>
          </w:rPr>
          <w:tab/>
        </w:r>
        <w:r w:rsidRPr="00CC4731">
          <w:rPr>
            <w:rStyle w:val="Hyperlink"/>
            <w:noProof/>
          </w:rPr>
          <w:t>Periodische Aktivitäten</w:t>
        </w:r>
        <w:r>
          <w:rPr>
            <w:noProof/>
            <w:webHidden/>
          </w:rPr>
          <w:tab/>
        </w:r>
        <w:r>
          <w:rPr>
            <w:noProof/>
            <w:webHidden/>
          </w:rPr>
          <w:fldChar w:fldCharType="begin"/>
        </w:r>
        <w:r>
          <w:rPr>
            <w:noProof/>
            <w:webHidden/>
          </w:rPr>
          <w:instrText xml:space="preserve"> PAGEREF _Toc52221284 \h </w:instrText>
        </w:r>
        <w:r>
          <w:rPr>
            <w:noProof/>
            <w:webHidden/>
          </w:rPr>
        </w:r>
        <w:r>
          <w:rPr>
            <w:noProof/>
            <w:webHidden/>
          </w:rPr>
          <w:fldChar w:fldCharType="separate"/>
        </w:r>
        <w:r>
          <w:rPr>
            <w:noProof/>
            <w:webHidden/>
          </w:rPr>
          <w:t>11</w:t>
        </w:r>
        <w:r>
          <w:rPr>
            <w:noProof/>
            <w:webHidden/>
          </w:rPr>
          <w:fldChar w:fldCharType="end"/>
        </w:r>
      </w:hyperlink>
    </w:p>
    <w:p w:rsidR="00A40D4D" w:rsidRDefault="00A40D4D">
      <w:pPr>
        <w:pStyle w:val="TOC3"/>
        <w:rPr>
          <w:rFonts w:asciiTheme="minorHAnsi" w:eastAsiaTheme="minorEastAsia" w:hAnsiTheme="minorHAnsi" w:cstheme="minorBidi"/>
          <w:noProof/>
          <w:sz w:val="22"/>
          <w:szCs w:val="22"/>
        </w:rPr>
      </w:pPr>
      <w:hyperlink w:anchor="_Toc52221285" w:history="1">
        <w:r w:rsidRPr="00CC4731">
          <w:rPr>
            <w:rStyle w:val="Hyperlink"/>
            <w:noProof/>
          </w:rPr>
          <w:t>4.4.1</w:t>
        </w:r>
        <w:r>
          <w:rPr>
            <w:rFonts w:asciiTheme="minorHAnsi" w:eastAsiaTheme="minorEastAsia" w:hAnsiTheme="minorHAnsi" w:cstheme="minorBidi"/>
            <w:noProof/>
            <w:sz w:val="22"/>
            <w:szCs w:val="22"/>
          </w:rPr>
          <w:tab/>
        </w:r>
        <w:r w:rsidRPr="00CC4731">
          <w:rPr>
            <w:rStyle w:val="Hyperlink"/>
            <w:noProof/>
          </w:rPr>
          <w:t>Prüfungsjournal</w:t>
        </w:r>
        <w:r>
          <w:rPr>
            <w:noProof/>
            <w:webHidden/>
          </w:rPr>
          <w:tab/>
        </w:r>
        <w:r>
          <w:rPr>
            <w:noProof/>
            <w:webHidden/>
          </w:rPr>
          <w:fldChar w:fldCharType="begin"/>
        </w:r>
        <w:r>
          <w:rPr>
            <w:noProof/>
            <w:webHidden/>
          </w:rPr>
          <w:instrText xml:space="preserve"> PAGEREF _Toc52221285 \h </w:instrText>
        </w:r>
        <w:r>
          <w:rPr>
            <w:noProof/>
            <w:webHidden/>
          </w:rPr>
        </w:r>
        <w:r>
          <w:rPr>
            <w:noProof/>
            <w:webHidden/>
          </w:rPr>
          <w:fldChar w:fldCharType="separate"/>
        </w:r>
        <w:r>
          <w:rPr>
            <w:noProof/>
            <w:webHidden/>
          </w:rPr>
          <w:t>11</w:t>
        </w:r>
        <w:r>
          <w:rPr>
            <w:noProof/>
            <w:webHidden/>
          </w:rPr>
          <w:fldChar w:fldCharType="end"/>
        </w:r>
      </w:hyperlink>
    </w:p>
    <w:p w:rsidR="00A40D4D" w:rsidRDefault="00A40D4D">
      <w:pPr>
        <w:pStyle w:val="TOC3"/>
        <w:rPr>
          <w:rFonts w:asciiTheme="minorHAnsi" w:eastAsiaTheme="minorEastAsia" w:hAnsiTheme="minorHAnsi" w:cstheme="minorBidi"/>
          <w:noProof/>
          <w:sz w:val="22"/>
          <w:szCs w:val="22"/>
        </w:rPr>
      </w:pPr>
      <w:hyperlink w:anchor="_Toc52221286" w:history="1">
        <w:r w:rsidRPr="00CC4731">
          <w:rPr>
            <w:rStyle w:val="Hyperlink"/>
            <w:noProof/>
          </w:rPr>
          <w:t>4.4.2</w:t>
        </w:r>
        <w:r>
          <w:rPr>
            <w:rFonts w:asciiTheme="minorHAnsi" w:eastAsiaTheme="minorEastAsia" w:hAnsiTheme="minorHAnsi" w:cstheme="minorBidi"/>
            <w:noProof/>
            <w:sz w:val="22"/>
            <w:szCs w:val="22"/>
          </w:rPr>
          <w:tab/>
        </w:r>
        <w:r w:rsidRPr="00CC4731">
          <w:rPr>
            <w:rStyle w:val="Hyperlink"/>
            <w:noProof/>
          </w:rPr>
          <w:t>Steuerliche Abstimmung der Kontensalden</w:t>
        </w:r>
        <w:r>
          <w:rPr>
            <w:noProof/>
            <w:webHidden/>
          </w:rPr>
          <w:tab/>
        </w:r>
        <w:r>
          <w:rPr>
            <w:noProof/>
            <w:webHidden/>
          </w:rPr>
          <w:fldChar w:fldCharType="begin"/>
        </w:r>
        <w:r>
          <w:rPr>
            <w:noProof/>
            <w:webHidden/>
          </w:rPr>
          <w:instrText xml:space="preserve"> PAGEREF _Toc52221286 \h </w:instrText>
        </w:r>
        <w:r>
          <w:rPr>
            <w:noProof/>
            <w:webHidden/>
          </w:rPr>
        </w:r>
        <w:r>
          <w:rPr>
            <w:noProof/>
            <w:webHidden/>
          </w:rPr>
          <w:fldChar w:fldCharType="separate"/>
        </w:r>
        <w:r>
          <w:rPr>
            <w:noProof/>
            <w:webHidden/>
          </w:rPr>
          <w:t>13</w:t>
        </w:r>
        <w:r>
          <w:rPr>
            <w:noProof/>
            <w:webHidden/>
          </w:rPr>
          <w:fldChar w:fldCharType="end"/>
        </w:r>
      </w:hyperlink>
    </w:p>
    <w:p w:rsidR="00A40D4D" w:rsidRDefault="00A40D4D">
      <w:pPr>
        <w:pStyle w:val="TOC3"/>
        <w:rPr>
          <w:rFonts w:asciiTheme="minorHAnsi" w:eastAsiaTheme="minorEastAsia" w:hAnsiTheme="minorHAnsi" w:cstheme="minorBidi"/>
          <w:noProof/>
          <w:sz w:val="22"/>
          <w:szCs w:val="22"/>
        </w:rPr>
      </w:pPr>
      <w:hyperlink w:anchor="_Toc52221287" w:history="1">
        <w:r w:rsidRPr="00CC4731">
          <w:rPr>
            <w:rStyle w:val="Hyperlink"/>
            <w:noProof/>
          </w:rPr>
          <w:t>4.4.3</w:t>
        </w:r>
        <w:r>
          <w:rPr>
            <w:rFonts w:asciiTheme="minorHAnsi" w:eastAsiaTheme="minorEastAsia" w:hAnsiTheme="minorHAnsi" w:cstheme="minorBidi"/>
            <w:noProof/>
            <w:sz w:val="22"/>
            <w:szCs w:val="22"/>
          </w:rPr>
          <w:tab/>
        </w:r>
        <w:r w:rsidRPr="00CC4731">
          <w:rPr>
            <w:rStyle w:val="Hyperlink"/>
            <w:noProof/>
          </w:rPr>
          <w:t>Abstimmung der Steuermeldung</w:t>
        </w:r>
        <w:r>
          <w:rPr>
            <w:noProof/>
            <w:webHidden/>
          </w:rPr>
          <w:tab/>
        </w:r>
        <w:r>
          <w:rPr>
            <w:noProof/>
            <w:webHidden/>
          </w:rPr>
          <w:fldChar w:fldCharType="begin"/>
        </w:r>
        <w:r>
          <w:rPr>
            <w:noProof/>
            <w:webHidden/>
          </w:rPr>
          <w:instrText xml:space="preserve"> PAGEREF _Toc52221287 \h </w:instrText>
        </w:r>
        <w:r>
          <w:rPr>
            <w:noProof/>
            <w:webHidden/>
          </w:rPr>
        </w:r>
        <w:r>
          <w:rPr>
            <w:noProof/>
            <w:webHidden/>
          </w:rPr>
          <w:fldChar w:fldCharType="separate"/>
        </w:r>
        <w:r>
          <w:rPr>
            <w:noProof/>
            <w:webHidden/>
          </w:rPr>
          <w:t>14</w:t>
        </w:r>
        <w:r>
          <w:rPr>
            <w:noProof/>
            <w:webHidden/>
          </w:rPr>
          <w:fldChar w:fldCharType="end"/>
        </w:r>
      </w:hyperlink>
    </w:p>
    <w:p w:rsidR="00A40D4D" w:rsidRDefault="00A40D4D" w:rsidP="000E7C6B">
      <w:pPr>
        <w:tabs>
          <w:tab w:val="right" w:leader="dot" w:pos="14317"/>
        </w:tabs>
        <w:rPr>
          <w:rFonts w:ascii="BentonSans Bold" w:hAnsi="BentonSans Bold"/>
        </w:rPr>
      </w:pPr>
      <w:r>
        <w:rPr>
          <w:rFonts w:ascii="BentonSans Bold" w:hAnsi="BentonSans Bold"/>
        </w:rPr>
        <w:fldChar w:fldCharType="end"/>
      </w:r>
    </w:p>
    <w:p w:rsidR="00A40D4D" w:rsidRPr="000E7C6B" w:rsidRDefault="00A40D4D" w:rsidP="000E7C6B">
      <w:pPr>
        <w:spacing w:after="200" w:line="276" w:lineRule="auto"/>
        <w:rPr>
          <w:rFonts w:ascii="BentonSans Bold" w:hAnsi="BentonSans Bold"/>
        </w:rPr>
      </w:pPr>
    </w:p>
    <w:p w:rsidR="005A4A38" w:rsidRDefault="00A40D4D">
      <w:pPr>
        <w:pStyle w:val="Heading1"/>
      </w:pPr>
      <w:bookmarkStart w:id="3" w:name="_Toc52221273"/>
      <w:r>
        <w:lastRenderedPageBreak/>
        <w:t>Zweck</w:t>
      </w:r>
      <w:bookmarkEnd w:id="0"/>
      <w:bookmarkEnd w:id="3"/>
    </w:p>
    <w:p w:rsidR="005A4A38" w:rsidRDefault="00A40D4D">
      <w:r>
        <w:t xml:space="preserve">Die Funktionen für externe Steuerprüfungen ermöglichen es externen Steuerprüfern, mithilfe der App "Direkter Auditorzugriff" ausführliche Audits der Konten eines Unternehmens durchzuführen. Die Prüfer </w:t>
      </w:r>
      <w:r>
        <w:t>können auf die Daten im schreibgeschützten Modus zugreifen, d.h., dass sie mithilfe der Software und Hardware des Steuerzahlers Daten auswählen, filtern und sortieren können.</w:t>
      </w:r>
    </w:p>
    <w:p w:rsidR="005A4A38" w:rsidRDefault="00A40D4D">
      <w:r>
        <w:t>Dieses Dokument enthält eine detaillierte Ablaufbeschreibung, anhand deren der Um</w:t>
      </w:r>
      <w:r>
        <w:t>fangsbestandteil nach der Lösungsaktivierung getestet werden kann; außerdem bildet es den vordefinierten Umfang der Lösung ab. Jeder Prozessschritt, Report oder Bestandteil wird in einem eigenen Abschnitt beschrieben, in dem die Interaktionen im System (Te</w:t>
      </w:r>
      <w:r>
        <w:t>stschritte) tabellarisch dargestellt sind. Schritte, die nicht im Prozessumfang enthalten sind, aber zu Testzwecken benötigt werden, sind entsprechend gekennzeichnet. Projektspezifische Schritte sind zu ergänzen.</w:t>
      </w:r>
    </w:p>
    <w:p w:rsidR="005A4A38" w:rsidRDefault="00A40D4D">
      <w:pPr>
        <w:pStyle w:val="Heading1"/>
      </w:pPr>
      <w:bookmarkStart w:id="4" w:name="unique_2"/>
      <w:bookmarkStart w:id="5" w:name="_Toc52221274"/>
      <w:r>
        <w:lastRenderedPageBreak/>
        <w:t>Voraussetzungen</w:t>
      </w:r>
      <w:bookmarkEnd w:id="4"/>
      <w:bookmarkEnd w:id="5"/>
    </w:p>
    <w:p w:rsidR="005A4A38" w:rsidRDefault="00A40D4D">
      <w:r>
        <w:t>In diesem Abschnitt sind al</w:t>
      </w:r>
      <w:r>
        <w:t>le Voraussetzungen für den Test hinsichtlich System, Benutzer, Stammdaten, Organisationsdaten, sonstige Testdaten und Voraussetzungen zusammengefasst.</w:t>
      </w:r>
    </w:p>
    <w:p w:rsidR="005A4A38" w:rsidRDefault="00A40D4D">
      <w:pPr>
        <w:pStyle w:val="Heading2"/>
      </w:pPr>
      <w:bookmarkStart w:id="6" w:name="unique_3"/>
      <w:bookmarkStart w:id="7" w:name="_Toc5222127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System</w:t>
            </w:r>
          </w:p>
        </w:tc>
        <w:tc>
          <w:tcPr>
            <w:tcW w:w="0" w:type="auto"/>
          </w:tcPr>
          <w:p w:rsidR="005A4A38" w:rsidRDefault="00A40D4D">
            <w:pPr>
              <w:pStyle w:val="SAPTableHeader"/>
            </w:pPr>
            <w:r>
              <w:t>Details</w:t>
            </w:r>
          </w:p>
        </w:tc>
      </w:tr>
      <w:tr w:rsidR="005A4A38" w:rsidTr="00A40D4D">
        <w:tc>
          <w:tcPr>
            <w:tcW w:w="0" w:type="auto"/>
          </w:tcPr>
          <w:p w:rsidR="005A4A38" w:rsidRDefault="00A40D4D">
            <w:r>
              <w:t>System</w:t>
            </w:r>
          </w:p>
        </w:tc>
        <w:tc>
          <w:tcPr>
            <w:tcW w:w="0" w:type="auto"/>
          </w:tcPr>
          <w:p w:rsidR="005A4A38" w:rsidRDefault="00A40D4D">
            <w:r>
              <w:t xml:space="preserve">Erreichbar über SAP Fiori Launchpad. Ihr Systemadministrator stellt </w:t>
            </w:r>
            <w:r>
              <w:t>Ihnen die URL für den Zugriff auf die verschiedenen Apps zur Verfügung, die Ihrer Rolle zugeordnet sind.</w:t>
            </w:r>
          </w:p>
        </w:tc>
      </w:tr>
    </w:tbl>
    <w:p w:rsidR="005A4A38" w:rsidRDefault="00A40D4D">
      <w:pPr>
        <w:pStyle w:val="Heading2"/>
      </w:pPr>
      <w:bookmarkStart w:id="8" w:name="unique_4"/>
      <w:bookmarkStart w:id="9" w:name="_Toc52221276"/>
      <w:r>
        <w:t>Rollen</w:t>
      </w:r>
      <w:bookmarkEnd w:id="8"/>
      <w:bookmarkEnd w:id="9"/>
    </w:p>
    <w:p w:rsidR="00A40D4D" w:rsidRDefault="00A40D4D">
      <w:r>
        <w:t xml:space="preserve">Weisen Sie Ihren einzelnen Testbenutzern folgende Benutzerrollen zu. Alternativ können Sie, falls verfügbar, Benutzerrollen unter Verwendung </w:t>
      </w:r>
      <w:r>
        <w:t>der folgenden Bereiche mit Seiten und vordefinierten Apps für das SAP Fiori Launchpad anlegen und die Benutzerrollen zu Ihren individuellen Testbenutzern zuordnen.</w:t>
      </w:r>
    </w:p>
    <w:p w:rsidR="00A40D4D" w:rsidRDefault="00A40D4D">
      <w:r>
        <w:rPr>
          <w:rStyle w:val="SAPEmphasis"/>
        </w:rPr>
        <w:t xml:space="preserve">Hinweis </w:t>
      </w:r>
      <w:r>
        <w:t>Diese Rollen oder Bereiche sind Beispiele, die von SAP bereitgestellt werden. Sie k</w:t>
      </w:r>
      <w:r>
        <w:t>önnen sie als Vorlagen zum Anlegen Ihrer eigenen Rollen und Bereiche verwenden.</w:t>
      </w:r>
    </w:p>
    <w:p w:rsidR="005A4A38" w:rsidRDefault="00A40D4D">
      <w:r>
        <w:t xml:space="preserve">Weitere Informationen zu Benutzerrollen finden Sie unter </w:t>
      </w:r>
      <w:r>
        <w:rPr>
          <w:rStyle w:val="italic"/>
        </w:rPr>
        <w:t>Benutzern Benutzerrollen zuordnen</w:t>
      </w:r>
      <w:r>
        <w:t xml:space="preserve"> im </w:t>
      </w:r>
      <w:hyperlink r:id="rId7" w:history="1">
        <w:r>
          <w:rPr>
            <w:rStyle w:val="underline"/>
          </w:rPr>
          <w:t>Administration</w:t>
        </w:r>
        <w:r>
          <w:rPr>
            <w:rStyle w:val="underline"/>
          </w:rPr>
          <w:t>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79"/>
        <w:gridCol w:w="2701"/>
        <w:gridCol w:w="2305"/>
        <w:gridCol w:w="1279"/>
        <w:gridCol w:w="1226"/>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Name (Rolle)</w:t>
            </w:r>
          </w:p>
        </w:tc>
        <w:tc>
          <w:tcPr>
            <w:tcW w:w="0" w:type="auto"/>
          </w:tcPr>
          <w:p w:rsidR="005A4A38" w:rsidRDefault="00A40D4D">
            <w:pPr>
              <w:pStyle w:val="SAPTableHeader"/>
            </w:pPr>
            <w:r>
              <w:t>ID (Rolle)</w:t>
            </w:r>
          </w:p>
        </w:tc>
        <w:tc>
          <w:tcPr>
            <w:tcW w:w="0" w:type="auto"/>
          </w:tcPr>
          <w:p w:rsidR="005A4A38" w:rsidRDefault="00A40D4D">
            <w:pPr>
              <w:pStyle w:val="SAPTableHeader"/>
            </w:pPr>
            <w:r>
              <w:t>Beschreibung (Bereich)</w:t>
            </w:r>
          </w:p>
        </w:tc>
        <w:tc>
          <w:tcPr>
            <w:tcW w:w="0" w:type="auto"/>
          </w:tcPr>
          <w:p w:rsidR="005A4A38" w:rsidRDefault="00A40D4D">
            <w:pPr>
              <w:pStyle w:val="SAPTableHeader"/>
            </w:pPr>
            <w:r>
              <w:t>ID (Bereich)</w:t>
            </w:r>
          </w:p>
        </w:tc>
        <w:tc>
          <w:tcPr>
            <w:tcW w:w="0" w:type="auto"/>
          </w:tcPr>
          <w:p w:rsidR="005A4A38" w:rsidRDefault="00A40D4D">
            <w:pPr>
              <w:pStyle w:val="SAPTableHeader"/>
            </w:pPr>
            <w:r>
              <w:t>Anmeldung</w:t>
            </w:r>
          </w:p>
        </w:tc>
      </w:tr>
      <w:tr w:rsidR="005A4A38" w:rsidTr="00A40D4D">
        <w:tc>
          <w:tcPr>
            <w:tcW w:w="0" w:type="auto"/>
          </w:tcPr>
          <w:p w:rsidR="005A4A38" w:rsidRDefault="00A40D4D">
            <w:r>
              <w:t>Wirtschaftsprüfer</w:t>
            </w:r>
          </w:p>
        </w:tc>
        <w:tc>
          <w:tcPr>
            <w:tcW w:w="0" w:type="auto"/>
          </w:tcPr>
          <w:p w:rsidR="005A4A38" w:rsidRDefault="00A40D4D">
            <w:r>
              <w:rPr>
                <w:rStyle w:val="SAPMonospace"/>
              </w:rPr>
              <w:t>SAP_BR_EXTERNAL_AUDITOR</w:t>
            </w:r>
          </w:p>
        </w:tc>
        <w:tc>
          <w:tcPr>
            <w:tcW w:w="0" w:type="auto"/>
          </w:tcPr>
          <w:p w:rsidR="005A4A38" w:rsidRDefault="005A4A38"/>
        </w:tc>
        <w:tc>
          <w:tcPr>
            <w:tcW w:w="0" w:type="auto"/>
          </w:tcPr>
          <w:p w:rsidR="005A4A38" w:rsidRDefault="005A4A38"/>
        </w:tc>
        <w:tc>
          <w:tcPr>
            <w:tcW w:w="0" w:type="auto"/>
          </w:tcPr>
          <w:p w:rsidR="005A4A38" w:rsidRDefault="005A4A38"/>
        </w:tc>
      </w:tr>
    </w:tbl>
    <w:p w:rsidR="005A4A38" w:rsidRDefault="00A40D4D">
      <w:pPr>
        <w:pStyle w:val="Heading2"/>
      </w:pPr>
      <w:bookmarkStart w:id="10" w:name="unique_5"/>
      <w:bookmarkStart w:id="11" w:name="_Toc52221277"/>
      <w:r>
        <w:t>Stammdaten, Organisationsdaten und sonstige Daten</w:t>
      </w:r>
      <w:bookmarkEnd w:id="10"/>
      <w:bookmarkEnd w:id="11"/>
    </w:p>
    <w:p w:rsidR="005A4A38" w:rsidRDefault="00A40D4D">
      <w:r>
        <w:t xml:space="preserve">In der </w:t>
      </w:r>
      <w:r>
        <w:t>Implementierungsphase wurden in Ihrem SAP-S/4HANA-System wichtige Stamm- und Organisationsdaten angelegt, z.B. die Daten, die die Organisationsstruktur Ihres Unternehmens wiedergeben, sowie die Stammdaten für den zugehörigen betrieblichen Schwerpunkt, z.B.</w:t>
      </w:r>
      <w:r>
        <w:t xml:space="preserve"> Stammdaten für Materialien, Lieferanten und Kunden.</w:t>
      </w:r>
    </w:p>
    <w:p w:rsidR="005A4A38" w:rsidRDefault="00A40D4D">
      <w:r>
        <w:lastRenderedPageBreak/>
        <w:t>Diese Stammdaten bestehen in der Regel aus standardisierten Vorgabewerten von SAP Best Practices. Sie ermöglichen Ihnen, die einzelnen Prozessschritte dieses Umfangsbestandteils auszuführen.</w:t>
      </w:r>
    </w:p>
    <w:tbl>
      <w:tblPr>
        <w:tblStyle w:val="SAPStandardTable"/>
        <w:tblW w:w="0" w:type="auto"/>
        <w:tblLook w:val="0620" w:firstRow="1" w:lastRow="0" w:firstColumn="0" w:lastColumn="0" w:noHBand="1" w:noVBand="1"/>
      </w:tblPr>
      <w:tblGrid>
        <w:gridCol w:w="1445"/>
        <w:gridCol w:w="649"/>
        <w:gridCol w:w="2161"/>
        <w:gridCol w:w="1367"/>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Stammdaten</w:t>
            </w:r>
          </w:p>
        </w:tc>
        <w:tc>
          <w:tcPr>
            <w:tcW w:w="0" w:type="auto"/>
          </w:tcPr>
          <w:p w:rsidR="005A4A38" w:rsidRDefault="00A40D4D">
            <w:pPr>
              <w:pStyle w:val="SAPTableHeader"/>
            </w:pPr>
            <w:r>
              <w:t>Wert</w:t>
            </w:r>
          </w:p>
        </w:tc>
        <w:tc>
          <w:tcPr>
            <w:tcW w:w="0" w:type="auto"/>
          </w:tcPr>
          <w:p w:rsidR="005A4A38" w:rsidRDefault="00A40D4D">
            <w:pPr>
              <w:pStyle w:val="SAPTableHeader"/>
            </w:pPr>
            <w:r>
              <w:t>Details</w:t>
            </w:r>
          </w:p>
        </w:tc>
        <w:tc>
          <w:tcPr>
            <w:tcW w:w="0" w:type="auto"/>
          </w:tcPr>
          <w:p w:rsidR="005A4A38" w:rsidRDefault="00A40D4D">
            <w:pPr>
              <w:pStyle w:val="SAPTableHeader"/>
            </w:pPr>
            <w:r>
              <w:t>Kommentare</w:t>
            </w:r>
          </w:p>
        </w:tc>
      </w:tr>
      <w:tr w:rsidR="005A4A38" w:rsidTr="00A40D4D">
        <w:tc>
          <w:tcPr>
            <w:tcW w:w="0" w:type="auto"/>
          </w:tcPr>
          <w:p w:rsidR="005A4A38" w:rsidRDefault="00A40D4D">
            <w:r>
              <w:t>Buchungskreis</w:t>
            </w:r>
          </w:p>
        </w:tc>
        <w:tc>
          <w:tcPr>
            <w:tcW w:w="0" w:type="auto"/>
          </w:tcPr>
          <w:p w:rsidR="005A4A38" w:rsidRDefault="00A40D4D">
            <w:r>
              <w:rPr>
                <w:rStyle w:val="SAPUserEntry"/>
              </w:rPr>
              <w:t>1010</w:t>
            </w:r>
          </w:p>
        </w:tc>
        <w:tc>
          <w:tcPr>
            <w:tcW w:w="0" w:type="auto"/>
          </w:tcPr>
          <w:p w:rsidR="005A4A38" w:rsidRDefault="00A40D4D">
            <w:r>
              <w:rPr>
                <w:rStyle w:val="SAPUserEntry"/>
              </w:rPr>
              <w:t>Buchungskreis 1010</w:t>
            </w:r>
          </w:p>
        </w:tc>
        <w:tc>
          <w:tcPr>
            <w:tcW w:w="0" w:type="auto"/>
          </w:tcPr>
          <w:p w:rsidR="00000000" w:rsidRDefault="00A40D4D"/>
        </w:tc>
      </w:tr>
    </w:tbl>
    <w:p w:rsidR="005A4A38" w:rsidRDefault="00A40D4D">
      <w:pPr>
        <w:pStyle w:val="Heading2"/>
      </w:pPr>
      <w:bookmarkStart w:id="12" w:name="unique_6"/>
      <w:bookmarkStart w:id="13" w:name="_Toc52221278"/>
      <w:r>
        <w:t>Voraussetzungen/Situation</w:t>
      </w:r>
      <w:bookmarkEnd w:id="12"/>
      <w:bookmarkEnd w:id="13"/>
    </w:p>
    <w:p w:rsidR="005A4A38" w:rsidRDefault="00A40D4D">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711"/>
        <w:gridCol w:w="8907"/>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ID des Umfangsbestandteils</w:t>
            </w:r>
          </w:p>
        </w:tc>
        <w:tc>
          <w:tcPr>
            <w:tcW w:w="0" w:type="auto"/>
          </w:tcPr>
          <w:p w:rsidR="005A4A38" w:rsidRDefault="00A40D4D">
            <w:pPr>
              <w:pStyle w:val="SAPTableHeader"/>
            </w:pPr>
            <w:r>
              <w:t>Voraussetzungen/Situation</w:t>
            </w:r>
          </w:p>
        </w:tc>
      </w:tr>
      <w:tr w:rsidR="005A4A38" w:rsidTr="00A40D4D">
        <w:tc>
          <w:tcPr>
            <w:tcW w:w="0" w:type="auto"/>
          </w:tcPr>
          <w:p w:rsidR="005A4A38" w:rsidRDefault="00A40D4D">
            <w:r>
              <w:t>2OO - Externe</w:t>
            </w:r>
            <w:r>
              <w:t xml:space="preserve"> Steuerprüfung</w:t>
            </w:r>
          </w:p>
        </w:tc>
        <w:tc>
          <w:tcPr>
            <w:tcW w:w="0" w:type="auto"/>
          </w:tcPr>
          <w:p w:rsidR="005A4A38" w:rsidRDefault="00A40D4D">
            <w:r>
              <w:t xml:space="preserve">Diesem Umfangsbestandteil muss der Anwendungskatalog </w:t>
            </w:r>
            <w:r>
              <w:rPr>
                <w:rStyle w:val="SAPMonospace"/>
              </w:rPr>
              <w:t>SAP_FIN_BC_GL_AUDIT_PC</w:t>
            </w:r>
            <w:r>
              <w:t xml:space="preserve"> zugeordnet sein.</w:t>
            </w:r>
          </w:p>
        </w:tc>
      </w:tr>
    </w:tbl>
    <w:p w:rsidR="005A4A38" w:rsidRDefault="00A40D4D">
      <w:pPr>
        <w:pStyle w:val="Heading1"/>
      </w:pPr>
      <w:bookmarkStart w:id="14" w:name="unique_7"/>
      <w:bookmarkStart w:id="15" w:name="_Toc52221279"/>
      <w:r>
        <w:lastRenderedPageBreak/>
        <w:t>Übersichtstabelle</w:t>
      </w:r>
      <w:bookmarkEnd w:id="14"/>
      <w:bookmarkEnd w:id="15"/>
    </w:p>
    <w:p w:rsidR="005A4A38" w:rsidRDefault="00A40D4D">
      <w:r>
        <w:t>Der Umfangsbestandteil Externe Steuerprüfung umfasst die in der folgenden Tabelle angegebenen Prozessschritte.</w:t>
      </w:r>
    </w:p>
    <w:p w:rsidR="005A4A38" w:rsidRDefault="00A40D4D">
      <w:r>
        <w:rPr>
          <w:rStyle w:val="SAPEmphasis"/>
        </w:rPr>
        <w:t xml:space="preserve">Hinweis </w:t>
      </w:r>
      <w:r>
        <w:t>Wenn Ihr S</w:t>
      </w:r>
      <w:r>
        <w:t>ystemadministrator Bereiche und Seiten auf dem SAP Fiori Launchpad aktiviert hat, enthält die Startseite nur die wesentlichen Apps, mit denen die typischen Aufgaben einer Benutzerrolle ausgeführt werden können.</w:t>
      </w:r>
    </w:p>
    <w:p w:rsidR="005A4A38" w:rsidRDefault="00A40D4D">
      <w:r>
        <w:t>Alle anderen Apps, die nicht auf der Startsei</w:t>
      </w:r>
      <w:r>
        <w:t>te enthalten sind, finden Sie über die Suchleiste.</w:t>
      </w:r>
    </w:p>
    <w:p w:rsidR="005A4A38" w:rsidRDefault="00A40D4D">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37"/>
        <w:gridCol w:w="1679"/>
        <w:gridCol w:w="2645"/>
        <w:gridCol w:w="6610"/>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Prozessschritt</w:t>
            </w:r>
          </w:p>
        </w:tc>
        <w:tc>
          <w:tcPr>
            <w:tcW w:w="0" w:type="auto"/>
          </w:tcPr>
          <w:p w:rsidR="005A4A38" w:rsidRDefault="00A40D4D">
            <w:pPr>
              <w:pStyle w:val="SAPTableHeader"/>
            </w:pPr>
            <w:r>
              <w:t>Benutzerrolle</w:t>
            </w:r>
          </w:p>
        </w:tc>
        <w:tc>
          <w:tcPr>
            <w:tcW w:w="0" w:type="auto"/>
          </w:tcPr>
          <w:p w:rsidR="005A4A38" w:rsidRDefault="00A40D4D">
            <w:pPr>
              <w:pStyle w:val="SAPTableHeader"/>
            </w:pPr>
            <w:r>
              <w:t>App/Vorgang</w:t>
            </w:r>
          </w:p>
        </w:tc>
        <w:tc>
          <w:tcPr>
            <w:tcW w:w="0" w:type="auto"/>
          </w:tcPr>
          <w:p w:rsidR="005A4A38" w:rsidRDefault="00A40D4D">
            <w:pPr>
              <w:pStyle w:val="SAPTableHeader"/>
            </w:pPr>
            <w:r>
              <w:t>Erwartete Ergebnisse</w:t>
            </w:r>
          </w:p>
        </w:tc>
      </w:tr>
      <w:tr w:rsidR="005A4A38" w:rsidTr="00A40D4D">
        <w:tc>
          <w:tcPr>
            <w:tcW w:w="0" w:type="auto"/>
          </w:tcPr>
          <w:p w:rsidR="005A4A38" w:rsidRDefault="00A40D4D">
            <w:hyperlink r:id="rId8" w:history="1">
              <w:r>
                <w:t>Audit mit Standardauditstruktur anlegen</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5A4A38" w:rsidRDefault="00A40D4D">
            <w:r>
              <w:t>Wirtschaftsprüfer</w:t>
            </w:r>
          </w:p>
        </w:tc>
        <w:tc>
          <w:tcPr>
            <w:tcW w:w="0" w:type="auto"/>
          </w:tcPr>
          <w:p w:rsidR="005A4A38" w:rsidRDefault="00A40D4D">
            <w:r>
              <w:rPr>
                <w:rStyle w:val="SAPScreenElement"/>
              </w:rPr>
              <w:t>Direkter Auditorzugriff</w:t>
            </w:r>
            <w:r>
              <w:t xml:space="preserve"> - </w:t>
            </w:r>
            <w:r>
              <w:rPr>
                <w:rStyle w:val="SAPScreenElement"/>
              </w:rPr>
              <w:t>Externe Steuerprüfung</w:t>
            </w:r>
            <w:r>
              <w:rPr>
                <w:rStyle w:val="SAPMonospace"/>
              </w:rPr>
              <w:t>(SAIS)</w:t>
            </w:r>
          </w:p>
        </w:tc>
        <w:tc>
          <w:tcPr>
            <w:tcW w:w="0" w:type="auto"/>
          </w:tcPr>
          <w:p w:rsidR="005A4A38" w:rsidRDefault="00A40D4D">
            <w:r>
              <w:t>Die Cockpit-Transaktion SAIS (für die Navigation im Audit Infor</w:t>
            </w:r>
            <w:r>
              <w:t>mation System - Workplace) öffnet sich und ermöglicht es dem Prüfer, ein neues Audit mit einer Prüfnummer anzulegen.</w:t>
            </w:r>
          </w:p>
        </w:tc>
      </w:tr>
      <w:tr w:rsidR="005A4A38" w:rsidTr="00A40D4D">
        <w:tc>
          <w:tcPr>
            <w:tcW w:w="0" w:type="auto"/>
          </w:tcPr>
          <w:p w:rsidR="005A4A38" w:rsidRDefault="00A40D4D">
            <w:hyperlink r:id="rId9" w:history="1">
              <w:r>
                <w:t>In der Auditstruktur aufgelistete Berichte und Vorgänge ausführen</w:t>
              </w:r>
            </w:hyperlink>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5A4A38" w:rsidRDefault="00A40D4D">
            <w:r>
              <w:t>Wirtschaftspr</w:t>
            </w:r>
            <w:r>
              <w:t>üfer</w:t>
            </w:r>
          </w:p>
        </w:tc>
        <w:tc>
          <w:tcPr>
            <w:tcW w:w="0" w:type="auto"/>
          </w:tcPr>
          <w:p w:rsidR="005A4A38" w:rsidRDefault="00A40D4D">
            <w:r>
              <w:rPr>
                <w:rStyle w:val="SAPScreenElement"/>
              </w:rPr>
              <w:t>Direkter Auditorzugriff</w:t>
            </w:r>
            <w:r>
              <w:t xml:space="preserve"> - </w:t>
            </w:r>
            <w:r>
              <w:rPr>
                <w:rStyle w:val="SAPScreenElement"/>
              </w:rPr>
              <w:t>Externe Steuerprüfung</w:t>
            </w:r>
            <w:r>
              <w:rPr>
                <w:rStyle w:val="SAPMonospace"/>
              </w:rPr>
              <w:t>(SAIS)</w:t>
            </w:r>
          </w:p>
        </w:tc>
        <w:tc>
          <w:tcPr>
            <w:tcW w:w="0" w:type="auto"/>
          </w:tcPr>
          <w:p w:rsidR="005A4A38" w:rsidRDefault="00A40D4D">
            <w:r>
              <w:t>Berichte und Transaktionen werden im Anzeigemodus ausgeführt. Sie können Auditnotizen pflegen.</w:t>
            </w:r>
          </w:p>
        </w:tc>
      </w:tr>
      <w:tr w:rsidR="005A4A38" w:rsidTr="00A40D4D">
        <w:tc>
          <w:tcPr>
            <w:tcW w:w="0" w:type="auto"/>
          </w:tcPr>
          <w:p w:rsidR="005A4A38" w:rsidRDefault="00A40D4D">
            <w:hyperlink r:id="rId10" w:history="1">
              <w:r>
                <w:t>Auditprotokoll anzeigen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5A4A38" w:rsidRDefault="00A40D4D">
            <w:r>
              <w:t>Wirtschaftsprüfer</w:t>
            </w:r>
          </w:p>
        </w:tc>
        <w:tc>
          <w:tcPr>
            <w:tcW w:w="0" w:type="auto"/>
          </w:tcPr>
          <w:p w:rsidR="005A4A38" w:rsidRDefault="00A40D4D">
            <w:r>
              <w:rPr>
                <w:rStyle w:val="SAPScreenElement"/>
              </w:rPr>
              <w:t>Direkter Auditorzugriff</w:t>
            </w:r>
            <w:r>
              <w:t xml:space="preserve"> - </w:t>
            </w:r>
            <w:r>
              <w:rPr>
                <w:rStyle w:val="SAPScreenElement"/>
              </w:rPr>
              <w:t>Externe Steuerprüfung</w:t>
            </w:r>
            <w:r>
              <w:rPr>
                <w:rStyle w:val="SAPMonospace"/>
              </w:rPr>
              <w:t>(SAIS)</w:t>
            </w:r>
          </w:p>
        </w:tc>
        <w:tc>
          <w:tcPr>
            <w:tcW w:w="0" w:type="auto"/>
          </w:tcPr>
          <w:p w:rsidR="005A4A38" w:rsidRDefault="00A40D4D">
            <w:r>
              <w:t>Für jedes Audit wird ein Auditprotokoll angelegt, und die einzelnen Auditschritte können angezeigt werden.</w:t>
            </w:r>
          </w:p>
        </w:tc>
      </w:tr>
      <w:tr w:rsidR="005A4A38" w:rsidTr="00A40D4D">
        <w:tc>
          <w:tcPr>
            <w:tcW w:w="0" w:type="auto"/>
          </w:tcPr>
          <w:p w:rsidR="005A4A38" w:rsidRDefault="00A40D4D">
            <w:r>
              <w:rPr>
                <w:rStyle w:val="SAPEmphasis"/>
              </w:rPr>
              <w:t>Periodische Aktivitäten</w:t>
            </w:r>
          </w:p>
        </w:tc>
        <w:tc>
          <w:tcPr>
            <w:tcW w:w="0" w:type="auto"/>
          </w:tcPr>
          <w:p w:rsidR="00000000" w:rsidRDefault="00A40D4D"/>
        </w:tc>
        <w:tc>
          <w:tcPr>
            <w:tcW w:w="0" w:type="auto"/>
          </w:tcPr>
          <w:p w:rsidR="00000000" w:rsidRDefault="00A40D4D"/>
        </w:tc>
        <w:tc>
          <w:tcPr>
            <w:tcW w:w="0" w:type="auto"/>
          </w:tcPr>
          <w:p w:rsidR="00000000" w:rsidRDefault="00A40D4D"/>
        </w:tc>
      </w:tr>
      <w:tr w:rsidR="005A4A38" w:rsidTr="00A40D4D">
        <w:tc>
          <w:tcPr>
            <w:tcW w:w="0" w:type="auto"/>
          </w:tcPr>
          <w:p w:rsidR="005A4A38" w:rsidRDefault="00A40D4D">
            <w:hyperlink r:id="rId11" w:history="1">
              <w:r>
                <w:t>Prüfungsjournal</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5A4A38" w:rsidRDefault="00A40D4D">
            <w:r>
              <w:t>Wirtschaftsprüfer</w:t>
            </w:r>
          </w:p>
        </w:tc>
        <w:tc>
          <w:tcPr>
            <w:tcW w:w="0" w:type="auto"/>
          </w:tcPr>
          <w:p w:rsidR="005A4A38" w:rsidRDefault="00A40D4D">
            <w:r>
              <w:rPr>
                <w:rStyle w:val="SAPScreenElement"/>
              </w:rPr>
              <w:t>Prüfungsjournal</w:t>
            </w:r>
            <w:r>
              <w:rPr>
                <w:rStyle w:val="SAPMonospace"/>
              </w:rPr>
              <w:t>(F0997)</w:t>
            </w:r>
          </w:p>
        </w:tc>
        <w:tc>
          <w:tcPr>
            <w:tcW w:w="0" w:type="auto"/>
          </w:tcPr>
          <w:p w:rsidR="005A4A38" w:rsidRDefault="00A40D4D">
            <w:r>
              <w:t>In diesem Bericht werden alle Systemabbrüche angezeigt, die in einem bestimmten Zeitraum auftreten.</w:t>
            </w:r>
          </w:p>
        </w:tc>
      </w:tr>
      <w:tr w:rsidR="005A4A38" w:rsidTr="00A40D4D">
        <w:tc>
          <w:tcPr>
            <w:tcW w:w="0" w:type="auto"/>
          </w:tcPr>
          <w:p w:rsidR="005A4A38" w:rsidRDefault="00A40D4D">
            <w:hyperlink r:id="rId12" w:history="1">
              <w:r>
                <w:t>Steuerliche Abstimmung d</w:t>
              </w:r>
              <w:r>
                <w:t>er Kontensalden</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5A4A38" w:rsidRDefault="00A40D4D">
            <w:r>
              <w:t>Wirtschaftsprüfer</w:t>
            </w:r>
          </w:p>
        </w:tc>
        <w:tc>
          <w:tcPr>
            <w:tcW w:w="0" w:type="auto"/>
          </w:tcPr>
          <w:p w:rsidR="005A4A38" w:rsidRDefault="00A40D4D">
            <w:r>
              <w:rPr>
                <w:rStyle w:val="SAPScreenElement"/>
              </w:rPr>
              <w:t>Steuerliche Abstimmung der Kontensalden</w:t>
            </w:r>
            <w:r>
              <w:rPr>
                <w:rStyle w:val="SAPMonospace"/>
              </w:rPr>
              <w:t>(F2095)</w:t>
            </w:r>
          </w:p>
        </w:tc>
        <w:tc>
          <w:tcPr>
            <w:tcW w:w="0" w:type="auto"/>
          </w:tcPr>
          <w:p w:rsidR="005A4A38" w:rsidRDefault="00A40D4D">
            <w:r>
              <w:t xml:space="preserve">Die Liste </w:t>
            </w:r>
            <w:r>
              <w:rPr>
                <w:rStyle w:val="SAPScreenElement"/>
              </w:rPr>
              <w:t>Kontensalden für Buchungsbelege mit Steuerkennzeichen</w:t>
            </w:r>
            <w:r>
              <w:t xml:space="preserve"> wird angelegt.</w:t>
            </w:r>
          </w:p>
        </w:tc>
      </w:tr>
      <w:tr w:rsidR="005A4A38" w:rsidTr="00A40D4D">
        <w:tc>
          <w:tcPr>
            <w:tcW w:w="0" w:type="auto"/>
          </w:tcPr>
          <w:p w:rsidR="005A4A38" w:rsidRDefault="00A40D4D">
            <w:hyperlink r:id="rId13" w:history="1">
              <w:r>
                <w:t>Abstimmung der Steuermeldung</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5A4A38" w:rsidRDefault="00A40D4D">
            <w:r>
              <w:t>Wirtschaftsprüfer</w:t>
            </w:r>
          </w:p>
        </w:tc>
        <w:tc>
          <w:tcPr>
            <w:tcW w:w="0" w:type="auto"/>
          </w:tcPr>
          <w:p w:rsidR="005A4A38" w:rsidRDefault="00A40D4D">
            <w:r>
              <w:rPr>
                <w:rStyle w:val="SAPScreenElement"/>
              </w:rPr>
              <w:t>Abstimmung der Steuermeldung</w:t>
            </w:r>
            <w:r>
              <w:rPr>
                <w:rStyle w:val="SAPMonospace"/>
              </w:rPr>
              <w:t>(F2096)</w:t>
            </w:r>
          </w:p>
        </w:tc>
        <w:tc>
          <w:tcPr>
            <w:tcW w:w="0" w:type="auto"/>
          </w:tcPr>
          <w:p w:rsidR="005A4A38" w:rsidRDefault="00A40D4D">
            <w:r>
              <w:t xml:space="preserve">Die Liste mit </w:t>
            </w:r>
            <w:r>
              <w:rPr>
                <w:rStyle w:val="SAPScreenElement"/>
              </w:rPr>
              <w:t>Steuerfeldern</w:t>
            </w:r>
            <w:r>
              <w:t xml:space="preserve"> und </w:t>
            </w:r>
            <w:r>
              <w:rPr>
                <w:rStyle w:val="SAPScreenElement"/>
              </w:rPr>
              <w:t>Steuerkennzeichen</w:t>
            </w:r>
            <w:r>
              <w:t xml:space="preserve"> wird erstellt.</w:t>
            </w:r>
          </w:p>
        </w:tc>
      </w:tr>
    </w:tbl>
    <w:p w:rsidR="005A4A38" w:rsidRDefault="00A40D4D">
      <w:pPr>
        <w:pStyle w:val="Heading1"/>
      </w:pPr>
      <w:bookmarkStart w:id="16" w:name="unique_14"/>
      <w:bookmarkStart w:id="17" w:name="_Toc52221280"/>
      <w:r>
        <w:lastRenderedPageBreak/>
        <w:t>Testverfahren</w:t>
      </w:r>
      <w:bookmarkEnd w:id="16"/>
      <w:bookmarkEnd w:id="17"/>
    </w:p>
    <w:p w:rsidR="005A4A38" w:rsidRDefault="00A40D4D">
      <w:r>
        <w:t>In diesem Absch</w:t>
      </w:r>
      <w:r>
        <w:t>nitt werden die Testverfahren für den jeweiligen Prozessschritt beschrieben, der zum betreffenden Umfangsbestandteil gehört.</w:t>
      </w:r>
    </w:p>
    <w:p w:rsidR="005A4A38" w:rsidRDefault="00A40D4D">
      <w:pPr>
        <w:pStyle w:val="Heading2"/>
      </w:pPr>
      <w:bookmarkStart w:id="18" w:name="unique_8"/>
      <w:bookmarkStart w:id="19" w:name="_Toc52221281"/>
      <w:r>
        <w:t>Audit mit Standardauditstruktur anlegen</w:t>
      </w:r>
      <w:bookmarkEnd w:id="18"/>
      <w:bookmarkEnd w:id="19"/>
    </w:p>
    <w:p w:rsidR="005A4A38" w:rsidRDefault="00A40D4D">
      <w:pPr>
        <w:pStyle w:val="SAPKeyblockTitle"/>
      </w:pPr>
      <w:r>
        <w:t>Testverwaltung</w:t>
      </w:r>
    </w:p>
    <w:p w:rsidR="005A4A38" w:rsidRDefault="00A40D4D">
      <w:r>
        <w:t>Kundenprojekt: Füllen 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Testfall-ID</w:t>
            </w:r>
          </w:p>
        </w:tc>
        <w:tc>
          <w:tcPr>
            <w:tcW w:w="0" w:type="auto"/>
            <w:shd w:val="clear" w:color="auto" w:fill="auto"/>
            <w:tcMar>
              <w:top w:w="29" w:type="dxa"/>
              <w:left w:w="29" w:type="dxa"/>
              <w:bottom w:w="29" w:type="dxa"/>
              <w:right w:w="29" w:type="dxa"/>
            </w:tcMar>
          </w:tcPr>
          <w:p w:rsidR="005A4A38" w:rsidRDefault="00A40D4D">
            <w:r>
              <w:t>&lt;X.XX</w:t>
            </w:r>
            <w:r>
              <w:t>&gt;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t>Kontext</w:t>
      </w:r>
    </w:p>
    <w:p w:rsidR="005A4A38" w:rsidRDefault="00A40D4D">
      <w:r>
        <w:t xml:space="preserve">In dieser </w:t>
      </w:r>
      <w:r>
        <w:t>Aktivität öffnen Sie das Cockpit "Audit Information System - Workplace" und legen ein Audit mit der Standardauditstruktur an.</w:t>
      </w:r>
    </w:p>
    <w:p w:rsidR="005A4A38" w:rsidRDefault="00A40D4D">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2009"/>
        <w:gridCol w:w="3438"/>
        <w:gridCol w:w="4879"/>
        <w:gridCol w:w="2385"/>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bestanden/Anmerkung</w:t>
            </w:r>
          </w:p>
        </w:tc>
      </w:tr>
      <w:tr w:rsidR="005A4A38" w:rsidTr="00A40D4D">
        <w:tc>
          <w:tcPr>
            <w:tcW w:w="0" w:type="auto"/>
          </w:tcPr>
          <w:p w:rsidR="005A4A38" w:rsidRDefault="00A40D4D">
            <w:r>
              <w:t>1</w:t>
            </w:r>
          </w:p>
        </w:tc>
        <w:tc>
          <w:tcPr>
            <w:tcW w:w="0" w:type="auto"/>
          </w:tcPr>
          <w:p w:rsidR="005A4A38" w:rsidRDefault="00A40D4D">
            <w:r>
              <w:rPr>
                <w:rStyle w:val="SAPEmphasis"/>
              </w:rPr>
              <w:t>Anmeldung</w:t>
            </w:r>
          </w:p>
        </w:tc>
        <w:tc>
          <w:tcPr>
            <w:tcW w:w="0" w:type="auto"/>
          </w:tcPr>
          <w:p w:rsidR="005A4A38" w:rsidRDefault="00A40D4D">
            <w:r>
              <w:t>Melden Sie sich am SAP Fiori Launchpad als Wirtschaftsprüfer an.</w:t>
            </w:r>
          </w:p>
        </w:tc>
        <w:tc>
          <w:tcPr>
            <w:tcW w:w="0" w:type="auto"/>
          </w:tcPr>
          <w:p w:rsidR="005A4A38" w:rsidRDefault="005A4A38"/>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SAP-Fiori-App aufrufen</w:t>
            </w:r>
          </w:p>
        </w:tc>
        <w:tc>
          <w:tcPr>
            <w:tcW w:w="0" w:type="auto"/>
          </w:tcPr>
          <w:p w:rsidR="005A4A38" w:rsidRDefault="00A40D4D">
            <w:r>
              <w:t xml:space="preserve">Öffnen Sie </w:t>
            </w:r>
            <w:r>
              <w:rPr>
                <w:rStyle w:val="SAPScreenElement"/>
              </w:rPr>
              <w:t>Direkter Auditorzugriff</w:t>
            </w:r>
            <w:r>
              <w:t xml:space="preserve"> - </w:t>
            </w:r>
            <w:r>
              <w:rPr>
                <w:rStyle w:val="SAPScreenElement"/>
              </w:rPr>
              <w:t>Externe Steuerprüfung</w:t>
            </w:r>
            <w:r>
              <w:rPr>
                <w:rStyle w:val="SAPMonospace"/>
              </w:rPr>
              <w:t>(SAIS)</w:t>
            </w:r>
            <w:r>
              <w:t>.</w:t>
            </w:r>
          </w:p>
        </w:tc>
        <w:tc>
          <w:tcPr>
            <w:tcW w:w="0" w:type="auto"/>
          </w:tcPr>
          <w:p w:rsidR="005A4A38" w:rsidRDefault="00A40D4D">
            <w:r>
              <w:t xml:space="preserve">Das Bild </w:t>
            </w:r>
            <w:r>
              <w:rPr>
                <w:rStyle w:val="SAPScreenElement"/>
              </w:rPr>
              <w:t>Arbeitsplatz Audit Informationssystem</w:t>
            </w:r>
            <w:r>
              <w:t xml:space="preserve"> wird angezeigt.</w:t>
            </w:r>
          </w:p>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Audit mit Standarda</w:t>
            </w:r>
            <w:r>
              <w:rPr>
                <w:rStyle w:val="SAPEmphasis"/>
              </w:rPr>
              <w:t>uditstruktur anlegen</w:t>
            </w:r>
          </w:p>
        </w:tc>
        <w:tc>
          <w:tcPr>
            <w:tcW w:w="0" w:type="auto"/>
          </w:tcPr>
          <w:p w:rsidR="005A4A38" w:rsidRDefault="00A40D4D">
            <w:r>
              <w:t xml:space="preserve">Geben Sie im Abschnitt </w:t>
            </w:r>
            <w:r>
              <w:rPr>
                <w:rStyle w:val="SAPScreenElement"/>
              </w:rPr>
              <w:t>Auditauswahl</w:t>
            </w:r>
            <w:r>
              <w:t xml:space="preserve"> folgende Daten ein, und wählen Sie </w:t>
            </w:r>
            <w:r>
              <w:rPr>
                <w:rStyle w:val="SAPScreenElement"/>
              </w:rPr>
              <w:t>Audit</w:t>
            </w:r>
            <w:r>
              <w:t xml:space="preserve"> (</w:t>
            </w:r>
            <w:r>
              <w:rPr>
                <w:rStyle w:val="SAPMonospace"/>
              </w:rPr>
              <w:t>STRG+F2</w:t>
            </w:r>
            <w:r>
              <w:t>):</w:t>
            </w:r>
          </w:p>
          <w:p w:rsidR="005A4A38" w:rsidRDefault="00A40D4D">
            <w:r>
              <w:rPr>
                <w:rStyle w:val="SAPScreenElement"/>
              </w:rPr>
              <w:t>Auditstruktur</w:t>
            </w:r>
            <w:r>
              <w:t xml:space="preserve">: </w:t>
            </w:r>
            <w:r>
              <w:rPr>
                <w:rStyle w:val="SAPUserEntry"/>
              </w:rPr>
              <w:t>S4H_AUDIT_TAX</w:t>
            </w:r>
          </w:p>
          <w:p w:rsidR="005A4A38" w:rsidRDefault="00A40D4D">
            <w:r>
              <w:rPr>
                <w:rStyle w:val="SAPScreenElement"/>
              </w:rPr>
              <w:t>Prüfnummer</w:t>
            </w:r>
            <w:r>
              <w:t xml:space="preserve">: </w:t>
            </w:r>
            <w:r>
              <w:rPr>
                <w:rStyle w:val="SAPUserEntry"/>
              </w:rPr>
              <w:t>Beliebiger numerischer Wert (z.B. 2019)</w:t>
            </w:r>
          </w:p>
          <w:p w:rsidR="005A4A38" w:rsidRDefault="00A40D4D">
            <w:r>
              <w:rPr>
                <w:rStyle w:val="SAPEmphasis"/>
              </w:rPr>
              <w:t xml:space="preserve">Hinweis </w:t>
            </w:r>
            <w:r>
              <w:t xml:space="preserve">Für Direktzugriff muss die Auditstruktur immer </w:t>
            </w:r>
            <w:r>
              <w:rPr>
                <w:rStyle w:val="SAPMonospace"/>
              </w:rPr>
              <w:t>S4H_AUDIT_T</w:t>
            </w:r>
            <w:r>
              <w:rPr>
                <w:rStyle w:val="SAPMonospace"/>
              </w:rPr>
              <w:t>AX</w:t>
            </w:r>
            <w:r>
              <w:t xml:space="preserve"> sein.</w:t>
            </w:r>
          </w:p>
        </w:tc>
        <w:tc>
          <w:tcPr>
            <w:tcW w:w="0" w:type="auto"/>
          </w:tcPr>
          <w:p w:rsidR="005A4A38" w:rsidRDefault="00A40D4D">
            <w:r>
              <w:t xml:space="preserve">Es wird ein neues Audit (mit Auditstruktur und Prüfnummer) angelegt. Das System zeigt die Meldung </w:t>
            </w:r>
            <w:r>
              <w:rPr>
                <w:rStyle w:val="SAPMonospace"/>
              </w:rPr>
              <w:t>Audit S4H_AUDIT_TAX 2019 wurde angelegt</w:t>
            </w:r>
            <w:r>
              <w:t xml:space="preserve"> an.</w:t>
            </w:r>
          </w:p>
        </w:tc>
        <w:tc>
          <w:tcPr>
            <w:tcW w:w="0" w:type="auto"/>
          </w:tcPr>
          <w:p w:rsidR="005A4A38" w:rsidRDefault="005A4A38"/>
        </w:tc>
      </w:tr>
    </w:tbl>
    <w:p w:rsidR="005A4A38" w:rsidRDefault="00A40D4D">
      <w:pPr>
        <w:pStyle w:val="Heading2"/>
      </w:pPr>
      <w:bookmarkStart w:id="20" w:name="unique_9"/>
      <w:bookmarkStart w:id="21" w:name="_Toc52221282"/>
      <w:r>
        <w:t>In der Auditstruktur aufgelistete Berichte und Vorgänge ausführen</w:t>
      </w:r>
      <w:bookmarkEnd w:id="20"/>
      <w:bookmarkEnd w:id="21"/>
    </w:p>
    <w:p w:rsidR="005A4A38" w:rsidRDefault="00A40D4D">
      <w:pPr>
        <w:pStyle w:val="SAPKeyblockTitle"/>
      </w:pPr>
      <w:r>
        <w:t>Testverwaltung</w:t>
      </w:r>
    </w:p>
    <w:p w:rsidR="005A4A38" w:rsidRDefault="00A40D4D">
      <w:r>
        <w:t xml:space="preserve">Kundenprojekt: Füllen </w:t>
      </w:r>
      <w:r>
        <w:t>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Testfall-ID</w:t>
            </w:r>
          </w:p>
        </w:tc>
        <w:tc>
          <w:tcPr>
            <w:tcW w:w="0" w:type="auto"/>
            <w:shd w:val="clear" w:color="auto" w:fill="auto"/>
            <w:tcMar>
              <w:top w:w="29" w:type="dxa"/>
              <w:left w:w="29" w:type="dxa"/>
              <w:bottom w:w="29" w:type="dxa"/>
              <w:right w:w="29" w:type="dxa"/>
            </w:tcMar>
          </w:tcPr>
          <w:p w:rsidR="005A4A38" w:rsidRDefault="00A40D4D">
            <w:r>
              <w:t>&lt;X.XX&gt;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t>Kontext</w:t>
      </w:r>
    </w:p>
    <w:p w:rsidR="005A4A38" w:rsidRDefault="00A40D4D">
      <w:r>
        <w:t xml:space="preserve">In dieser Aktivität können Sie die Berichte und Vorgänge ausführen, die die Auditstruktur </w:t>
      </w:r>
      <w:r>
        <w:rPr>
          <w:rStyle w:val="SAPMonospace"/>
        </w:rPr>
        <w:t>S4H_AUDIT_TAX</w:t>
      </w:r>
      <w:r>
        <w:t xml:space="preserve"> vorgibt. Außerdem können Sie Auditnotizen, den Auditprozessstatus usw. bearbeiten.</w:t>
      </w:r>
    </w:p>
    <w:p w:rsidR="005A4A38" w:rsidRDefault="00A40D4D">
      <w:pPr>
        <w:pStyle w:val="SAPKeyblockTitle"/>
      </w:pPr>
      <w:r>
        <w:t>Vorgehensweise</w:t>
      </w:r>
    </w:p>
    <w:tbl>
      <w:tblPr>
        <w:tblStyle w:val="SAPStandardTable"/>
        <w:tblW w:w="0" w:type="auto"/>
        <w:tblLook w:val="0620" w:firstRow="1" w:lastRow="0" w:firstColumn="0" w:lastColumn="0" w:noHBand="1" w:noVBand="1"/>
      </w:tblPr>
      <w:tblGrid>
        <w:gridCol w:w="1370"/>
        <w:gridCol w:w="2225"/>
        <w:gridCol w:w="5275"/>
        <w:gridCol w:w="3197"/>
        <w:gridCol w:w="2104"/>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bestanden/Anmerkung</w:t>
            </w:r>
          </w:p>
        </w:tc>
      </w:tr>
      <w:tr w:rsidR="005A4A38" w:rsidTr="00A40D4D">
        <w:tc>
          <w:tcPr>
            <w:tcW w:w="0" w:type="auto"/>
          </w:tcPr>
          <w:p w:rsidR="005A4A38" w:rsidRDefault="00A40D4D">
            <w:r>
              <w:t>1</w:t>
            </w:r>
          </w:p>
        </w:tc>
        <w:tc>
          <w:tcPr>
            <w:tcW w:w="0" w:type="auto"/>
          </w:tcPr>
          <w:p w:rsidR="005A4A38" w:rsidRDefault="00A40D4D">
            <w:r>
              <w:rPr>
                <w:rStyle w:val="SAPEmphasis"/>
              </w:rPr>
              <w:t>Anmeldung</w:t>
            </w:r>
          </w:p>
        </w:tc>
        <w:tc>
          <w:tcPr>
            <w:tcW w:w="0" w:type="auto"/>
          </w:tcPr>
          <w:p w:rsidR="005A4A38" w:rsidRDefault="00A40D4D">
            <w:r>
              <w:t>Melden Sie sich am SAP Fiori Launchpad als Wirtschaftsprüfer an.</w:t>
            </w:r>
          </w:p>
        </w:tc>
        <w:tc>
          <w:tcPr>
            <w:tcW w:w="0" w:type="auto"/>
          </w:tcPr>
          <w:p w:rsidR="005A4A38" w:rsidRDefault="005A4A38"/>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App aufrufen</w:t>
            </w:r>
          </w:p>
        </w:tc>
        <w:tc>
          <w:tcPr>
            <w:tcW w:w="0" w:type="auto"/>
          </w:tcPr>
          <w:p w:rsidR="005A4A38" w:rsidRDefault="00A40D4D">
            <w:r>
              <w:t xml:space="preserve">Öffnen Sie </w:t>
            </w:r>
            <w:r>
              <w:rPr>
                <w:rStyle w:val="SAPScreenElement"/>
              </w:rPr>
              <w:t>Direkter Auditorzugriff</w:t>
            </w:r>
            <w:r>
              <w:t xml:space="preserve"> - </w:t>
            </w:r>
            <w:r>
              <w:rPr>
                <w:rStyle w:val="SAPScreenElement"/>
              </w:rPr>
              <w:t>Externe Steuerprüfung</w:t>
            </w:r>
            <w:r>
              <w:rPr>
                <w:rStyle w:val="SAPMonospace"/>
              </w:rPr>
              <w:t>(SAIS)</w:t>
            </w:r>
            <w:r>
              <w:t>.</w:t>
            </w:r>
          </w:p>
        </w:tc>
        <w:tc>
          <w:tcPr>
            <w:tcW w:w="0" w:type="auto"/>
          </w:tcPr>
          <w:p w:rsidR="005A4A38" w:rsidRDefault="00A40D4D">
            <w:r>
              <w:t xml:space="preserve">Das Bild </w:t>
            </w:r>
            <w:r>
              <w:rPr>
                <w:rStyle w:val="SAPScreenElement"/>
              </w:rPr>
              <w:t>Arbeitsplatz Audit Informationssystem</w:t>
            </w:r>
            <w:r>
              <w:t xml:space="preserve"> wird angezeigt.</w:t>
            </w:r>
          </w:p>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Neues Audit mit Standardauditstruktur öffnen</w:t>
            </w:r>
          </w:p>
        </w:tc>
        <w:tc>
          <w:tcPr>
            <w:tcW w:w="0" w:type="auto"/>
          </w:tcPr>
          <w:p w:rsidR="005A4A38" w:rsidRDefault="00A40D4D">
            <w:r>
              <w:t xml:space="preserve">Geben Sie im Abschnitt </w:t>
            </w:r>
            <w:r>
              <w:rPr>
                <w:rStyle w:val="SAPScreenElement"/>
              </w:rPr>
              <w:t>Auditauswahl</w:t>
            </w:r>
            <w:r>
              <w:t xml:space="preserve"> folgende Daten ein, und wählen Sie im unteren Bereich des Bilds </w:t>
            </w:r>
            <w:r>
              <w:rPr>
                <w:rStyle w:val="SAPScreenElement"/>
              </w:rPr>
              <w:t>Ausführen</w:t>
            </w:r>
            <w:r>
              <w:t xml:space="preserve"> (</w:t>
            </w:r>
            <w:r>
              <w:rPr>
                <w:rStyle w:val="SAPMonospace"/>
              </w:rPr>
              <w:t>F</w:t>
            </w:r>
            <w:r>
              <w:rPr>
                <w:rStyle w:val="SAPMonospace"/>
              </w:rPr>
              <w:t>8</w:t>
            </w:r>
            <w:r>
              <w:t>):</w:t>
            </w:r>
          </w:p>
          <w:p w:rsidR="005A4A38" w:rsidRDefault="00A40D4D">
            <w:r>
              <w:rPr>
                <w:rStyle w:val="SAPScreenElement"/>
              </w:rPr>
              <w:t>Auditstruktur</w:t>
            </w:r>
            <w:r>
              <w:t xml:space="preserve">: </w:t>
            </w:r>
            <w:r>
              <w:rPr>
                <w:rStyle w:val="SAPUserEntry"/>
              </w:rPr>
              <w:t>S4H_AUDIT_TAX</w:t>
            </w:r>
          </w:p>
          <w:p w:rsidR="005A4A38" w:rsidRDefault="00A40D4D">
            <w:r>
              <w:rPr>
                <w:rStyle w:val="SAPScreenElement"/>
              </w:rPr>
              <w:t>Prüfnummer</w:t>
            </w:r>
            <w:r>
              <w:t xml:space="preserve">: </w:t>
            </w:r>
            <w:r>
              <w:rPr>
                <w:rStyle w:val="SAPUserEntry"/>
              </w:rPr>
              <w:t>Im vorherigen Schritt eingegebener numerischer Wert, z.B. 2019</w:t>
            </w:r>
          </w:p>
        </w:tc>
        <w:tc>
          <w:tcPr>
            <w:tcW w:w="0" w:type="auto"/>
          </w:tcPr>
          <w:p w:rsidR="005A4A38" w:rsidRDefault="00A40D4D">
            <w:r>
              <w:t xml:space="preserve">Das Bild </w:t>
            </w:r>
            <w:r>
              <w:rPr>
                <w:rStyle w:val="SAPScreenElement"/>
              </w:rPr>
              <w:t>Audit Cockpit: S4H_AUDIT_TAX – XXXX</w:t>
            </w:r>
            <w:r>
              <w:t xml:space="preserve"> wird angezeigt. Es enthält mehrere Berichte und Vorgänge in der Auditstruktur links im Bild.</w:t>
            </w:r>
          </w:p>
        </w:tc>
        <w:tc>
          <w:tcPr>
            <w:tcW w:w="0" w:type="auto"/>
          </w:tcPr>
          <w:p w:rsidR="005A4A38" w:rsidRDefault="005A4A38"/>
        </w:tc>
      </w:tr>
      <w:tr w:rsidR="005A4A38" w:rsidTr="00A40D4D">
        <w:tc>
          <w:tcPr>
            <w:tcW w:w="0" w:type="auto"/>
          </w:tcPr>
          <w:p w:rsidR="005A4A38" w:rsidRDefault="00A40D4D">
            <w:r>
              <w:t>4</w:t>
            </w:r>
          </w:p>
        </w:tc>
        <w:tc>
          <w:tcPr>
            <w:tcW w:w="0" w:type="auto"/>
          </w:tcPr>
          <w:p w:rsidR="005A4A38" w:rsidRDefault="00A40D4D">
            <w:r>
              <w:rPr>
                <w:rStyle w:val="SAPEmphasis"/>
              </w:rPr>
              <w:t>In Aud</w:t>
            </w:r>
            <w:r>
              <w:rPr>
                <w:rStyle w:val="SAPEmphasis"/>
              </w:rPr>
              <w:t>it aufgelisteten Bericht bzw. Vorgang öffnen</w:t>
            </w:r>
          </w:p>
        </w:tc>
        <w:tc>
          <w:tcPr>
            <w:tcW w:w="0" w:type="auto"/>
          </w:tcPr>
          <w:p w:rsidR="005A4A38" w:rsidRDefault="00A40D4D">
            <w:r>
              <w:t xml:space="preserve">Wählen Sie links im Bild unter </w:t>
            </w:r>
            <w:r>
              <w:rPr>
                <w:rStyle w:val="SAPScreenElement"/>
              </w:rPr>
              <w:t>Auditstruktur</w:t>
            </w:r>
            <w:r>
              <w:t xml:space="preserve"> einen Vorgang bzw. einen Bericht aus, und wählen Sie </w:t>
            </w:r>
            <w:r>
              <w:rPr>
                <w:rStyle w:val="SAPScreenElement"/>
              </w:rPr>
              <w:t>Ausführen</w:t>
            </w:r>
            <w:r>
              <w:t xml:space="preserve"> (Uhrsymbol) per Doppelklick aus:</w:t>
            </w:r>
          </w:p>
          <w:p w:rsidR="005A4A38" w:rsidRDefault="00A40D4D">
            <w:r>
              <w:t xml:space="preserve">Wenn Sie beispielsweise </w:t>
            </w:r>
            <w:r>
              <w:rPr>
                <w:rStyle w:val="SAPScreenElement"/>
              </w:rPr>
              <w:t>Beleg-Kompaktjournal</w:t>
            </w:r>
            <w:r>
              <w:t xml:space="preserve"> wählen, geben Sie folgend</w:t>
            </w:r>
            <w:r>
              <w:t xml:space="preserve">e Daten ein, und wählen Sie </w:t>
            </w:r>
            <w:r>
              <w:rPr>
                <w:rStyle w:val="SAPScreenElement"/>
              </w:rPr>
              <w:t>Ausführen</w:t>
            </w:r>
            <w:r>
              <w:t>:</w:t>
            </w:r>
          </w:p>
          <w:p w:rsidR="005A4A38" w:rsidRDefault="00A40D4D">
            <w:r>
              <w:rPr>
                <w:rStyle w:val="SAPScreenElement"/>
              </w:rPr>
              <w:t>Buchungskreis</w:t>
            </w:r>
            <w:r>
              <w:t xml:space="preserve">: </w:t>
            </w:r>
            <w:r>
              <w:rPr>
                <w:rStyle w:val="SAPUserEntry"/>
              </w:rPr>
              <w:t>1010</w:t>
            </w:r>
          </w:p>
          <w:p w:rsidR="005A4A38" w:rsidRDefault="00A40D4D">
            <w:r>
              <w:rPr>
                <w:rStyle w:val="SAPScreenElement"/>
              </w:rPr>
              <w:t>Geschäftsjahr</w:t>
            </w:r>
            <w:r>
              <w:t xml:space="preserve">: </w:t>
            </w:r>
            <w:r>
              <w:rPr>
                <w:rStyle w:val="SAPUserEntry"/>
              </w:rPr>
              <w:t>&lt;Geschäftsjahr&gt;</w:t>
            </w:r>
          </w:p>
          <w:p w:rsidR="005A4A38" w:rsidRDefault="00A40D4D">
            <w:r>
              <w:rPr>
                <w:rStyle w:val="SAPScreenElement"/>
              </w:rPr>
              <w:t>Ledger</w:t>
            </w:r>
            <w:r>
              <w:t xml:space="preserve">: </w:t>
            </w:r>
            <w:r>
              <w:rPr>
                <w:rStyle w:val="SAPUserEntry"/>
              </w:rPr>
              <w:t>Ledger</w:t>
            </w:r>
          </w:p>
        </w:tc>
        <w:tc>
          <w:tcPr>
            <w:tcW w:w="0" w:type="auto"/>
          </w:tcPr>
          <w:p w:rsidR="005A4A38" w:rsidRDefault="00A40D4D">
            <w:r>
              <w:t>Der ausgewählte Vorgang bzw. Bericht wird geöffnet. Bei der Ausführung werden die für den Audit benötigten Informationen zurückgegeben.</w:t>
            </w:r>
          </w:p>
          <w:p w:rsidR="005A4A38" w:rsidRDefault="00A40D4D">
            <w:r>
              <w:t xml:space="preserve">Wenn Sie </w:t>
            </w:r>
            <w:r>
              <w:t xml:space="preserve">beispielsweise </w:t>
            </w:r>
            <w:r>
              <w:rPr>
                <w:rStyle w:val="SAPScreenElement"/>
              </w:rPr>
              <w:t>Beleg-Kompaktjournal</w:t>
            </w:r>
            <w:r>
              <w:t xml:space="preserve"> wählen, werden die </w:t>
            </w:r>
            <w:r>
              <w:lastRenderedPageBreak/>
              <w:t>für das Audit erforderlichen Informationen in einer neuen Sitzung angezeigt.</w:t>
            </w:r>
          </w:p>
        </w:tc>
        <w:tc>
          <w:tcPr>
            <w:tcW w:w="0" w:type="auto"/>
          </w:tcPr>
          <w:p w:rsidR="005A4A38" w:rsidRDefault="005A4A38"/>
        </w:tc>
      </w:tr>
      <w:tr w:rsidR="005A4A38" w:rsidTr="00A40D4D">
        <w:tc>
          <w:tcPr>
            <w:tcW w:w="0" w:type="auto"/>
          </w:tcPr>
          <w:p w:rsidR="005A4A38" w:rsidRDefault="00A40D4D">
            <w:r>
              <w:t>5</w:t>
            </w:r>
          </w:p>
        </w:tc>
        <w:tc>
          <w:tcPr>
            <w:tcW w:w="0" w:type="auto"/>
          </w:tcPr>
          <w:p w:rsidR="005A4A38" w:rsidRDefault="00A40D4D">
            <w:r>
              <w:rPr>
                <w:rStyle w:val="SAPEmphasis"/>
              </w:rPr>
              <w:t>Im Informationsbereich Auditnotizen pflegen und Status prüfen</w:t>
            </w:r>
          </w:p>
        </w:tc>
        <w:tc>
          <w:tcPr>
            <w:tcW w:w="0" w:type="auto"/>
          </w:tcPr>
          <w:p w:rsidR="005A4A38" w:rsidRDefault="00A40D4D">
            <w:r>
              <w:t>Wählen Sie links im Bild unter der Auditstruktur einen Vor</w:t>
            </w:r>
            <w:r>
              <w:t xml:space="preserve">gang bzw. einen Bericht aus. Doppelklicken Sie auf den jeweiligen Kurztext des Vorgangs bzw. Berichts, um im Arbeitsbereich rechts einen Informationsbereich zu öffnen. Geben Sie folgende Daten ein, und wählen Sie </w:t>
            </w:r>
            <w:r>
              <w:rPr>
                <w:rStyle w:val="SAPScreenElement"/>
              </w:rPr>
              <w:t>Eintrag sichern</w:t>
            </w:r>
            <w:r>
              <w:t>.</w:t>
            </w:r>
          </w:p>
          <w:p w:rsidR="005A4A38" w:rsidRDefault="00A40D4D">
            <w:r>
              <w:rPr>
                <w:rStyle w:val="SAPScreenElement"/>
              </w:rPr>
              <w:t>Status prüfen</w:t>
            </w:r>
            <w:r>
              <w:t xml:space="preserve">: </w:t>
            </w:r>
            <w:r>
              <w:rPr>
                <w:rStyle w:val="SAPUserEntry"/>
              </w:rPr>
              <w:t>Prüfung mit</w:t>
            </w:r>
            <w:r>
              <w:rPr>
                <w:rStyle w:val="SAPUserEntry"/>
              </w:rPr>
              <w:t xml:space="preserve"> Warnungen abgeschlossen</w:t>
            </w:r>
          </w:p>
          <w:p w:rsidR="005A4A38" w:rsidRDefault="00A40D4D">
            <w:r>
              <w:rPr>
                <w:rStyle w:val="SAPScreenElement"/>
              </w:rPr>
              <w:t>Gewichtung</w:t>
            </w:r>
            <w:r>
              <w:t xml:space="preserve">: </w:t>
            </w:r>
            <w:r>
              <w:rPr>
                <w:rStyle w:val="SAPUserEntry"/>
              </w:rPr>
              <w:t>Zusätzliche Informationen</w:t>
            </w:r>
          </w:p>
          <w:p w:rsidR="005A4A38" w:rsidRDefault="00A40D4D">
            <w:r>
              <w:rPr>
                <w:rStyle w:val="SAPScreenElement"/>
              </w:rPr>
              <w:t>Anmerkungen zum Prüfschritt</w:t>
            </w:r>
            <w:r>
              <w:t xml:space="preserve"> (im Arbeitsbereich): </w:t>
            </w:r>
            <w:r>
              <w:rPr>
                <w:rStyle w:val="SAPUserEntry"/>
              </w:rPr>
              <w:t>Erneuter Test in zwei Wochen erforderlich</w:t>
            </w:r>
          </w:p>
        </w:tc>
        <w:tc>
          <w:tcPr>
            <w:tcW w:w="0" w:type="auto"/>
          </w:tcPr>
          <w:p w:rsidR="005A4A38" w:rsidRDefault="00A40D4D">
            <w:r>
              <w:t>Durch Doppelklicken auf den jeweiligen Kurztext zum Vorgang bzw. Bericht wird rechts im Arbeitsbereich</w:t>
            </w:r>
            <w:r>
              <w:t xml:space="preserve"> ein Informationsbereich angezeigt.</w:t>
            </w:r>
          </w:p>
          <w:p w:rsidR="005A4A38" w:rsidRDefault="00A40D4D">
            <w:r>
              <w:t xml:space="preserve">Nach dem Sichern wird das </w:t>
            </w:r>
            <w:r>
              <w:rPr>
                <w:rStyle w:val="SAPScreenElement"/>
              </w:rPr>
              <w:t>Protokoll zum Prüfschritt</w:t>
            </w:r>
            <w:r>
              <w:t xml:space="preserve"> zusammen mit dem Datum und den Zeitstempelinformationen aktualisiert.</w:t>
            </w:r>
          </w:p>
        </w:tc>
        <w:tc>
          <w:tcPr>
            <w:tcW w:w="0" w:type="auto"/>
          </w:tcPr>
          <w:p w:rsidR="005A4A38" w:rsidRDefault="005A4A38"/>
        </w:tc>
      </w:tr>
    </w:tbl>
    <w:p w:rsidR="005A4A38" w:rsidRDefault="00A40D4D">
      <w:pPr>
        <w:pStyle w:val="Heading2"/>
      </w:pPr>
      <w:bookmarkStart w:id="22" w:name="unique_10"/>
      <w:bookmarkStart w:id="23" w:name="_Toc52221283"/>
      <w:r>
        <w:t>Auditprotokoll anzeigen</w:t>
      </w:r>
      <w:bookmarkEnd w:id="22"/>
      <w:bookmarkEnd w:id="23"/>
    </w:p>
    <w:p w:rsidR="005A4A38" w:rsidRDefault="00A40D4D">
      <w:pPr>
        <w:pStyle w:val="SAPKeyblockTitle"/>
      </w:pPr>
      <w:r>
        <w:t>Testverwaltung</w:t>
      </w:r>
    </w:p>
    <w:p w:rsidR="005A4A38" w:rsidRDefault="00A40D4D">
      <w:r>
        <w:t>Kundenprojekt: Füllen 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Testfall-ID</w:t>
            </w:r>
          </w:p>
        </w:tc>
        <w:tc>
          <w:tcPr>
            <w:tcW w:w="0" w:type="auto"/>
            <w:shd w:val="clear" w:color="auto" w:fill="auto"/>
            <w:tcMar>
              <w:top w:w="29" w:type="dxa"/>
              <w:left w:w="29" w:type="dxa"/>
              <w:bottom w:w="29" w:type="dxa"/>
              <w:right w:w="29" w:type="dxa"/>
            </w:tcMar>
          </w:tcPr>
          <w:p w:rsidR="005A4A38" w:rsidRDefault="00A40D4D">
            <w:r>
              <w:t>&lt;X.XX&gt;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lastRenderedPageBreak/>
        <w:t>Kontext</w:t>
      </w:r>
    </w:p>
    <w:p w:rsidR="005A4A38" w:rsidRDefault="00A40D4D">
      <w:r>
        <w:t>In dieser Aktivität können Sie die Notizen zum Audit, den Auditprozessstatus usw. für die einzelnen Auditprüfnummern prüfen.</w:t>
      </w:r>
    </w:p>
    <w:p w:rsidR="005A4A38" w:rsidRDefault="00A40D4D">
      <w:pPr>
        <w:pStyle w:val="SAPKeyblockTitle"/>
      </w:pPr>
      <w:r>
        <w:t>Vorgehensweise</w:t>
      </w:r>
    </w:p>
    <w:tbl>
      <w:tblPr>
        <w:tblStyle w:val="SAPStandardTable"/>
        <w:tblW w:w="0" w:type="auto"/>
        <w:tblLook w:val="0620" w:firstRow="1" w:lastRow="0" w:firstColumn="0" w:lastColumn="0" w:noHBand="1" w:noVBand="1"/>
      </w:tblPr>
      <w:tblGrid>
        <w:gridCol w:w="1421"/>
        <w:gridCol w:w="1977"/>
        <w:gridCol w:w="3990"/>
        <w:gridCol w:w="4522"/>
        <w:gridCol w:w="2261"/>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w:t>
            </w:r>
            <w:r>
              <w:t>kung</w:t>
            </w:r>
          </w:p>
        </w:tc>
      </w:tr>
      <w:tr w:rsidR="005A4A38" w:rsidTr="00A40D4D">
        <w:tc>
          <w:tcPr>
            <w:tcW w:w="0" w:type="auto"/>
          </w:tcPr>
          <w:p w:rsidR="005A4A38" w:rsidRDefault="00A40D4D">
            <w:r>
              <w:t>1</w:t>
            </w:r>
          </w:p>
        </w:tc>
        <w:tc>
          <w:tcPr>
            <w:tcW w:w="0" w:type="auto"/>
          </w:tcPr>
          <w:p w:rsidR="005A4A38" w:rsidRDefault="00A40D4D">
            <w:r>
              <w:rPr>
                <w:rStyle w:val="SAPEmphasis"/>
              </w:rPr>
              <w:t>Anmeldung</w:t>
            </w:r>
          </w:p>
        </w:tc>
        <w:tc>
          <w:tcPr>
            <w:tcW w:w="0" w:type="auto"/>
          </w:tcPr>
          <w:p w:rsidR="005A4A38" w:rsidRDefault="00A40D4D">
            <w:r>
              <w:t>Melden Sie sich am SAP Fiori Launchpad als Wirtschaftsprüfer</w:t>
            </w:r>
            <w:r>
              <w:t xml:space="preserve"> an.</w:t>
            </w:r>
          </w:p>
        </w:tc>
        <w:tc>
          <w:tcPr>
            <w:tcW w:w="0" w:type="auto"/>
          </w:tcPr>
          <w:p w:rsidR="005A4A38" w:rsidRDefault="005A4A38"/>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App aufrufen</w:t>
            </w:r>
          </w:p>
        </w:tc>
        <w:tc>
          <w:tcPr>
            <w:tcW w:w="0" w:type="auto"/>
          </w:tcPr>
          <w:p w:rsidR="005A4A38" w:rsidRDefault="00A40D4D">
            <w:r>
              <w:t xml:space="preserve">Öffnen Sie </w:t>
            </w:r>
            <w:r>
              <w:rPr>
                <w:rStyle w:val="SAPScreenElement"/>
              </w:rPr>
              <w:t>Direkter Auditorzugriff</w:t>
            </w:r>
            <w:r>
              <w:t xml:space="preserve"> - </w:t>
            </w:r>
            <w:r>
              <w:rPr>
                <w:rStyle w:val="SAPScreenElement"/>
              </w:rPr>
              <w:t>Externe Steuerprüfung</w:t>
            </w:r>
            <w:r>
              <w:rPr>
                <w:rStyle w:val="SAPMonospace"/>
              </w:rPr>
              <w:t>(SAIS)</w:t>
            </w:r>
            <w:r>
              <w:t>.</w:t>
            </w:r>
          </w:p>
        </w:tc>
        <w:tc>
          <w:tcPr>
            <w:tcW w:w="0" w:type="auto"/>
          </w:tcPr>
          <w:p w:rsidR="005A4A38" w:rsidRDefault="00A40D4D">
            <w:r>
              <w:t xml:space="preserve">Das Bild </w:t>
            </w:r>
            <w:r>
              <w:rPr>
                <w:rStyle w:val="SAPScreenElement"/>
              </w:rPr>
              <w:t>Arbeitsplatz Audit Informationssystem</w:t>
            </w:r>
            <w:r>
              <w:t xml:space="preserve"> wird angezeigt.</w:t>
            </w:r>
          </w:p>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Neues Audit mit Standardauditstruktur öffnen</w:t>
            </w:r>
          </w:p>
        </w:tc>
        <w:tc>
          <w:tcPr>
            <w:tcW w:w="0" w:type="auto"/>
          </w:tcPr>
          <w:p w:rsidR="005A4A38" w:rsidRDefault="00A40D4D">
            <w:r>
              <w:t xml:space="preserve">Geben Sie im Abschnitt </w:t>
            </w:r>
            <w:r>
              <w:rPr>
                <w:rStyle w:val="SAPScreenElement"/>
              </w:rPr>
              <w:t>Auditauswahl</w:t>
            </w:r>
            <w:r>
              <w:t xml:space="preserve"> folgende Daten ein, und wählen Sie im unteren Bereich des Bilds </w:t>
            </w:r>
            <w:r>
              <w:rPr>
                <w:rStyle w:val="SAPScreenElement"/>
              </w:rPr>
              <w:t>Ausführen</w:t>
            </w:r>
            <w:r>
              <w:t xml:space="preserve"> (</w:t>
            </w:r>
            <w:r>
              <w:rPr>
                <w:rStyle w:val="SAPMonospace"/>
              </w:rPr>
              <w:t>F8</w:t>
            </w:r>
            <w:r>
              <w:t>):</w:t>
            </w:r>
          </w:p>
          <w:p w:rsidR="005A4A38" w:rsidRDefault="00A40D4D">
            <w:r>
              <w:rPr>
                <w:rStyle w:val="SAPScreenElement"/>
              </w:rPr>
              <w:t>Auditstruktur</w:t>
            </w:r>
            <w:r>
              <w:t xml:space="preserve">: </w:t>
            </w:r>
            <w:r>
              <w:rPr>
                <w:rStyle w:val="SAPUserEntry"/>
              </w:rPr>
              <w:t>S4H_AUDIT_TAX</w:t>
            </w:r>
          </w:p>
          <w:p w:rsidR="005A4A38" w:rsidRDefault="00A40D4D">
            <w:r>
              <w:rPr>
                <w:rStyle w:val="SAPScreenElement"/>
              </w:rPr>
              <w:t>Prüfnummer:</w:t>
            </w:r>
            <w:r>
              <w:rPr>
                <w:rStyle w:val="SAPUserEntry"/>
              </w:rPr>
              <w:t>Im vorherigen Schritt eingegebener numerischer Wert, z.B. 2019</w:t>
            </w:r>
          </w:p>
        </w:tc>
        <w:tc>
          <w:tcPr>
            <w:tcW w:w="0" w:type="auto"/>
          </w:tcPr>
          <w:p w:rsidR="005A4A38" w:rsidRDefault="00A40D4D">
            <w:r>
              <w:t xml:space="preserve">Das Bild </w:t>
            </w:r>
            <w:r>
              <w:rPr>
                <w:rStyle w:val="SAPScreenElement"/>
              </w:rPr>
              <w:t>Audit Cockpit: S4H_AUDIT_TAX – 2019</w:t>
            </w:r>
            <w:r>
              <w:t xml:space="preserve"> wird angezeigt. Es enthält </w:t>
            </w:r>
            <w:r>
              <w:t>mehrere Berichte und Vorgänge in der Auditstruktur links im Bild.</w:t>
            </w:r>
          </w:p>
        </w:tc>
        <w:tc>
          <w:tcPr>
            <w:tcW w:w="0" w:type="auto"/>
          </w:tcPr>
          <w:p w:rsidR="005A4A38" w:rsidRDefault="005A4A38"/>
        </w:tc>
      </w:tr>
      <w:tr w:rsidR="005A4A38" w:rsidTr="00A40D4D">
        <w:tc>
          <w:tcPr>
            <w:tcW w:w="0" w:type="auto"/>
          </w:tcPr>
          <w:p w:rsidR="005A4A38" w:rsidRDefault="00A40D4D">
            <w:r>
              <w:t>4</w:t>
            </w:r>
          </w:p>
        </w:tc>
        <w:tc>
          <w:tcPr>
            <w:tcW w:w="0" w:type="auto"/>
          </w:tcPr>
          <w:p w:rsidR="005A4A38" w:rsidRDefault="00A40D4D">
            <w:r>
              <w:rPr>
                <w:rStyle w:val="SAPEmphasis"/>
              </w:rPr>
              <w:t>Protokollanzeige zum Audit öffnen</w:t>
            </w:r>
          </w:p>
        </w:tc>
        <w:tc>
          <w:tcPr>
            <w:tcW w:w="0" w:type="auto"/>
          </w:tcPr>
          <w:p w:rsidR="005A4A38" w:rsidRDefault="00A40D4D">
            <w:r>
              <w:t xml:space="preserve">Wählen Sie im </w:t>
            </w:r>
            <w:r>
              <w:rPr>
                <w:rStyle w:val="SAPScreenElement"/>
              </w:rPr>
              <w:t>Audit Cockpit</w:t>
            </w:r>
            <w:r>
              <w:t xml:space="preserve"> in der Buttonleiste </w:t>
            </w:r>
            <w:r>
              <w:rPr>
                <w:rStyle w:val="SAPScreenElement"/>
              </w:rPr>
              <w:t>Protokollanzeige für Audit</w:t>
            </w:r>
            <w:r>
              <w:t xml:space="preserve"> (</w:t>
            </w:r>
            <w:r>
              <w:rPr>
                <w:rStyle w:val="SAPMonospace"/>
              </w:rPr>
              <w:t>F5</w:t>
            </w:r>
            <w:r>
              <w:t>).</w:t>
            </w:r>
          </w:p>
        </w:tc>
        <w:tc>
          <w:tcPr>
            <w:tcW w:w="0" w:type="auto"/>
          </w:tcPr>
          <w:p w:rsidR="005A4A38" w:rsidRDefault="00A40D4D">
            <w:r>
              <w:t xml:space="preserve">Das Bild </w:t>
            </w:r>
            <w:r>
              <w:rPr>
                <w:rStyle w:val="SAPScreenElement"/>
              </w:rPr>
              <w:t>Audit Information System - Protokollauswertung</w:t>
            </w:r>
            <w:r>
              <w:t xml:space="preserve"> wird angezeigt.</w:t>
            </w:r>
          </w:p>
        </w:tc>
        <w:tc>
          <w:tcPr>
            <w:tcW w:w="0" w:type="auto"/>
          </w:tcPr>
          <w:p w:rsidR="005A4A38" w:rsidRDefault="005A4A38"/>
        </w:tc>
      </w:tr>
      <w:tr w:rsidR="005A4A38" w:rsidTr="00A40D4D">
        <w:tc>
          <w:tcPr>
            <w:tcW w:w="0" w:type="auto"/>
          </w:tcPr>
          <w:p w:rsidR="005A4A38" w:rsidRDefault="00A40D4D">
            <w:r>
              <w:t>5</w:t>
            </w:r>
          </w:p>
        </w:tc>
        <w:tc>
          <w:tcPr>
            <w:tcW w:w="0" w:type="auto"/>
          </w:tcPr>
          <w:p w:rsidR="005A4A38" w:rsidRDefault="00A40D4D">
            <w:r>
              <w:rPr>
                <w:rStyle w:val="SAPEmphasis"/>
              </w:rPr>
              <w:t>Auditprotokoll anzeigen</w:t>
            </w:r>
          </w:p>
        </w:tc>
        <w:tc>
          <w:tcPr>
            <w:tcW w:w="0" w:type="auto"/>
          </w:tcPr>
          <w:p w:rsidR="005A4A38" w:rsidRDefault="00A40D4D">
            <w:r>
              <w:t xml:space="preserve">Geben Sie folgende Daten ein, und wählen Sie unten auf dem Bild die Option </w:t>
            </w:r>
            <w:r>
              <w:rPr>
                <w:rStyle w:val="SAPScreenElement"/>
              </w:rPr>
              <w:t>Ausführen</w:t>
            </w:r>
            <w:r>
              <w:t xml:space="preserve"> (</w:t>
            </w:r>
            <w:r>
              <w:rPr>
                <w:rStyle w:val="SAPMonospace"/>
              </w:rPr>
              <w:t>F8</w:t>
            </w:r>
            <w:r>
              <w:t>), um das deta</w:t>
            </w:r>
            <w:r>
              <w:t>illierte Auditprotokoll abzurufen:</w:t>
            </w:r>
          </w:p>
          <w:p w:rsidR="005A4A38" w:rsidRDefault="00A40D4D">
            <w:r>
              <w:rPr>
                <w:rStyle w:val="SAPScreenElement"/>
              </w:rPr>
              <w:t>Auditstruktur</w:t>
            </w:r>
            <w:r>
              <w:t xml:space="preserve">: </w:t>
            </w:r>
            <w:r>
              <w:rPr>
                <w:rStyle w:val="SAPUserEntry"/>
              </w:rPr>
              <w:t>S4H_AUDIT_TAX</w:t>
            </w:r>
          </w:p>
          <w:p w:rsidR="005A4A38" w:rsidRDefault="00A40D4D">
            <w:r>
              <w:rPr>
                <w:rStyle w:val="SAPScreenElement"/>
              </w:rPr>
              <w:t>Schecknummer</w:t>
            </w:r>
            <w:r>
              <w:t xml:space="preserve">, z.B. </w:t>
            </w:r>
            <w:r>
              <w:rPr>
                <w:rStyle w:val="SAPUserEntry"/>
              </w:rPr>
              <w:t>2019</w:t>
            </w:r>
          </w:p>
        </w:tc>
        <w:tc>
          <w:tcPr>
            <w:tcW w:w="0" w:type="auto"/>
          </w:tcPr>
          <w:p w:rsidR="005A4A38" w:rsidRDefault="00A40D4D">
            <w:r>
              <w:t xml:space="preserve">Das Bild </w:t>
            </w:r>
            <w:r>
              <w:rPr>
                <w:rStyle w:val="SAPScreenElement"/>
              </w:rPr>
              <w:t>Audit Information System - Protokollanzeige</w:t>
            </w:r>
            <w:r>
              <w:t xml:space="preserve"> wird geöffnet und zeigt alle Auditaktivitäten für die Auditstatus und -notizen, die im vorherigen Schritt gesichert</w:t>
            </w:r>
            <w:r>
              <w:t xml:space="preserve"> wurden.</w:t>
            </w:r>
          </w:p>
        </w:tc>
        <w:tc>
          <w:tcPr>
            <w:tcW w:w="0" w:type="auto"/>
          </w:tcPr>
          <w:p w:rsidR="005A4A38" w:rsidRDefault="005A4A38"/>
        </w:tc>
      </w:tr>
    </w:tbl>
    <w:p w:rsidR="005A4A38" w:rsidRDefault="00A40D4D">
      <w:pPr>
        <w:pStyle w:val="Heading2"/>
      </w:pPr>
      <w:bookmarkStart w:id="24" w:name="d2e1230"/>
      <w:bookmarkStart w:id="25" w:name="_Toc52221284"/>
      <w:r>
        <w:lastRenderedPageBreak/>
        <w:t>Periodische Aktivitäten</w:t>
      </w:r>
      <w:bookmarkEnd w:id="24"/>
      <w:bookmarkEnd w:id="25"/>
    </w:p>
    <w:p w:rsidR="005A4A38" w:rsidRDefault="00A40D4D">
      <w:pPr>
        <w:pStyle w:val="Heading3"/>
      </w:pPr>
      <w:bookmarkStart w:id="26" w:name="unique_11"/>
      <w:bookmarkStart w:id="27" w:name="_Toc52221285"/>
      <w:r>
        <w:t>Prüfungsjournal</w:t>
      </w:r>
      <w:bookmarkEnd w:id="26"/>
      <w:bookmarkEnd w:id="27"/>
    </w:p>
    <w:p w:rsidR="005A4A38" w:rsidRDefault="00A40D4D">
      <w:pPr>
        <w:pStyle w:val="SAPKeyblockTitle"/>
      </w:pPr>
      <w:r>
        <w:t>Testverwaltung</w:t>
      </w:r>
    </w:p>
    <w:p w:rsidR="005A4A38" w:rsidRDefault="00A40D4D">
      <w:r>
        <w:t>Kundenprojekt: Füllen 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Testfall-ID</w:t>
            </w:r>
          </w:p>
        </w:tc>
        <w:tc>
          <w:tcPr>
            <w:tcW w:w="0" w:type="auto"/>
            <w:shd w:val="clear" w:color="auto" w:fill="auto"/>
            <w:tcMar>
              <w:top w:w="29" w:type="dxa"/>
              <w:left w:w="29" w:type="dxa"/>
              <w:bottom w:w="29" w:type="dxa"/>
              <w:right w:w="29" w:type="dxa"/>
            </w:tcMar>
          </w:tcPr>
          <w:p w:rsidR="005A4A38" w:rsidRDefault="00A40D4D">
            <w:r>
              <w:t>&lt;X.XX&gt;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t>Kontext</w:t>
      </w:r>
    </w:p>
    <w:p w:rsidR="005A4A38" w:rsidRDefault="00A40D4D">
      <w:r>
        <w:t xml:space="preserve">Mit dieser App kann der Benutzer </w:t>
      </w:r>
      <w:r>
        <w:rPr>
          <w:rStyle w:val="SAPEmphasis"/>
        </w:rPr>
        <w:t>External_Auditor</w:t>
      </w:r>
      <w:r>
        <w:t xml:space="preserve"> (mit der App </w:t>
      </w:r>
      <w:r>
        <w:rPr>
          <w:rStyle w:val="SAPScreenElement"/>
        </w:rPr>
        <w:t>Prüfungsjournal</w:t>
      </w:r>
      <w:r>
        <w:t>) verschiedene Prüfberichte ausführen, um sicherzustellen, dass das Journal korrekt geführt wurde.</w:t>
      </w:r>
    </w:p>
    <w:p w:rsidR="005A4A38" w:rsidRDefault="00A40D4D">
      <w:pPr>
        <w:pStyle w:val="SAPKeyblockTitle"/>
      </w:pPr>
      <w:r>
        <w:t>Voraussetzung</w:t>
      </w:r>
    </w:p>
    <w:p w:rsidR="005A4A38" w:rsidRDefault="00A40D4D">
      <w:r>
        <w:t>Funktionsumfang für diesen Bericht:</w:t>
      </w:r>
    </w:p>
    <w:p w:rsidR="005A4A38" w:rsidRDefault="00A40D4D">
      <w:pPr>
        <w:pStyle w:val="listpara1"/>
        <w:numPr>
          <w:ilvl w:val="0"/>
          <w:numId w:val="5"/>
        </w:numPr>
      </w:pPr>
      <w:r>
        <w:t>Führen Sie den Bericht "Kompaktjournal" aus, um einen Überblick über Buchungsb</w:t>
      </w:r>
      <w:r>
        <w:t>elege, die in einem bestimmten Zeitraum erfasst wurden, anzuzeigen.</w:t>
      </w:r>
    </w:p>
    <w:p w:rsidR="005A4A38" w:rsidRDefault="00A40D4D">
      <w:pPr>
        <w:pStyle w:val="listpara1"/>
        <w:numPr>
          <w:ilvl w:val="0"/>
          <w:numId w:val="3"/>
        </w:numPr>
      </w:pPr>
      <w:r>
        <w:t>Führen Sie den Bericht "Journal" aus, um alle Buchungsbelege aufzulisten, die in einem bestimmten Zeitraum erfasst wurden, und navigieren Sie zur App "Buchungsbeleg verwalten".</w:t>
      </w:r>
    </w:p>
    <w:p w:rsidR="005A4A38" w:rsidRDefault="00A40D4D">
      <w:pPr>
        <w:pStyle w:val="listpara1"/>
        <w:numPr>
          <w:ilvl w:val="0"/>
          <w:numId w:val="3"/>
        </w:numPr>
      </w:pPr>
      <w:r>
        <w:t xml:space="preserve">Führen Sie </w:t>
      </w:r>
      <w:r>
        <w:t>den Bericht "Buchungsbelegänderungen anzeigen" aus, um Protokolle über Änderungen anzuzeigen, die nach der Buchung an Buchungsbelegen vorgenommen wurden.</w:t>
      </w:r>
    </w:p>
    <w:p w:rsidR="005A4A38" w:rsidRDefault="00A40D4D">
      <w:pPr>
        <w:pStyle w:val="listpara1"/>
        <w:numPr>
          <w:ilvl w:val="0"/>
          <w:numId w:val="3"/>
        </w:numPr>
      </w:pPr>
      <w:r>
        <w:t xml:space="preserve">Führen Sie den Bericht "Mehrfach referenzierte Rechnungen prüfen" aus, um Rechnungen aufzulisten, die </w:t>
      </w:r>
      <w:r>
        <w:t xml:space="preserve">in mehreren Buchungsbelegen referenziert </w:t>
      </w:r>
      <w:r>
        <w:lastRenderedPageBreak/>
        <w:t>werden.</w:t>
      </w:r>
    </w:p>
    <w:p w:rsidR="005A4A38" w:rsidRDefault="00A40D4D">
      <w:pPr>
        <w:pStyle w:val="listpara1"/>
        <w:numPr>
          <w:ilvl w:val="0"/>
          <w:numId w:val="3"/>
        </w:numPr>
      </w:pPr>
      <w:r>
        <w:t>Führen Sie den Bericht "Lücken in Belegnummern prüfen" aus, um alle Lücken, die in einem bestimmten Zeitraum auftreten, anzuzeigen.</w:t>
      </w:r>
    </w:p>
    <w:p w:rsidR="005A4A38" w:rsidRDefault="00A40D4D">
      <w:pPr>
        <w:pStyle w:val="listpara1"/>
        <w:numPr>
          <w:ilvl w:val="0"/>
          <w:numId w:val="3"/>
        </w:numPr>
      </w:pPr>
      <w:r>
        <w:t>Führen Sie den Bericht „Verbuchungsabbrüche anzeigen“ aus, um alle Systemab</w:t>
      </w:r>
      <w:r>
        <w:t>brüche, die in einem bestimmten Zeitraum auftreten, anzuzeigen.</w:t>
      </w:r>
    </w:p>
    <w:p w:rsidR="005A4A38" w:rsidRDefault="00A40D4D">
      <w:pPr>
        <w:pStyle w:val="SAPKeyblockTitle"/>
      </w:pPr>
      <w:r>
        <w:t>Vorgehensweise</w:t>
      </w:r>
    </w:p>
    <w:tbl>
      <w:tblPr>
        <w:tblStyle w:val="SAPStandardTable"/>
        <w:tblW w:w="0" w:type="auto"/>
        <w:tblLook w:val="0620" w:firstRow="1" w:lastRow="0" w:firstColumn="0" w:lastColumn="0" w:noHBand="1" w:noVBand="1"/>
      </w:tblPr>
      <w:tblGrid>
        <w:gridCol w:w="1467"/>
        <w:gridCol w:w="2035"/>
        <w:gridCol w:w="4050"/>
        <w:gridCol w:w="4211"/>
        <w:gridCol w:w="2408"/>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bestanden/Anmerkung</w:t>
            </w:r>
          </w:p>
        </w:tc>
      </w:tr>
      <w:tr w:rsidR="005A4A38" w:rsidTr="00A40D4D">
        <w:tc>
          <w:tcPr>
            <w:tcW w:w="0" w:type="auto"/>
          </w:tcPr>
          <w:p w:rsidR="005A4A38" w:rsidRDefault="00A40D4D">
            <w:r>
              <w:t>1</w:t>
            </w:r>
          </w:p>
        </w:tc>
        <w:tc>
          <w:tcPr>
            <w:tcW w:w="0" w:type="auto"/>
          </w:tcPr>
          <w:p w:rsidR="005A4A38" w:rsidRDefault="00A40D4D">
            <w:r>
              <w:rPr>
                <w:rStyle w:val="SAPEmphasis"/>
              </w:rPr>
              <w:t>Anmeldung</w:t>
            </w:r>
          </w:p>
        </w:tc>
        <w:tc>
          <w:tcPr>
            <w:tcW w:w="0" w:type="auto"/>
          </w:tcPr>
          <w:p w:rsidR="005A4A38" w:rsidRDefault="00A40D4D">
            <w:r>
              <w:t xml:space="preserve">Melden Sie sich am SAP Fiori Launchpad als </w:t>
            </w:r>
            <w:r>
              <w:t>Wirtschaftsprüfer an.</w:t>
            </w:r>
          </w:p>
        </w:tc>
        <w:tc>
          <w:tcPr>
            <w:tcW w:w="0" w:type="auto"/>
          </w:tcPr>
          <w:p w:rsidR="00000000" w:rsidRDefault="00A40D4D"/>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SAP-Fiori-App aufrufen</w:t>
            </w:r>
          </w:p>
        </w:tc>
        <w:tc>
          <w:tcPr>
            <w:tcW w:w="0" w:type="auto"/>
          </w:tcPr>
          <w:p w:rsidR="005A4A38" w:rsidRDefault="00A40D4D">
            <w:r>
              <w:t xml:space="preserve">Öffnen Sie </w:t>
            </w:r>
            <w:r>
              <w:rPr>
                <w:rStyle w:val="SAPScreenElement"/>
              </w:rPr>
              <w:t>Prüfungsjournal</w:t>
            </w:r>
            <w:r>
              <w:rPr>
                <w:rStyle w:val="SAPMonospace"/>
              </w:rPr>
              <w:t>(F0997)</w:t>
            </w:r>
            <w:r>
              <w:t>.</w:t>
            </w:r>
          </w:p>
        </w:tc>
        <w:tc>
          <w:tcPr>
            <w:tcW w:w="0" w:type="auto"/>
          </w:tcPr>
          <w:p w:rsidR="005A4A38" w:rsidRDefault="00A40D4D">
            <w:r>
              <w:t>a</w:t>
            </w:r>
          </w:p>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Selektionskriterien eingeben</w:t>
            </w:r>
          </w:p>
        </w:tc>
        <w:tc>
          <w:tcPr>
            <w:tcW w:w="0" w:type="auto"/>
          </w:tcPr>
          <w:p w:rsidR="005A4A38" w:rsidRDefault="00A40D4D">
            <w:r>
              <w:t xml:space="preserve">Geben Sie Folgendes ein, und wählen Sie </w:t>
            </w:r>
            <w:r>
              <w:rPr>
                <w:rStyle w:val="SAPScreenElement"/>
              </w:rPr>
              <w:t>Starten</w:t>
            </w:r>
            <w:r>
              <w:t>:</w:t>
            </w:r>
          </w:p>
          <w:p w:rsidR="005A4A38" w:rsidRDefault="00A40D4D">
            <w:r>
              <w:rPr>
                <w:rStyle w:val="SAPScreenElement"/>
              </w:rPr>
              <w:t>Buchungskreis</w:t>
            </w:r>
            <w:r>
              <w:t xml:space="preserve">: </w:t>
            </w:r>
            <w:r>
              <w:rPr>
                <w:rStyle w:val="SAPUserEntry"/>
              </w:rPr>
              <w:t>1010</w:t>
            </w:r>
          </w:p>
          <w:p w:rsidR="005A4A38" w:rsidRDefault="00A40D4D">
            <w:r>
              <w:rPr>
                <w:rStyle w:val="SAPScreenElement"/>
              </w:rPr>
              <w:t>Geschäftsjahr</w:t>
            </w:r>
            <w:r>
              <w:t xml:space="preserve">: </w:t>
            </w:r>
            <w:r>
              <w:rPr>
                <w:rStyle w:val="SAPUserEntry"/>
              </w:rPr>
              <w:t>JJJJ</w:t>
            </w:r>
          </w:p>
          <w:p w:rsidR="005A4A38" w:rsidRDefault="00A40D4D">
            <w:r>
              <w:rPr>
                <w:rStyle w:val="SAPScreenElement"/>
              </w:rPr>
              <w:t>Ledger</w:t>
            </w:r>
            <w:r>
              <w:t xml:space="preserve">: </w:t>
            </w:r>
            <w:r>
              <w:rPr>
                <w:rStyle w:val="SAPUserEntry"/>
              </w:rPr>
              <w:t xml:space="preserve">0L für führendes Ledger mit nationalen </w:t>
            </w:r>
            <w:r>
              <w:rPr>
                <w:rStyle w:val="SAPUserEntry"/>
              </w:rPr>
              <w:t>Rechnungslegungsvorschriften</w:t>
            </w:r>
          </w:p>
        </w:tc>
        <w:tc>
          <w:tcPr>
            <w:tcW w:w="0" w:type="auto"/>
          </w:tcPr>
          <w:p w:rsidR="005A4A38" w:rsidRDefault="00A40D4D">
            <w:r>
              <w:t xml:space="preserve">Der Bericht </w:t>
            </w:r>
            <w:r>
              <w:rPr>
                <w:rStyle w:val="SAPScreenElement"/>
              </w:rPr>
              <w:t>Kompaktjournal</w:t>
            </w:r>
            <w:r>
              <w:t xml:space="preserve"> wird angezeigt.</w:t>
            </w:r>
          </w:p>
          <w:p w:rsidR="005A4A38" w:rsidRDefault="00A40D4D">
            <w:r>
              <w:rPr>
                <w:rStyle w:val="SAPEmphasis"/>
              </w:rPr>
              <w:t xml:space="preserve">Hinweis </w:t>
            </w:r>
            <w:r>
              <w:t>Sie können zum Bericht "Journal" wechseln, um die Belege nach Buchungsdatum anzuzeigen.</w:t>
            </w:r>
          </w:p>
        </w:tc>
        <w:tc>
          <w:tcPr>
            <w:tcW w:w="0" w:type="auto"/>
          </w:tcPr>
          <w:p w:rsidR="005A4A38" w:rsidRDefault="005A4A38"/>
        </w:tc>
      </w:tr>
      <w:tr w:rsidR="005A4A38" w:rsidTr="00A40D4D">
        <w:tc>
          <w:tcPr>
            <w:tcW w:w="0" w:type="auto"/>
          </w:tcPr>
          <w:p w:rsidR="005A4A38" w:rsidRDefault="00A40D4D">
            <w:r>
              <w:t>4</w:t>
            </w:r>
          </w:p>
        </w:tc>
        <w:tc>
          <w:tcPr>
            <w:tcW w:w="0" w:type="auto"/>
          </w:tcPr>
          <w:p w:rsidR="005A4A38" w:rsidRDefault="00A40D4D">
            <w:r>
              <w:rPr>
                <w:rStyle w:val="SAPEmphasis"/>
              </w:rPr>
              <w:t>Änderungen an Buchungsbelegen anzeigen</w:t>
            </w:r>
          </w:p>
        </w:tc>
        <w:tc>
          <w:tcPr>
            <w:tcW w:w="0" w:type="auto"/>
          </w:tcPr>
          <w:p w:rsidR="005A4A38" w:rsidRDefault="00A40D4D">
            <w:r>
              <w:t xml:space="preserve">Wählen Sie </w:t>
            </w:r>
            <w:r>
              <w:rPr>
                <w:rStyle w:val="SAPScreenElement"/>
              </w:rPr>
              <w:t>Buchungsbelegänderungen anzeigen</w:t>
            </w:r>
            <w:r>
              <w:t>.</w:t>
            </w:r>
          </w:p>
          <w:p w:rsidR="005A4A38" w:rsidRDefault="00A40D4D">
            <w:r>
              <w:t>Prüfen Sie den Bericht und gehen Sie zurück.</w:t>
            </w:r>
          </w:p>
        </w:tc>
        <w:tc>
          <w:tcPr>
            <w:tcW w:w="0" w:type="auto"/>
          </w:tcPr>
          <w:p w:rsidR="005A4A38" w:rsidRDefault="00A40D4D">
            <w:r>
              <w:t>In diesem Bericht werden Protokolle über Änderungen angezeigt, die nach der Buchung an Buchungsbelegen vorgenommen wurden.</w:t>
            </w:r>
          </w:p>
        </w:tc>
        <w:tc>
          <w:tcPr>
            <w:tcW w:w="0" w:type="auto"/>
          </w:tcPr>
          <w:p w:rsidR="005A4A38" w:rsidRDefault="005A4A38"/>
        </w:tc>
      </w:tr>
      <w:tr w:rsidR="005A4A38" w:rsidTr="00A40D4D">
        <w:tc>
          <w:tcPr>
            <w:tcW w:w="0" w:type="auto"/>
          </w:tcPr>
          <w:p w:rsidR="005A4A38" w:rsidRDefault="00A40D4D">
            <w:r>
              <w:t>5</w:t>
            </w:r>
          </w:p>
        </w:tc>
        <w:tc>
          <w:tcPr>
            <w:tcW w:w="0" w:type="auto"/>
          </w:tcPr>
          <w:p w:rsidR="005A4A38" w:rsidRDefault="00A40D4D">
            <w:r>
              <w:rPr>
                <w:rStyle w:val="SAPEmphasis"/>
              </w:rPr>
              <w:t>Mehrfach referenzierte Rechnungen prüfen</w:t>
            </w:r>
          </w:p>
        </w:tc>
        <w:tc>
          <w:tcPr>
            <w:tcW w:w="0" w:type="auto"/>
          </w:tcPr>
          <w:p w:rsidR="005A4A38" w:rsidRDefault="00A40D4D">
            <w:r>
              <w:t xml:space="preserve">Wählen Sie </w:t>
            </w:r>
            <w:r>
              <w:rPr>
                <w:rStyle w:val="SAPScreenElement"/>
              </w:rPr>
              <w:t>Mehrfach referenzierte Rechnung</w:t>
            </w:r>
            <w:r>
              <w:rPr>
                <w:rStyle w:val="SAPScreenElement"/>
              </w:rPr>
              <w:t>en prüfen</w:t>
            </w:r>
            <w:r>
              <w:t>.</w:t>
            </w:r>
          </w:p>
          <w:p w:rsidR="005A4A38" w:rsidRDefault="00A40D4D">
            <w:r>
              <w:t>Prüfen Sie den Bericht und gehen Sie zurück.</w:t>
            </w:r>
          </w:p>
        </w:tc>
        <w:tc>
          <w:tcPr>
            <w:tcW w:w="0" w:type="auto"/>
          </w:tcPr>
          <w:p w:rsidR="005A4A38" w:rsidRDefault="00A40D4D">
            <w:r>
              <w:t>In diesem Bericht werden alle Belege aufgeführt, in denen die gleiche Referenz gepflegt wurde.</w:t>
            </w:r>
          </w:p>
        </w:tc>
        <w:tc>
          <w:tcPr>
            <w:tcW w:w="0" w:type="auto"/>
          </w:tcPr>
          <w:p w:rsidR="005A4A38" w:rsidRDefault="005A4A38"/>
        </w:tc>
      </w:tr>
      <w:tr w:rsidR="005A4A38" w:rsidTr="00A40D4D">
        <w:tc>
          <w:tcPr>
            <w:tcW w:w="0" w:type="auto"/>
          </w:tcPr>
          <w:p w:rsidR="005A4A38" w:rsidRDefault="00A40D4D">
            <w:r>
              <w:t>6</w:t>
            </w:r>
          </w:p>
        </w:tc>
        <w:tc>
          <w:tcPr>
            <w:tcW w:w="0" w:type="auto"/>
          </w:tcPr>
          <w:p w:rsidR="005A4A38" w:rsidRDefault="00A40D4D">
            <w:r>
              <w:rPr>
                <w:rStyle w:val="SAPEmphasis"/>
              </w:rPr>
              <w:t>Lücken in Buchungsbelegnummern prüfen</w:t>
            </w:r>
          </w:p>
        </w:tc>
        <w:tc>
          <w:tcPr>
            <w:tcW w:w="0" w:type="auto"/>
          </w:tcPr>
          <w:p w:rsidR="005A4A38" w:rsidRDefault="00A40D4D">
            <w:r>
              <w:t xml:space="preserve">Wählen Sie </w:t>
            </w:r>
            <w:r>
              <w:rPr>
                <w:rStyle w:val="SAPScreenElement"/>
              </w:rPr>
              <w:t>Lücken in Belegnummern prüfen</w:t>
            </w:r>
            <w:r>
              <w:t>.</w:t>
            </w:r>
          </w:p>
          <w:p w:rsidR="005A4A38" w:rsidRDefault="00A40D4D">
            <w:r>
              <w:t xml:space="preserve">Prüfen Sie den </w:t>
            </w:r>
            <w:r>
              <w:t>Bericht und gehen Sie zurück.</w:t>
            </w:r>
          </w:p>
        </w:tc>
        <w:tc>
          <w:tcPr>
            <w:tcW w:w="0" w:type="auto"/>
          </w:tcPr>
          <w:p w:rsidR="005A4A38" w:rsidRDefault="00A40D4D">
            <w:r>
              <w:t>In diesem Bericht werden alle Lücken angezeigt, die in einem bestimmten Zeitraum auftreten.</w:t>
            </w:r>
          </w:p>
        </w:tc>
        <w:tc>
          <w:tcPr>
            <w:tcW w:w="0" w:type="auto"/>
          </w:tcPr>
          <w:p w:rsidR="005A4A38" w:rsidRDefault="005A4A38"/>
        </w:tc>
      </w:tr>
      <w:tr w:rsidR="005A4A38" w:rsidTr="00A40D4D">
        <w:tc>
          <w:tcPr>
            <w:tcW w:w="0" w:type="auto"/>
          </w:tcPr>
          <w:p w:rsidR="005A4A38" w:rsidRDefault="00A40D4D">
            <w:r>
              <w:t>7</w:t>
            </w:r>
          </w:p>
        </w:tc>
        <w:tc>
          <w:tcPr>
            <w:tcW w:w="0" w:type="auto"/>
          </w:tcPr>
          <w:p w:rsidR="005A4A38" w:rsidRDefault="00A40D4D">
            <w:r>
              <w:rPr>
                <w:rStyle w:val="SAPEmphasis"/>
              </w:rPr>
              <w:t>Verbuchungsabbrüche anzeigen</w:t>
            </w:r>
          </w:p>
        </w:tc>
        <w:tc>
          <w:tcPr>
            <w:tcW w:w="0" w:type="auto"/>
          </w:tcPr>
          <w:p w:rsidR="005A4A38" w:rsidRDefault="00A40D4D">
            <w:r>
              <w:t xml:space="preserve">Wählen Sie </w:t>
            </w:r>
            <w:r>
              <w:rPr>
                <w:rStyle w:val="SAPScreenElement"/>
              </w:rPr>
              <w:t>Lücken in Belegnummern prüfen</w:t>
            </w:r>
            <w:r>
              <w:t>.</w:t>
            </w:r>
          </w:p>
          <w:p w:rsidR="005A4A38" w:rsidRDefault="00A40D4D">
            <w:r>
              <w:lastRenderedPageBreak/>
              <w:t xml:space="preserve">Wählen Sie auf der nächsten Seite </w:t>
            </w:r>
            <w:r>
              <w:rPr>
                <w:rStyle w:val="SAPScreenElement"/>
              </w:rPr>
              <w:t>Verbuchungsabbrüche anzei</w:t>
            </w:r>
            <w:r>
              <w:rPr>
                <w:rStyle w:val="SAPScreenElement"/>
              </w:rPr>
              <w:t>gen</w:t>
            </w:r>
            <w:r>
              <w:t>.</w:t>
            </w:r>
          </w:p>
          <w:p w:rsidR="005A4A38" w:rsidRDefault="00A40D4D">
            <w:r>
              <w:t>Nehmen Sie folgende Einträge vor:</w:t>
            </w:r>
          </w:p>
          <w:p w:rsidR="005A4A38" w:rsidRDefault="00A40D4D">
            <w:r>
              <w:rPr>
                <w:rStyle w:val="SAPScreenElement"/>
              </w:rPr>
              <w:t>Erstellungsdatum</w:t>
            </w:r>
            <w:r>
              <w:t xml:space="preserve">: </w:t>
            </w:r>
            <w:r>
              <w:rPr>
                <w:rStyle w:val="SAPUserEntry"/>
              </w:rPr>
              <w:t>&lt;Erstellungsdatum&gt;</w:t>
            </w:r>
          </w:p>
          <w:p w:rsidR="005A4A38" w:rsidRDefault="00A40D4D">
            <w:r>
              <w:t>Prüfen Sie den Bericht und gehen Sie zurück.</w:t>
            </w:r>
          </w:p>
        </w:tc>
        <w:tc>
          <w:tcPr>
            <w:tcW w:w="0" w:type="auto"/>
          </w:tcPr>
          <w:p w:rsidR="005A4A38" w:rsidRDefault="00A40D4D">
            <w:r>
              <w:lastRenderedPageBreak/>
              <w:t>In diesem Bericht werden alle Systemabbrüche angezeigt, die in einem bestimmten Zeitraum auftreten.</w:t>
            </w:r>
          </w:p>
          <w:p w:rsidR="005A4A38" w:rsidRDefault="00A40D4D">
            <w:r>
              <w:rPr>
                <w:rStyle w:val="SAPEmphasis"/>
              </w:rPr>
              <w:lastRenderedPageBreak/>
              <w:t xml:space="preserve">Hinweis </w:t>
            </w:r>
            <w:r>
              <w:t xml:space="preserve">Die Drucktaste </w:t>
            </w:r>
            <w:r>
              <w:rPr>
                <w:rStyle w:val="SAPScreenElement"/>
              </w:rPr>
              <w:t>Verbuchungsa</w:t>
            </w:r>
            <w:r>
              <w:rPr>
                <w:rStyle w:val="SAPScreenElement"/>
              </w:rPr>
              <w:t>bbrüche anzeigen</w:t>
            </w:r>
            <w:r>
              <w:t xml:space="preserve"> ist nur aktiviert, wenn Abbruchfehler vorliegen.</w:t>
            </w:r>
          </w:p>
        </w:tc>
        <w:tc>
          <w:tcPr>
            <w:tcW w:w="0" w:type="auto"/>
          </w:tcPr>
          <w:p w:rsidR="005A4A38" w:rsidRDefault="005A4A38"/>
        </w:tc>
      </w:tr>
    </w:tbl>
    <w:p w:rsidR="005A4A38" w:rsidRDefault="00A40D4D">
      <w:pPr>
        <w:pStyle w:val="Heading3"/>
      </w:pPr>
      <w:bookmarkStart w:id="28" w:name="unique_12"/>
      <w:bookmarkStart w:id="29" w:name="_Toc52221286"/>
      <w:r>
        <w:t>Steuerliche Abstimmung der Kontensalden</w:t>
      </w:r>
      <w:bookmarkEnd w:id="28"/>
      <w:bookmarkEnd w:id="29"/>
    </w:p>
    <w:p w:rsidR="005A4A38" w:rsidRDefault="00A40D4D">
      <w:pPr>
        <w:pStyle w:val="SAPKeyblockTitle"/>
      </w:pPr>
      <w:r>
        <w:t>Testverwaltung</w:t>
      </w:r>
    </w:p>
    <w:p w:rsidR="005A4A38" w:rsidRDefault="00A40D4D">
      <w:r>
        <w:t>Kundenprojekt: Füllen 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Testfall-ID</w:t>
            </w:r>
          </w:p>
        </w:tc>
        <w:tc>
          <w:tcPr>
            <w:tcW w:w="0" w:type="auto"/>
            <w:shd w:val="clear" w:color="auto" w:fill="auto"/>
            <w:tcMar>
              <w:top w:w="29" w:type="dxa"/>
              <w:left w:w="29" w:type="dxa"/>
              <w:bottom w:w="29" w:type="dxa"/>
              <w:right w:w="29" w:type="dxa"/>
            </w:tcMar>
          </w:tcPr>
          <w:p w:rsidR="005A4A38" w:rsidRDefault="00A40D4D">
            <w:r>
              <w:t>&lt;X.XX&gt;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t>Kontext</w:t>
      </w:r>
    </w:p>
    <w:p w:rsidR="005A4A38" w:rsidRDefault="00A40D4D">
      <w:r>
        <w:t xml:space="preserve">In dieser Aktivität prüft der Benutzer </w:t>
      </w:r>
      <w:r>
        <w:rPr>
          <w:rStyle w:val="SAPEmphasis"/>
        </w:rPr>
        <w:t>External_Auditor</w:t>
      </w:r>
      <w:r>
        <w:t xml:space="preserve"> (mit der App </w:t>
      </w:r>
      <w:r>
        <w:rPr>
          <w:rStyle w:val="SAPScreenElement"/>
        </w:rPr>
        <w:t>Steuerliche Abstimmung der Kontensalden</w:t>
      </w:r>
      <w:r>
        <w:t>), ob die steuerrelevanten Sachkonten mit Steuer gebucht werden. Darüber hinaus vergleichen Sie, ob Differenzen zwischen den berechneten und den gebuchten Steuern bestehen.</w:t>
      </w:r>
    </w:p>
    <w:p w:rsidR="005A4A38" w:rsidRDefault="00A40D4D">
      <w:pPr>
        <w:pStyle w:val="SAPKeyblockTitle"/>
      </w:pPr>
      <w:r>
        <w:lastRenderedPageBreak/>
        <w:t>Vorgehensweise</w:t>
      </w:r>
    </w:p>
    <w:tbl>
      <w:tblPr>
        <w:tblStyle w:val="SAPStandardTable"/>
        <w:tblW w:w="0" w:type="auto"/>
        <w:tblLook w:val="0620" w:firstRow="1" w:lastRow="0" w:firstColumn="0" w:lastColumn="0" w:noHBand="1" w:noVBand="1"/>
      </w:tblPr>
      <w:tblGrid>
        <w:gridCol w:w="1377"/>
        <w:gridCol w:w="1387"/>
        <w:gridCol w:w="4635"/>
        <w:gridCol w:w="4649"/>
        <w:gridCol w:w="2123"/>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w:t>
            </w:r>
            <w:r>
              <w:t>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bestanden/Anmerkung</w:t>
            </w:r>
          </w:p>
        </w:tc>
      </w:tr>
      <w:tr w:rsidR="005A4A38" w:rsidTr="00A40D4D">
        <w:tc>
          <w:tcPr>
            <w:tcW w:w="0" w:type="auto"/>
          </w:tcPr>
          <w:p w:rsidR="005A4A38" w:rsidRDefault="00A40D4D">
            <w:r>
              <w:t>1</w:t>
            </w:r>
          </w:p>
        </w:tc>
        <w:tc>
          <w:tcPr>
            <w:tcW w:w="0" w:type="auto"/>
          </w:tcPr>
          <w:p w:rsidR="005A4A38" w:rsidRDefault="00A40D4D">
            <w:r>
              <w:rPr>
                <w:rStyle w:val="SAPEmphasis"/>
              </w:rPr>
              <w:t>Anmelden</w:t>
            </w:r>
          </w:p>
        </w:tc>
        <w:tc>
          <w:tcPr>
            <w:tcW w:w="0" w:type="auto"/>
          </w:tcPr>
          <w:p w:rsidR="005A4A38" w:rsidRDefault="00A40D4D">
            <w:r>
              <w:t>Melden Sie sich am SAP Fiori Launchpad als Wirtschaftsprüfer</w:t>
            </w:r>
            <w:r>
              <w:t xml:space="preserve"> an.</w:t>
            </w:r>
          </w:p>
        </w:tc>
        <w:tc>
          <w:tcPr>
            <w:tcW w:w="0" w:type="auto"/>
          </w:tcPr>
          <w:p w:rsidR="00000000" w:rsidRDefault="00A40D4D"/>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SAP-Fiori-App aufrufen</w:t>
            </w:r>
          </w:p>
        </w:tc>
        <w:tc>
          <w:tcPr>
            <w:tcW w:w="0" w:type="auto"/>
          </w:tcPr>
          <w:p w:rsidR="005A4A38" w:rsidRDefault="00A40D4D">
            <w:r>
              <w:t xml:space="preserve">Öffnen Sie </w:t>
            </w:r>
            <w:r>
              <w:rPr>
                <w:rStyle w:val="SAPScreenElement"/>
              </w:rPr>
              <w:t>Steuerliche Abstimmung der Kontensalden</w:t>
            </w:r>
            <w:r>
              <w:rPr>
                <w:rStyle w:val="SAPMonospace"/>
              </w:rPr>
              <w:t>(F2095)</w:t>
            </w:r>
            <w:r>
              <w:t>.</w:t>
            </w:r>
          </w:p>
        </w:tc>
        <w:tc>
          <w:tcPr>
            <w:tcW w:w="0" w:type="auto"/>
          </w:tcPr>
          <w:p w:rsidR="00000000" w:rsidRDefault="00A40D4D"/>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Daten eingeben</w:t>
            </w:r>
          </w:p>
        </w:tc>
        <w:tc>
          <w:tcPr>
            <w:tcW w:w="0" w:type="auto"/>
          </w:tcPr>
          <w:p w:rsidR="005A4A38" w:rsidRDefault="00A40D4D">
            <w:r>
              <w:t xml:space="preserve">Geben Sie folgende Daten ein, und wählen Sie </w:t>
            </w:r>
            <w:r>
              <w:rPr>
                <w:rStyle w:val="SAPScreenElement"/>
              </w:rPr>
              <w:t>Start</w:t>
            </w:r>
            <w:r>
              <w:t>:</w:t>
            </w:r>
          </w:p>
          <w:p w:rsidR="005A4A38" w:rsidRDefault="00A40D4D">
            <w:r>
              <w:rPr>
                <w:rStyle w:val="SAPScreenElement"/>
              </w:rPr>
              <w:t>Buchungskreis</w:t>
            </w:r>
            <w:r>
              <w:t xml:space="preserve">: </w:t>
            </w:r>
            <w:r>
              <w:rPr>
                <w:rStyle w:val="SAPUserEntry"/>
              </w:rPr>
              <w:t>1010</w:t>
            </w:r>
          </w:p>
          <w:p w:rsidR="005A4A38" w:rsidRDefault="00A40D4D">
            <w:r>
              <w:rPr>
                <w:rStyle w:val="SAPScreenElement"/>
              </w:rPr>
              <w:t>Buchungsbeleg</w:t>
            </w:r>
            <w:r>
              <w:t xml:space="preserve">: </w:t>
            </w:r>
            <w:r>
              <w:rPr>
                <w:rStyle w:val="SAPUserEntry"/>
              </w:rPr>
              <w:t>&lt;Buchungsbeleg-Nr. &gt;</w:t>
            </w:r>
          </w:p>
          <w:p w:rsidR="005A4A38" w:rsidRDefault="00A40D4D">
            <w:r>
              <w:rPr>
                <w:rStyle w:val="SAPScreenElement"/>
              </w:rPr>
              <w:t>Geschäftsjahr</w:t>
            </w:r>
            <w:r>
              <w:t xml:space="preserve">: </w:t>
            </w:r>
            <w:r>
              <w:rPr>
                <w:rStyle w:val="SAPUserEntry"/>
              </w:rPr>
              <w:t>&lt;Geschäftsjahr&gt;</w:t>
            </w:r>
          </w:p>
          <w:p w:rsidR="005A4A38" w:rsidRDefault="00A40D4D">
            <w:r>
              <w:rPr>
                <w:rStyle w:val="SAPScreenElement"/>
              </w:rPr>
              <w:t>Buchungsdatum</w:t>
            </w:r>
            <w:r>
              <w:t xml:space="preserve">: </w:t>
            </w:r>
            <w:r>
              <w:rPr>
                <w:rStyle w:val="SAPUserEntry"/>
              </w:rPr>
              <w:t>&lt;Datumsbereich&gt;</w:t>
            </w:r>
          </w:p>
          <w:p w:rsidR="005A4A38" w:rsidRDefault="00A40D4D">
            <w:r>
              <w:rPr>
                <w:rStyle w:val="SAPScreenElement"/>
              </w:rPr>
              <w:t>Steuerkennzeichen</w:t>
            </w:r>
            <w:r>
              <w:t xml:space="preserve">: </w:t>
            </w:r>
            <w:r>
              <w:rPr>
                <w:rStyle w:val="SAPUserEntry"/>
              </w:rPr>
              <w:t>&lt;Steuerkennzeichen&gt;</w:t>
            </w:r>
          </w:p>
          <w:p w:rsidR="005A4A38" w:rsidRDefault="00A40D4D">
            <w:r>
              <w:rPr>
                <w:rStyle w:val="SAPScreenElement"/>
              </w:rPr>
              <w:t>Sachkonto</w:t>
            </w:r>
            <w:r>
              <w:t xml:space="preserve">: </w:t>
            </w:r>
            <w:r>
              <w:rPr>
                <w:rStyle w:val="SAPUserEntry"/>
              </w:rPr>
              <w:t>&lt;Kontonummer&gt;</w:t>
            </w:r>
          </w:p>
        </w:tc>
        <w:tc>
          <w:tcPr>
            <w:tcW w:w="0" w:type="auto"/>
          </w:tcPr>
          <w:p w:rsidR="005A4A38" w:rsidRDefault="00A40D4D">
            <w:r>
              <w:t xml:space="preserve">Die Liste </w:t>
            </w:r>
            <w:r>
              <w:rPr>
                <w:rStyle w:val="SAPScreenElement"/>
              </w:rPr>
              <w:t>Kontensalden für Buchungsbelege mit Steuerkennzeichen</w:t>
            </w:r>
            <w:r>
              <w:t xml:space="preserve"> wird angelegt. Sehen Sie sich die Spalte </w:t>
            </w:r>
            <w:r>
              <w:rPr>
                <w:rStyle w:val="SAPScreenElement"/>
              </w:rPr>
              <w:t>Differenzbetrag</w:t>
            </w:r>
            <w:r>
              <w:t xml:space="preserve"> an, in der die Differenzen zwischen </w:t>
            </w:r>
            <w:r>
              <w:rPr>
                <w:rStyle w:val="SAPScreenElement"/>
              </w:rPr>
              <w:t>Steuerbetrag (gebucht)</w:t>
            </w:r>
            <w:r>
              <w:t xml:space="preserve"> und </w:t>
            </w:r>
            <w:r>
              <w:rPr>
                <w:rStyle w:val="SAPScreenElement"/>
              </w:rPr>
              <w:t>Berechnete Steuer</w:t>
            </w:r>
            <w:r>
              <w:t xml:space="preserve"> angezeigt werden.</w:t>
            </w:r>
          </w:p>
        </w:tc>
        <w:tc>
          <w:tcPr>
            <w:tcW w:w="0" w:type="auto"/>
          </w:tcPr>
          <w:p w:rsidR="005A4A38" w:rsidRDefault="005A4A38"/>
        </w:tc>
      </w:tr>
      <w:tr w:rsidR="005A4A38" w:rsidTr="00A40D4D">
        <w:tc>
          <w:tcPr>
            <w:tcW w:w="0" w:type="auto"/>
          </w:tcPr>
          <w:p w:rsidR="005A4A38" w:rsidRDefault="00A40D4D">
            <w:r>
              <w:t>4</w:t>
            </w:r>
          </w:p>
        </w:tc>
        <w:tc>
          <w:tcPr>
            <w:tcW w:w="0" w:type="auto"/>
          </w:tcPr>
          <w:p w:rsidR="005A4A38" w:rsidRDefault="00A40D4D">
            <w:r>
              <w:rPr>
                <w:rStyle w:val="SAPEmphasis"/>
              </w:rPr>
              <w:t>Drilldown</w:t>
            </w:r>
          </w:p>
        </w:tc>
        <w:tc>
          <w:tcPr>
            <w:tcW w:w="0" w:type="auto"/>
          </w:tcPr>
          <w:p w:rsidR="005A4A38" w:rsidRDefault="00A40D4D">
            <w:r>
              <w:t xml:space="preserve">Navigieren Sie auf Einzelpostenebene für einen Buchungsbeleg zu </w:t>
            </w:r>
            <w:r>
              <w:rPr>
                <w:rStyle w:val="SAPScreenElement"/>
              </w:rPr>
              <w:t>Informationen</w:t>
            </w:r>
            <w:r>
              <w:t xml:space="preserve">, indem </w:t>
            </w:r>
            <w:r>
              <w:t xml:space="preserve">Sie zuerst ein </w:t>
            </w:r>
            <w:r>
              <w:rPr>
                <w:rStyle w:val="SAPScreenElement"/>
              </w:rPr>
              <w:t>Sachkonto</w:t>
            </w:r>
            <w:r>
              <w:t xml:space="preserve">, dann ein </w:t>
            </w:r>
            <w:r>
              <w:rPr>
                <w:rStyle w:val="SAPScreenElement"/>
              </w:rPr>
              <w:t>Steuerkennzeichen</w:t>
            </w:r>
            <w:r>
              <w:t xml:space="preserve"> und anschließend einen </w:t>
            </w:r>
            <w:r>
              <w:rPr>
                <w:rStyle w:val="SAPScreenElement"/>
              </w:rPr>
              <w:t>Buchungsbeleg</w:t>
            </w:r>
            <w:r>
              <w:t xml:space="preserve"> auswählen.</w:t>
            </w:r>
          </w:p>
        </w:tc>
        <w:tc>
          <w:tcPr>
            <w:tcW w:w="0" w:type="auto"/>
          </w:tcPr>
          <w:p w:rsidR="005A4A38" w:rsidRDefault="00A40D4D">
            <w:r>
              <w:t xml:space="preserve">Durch Auswählen des </w:t>
            </w:r>
            <w:r>
              <w:rPr>
                <w:rStyle w:val="SAPScreenElement"/>
              </w:rPr>
              <w:t>Sachkontos</w:t>
            </w:r>
            <w:r>
              <w:t xml:space="preserve"> können Sie zu anderen Berichten wechseln, beispielsweise </w:t>
            </w:r>
            <w:r>
              <w:rPr>
                <w:rStyle w:val="SAPScreenElement"/>
              </w:rPr>
              <w:t>Hauptbuchposten anzeigen</w:t>
            </w:r>
            <w:r>
              <w:t>.</w:t>
            </w:r>
          </w:p>
        </w:tc>
        <w:tc>
          <w:tcPr>
            <w:tcW w:w="0" w:type="auto"/>
          </w:tcPr>
          <w:p w:rsidR="005A4A38" w:rsidRDefault="005A4A38"/>
        </w:tc>
      </w:tr>
      <w:tr w:rsidR="005A4A38" w:rsidTr="00A40D4D">
        <w:tc>
          <w:tcPr>
            <w:tcW w:w="0" w:type="auto"/>
          </w:tcPr>
          <w:p w:rsidR="005A4A38" w:rsidRDefault="00A40D4D">
            <w:r>
              <w:t>5</w:t>
            </w:r>
          </w:p>
        </w:tc>
        <w:tc>
          <w:tcPr>
            <w:tcW w:w="0" w:type="auto"/>
          </w:tcPr>
          <w:p w:rsidR="005A4A38" w:rsidRDefault="00A40D4D">
            <w:r>
              <w:rPr>
                <w:rStyle w:val="SAPEmphasis"/>
              </w:rPr>
              <w:t>Layout ändern</w:t>
            </w:r>
          </w:p>
        </w:tc>
        <w:tc>
          <w:tcPr>
            <w:tcW w:w="0" w:type="auto"/>
          </w:tcPr>
          <w:p w:rsidR="005A4A38" w:rsidRDefault="00A40D4D">
            <w:r>
              <w:t xml:space="preserve">Wählen Sie </w:t>
            </w:r>
            <w:r>
              <w:rPr>
                <w:rStyle w:val="SAPScreenElement"/>
              </w:rPr>
              <w:t>Einstellunge</w:t>
            </w:r>
            <w:r>
              <w:rPr>
                <w:rStyle w:val="SAPScreenElement"/>
              </w:rPr>
              <w:t>n</w:t>
            </w:r>
            <w:r>
              <w:t>.</w:t>
            </w:r>
          </w:p>
          <w:p w:rsidR="005A4A38" w:rsidRDefault="00A40D4D">
            <w:r>
              <w:t xml:space="preserve">Wählen Sie das </w:t>
            </w:r>
            <w:r>
              <w:rPr>
                <w:rStyle w:val="SAPScreenElement"/>
              </w:rPr>
              <w:t>Profitcenter</w:t>
            </w:r>
            <w:r>
              <w:t xml:space="preserve"> und den </w:t>
            </w:r>
            <w:r>
              <w:rPr>
                <w:rStyle w:val="SAPScreenElement"/>
              </w:rPr>
              <w:t>Geschäftsort</w:t>
            </w:r>
            <w:r>
              <w:t xml:space="preserve"> aus, und wählen Sie dann </w:t>
            </w:r>
            <w:r>
              <w:rPr>
                <w:rStyle w:val="SAPScreenElement"/>
              </w:rPr>
              <w:t>OK</w:t>
            </w:r>
            <w:r>
              <w:t>.</w:t>
            </w:r>
          </w:p>
        </w:tc>
        <w:tc>
          <w:tcPr>
            <w:tcW w:w="0" w:type="auto"/>
          </w:tcPr>
          <w:p w:rsidR="005A4A38" w:rsidRDefault="00A40D4D">
            <w:r>
              <w:t xml:space="preserve">Die neuen Spalten </w:t>
            </w:r>
            <w:r>
              <w:rPr>
                <w:rStyle w:val="SAPScreenElement"/>
              </w:rPr>
              <w:t>Profitcenter</w:t>
            </w:r>
            <w:r>
              <w:t xml:space="preserve"> und </w:t>
            </w:r>
            <w:r>
              <w:rPr>
                <w:rStyle w:val="SAPScreenElement"/>
              </w:rPr>
              <w:t>Geschäftsort</w:t>
            </w:r>
            <w:r>
              <w:t xml:space="preserve"> werden angezeigt.</w:t>
            </w:r>
          </w:p>
        </w:tc>
        <w:tc>
          <w:tcPr>
            <w:tcW w:w="0" w:type="auto"/>
          </w:tcPr>
          <w:p w:rsidR="00000000" w:rsidRDefault="00A40D4D"/>
        </w:tc>
      </w:tr>
    </w:tbl>
    <w:p w:rsidR="005A4A38" w:rsidRDefault="00A40D4D">
      <w:pPr>
        <w:pStyle w:val="Heading3"/>
      </w:pPr>
      <w:bookmarkStart w:id="30" w:name="unique_13"/>
      <w:bookmarkStart w:id="31" w:name="_Toc52221287"/>
      <w:r>
        <w:t>Abstimmung der Steuermeldung</w:t>
      </w:r>
      <w:bookmarkEnd w:id="30"/>
      <w:bookmarkEnd w:id="31"/>
    </w:p>
    <w:p w:rsidR="005A4A38" w:rsidRDefault="00A40D4D">
      <w:pPr>
        <w:pStyle w:val="SAPKeyblockTitle"/>
      </w:pPr>
      <w:r>
        <w:t>Testverwaltung</w:t>
      </w:r>
    </w:p>
    <w:p w:rsidR="005A4A38" w:rsidRDefault="00A40D4D">
      <w:r>
        <w:t>Kundenprojekt: Füllen Sie die projektbezogenen Teile aus.</w:t>
      </w:r>
    </w:p>
    <w:p w:rsidR="005A4A38" w:rsidRDefault="005A4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lastRenderedPageBreak/>
              <w:t>Testfall-ID</w:t>
            </w:r>
          </w:p>
        </w:tc>
        <w:tc>
          <w:tcPr>
            <w:tcW w:w="0" w:type="auto"/>
            <w:shd w:val="clear" w:color="auto" w:fill="auto"/>
            <w:tcMar>
              <w:top w:w="29" w:type="dxa"/>
              <w:left w:w="29" w:type="dxa"/>
              <w:bottom w:w="29" w:type="dxa"/>
              <w:right w:w="29" w:type="dxa"/>
            </w:tcMar>
          </w:tcPr>
          <w:p w:rsidR="005A4A38" w:rsidRDefault="00A40D4D">
            <w:r>
              <w:t>&lt;X.XX&gt;</w:t>
            </w:r>
          </w:p>
        </w:tc>
        <w:tc>
          <w:tcPr>
            <w:tcW w:w="0" w:type="auto"/>
            <w:shd w:val="clear" w:color="auto" w:fill="auto"/>
            <w:tcMar>
              <w:top w:w="29" w:type="dxa"/>
              <w:left w:w="29" w:type="dxa"/>
              <w:bottom w:w="29" w:type="dxa"/>
              <w:right w:w="29" w:type="dxa"/>
            </w:tcMar>
          </w:tcPr>
          <w:p w:rsidR="005A4A38" w:rsidRDefault="00A40D4D">
            <w:r>
              <w:rPr>
                <w:rStyle w:val="SAPEmphasis"/>
              </w:rPr>
              <w:t>Testername</w:t>
            </w:r>
          </w:p>
        </w:tc>
        <w:tc>
          <w:tcPr>
            <w:tcW w:w="0" w:type="auto"/>
            <w:shd w:val="clear" w:color="auto" w:fill="auto"/>
            <w:tcMar>
              <w:top w:w="29" w:type="dxa"/>
              <w:left w:w="29" w:type="dxa"/>
              <w:bottom w:w="29" w:type="dxa"/>
              <w:right w:w="29" w:type="dxa"/>
            </w:tcMar>
          </w:tcPr>
          <w:p w:rsidR="005A4A38" w:rsidRDefault="005A4A38"/>
        </w:tc>
        <w:tc>
          <w:tcPr>
            <w:tcW w:w="0" w:type="auto"/>
            <w:shd w:val="clear" w:color="auto" w:fill="auto"/>
            <w:tcMar>
              <w:top w:w="29" w:type="dxa"/>
              <w:left w:w="29" w:type="dxa"/>
              <w:bottom w:w="29" w:type="dxa"/>
              <w:right w:w="29" w:type="dxa"/>
            </w:tcMar>
          </w:tcPr>
          <w:p w:rsidR="005A4A38" w:rsidRDefault="00A40D4D">
            <w:r>
              <w:rPr>
                <w:rStyle w:val="SAPEmphasis"/>
              </w:rPr>
              <w:t>Testdatum</w:t>
            </w:r>
          </w:p>
        </w:tc>
        <w:tc>
          <w:tcPr>
            <w:tcW w:w="0" w:type="auto"/>
            <w:shd w:val="clear" w:color="auto" w:fill="auto"/>
            <w:tcMar>
              <w:top w:w="29" w:type="dxa"/>
              <w:left w:w="29" w:type="dxa"/>
              <w:bottom w:w="29" w:type="dxa"/>
              <w:right w:w="29" w:type="dxa"/>
            </w:tcMar>
          </w:tcPr>
          <w:p w:rsidR="005A4A38" w:rsidRDefault="00A40D4D">
            <w:r>
              <w:rPr>
                <w:rStyle w:val="SAPUserEntry"/>
              </w:rPr>
              <w:t>Geben Sie ein Testdatum ein.</w:t>
            </w:r>
          </w:p>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t>Benutzerrolle(n)</w:t>
            </w:r>
          </w:p>
        </w:tc>
        <w:tc>
          <w:tcPr>
            <w:tcW w:w="0" w:type="auto"/>
            <w:gridSpan w:val="5"/>
            <w:shd w:val="clear" w:color="auto" w:fill="auto"/>
            <w:tcMar>
              <w:top w:w="29" w:type="dxa"/>
              <w:left w:w="29" w:type="dxa"/>
              <w:bottom w:w="29" w:type="dxa"/>
              <w:right w:w="29" w:type="dxa"/>
            </w:tcMar>
          </w:tcPr>
          <w:p w:rsidR="005A4A38" w:rsidRDefault="005A4A38"/>
        </w:tc>
      </w:tr>
      <w:tr w:rsidR="005A4A38" w:rsidTr="00A40D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A38" w:rsidRDefault="00A40D4D">
            <w:r>
              <w:rPr>
                <w:rStyle w:val="SAPEmphasis"/>
              </w:rPr>
              <w:t>Verantwortungsbereich</w:t>
            </w:r>
          </w:p>
        </w:tc>
        <w:tc>
          <w:tcPr>
            <w:tcW w:w="0" w:type="auto"/>
            <w:gridSpan w:val="3"/>
            <w:shd w:val="clear" w:color="auto" w:fill="auto"/>
            <w:tcMar>
              <w:top w:w="29" w:type="dxa"/>
              <w:left w:w="29" w:type="dxa"/>
              <w:bottom w:w="29" w:type="dxa"/>
              <w:right w:w="29" w:type="dxa"/>
            </w:tcMar>
          </w:tcPr>
          <w:p w:rsidR="005A4A38" w:rsidRDefault="00A40D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A38" w:rsidRDefault="00A40D4D">
            <w:r>
              <w:rPr>
                <w:rStyle w:val="SAPEmphasis"/>
              </w:rPr>
              <w:t>Dauer</w:t>
            </w:r>
          </w:p>
        </w:tc>
        <w:tc>
          <w:tcPr>
            <w:tcW w:w="0" w:type="auto"/>
            <w:shd w:val="clear" w:color="auto" w:fill="auto"/>
            <w:tcMar>
              <w:top w:w="29" w:type="dxa"/>
              <w:left w:w="29" w:type="dxa"/>
              <w:bottom w:w="29" w:type="dxa"/>
              <w:right w:w="29" w:type="dxa"/>
            </w:tcMar>
          </w:tcPr>
          <w:p w:rsidR="005A4A38" w:rsidRDefault="00A40D4D">
            <w:r>
              <w:rPr>
                <w:rStyle w:val="SAPUserEntry"/>
              </w:rPr>
              <w:t>Geben Sie eine Dauer ein.</w:t>
            </w:r>
          </w:p>
        </w:tc>
      </w:tr>
    </w:tbl>
    <w:p w:rsidR="005A4A38" w:rsidRDefault="00A40D4D">
      <w:pPr>
        <w:pStyle w:val="SAPKeyblockTitle"/>
      </w:pPr>
      <w:r>
        <w:t>Kontext</w:t>
      </w:r>
    </w:p>
    <w:p w:rsidR="005A4A38" w:rsidRDefault="00A40D4D">
      <w:r>
        <w:t xml:space="preserve">In dieser Aktivität prüft der Benutzer Wirtschaftsprüfer (mit der App </w:t>
      </w:r>
      <w:r>
        <w:rPr>
          <w:rStyle w:val="SAPScreenElement"/>
        </w:rPr>
        <w:t>Abstimmung der Steuermeldung</w:t>
      </w:r>
      <w:r>
        <w:t>), ob die Steuerbasis und die gemeldete (gebuchte) Steuer pro Steuerkennzeichen korrekt sind. Das Steuerkennzeichen wird einem Steuerfeld zugeordnet.</w:t>
      </w:r>
    </w:p>
    <w:p w:rsidR="005A4A38" w:rsidRDefault="00A40D4D">
      <w:pPr>
        <w:pStyle w:val="SAPKeyblockTitle"/>
      </w:pPr>
      <w:r>
        <w:t>Vorgehen</w:t>
      </w:r>
      <w:r>
        <w:t>sweise</w:t>
      </w:r>
    </w:p>
    <w:tbl>
      <w:tblPr>
        <w:tblStyle w:val="SAPStandardTable"/>
        <w:tblW w:w="0" w:type="auto"/>
        <w:tblLook w:val="0620" w:firstRow="1" w:lastRow="0" w:firstColumn="0" w:lastColumn="0" w:noHBand="1" w:noVBand="1"/>
      </w:tblPr>
      <w:tblGrid>
        <w:gridCol w:w="1414"/>
        <w:gridCol w:w="1482"/>
        <w:gridCol w:w="3432"/>
        <w:gridCol w:w="5606"/>
        <w:gridCol w:w="2237"/>
      </w:tblGrid>
      <w:tr w:rsidR="005A4A38" w:rsidTr="00A40D4D">
        <w:trPr>
          <w:cnfStyle w:val="100000000000" w:firstRow="1" w:lastRow="0" w:firstColumn="0" w:lastColumn="0" w:oddVBand="0" w:evenVBand="0" w:oddHBand="0" w:evenHBand="0" w:firstRowFirstColumn="0" w:firstRowLastColumn="0" w:lastRowFirstColumn="0" w:lastRowLastColumn="0"/>
        </w:trPr>
        <w:tc>
          <w:tcPr>
            <w:tcW w:w="0" w:type="auto"/>
          </w:tcPr>
          <w:p w:rsidR="005A4A38" w:rsidRDefault="00A40D4D">
            <w:pPr>
              <w:pStyle w:val="SAPTableHeader"/>
            </w:pPr>
            <w:r>
              <w:t>Testschrittnummer</w:t>
            </w:r>
          </w:p>
        </w:tc>
        <w:tc>
          <w:tcPr>
            <w:tcW w:w="0" w:type="auto"/>
          </w:tcPr>
          <w:p w:rsidR="005A4A38" w:rsidRDefault="00A40D4D">
            <w:pPr>
              <w:pStyle w:val="SAPTableHeader"/>
            </w:pPr>
            <w:r>
              <w:t>Bezeichnung des Testschritts</w:t>
            </w:r>
          </w:p>
        </w:tc>
        <w:tc>
          <w:tcPr>
            <w:tcW w:w="0" w:type="auto"/>
          </w:tcPr>
          <w:p w:rsidR="005A4A38" w:rsidRDefault="00A40D4D">
            <w:pPr>
              <w:pStyle w:val="SAPTableHeader"/>
            </w:pPr>
            <w:r>
              <w:t>Anweisung</w:t>
            </w:r>
          </w:p>
        </w:tc>
        <w:tc>
          <w:tcPr>
            <w:tcW w:w="0" w:type="auto"/>
          </w:tcPr>
          <w:p w:rsidR="005A4A38" w:rsidRDefault="00A40D4D">
            <w:pPr>
              <w:pStyle w:val="SAPTableHeader"/>
            </w:pPr>
            <w:r>
              <w:t>Erwartetes Ergebnis</w:t>
            </w:r>
          </w:p>
        </w:tc>
        <w:tc>
          <w:tcPr>
            <w:tcW w:w="0" w:type="auto"/>
          </w:tcPr>
          <w:p w:rsidR="005A4A38" w:rsidRDefault="00A40D4D">
            <w:pPr>
              <w:pStyle w:val="SAPTableHeader"/>
            </w:pPr>
            <w:r>
              <w:t>Bestanden/Nicht bestanden/Anmerkung</w:t>
            </w:r>
          </w:p>
        </w:tc>
      </w:tr>
      <w:tr w:rsidR="005A4A38" w:rsidTr="00A40D4D">
        <w:tc>
          <w:tcPr>
            <w:tcW w:w="0" w:type="auto"/>
          </w:tcPr>
          <w:p w:rsidR="005A4A38" w:rsidRDefault="00A40D4D">
            <w:r>
              <w:t>1</w:t>
            </w:r>
          </w:p>
        </w:tc>
        <w:tc>
          <w:tcPr>
            <w:tcW w:w="0" w:type="auto"/>
          </w:tcPr>
          <w:p w:rsidR="005A4A38" w:rsidRDefault="00A40D4D">
            <w:r>
              <w:rPr>
                <w:rStyle w:val="SAPEmphasis"/>
              </w:rPr>
              <w:t>Anmelden</w:t>
            </w:r>
          </w:p>
        </w:tc>
        <w:tc>
          <w:tcPr>
            <w:tcW w:w="0" w:type="auto"/>
          </w:tcPr>
          <w:p w:rsidR="005A4A38" w:rsidRDefault="00A40D4D">
            <w:r>
              <w:t>Melden Sie sich am SAP Fiori Launchpad als Wirtschaftsprüfer</w:t>
            </w:r>
            <w:r>
              <w:t xml:space="preserve"> an.</w:t>
            </w:r>
          </w:p>
        </w:tc>
        <w:tc>
          <w:tcPr>
            <w:tcW w:w="0" w:type="auto"/>
          </w:tcPr>
          <w:p w:rsidR="005A4A38" w:rsidRDefault="005A4A38"/>
        </w:tc>
        <w:tc>
          <w:tcPr>
            <w:tcW w:w="0" w:type="auto"/>
          </w:tcPr>
          <w:p w:rsidR="005A4A38" w:rsidRDefault="005A4A38"/>
        </w:tc>
      </w:tr>
      <w:tr w:rsidR="005A4A38" w:rsidTr="00A40D4D">
        <w:tc>
          <w:tcPr>
            <w:tcW w:w="0" w:type="auto"/>
          </w:tcPr>
          <w:p w:rsidR="005A4A38" w:rsidRDefault="00A40D4D">
            <w:r>
              <w:t>2</w:t>
            </w:r>
          </w:p>
        </w:tc>
        <w:tc>
          <w:tcPr>
            <w:tcW w:w="0" w:type="auto"/>
          </w:tcPr>
          <w:p w:rsidR="005A4A38" w:rsidRDefault="00A40D4D">
            <w:r>
              <w:rPr>
                <w:rStyle w:val="SAPEmphasis"/>
              </w:rPr>
              <w:t>SAP-Fiori-App aufrufen</w:t>
            </w:r>
          </w:p>
        </w:tc>
        <w:tc>
          <w:tcPr>
            <w:tcW w:w="0" w:type="auto"/>
          </w:tcPr>
          <w:p w:rsidR="005A4A38" w:rsidRDefault="00A40D4D">
            <w:r>
              <w:t xml:space="preserve">Öffnen Sie </w:t>
            </w:r>
            <w:r>
              <w:rPr>
                <w:rStyle w:val="SAPScreenElement"/>
              </w:rPr>
              <w:t>Abstimmung der Steuermeldung</w:t>
            </w:r>
            <w:r>
              <w:rPr>
                <w:rStyle w:val="SAPMonospace"/>
              </w:rPr>
              <w:t>(F2096)</w:t>
            </w:r>
            <w:r>
              <w:t>.</w:t>
            </w:r>
          </w:p>
        </w:tc>
        <w:tc>
          <w:tcPr>
            <w:tcW w:w="0" w:type="auto"/>
          </w:tcPr>
          <w:p w:rsidR="005A4A38" w:rsidRDefault="00A40D4D">
            <w:r>
              <w:t xml:space="preserve">Das Bild </w:t>
            </w:r>
            <w:r>
              <w:rPr>
                <w:rStyle w:val="SAPScreenElement"/>
              </w:rPr>
              <w:t>Abstimmung der Steuermeldung</w:t>
            </w:r>
            <w:r>
              <w:t xml:space="preserve"> wird angezeigt.</w:t>
            </w:r>
          </w:p>
        </w:tc>
        <w:tc>
          <w:tcPr>
            <w:tcW w:w="0" w:type="auto"/>
          </w:tcPr>
          <w:p w:rsidR="005A4A38" w:rsidRDefault="005A4A38"/>
        </w:tc>
      </w:tr>
      <w:tr w:rsidR="005A4A38" w:rsidTr="00A40D4D">
        <w:tc>
          <w:tcPr>
            <w:tcW w:w="0" w:type="auto"/>
          </w:tcPr>
          <w:p w:rsidR="005A4A38" w:rsidRDefault="00A40D4D">
            <w:r>
              <w:t>3</w:t>
            </w:r>
          </w:p>
        </w:tc>
        <w:tc>
          <w:tcPr>
            <w:tcW w:w="0" w:type="auto"/>
          </w:tcPr>
          <w:p w:rsidR="005A4A38" w:rsidRDefault="00A40D4D">
            <w:r>
              <w:rPr>
                <w:rStyle w:val="SAPEmphasis"/>
              </w:rPr>
              <w:t>Daten eingeben</w:t>
            </w:r>
          </w:p>
        </w:tc>
        <w:tc>
          <w:tcPr>
            <w:tcW w:w="0" w:type="auto"/>
          </w:tcPr>
          <w:p w:rsidR="005A4A38" w:rsidRDefault="00A40D4D">
            <w:r>
              <w:t xml:space="preserve">Geben Sie folgende Daten ein, und wählen Sie </w:t>
            </w:r>
            <w:r>
              <w:rPr>
                <w:rStyle w:val="SAPScreenElement"/>
              </w:rPr>
              <w:t>Start</w:t>
            </w:r>
            <w:r>
              <w:t>:</w:t>
            </w:r>
          </w:p>
          <w:p w:rsidR="005A4A38" w:rsidRDefault="00A40D4D">
            <w:r>
              <w:rPr>
                <w:rStyle w:val="SAPScreenElement"/>
              </w:rPr>
              <w:t>Buchungskreis</w:t>
            </w:r>
            <w:r>
              <w:t xml:space="preserve">: z.B. </w:t>
            </w:r>
            <w:r>
              <w:rPr>
                <w:rStyle w:val="SAPUserEntry"/>
              </w:rPr>
              <w:t>1010</w:t>
            </w:r>
          </w:p>
          <w:p w:rsidR="005A4A38" w:rsidRDefault="00A40D4D">
            <w:r>
              <w:rPr>
                <w:rStyle w:val="SAPScreenElement"/>
              </w:rPr>
              <w:t>Steuerkennzeichen</w:t>
            </w:r>
            <w:r>
              <w:t xml:space="preserve">: </w:t>
            </w:r>
            <w:r>
              <w:rPr>
                <w:rStyle w:val="SAPUserEntry"/>
              </w:rPr>
              <w:t>&lt;</w:t>
            </w:r>
            <w:r>
              <w:rPr>
                <w:rStyle w:val="SAPUserEntry"/>
              </w:rPr>
              <w:t>Steuerkennzeichen&gt;</w:t>
            </w:r>
          </w:p>
          <w:p w:rsidR="005A4A38" w:rsidRDefault="00A40D4D">
            <w:r>
              <w:rPr>
                <w:rStyle w:val="SAPScreenElement"/>
              </w:rPr>
              <w:t>Buchungsperiode</w:t>
            </w:r>
            <w:r>
              <w:t xml:space="preserve">: </w:t>
            </w:r>
            <w:r>
              <w:rPr>
                <w:rStyle w:val="SAPUserEntry"/>
              </w:rPr>
              <w:t>&lt;Buchungsperiode&gt;</w:t>
            </w:r>
          </w:p>
          <w:p w:rsidR="005A4A38" w:rsidRDefault="00A40D4D">
            <w:r>
              <w:rPr>
                <w:rStyle w:val="SAPScreenElement"/>
              </w:rPr>
              <w:t>Geschäftsjahr</w:t>
            </w:r>
            <w:r>
              <w:t xml:space="preserve">: </w:t>
            </w:r>
            <w:r>
              <w:rPr>
                <w:rStyle w:val="SAPUserEntry"/>
              </w:rPr>
              <w:t>&lt;Geschäftsjahr&gt;</w:t>
            </w:r>
          </w:p>
        </w:tc>
        <w:tc>
          <w:tcPr>
            <w:tcW w:w="0" w:type="auto"/>
          </w:tcPr>
          <w:p w:rsidR="005A4A38" w:rsidRDefault="00A40D4D">
            <w:r>
              <w:t xml:space="preserve">Die Liste mit </w:t>
            </w:r>
            <w:r>
              <w:rPr>
                <w:rStyle w:val="SAPScreenElement"/>
              </w:rPr>
              <w:t>Steuerfeldern</w:t>
            </w:r>
            <w:r>
              <w:t xml:space="preserve"> und </w:t>
            </w:r>
            <w:r>
              <w:rPr>
                <w:rStyle w:val="SAPScreenElement"/>
              </w:rPr>
              <w:t>Steuerkennzeichen</w:t>
            </w:r>
            <w:r>
              <w:t xml:space="preserve"> wird erstellt. Prüfen Sie die Spalte </w:t>
            </w:r>
            <w:r>
              <w:rPr>
                <w:rStyle w:val="SAPScreenElement"/>
              </w:rPr>
              <w:t>Differenzbetrag</w:t>
            </w:r>
            <w:r>
              <w:t>, in der die Differenzen zwischen dem Steuerbetrag in Hauswährung (ge</w:t>
            </w:r>
            <w:r>
              <w:t>bucht) und der berechneten Steuer angezeigt werden.</w:t>
            </w:r>
          </w:p>
        </w:tc>
        <w:tc>
          <w:tcPr>
            <w:tcW w:w="0" w:type="auto"/>
          </w:tcPr>
          <w:p w:rsidR="005A4A38" w:rsidRDefault="005A4A38"/>
        </w:tc>
      </w:tr>
      <w:tr w:rsidR="005A4A38" w:rsidTr="00A40D4D">
        <w:tc>
          <w:tcPr>
            <w:tcW w:w="0" w:type="auto"/>
          </w:tcPr>
          <w:p w:rsidR="005A4A38" w:rsidRDefault="00A40D4D">
            <w:r>
              <w:lastRenderedPageBreak/>
              <w:t>4</w:t>
            </w:r>
          </w:p>
        </w:tc>
        <w:tc>
          <w:tcPr>
            <w:tcW w:w="0" w:type="auto"/>
          </w:tcPr>
          <w:p w:rsidR="005A4A38" w:rsidRDefault="00A40D4D">
            <w:r>
              <w:rPr>
                <w:rStyle w:val="SAPEmphasis"/>
              </w:rPr>
              <w:t>Drilldown</w:t>
            </w:r>
          </w:p>
        </w:tc>
        <w:tc>
          <w:tcPr>
            <w:tcW w:w="0" w:type="auto"/>
          </w:tcPr>
          <w:p w:rsidR="005A4A38" w:rsidRDefault="00A40D4D">
            <w:r>
              <w:t>Wählen Sie eine der Positionen, um die relevanten Buchungsbelegnummern zu erhalten.</w:t>
            </w:r>
          </w:p>
        </w:tc>
        <w:tc>
          <w:tcPr>
            <w:tcW w:w="0" w:type="auto"/>
          </w:tcPr>
          <w:p w:rsidR="005A4A38" w:rsidRDefault="005A4A38"/>
        </w:tc>
        <w:tc>
          <w:tcPr>
            <w:tcW w:w="0" w:type="auto"/>
          </w:tcPr>
          <w:p w:rsidR="005A4A38" w:rsidRDefault="005A4A38"/>
        </w:tc>
      </w:tr>
    </w:tbl>
    <w:p w:rsidR="00000000" w:rsidRDefault="00A40D4D"/>
    <w:p w:rsidR="00A40D4D" w:rsidRDefault="00A40D4D"/>
    <w:p w:rsidR="00A40D4D" w:rsidRDefault="00A40D4D"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40D4D"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A40D4D" w:rsidRDefault="00A40D4D" w:rsidP="00BA1A55">
            <w:r>
              <w:t>Type Style</w:t>
            </w:r>
          </w:p>
        </w:tc>
        <w:tc>
          <w:tcPr>
            <w:tcW w:w="11598" w:type="dxa"/>
          </w:tcPr>
          <w:p w:rsidR="00A40D4D" w:rsidRDefault="00A40D4D" w:rsidP="00BA1A55">
            <w:r>
              <w:t>Description</w:t>
            </w:r>
          </w:p>
        </w:tc>
      </w:tr>
      <w:tr w:rsidR="00A40D4D" w:rsidRPr="001B5034" w:rsidTr="00BA1A55">
        <w:tc>
          <w:tcPr>
            <w:tcW w:w="1554" w:type="dxa"/>
          </w:tcPr>
          <w:p w:rsidR="00A40D4D" w:rsidRPr="001B5034" w:rsidRDefault="00A40D4D" w:rsidP="00BA1A55">
            <w:r w:rsidRPr="00601DC2">
              <w:rPr>
                <w:rStyle w:val="SAPScreenElement"/>
              </w:rPr>
              <w:t>Example</w:t>
            </w:r>
          </w:p>
        </w:tc>
        <w:tc>
          <w:tcPr>
            <w:tcW w:w="11598" w:type="dxa"/>
          </w:tcPr>
          <w:p w:rsidR="00A40D4D" w:rsidRDefault="00A40D4D" w:rsidP="00BA1A55">
            <w:r w:rsidRPr="001B5034">
              <w:t>Words or characters quoted from the screen. These include field names, screen titles, pushbuttons labels, menu names, menu paths, and menu options.</w:t>
            </w:r>
          </w:p>
          <w:p w:rsidR="00A40D4D" w:rsidRPr="001B5034" w:rsidRDefault="00A40D4D" w:rsidP="00BA1A55">
            <w:r>
              <w:t>Textual c</w:t>
            </w:r>
            <w:r w:rsidRPr="001B5034">
              <w:t xml:space="preserve">ross-references to other </w:t>
            </w:r>
            <w:r>
              <w:t>documents</w:t>
            </w:r>
            <w:r w:rsidRPr="001B5034">
              <w:t>.</w:t>
            </w:r>
          </w:p>
        </w:tc>
      </w:tr>
      <w:tr w:rsidR="00A40D4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A40D4D" w:rsidRPr="005A5AB7" w:rsidRDefault="00A40D4D" w:rsidP="00BA1A55">
            <w:pPr>
              <w:rPr>
                <w:rStyle w:val="SAPEmphasis"/>
              </w:rPr>
            </w:pPr>
            <w:r w:rsidRPr="00D61EBC">
              <w:rPr>
                <w:rStyle w:val="SAPEmphasis"/>
              </w:rPr>
              <w:t>Example</w:t>
            </w:r>
          </w:p>
        </w:tc>
        <w:tc>
          <w:tcPr>
            <w:tcW w:w="11598" w:type="dxa"/>
          </w:tcPr>
          <w:p w:rsidR="00A40D4D" w:rsidRPr="001B5034" w:rsidRDefault="00A40D4D" w:rsidP="00BA1A55">
            <w:r w:rsidRPr="001B5034">
              <w:t xml:space="preserve">Emphasized words or </w:t>
            </w:r>
            <w:r>
              <w:t>expressions.</w:t>
            </w:r>
          </w:p>
        </w:tc>
      </w:tr>
      <w:tr w:rsidR="00A40D4D" w:rsidRPr="001B5034" w:rsidTr="00BA1A55">
        <w:tc>
          <w:tcPr>
            <w:tcW w:w="1554" w:type="dxa"/>
          </w:tcPr>
          <w:p w:rsidR="00A40D4D" w:rsidRPr="001B5034" w:rsidRDefault="00A40D4D" w:rsidP="00BA1A55">
            <w:r w:rsidRPr="009A20CD">
              <w:rPr>
                <w:rStyle w:val="SAPMonospace"/>
              </w:rPr>
              <w:t>EXAMPLE</w:t>
            </w:r>
          </w:p>
        </w:tc>
        <w:tc>
          <w:tcPr>
            <w:tcW w:w="11598" w:type="dxa"/>
          </w:tcPr>
          <w:p w:rsidR="00A40D4D" w:rsidRPr="001B5034" w:rsidRDefault="00A40D4D"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40D4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A40D4D" w:rsidRPr="005411A0" w:rsidRDefault="00A40D4D" w:rsidP="00BA1A55">
            <w:pPr>
              <w:rPr>
                <w:rStyle w:val="SAPMonospace"/>
              </w:rPr>
            </w:pPr>
            <w:r w:rsidRPr="005411A0">
              <w:rPr>
                <w:rStyle w:val="SAPMonospace"/>
              </w:rPr>
              <w:t>Example</w:t>
            </w:r>
          </w:p>
        </w:tc>
        <w:tc>
          <w:tcPr>
            <w:tcW w:w="11598" w:type="dxa"/>
          </w:tcPr>
          <w:p w:rsidR="00A40D4D" w:rsidRPr="001B5034" w:rsidRDefault="00A40D4D" w:rsidP="00BA1A55">
            <w:r w:rsidRPr="001B5034">
              <w:t>Output on the screen. This includes file and directory names and their paths, messages, names of variables and parameters, source text, and names of installation, upgrade and database tools.</w:t>
            </w:r>
          </w:p>
        </w:tc>
      </w:tr>
      <w:tr w:rsidR="00A40D4D" w:rsidRPr="001B5034" w:rsidTr="00BA1A55">
        <w:tc>
          <w:tcPr>
            <w:tcW w:w="1554" w:type="dxa"/>
          </w:tcPr>
          <w:p w:rsidR="00A40D4D" w:rsidRPr="005A5AB7" w:rsidRDefault="00A40D4D" w:rsidP="00BA1A55">
            <w:pPr>
              <w:rPr>
                <w:rStyle w:val="SAPEmphasis"/>
              </w:rPr>
            </w:pPr>
            <w:r w:rsidRPr="006F3BFA">
              <w:rPr>
                <w:rStyle w:val="SAPUserEntry"/>
              </w:rPr>
              <w:t>Example</w:t>
            </w:r>
          </w:p>
        </w:tc>
        <w:tc>
          <w:tcPr>
            <w:tcW w:w="11598" w:type="dxa"/>
          </w:tcPr>
          <w:p w:rsidR="00A40D4D" w:rsidRPr="001B5034" w:rsidRDefault="00A40D4D" w:rsidP="00BA1A55">
            <w:r w:rsidRPr="001B5034">
              <w:t>Exact user entry. These are words or characters that you enter in the system exactly as they appear in the documentation.</w:t>
            </w:r>
          </w:p>
        </w:tc>
      </w:tr>
      <w:tr w:rsidR="00A40D4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A40D4D" w:rsidRPr="006F3BFA" w:rsidRDefault="00A40D4D" w:rsidP="00BA1A55">
            <w:pPr>
              <w:rPr>
                <w:rStyle w:val="SAPUserEntry"/>
              </w:rPr>
            </w:pPr>
            <w:r w:rsidRPr="006F3BFA">
              <w:rPr>
                <w:rStyle w:val="SAPUserEntry"/>
              </w:rPr>
              <w:t>&lt;Example&gt;</w:t>
            </w:r>
          </w:p>
        </w:tc>
        <w:tc>
          <w:tcPr>
            <w:tcW w:w="11598" w:type="dxa"/>
          </w:tcPr>
          <w:p w:rsidR="00A40D4D" w:rsidRPr="001B5034" w:rsidRDefault="00A40D4D" w:rsidP="00BA1A55">
            <w:r w:rsidRPr="001B5034">
              <w:t>Variable user entry. Angle brackets indicate that you replace these words and characters with appropriate entries to make entries in the system.</w:t>
            </w:r>
          </w:p>
        </w:tc>
      </w:tr>
      <w:tr w:rsidR="00A40D4D" w:rsidRPr="001B5034" w:rsidTr="00BA1A55">
        <w:tc>
          <w:tcPr>
            <w:tcW w:w="1554" w:type="dxa"/>
          </w:tcPr>
          <w:p w:rsidR="00A40D4D" w:rsidRPr="00601DC2" w:rsidRDefault="00A40D4D" w:rsidP="00BA1A55">
            <w:pPr>
              <w:rPr>
                <w:rStyle w:val="SAPKeyboard"/>
              </w:rPr>
            </w:pPr>
            <w:r w:rsidRPr="005E595C">
              <w:rPr>
                <w:rStyle w:val="SAPKeyboard"/>
              </w:rPr>
              <w:t>EXAMPLE</w:t>
            </w:r>
          </w:p>
        </w:tc>
        <w:tc>
          <w:tcPr>
            <w:tcW w:w="11598" w:type="dxa"/>
          </w:tcPr>
          <w:p w:rsidR="00A40D4D" w:rsidRPr="001B5034" w:rsidRDefault="00A40D4D"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40D4D" w:rsidRDefault="00A40D4D" w:rsidP="006112B2"/>
    <w:p w:rsidR="00A40D4D" w:rsidRDefault="00A40D4D" w:rsidP="006112B2">
      <w:pPr>
        <w:spacing w:after="200" w:line="276" w:lineRule="auto"/>
      </w:pPr>
    </w:p>
    <w:p w:rsidR="00A40D4D" w:rsidRPr="00416A0C" w:rsidRDefault="00A40D4D" w:rsidP="006112B2">
      <w:pPr>
        <w:sectPr w:rsidR="00A40D4D" w:rsidRPr="00416A0C" w:rsidSect="00A40D4D">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40D4D" w:rsidTr="00BA1A55">
        <w:trPr>
          <w:trHeight w:hRule="exact" w:val="227"/>
        </w:trPr>
        <w:tc>
          <w:tcPr>
            <w:tcW w:w="3969" w:type="dxa"/>
            <w:shd w:val="clear" w:color="auto" w:fill="000000" w:themeFill="text1"/>
            <w:tcMar>
              <w:top w:w="0" w:type="dxa"/>
              <w:bottom w:w="0" w:type="dxa"/>
            </w:tcMar>
          </w:tcPr>
          <w:p w:rsidR="00A40D4D" w:rsidRDefault="00A40D4D" w:rsidP="00BA1A55"/>
        </w:tc>
      </w:tr>
      <w:tr w:rsidR="00A40D4D" w:rsidTr="00BA1A55">
        <w:trPr>
          <w:trHeight w:hRule="exact" w:val="1134"/>
        </w:trPr>
        <w:tc>
          <w:tcPr>
            <w:tcW w:w="3969" w:type="dxa"/>
            <w:shd w:val="clear" w:color="auto" w:fill="FFFFFF" w:themeFill="background1"/>
          </w:tcPr>
          <w:p w:rsidR="00A40D4D" w:rsidRDefault="00A40D4D" w:rsidP="00BA1A55">
            <w:pPr>
              <w:pStyle w:val="SAPLastPageGray"/>
            </w:pPr>
            <w:r>
              <w:t>www.sap.com/contactsap</w:t>
            </w:r>
          </w:p>
        </w:tc>
      </w:tr>
      <w:tr w:rsidR="00A40D4D" w:rsidTr="00BA1A55">
        <w:trPr>
          <w:trHeight w:val="8120"/>
        </w:trPr>
        <w:tc>
          <w:tcPr>
            <w:tcW w:w="3969" w:type="dxa"/>
            <w:shd w:val="clear" w:color="auto" w:fill="FFFFFF" w:themeFill="background1"/>
            <w:vAlign w:val="bottom"/>
          </w:tcPr>
          <w:p w:rsidR="00A40D4D" w:rsidRPr="00CD309F" w:rsidRDefault="00A40D4D" w:rsidP="00BA1A55">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A40D4D" w:rsidRDefault="00A40D4D" w:rsidP="00BA1A55">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40D4D" w:rsidRPr="00F42CDC" w:rsidRDefault="00A40D4D"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40D4D" w:rsidRPr="00F42CDC" w:rsidRDefault="00A40D4D"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40D4D" w:rsidRPr="00F42CDC" w:rsidRDefault="00A40D4D"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40D4D" w:rsidRDefault="00A40D4D" w:rsidP="00BA1A55">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A40D4D" w:rsidRPr="00907380" w:rsidRDefault="00A40D4D" w:rsidP="00BA1A55">
            <w:pPr>
              <w:pStyle w:val="SAPMaterialNumber"/>
            </w:pPr>
          </w:p>
        </w:tc>
      </w:tr>
    </w:tbl>
    <w:p w:rsidR="00A40D4D" w:rsidRPr="006112B2" w:rsidRDefault="00A40D4D"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0D4D" w:rsidRPr="006112B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0D4D">
      <w:pPr>
        <w:spacing w:before="0" w:after="0" w:line="240" w:lineRule="auto"/>
      </w:pPr>
      <w:r>
        <w:separator/>
      </w:r>
    </w:p>
  </w:endnote>
  <w:endnote w:type="continuationSeparator" w:id="0">
    <w:p w:rsidR="00000000" w:rsidRDefault="00A40D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Default="00A4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0D4D" w:rsidRPr="005D1853" w:rsidTr="003733F0">
      <w:tc>
        <w:tcPr>
          <w:tcW w:w="5245" w:type="dxa"/>
          <w:vAlign w:val="bottom"/>
        </w:tcPr>
        <w:p w:rsidR="00A40D4D" w:rsidRDefault="00A40D4D" w:rsidP="003733F0">
          <w:pPr>
            <w:pStyle w:val="SAPFooterleft"/>
          </w:pPr>
          <w:fldSimple w:instr=" REF maintitle \* MERGEFORMAT ">
            <w:r>
              <w:t>Externe Steuerprüfung (2OO_DE)</w:t>
            </w:r>
          </w:fldSimple>
        </w:p>
        <w:p w:rsidR="00A40D4D" w:rsidRPr="001B2C66" w:rsidRDefault="00A40D4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0D4D" w:rsidRPr="00860C35" w:rsidRDefault="00A40D4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40D4D">
            <w:rPr>
              <w:rStyle w:val="SAPFooterSecurityLevel"/>
            </w:rPr>
            <w:t>public</w:t>
          </w:r>
          <w:r>
            <w:rPr>
              <w:rStyle w:val="SAPFooterSecurityLevel"/>
            </w:rPr>
            <w:fldChar w:fldCharType="end"/>
          </w:r>
          <w:r w:rsidRPr="00860C35">
            <w:rPr>
              <w:rStyle w:val="SAPFooterSecurityLevel"/>
            </w:rPr>
            <w:t xml:space="preserve"> </w:t>
          </w:r>
        </w:p>
        <w:p w:rsidR="00A40D4D" w:rsidRPr="00860C35" w:rsidRDefault="00A40D4D"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0D4D" w:rsidRPr="004319A4" w:rsidRDefault="00A40D4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A40D4D" w:rsidRDefault="00A40D4D" w:rsidP="00C35749">
    <w:pPr>
      <w:pStyle w:val="Footer"/>
    </w:pPr>
  </w:p>
  <w:p w:rsidR="00A40D4D" w:rsidRDefault="00A4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Default="00A40D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Pr="00A40D4D" w:rsidRDefault="00A40D4D" w:rsidP="00A40D4D">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3C" w:rsidRPr="00A40D4D" w:rsidRDefault="00A40D4D" w:rsidP="00A40D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Pr="00A40D4D" w:rsidRDefault="00A40D4D" w:rsidP="00A4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0D4D">
      <w:pPr>
        <w:spacing w:before="0" w:after="0" w:line="240" w:lineRule="auto"/>
      </w:pPr>
      <w:r>
        <w:rPr>
          <w:color w:val="000000"/>
        </w:rPr>
        <w:separator/>
      </w:r>
    </w:p>
  </w:footnote>
  <w:footnote w:type="continuationSeparator" w:id="0">
    <w:p w:rsidR="00000000" w:rsidRDefault="00A40D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Default="00A4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Pr="005B6104" w:rsidRDefault="00A40D4D" w:rsidP="00B1365D">
    <w:pPr>
      <w:pStyle w:val="SAPHeader"/>
      <w:rPr>
        <w:sz w:val="4"/>
        <w:szCs w:val="4"/>
        <w:lang w:val="de-DE"/>
      </w:rPr>
    </w:pPr>
  </w:p>
  <w:p w:rsidR="00A40D4D" w:rsidRPr="00B1365D" w:rsidRDefault="00A40D4D" w:rsidP="00B1365D">
    <w:pPr>
      <w:pStyle w:val="Header"/>
      <w:rPr>
        <w:sz w:val="2"/>
        <w:szCs w:val="2"/>
      </w:rPr>
    </w:pPr>
  </w:p>
  <w:p w:rsidR="00A40D4D" w:rsidRDefault="00A40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0D4D" w:rsidRPr="005D1853" w:rsidTr="003733F0">
      <w:tc>
        <w:tcPr>
          <w:tcW w:w="5245" w:type="dxa"/>
          <w:vAlign w:val="bottom"/>
        </w:tcPr>
        <w:p w:rsidR="00A40D4D" w:rsidRDefault="00A40D4D" w:rsidP="003733F0">
          <w:pPr>
            <w:pStyle w:val="SAPFooterleft"/>
          </w:pPr>
          <w:fldSimple w:instr=" REF maintitle \* MERGEFORMAT ">
            <w:sdt>
              <w:sdtPr>
                <w:alias w:val="Scope item name"/>
                <w:tag w:val="Scope item name"/>
                <w:id w:val="-1612121847"/>
                <w:placeholder>
                  <w:docPart w:val="718B3C792AF2444D9E8B41B140D319EB"/>
                </w:placeholder>
                <w:showingPlcHdr/>
              </w:sdtPr>
              <w:sdtContent>
                <w:r>
                  <w:t>Enter Scope Item Name</w:t>
                </w:r>
              </w:sdtContent>
            </w:sdt>
          </w:fldSimple>
        </w:p>
        <w:p w:rsidR="00A40D4D" w:rsidRPr="001B2C66" w:rsidRDefault="00A40D4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0D4D" w:rsidRPr="00860C35" w:rsidRDefault="00A40D4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0D4D" w:rsidRPr="00860C35" w:rsidRDefault="00A40D4D"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0D4D" w:rsidRPr="004319A4" w:rsidRDefault="00A40D4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40D4D" w:rsidRDefault="00A40D4D" w:rsidP="00C35749">
    <w:pPr>
      <w:pStyle w:val="Footer"/>
    </w:pPr>
  </w:p>
  <w:p w:rsidR="00A40D4D" w:rsidRDefault="00A40D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0D4D" w:rsidRPr="005D1853" w:rsidTr="003733F0">
      <w:tc>
        <w:tcPr>
          <w:tcW w:w="5245" w:type="dxa"/>
          <w:vAlign w:val="bottom"/>
        </w:tcPr>
        <w:p w:rsidR="00A40D4D" w:rsidRDefault="00A40D4D" w:rsidP="003733F0">
          <w:pPr>
            <w:pStyle w:val="SAPFooterleft"/>
          </w:pPr>
          <w:fldSimple w:instr=" REF maintitle \* MERGEFORMAT ">
            <w:sdt>
              <w:sdtPr>
                <w:alias w:val="Scope item name"/>
                <w:tag w:val="Scope item name"/>
                <w:id w:val="603933297"/>
                <w:placeholder>
                  <w:docPart w:val="1844197D876D4FD896C6A7FB724A4315"/>
                </w:placeholder>
                <w:showingPlcHdr/>
              </w:sdtPr>
              <w:sdtContent>
                <w:r>
                  <w:t>Enter Scope Item Name</w:t>
                </w:r>
              </w:sdtContent>
            </w:sdt>
          </w:fldSimple>
        </w:p>
        <w:p w:rsidR="00A40D4D" w:rsidRPr="001B2C66" w:rsidRDefault="00A40D4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40D4D" w:rsidRPr="00860C35" w:rsidRDefault="00A40D4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0D4D" w:rsidRPr="00860C35" w:rsidRDefault="00A40D4D"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0D4D" w:rsidRPr="004319A4" w:rsidRDefault="00A40D4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40D4D" w:rsidRDefault="00A40D4D" w:rsidP="00C35749">
    <w:pPr>
      <w:pStyle w:val="Footer"/>
    </w:pPr>
  </w:p>
  <w:p w:rsidR="00A40D4D" w:rsidRPr="00A40D4D" w:rsidRDefault="00A40D4D" w:rsidP="00A40D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Pr="00A40D4D" w:rsidRDefault="00A40D4D" w:rsidP="00A40D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D" w:rsidRPr="00A40D4D" w:rsidRDefault="00A40D4D" w:rsidP="00A4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76A8C3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AFA372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E9263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ED68D8"/>
    <w:multiLevelType w:val="multilevel"/>
    <w:tmpl w:val="F300E2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FDB01A2"/>
    <w:multiLevelType w:val="multilevel"/>
    <w:tmpl w:val="76AAC1C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0666A9E"/>
    <w:multiLevelType w:val="multilevel"/>
    <w:tmpl w:val="1EE45D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A46947"/>
    <w:multiLevelType w:val="multilevel"/>
    <w:tmpl w:val="4594CF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A4A38"/>
    <w:rsid w:val="005A4A38"/>
    <w:rsid w:val="00A4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D4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40D4D"/>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40D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40D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40D4D"/>
    <w:pPr>
      <w:numPr>
        <w:ilvl w:val="3"/>
      </w:numPr>
      <w:outlineLvl w:val="3"/>
    </w:pPr>
    <w:rPr>
      <w:bCs/>
      <w:iCs/>
    </w:rPr>
  </w:style>
  <w:style w:type="paragraph" w:styleId="Heading5">
    <w:name w:val="heading 5"/>
    <w:basedOn w:val="Heading2"/>
    <w:next w:val="Normal"/>
    <w:link w:val="Heading5Char"/>
    <w:unhideWhenUsed/>
    <w:qFormat/>
    <w:rsid w:val="00A40D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40D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40D4D"/>
    <w:pPr>
      <w:spacing w:before="60" w:after="60"/>
    </w:pPr>
    <w:rPr>
      <w:b/>
      <w:bCs/>
      <w:color w:val="FFFFFF" w:themeColor="background1"/>
      <w:sz w:val="18"/>
    </w:rPr>
  </w:style>
  <w:style w:type="character" w:customStyle="1" w:styleId="SAPEmphasis">
    <w:name w:val="SAP_Emphasis"/>
    <w:basedOn w:val="DefaultParagraphFont"/>
    <w:uiPriority w:val="1"/>
    <w:qFormat/>
    <w:rsid w:val="00A40D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40D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40D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40D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40D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40D4D"/>
    <w:pPr>
      <w:keepNext w:val="0"/>
      <w:spacing w:before="0"/>
    </w:pPr>
  </w:style>
  <w:style w:type="paragraph" w:styleId="TOC3">
    <w:name w:val="toc 3"/>
    <w:basedOn w:val="TOC1"/>
    <w:autoRedefine/>
    <w:uiPriority w:val="39"/>
    <w:unhideWhenUsed/>
    <w:rsid w:val="00A40D4D"/>
    <w:pPr>
      <w:keepNext w:val="0"/>
      <w:tabs>
        <w:tab w:val="left" w:pos="1418"/>
      </w:tabs>
      <w:spacing w:before="0"/>
      <w:ind w:left="1418" w:hanging="794"/>
    </w:pPr>
  </w:style>
  <w:style w:type="paragraph" w:styleId="TOC4">
    <w:name w:val="toc 4"/>
    <w:basedOn w:val="TOC3"/>
    <w:next w:val="Normal"/>
    <w:autoRedefine/>
    <w:uiPriority w:val="39"/>
    <w:unhideWhenUsed/>
    <w:rsid w:val="00A40D4D"/>
    <w:pPr>
      <w:tabs>
        <w:tab w:val="left" w:pos="1985"/>
      </w:tabs>
      <w:ind w:right="851"/>
    </w:pPr>
  </w:style>
  <w:style w:type="paragraph" w:styleId="TOC5">
    <w:name w:val="toc 5"/>
    <w:basedOn w:val="TOC4"/>
    <w:next w:val="Normal"/>
    <w:autoRedefine/>
    <w:uiPriority w:val="39"/>
    <w:unhideWhenUsed/>
    <w:rsid w:val="00A40D4D"/>
  </w:style>
  <w:style w:type="character" w:customStyle="1" w:styleId="SAPKeyboard">
    <w:name w:val="SAP_Keyboard"/>
    <w:basedOn w:val="SAPMonospace"/>
    <w:uiPriority w:val="1"/>
    <w:qFormat/>
    <w:rsid w:val="00A40D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40D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40D4D"/>
    <w:rPr>
      <w:sz w:val="20"/>
      <w:szCs w:val="24"/>
    </w:rPr>
  </w:style>
  <w:style w:type="character" w:customStyle="1" w:styleId="TitleChar">
    <w:name w:val="Title Char"/>
    <w:basedOn w:val="StandardChar"/>
    <w:link w:val="Title"/>
    <w:rsid w:val="00A40D4D"/>
    <w:rPr>
      <w:rFonts w:cs="Arial"/>
      <w:b/>
      <w:bCs/>
      <w:color w:val="333399"/>
      <w:sz w:val="48"/>
      <w:szCs w:val="32"/>
    </w:rPr>
  </w:style>
  <w:style w:type="character" w:customStyle="1" w:styleId="SAPNoteHeadingChar">
    <w:name w:val="SAP_NoteHeading Char"/>
    <w:basedOn w:val="TitleChar"/>
    <w:link w:val="SAPNoteHeading"/>
    <w:rsid w:val="00A40D4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40D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40D4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40D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40D4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40D4D"/>
    <w:pPr>
      <w:numPr>
        <w:numId w:val="0"/>
      </w:numPr>
      <w:outlineLvl w:val="9"/>
    </w:pPr>
    <w:rPr>
      <w:b/>
    </w:rPr>
  </w:style>
  <w:style w:type="character" w:customStyle="1" w:styleId="SAPHeading1NoNumberChar">
    <w:name w:val="SAP_Heading1NoNumber Char"/>
    <w:basedOn w:val="TitleChar"/>
    <w:link w:val="SAPHeading1NoNumber"/>
    <w:rsid w:val="00A40D4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40D4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40D4D"/>
    <w:pPr>
      <w:numPr>
        <w:numId w:val="11"/>
      </w:numPr>
    </w:pPr>
  </w:style>
  <w:style w:type="paragraph" w:styleId="ListNumber2">
    <w:name w:val="List Number 2"/>
    <w:basedOn w:val="Normal"/>
    <w:uiPriority w:val="99"/>
    <w:unhideWhenUsed/>
    <w:qFormat/>
    <w:rsid w:val="00A40D4D"/>
    <w:pPr>
      <w:numPr>
        <w:ilvl w:val="1"/>
        <w:numId w:val="11"/>
      </w:numPr>
    </w:pPr>
  </w:style>
  <w:style w:type="paragraph" w:styleId="ListNumber3">
    <w:name w:val="List Number 3"/>
    <w:basedOn w:val="Normal"/>
    <w:uiPriority w:val="99"/>
    <w:unhideWhenUsed/>
    <w:qFormat/>
    <w:rsid w:val="00A40D4D"/>
    <w:pPr>
      <w:numPr>
        <w:ilvl w:val="2"/>
        <w:numId w:val="11"/>
      </w:numPr>
    </w:pPr>
  </w:style>
  <w:style w:type="paragraph" w:styleId="ListBullet">
    <w:name w:val="List Bullet"/>
    <w:basedOn w:val="Normal"/>
    <w:uiPriority w:val="99"/>
    <w:unhideWhenUsed/>
    <w:qFormat/>
    <w:rsid w:val="00A40D4D"/>
    <w:pPr>
      <w:numPr>
        <w:numId w:val="13"/>
      </w:numPr>
    </w:pPr>
  </w:style>
  <w:style w:type="paragraph" w:styleId="ListBullet2">
    <w:name w:val="List Bullet 2"/>
    <w:basedOn w:val="Normal"/>
    <w:uiPriority w:val="99"/>
    <w:unhideWhenUsed/>
    <w:qFormat/>
    <w:rsid w:val="00A40D4D"/>
    <w:pPr>
      <w:numPr>
        <w:numId w:val="15"/>
      </w:numPr>
    </w:pPr>
  </w:style>
  <w:style w:type="paragraph" w:styleId="ListBullet3">
    <w:name w:val="List Bullet 3"/>
    <w:basedOn w:val="Normal"/>
    <w:uiPriority w:val="99"/>
    <w:unhideWhenUsed/>
    <w:qFormat/>
    <w:rsid w:val="00A40D4D"/>
    <w:pPr>
      <w:numPr>
        <w:numId w:val="17"/>
      </w:numPr>
    </w:pPr>
  </w:style>
  <w:style w:type="paragraph" w:styleId="ListContinue">
    <w:name w:val="List Continue"/>
    <w:basedOn w:val="Normal"/>
    <w:uiPriority w:val="99"/>
    <w:unhideWhenUsed/>
    <w:qFormat/>
    <w:rsid w:val="00A40D4D"/>
    <w:pPr>
      <w:ind w:left="340"/>
    </w:pPr>
  </w:style>
  <w:style w:type="paragraph" w:styleId="ListContinue2">
    <w:name w:val="List Continue 2"/>
    <w:basedOn w:val="Normal"/>
    <w:uiPriority w:val="99"/>
    <w:unhideWhenUsed/>
    <w:qFormat/>
    <w:rsid w:val="00A40D4D"/>
    <w:pPr>
      <w:ind w:left="680"/>
    </w:pPr>
  </w:style>
  <w:style w:type="paragraph" w:styleId="ListContinue3">
    <w:name w:val="List Continue 3"/>
    <w:basedOn w:val="Normal"/>
    <w:uiPriority w:val="99"/>
    <w:unhideWhenUsed/>
    <w:qFormat/>
    <w:rsid w:val="00A40D4D"/>
    <w:pPr>
      <w:ind w:left="1021"/>
    </w:pPr>
  </w:style>
  <w:style w:type="character" w:customStyle="1" w:styleId="Heading1Char">
    <w:name w:val="Heading 1 Char"/>
    <w:basedOn w:val="DefaultParagraphFont"/>
    <w:link w:val="Heading1"/>
    <w:uiPriority w:val="9"/>
    <w:locked/>
    <w:rsid w:val="00A40D4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40D4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40D4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40D4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40D4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40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40D4D"/>
    <w:rPr>
      <w:color w:val="auto"/>
      <w:sz w:val="24"/>
    </w:rPr>
  </w:style>
  <w:style w:type="paragraph" w:customStyle="1" w:styleId="SAPMainTitle">
    <w:name w:val="SAP_MainTitle"/>
    <w:basedOn w:val="Normal"/>
    <w:next w:val="Normal"/>
    <w:rsid w:val="00A40D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40D4D"/>
    <w:pPr>
      <w:spacing w:line="260" w:lineRule="exact"/>
      <w:jc w:val="right"/>
    </w:pPr>
    <w:rPr>
      <w:caps/>
      <w:color w:val="auto"/>
      <w:spacing w:val="10"/>
      <w:sz w:val="20"/>
    </w:rPr>
  </w:style>
  <w:style w:type="paragraph" w:customStyle="1" w:styleId="SAPDocumentVersion">
    <w:name w:val="SAP_DocumentVersion"/>
    <w:basedOn w:val="SAPSecurityLevel"/>
    <w:rsid w:val="00A40D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40D4D"/>
    <w:rPr>
      <w:rFonts w:ascii="BentonSans Book" w:hAnsi="BentonSans Book" w:cs="Times New Roman"/>
      <w:color w:val="0076CB"/>
      <w:sz w:val="12"/>
      <w:u w:val="none"/>
    </w:rPr>
  </w:style>
  <w:style w:type="paragraph" w:customStyle="1" w:styleId="SAPMaterialNumber">
    <w:name w:val="SAP_MaterialNumber"/>
    <w:basedOn w:val="Normal"/>
    <w:locked/>
    <w:rsid w:val="00A40D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40D4D"/>
  </w:style>
  <w:style w:type="paragraph" w:customStyle="1" w:styleId="SAPFooterleft">
    <w:name w:val="SAP_Footer_left"/>
    <w:basedOn w:val="Footer"/>
    <w:locked/>
    <w:rsid w:val="00A40D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40D4D"/>
    <w:rPr>
      <w:rFonts w:ascii="BentonSans Bold" w:hAnsi="BentonSans Bold" w:cs="Times New Roman"/>
    </w:rPr>
  </w:style>
  <w:style w:type="character" w:customStyle="1" w:styleId="SAPFooterSecurityLevel">
    <w:name w:val="SAP_Footer_SecurityLevel"/>
    <w:basedOn w:val="DefaultParagraphFont"/>
    <w:uiPriority w:val="1"/>
    <w:locked/>
    <w:rsid w:val="00A40D4D"/>
    <w:rPr>
      <w:rFonts w:cs="Times New Roman"/>
      <w:caps/>
      <w:spacing w:val="6"/>
    </w:rPr>
  </w:style>
  <w:style w:type="paragraph" w:customStyle="1" w:styleId="SAPLastPageGray">
    <w:name w:val="SAP_LastPage_Gray"/>
    <w:basedOn w:val="Normal"/>
    <w:locked/>
    <w:rsid w:val="00A40D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40D4D"/>
    <w:pPr>
      <w:spacing w:before="0" w:after="0" w:line="180" w:lineRule="exact"/>
    </w:pPr>
    <w:rPr>
      <w:rFonts w:cs="Arial"/>
      <w:sz w:val="12"/>
      <w:szCs w:val="18"/>
      <w:lang w:val="de-DE"/>
    </w:rPr>
  </w:style>
  <w:style w:type="paragraph" w:customStyle="1" w:styleId="SAPFooterright">
    <w:name w:val="SAP_Footer_right"/>
    <w:basedOn w:val="SAPFooterleft"/>
    <w:locked/>
    <w:rsid w:val="00A40D4D"/>
    <w:pPr>
      <w:jc w:val="right"/>
    </w:pPr>
    <w:rPr>
      <w:noProof/>
    </w:rPr>
  </w:style>
  <w:style w:type="paragraph" w:customStyle="1" w:styleId="SAPFooterCurrentTopicRight">
    <w:name w:val="SAP_Footer_CurrentTopicRight"/>
    <w:basedOn w:val="SAPFooterright"/>
    <w:qFormat/>
    <w:locked/>
    <w:rsid w:val="00A40D4D"/>
    <w:rPr>
      <w:rFonts w:ascii="BentonSans Bold" w:hAnsi="BentonSans Bold"/>
    </w:rPr>
  </w:style>
  <w:style w:type="paragraph" w:customStyle="1" w:styleId="SAPFooterCurrentTopicLeft">
    <w:name w:val="SAP_Footer_CurrentTopicLeft"/>
    <w:basedOn w:val="SAPFooterleft"/>
    <w:qFormat/>
    <w:locked/>
    <w:rsid w:val="00A40D4D"/>
    <w:rPr>
      <w:rFonts w:ascii="BentonSans Bold" w:hAnsi="BentonSans Bold"/>
    </w:rPr>
  </w:style>
  <w:style w:type="paragraph" w:styleId="Header">
    <w:name w:val="header"/>
    <w:basedOn w:val="Normal"/>
    <w:link w:val="HeaderChar"/>
    <w:uiPriority w:val="99"/>
    <w:unhideWhenUsed/>
    <w:rsid w:val="00A40D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0D4D"/>
    <w:rPr>
      <w:rFonts w:ascii="BentonSans Book" w:eastAsia="MS Mincho" w:hAnsi="BentonSans Book" w:cs="Times New Roman"/>
      <w:kern w:val="0"/>
      <w:sz w:val="18"/>
      <w:szCs w:val="24"/>
    </w:rPr>
  </w:style>
  <w:style w:type="paragraph" w:customStyle="1" w:styleId="SAPHeader">
    <w:name w:val="SAP_Header"/>
    <w:basedOn w:val="Normal"/>
    <w:locked/>
    <w:rsid w:val="00A40D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B3C792AF2444D9E8B41B140D319EB"/>
        <w:category>
          <w:name w:val="General"/>
          <w:gallery w:val="placeholder"/>
        </w:category>
        <w:types>
          <w:type w:val="bbPlcHdr"/>
        </w:types>
        <w:behaviors>
          <w:behavior w:val="content"/>
        </w:behaviors>
        <w:guid w:val="{DD1ACCD6-57F6-4D48-92AB-79100FC4FEE6}"/>
      </w:docPartPr>
      <w:docPartBody>
        <w:p w:rsidR="00000000" w:rsidRDefault="00BB187E" w:rsidP="00BB187E">
          <w:pPr>
            <w:pStyle w:val="718B3C792AF2444D9E8B41B140D319EB"/>
          </w:pPr>
          <w:r>
            <w:t>Enter Scope Item Name</w:t>
          </w:r>
        </w:p>
      </w:docPartBody>
    </w:docPart>
    <w:docPart>
      <w:docPartPr>
        <w:name w:val="1844197D876D4FD896C6A7FB724A4315"/>
        <w:category>
          <w:name w:val="General"/>
          <w:gallery w:val="placeholder"/>
        </w:category>
        <w:types>
          <w:type w:val="bbPlcHdr"/>
        </w:types>
        <w:behaviors>
          <w:behavior w:val="content"/>
        </w:behaviors>
        <w:guid w:val="{AF8A7FA4-40CA-486F-A20E-C324FD910B89}"/>
      </w:docPartPr>
      <w:docPartBody>
        <w:p w:rsidR="00000000" w:rsidRDefault="00BB187E" w:rsidP="00BB187E">
          <w:pPr>
            <w:pStyle w:val="1844197D876D4FD896C6A7FB724A431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7E"/>
    <w:rsid w:val="00BB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5809993C646608495AF885C4DC3E8">
    <w:name w:val="E515809993C646608495AF885C4DC3E8"/>
    <w:rsid w:val="00BB187E"/>
  </w:style>
  <w:style w:type="paragraph" w:customStyle="1" w:styleId="718B3C792AF2444D9E8B41B140D319EB">
    <w:name w:val="718B3C792AF2444D9E8B41B140D319EB"/>
    <w:rsid w:val="00BB187E"/>
  </w:style>
  <w:style w:type="paragraph" w:customStyle="1" w:styleId="1844197D876D4FD896C6A7FB724A4315">
    <w:name w:val="1844197D876D4FD896C6A7FB724A4315"/>
    <w:rsid w:val="00BB187E"/>
  </w:style>
  <w:style w:type="paragraph" w:customStyle="1" w:styleId="5A378F1DE75D4CEA99C1B2530EDFBB0F">
    <w:name w:val="5A378F1DE75D4CEA99C1B2530EDFBB0F"/>
    <w:rsid w:val="00BB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5B8D561-89DB-4FD9-B96B-EBE30B1C2404}"/>
</file>

<file path=customXml/itemProps2.xml><?xml version="1.0" encoding="utf-8"?>
<ds:datastoreItem xmlns:ds="http://schemas.openxmlformats.org/officeDocument/2006/customXml" ds:itemID="{5F579FEF-0017-43FF-B507-335CFBE397D0}"/>
</file>

<file path=customXml/itemProps3.xml><?xml version="1.0" encoding="utf-8"?>
<ds:datastoreItem xmlns:ds="http://schemas.openxmlformats.org/officeDocument/2006/customXml" ds:itemID="{8CE8F325-8942-4BB3-88F3-80E3D18A5E74}"/>
</file>

<file path=docProps/app.xml><?xml version="1.0" encoding="utf-8"?>
<Properties xmlns="http://schemas.openxmlformats.org/officeDocument/2006/extended-properties" xmlns:vt="http://schemas.openxmlformats.org/officeDocument/2006/docPropsVTypes">
  <Template>Normal.dotm</Template>
  <TotalTime>0</TotalTime>
  <Pages>15</Pages>
  <Words>3317</Words>
  <Characters>18909</Characters>
  <Application>Microsoft Office Word</Application>
  <DocSecurity>4</DocSecurity>
  <Lines>157</Lines>
  <Paragraphs>44</Paragraphs>
  <ScaleCrop>false</ScaleCrop>
  <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2020-09-28T19:34:00Z</dcterms:created>
  <dcterms:modified xsi:type="dcterms:W3CDTF">2020-09-28T19:34:00Z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