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D1928" w:rsidRPr="00FC413A" w:rsidTr="007E42C0">
        <w:trPr>
          <w:trHeight w:hRule="exact" w:val="227"/>
        </w:trPr>
        <w:tc>
          <w:tcPr>
            <w:tcW w:w="4962" w:type="dxa"/>
            <w:tcBorders>
              <w:bottom w:val="single" w:sz="4" w:space="0" w:color="auto"/>
            </w:tcBorders>
            <w:shd w:val="clear" w:color="auto" w:fill="000000" w:themeFill="text1"/>
          </w:tcPr>
          <w:p w:rsidR="002D1928" w:rsidRPr="00FC413A" w:rsidRDefault="002D1928" w:rsidP="007E42C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D1928" w:rsidRPr="00FC413A" w:rsidRDefault="002D1928" w:rsidP="007E42C0"/>
        </w:tc>
      </w:tr>
      <w:tr w:rsidR="002D1928" w:rsidTr="007E42C0">
        <w:trPr>
          <w:trHeight w:val="636"/>
        </w:trPr>
        <w:tc>
          <w:tcPr>
            <w:tcW w:w="4962" w:type="dxa"/>
            <w:vMerge w:val="restart"/>
            <w:tcBorders>
              <w:top w:val="single" w:sz="4" w:space="0" w:color="auto"/>
              <w:bottom w:val="nil"/>
              <w:right w:val="nil"/>
            </w:tcBorders>
            <w:shd w:val="clear" w:color="auto" w:fill="F0AB00"/>
            <w:tcMar>
              <w:top w:w="113" w:type="dxa"/>
            </w:tcMar>
          </w:tcPr>
          <w:p w:rsidR="002D1928" w:rsidRPr="00E540A2" w:rsidRDefault="002D1928" w:rsidP="002D1928">
            <w:pPr>
              <w:pStyle w:val="SAPCollateralType"/>
            </w:pPr>
            <w:r>
              <w:t>Test Script</w:t>
            </w:r>
          </w:p>
          <w:p w:rsidR="002D1928" w:rsidRPr="00E540A2" w:rsidRDefault="002D1928" w:rsidP="002D1928">
            <w:pPr>
              <w:pStyle w:val="SAPDocumentVersion"/>
            </w:pPr>
            <w:r>
              <w:t>SAP S/4HANA - 07-09-20</w:t>
            </w:r>
          </w:p>
        </w:tc>
        <w:tc>
          <w:tcPr>
            <w:tcW w:w="9383" w:type="dxa"/>
            <w:tcBorders>
              <w:top w:val="single" w:sz="4" w:space="0" w:color="auto"/>
              <w:left w:val="nil"/>
              <w:bottom w:val="nil"/>
            </w:tcBorders>
            <w:shd w:val="clear" w:color="auto" w:fill="F0AB00"/>
            <w:tcMar>
              <w:top w:w="113" w:type="dxa"/>
            </w:tcMar>
          </w:tcPr>
          <w:p w:rsidR="002D1928" w:rsidRPr="00CF3F1C" w:rsidRDefault="002D1928" w:rsidP="007E42C0">
            <w:pPr>
              <w:pStyle w:val="SAPSecurityLevel"/>
            </w:pPr>
            <w:bookmarkStart w:id="1" w:name="securitylevel"/>
            <w:r w:rsidRPr="00CF3F1C">
              <w:t>public</w:t>
            </w:r>
            <w:bookmarkEnd w:id="1"/>
          </w:p>
        </w:tc>
      </w:tr>
      <w:tr w:rsidR="002D1928" w:rsidTr="007E42C0">
        <w:trPr>
          <w:trHeight w:hRule="exact" w:val="2402"/>
        </w:trPr>
        <w:tc>
          <w:tcPr>
            <w:tcW w:w="4962" w:type="dxa"/>
            <w:vMerge/>
            <w:tcBorders>
              <w:top w:val="nil"/>
              <w:bottom w:val="nil"/>
              <w:right w:val="nil"/>
            </w:tcBorders>
            <w:shd w:val="clear" w:color="auto" w:fill="F0AB00"/>
            <w:tcMar>
              <w:top w:w="113" w:type="dxa"/>
            </w:tcMar>
          </w:tcPr>
          <w:p w:rsidR="002D1928" w:rsidRDefault="002D1928" w:rsidP="007E42C0">
            <w:pPr>
              <w:pStyle w:val="SAPCollateralType"/>
            </w:pPr>
          </w:p>
        </w:tc>
        <w:tc>
          <w:tcPr>
            <w:tcW w:w="9383" w:type="dxa"/>
            <w:tcBorders>
              <w:top w:val="nil"/>
              <w:left w:val="nil"/>
              <w:bottom w:val="nil"/>
            </w:tcBorders>
            <w:shd w:val="clear" w:color="auto" w:fill="F0AB00"/>
            <w:tcMar>
              <w:top w:w="113" w:type="dxa"/>
            </w:tcMar>
          </w:tcPr>
          <w:p w:rsidR="002D1928" w:rsidRDefault="002D1928" w:rsidP="007E42C0">
            <w:pPr>
              <w:pStyle w:val="SAPMainTitle"/>
            </w:pPr>
            <w:bookmarkStart w:id="2" w:name="maintitle"/>
            <w:r>
              <w:t>Bank Fee Management (2O0_DE)</w:t>
            </w:r>
            <w:bookmarkEnd w:id="2"/>
          </w:p>
          <w:p w:rsidR="002D1928" w:rsidRDefault="002D1928" w:rsidP="007E42C0">
            <w:pPr>
              <w:pStyle w:val="SAPMainTitle"/>
            </w:pPr>
          </w:p>
        </w:tc>
      </w:tr>
    </w:tbl>
    <w:p w:rsidR="002D1928" w:rsidRPr="009B6859" w:rsidRDefault="002D1928" w:rsidP="00934127">
      <w:pPr>
        <w:pStyle w:val="SAPKeyblockTitle"/>
      </w:pPr>
      <w:r w:rsidRPr="009B6859">
        <w:t>Table of Contents</w:t>
      </w:r>
    </w:p>
    <w:p w:rsidR="002D1928" w:rsidRDefault="002D192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7187" w:history="1">
        <w:r w:rsidRPr="005907C6">
          <w:rPr>
            <w:rStyle w:val="Hyperlink"/>
            <w:noProof/>
          </w:rPr>
          <w:t>1</w:t>
        </w:r>
        <w:r>
          <w:rPr>
            <w:rFonts w:asciiTheme="minorHAnsi" w:eastAsiaTheme="minorEastAsia" w:hAnsiTheme="minorHAnsi" w:cstheme="minorBidi"/>
            <w:noProof/>
            <w:sz w:val="22"/>
            <w:szCs w:val="22"/>
            <w:lang w:val="de-DE" w:eastAsia="zh-CN"/>
          </w:rPr>
          <w:tab/>
        </w:r>
        <w:r w:rsidRPr="005907C6">
          <w:rPr>
            <w:rStyle w:val="Hyperlink"/>
            <w:noProof/>
          </w:rPr>
          <w:t>Purpose</w:t>
        </w:r>
        <w:r>
          <w:rPr>
            <w:noProof/>
            <w:webHidden/>
          </w:rPr>
          <w:tab/>
        </w:r>
        <w:r>
          <w:rPr>
            <w:noProof/>
            <w:webHidden/>
          </w:rPr>
          <w:fldChar w:fldCharType="begin"/>
        </w:r>
        <w:r>
          <w:rPr>
            <w:noProof/>
            <w:webHidden/>
          </w:rPr>
          <w:instrText xml:space="preserve"> PAGEREF _Toc51227187 \h </w:instrText>
        </w:r>
        <w:r>
          <w:rPr>
            <w:noProof/>
            <w:webHidden/>
          </w:rPr>
        </w:r>
        <w:r>
          <w:rPr>
            <w:noProof/>
            <w:webHidden/>
          </w:rPr>
          <w:fldChar w:fldCharType="separate"/>
        </w:r>
        <w:r>
          <w:rPr>
            <w:noProof/>
            <w:webHidden/>
          </w:rPr>
          <w:t>3</w:t>
        </w:r>
        <w:r>
          <w:rPr>
            <w:noProof/>
            <w:webHidden/>
          </w:rPr>
          <w:fldChar w:fldCharType="end"/>
        </w:r>
      </w:hyperlink>
    </w:p>
    <w:p w:rsidR="002D1928" w:rsidRDefault="002D1928">
      <w:pPr>
        <w:pStyle w:val="TOC1"/>
        <w:rPr>
          <w:rFonts w:asciiTheme="minorHAnsi" w:eastAsiaTheme="minorEastAsia" w:hAnsiTheme="minorHAnsi" w:cstheme="minorBidi"/>
          <w:noProof/>
          <w:sz w:val="22"/>
          <w:szCs w:val="22"/>
          <w:lang w:val="de-DE" w:eastAsia="zh-CN"/>
        </w:rPr>
      </w:pPr>
      <w:hyperlink w:anchor="_Toc51227188" w:history="1">
        <w:r w:rsidRPr="005907C6">
          <w:rPr>
            <w:rStyle w:val="Hyperlink"/>
            <w:noProof/>
          </w:rPr>
          <w:t>2</w:t>
        </w:r>
        <w:r>
          <w:rPr>
            <w:rFonts w:asciiTheme="minorHAnsi" w:eastAsiaTheme="minorEastAsia" w:hAnsiTheme="minorHAnsi" w:cstheme="minorBidi"/>
            <w:noProof/>
            <w:sz w:val="22"/>
            <w:szCs w:val="22"/>
            <w:lang w:val="de-DE" w:eastAsia="zh-CN"/>
          </w:rPr>
          <w:tab/>
        </w:r>
        <w:r w:rsidRPr="005907C6">
          <w:rPr>
            <w:rStyle w:val="Hyperlink"/>
            <w:noProof/>
          </w:rPr>
          <w:t>Prerequisites</w:t>
        </w:r>
        <w:r>
          <w:rPr>
            <w:noProof/>
            <w:webHidden/>
          </w:rPr>
          <w:tab/>
        </w:r>
        <w:r>
          <w:rPr>
            <w:noProof/>
            <w:webHidden/>
          </w:rPr>
          <w:fldChar w:fldCharType="begin"/>
        </w:r>
        <w:r>
          <w:rPr>
            <w:noProof/>
            <w:webHidden/>
          </w:rPr>
          <w:instrText xml:space="preserve"> PAGEREF _Toc51227188 \h </w:instrText>
        </w:r>
        <w:r>
          <w:rPr>
            <w:noProof/>
            <w:webHidden/>
          </w:rPr>
        </w:r>
        <w:r>
          <w:rPr>
            <w:noProof/>
            <w:webHidden/>
          </w:rPr>
          <w:fldChar w:fldCharType="separate"/>
        </w:r>
        <w:r>
          <w:rPr>
            <w:noProof/>
            <w:webHidden/>
          </w:rPr>
          <w:t>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89" w:history="1">
        <w:r w:rsidRPr="005907C6">
          <w:rPr>
            <w:rStyle w:val="Hyperlink"/>
            <w:noProof/>
          </w:rPr>
          <w:t>2.1</w:t>
        </w:r>
        <w:r>
          <w:rPr>
            <w:rFonts w:asciiTheme="minorHAnsi" w:eastAsiaTheme="minorEastAsia" w:hAnsiTheme="minorHAnsi" w:cstheme="minorBidi"/>
            <w:noProof/>
            <w:sz w:val="22"/>
            <w:szCs w:val="22"/>
            <w:lang w:val="de-DE" w:eastAsia="zh-CN"/>
          </w:rPr>
          <w:tab/>
        </w:r>
        <w:r w:rsidRPr="005907C6">
          <w:rPr>
            <w:rStyle w:val="Hyperlink"/>
            <w:noProof/>
          </w:rPr>
          <w:t>System Access</w:t>
        </w:r>
        <w:r>
          <w:rPr>
            <w:noProof/>
            <w:webHidden/>
          </w:rPr>
          <w:tab/>
        </w:r>
        <w:r>
          <w:rPr>
            <w:noProof/>
            <w:webHidden/>
          </w:rPr>
          <w:fldChar w:fldCharType="begin"/>
        </w:r>
        <w:r>
          <w:rPr>
            <w:noProof/>
            <w:webHidden/>
          </w:rPr>
          <w:instrText xml:space="preserve"> PAGEREF _Toc51227189 \h </w:instrText>
        </w:r>
        <w:r>
          <w:rPr>
            <w:noProof/>
            <w:webHidden/>
          </w:rPr>
        </w:r>
        <w:r>
          <w:rPr>
            <w:noProof/>
            <w:webHidden/>
          </w:rPr>
          <w:fldChar w:fldCharType="separate"/>
        </w:r>
        <w:r>
          <w:rPr>
            <w:noProof/>
            <w:webHidden/>
          </w:rPr>
          <w:t>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90" w:history="1">
        <w:r w:rsidRPr="005907C6">
          <w:rPr>
            <w:rStyle w:val="Hyperlink"/>
            <w:noProof/>
          </w:rPr>
          <w:t>2.2</w:t>
        </w:r>
        <w:r>
          <w:rPr>
            <w:rFonts w:asciiTheme="minorHAnsi" w:eastAsiaTheme="minorEastAsia" w:hAnsiTheme="minorHAnsi" w:cstheme="minorBidi"/>
            <w:noProof/>
            <w:sz w:val="22"/>
            <w:szCs w:val="22"/>
            <w:lang w:val="de-DE" w:eastAsia="zh-CN"/>
          </w:rPr>
          <w:tab/>
        </w:r>
        <w:r w:rsidRPr="005907C6">
          <w:rPr>
            <w:rStyle w:val="Hyperlink"/>
            <w:noProof/>
          </w:rPr>
          <w:t>Roles</w:t>
        </w:r>
        <w:r>
          <w:rPr>
            <w:noProof/>
            <w:webHidden/>
          </w:rPr>
          <w:tab/>
        </w:r>
        <w:r>
          <w:rPr>
            <w:noProof/>
            <w:webHidden/>
          </w:rPr>
          <w:fldChar w:fldCharType="begin"/>
        </w:r>
        <w:r>
          <w:rPr>
            <w:noProof/>
            <w:webHidden/>
          </w:rPr>
          <w:instrText xml:space="preserve"> PAGEREF _Toc51227190 \h </w:instrText>
        </w:r>
        <w:r>
          <w:rPr>
            <w:noProof/>
            <w:webHidden/>
          </w:rPr>
        </w:r>
        <w:r>
          <w:rPr>
            <w:noProof/>
            <w:webHidden/>
          </w:rPr>
          <w:fldChar w:fldCharType="separate"/>
        </w:r>
        <w:r>
          <w:rPr>
            <w:noProof/>
            <w:webHidden/>
          </w:rPr>
          <w:t>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91" w:history="1">
        <w:r w:rsidRPr="005907C6">
          <w:rPr>
            <w:rStyle w:val="Hyperlink"/>
            <w:noProof/>
          </w:rPr>
          <w:t>2.3</w:t>
        </w:r>
        <w:r>
          <w:rPr>
            <w:rFonts w:asciiTheme="minorHAnsi" w:eastAsiaTheme="minorEastAsia" w:hAnsiTheme="minorHAnsi" w:cstheme="minorBidi"/>
            <w:noProof/>
            <w:sz w:val="22"/>
            <w:szCs w:val="22"/>
            <w:lang w:val="de-DE" w:eastAsia="zh-CN"/>
          </w:rPr>
          <w:tab/>
        </w:r>
        <w:r w:rsidRPr="005907C6">
          <w:rPr>
            <w:rStyle w:val="Hyperlink"/>
            <w:noProof/>
          </w:rPr>
          <w:t>Master Data, Organizational Data, and Other Data</w:t>
        </w:r>
        <w:r>
          <w:rPr>
            <w:noProof/>
            <w:webHidden/>
          </w:rPr>
          <w:tab/>
        </w:r>
        <w:r>
          <w:rPr>
            <w:noProof/>
            <w:webHidden/>
          </w:rPr>
          <w:fldChar w:fldCharType="begin"/>
        </w:r>
        <w:r>
          <w:rPr>
            <w:noProof/>
            <w:webHidden/>
          </w:rPr>
          <w:instrText xml:space="preserve"> PAGEREF _Toc51227191 \h </w:instrText>
        </w:r>
        <w:r>
          <w:rPr>
            <w:noProof/>
            <w:webHidden/>
          </w:rPr>
        </w:r>
        <w:r>
          <w:rPr>
            <w:noProof/>
            <w:webHidden/>
          </w:rPr>
          <w:fldChar w:fldCharType="separate"/>
        </w:r>
        <w:r>
          <w:rPr>
            <w:noProof/>
            <w:webHidden/>
          </w:rPr>
          <w:t>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92" w:history="1">
        <w:r w:rsidRPr="005907C6">
          <w:rPr>
            <w:rStyle w:val="Hyperlink"/>
            <w:noProof/>
          </w:rPr>
          <w:t>2.4</w:t>
        </w:r>
        <w:r>
          <w:rPr>
            <w:rFonts w:asciiTheme="minorHAnsi" w:eastAsiaTheme="minorEastAsia" w:hAnsiTheme="minorHAnsi" w:cstheme="minorBidi"/>
            <w:noProof/>
            <w:sz w:val="22"/>
            <w:szCs w:val="22"/>
            <w:lang w:val="de-DE" w:eastAsia="zh-CN"/>
          </w:rPr>
          <w:tab/>
        </w:r>
        <w:r w:rsidRPr="005907C6">
          <w:rPr>
            <w:rStyle w:val="Hyperlink"/>
            <w:noProof/>
          </w:rPr>
          <w:t>Preliminary Steps</w:t>
        </w:r>
        <w:r>
          <w:rPr>
            <w:noProof/>
            <w:webHidden/>
          </w:rPr>
          <w:tab/>
        </w:r>
        <w:r>
          <w:rPr>
            <w:noProof/>
            <w:webHidden/>
          </w:rPr>
          <w:fldChar w:fldCharType="begin"/>
        </w:r>
        <w:r>
          <w:rPr>
            <w:noProof/>
            <w:webHidden/>
          </w:rPr>
          <w:instrText xml:space="preserve"> PAGEREF _Toc51227192 \h </w:instrText>
        </w:r>
        <w:r>
          <w:rPr>
            <w:noProof/>
            <w:webHidden/>
          </w:rPr>
        </w:r>
        <w:r>
          <w:rPr>
            <w:noProof/>
            <w:webHidden/>
          </w:rPr>
          <w:fldChar w:fldCharType="separate"/>
        </w:r>
        <w:r>
          <w:rPr>
            <w:noProof/>
            <w:webHidden/>
          </w:rPr>
          <w:t>5</w:t>
        </w:r>
        <w:r>
          <w:rPr>
            <w:noProof/>
            <w:webHidden/>
          </w:rPr>
          <w:fldChar w:fldCharType="end"/>
        </w:r>
      </w:hyperlink>
    </w:p>
    <w:p w:rsidR="002D1928" w:rsidRDefault="002D1928">
      <w:pPr>
        <w:pStyle w:val="TOC1"/>
        <w:rPr>
          <w:rFonts w:asciiTheme="minorHAnsi" w:eastAsiaTheme="minorEastAsia" w:hAnsiTheme="minorHAnsi" w:cstheme="minorBidi"/>
          <w:noProof/>
          <w:sz w:val="22"/>
          <w:szCs w:val="22"/>
          <w:lang w:val="de-DE" w:eastAsia="zh-CN"/>
        </w:rPr>
      </w:pPr>
      <w:hyperlink w:anchor="_Toc51227193" w:history="1">
        <w:r w:rsidRPr="005907C6">
          <w:rPr>
            <w:rStyle w:val="Hyperlink"/>
            <w:noProof/>
          </w:rPr>
          <w:t>3</w:t>
        </w:r>
        <w:r>
          <w:rPr>
            <w:rFonts w:asciiTheme="minorHAnsi" w:eastAsiaTheme="minorEastAsia" w:hAnsiTheme="minorHAnsi" w:cstheme="minorBidi"/>
            <w:noProof/>
            <w:sz w:val="22"/>
            <w:szCs w:val="22"/>
            <w:lang w:val="de-DE" w:eastAsia="zh-CN"/>
          </w:rPr>
          <w:tab/>
        </w:r>
        <w:r w:rsidRPr="005907C6">
          <w:rPr>
            <w:rStyle w:val="Hyperlink"/>
            <w:noProof/>
          </w:rPr>
          <w:t>Overview Table</w:t>
        </w:r>
        <w:r>
          <w:rPr>
            <w:noProof/>
            <w:webHidden/>
          </w:rPr>
          <w:tab/>
        </w:r>
        <w:r>
          <w:rPr>
            <w:noProof/>
            <w:webHidden/>
          </w:rPr>
          <w:fldChar w:fldCharType="begin"/>
        </w:r>
        <w:r>
          <w:rPr>
            <w:noProof/>
            <w:webHidden/>
          </w:rPr>
          <w:instrText xml:space="preserve"> PAGEREF _Toc51227193 \h </w:instrText>
        </w:r>
        <w:r>
          <w:rPr>
            <w:noProof/>
            <w:webHidden/>
          </w:rPr>
        </w:r>
        <w:r>
          <w:rPr>
            <w:noProof/>
            <w:webHidden/>
          </w:rPr>
          <w:fldChar w:fldCharType="separate"/>
        </w:r>
        <w:r>
          <w:rPr>
            <w:noProof/>
            <w:webHidden/>
          </w:rPr>
          <w:t>7</w:t>
        </w:r>
        <w:r>
          <w:rPr>
            <w:noProof/>
            <w:webHidden/>
          </w:rPr>
          <w:fldChar w:fldCharType="end"/>
        </w:r>
      </w:hyperlink>
    </w:p>
    <w:p w:rsidR="002D1928" w:rsidRDefault="002D1928">
      <w:pPr>
        <w:pStyle w:val="TOC1"/>
        <w:rPr>
          <w:rFonts w:asciiTheme="minorHAnsi" w:eastAsiaTheme="minorEastAsia" w:hAnsiTheme="minorHAnsi" w:cstheme="minorBidi"/>
          <w:noProof/>
          <w:sz w:val="22"/>
          <w:szCs w:val="22"/>
          <w:lang w:val="de-DE" w:eastAsia="zh-CN"/>
        </w:rPr>
      </w:pPr>
      <w:hyperlink w:anchor="_Toc51227194" w:history="1">
        <w:r w:rsidRPr="005907C6">
          <w:rPr>
            <w:rStyle w:val="Hyperlink"/>
            <w:noProof/>
          </w:rPr>
          <w:t>4</w:t>
        </w:r>
        <w:r>
          <w:rPr>
            <w:rFonts w:asciiTheme="minorHAnsi" w:eastAsiaTheme="minorEastAsia" w:hAnsiTheme="minorHAnsi" w:cstheme="minorBidi"/>
            <w:noProof/>
            <w:sz w:val="22"/>
            <w:szCs w:val="22"/>
            <w:lang w:val="de-DE" w:eastAsia="zh-CN"/>
          </w:rPr>
          <w:tab/>
        </w:r>
        <w:r w:rsidRPr="005907C6">
          <w:rPr>
            <w:rStyle w:val="Hyperlink"/>
            <w:noProof/>
          </w:rPr>
          <w:t>Test Procedures</w:t>
        </w:r>
        <w:r>
          <w:rPr>
            <w:noProof/>
            <w:webHidden/>
          </w:rPr>
          <w:tab/>
        </w:r>
        <w:r>
          <w:rPr>
            <w:noProof/>
            <w:webHidden/>
          </w:rPr>
          <w:fldChar w:fldCharType="begin"/>
        </w:r>
        <w:r>
          <w:rPr>
            <w:noProof/>
            <w:webHidden/>
          </w:rPr>
          <w:instrText xml:space="preserve"> PAGEREF _Toc51227194 \h </w:instrText>
        </w:r>
        <w:r>
          <w:rPr>
            <w:noProof/>
            <w:webHidden/>
          </w:rPr>
        </w:r>
        <w:r>
          <w:rPr>
            <w:noProof/>
            <w:webHidden/>
          </w:rPr>
          <w:fldChar w:fldCharType="separate"/>
        </w:r>
        <w:r>
          <w:rPr>
            <w:noProof/>
            <w:webHidden/>
          </w:rPr>
          <w:t>8</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95" w:history="1">
        <w:r w:rsidRPr="005907C6">
          <w:rPr>
            <w:rStyle w:val="Hyperlink"/>
            <w:noProof/>
          </w:rPr>
          <w:t>4.1</w:t>
        </w:r>
        <w:r>
          <w:rPr>
            <w:rFonts w:asciiTheme="minorHAnsi" w:eastAsiaTheme="minorEastAsia" w:hAnsiTheme="minorHAnsi" w:cstheme="minorBidi"/>
            <w:noProof/>
            <w:sz w:val="22"/>
            <w:szCs w:val="22"/>
            <w:lang w:val="de-DE" w:eastAsia="zh-CN"/>
          </w:rPr>
          <w:tab/>
        </w:r>
        <w:r w:rsidRPr="005907C6">
          <w:rPr>
            <w:rStyle w:val="Hyperlink"/>
            <w:noProof/>
          </w:rPr>
          <w:t>Import Bank Services Billing Files</w:t>
        </w:r>
        <w:r>
          <w:rPr>
            <w:noProof/>
            <w:webHidden/>
          </w:rPr>
          <w:tab/>
        </w:r>
        <w:r>
          <w:rPr>
            <w:noProof/>
            <w:webHidden/>
          </w:rPr>
          <w:fldChar w:fldCharType="begin"/>
        </w:r>
        <w:r>
          <w:rPr>
            <w:noProof/>
            <w:webHidden/>
          </w:rPr>
          <w:instrText xml:space="preserve"> PAGEREF _Toc51227195 \h </w:instrText>
        </w:r>
        <w:r>
          <w:rPr>
            <w:noProof/>
            <w:webHidden/>
          </w:rPr>
        </w:r>
        <w:r>
          <w:rPr>
            <w:noProof/>
            <w:webHidden/>
          </w:rPr>
          <w:fldChar w:fldCharType="separate"/>
        </w:r>
        <w:r>
          <w:rPr>
            <w:noProof/>
            <w:webHidden/>
          </w:rPr>
          <w:t>8</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196" w:history="1">
        <w:r w:rsidRPr="005907C6">
          <w:rPr>
            <w:rStyle w:val="Hyperlink"/>
            <w:noProof/>
          </w:rPr>
          <w:t>4.2</w:t>
        </w:r>
        <w:r>
          <w:rPr>
            <w:rFonts w:asciiTheme="minorHAnsi" w:eastAsiaTheme="minorEastAsia" w:hAnsiTheme="minorHAnsi" w:cstheme="minorBidi"/>
            <w:noProof/>
            <w:sz w:val="22"/>
            <w:szCs w:val="22"/>
            <w:lang w:val="de-DE" w:eastAsia="zh-CN"/>
          </w:rPr>
          <w:tab/>
        </w:r>
        <w:r w:rsidRPr="005907C6">
          <w:rPr>
            <w:rStyle w:val="Hyperlink"/>
            <w:noProof/>
          </w:rPr>
          <w:t>Manage Bank Fee Conditions</w:t>
        </w:r>
        <w:r>
          <w:rPr>
            <w:noProof/>
            <w:webHidden/>
          </w:rPr>
          <w:tab/>
        </w:r>
        <w:r>
          <w:rPr>
            <w:noProof/>
            <w:webHidden/>
          </w:rPr>
          <w:fldChar w:fldCharType="begin"/>
        </w:r>
        <w:r>
          <w:rPr>
            <w:noProof/>
            <w:webHidden/>
          </w:rPr>
          <w:instrText xml:space="preserve"> PAGEREF _Toc51227196 \h </w:instrText>
        </w:r>
        <w:r>
          <w:rPr>
            <w:noProof/>
            <w:webHidden/>
          </w:rPr>
        </w:r>
        <w:r>
          <w:rPr>
            <w:noProof/>
            <w:webHidden/>
          </w:rPr>
          <w:fldChar w:fldCharType="separate"/>
        </w:r>
        <w:r>
          <w:rPr>
            <w:noProof/>
            <w:webHidden/>
          </w:rPr>
          <w:t>19</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197" w:history="1">
        <w:r w:rsidRPr="005907C6">
          <w:rPr>
            <w:rStyle w:val="Hyperlink"/>
            <w:noProof/>
          </w:rPr>
          <w:t>4.2.1</w:t>
        </w:r>
        <w:r>
          <w:rPr>
            <w:rFonts w:asciiTheme="minorHAnsi" w:eastAsiaTheme="minorEastAsia" w:hAnsiTheme="minorHAnsi" w:cstheme="minorBidi"/>
            <w:noProof/>
            <w:sz w:val="22"/>
            <w:szCs w:val="22"/>
            <w:lang w:val="de-DE" w:eastAsia="zh-CN"/>
          </w:rPr>
          <w:tab/>
        </w:r>
        <w:r w:rsidRPr="005907C6">
          <w:rPr>
            <w:rStyle w:val="Hyperlink"/>
            <w:noProof/>
          </w:rPr>
          <w:t>General Check of Bank Fee Conditions</w:t>
        </w:r>
        <w:r>
          <w:rPr>
            <w:noProof/>
            <w:webHidden/>
          </w:rPr>
          <w:tab/>
        </w:r>
        <w:r>
          <w:rPr>
            <w:noProof/>
            <w:webHidden/>
          </w:rPr>
          <w:fldChar w:fldCharType="begin"/>
        </w:r>
        <w:r>
          <w:rPr>
            <w:noProof/>
            <w:webHidden/>
          </w:rPr>
          <w:instrText xml:space="preserve"> PAGEREF _Toc51227197 \h </w:instrText>
        </w:r>
        <w:r>
          <w:rPr>
            <w:noProof/>
            <w:webHidden/>
          </w:rPr>
        </w:r>
        <w:r>
          <w:rPr>
            <w:noProof/>
            <w:webHidden/>
          </w:rPr>
          <w:fldChar w:fldCharType="separate"/>
        </w:r>
        <w:r>
          <w:rPr>
            <w:noProof/>
            <w:webHidden/>
          </w:rPr>
          <w:t>20</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198" w:history="1">
        <w:r w:rsidRPr="005907C6">
          <w:rPr>
            <w:rStyle w:val="Hyperlink"/>
            <w:noProof/>
          </w:rPr>
          <w:t>4.2.2</w:t>
        </w:r>
        <w:r>
          <w:rPr>
            <w:rFonts w:asciiTheme="minorHAnsi" w:eastAsiaTheme="minorEastAsia" w:hAnsiTheme="minorHAnsi" w:cstheme="minorBidi"/>
            <w:noProof/>
            <w:sz w:val="22"/>
            <w:szCs w:val="22"/>
            <w:lang w:val="de-DE" w:eastAsia="zh-CN"/>
          </w:rPr>
          <w:tab/>
        </w:r>
        <w:r w:rsidRPr="005907C6">
          <w:rPr>
            <w:rStyle w:val="Hyperlink"/>
            <w:noProof/>
          </w:rPr>
          <w:t>Create Bank Fee Conditions</w:t>
        </w:r>
        <w:r>
          <w:rPr>
            <w:noProof/>
            <w:webHidden/>
          </w:rPr>
          <w:tab/>
        </w:r>
        <w:r>
          <w:rPr>
            <w:noProof/>
            <w:webHidden/>
          </w:rPr>
          <w:fldChar w:fldCharType="begin"/>
        </w:r>
        <w:r>
          <w:rPr>
            <w:noProof/>
            <w:webHidden/>
          </w:rPr>
          <w:instrText xml:space="preserve"> PAGEREF _Toc51227198 \h </w:instrText>
        </w:r>
        <w:r>
          <w:rPr>
            <w:noProof/>
            <w:webHidden/>
          </w:rPr>
        </w:r>
        <w:r>
          <w:rPr>
            <w:noProof/>
            <w:webHidden/>
          </w:rPr>
          <w:fldChar w:fldCharType="separate"/>
        </w:r>
        <w:r>
          <w:rPr>
            <w:noProof/>
            <w:webHidden/>
          </w:rPr>
          <w:t>21</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199" w:history="1">
        <w:r w:rsidRPr="005907C6">
          <w:rPr>
            <w:rStyle w:val="Hyperlink"/>
            <w:noProof/>
          </w:rPr>
          <w:t>4.2.3</w:t>
        </w:r>
        <w:r>
          <w:rPr>
            <w:rFonts w:asciiTheme="minorHAnsi" w:eastAsiaTheme="minorEastAsia" w:hAnsiTheme="minorHAnsi" w:cstheme="minorBidi"/>
            <w:noProof/>
            <w:sz w:val="22"/>
            <w:szCs w:val="22"/>
            <w:lang w:val="de-DE" w:eastAsia="zh-CN"/>
          </w:rPr>
          <w:tab/>
        </w:r>
        <w:r w:rsidRPr="005907C6">
          <w:rPr>
            <w:rStyle w:val="Hyperlink"/>
            <w:noProof/>
          </w:rPr>
          <w:t>Edit Bank Fee Conditions</w:t>
        </w:r>
        <w:r>
          <w:rPr>
            <w:noProof/>
            <w:webHidden/>
          </w:rPr>
          <w:tab/>
        </w:r>
        <w:r>
          <w:rPr>
            <w:noProof/>
            <w:webHidden/>
          </w:rPr>
          <w:fldChar w:fldCharType="begin"/>
        </w:r>
        <w:r>
          <w:rPr>
            <w:noProof/>
            <w:webHidden/>
          </w:rPr>
          <w:instrText xml:space="preserve"> PAGEREF _Toc51227199 \h </w:instrText>
        </w:r>
        <w:r>
          <w:rPr>
            <w:noProof/>
            <w:webHidden/>
          </w:rPr>
        </w:r>
        <w:r>
          <w:rPr>
            <w:noProof/>
            <w:webHidden/>
          </w:rPr>
          <w:fldChar w:fldCharType="separate"/>
        </w:r>
        <w:r>
          <w:rPr>
            <w:noProof/>
            <w:webHidden/>
          </w:rPr>
          <w:t>23</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200" w:history="1">
        <w:r w:rsidRPr="005907C6">
          <w:rPr>
            <w:rStyle w:val="Hyperlink"/>
            <w:noProof/>
          </w:rPr>
          <w:t>4.2.4</w:t>
        </w:r>
        <w:r>
          <w:rPr>
            <w:rFonts w:asciiTheme="minorHAnsi" w:eastAsiaTheme="minorEastAsia" w:hAnsiTheme="minorHAnsi" w:cstheme="minorBidi"/>
            <w:noProof/>
            <w:sz w:val="22"/>
            <w:szCs w:val="22"/>
            <w:lang w:val="de-DE" w:eastAsia="zh-CN"/>
          </w:rPr>
          <w:tab/>
        </w:r>
        <w:r w:rsidRPr="005907C6">
          <w:rPr>
            <w:rStyle w:val="Hyperlink"/>
            <w:noProof/>
          </w:rPr>
          <w:t>Delete Bank Fee Conditions</w:t>
        </w:r>
        <w:r>
          <w:rPr>
            <w:noProof/>
            <w:webHidden/>
          </w:rPr>
          <w:tab/>
        </w:r>
        <w:r>
          <w:rPr>
            <w:noProof/>
            <w:webHidden/>
          </w:rPr>
          <w:fldChar w:fldCharType="begin"/>
        </w:r>
        <w:r>
          <w:rPr>
            <w:noProof/>
            <w:webHidden/>
          </w:rPr>
          <w:instrText xml:space="preserve"> PAGEREF _Toc51227200 \h </w:instrText>
        </w:r>
        <w:r>
          <w:rPr>
            <w:noProof/>
            <w:webHidden/>
          </w:rPr>
        </w:r>
        <w:r>
          <w:rPr>
            <w:noProof/>
            <w:webHidden/>
          </w:rPr>
          <w:fldChar w:fldCharType="separate"/>
        </w:r>
        <w:r>
          <w:rPr>
            <w:noProof/>
            <w:webHidden/>
          </w:rPr>
          <w:t>24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201" w:history="1">
        <w:r w:rsidRPr="005907C6">
          <w:rPr>
            <w:rStyle w:val="Hyperlink"/>
            <w:noProof/>
          </w:rPr>
          <w:t>4.3</w:t>
        </w:r>
        <w:r>
          <w:rPr>
            <w:rFonts w:asciiTheme="minorHAnsi" w:eastAsiaTheme="minorEastAsia" w:hAnsiTheme="minorHAnsi" w:cstheme="minorBidi"/>
            <w:noProof/>
            <w:sz w:val="22"/>
            <w:szCs w:val="22"/>
            <w:lang w:val="de-DE" w:eastAsia="zh-CN"/>
          </w:rPr>
          <w:tab/>
        </w:r>
        <w:r w:rsidRPr="005907C6">
          <w:rPr>
            <w:rStyle w:val="Hyperlink"/>
            <w:noProof/>
          </w:rPr>
          <w:t>Monitor Bank Fees</w:t>
        </w:r>
        <w:r>
          <w:rPr>
            <w:noProof/>
            <w:webHidden/>
          </w:rPr>
          <w:tab/>
        </w:r>
        <w:r>
          <w:rPr>
            <w:noProof/>
            <w:webHidden/>
          </w:rPr>
          <w:fldChar w:fldCharType="begin"/>
        </w:r>
        <w:r>
          <w:rPr>
            <w:noProof/>
            <w:webHidden/>
          </w:rPr>
          <w:instrText xml:space="preserve"> PAGEREF _Toc51227201 \h </w:instrText>
        </w:r>
        <w:r>
          <w:rPr>
            <w:noProof/>
            <w:webHidden/>
          </w:rPr>
        </w:r>
        <w:r>
          <w:rPr>
            <w:noProof/>
            <w:webHidden/>
          </w:rPr>
          <w:fldChar w:fldCharType="separate"/>
        </w:r>
        <w:r>
          <w:rPr>
            <w:noProof/>
            <w:webHidden/>
          </w:rPr>
          <w:t>25</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202" w:history="1">
        <w:r w:rsidRPr="005907C6">
          <w:rPr>
            <w:rStyle w:val="Hyperlink"/>
            <w:noProof/>
          </w:rPr>
          <w:t>4.3.1</w:t>
        </w:r>
        <w:r>
          <w:rPr>
            <w:rFonts w:asciiTheme="minorHAnsi" w:eastAsiaTheme="minorEastAsia" w:hAnsiTheme="minorHAnsi" w:cstheme="minorBidi"/>
            <w:noProof/>
            <w:sz w:val="22"/>
            <w:szCs w:val="22"/>
            <w:lang w:val="de-DE" w:eastAsia="zh-CN"/>
          </w:rPr>
          <w:tab/>
        </w:r>
        <w:r w:rsidRPr="005907C6">
          <w:rPr>
            <w:rStyle w:val="Hyperlink"/>
            <w:noProof/>
          </w:rPr>
          <w:t>Bank Fees General Check</w:t>
        </w:r>
        <w:r>
          <w:rPr>
            <w:noProof/>
            <w:webHidden/>
          </w:rPr>
          <w:tab/>
        </w:r>
        <w:r>
          <w:rPr>
            <w:noProof/>
            <w:webHidden/>
          </w:rPr>
          <w:fldChar w:fldCharType="begin"/>
        </w:r>
        <w:r>
          <w:rPr>
            <w:noProof/>
            <w:webHidden/>
          </w:rPr>
          <w:instrText xml:space="preserve"> PAGEREF _Toc51227202 \h </w:instrText>
        </w:r>
        <w:r>
          <w:rPr>
            <w:noProof/>
            <w:webHidden/>
          </w:rPr>
        </w:r>
        <w:r>
          <w:rPr>
            <w:noProof/>
            <w:webHidden/>
          </w:rPr>
          <w:fldChar w:fldCharType="separate"/>
        </w:r>
        <w:r>
          <w:rPr>
            <w:noProof/>
            <w:webHidden/>
          </w:rPr>
          <w:t>27</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203" w:history="1">
        <w:r w:rsidRPr="005907C6">
          <w:rPr>
            <w:rStyle w:val="Hyperlink"/>
            <w:noProof/>
          </w:rPr>
          <w:t>4.3.2</w:t>
        </w:r>
        <w:r>
          <w:rPr>
            <w:rFonts w:asciiTheme="minorHAnsi" w:eastAsiaTheme="minorEastAsia" w:hAnsiTheme="minorHAnsi" w:cstheme="minorBidi"/>
            <w:noProof/>
            <w:sz w:val="22"/>
            <w:szCs w:val="22"/>
            <w:lang w:val="de-DE" w:eastAsia="zh-CN"/>
          </w:rPr>
          <w:tab/>
        </w:r>
        <w:r w:rsidRPr="005907C6">
          <w:rPr>
            <w:rStyle w:val="Hyperlink"/>
            <w:noProof/>
          </w:rPr>
          <w:t>Assign Validation Condition</w:t>
        </w:r>
        <w:r>
          <w:rPr>
            <w:noProof/>
            <w:webHidden/>
          </w:rPr>
          <w:tab/>
        </w:r>
        <w:r>
          <w:rPr>
            <w:noProof/>
            <w:webHidden/>
          </w:rPr>
          <w:fldChar w:fldCharType="begin"/>
        </w:r>
        <w:r>
          <w:rPr>
            <w:noProof/>
            <w:webHidden/>
          </w:rPr>
          <w:instrText xml:space="preserve"> PAGEREF _Toc51227203 \h </w:instrText>
        </w:r>
        <w:r>
          <w:rPr>
            <w:noProof/>
            <w:webHidden/>
          </w:rPr>
        </w:r>
        <w:r>
          <w:rPr>
            <w:noProof/>
            <w:webHidden/>
          </w:rPr>
          <w:fldChar w:fldCharType="separate"/>
        </w:r>
        <w:r>
          <w:rPr>
            <w:noProof/>
            <w:webHidden/>
          </w:rPr>
          <w:t>29</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204" w:history="1">
        <w:r w:rsidRPr="005907C6">
          <w:rPr>
            <w:rStyle w:val="Hyperlink"/>
            <w:noProof/>
          </w:rPr>
          <w:t>4.3.3</w:t>
        </w:r>
        <w:r>
          <w:rPr>
            <w:rFonts w:asciiTheme="minorHAnsi" w:eastAsiaTheme="minorEastAsia" w:hAnsiTheme="minorHAnsi" w:cstheme="minorBidi"/>
            <w:noProof/>
            <w:sz w:val="22"/>
            <w:szCs w:val="22"/>
            <w:lang w:val="de-DE" w:eastAsia="zh-CN"/>
          </w:rPr>
          <w:tab/>
        </w:r>
        <w:r w:rsidRPr="005907C6">
          <w:rPr>
            <w:rStyle w:val="Hyperlink"/>
            <w:noProof/>
          </w:rPr>
          <w:t>Change Pricing Validation Status</w:t>
        </w:r>
        <w:r>
          <w:rPr>
            <w:noProof/>
            <w:webHidden/>
          </w:rPr>
          <w:tab/>
        </w:r>
        <w:r>
          <w:rPr>
            <w:noProof/>
            <w:webHidden/>
          </w:rPr>
          <w:fldChar w:fldCharType="begin"/>
        </w:r>
        <w:r>
          <w:rPr>
            <w:noProof/>
            <w:webHidden/>
          </w:rPr>
          <w:instrText xml:space="preserve"> PAGEREF _Toc51227204 \h </w:instrText>
        </w:r>
        <w:r>
          <w:rPr>
            <w:noProof/>
            <w:webHidden/>
          </w:rPr>
        </w:r>
        <w:r>
          <w:rPr>
            <w:noProof/>
            <w:webHidden/>
          </w:rPr>
          <w:fldChar w:fldCharType="separate"/>
        </w:r>
        <w:r>
          <w:rPr>
            <w:noProof/>
            <w:webHidden/>
          </w:rPr>
          <w:t>30</w:t>
        </w:r>
        <w:r>
          <w:rPr>
            <w:noProof/>
            <w:webHidden/>
          </w:rPr>
          <w:fldChar w:fldCharType="end"/>
        </w:r>
      </w:hyperlink>
    </w:p>
    <w:p w:rsidR="002D1928" w:rsidRDefault="002D1928">
      <w:pPr>
        <w:pStyle w:val="TOC3"/>
        <w:rPr>
          <w:rFonts w:asciiTheme="minorHAnsi" w:eastAsiaTheme="minorEastAsia" w:hAnsiTheme="minorHAnsi" w:cstheme="minorBidi"/>
          <w:noProof/>
          <w:sz w:val="22"/>
          <w:szCs w:val="22"/>
          <w:lang w:val="de-DE" w:eastAsia="zh-CN"/>
        </w:rPr>
      </w:pPr>
      <w:hyperlink w:anchor="_Toc51227205" w:history="1">
        <w:r w:rsidRPr="005907C6">
          <w:rPr>
            <w:rStyle w:val="Hyperlink"/>
            <w:noProof/>
          </w:rPr>
          <w:t>4.3.4</w:t>
        </w:r>
        <w:r>
          <w:rPr>
            <w:rFonts w:asciiTheme="minorHAnsi" w:eastAsiaTheme="minorEastAsia" w:hAnsiTheme="minorHAnsi" w:cstheme="minorBidi"/>
            <w:noProof/>
            <w:sz w:val="22"/>
            <w:szCs w:val="22"/>
            <w:lang w:val="de-DE" w:eastAsia="zh-CN"/>
          </w:rPr>
          <w:tab/>
        </w:r>
        <w:r w:rsidRPr="005907C6">
          <w:rPr>
            <w:rStyle w:val="Hyperlink"/>
            <w:noProof/>
          </w:rPr>
          <w:t>Bank Service Mapping</w:t>
        </w:r>
        <w:r>
          <w:rPr>
            <w:noProof/>
            <w:webHidden/>
          </w:rPr>
          <w:tab/>
        </w:r>
        <w:r>
          <w:rPr>
            <w:noProof/>
            <w:webHidden/>
          </w:rPr>
          <w:fldChar w:fldCharType="begin"/>
        </w:r>
        <w:r>
          <w:rPr>
            <w:noProof/>
            <w:webHidden/>
          </w:rPr>
          <w:instrText xml:space="preserve"> PAGEREF _Toc51227205 \h </w:instrText>
        </w:r>
        <w:r>
          <w:rPr>
            <w:noProof/>
            <w:webHidden/>
          </w:rPr>
        </w:r>
        <w:r>
          <w:rPr>
            <w:noProof/>
            <w:webHidden/>
          </w:rPr>
          <w:fldChar w:fldCharType="separate"/>
        </w:r>
        <w:r>
          <w:rPr>
            <w:noProof/>
            <w:webHidden/>
          </w:rPr>
          <w:t>31</w:t>
        </w:r>
        <w:r>
          <w:rPr>
            <w:noProof/>
            <w:webHidden/>
          </w:rPr>
          <w:fldChar w:fldCharType="end"/>
        </w:r>
      </w:hyperlink>
    </w:p>
    <w:p w:rsidR="002D1928" w:rsidRDefault="002D1928">
      <w:pPr>
        <w:pStyle w:val="TOC1"/>
        <w:rPr>
          <w:rFonts w:asciiTheme="minorHAnsi" w:eastAsiaTheme="minorEastAsia" w:hAnsiTheme="minorHAnsi" w:cstheme="minorBidi"/>
          <w:noProof/>
          <w:sz w:val="22"/>
          <w:szCs w:val="22"/>
          <w:lang w:val="de-DE" w:eastAsia="zh-CN"/>
        </w:rPr>
      </w:pPr>
      <w:hyperlink w:anchor="_Toc51227206" w:history="1">
        <w:r w:rsidRPr="005907C6">
          <w:rPr>
            <w:rStyle w:val="Hyperlink"/>
            <w:noProof/>
          </w:rPr>
          <w:t>5</w:t>
        </w:r>
        <w:r>
          <w:rPr>
            <w:rFonts w:asciiTheme="minorHAnsi" w:eastAsiaTheme="minorEastAsia" w:hAnsiTheme="minorHAnsi" w:cstheme="minorBidi"/>
            <w:noProof/>
            <w:sz w:val="22"/>
            <w:szCs w:val="22"/>
            <w:lang w:val="de-DE" w:eastAsia="zh-CN"/>
          </w:rPr>
          <w:tab/>
        </w:r>
        <w:r w:rsidRPr="005907C6">
          <w:rPr>
            <w:rStyle w:val="Hyperlink"/>
            <w:noProof/>
          </w:rPr>
          <w:t>Appendix</w:t>
        </w:r>
        <w:r>
          <w:rPr>
            <w:noProof/>
            <w:webHidden/>
          </w:rPr>
          <w:tab/>
        </w:r>
        <w:r>
          <w:rPr>
            <w:noProof/>
            <w:webHidden/>
          </w:rPr>
          <w:fldChar w:fldCharType="begin"/>
        </w:r>
        <w:r>
          <w:rPr>
            <w:noProof/>
            <w:webHidden/>
          </w:rPr>
          <w:instrText xml:space="preserve"> PAGEREF _Toc51227206 \h </w:instrText>
        </w:r>
        <w:r>
          <w:rPr>
            <w:noProof/>
            <w:webHidden/>
          </w:rPr>
        </w:r>
        <w:r>
          <w:rPr>
            <w:noProof/>
            <w:webHidden/>
          </w:rPr>
          <w:fldChar w:fldCharType="separate"/>
        </w:r>
        <w:r>
          <w:rPr>
            <w:noProof/>
            <w:webHidden/>
          </w:rPr>
          <w:t>33</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207" w:history="1">
        <w:r w:rsidRPr="005907C6">
          <w:rPr>
            <w:rStyle w:val="Hyperlink"/>
            <w:noProof/>
          </w:rPr>
          <w:t>5.1</w:t>
        </w:r>
        <w:r>
          <w:rPr>
            <w:rFonts w:asciiTheme="minorHAnsi" w:eastAsiaTheme="minorEastAsia" w:hAnsiTheme="minorHAnsi" w:cstheme="minorBidi"/>
            <w:noProof/>
            <w:sz w:val="22"/>
            <w:szCs w:val="22"/>
            <w:lang w:val="de-DE" w:eastAsia="zh-CN"/>
          </w:rPr>
          <w:tab/>
        </w:r>
        <w:r w:rsidRPr="005907C6">
          <w:rPr>
            <w:rStyle w:val="Hyperlink"/>
            <w:noProof/>
          </w:rPr>
          <w:t>Field Mapping - Monitor Bank Frees to XML Category</w:t>
        </w:r>
        <w:r>
          <w:rPr>
            <w:noProof/>
            <w:webHidden/>
          </w:rPr>
          <w:tab/>
        </w:r>
        <w:r>
          <w:rPr>
            <w:noProof/>
            <w:webHidden/>
          </w:rPr>
          <w:fldChar w:fldCharType="begin"/>
        </w:r>
        <w:r>
          <w:rPr>
            <w:noProof/>
            <w:webHidden/>
          </w:rPr>
          <w:instrText xml:space="preserve"> PAGEREF _Toc51227207 \h </w:instrText>
        </w:r>
        <w:r>
          <w:rPr>
            <w:noProof/>
            <w:webHidden/>
          </w:rPr>
        </w:r>
        <w:r>
          <w:rPr>
            <w:noProof/>
            <w:webHidden/>
          </w:rPr>
          <w:fldChar w:fldCharType="separate"/>
        </w:r>
        <w:r>
          <w:rPr>
            <w:noProof/>
            <w:webHidden/>
          </w:rPr>
          <w:t>33</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208" w:history="1">
        <w:r w:rsidRPr="005907C6">
          <w:rPr>
            <w:rStyle w:val="Hyperlink"/>
            <w:noProof/>
          </w:rPr>
          <w:t>5.2</w:t>
        </w:r>
        <w:r>
          <w:rPr>
            <w:rFonts w:asciiTheme="minorHAnsi" w:eastAsiaTheme="minorEastAsia" w:hAnsiTheme="minorHAnsi" w:cstheme="minorBidi"/>
            <w:noProof/>
            <w:sz w:val="22"/>
            <w:szCs w:val="22"/>
            <w:lang w:val="de-DE" w:eastAsia="zh-CN"/>
          </w:rPr>
          <w:tab/>
        </w:r>
        <w:r w:rsidRPr="005907C6">
          <w:rPr>
            <w:rStyle w:val="Hyperlink"/>
            <w:noProof/>
          </w:rPr>
          <w:t>Field Mapping - Service Details to XML Category</w:t>
        </w:r>
        <w:r>
          <w:rPr>
            <w:noProof/>
            <w:webHidden/>
          </w:rPr>
          <w:tab/>
        </w:r>
        <w:r>
          <w:rPr>
            <w:noProof/>
            <w:webHidden/>
          </w:rPr>
          <w:fldChar w:fldCharType="begin"/>
        </w:r>
        <w:r>
          <w:rPr>
            <w:noProof/>
            <w:webHidden/>
          </w:rPr>
          <w:instrText xml:space="preserve"> PAGEREF _Toc51227208 \h </w:instrText>
        </w:r>
        <w:r>
          <w:rPr>
            <w:noProof/>
            <w:webHidden/>
          </w:rPr>
        </w:r>
        <w:r>
          <w:rPr>
            <w:noProof/>
            <w:webHidden/>
          </w:rPr>
          <w:fldChar w:fldCharType="separate"/>
        </w:r>
        <w:r>
          <w:rPr>
            <w:noProof/>
            <w:webHidden/>
          </w:rPr>
          <w:t>34</w:t>
        </w:r>
        <w:r>
          <w:rPr>
            <w:noProof/>
            <w:webHidden/>
          </w:rPr>
          <w:fldChar w:fldCharType="end"/>
        </w:r>
      </w:hyperlink>
    </w:p>
    <w:p w:rsidR="002D1928" w:rsidRDefault="002D1928">
      <w:pPr>
        <w:pStyle w:val="TOC2"/>
        <w:rPr>
          <w:rFonts w:asciiTheme="minorHAnsi" w:eastAsiaTheme="minorEastAsia" w:hAnsiTheme="minorHAnsi" w:cstheme="minorBidi"/>
          <w:noProof/>
          <w:sz w:val="22"/>
          <w:szCs w:val="22"/>
          <w:lang w:val="de-DE" w:eastAsia="zh-CN"/>
        </w:rPr>
      </w:pPr>
      <w:hyperlink w:anchor="_Toc51227209" w:history="1">
        <w:r w:rsidRPr="005907C6">
          <w:rPr>
            <w:rStyle w:val="Hyperlink"/>
            <w:noProof/>
          </w:rPr>
          <w:t>5.3</w:t>
        </w:r>
        <w:r>
          <w:rPr>
            <w:rFonts w:asciiTheme="minorHAnsi" w:eastAsiaTheme="minorEastAsia" w:hAnsiTheme="minorHAnsi" w:cstheme="minorBidi"/>
            <w:noProof/>
            <w:sz w:val="22"/>
            <w:szCs w:val="22"/>
            <w:lang w:val="de-DE" w:eastAsia="zh-CN"/>
          </w:rPr>
          <w:tab/>
        </w:r>
        <w:r w:rsidRPr="005907C6">
          <w:rPr>
            <w:rStyle w:val="Hyperlink"/>
            <w:noProof/>
          </w:rPr>
          <w:t>Field Value Descriptions</w:t>
        </w:r>
        <w:r>
          <w:rPr>
            <w:noProof/>
            <w:webHidden/>
          </w:rPr>
          <w:tab/>
        </w:r>
        <w:r>
          <w:rPr>
            <w:noProof/>
            <w:webHidden/>
          </w:rPr>
          <w:fldChar w:fldCharType="begin"/>
        </w:r>
        <w:r>
          <w:rPr>
            <w:noProof/>
            <w:webHidden/>
          </w:rPr>
          <w:instrText xml:space="preserve"> PAGEREF _Toc51227209 \h </w:instrText>
        </w:r>
        <w:r>
          <w:rPr>
            <w:noProof/>
            <w:webHidden/>
          </w:rPr>
        </w:r>
        <w:r>
          <w:rPr>
            <w:noProof/>
            <w:webHidden/>
          </w:rPr>
          <w:fldChar w:fldCharType="separate"/>
        </w:r>
        <w:r>
          <w:rPr>
            <w:noProof/>
            <w:webHidden/>
          </w:rPr>
          <w:t>35</w:t>
        </w:r>
        <w:r>
          <w:rPr>
            <w:noProof/>
            <w:webHidden/>
          </w:rPr>
          <w:fldChar w:fldCharType="end"/>
        </w:r>
      </w:hyperlink>
    </w:p>
    <w:p w:rsidR="002D1928" w:rsidRDefault="002D1928" w:rsidP="00934127">
      <w:pPr>
        <w:tabs>
          <w:tab w:val="right" w:leader="dot" w:pos="14317"/>
        </w:tabs>
        <w:rPr>
          <w:rFonts w:ascii="BentonSans Bold" w:hAnsi="BentonSans Bold"/>
        </w:rPr>
      </w:pPr>
      <w:r>
        <w:rPr>
          <w:rFonts w:ascii="BentonSans Bold" w:hAnsi="BentonSans Bold"/>
        </w:rPr>
        <w:fldChar w:fldCharType="end"/>
      </w:r>
    </w:p>
    <w:p w:rsidR="002D1928" w:rsidRPr="00934127" w:rsidRDefault="002D1928" w:rsidP="00934127">
      <w:pPr>
        <w:spacing w:after="200" w:line="276" w:lineRule="auto"/>
        <w:rPr>
          <w:rFonts w:ascii="BentonSans Bold" w:hAnsi="BentonSans Bold"/>
        </w:rPr>
      </w:pPr>
    </w:p>
    <w:p w:rsidR="00EC0AF6" w:rsidRDefault="002D1928">
      <w:pPr>
        <w:pStyle w:val="Heading1"/>
      </w:pPr>
      <w:bookmarkStart w:id="3" w:name="_Toc51227187"/>
      <w:r>
        <w:lastRenderedPageBreak/>
        <w:t>Purpose</w:t>
      </w:r>
      <w:bookmarkEnd w:id="0"/>
      <w:bookmarkEnd w:id="3"/>
    </w:p>
    <w:p w:rsidR="00EC0AF6" w:rsidRDefault="002D1928">
      <w:r>
        <w:t xml:space="preserve">This scope item provides comprehensive functionalities in bank fee management, such as the </w:t>
      </w:r>
      <w:r>
        <w:t>maintenance of the bank fee conditions and monitoring and validation of the bank fees.</w:t>
      </w:r>
    </w:p>
    <w:p w:rsidR="00EC0AF6" w:rsidRDefault="002D1928">
      <w:r>
        <w:t xml:space="preserve">You start by importing the bank service billing files into the SAP S/4HANA Cloud system. You then create, edit, or delete the bank fee calculation conditions in the SAP </w:t>
      </w:r>
      <w:r>
        <w:t>S/4HANA Cloud system per the agreements you have with the banks and assign them to the corresponding bank fee items. You check the bank fees in different views or dimensions and with different detail levels. You can also validate them based on the assigned</w:t>
      </w:r>
      <w:r>
        <w:t xml:space="preserve"> conditions and set the validation status accordingly.</w:t>
      </w:r>
    </w:p>
    <w:p w:rsidR="00EC0AF6" w:rsidRDefault="002D1928">
      <w:r>
        <w:t xml:space="preserve">This document provides a detailed procedure for testing this scope item after solution activation, reflecting the predefined scope of the solution. Each process step, report, or item is covered in its </w:t>
      </w:r>
      <w:r>
        <w:t>own section, providing the system interactions (test steps) in a table view. Steps that are not in scope of the process but are needed for testing are marked accordingly. Project-specific steps must be added.</w:t>
      </w:r>
    </w:p>
    <w:p w:rsidR="00EC0AF6" w:rsidRDefault="002D1928">
      <w:pPr>
        <w:pStyle w:val="Heading1"/>
      </w:pPr>
      <w:bookmarkStart w:id="4" w:name="unique_2"/>
      <w:bookmarkStart w:id="5" w:name="_Toc51227188"/>
      <w:r>
        <w:lastRenderedPageBreak/>
        <w:t>Prerequisites</w:t>
      </w:r>
      <w:bookmarkEnd w:id="4"/>
      <w:bookmarkEnd w:id="5"/>
    </w:p>
    <w:p w:rsidR="00EC0AF6" w:rsidRDefault="002D1928">
      <w:r>
        <w:t>This section summarizes all the p</w:t>
      </w:r>
      <w:r>
        <w:t>rerequisites for conducting the test in terms of systems, users, master data, organizational data, other test data and business conditions.</w:t>
      </w:r>
    </w:p>
    <w:p w:rsidR="00EC0AF6" w:rsidRDefault="002D1928">
      <w:pPr>
        <w:pStyle w:val="Heading2"/>
      </w:pPr>
      <w:bookmarkStart w:id="6" w:name="unique_3"/>
      <w:bookmarkStart w:id="7" w:name="_Toc5122718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System</w:t>
            </w:r>
          </w:p>
        </w:tc>
        <w:tc>
          <w:tcPr>
            <w:tcW w:w="0" w:type="auto"/>
          </w:tcPr>
          <w:p w:rsidR="00EC0AF6" w:rsidRDefault="002D1928">
            <w:pPr>
              <w:pStyle w:val="SAPTableHeader"/>
            </w:pPr>
            <w:r>
              <w:t>Details</w:t>
            </w:r>
          </w:p>
        </w:tc>
      </w:tr>
      <w:tr w:rsidR="00EC0AF6" w:rsidTr="002D1928">
        <w:tc>
          <w:tcPr>
            <w:tcW w:w="0" w:type="auto"/>
          </w:tcPr>
          <w:p w:rsidR="00EC0AF6" w:rsidRDefault="002D1928">
            <w:r>
              <w:t>System</w:t>
            </w:r>
          </w:p>
        </w:tc>
        <w:tc>
          <w:tcPr>
            <w:tcW w:w="0" w:type="auto"/>
          </w:tcPr>
          <w:p w:rsidR="00EC0AF6" w:rsidRDefault="002D1928">
            <w:r>
              <w:t xml:space="preserve">Accessible via SAP Fiori launchpad. Your system administrator provides you </w:t>
            </w:r>
            <w:r>
              <w:t>with the URL to access the various apps assigned to your role.</w:t>
            </w:r>
          </w:p>
        </w:tc>
      </w:tr>
    </w:tbl>
    <w:p w:rsidR="00EC0AF6" w:rsidRDefault="002D1928">
      <w:pPr>
        <w:pStyle w:val="Heading2"/>
      </w:pPr>
      <w:bookmarkStart w:id="8" w:name="unique_4"/>
      <w:bookmarkStart w:id="9" w:name="_Toc51227190"/>
      <w:r>
        <w:t>Roles</w:t>
      </w:r>
      <w:bookmarkEnd w:id="8"/>
      <w:bookmarkEnd w:id="9"/>
    </w:p>
    <w:p w:rsidR="002D1928" w:rsidRDefault="002D1928">
      <w:r>
        <w:t>Assign the following business roles to your individual test users. Alternatively, if available, you can create business roles using the following spaces with pages and predefined apps fo</w:t>
      </w:r>
      <w:r>
        <w:t>r the SAP Fiori launchpad and assign the business roles to your individual test users.</w:t>
      </w:r>
    </w:p>
    <w:p w:rsidR="002D1928" w:rsidRDefault="002D1928">
      <w:r>
        <w:rPr>
          <w:rStyle w:val="SAPEmphasis"/>
        </w:rPr>
        <w:t xml:space="preserve">Note </w:t>
      </w:r>
      <w:r>
        <w:t>These roles or spaces are examples provided by SAP. You can use them as templates to create your own roles or spaces.</w:t>
      </w:r>
    </w:p>
    <w:p w:rsidR="00EC0AF6" w:rsidRDefault="002D1928">
      <w:r>
        <w:t>For more information about business roles, r</w:t>
      </w:r>
      <w:r>
        <w:t xml:space="preserve">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1"/>
        <w:gridCol w:w="2593"/>
        <w:gridCol w:w="1980"/>
        <w:gridCol w:w="2593"/>
        <w:gridCol w:w="795"/>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Name (Role)</w:t>
            </w:r>
          </w:p>
        </w:tc>
        <w:tc>
          <w:tcPr>
            <w:tcW w:w="0" w:type="auto"/>
          </w:tcPr>
          <w:p w:rsidR="00EC0AF6" w:rsidRDefault="002D1928">
            <w:pPr>
              <w:pStyle w:val="SAPTableHeader"/>
            </w:pPr>
            <w:r>
              <w:t>ID (Role)</w:t>
            </w:r>
          </w:p>
        </w:tc>
        <w:tc>
          <w:tcPr>
            <w:tcW w:w="0" w:type="auto"/>
          </w:tcPr>
          <w:p w:rsidR="00EC0AF6" w:rsidRDefault="002D1928">
            <w:pPr>
              <w:pStyle w:val="SAPTableHeader"/>
            </w:pPr>
            <w:r>
              <w:t>Description (Space)</w:t>
            </w:r>
          </w:p>
        </w:tc>
        <w:tc>
          <w:tcPr>
            <w:tcW w:w="0" w:type="auto"/>
          </w:tcPr>
          <w:p w:rsidR="00EC0AF6" w:rsidRDefault="002D1928">
            <w:pPr>
              <w:pStyle w:val="SAPTableHeader"/>
            </w:pPr>
            <w:r>
              <w:t>ID (Space)</w:t>
            </w:r>
          </w:p>
        </w:tc>
        <w:tc>
          <w:tcPr>
            <w:tcW w:w="0" w:type="auto"/>
          </w:tcPr>
          <w:p w:rsidR="00EC0AF6" w:rsidRDefault="002D1928">
            <w:pPr>
              <w:pStyle w:val="SAPTableHeader"/>
            </w:pPr>
            <w:r>
              <w:rPr>
                <w:rStyle w:val="SAPEmphasis"/>
              </w:rPr>
              <w:t xml:space="preserve">Log </w:t>
            </w:r>
            <w:r>
              <w:rPr>
                <w:rStyle w:val="SAPEmphasis"/>
              </w:rPr>
              <w:t>on</w:t>
            </w:r>
          </w:p>
        </w:tc>
      </w:tr>
      <w:tr w:rsidR="00EC0AF6" w:rsidTr="002D1928">
        <w:tc>
          <w:tcPr>
            <w:tcW w:w="0" w:type="auto"/>
          </w:tcPr>
          <w:p w:rsidR="00EC0AF6" w:rsidRDefault="002D1928">
            <w:r>
              <w:t>Cash Management Specialist</w:t>
            </w:r>
          </w:p>
        </w:tc>
        <w:tc>
          <w:tcPr>
            <w:tcW w:w="0" w:type="auto"/>
          </w:tcPr>
          <w:p w:rsidR="00EC0AF6" w:rsidRDefault="002D1928">
            <w:r>
              <w:rPr>
                <w:rStyle w:val="SAPMonospace"/>
              </w:rPr>
              <w:t>SAP_BR_CASH_SPECIALIST</w:t>
            </w:r>
          </w:p>
        </w:tc>
        <w:tc>
          <w:tcPr>
            <w:tcW w:w="0" w:type="auto"/>
          </w:tcPr>
          <w:p w:rsidR="00EC0AF6" w:rsidRDefault="002D1928">
            <w:r>
              <w:t>Cash Management</w:t>
            </w:r>
          </w:p>
        </w:tc>
        <w:tc>
          <w:tcPr>
            <w:tcW w:w="0" w:type="auto"/>
          </w:tcPr>
          <w:p w:rsidR="00EC0AF6" w:rsidRDefault="002D1928">
            <w:r>
              <w:rPr>
                <w:rStyle w:val="SAPMonospace"/>
              </w:rPr>
              <w:t>SAP_BR_CASH_SPECIALIST</w:t>
            </w:r>
          </w:p>
        </w:tc>
        <w:tc>
          <w:tcPr>
            <w:tcW w:w="0" w:type="auto"/>
          </w:tcPr>
          <w:p w:rsidR="00000000" w:rsidRDefault="002D1928"/>
        </w:tc>
      </w:tr>
      <w:tr w:rsidR="00EC0AF6" w:rsidTr="002D1928">
        <w:tc>
          <w:tcPr>
            <w:tcW w:w="0" w:type="auto"/>
          </w:tcPr>
          <w:p w:rsidR="00EC0AF6" w:rsidRDefault="002D1928">
            <w:r>
              <w:t>Cash Manager</w:t>
            </w:r>
          </w:p>
        </w:tc>
        <w:tc>
          <w:tcPr>
            <w:tcW w:w="0" w:type="auto"/>
          </w:tcPr>
          <w:p w:rsidR="00EC0AF6" w:rsidRDefault="002D1928">
            <w:r>
              <w:rPr>
                <w:rStyle w:val="SAPMonospace"/>
              </w:rPr>
              <w:t>SAP_BR_CASH_MANAGER</w:t>
            </w:r>
          </w:p>
        </w:tc>
        <w:tc>
          <w:tcPr>
            <w:tcW w:w="0" w:type="auto"/>
          </w:tcPr>
          <w:p w:rsidR="00EC0AF6" w:rsidRDefault="002D1928">
            <w:r>
              <w:t>Cash Management</w:t>
            </w:r>
          </w:p>
        </w:tc>
        <w:tc>
          <w:tcPr>
            <w:tcW w:w="0" w:type="auto"/>
          </w:tcPr>
          <w:p w:rsidR="00EC0AF6" w:rsidRDefault="002D1928">
            <w:r>
              <w:rPr>
                <w:rStyle w:val="SAPMonospace"/>
              </w:rPr>
              <w:t>SAP_BR_CASH_MANAGER</w:t>
            </w:r>
          </w:p>
        </w:tc>
        <w:tc>
          <w:tcPr>
            <w:tcW w:w="0" w:type="auto"/>
          </w:tcPr>
          <w:p w:rsidR="00000000" w:rsidRDefault="002D1928"/>
        </w:tc>
      </w:tr>
    </w:tbl>
    <w:p w:rsidR="00EC0AF6" w:rsidRDefault="002D1928">
      <w:pPr>
        <w:pStyle w:val="Heading2"/>
      </w:pPr>
      <w:bookmarkStart w:id="10" w:name="unique_5"/>
      <w:bookmarkStart w:id="11" w:name="_Toc51227191"/>
      <w:r>
        <w:t>Master Data, Organizational Data, and Other Data</w:t>
      </w:r>
      <w:bookmarkEnd w:id="10"/>
      <w:bookmarkEnd w:id="11"/>
    </w:p>
    <w:p w:rsidR="00EC0AF6" w:rsidRDefault="002D1928">
      <w:r>
        <w:rPr>
          <w:rStyle w:val="SAPEmphasis"/>
        </w:rPr>
        <w:t>Default Values</w:t>
      </w:r>
    </w:p>
    <w:p w:rsidR="00EC0AF6" w:rsidRDefault="002D1928">
      <w:r>
        <w:t xml:space="preserve">The organizational structure and master data of your company have been created in your system during activation. The </w:t>
      </w:r>
      <w:r>
        <w:t>organizational structure reflects the structure of your company. These master data represent materials, customers, and vendors, for example, depending on the operational focus of your company.</w:t>
      </w:r>
    </w:p>
    <w:p w:rsidR="00EC0AF6" w:rsidRDefault="002D1928">
      <w:r>
        <w:t>Use your own master data or the following sample data to go thr</w:t>
      </w:r>
      <w:r>
        <w:t>ough the test procedure.</w:t>
      </w:r>
    </w:p>
    <w:p w:rsidR="00EC0AF6" w:rsidRDefault="002D1928">
      <w:r>
        <w:lastRenderedPageBreak/>
        <w:t>The business process is enabled with this organization-specific master data, examples are provided in the next section.</w:t>
      </w:r>
    </w:p>
    <w:p w:rsidR="00EC0AF6" w:rsidRDefault="002D1928">
      <w:r>
        <w:rPr>
          <w:rStyle w:val="SAPEmphasis"/>
        </w:rPr>
        <w:t>Operational Focus</w:t>
      </w:r>
    </w:p>
    <w:p w:rsidR="00EC0AF6" w:rsidRDefault="002D1928">
      <w:r>
        <w:t>SAP Best Practices delivers standard values for more than one operational focus area, such as</w:t>
      </w:r>
      <w:r>
        <w:t xml:space="preserve"> Services, Manufacturing, or Trade. This means that you may find more than one master data table below. Use the master data that matches the operational focus of your company (Services, Manufacturing, or Trade).</w:t>
      </w:r>
    </w:p>
    <w:p w:rsidR="00EC0AF6" w:rsidRDefault="002D1928">
      <w:r>
        <w:rPr>
          <w:rStyle w:val="SAPEmphasis"/>
        </w:rPr>
        <w:t xml:space="preserve">Note Additional Default Values </w:t>
      </w:r>
      <w:r>
        <w:t xml:space="preserve">You can test </w:t>
      </w:r>
      <w:r>
        <w:t>the scope item with other SAP Best Practices default values that have the same characteristics. Review your SAP ECC system to find out which other material master data exists.</w:t>
      </w:r>
    </w:p>
    <w:p w:rsidR="00EC0AF6" w:rsidRDefault="002D1928">
      <w:r>
        <w:rPr>
          <w:rStyle w:val="SAPEmphasis"/>
        </w:rPr>
        <w:t>Note Using Your Own Master Data</w:t>
      </w:r>
      <w:r>
        <w:t xml:space="preserve"> You can also use customized values for any mater</w:t>
      </w:r>
      <w:r>
        <w:t xml:space="preserve">ial or organizational data for which you have created master data. For more information about creating master data, see the </w:t>
      </w:r>
      <w:r>
        <w:rPr>
          <w:rStyle w:val="SAPScreenElement"/>
        </w:rPr>
        <w:t>Master Data Procedures</w:t>
      </w:r>
      <w:r>
        <w:t xml:space="preserve"> documentation.</w:t>
      </w:r>
    </w:p>
    <w:p w:rsidR="00EC0AF6" w:rsidRDefault="002D1928">
      <w:r>
        <w:t>Use the following master data in the process steps described in this document:</w:t>
      </w:r>
    </w:p>
    <w:p w:rsidR="00EC0AF6" w:rsidRDefault="002D1928">
      <w:r>
        <w:rPr>
          <w:rStyle w:val="SAPEmphasis"/>
        </w:rPr>
        <w:t xml:space="preserve">Caution </w:t>
      </w:r>
      <w:r>
        <w:t>The fol</w:t>
      </w:r>
      <w:r>
        <w:t xml:space="preserve">lowing </w:t>
      </w:r>
      <w:r>
        <w:rPr>
          <w:rStyle w:val="italic"/>
        </w:rPr>
        <w:t>Sample Values</w:t>
      </w:r>
      <w:r>
        <w:t xml:space="preserve"> assume that you are only implementing one of the three </w:t>
      </w:r>
      <w:r>
        <w:rPr>
          <w:rStyle w:val="italic"/>
        </w:rPr>
        <w:t>Maintain Signatory in Multiple Accountswith Full Cash Procedures Management and …</w:t>
      </w:r>
      <w:r>
        <w:t xml:space="preserve"> procedure steps. If you are implementing and testing more than one, especially in a single environ</w:t>
      </w:r>
      <w:r>
        <w:t>ment, you cannot use the same Master Data values for more than one procedure type. You must create additional Master Data values, for example G/L Accounts, and then use these different values in each procedure type.</w:t>
      </w:r>
    </w:p>
    <w:p w:rsidR="00EC0AF6" w:rsidRDefault="002D1928">
      <w:pPr>
        <w:pStyle w:val="Heading2"/>
      </w:pPr>
      <w:bookmarkStart w:id="12" w:name="unique_6"/>
      <w:bookmarkStart w:id="13" w:name="_Toc51227192"/>
      <w:r>
        <w:t>Preliminary Steps</w:t>
      </w:r>
      <w:bookmarkEnd w:id="12"/>
      <w:bookmarkEnd w:id="13"/>
    </w:p>
    <w:p w:rsidR="00EC0AF6" w:rsidRDefault="002D1928">
      <w:r>
        <w:t>To use the function o</w:t>
      </w:r>
      <w:r>
        <w:t xml:space="preserve">f Bank Fee Management, the Cash Scope of </w:t>
      </w:r>
      <w:r>
        <w:rPr>
          <w:rStyle w:val="SAPScreenElement"/>
        </w:rPr>
        <w:t>General Setting for Cash Management</w:t>
      </w:r>
      <w:r>
        <w:t xml:space="preserve"> must be set as </w:t>
      </w:r>
      <w:r>
        <w:rPr>
          <w:rStyle w:val="italic"/>
        </w:rPr>
        <w:t>Full Scope</w:t>
      </w:r>
      <w:r>
        <w:t>.</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1033"/>
        <w:gridCol w:w="2018"/>
        <w:gridCol w:w="6402"/>
        <w:gridCol w:w="3042"/>
        <w:gridCol w:w="1676"/>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 xml:space="preserve">Log onto the SAP Fiori launchpad as a </w:t>
            </w:r>
            <w:r>
              <w:rPr>
                <w:rStyle w:val="italic"/>
              </w:rPr>
              <w:t>BPC_Expert</w:t>
            </w:r>
            <w:r>
              <w: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Enter Transaction Code</w:t>
            </w:r>
          </w:p>
        </w:tc>
        <w:tc>
          <w:tcPr>
            <w:tcW w:w="0" w:type="auto"/>
          </w:tcPr>
          <w:p w:rsidR="00EC0AF6" w:rsidRDefault="002D1928">
            <w:r>
              <w:t xml:space="preserve">Enter Transaction Code </w:t>
            </w:r>
            <w:r>
              <w:rPr>
                <w:rStyle w:val="SAPUserEntry"/>
              </w:rPr>
              <w:t>SPRO</w:t>
            </w:r>
            <w:r>
              <w:t xml:space="preserve"> in Command Bar.</w:t>
            </w:r>
          </w:p>
        </w:tc>
        <w:tc>
          <w:tcPr>
            <w:tcW w:w="0" w:type="auto"/>
          </w:tcPr>
          <w:p w:rsidR="00EC0AF6" w:rsidRDefault="002D1928">
            <w:r>
              <w:t>The Customizing: Execute Project screen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Open SAP Reference IMG</w:t>
            </w:r>
          </w:p>
        </w:tc>
        <w:tc>
          <w:tcPr>
            <w:tcW w:w="0" w:type="auto"/>
          </w:tcPr>
          <w:p w:rsidR="00EC0AF6" w:rsidRDefault="002D1928">
            <w:r>
              <w:t xml:space="preserve">Open </w:t>
            </w:r>
            <w:r>
              <w:rPr>
                <w:rStyle w:val="SAPScreenElement"/>
              </w:rPr>
              <w:t>SAP Reference IMG</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Access the Customizing Path</w:t>
            </w:r>
          </w:p>
        </w:tc>
        <w:tc>
          <w:tcPr>
            <w:tcW w:w="0" w:type="auto"/>
          </w:tcPr>
          <w:p w:rsidR="00EC0AF6" w:rsidRDefault="002D1928">
            <w:r>
              <w:t>Choose the following navigation option:</w:t>
            </w:r>
          </w:p>
          <w:p w:rsidR="00EC0AF6" w:rsidRDefault="002D1928">
            <w:r>
              <w:rPr>
                <w:rStyle w:val="SAPScreenElement"/>
              </w:rPr>
              <w:t>Financial Supply Chain Management &gt; C</w:t>
            </w:r>
            <w:r>
              <w:rPr>
                <w:rStyle w:val="SAPScreenElement"/>
              </w:rPr>
              <w:t>ash and Liquidity Management &gt; General Settings &gt; Define Basic Settings</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lastRenderedPageBreak/>
              <w:t>5</w:t>
            </w:r>
          </w:p>
        </w:tc>
        <w:tc>
          <w:tcPr>
            <w:tcW w:w="0" w:type="auto"/>
          </w:tcPr>
          <w:p w:rsidR="00EC0AF6" w:rsidRDefault="002D1928">
            <w:r>
              <w:rPr>
                <w:rStyle w:val="SAPEmphasis"/>
              </w:rPr>
              <w:t>Define Basic Settings</w:t>
            </w:r>
          </w:p>
        </w:tc>
        <w:tc>
          <w:tcPr>
            <w:tcW w:w="0" w:type="auto"/>
          </w:tcPr>
          <w:p w:rsidR="00EC0AF6" w:rsidRDefault="002D1928">
            <w:r>
              <w:t xml:space="preserve">Choose </w:t>
            </w:r>
            <w:r>
              <w:rPr>
                <w:rStyle w:val="italic"/>
              </w:rPr>
              <w:t>Full Scope</w:t>
            </w:r>
            <w:r>
              <w:t xml:space="preserve"> in the </w:t>
            </w:r>
            <w:r>
              <w:rPr>
                <w:rStyle w:val="SAPScreenElement"/>
              </w:rPr>
              <w:t>Cash Scope</w:t>
            </w:r>
            <w:r>
              <w:t xml:space="preserve"> field.</w:t>
            </w:r>
          </w:p>
        </w:tc>
        <w:tc>
          <w:tcPr>
            <w:tcW w:w="0" w:type="auto"/>
          </w:tcPr>
          <w:p w:rsidR="00EC0AF6" w:rsidRDefault="00EC0AF6"/>
        </w:tc>
        <w:tc>
          <w:tcPr>
            <w:tcW w:w="0" w:type="auto"/>
          </w:tcPr>
          <w:p w:rsidR="00EC0AF6" w:rsidRDefault="00EC0AF6"/>
        </w:tc>
      </w:tr>
    </w:tbl>
    <w:p w:rsidR="00EC0AF6" w:rsidRDefault="002D1928">
      <w:pPr>
        <w:pStyle w:val="Heading1"/>
      </w:pPr>
      <w:bookmarkStart w:id="14" w:name="unique_7"/>
      <w:bookmarkStart w:id="15" w:name="_Toc51227193"/>
      <w:r>
        <w:lastRenderedPageBreak/>
        <w:t>Overview Table</w:t>
      </w:r>
      <w:bookmarkEnd w:id="14"/>
      <w:bookmarkEnd w:id="15"/>
    </w:p>
    <w:p w:rsidR="00EC0AF6" w:rsidRDefault="002D1928">
      <w:r>
        <w:t>The Bank Fee Management</w:t>
      </w:r>
      <w:r>
        <w:t xml:space="preserve"> (2O0) scope item consists of several process steps described in the following tables.</w:t>
      </w:r>
    </w:p>
    <w:p w:rsidR="002D1928" w:rsidRDefault="002D1928">
      <w:r>
        <w:t xml:space="preserve">If your system administrator has enabled spaces and pages on the SAP Fiori launchpad, the homepage will only contain the essential apps for performing the typical tasks </w:t>
      </w:r>
      <w:r>
        <w:t>of a business role.</w:t>
      </w:r>
    </w:p>
    <w:p w:rsidR="002D1928" w:rsidRDefault="002D1928">
      <w:r>
        <w:t>You can find all other apps not included on the homepage using the search bar.</w:t>
      </w:r>
    </w:p>
    <w:p w:rsidR="00EC0AF6" w:rsidRDefault="002D192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291"/>
        <w:gridCol w:w="2611"/>
        <w:gridCol w:w="3709"/>
        <w:gridCol w:w="3412"/>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 xml:space="preserve">Process Step, Report </w:t>
            </w:r>
            <w:r>
              <w:t>or Item</w:t>
            </w:r>
          </w:p>
        </w:tc>
        <w:tc>
          <w:tcPr>
            <w:tcW w:w="0" w:type="auto"/>
          </w:tcPr>
          <w:p w:rsidR="00EC0AF6" w:rsidRDefault="002D1928">
            <w:pPr>
              <w:pStyle w:val="SAPTableHeader"/>
            </w:pPr>
            <w:r>
              <w:t>Business Role</w:t>
            </w:r>
          </w:p>
        </w:tc>
        <w:tc>
          <w:tcPr>
            <w:tcW w:w="0" w:type="auto"/>
          </w:tcPr>
          <w:p w:rsidR="00EC0AF6" w:rsidRDefault="002D1928">
            <w:pPr>
              <w:pStyle w:val="SAPTableHeader"/>
            </w:pPr>
            <w:r>
              <w:t>Transaction/APP</w:t>
            </w:r>
          </w:p>
        </w:tc>
        <w:tc>
          <w:tcPr>
            <w:tcW w:w="0" w:type="auto"/>
          </w:tcPr>
          <w:p w:rsidR="00EC0AF6" w:rsidRDefault="002D1928">
            <w:pPr>
              <w:pStyle w:val="SAPTableHeader"/>
            </w:pPr>
            <w:r>
              <w:t>Expected Results</w:t>
            </w:r>
          </w:p>
        </w:tc>
      </w:tr>
      <w:tr w:rsidR="00EC0AF6" w:rsidTr="002D1928">
        <w:tc>
          <w:tcPr>
            <w:tcW w:w="0" w:type="auto"/>
          </w:tcPr>
          <w:p w:rsidR="00EC0AF6" w:rsidRDefault="002D1928">
            <w:hyperlink r:id="rId8" w:history="1">
              <w:r>
                <w:t>Import Bank Services Billing Files</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EC0AF6" w:rsidRDefault="002D1928">
            <w:r>
              <w:t>Cash Management Specialist</w:t>
            </w:r>
          </w:p>
        </w:tc>
        <w:tc>
          <w:tcPr>
            <w:tcW w:w="0" w:type="auto"/>
          </w:tcPr>
          <w:p w:rsidR="00EC0AF6" w:rsidRDefault="002D1928">
            <w:r>
              <w:rPr>
                <w:rStyle w:val="SAPScreenElement"/>
              </w:rPr>
              <w:t>Import Bank Services Billing Files</w:t>
            </w:r>
            <w:r>
              <w:t xml:space="preserve"> </w:t>
            </w:r>
            <w:r>
              <w:rPr>
                <w:rStyle w:val="SAPMonospace"/>
              </w:rPr>
              <w:t>(F3002)</w:t>
            </w:r>
          </w:p>
        </w:tc>
        <w:tc>
          <w:tcPr>
            <w:tcW w:w="0" w:type="auto"/>
          </w:tcPr>
          <w:p w:rsidR="00EC0AF6" w:rsidRDefault="002D1928">
            <w:r>
              <w:t>Bank Service Billing Files are imported.</w:t>
            </w:r>
          </w:p>
        </w:tc>
      </w:tr>
      <w:tr w:rsidR="00EC0AF6" w:rsidTr="002D1928">
        <w:tc>
          <w:tcPr>
            <w:tcW w:w="0" w:type="auto"/>
          </w:tcPr>
          <w:p w:rsidR="00EC0AF6" w:rsidRDefault="002D1928">
            <w:hyperlink r:id="rId9" w:history="1">
              <w:r>
                <w:t>General Check of Bank Fee Conditions</w:t>
              </w:r>
            </w:hyperlink>
            <w:r>
              <w:t xml:space="preserve">  [page ] </w:t>
            </w:r>
            <w:r>
              <w:fldChar w:fldCharType="begin"/>
            </w:r>
            <w:r>
              <w:instrText xml:space="preserve"> PAGEREF unique_9 </w:instrText>
            </w:r>
            <w:r>
              <w:fldChar w:fldCharType="separate"/>
            </w:r>
            <w:r>
              <w:rPr>
                <w:noProof/>
              </w:rPr>
              <w:t>20</w:t>
            </w:r>
            <w:r>
              <w:fldChar w:fldCharType="end"/>
            </w:r>
          </w:p>
        </w:tc>
        <w:tc>
          <w:tcPr>
            <w:tcW w:w="0" w:type="auto"/>
          </w:tcPr>
          <w:p w:rsidR="00EC0AF6" w:rsidRDefault="002D1928">
            <w:r>
              <w:t>Cash Managemen</w:t>
            </w:r>
            <w:r>
              <w:t>t Specialist</w:t>
            </w:r>
          </w:p>
        </w:tc>
        <w:tc>
          <w:tcPr>
            <w:tcW w:w="0" w:type="auto"/>
          </w:tcPr>
          <w:p w:rsidR="00EC0AF6" w:rsidRDefault="002D1928">
            <w:r>
              <w:rPr>
                <w:rStyle w:val="SAPScreenElement"/>
              </w:rPr>
              <w:t>Manage Bank Fee Conditions</w:t>
            </w:r>
            <w:r>
              <w:t xml:space="preserve"> </w:t>
            </w:r>
            <w:r>
              <w:rPr>
                <w:rStyle w:val="SAPMonospace"/>
              </w:rPr>
              <w:t>(F3185)</w:t>
            </w:r>
          </w:p>
        </w:tc>
        <w:tc>
          <w:tcPr>
            <w:tcW w:w="0" w:type="auto"/>
          </w:tcPr>
          <w:p w:rsidR="00EC0AF6" w:rsidRDefault="002D1928">
            <w:r>
              <w:t>Bank Fee Conditions are checked.</w:t>
            </w:r>
          </w:p>
        </w:tc>
      </w:tr>
      <w:tr w:rsidR="00EC0AF6" w:rsidTr="002D1928">
        <w:tc>
          <w:tcPr>
            <w:tcW w:w="0" w:type="auto"/>
          </w:tcPr>
          <w:p w:rsidR="00EC0AF6" w:rsidRDefault="002D1928">
            <w:hyperlink r:id="rId10" w:history="1">
              <w:r>
                <w:t>Create Bank Fee Conditions</w:t>
              </w:r>
            </w:hyperlink>
            <w:r>
              <w:t xml:space="preserve">  [page ] </w:t>
            </w:r>
            <w:r>
              <w:fldChar w:fldCharType="begin"/>
            </w:r>
            <w:r>
              <w:instrText xml:space="preserve"> PAGEREF unique_10 </w:instrText>
            </w:r>
            <w:r>
              <w:fldChar w:fldCharType="separate"/>
            </w:r>
            <w:r>
              <w:rPr>
                <w:noProof/>
              </w:rPr>
              <w:t>21</w:t>
            </w:r>
            <w:r>
              <w:fldChar w:fldCharType="end"/>
            </w:r>
          </w:p>
        </w:tc>
        <w:tc>
          <w:tcPr>
            <w:tcW w:w="0" w:type="auto"/>
          </w:tcPr>
          <w:p w:rsidR="00EC0AF6" w:rsidRDefault="002D1928">
            <w:r>
              <w:t>Cash Manager</w:t>
            </w:r>
          </w:p>
        </w:tc>
        <w:tc>
          <w:tcPr>
            <w:tcW w:w="0" w:type="auto"/>
          </w:tcPr>
          <w:p w:rsidR="00EC0AF6" w:rsidRDefault="002D1928">
            <w:r>
              <w:rPr>
                <w:rStyle w:val="SAPScreenElement"/>
              </w:rPr>
              <w:t>Manage Bank Fee Conditions</w:t>
            </w:r>
            <w:r>
              <w:t xml:space="preserve"> </w:t>
            </w:r>
            <w:r>
              <w:rPr>
                <w:rStyle w:val="SAPMonospace"/>
              </w:rPr>
              <w:t>(F3185)</w:t>
            </w:r>
          </w:p>
        </w:tc>
        <w:tc>
          <w:tcPr>
            <w:tcW w:w="0" w:type="auto"/>
          </w:tcPr>
          <w:p w:rsidR="00EC0AF6" w:rsidRDefault="002D1928">
            <w:r>
              <w:t>Bank Fee Conditions are created.</w:t>
            </w:r>
          </w:p>
        </w:tc>
      </w:tr>
      <w:tr w:rsidR="00EC0AF6" w:rsidTr="002D1928">
        <w:tc>
          <w:tcPr>
            <w:tcW w:w="0" w:type="auto"/>
          </w:tcPr>
          <w:p w:rsidR="00EC0AF6" w:rsidRDefault="002D1928">
            <w:hyperlink r:id="rId11" w:history="1">
              <w:r>
                <w:t>Edit Bank Fee Conditions</w:t>
              </w:r>
            </w:hyperlink>
            <w:r>
              <w:t xml:space="preserve">  [page ] </w:t>
            </w:r>
            <w:r>
              <w:fldChar w:fldCharType="begin"/>
            </w:r>
            <w:r>
              <w:instrText xml:space="preserve"> PAGEREF unique_11 </w:instrText>
            </w:r>
            <w:r>
              <w:fldChar w:fldCharType="separate"/>
            </w:r>
            <w:r>
              <w:rPr>
                <w:noProof/>
              </w:rPr>
              <w:t>23</w:t>
            </w:r>
            <w:r>
              <w:fldChar w:fldCharType="end"/>
            </w:r>
          </w:p>
        </w:tc>
        <w:tc>
          <w:tcPr>
            <w:tcW w:w="0" w:type="auto"/>
          </w:tcPr>
          <w:p w:rsidR="00EC0AF6" w:rsidRDefault="002D1928">
            <w:r>
              <w:t>Cash Manager</w:t>
            </w:r>
          </w:p>
        </w:tc>
        <w:tc>
          <w:tcPr>
            <w:tcW w:w="0" w:type="auto"/>
          </w:tcPr>
          <w:p w:rsidR="00EC0AF6" w:rsidRDefault="002D1928">
            <w:r>
              <w:rPr>
                <w:rStyle w:val="SAPScreenElement"/>
              </w:rPr>
              <w:t>Manage Bank Fee Conditions</w:t>
            </w:r>
            <w:r>
              <w:t xml:space="preserve"> </w:t>
            </w:r>
            <w:r>
              <w:rPr>
                <w:rStyle w:val="SAPMonospace"/>
              </w:rPr>
              <w:t>(F3185)</w:t>
            </w:r>
          </w:p>
        </w:tc>
        <w:tc>
          <w:tcPr>
            <w:tcW w:w="0" w:type="auto"/>
          </w:tcPr>
          <w:p w:rsidR="00EC0AF6" w:rsidRDefault="002D1928">
            <w:r>
              <w:t>Bank Fee Conditions are updated.</w:t>
            </w:r>
          </w:p>
        </w:tc>
      </w:tr>
      <w:tr w:rsidR="00EC0AF6" w:rsidTr="002D1928">
        <w:tc>
          <w:tcPr>
            <w:tcW w:w="0" w:type="auto"/>
          </w:tcPr>
          <w:p w:rsidR="00EC0AF6" w:rsidRDefault="002D1928">
            <w:hyperlink r:id="rId12" w:history="1">
              <w:r>
                <w:t>Delete Bank Fe</w:t>
              </w:r>
              <w:r>
                <w:t>e Conditions</w:t>
              </w:r>
            </w:hyperlink>
            <w:r>
              <w:t xml:space="preserve">  [page ] </w:t>
            </w:r>
            <w:r>
              <w:fldChar w:fldCharType="begin"/>
            </w:r>
            <w:r>
              <w:instrText xml:space="preserve"> PAGEREF unique_12 </w:instrText>
            </w:r>
            <w:r>
              <w:fldChar w:fldCharType="separate"/>
            </w:r>
            <w:r>
              <w:rPr>
                <w:noProof/>
              </w:rPr>
              <w:t>24</w:t>
            </w:r>
            <w:r>
              <w:fldChar w:fldCharType="end"/>
            </w:r>
          </w:p>
        </w:tc>
        <w:tc>
          <w:tcPr>
            <w:tcW w:w="0" w:type="auto"/>
          </w:tcPr>
          <w:p w:rsidR="00EC0AF6" w:rsidRDefault="002D1928">
            <w:r>
              <w:t>Cash Manager</w:t>
            </w:r>
          </w:p>
        </w:tc>
        <w:tc>
          <w:tcPr>
            <w:tcW w:w="0" w:type="auto"/>
          </w:tcPr>
          <w:p w:rsidR="00EC0AF6" w:rsidRDefault="002D1928">
            <w:r>
              <w:rPr>
                <w:rStyle w:val="SAPScreenElement"/>
              </w:rPr>
              <w:t>Manage Bank Fee Conditions</w:t>
            </w:r>
            <w:r>
              <w:t xml:space="preserve"> </w:t>
            </w:r>
            <w:r>
              <w:rPr>
                <w:rStyle w:val="SAPMonospace"/>
              </w:rPr>
              <w:t>(F3185)</w:t>
            </w:r>
          </w:p>
        </w:tc>
        <w:tc>
          <w:tcPr>
            <w:tcW w:w="0" w:type="auto"/>
          </w:tcPr>
          <w:p w:rsidR="00EC0AF6" w:rsidRDefault="002D1928">
            <w:r>
              <w:t>Bank Fee Conditions are deleted.</w:t>
            </w:r>
          </w:p>
        </w:tc>
      </w:tr>
      <w:tr w:rsidR="00EC0AF6" w:rsidTr="002D1928">
        <w:tc>
          <w:tcPr>
            <w:tcW w:w="0" w:type="auto"/>
          </w:tcPr>
          <w:p w:rsidR="00EC0AF6" w:rsidRDefault="002D1928">
            <w:hyperlink r:id="rId13" w:history="1">
              <w:r>
                <w:t>Bank Fees General Check</w:t>
              </w:r>
            </w:hyperlink>
            <w:r>
              <w:t xml:space="preserve">  [page ] </w:t>
            </w:r>
            <w:r>
              <w:fldChar w:fldCharType="begin"/>
            </w:r>
            <w:r>
              <w:instrText xml:space="preserve"> PAGEREF unique_13 </w:instrText>
            </w:r>
            <w:r>
              <w:fldChar w:fldCharType="separate"/>
            </w:r>
            <w:r>
              <w:rPr>
                <w:noProof/>
              </w:rPr>
              <w:t>27</w:t>
            </w:r>
            <w:r>
              <w:fldChar w:fldCharType="end"/>
            </w:r>
          </w:p>
        </w:tc>
        <w:tc>
          <w:tcPr>
            <w:tcW w:w="0" w:type="auto"/>
          </w:tcPr>
          <w:p w:rsidR="00EC0AF6" w:rsidRDefault="002D1928">
            <w:r>
              <w:t>Cash Management Specialist</w:t>
            </w:r>
          </w:p>
        </w:tc>
        <w:tc>
          <w:tcPr>
            <w:tcW w:w="0" w:type="auto"/>
          </w:tcPr>
          <w:p w:rsidR="00EC0AF6" w:rsidRDefault="002D1928">
            <w:r>
              <w:rPr>
                <w:rStyle w:val="SAPScreenElement"/>
              </w:rPr>
              <w:t>Monitor Bank Fees</w:t>
            </w:r>
            <w:r>
              <w:t xml:space="preserve"> </w:t>
            </w:r>
            <w:r>
              <w:rPr>
                <w:rStyle w:val="SAPMonospace"/>
              </w:rPr>
              <w:t>(F3001)</w:t>
            </w:r>
          </w:p>
        </w:tc>
        <w:tc>
          <w:tcPr>
            <w:tcW w:w="0" w:type="auto"/>
          </w:tcPr>
          <w:p w:rsidR="00EC0AF6" w:rsidRDefault="002D1928">
            <w:r>
              <w:t>Bank Fees are displayed.</w:t>
            </w:r>
          </w:p>
        </w:tc>
      </w:tr>
      <w:tr w:rsidR="00EC0AF6" w:rsidTr="002D1928">
        <w:tc>
          <w:tcPr>
            <w:tcW w:w="0" w:type="auto"/>
          </w:tcPr>
          <w:p w:rsidR="00EC0AF6" w:rsidRDefault="002D1928">
            <w:hyperlink r:id="rId14" w:history="1">
              <w:r>
                <w:t>Assign Validation Condition</w:t>
              </w:r>
            </w:hyperlink>
            <w:r>
              <w:t xml:space="preserve">  [page ] </w:t>
            </w:r>
            <w:r>
              <w:fldChar w:fldCharType="begin"/>
            </w:r>
            <w:r>
              <w:instrText xml:space="preserve"> PAGEREF unique_14 </w:instrText>
            </w:r>
            <w:r>
              <w:fldChar w:fldCharType="separate"/>
            </w:r>
            <w:r>
              <w:rPr>
                <w:noProof/>
              </w:rPr>
              <w:t>29</w:t>
            </w:r>
            <w:r>
              <w:fldChar w:fldCharType="end"/>
            </w:r>
          </w:p>
        </w:tc>
        <w:tc>
          <w:tcPr>
            <w:tcW w:w="0" w:type="auto"/>
          </w:tcPr>
          <w:p w:rsidR="00EC0AF6" w:rsidRDefault="002D1928">
            <w:r>
              <w:t>Cash Management Specialist</w:t>
            </w:r>
          </w:p>
        </w:tc>
        <w:tc>
          <w:tcPr>
            <w:tcW w:w="0" w:type="auto"/>
          </w:tcPr>
          <w:p w:rsidR="00EC0AF6" w:rsidRDefault="002D1928">
            <w:r>
              <w:rPr>
                <w:rStyle w:val="SAPScreenElement"/>
              </w:rPr>
              <w:t>Monitor Bank Fees</w:t>
            </w:r>
            <w:r>
              <w:t xml:space="preserve"> </w:t>
            </w:r>
            <w:r>
              <w:rPr>
                <w:rStyle w:val="SAPMonospace"/>
              </w:rPr>
              <w:t>(F3001)</w:t>
            </w:r>
          </w:p>
        </w:tc>
        <w:tc>
          <w:tcPr>
            <w:tcW w:w="0" w:type="auto"/>
          </w:tcPr>
          <w:p w:rsidR="00EC0AF6" w:rsidRDefault="002D1928">
            <w:r>
              <w:t>Validation Condition is assigned.</w:t>
            </w:r>
          </w:p>
        </w:tc>
      </w:tr>
      <w:tr w:rsidR="00EC0AF6" w:rsidTr="002D1928">
        <w:tc>
          <w:tcPr>
            <w:tcW w:w="0" w:type="auto"/>
          </w:tcPr>
          <w:p w:rsidR="00EC0AF6" w:rsidRDefault="002D1928">
            <w:hyperlink r:id="rId15" w:history="1">
              <w:r>
                <w:t>Change Pricing Validation Status</w:t>
              </w:r>
            </w:hyperlink>
            <w:r>
              <w:t xml:space="preserve">  [page ] </w:t>
            </w:r>
            <w:r>
              <w:fldChar w:fldCharType="begin"/>
            </w:r>
            <w:r>
              <w:instrText xml:space="preserve"> PAGEREF unique_15 </w:instrText>
            </w:r>
            <w:r>
              <w:fldChar w:fldCharType="separate"/>
            </w:r>
            <w:r>
              <w:rPr>
                <w:noProof/>
              </w:rPr>
              <w:t>30</w:t>
            </w:r>
            <w:r>
              <w:fldChar w:fldCharType="end"/>
            </w:r>
          </w:p>
        </w:tc>
        <w:tc>
          <w:tcPr>
            <w:tcW w:w="0" w:type="auto"/>
          </w:tcPr>
          <w:p w:rsidR="00EC0AF6" w:rsidRDefault="002D1928">
            <w:r>
              <w:t>Cash Management Specialist</w:t>
            </w:r>
          </w:p>
        </w:tc>
        <w:tc>
          <w:tcPr>
            <w:tcW w:w="0" w:type="auto"/>
          </w:tcPr>
          <w:p w:rsidR="00EC0AF6" w:rsidRDefault="002D1928">
            <w:r>
              <w:rPr>
                <w:rStyle w:val="SAPScreenElement"/>
              </w:rPr>
              <w:t>Monitor Bank Fees</w:t>
            </w:r>
            <w:r>
              <w:t xml:space="preserve"> </w:t>
            </w:r>
            <w:r>
              <w:rPr>
                <w:rStyle w:val="SAPMonospace"/>
              </w:rPr>
              <w:t>(F3001)</w:t>
            </w:r>
          </w:p>
        </w:tc>
        <w:tc>
          <w:tcPr>
            <w:tcW w:w="0" w:type="auto"/>
          </w:tcPr>
          <w:p w:rsidR="00EC0AF6" w:rsidRDefault="002D1928">
            <w:r>
              <w:t>Pricing Validation Status are changed.</w:t>
            </w:r>
          </w:p>
        </w:tc>
      </w:tr>
      <w:tr w:rsidR="00EC0AF6" w:rsidTr="002D1928">
        <w:tc>
          <w:tcPr>
            <w:tcW w:w="0" w:type="auto"/>
          </w:tcPr>
          <w:p w:rsidR="00EC0AF6" w:rsidRDefault="002D1928">
            <w:hyperlink r:id="rId16" w:history="1">
              <w:r>
                <w:t>Bank Service Mapping</w:t>
              </w:r>
            </w:hyperlink>
            <w:r>
              <w:t xml:space="preserve">  [page ] </w:t>
            </w:r>
            <w:r>
              <w:fldChar w:fldCharType="begin"/>
            </w:r>
            <w:r>
              <w:instrText xml:space="preserve"> PAGEREF unique_16 </w:instrText>
            </w:r>
            <w:r>
              <w:fldChar w:fldCharType="separate"/>
            </w:r>
            <w:r>
              <w:rPr>
                <w:noProof/>
              </w:rPr>
              <w:t>31</w:t>
            </w:r>
            <w:r>
              <w:fldChar w:fldCharType="end"/>
            </w:r>
          </w:p>
        </w:tc>
        <w:tc>
          <w:tcPr>
            <w:tcW w:w="0" w:type="auto"/>
          </w:tcPr>
          <w:p w:rsidR="00EC0AF6" w:rsidRDefault="002D1928">
            <w:r>
              <w:t>Cash Management Specialist</w:t>
            </w:r>
          </w:p>
        </w:tc>
        <w:tc>
          <w:tcPr>
            <w:tcW w:w="0" w:type="auto"/>
          </w:tcPr>
          <w:p w:rsidR="00EC0AF6" w:rsidRDefault="002D1928">
            <w:r>
              <w:rPr>
                <w:rStyle w:val="SAPScreenElement"/>
              </w:rPr>
              <w:t>Manage Banks</w:t>
            </w:r>
            <w:r>
              <w:t xml:space="preserve"> </w:t>
            </w:r>
            <w:r>
              <w:rPr>
                <w:rStyle w:val="SAPMonospace"/>
              </w:rPr>
              <w:t>(F1574)</w:t>
            </w:r>
          </w:p>
        </w:tc>
        <w:tc>
          <w:tcPr>
            <w:tcW w:w="0" w:type="auto"/>
          </w:tcPr>
          <w:p w:rsidR="00EC0AF6" w:rsidRDefault="002D1928">
            <w:r>
              <w:t>Banks are updated.</w:t>
            </w:r>
          </w:p>
        </w:tc>
      </w:tr>
    </w:tbl>
    <w:p w:rsidR="00EC0AF6" w:rsidRDefault="002D1928">
      <w:pPr>
        <w:pStyle w:val="Heading1"/>
      </w:pPr>
      <w:bookmarkStart w:id="16" w:name="unique_17"/>
      <w:bookmarkStart w:id="17" w:name="_Toc51227194"/>
      <w:r>
        <w:lastRenderedPageBreak/>
        <w:t>Test Procedures</w:t>
      </w:r>
      <w:bookmarkEnd w:id="16"/>
      <w:bookmarkEnd w:id="17"/>
    </w:p>
    <w:p w:rsidR="00EC0AF6" w:rsidRDefault="002D1928">
      <w:r>
        <w:t>This section describes test procedures for each process step that belongs to this scope item.</w:t>
      </w:r>
    </w:p>
    <w:p w:rsidR="00EC0AF6" w:rsidRDefault="002D1928">
      <w:pPr>
        <w:pStyle w:val="Heading2"/>
      </w:pPr>
      <w:bookmarkStart w:id="18" w:name="unique_8"/>
      <w:bookmarkStart w:id="19" w:name="_Toc51227195"/>
      <w:r>
        <w:t>Import Bank Serv</w:t>
      </w:r>
      <w:r>
        <w:t>ices Billing Files</w:t>
      </w:r>
      <w:bookmarkEnd w:id="18"/>
      <w:bookmarkEnd w:id="19"/>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 xml:space="preserve">In this activity, you import a </w:t>
      </w:r>
      <w:r>
        <w:rPr>
          <w:rStyle w:val="italic"/>
        </w:rPr>
        <w:t>Camt_086</w:t>
      </w:r>
      <w:r>
        <w:t xml:space="preserve"> Bank Fee file for the </w:t>
      </w:r>
      <w:r>
        <w:rPr>
          <w:rStyle w:val="SAPUserEntry"/>
        </w:rPr>
        <w:t>1133698</w:t>
      </w:r>
      <w:r>
        <w:t xml:space="preserve"> bank account. If you implemented Multi-Bank Connectivity Connector, the import process is automatically triggered.</w:t>
      </w:r>
    </w:p>
    <w:p w:rsidR="00EC0AF6" w:rsidRDefault="002D1928">
      <w:pPr>
        <w:pStyle w:val="SAPKeyblockTitle"/>
      </w:pPr>
      <w:r>
        <w:t>Prerequisite</w:t>
      </w:r>
    </w:p>
    <w:p w:rsidR="002D1928" w:rsidRDefault="002D1928">
      <w:r>
        <w:t xml:space="preserve">Create a new xml file with the name: </w:t>
      </w:r>
      <w:r>
        <w:rPr>
          <w:rStyle w:val="SAPUserEntry"/>
        </w:rPr>
        <w:t>Camt_086_DE</w:t>
      </w:r>
      <w:r>
        <w:t>_</w:t>
      </w:r>
      <w:r>
        <w:rPr>
          <w:rStyle w:val="SAPUserEntry"/>
        </w:rPr>
        <w:t>1133698_00001.xml</w:t>
      </w:r>
      <w:r>
        <w:t>.</w:t>
      </w:r>
    </w:p>
    <w:p w:rsidR="002D1928" w:rsidRDefault="002D1928">
      <w:r>
        <w:t>Open the file in a text edit</w:t>
      </w:r>
      <w:r>
        <w:t>or and enter the following code into it, then save it locally on your PC:</w:t>
      </w:r>
    </w:p>
    <w:p w:rsidR="00EC0AF6" w:rsidRDefault="002D1928">
      <w:r>
        <w:rPr>
          <w:rStyle w:val="SAPMonospace"/>
        </w:rPr>
        <w:t xml:space="preserve">&lt;?xml version="1.0" encoding="utf-8"?&gt; </w:t>
      </w:r>
      <w:r>
        <w:rPr>
          <w:rStyle w:val="SAPMonospace"/>
        </w:rPr>
        <w:br/>
      </w:r>
      <w:r>
        <w:rPr>
          <w:rStyle w:val="SAPMonospace"/>
        </w:rPr>
        <w:t xml:space="preserve">&lt;Document xmlns="urn:iso:std:iso:20022:tech:xsd:camt.086.001.01" xmlns:xsi="http://www.w3.org/2001/XMLSchema-instance"&gt; </w:t>
      </w:r>
      <w:r>
        <w:rPr>
          <w:rStyle w:val="SAPMonospace"/>
        </w:rPr>
        <w:br/>
      </w:r>
      <w:r>
        <w:rPr>
          <w:rStyle w:val="SAPMonospace"/>
        </w:rPr>
        <w:t xml:space="preserve"> &lt;BkSvcsBllgStmt&gt; </w:t>
      </w:r>
      <w:r>
        <w:rPr>
          <w:rStyle w:val="SAPMonospace"/>
        </w:rPr>
        <w:br/>
      </w:r>
      <w:r>
        <w:rPr>
          <w:rStyle w:val="SAPMonospace"/>
        </w:rPr>
        <w:t xml:space="preserve"> &lt;RptHdr&gt; </w:t>
      </w:r>
      <w:r>
        <w:rPr>
          <w:rStyle w:val="SAPMonospace"/>
        </w:rPr>
        <w:br/>
      </w:r>
      <w:r>
        <w:rPr>
          <w:rStyle w:val="SAPMonospace"/>
        </w:rPr>
        <w:lastRenderedPageBreak/>
        <w:t xml:space="preserve"> &lt;RptId&gt;RPT_20170816_</w:t>
      </w:r>
      <w:r>
        <w:rPr>
          <w:rStyle w:val="SAPUserEntry"/>
        </w:rPr>
        <w:t>DE</w:t>
      </w:r>
      <w:r>
        <w:rPr>
          <w:rStyle w:val="SAPMonospace"/>
        </w:rPr>
        <w:t>_</w:t>
      </w:r>
      <w:r>
        <w:rPr>
          <w:rStyle w:val="SAPUserEntry"/>
        </w:rPr>
        <w:t>50070010</w:t>
      </w:r>
      <w:r>
        <w:rPr>
          <w:rStyle w:val="SAPMonospace"/>
        </w:rPr>
        <w:t>_</w:t>
      </w:r>
      <w:r>
        <w:rPr>
          <w:rStyle w:val="SAPUserEntry"/>
        </w:rPr>
        <w:t>1010</w:t>
      </w:r>
      <w:r>
        <w:rPr>
          <w:rStyle w:val="SAPMonospace"/>
        </w:rPr>
        <w:t xml:space="preserve">_0001&lt;/RptId&gt; </w:t>
      </w:r>
      <w:r>
        <w:rPr>
          <w:rStyle w:val="SAPMonospace"/>
        </w:rPr>
        <w:br/>
      </w:r>
      <w:r>
        <w:rPr>
          <w:rStyle w:val="SAPMonospace"/>
        </w:rPr>
        <w:t xml:space="preserve"> &lt;/RptHdr&gt; </w:t>
      </w:r>
      <w:r>
        <w:rPr>
          <w:rStyle w:val="SAPMonospace"/>
        </w:rPr>
        <w:br/>
      </w:r>
      <w:r>
        <w:rPr>
          <w:rStyle w:val="SAPMonospace"/>
        </w:rPr>
        <w:t xml:space="preserve"> &lt;BllgStmtGrp&gt; </w:t>
      </w:r>
      <w:r>
        <w:rPr>
          <w:rStyle w:val="SAPMonospace"/>
        </w:rPr>
        <w:br/>
      </w:r>
      <w:r>
        <w:rPr>
          <w:rStyle w:val="SAPMonospace"/>
        </w:rPr>
        <w:t xml:space="preserve"> &lt;GrpId&gt;GRP_20170816_0001&lt;/GrpId&gt; </w:t>
      </w:r>
      <w:r>
        <w:rPr>
          <w:rStyle w:val="SAPMonospace"/>
        </w:rPr>
        <w:br/>
      </w:r>
      <w:r>
        <w:rPr>
          <w:rStyle w:val="SAPMonospace"/>
        </w:rPr>
        <w:t xml:space="preserve"> &lt;Sndr&gt; </w:t>
      </w:r>
      <w:r>
        <w:rPr>
          <w:rStyle w:val="SAPMonospace"/>
        </w:rPr>
        <w:br/>
      </w:r>
      <w:r>
        <w:rPr>
          <w:rStyle w:val="SAPMonospace"/>
        </w:rPr>
        <w:t xml:space="preserve"> &lt;Nm&gt;Bank 1 - SAMPLE BANK&lt;/Nm&gt; </w:t>
      </w:r>
      <w:r>
        <w:rPr>
          <w:rStyle w:val="SAPMonospace"/>
        </w:rPr>
        <w:br/>
      </w:r>
      <w:r>
        <w:rPr>
          <w:rStyle w:val="SAPMonospace"/>
        </w:rPr>
        <w:t xml:space="preserve"> &lt;Id&gt; </w:t>
      </w:r>
      <w:r>
        <w:rPr>
          <w:rStyle w:val="SAPMonospace"/>
        </w:rPr>
        <w:br/>
      </w:r>
      <w:r>
        <w:rPr>
          <w:rStyle w:val="SAPMonospace"/>
        </w:rPr>
        <w:t xml:space="preserve"> &lt;FIId&gt; </w:t>
      </w:r>
      <w:r>
        <w:rPr>
          <w:rStyle w:val="SAPMonospace"/>
        </w:rPr>
        <w:br/>
      </w:r>
      <w:r>
        <w:rPr>
          <w:rStyle w:val="SAPMonospace"/>
        </w:rPr>
        <w:t xml:space="preserve"> &lt;BICFI&gt;</w:t>
      </w:r>
      <w:r>
        <w:rPr>
          <w:rStyle w:val="SAPUserEntry"/>
        </w:rPr>
        <w:t>DEUTDEFF</w:t>
      </w:r>
      <w:r>
        <w:rPr>
          <w:rStyle w:val="SAPMonospace"/>
        </w:rPr>
        <w:t xml:space="preserve">&lt;/BICFI&gt; </w:t>
      </w:r>
      <w:r>
        <w:rPr>
          <w:rStyle w:val="SAPMonospace"/>
        </w:rPr>
        <w:br/>
      </w:r>
      <w:r>
        <w:rPr>
          <w:rStyle w:val="SAPMonospace"/>
        </w:rPr>
        <w:t xml:space="preserve"> &lt;/FIId&gt; </w:t>
      </w:r>
      <w:r>
        <w:rPr>
          <w:rStyle w:val="SAPMonospace"/>
        </w:rPr>
        <w:br/>
      </w:r>
      <w:r>
        <w:rPr>
          <w:rStyle w:val="SAPMonospace"/>
        </w:rPr>
        <w:t xml:space="preserve"> &lt;/Id&gt; </w:t>
      </w:r>
      <w:r>
        <w:rPr>
          <w:rStyle w:val="SAPMonospace"/>
        </w:rPr>
        <w:br/>
      </w:r>
      <w:r>
        <w:rPr>
          <w:rStyle w:val="SAPMonospace"/>
        </w:rPr>
        <w:t xml:space="preserve"> &lt;CtryOfRes&gt;</w:t>
      </w:r>
      <w:r>
        <w:rPr>
          <w:rStyle w:val="SAPUserEntry"/>
        </w:rPr>
        <w:t>DE</w:t>
      </w:r>
      <w:r>
        <w:rPr>
          <w:rStyle w:val="SAPMonospace"/>
        </w:rPr>
        <w:t xml:space="preserve">&lt;/CtryOfRes&gt; </w:t>
      </w:r>
      <w:r>
        <w:rPr>
          <w:rStyle w:val="SAPMonospace"/>
        </w:rPr>
        <w:br/>
      </w:r>
      <w:r>
        <w:rPr>
          <w:rStyle w:val="SAPMonospace"/>
        </w:rPr>
        <w:t xml:space="preserve"> </w:t>
      </w:r>
      <w:r>
        <w:rPr>
          <w:rStyle w:val="SAPMonospace"/>
        </w:rPr>
        <w:t xml:space="preserve">&lt;/Sndr&gt; </w:t>
      </w:r>
      <w:r>
        <w:rPr>
          <w:rStyle w:val="SAPMonospace"/>
        </w:rPr>
        <w:br/>
      </w:r>
      <w:r>
        <w:rPr>
          <w:rStyle w:val="SAPMonospace"/>
        </w:rPr>
        <w:t xml:space="preserve"> &lt;Rcvr&gt; </w:t>
      </w:r>
      <w:r>
        <w:rPr>
          <w:rStyle w:val="SAPMonospace"/>
        </w:rPr>
        <w:br/>
      </w:r>
      <w:r>
        <w:rPr>
          <w:rStyle w:val="SAPMonospace"/>
        </w:rPr>
        <w:t xml:space="preserve"> &lt;Nm&gt;Company Code </w:t>
      </w:r>
      <w:r>
        <w:rPr>
          <w:rStyle w:val="SAPUserEntry"/>
        </w:rPr>
        <w:t>1010</w:t>
      </w:r>
      <w:r>
        <w:rPr>
          <w:rStyle w:val="SAPMonospace"/>
        </w:rPr>
        <w:t xml:space="preserve">&lt;/Nm&gt; </w:t>
      </w:r>
      <w:r>
        <w:rPr>
          <w:rStyle w:val="SAPMonospace"/>
        </w:rPr>
        <w:br/>
      </w:r>
      <w:r>
        <w:rPr>
          <w:rStyle w:val="SAPMonospace"/>
        </w:rPr>
        <w:t xml:space="preserve"> &lt;Id&gt; </w:t>
      </w:r>
      <w:r>
        <w:rPr>
          <w:rStyle w:val="SAPMonospace"/>
        </w:rPr>
        <w:br/>
      </w:r>
      <w:r>
        <w:rPr>
          <w:rStyle w:val="SAPMonospace"/>
        </w:rPr>
        <w:t xml:space="preserve"> &lt;OrgId&gt; </w:t>
      </w:r>
      <w:r>
        <w:rPr>
          <w:rStyle w:val="SAPMonospace"/>
        </w:rPr>
        <w:br/>
      </w:r>
      <w:r>
        <w:rPr>
          <w:rStyle w:val="SAPMonospace"/>
        </w:rPr>
        <w:t xml:space="preserve"> &lt;AnyBIC&gt;</w:t>
      </w:r>
      <w:r>
        <w:rPr>
          <w:rStyle w:val="SAPUserEntry"/>
        </w:rPr>
        <w:t>1010</w:t>
      </w:r>
      <w:r>
        <w:rPr>
          <w:rStyle w:val="SAPMonospace"/>
        </w:rPr>
        <w:t xml:space="preserve">&lt;/AnyBIC&gt; </w:t>
      </w:r>
      <w:r>
        <w:rPr>
          <w:rStyle w:val="SAPMonospace"/>
        </w:rPr>
        <w:br/>
      </w:r>
      <w:r>
        <w:rPr>
          <w:rStyle w:val="SAPMonospace"/>
        </w:rPr>
        <w:t xml:space="preserve"> &lt;/OrgId&gt; </w:t>
      </w:r>
      <w:r>
        <w:rPr>
          <w:rStyle w:val="SAPMonospace"/>
        </w:rPr>
        <w:br/>
      </w:r>
      <w:r>
        <w:rPr>
          <w:rStyle w:val="SAPMonospace"/>
        </w:rPr>
        <w:t xml:space="preserve"> &lt;/Id&gt; </w:t>
      </w:r>
      <w:r>
        <w:rPr>
          <w:rStyle w:val="SAPMonospace"/>
        </w:rPr>
        <w:br/>
      </w:r>
      <w:r>
        <w:rPr>
          <w:rStyle w:val="SAPMonospace"/>
        </w:rPr>
        <w:t xml:space="preserve"> &lt;CtryOfRes&gt;</w:t>
      </w:r>
      <w:r>
        <w:rPr>
          <w:rStyle w:val="SAPUserEntry"/>
        </w:rPr>
        <w:t>DE</w:t>
      </w:r>
      <w:r>
        <w:rPr>
          <w:rStyle w:val="SAPMonospace"/>
        </w:rPr>
        <w:t xml:space="preserve">&lt;/CtryOfRes&gt; </w:t>
      </w:r>
      <w:r>
        <w:rPr>
          <w:rStyle w:val="SAPMonospace"/>
        </w:rPr>
        <w:br/>
      </w:r>
      <w:r>
        <w:rPr>
          <w:rStyle w:val="SAPMonospace"/>
        </w:rPr>
        <w:t xml:space="preserve"> &lt;/Rcvr&gt; </w:t>
      </w:r>
      <w:r>
        <w:rPr>
          <w:rStyle w:val="SAPMonospace"/>
        </w:rPr>
        <w:br/>
      </w:r>
      <w:r>
        <w:rPr>
          <w:rStyle w:val="SAPMonospace"/>
        </w:rPr>
        <w:t xml:space="preserve"> &lt;BllgStmt&gt; </w:t>
      </w:r>
      <w:r>
        <w:rPr>
          <w:rStyle w:val="SAPMonospace"/>
        </w:rPr>
        <w:br/>
      </w:r>
      <w:r>
        <w:rPr>
          <w:rStyle w:val="SAPMonospace"/>
        </w:rPr>
        <w:t xml:space="preserve"> &lt;StmtId&gt;GRP_</w:t>
      </w:r>
      <w:r>
        <w:rPr>
          <w:rStyle w:val="SAPUserEntry"/>
        </w:rPr>
        <w:t>DE</w:t>
      </w:r>
      <w:r>
        <w:rPr>
          <w:rStyle w:val="SAPMonospace"/>
        </w:rPr>
        <w:t>_</w:t>
      </w:r>
      <w:r>
        <w:rPr>
          <w:rStyle w:val="SAPUserEntry"/>
        </w:rPr>
        <w:t>50070010</w:t>
      </w:r>
      <w:r>
        <w:rPr>
          <w:rStyle w:val="SAPMonospace"/>
        </w:rPr>
        <w:t>_</w:t>
      </w:r>
      <w:r>
        <w:rPr>
          <w:rStyle w:val="SAPUserEntry"/>
        </w:rPr>
        <w:t>1010</w:t>
      </w:r>
      <w:r>
        <w:rPr>
          <w:rStyle w:val="SAPMonospace"/>
        </w:rPr>
        <w:t xml:space="preserve">_1&lt;/StmtId&gt; </w:t>
      </w:r>
      <w:r>
        <w:rPr>
          <w:rStyle w:val="SAPMonospace"/>
        </w:rPr>
        <w:br/>
      </w:r>
      <w:r>
        <w:rPr>
          <w:rStyle w:val="SAPMonospace"/>
        </w:rPr>
        <w:t xml:space="preserve"> &lt;FrToDt&gt; </w:t>
      </w:r>
      <w:r>
        <w:rPr>
          <w:rStyle w:val="SAPMonospace"/>
        </w:rPr>
        <w:br/>
      </w:r>
      <w:r>
        <w:rPr>
          <w:rStyle w:val="SAPMonospace"/>
        </w:rPr>
        <w:t xml:space="preserve"> &lt;FrDt&gt;2017-08-01&lt;/FrDt&gt; </w:t>
      </w:r>
      <w:r>
        <w:rPr>
          <w:rStyle w:val="SAPMonospace"/>
        </w:rPr>
        <w:br/>
      </w:r>
      <w:r>
        <w:rPr>
          <w:rStyle w:val="SAPMonospace"/>
        </w:rPr>
        <w:t xml:space="preserve"> &lt;ToDt&gt;2017-08-31&lt;/</w:t>
      </w:r>
      <w:r>
        <w:rPr>
          <w:rStyle w:val="SAPMonospace"/>
        </w:rPr>
        <w:t xml:space="preserve">ToDt&gt; </w:t>
      </w:r>
      <w:r>
        <w:rPr>
          <w:rStyle w:val="SAPMonospace"/>
        </w:rPr>
        <w:br/>
      </w:r>
      <w:r>
        <w:rPr>
          <w:rStyle w:val="SAPMonospace"/>
        </w:rPr>
        <w:t xml:space="preserve"> &lt;/FrToDt&gt; </w:t>
      </w:r>
      <w:r>
        <w:rPr>
          <w:rStyle w:val="SAPMonospace"/>
        </w:rPr>
        <w:br/>
      </w:r>
      <w:r>
        <w:rPr>
          <w:rStyle w:val="SAPMonospace"/>
        </w:rPr>
        <w:t xml:space="preserve"> &lt;CreDtTm&gt;2017-08-31T00:00:00&lt;/CreDtTm&gt; </w:t>
      </w:r>
      <w:r>
        <w:rPr>
          <w:rStyle w:val="SAPMonospace"/>
        </w:rPr>
        <w:br/>
      </w:r>
      <w:r>
        <w:rPr>
          <w:rStyle w:val="SAPMonospace"/>
        </w:rPr>
        <w:t xml:space="preserve"> &lt;Sts&gt;ORGN&lt;/Sts&gt; </w:t>
      </w:r>
      <w:r>
        <w:rPr>
          <w:rStyle w:val="SAPMonospace"/>
        </w:rPr>
        <w:br/>
      </w:r>
      <w:r>
        <w:rPr>
          <w:rStyle w:val="SAPMonospace"/>
        </w:rPr>
        <w:t xml:space="preserve"> &lt;AcctChrtcs&gt; </w:t>
      </w:r>
      <w:r>
        <w:rPr>
          <w:rStyle w:val="SAPMonospace"/>
        </w:rPr>
        <w:br/>
      </w:r>
      <w:r>
        <w:rPr>
          <w:rStyle w:val="SAPMonospace"/>
        </w:rPr>
        <w:t xml:space="preserve"> &lt;AcctLvl&gt;SMRY&lt;/AcctLvl&gt; </w:t>
      </w:r>
      <w:r>
        <w:rPr>
          <w:rStyle w:val="SAPMonospace"/>
        </w:rPr>
        <w:br/>
      </w:r>
      <w:r>
        <w:rPr>
          <w:rStyle w:val="SAPMonospace"/>
        </w:rPr>
        <w:t xml:space="preserve"> &lt;CshAcct&gt; </w:t>
      </w:r>
      <w:r>
        <w:rPr>
          <w:rStyle w:val="SAPMonospace"/>
        </w:rPr>
        <w:br/>
      </w:r>
      <w:r>
        <w:rPr>
          <w:rStyle w:val="SAPMonospace"/>
        </w:rPr>
        <w:t xml:space="preserve"> &lt;Id&gt; </w:t>
      </w:r>
      <w:r>
        <w:rPr>
          <w:rStyle w:val="SAPMonospace"/>
        </w:rPr>
        <w:br/>
      </w:r>
      <w:r>
        <w:rPr>
          <w:rStyle w:val="SAPMonospace"/>
        </w:rPr>
        <w:t xml:space="preserve"> &lt;Othr&gt; </w:t>
      </w:r>
      <w:r>
        <w:rPr>
          <w:rStyle w:val="SAPMonospace"/>
        </w:rPr>
        <w:br/>
      </w:r>
      <w:r>
        <w:rPr>
          <w:rStyle w:val="SAPMonospace"/>
        </w:rPr>
        <w:t xml:space="preserve"> &lt;Id&gt;</w:t>
      </w:r>
      <w:r>
        <w:rPr>
          <w:rStyle w:val="SAPUserEntry"/>
        </w:rPr>
        <w:t>1133698</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&lt;/Id&gt; </w:t>
      </w:r>
      <w:r>
        <w:rPr>
          <w:rStyle w:val="SAPMonospace"/>
        </w:rPr>
        <w:br/>
      </w:r>
      <w:r>
        <w:rPr>
          <w:rStyle w:val="SAPMonospace"/>
        </w:rPr>
        <w:t xml:space="preserve"> &lt;Ccy&gt;</w:t>
      </w:r>
      <w:r>
        <w:rPr>
          <w:rStyle w:val="SAPUserEntry"/>
        </w:rPr>
        <w:t>EUR</w:t>
      </w:r>
      <w:r>
        <w:rPr>
          <w:rStyle w:val="SAPMonospace"/>
        </w:rPr>
        <w:t xml:space="preserve">&lt;/Ccy&gt; </w:t>
      </w:r>
      <w:r>
        <w:rPr>
          <w:rStyle w:val="SAPMonospace"/>
        </w:rPr>
        <w:br/>
      </w:r>
      <w:r>
        <w:rPr>
          <w:rStyle w:val="SAPMonospace"/>
        </w:rPr>
        <w:t xml:space="preserve"> &lt;/CshAcct&gt; </w:t>
      </w:r>
      <w:r>
        <w:rPr>
          <w:rStyle w:val="SAPMonospace"/>
        </w:rPr>
        <w:br/>
      </w:r>
      <w:r>
        <w:rPr>
          <w:rStyle w:val="SAPMonospace"/>
        </w:rPr>
        <w:t xml:space="preserve"> &lt;CompstnMtd&gt;DDBT&lt;/CompstnMtd&gt; </w:t>
      </w:r>
      <w:r>
        <w:rPr>
          <w:rStyle w:val="SAPMonospace"/>
        </w:rPr>
        <w:br/>
      </w:r>
      <w:r>
        <w:rPr>
          <w:rStyle w:val="SAPMonospace"/>
        </w:rPr>
        <w:t xml:space="preserve"> &lt;DbtAcct&gt;</w:t>
      </w:r>
      <w:r>
        <w:rPr>
          <w:rStyle w:val="SAPMonospace"/>
        </w:rPr>
        <w:t xml:space="preserve"> </w:t>
      </w:r>
      <w:r>
        <w:rPr>
          <w:rStyle w:val="SAPMonospace"/>
        </w:rPr>
        <w:br/>
      </w:r>
      <w:r>
        <w:rPr>
          <w:rStyle w:val="SAPMonospace"/>
        </w:rPr>
        <w:lastRenderedPageBreak/>
        <w:t xml:space="preserve"> &lt;Othr&gt; </w:t>
      </w:r>
      <w:r>
        <w:rPr>
          <w:rStyle w:val="SAPMonospace"/>
        </w:rPr>
        <w:br/>
      </w:r>
      <w:r>
        <w:rPr>
          <w:rStyle w:val="SAPMonospace"/>
        </w:rPr>
        <w:t xml:space="preserve"> &lt;Id&gt;</w:t>
      </w:r>
      <w:r>
        <w:rPr>
          <w:rStyle w:val="SAPUserEntry"/>
        </w:rPr>
        <w:t>1133698</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&lt;/DbtAcct&gt; </w:t>
      </w:r>
      <w:r>
        <w:rPr>
          <w:rStyle w:val="SAPMonospace"/>
        </w:rPr>
        <w:br/>
      </w:r>
      <w:r>
        <w:rPr>
          <w:rStyle w:val="SAPMonospace"/>
        </w:rPr>
        <w:t xml:space="preserve"> &lt;DelydDbtDt&gt;2017-08-01&lt;/DelydDbtDt&gt; </w:t>
      </w:r>
      <w:r>
        <w:rPr>
          <w:rStyle w:val="SAPMonospace"/>
        </w:rPr>
        <w:br/>
      </w:r>
      <w:r>
        <w:rPr>
          <w:rStyle w:val="SAPMonospace"/>
        </w:rPr>
        <w:t xml:space="preserve"> &lt;SttlmAdvc&gt;Settlement Advice&lt;/SttlmAdvc&gt; </w:t>
      </w:r>
      <w:r>
        <w:rPr>
          <w:rStyle w:val="SAPMonospace"/>
        </w:rPr>
        <w:br/>
      </w:r>
      <w:r>
        <w:rPr>
          <w:rStyle w:val="SAPMonospace"/>
        </w:rPr>
        <w:t xml:space="preserve"> &lt;AcctBalCcyCd&gt;</w:t>
      </w:r>
      <w:r>
        <w:rPr>
          <w:rStyle w:val="SAPUserEntry"/>
        </w:rPr>
        <w:t>EUR</w:t>
      </w:r>
      <w:r>
        <w:rPr>
          <w:rStyle w:val="SAPMonospace"/>
        </w:rPr>
        <w:t xml:space="preserve">&lt;/AcctBalCcyCd&gt; </w:t>
      </w:r>
      <w:r>
        <w:rPr>
          <w:rStyle w:val="SAPMonospace"/>
        </w:rPr>
        <w:br/>
      </w:r>
      <w:r>
        <w:rPr>
          <w:rStyle w:val="SAPMonospace"/>
        </w:rPr>
        <w:t xml:space="preserve"> &lt;SttlmCcyCd&gt;</w:t>
      </w:r>
      <w:r>
        <w:rPr>
          <w:rStyle w:val="SAPUserEntry"/>
        </w:rPr>
        <w:t>EUR</w:t>
      </w:r>
      <w:r>
        <w:rPr>
          <w:rStyle w:val="SAPMonospace"/>
        </w:rPr>
        <w:t xml:space="preserve">&lt;/SttlmCcyCd&gt; </w:t>
      </w:r>
      <w:r>
        <w:rPr>
          <w:rStyle w:val="SAPMonospace"/>
        </w:rPr>
        <w:br/>
      </w:r>
      <w:r>
        <w:rPr>
          <w:rStyle w:val="SAPMonospace"/>
        </w:rPr>
        <w:t xml:space="preserve"> &lt;HstCcyCd&gt;</w:t>
      </w:r>
      <w:r>
        <w:rPr>
          <w:rStyle w:val="SAPUserEntry"/>
        </w:rPr>
        <w:t>EUR</w:t>
      </w:r>
      <w:r>
        <w:rPr>
          <w:rStyle w:val="SAPMonospace"/>
        </w:rPr>
        <w:t xml:space="preserve">&lt;/HstCcyCd&gt; </w:t>
      </w:r>
      <w:r>
        <w:rPr>
          <w:rStyle w:val="SAPMonospace"/>
        </w:rPr>
        <w:br/>
      </w:r>
      <w:r>
        <w:rPr>
          <w:rStyle w:val="SAPMonospace"/>
        </w:rPr>
        <w:t xml:space="preserve"> &lt;Tax&gt; </w:t>
      </w:r>
      <w:r>
        <w:rPr>
          <w:rStyle w:val="SAPMonospace"/>
        </w:rPr>
        <w:br/>
      </w:r>
      <w:r>
        <w:rPr>
          <w:rStyle w:val="SAPMonospace"/>
        </w:rPr>
        <w:t xml:space="preserve"> &lt;ClctnMtd&gt;MTDC&lt;/Clct</w:t>
      </w:r>
      <w:r>
        <w:rPr>
          <w:rStyle w:val="SAPMonospace"/>
        </w:rPr>
        <w:t xml:space="preserve">nMtd&gt; </w:t>
      </w:r>
      <w:r>
        <w:rPr>
          <w:rStyle w:val="SAPMonospace"/>
        </w:rPr>
        <w:br/>
      </w:r>
      <w:r>
        <w:rPr>
          <w:rStyle w:val="SAPMonospace"/>
        </w:rPr>
        <w:t xml:space="preserve"> &lt;Rgn&gt;</w:t>
      </w:r>
      <w:r>
        <w:rPr>
          <w:rStyle w:val="SAPUserEntry"/>
        </w:rPr>
        <w:t>EUR</w:t>
      </w:r>
      <w:r>
        <w:rPr>
          <w:rStyle w:val="SAPMonospace"/>
        </w:rPr>
        <w:t xml:space="preserve">&lt;/Rgn&gt; </w:t>
      </w:r>
      <w:r>
        <w:rPr>
          <w:rStyle w:val="SAPMonospace"/>
        </w:rPr>
        <w:br/>
      </w:r>
      <w:r>
        <w:rPr>
          <w:rStyle w:val="SAPMonospace"/>
        </w:rPr>
        <w:t xml:space="preserve"> &lt;NonResCtry&gt; </w:t>
      </w:r>
      <w:r>
        <w:rPr>
          <w:rStyle w:val="SAPMonospace"/>
        </w:rPr>
        <w:br/>
      </w:r>
      <w:r>
        <w:rPr>
          <w:rStyle w:val="SAPMonospace"/>
        </w:rPr>
        <w:t xml:space="preserve"> &lt;Ctry&gt;</w:t>
      </w:r>
      <w:r>
        <w:rPr>
          <w:rStyle w:val="SAPUserEntry"/>
        </w:rPr>
        <w:t>DE</w:t>
      </w:r>
      <w:r>
        <w:rPr>
          <w:rStyle w:val="SAPMonospace"/>
        </w:rPr>
        <w:t xml:space="preserve">&lt;/Ctry&gt; </w:t>
      </w:r>
      <w:r>
        <w:rPr>
          <w:rStyle w:val="SAPMonospace"/>
        </w:rPr>
        <w:br/>
      </w:r>
      <w:r>
        <w:rPr>
          <w:rStyle w:val="SAPMonospace"/>
        </w:rPr>
        <w:t xml:space="preserve"> &lt;/NonResCtry&gt; </w:t>
      </w:r>
      <w:r>
        <w:rPr>
          <w:rStyle w:val="SAPMonospace"/>
        </w:rPr>
        <w:br/>
      </w:r>
      <w:r>
        <w:rPr>
          <w:rStyle w:val="SAPMonospace"/>
        </w:rPr>
        <w:t xml:space="preserve"> &lt;/Tax&gt; </w:t>
      </w:r>
      <w:r>
        <w:rPr>
          <w:rStyle w:val="SAPMonospace"/>
        </w:rPr>
        <w:br/>
      </w:r>
      <w:r>
        <w:rPr>
          <w:rStyle w:val="SAPMonospace"/>
        </w:rPr>
        <w:t xml:space="preserve"> &lt;/AcctChrtcs&gt; </w:t>
      </w:r>
      <w:r>
        <w:rPr>
          <w:rStyle w:val="SAPMonospace"/>
        </w:rPr>
        <w:br/>
      </w:r>
      <w:r>
        <w:rPr>
          <w:rStyle w:val="SAPMonospace"/>
        </w:rPr>
        <w:t xml:space="preserve"> &lt;RateData&gt; </w:t>
      </w:r>
      <w:r>
        <w:rPr>
          <w:rStyle w:val="SAPMonospace"/>
        </w:rPr>
        <w:br/>
      </w:r>
      <w:r>
        <w:rPr>
          <w:rStyle w:val="SAPMonospace"/>
        </w:rPr>
        <w:t xml:space="preserve"> &lt;Id&gt; </w:t>
      </w:r>
      <w:r>
        <w:rPr>
          <w:rStyle w:val="SAPMonospace"/>
        </w:rPr>
        <w:br/>
      </w:r>
      <w:r>
        <w:rPr>
          <w:rStyle w:val="SAPMonospace"/>
        </w:rPr>
        <w:t xml:space="preserve"> &lt;Cd&gt;RATE1&lt;/Cd&gt; </w:t>
      </w:r>
      <w:r>
        <w:rPr>
          <w:rStyle w:val="SAPMonospace"/>
        </w:rPr>
        <w:br/>
      </w:r>
      <w:r>
        <w:rPr>
          <w:rStyle w:val="SAPMonospace"/>
        </w:rPr>
        <w:t xml:space="preserve"> &lt;/Id&gt; </w:t>
      </w:r>
      <w:r>
        <w:rPr>
          <w:rStyle w:val="SAPMonospace"/>
        </w:rPr>
        <w:br/>
      </w:r>
      <w:r>
        <w:rPr>
          <w:rStyle w:val="SAPMonospace"/>
        </w:rPr>
        <w:t xml:space="preserve"> &lt;Val&gt;10.6800&lt;/Val&gt; </w:t>
      </w:r>
      <w:r>
        <w:rPr>
          <w:rStyle w:val="SAPMonospace"/>
        </w:rPr>
        <w:br/>
      </w:r>
      <w:r>
        <w:rPr>
          <w:rStyle w:val="SAPMonospace"/>
        </w:rPr>
        <w:t xml:space="preserve"> &lt;DaysInPrd&gt;30&lt;/DaysInPrd&gt; </w:t>
      </w:r>
      <w:r>
        <w:rPr>
          <w:rStyle w:val="SAPMonospace"/>
        </w:rPr>
        <w:br/>
      </w:r>
      <w:r>
        <w:rPr>
          <w:rStyle w:val="SAPMonospace"/>
        </w:rPr>
        <w:t xml:space="preserve"> &lt;DaysInYr&gt;365&lt;/DaysInYr&gt; </w:t>
      </w:r>
      <w:r>
        <w:rPr>
          <w:rStyle w:val="SAPMonospace"/>
        </w:rPr>
        <w:br/>
      </w:r>
      <w:r>
        <w:rPr>
          <w:rStyle w:val="SAPMonospace"/>
        </w:rPr>
        <w:t xml:space="preserve"> &lt;/RateData&gt; </w:t>
      </w:r>
      <w:r>
        <w:rPr>
          <w:rStyle w:val="SAPMonospace"/>
        </w:rPr>
        <w:br/>
      </w:r>
      <w:r>
        <w:rPr>
          <w:rStyle w:val="SAPMonospace"/>
        </w:rPr>
        <w:t xml:space="preserve"> &lt;RateData&gt; </w:t>
      </w:r>
      <w:r>
        <w:rPr>
          <w:rStyle w:val="SAPMonospace"/>
        </w:rPr>
        <w:br/>
      </w:r>
      <w:r>
        <w:rPr>
          <w:rStyle w:val="SAPMonospace"/>
        </w:rPr>
        <w:t xml:space="preserve"> &lt;Id&gt; </w:t>
      </w:r>
      <w:r>
        <w:rPr>
          <w:rStyle w:val="SAPMonospace"/>
        </w:rPr>
        <w:br/>
      </w:r>
      <w:r>
        <w:rPr>
          <w:rStyle w:val="SAPMonospace"/>
        </w:rPr>
        <w:t xml:space="preserve"> &lt;C</w:t>
      </w:r>
      <w:r>
        <w:rPr>
          <w:rStyle w:val="SAPMonospace"/>
        </w:rPr>
        <w:t xml:space="preserve">d&gt;RATE2&lt;/Cd&gt; </w:t>
      </w:r>
      <w:r>
        <w:rPr>
          <w:rStyle w:val="SAPMonospace"/>
        </w:rPr>
        <w:br/>
      </w:r>
      <w:r>
        <w:rPr>
          <w:rStyle w:val="SAPMonospace"/>
        </w:rPr>
        <w:t xml:space="preserve"> &lt;/Id&gt; </w:t>
      </w:r>
      <w:r>
        <w:rPr>
          <w:rStyle w:val="SAPMonospace"/>
        </w:rPr>
        <w:br/>
      </w:r>
      <w:r>
        <w:rPr>
          <w:rStyle w:val="SAPMonospace"/>
        </w:rPr>
        <w:t xml:space="preserve"> &lt;Val&gt;37.9300&lt;/Val&gt; </w:t>
      </w:r>
      <w:r>
        <w:rPr>
          <w:rStyle w:val="SAPMonospace"/>
        </w:rPr>
        <w:br/>
      </w:r>
      <w:r>
        <w:rPr>
          <w:rStyle w:val="SAPMonospace"/>
        </w:rPr>
        <w:t xml:space="preserve"> &lt;DaysInPrd&gt;30&lt;/DaysInPrd&gt; </w:t>
      </w:r>
      <w:r>
        <w:rPr>
          <w:rStyle w:val="SAPMonospace"/>
        </w:rPr>
        <w:br/>
      </w:r>
      <w:r>
        <w:rPr>
          <w:rStyle w:val="SAPMonospace"/>
        </w:rPr>
        <w:t xml:space="preserve"> &lt;DaysInYr&gt;365&lt;/DaysInYr&gt; </w:t>
      </w:r>
      <w:r>
        <w:rPr>
          <w:rStyle w:val="SAPMonospace"/>
        </w:rPr>
        <w:br/>
      </w:r>
      <w:r>
        <w:rPr>
          <w:rStyle w:val="SAPMonospace"/>
        </w:rPr>
        <w:t xml:space="preserve"> &lt;/RateData&gt; </w:t>
      </w:r>
      <w:r>
        <w:rPr>
          <w:rStyle w:val="SAPMonospace"/>
        </w:rPr>
        <w:br/>
      </w:r>
      <w:r>
        <w:rPr>
          <w:rStyle w:val="SAPMonospace"/>
        </w:rPr>
        <w:t xml:space="preserve"> &lt;RateData&gt; </w:t>
      </w:r>
      <w:r>
        <w:rPr>
          <w:rStyle w:val="SAPMonospace"/>
        </w:rPr>
        <w:br/>
      </w:r>
      <w:r>
        <w:rPr>
          <w:rStyle w:val="SAPMonospace"/>
        </w:rPr>
        <w:t xml:space="preserve"> &lt;Id&gt; </w:t>
      </w:r>
      <w:r>
        <w:rPr>
          <w:rStyle w:val="SAPMonospace"/>
        </w:rPr>
        <w:br/>
      </w:r>
      <w:r>
        <w:rPr>
          <w:rStyle w:val="SAPMonospace"/>
        </w:rPr>
        <w:t xml:space="preserve"> &lt;Cd&gt;RATE3&lt;/Cd&gt; </w:t>
      </w:r>
      <w:r>
        <w:rPr>
          <w:rStyle w:val="SAPMonospace"/>
        </w:rPr>
        <w:br/>
      </w:r>
      <w:r>
        <w:rPr>
          <w:rStyle w:val="SAPMonospace"/>
        </w:rPr>
        <w:t xml:space="preserve"> &lt;/Id&gt; </w:t>
      </w:r>
      <w:r>
        <w:rPr>
          <w:rStyle w:val="SAPMonospace"/>
        </w:rPr>
        <w:br/>
      </w:r>
      <w:r>
        <w:rPr>
          <w:rStyle w:val="SAPMonospace"/>
        </w:rPr>
        <w:t xml:space="preserve"> &lt;Val&gt;4.9500&lt;/Val&gt; </w:t>
      </w:r>
      <w:r>
        <w:rPr>
          <w:rStyle w:val="SAPMonospace"/>
        </w:rPr>
        <w:br/>
      </w:r>
      <w:r>
        <w:rPr>
          <w:rStyle w:val="SAPMonospace"/>
        </w:rPr>
        <w:t xml:space="preserve"> &lt;DaysInPrd&gt;30&lt;/DaysInPrd&gt; </w:t>
      </w:r>
      <w:r>
        <w:rPr>
          <w:rStyle w:val="SAPMonospace"/>
        </w:rPr>
        <w:br/>
      </w:r>
      <w:r>
        <w:rPr>
          <w:rStyle w:val="SAPMonospace"/>
        </w:rPr>
        <w:t xml:space="preserve"> &lt;DaysInYr&gt;365&lt;/DaysInYr&gt; </w:t>
      </w:r>
      <w:r>
        <w:rPr>
          <w:rStyle w:val="SAPMonospace"/>
        </w:rPr>
        <w:br/>
      </w:r>
      <w:r>
        <w:rPr>
          <w:rStyle w:val="SAPMonospace"/>
        </w:rPr>
        <w:t xml:space="preserve"> &lt;/RateData&gt; </w:t>
      </w:r>
      <w:r>
        <w:rPr>
          <w:rStyle w:val="SAPMonospace"/>
        </w:rPr>
        <w:br/>
      </w:r>
      <w:r>
        <w:rPr>
          <w:rStyle w:val="SAPMonospace"/>
        </w:rPr>
        <w:t xml:space="preserve"> &lt;CcyXchg&gt;</w:t>
      </w:r>
      <w:r>
        <w:rPr>
          <w:rStyle w:val="SAPMonospace"/>
        </w:rPr>
        <w:t xml:space="preserve"> </w:t>
      </w:r>
      <w:r>
        <w:rPr>
          <w:rStyle w:val="SAPMonospace"/>
        </w:rPr>
        <w:br/>
      </w:r>
      <w:r>
        <w:rPr>
          <w:rStyle w:val="SAPMonospace"/>
        </w:rPr>
        <w:lastRenderedPageBreak/>
        <w:t xml:space="preserve"> &lt;SrcCcy&gt;USD&lt;/SrcCcy&gt; </w:t>
      </w:r>
      <w:r>
        <w:rPr>
          <w:rStyle w:val="SAPMonospace"/>
        </w:rPr>
        <w:br/>
      </w:r>
      <w:r>
        <w:rPr>
          <w:rStyle w:val="SAPMonospace"/>
        </w:rPr>
        <w:t xml:space="preserve"> &lt;TrgtCcy&gt;EUR&lt;/TrgtCcy&gt; </w:t>
      </w:r>
      <w:r>
        <w:rPr>
          <w:rStyle w:val="SAPMonospace"/>
        </w:rPr>
        <w:br/>
      </w:r>
      <w:r>
        <w:rPr>
          <w:rStyle w:val="SAPMonospace"/>
        </w:rPr>
        <w:t xml:space="preserve"> &lt;XchgRate&gt;1.1434&lt;/XchgRate&gt; </w:t>
      </w:r>
      <w:r>
        <w:rPr>
          <w:rStyle w:val="SAPMonospace"/>
        </w:rPr>
        <w:br/>
      </w:r>
      <w:r>
        <w:rPr>
          <w:rStyle w:val="SAPMonospace"/>
        </w:rPr>
        <w:t xml:space="preserve"> &lt;Desc&gt;Desc-USD-EUR&lt;/Desc&gt; </w:t>
      </w:r>
      <w:r>
        <w:rPr>
          <w:rStyle w:val="SAPMonospace"/>
        </w:rPr>
        <w:br/>
      </w:r>
      <w:r>
        <w:rPr>
          <w:rStyle w:val="SAPMonospace"/>
        </w:rPr>
        <w:t xml:space="preserve"> &lt;UnitCcy&gt;EUR&lt;/UnitCcy&gt; </w:t>
      </w:r>
      <w:r>
        <w:rPr>
          <w:rStyle w:val="SAPMonospace"/>
        </w:rPr>
        <w:br/>
      </w:r>
      <w:r>
        <w:rPr>
          <w:rStyle w:val="SAPMonospace"/>
        </w:rPr>
        <w:t xml:space="preserve"> &lt;Cmnts&gt;Cmnts_USD_EUR&lt;/Cmnts&gt; </w:t>
      </w:r>
      <w:r>
        <w:rPr>
          <w:rStyle w:val="SAPMonospace"/>
        </w:rPr>
        <w:br/>
      </w:r>
      <w:r>
        <w:rPr>
          <w:rStyle w:val="SAPMonospace"/>
        </w:rPr>
        <w:t xml:space="preserve"> &lt;QtnDt&gt;2017-08-01T00:00:00&lt;/QtnDt&gt; </w:t>
      </w:r>
      <w:r>
        <w:rPr>
          <w:rStyle w:val="SAPMonospace"/>
        </w:rPr>
        <w:br/>
      </w:r>
      <w:r>
        <w:rPr>
          <w:rStyle w:val="SAPMonospace"/>
        </w:rPr>
        <w:t xml:space="preserve"> &lt;/CcyXchg&gt; </w:t>
      </w:r>
      <w:r>
        <w:rPr>
          <w:rStyle w:val="SAPMonospace"/>
        </w:rPr>
        <w:br/>
      </w:r>
      <w:r>
        <w:rPr>
          <w:rStyle w:val="SAPMonospace"/>
        </w:rPr>
        <w:t xml:space="preserve"> &lt;CcyXchg&gt; </w:t>
      </w:r>
      <w:r>
        <w:rPr>
          <w:rStyle w:val="SAPMonospace"/>
        </w:rPr>
        <w:br/>
      </w:r>
      <w:r>
        <w:rPr>
          <w:rStyle w:val="SAPMonospace"/>
        </w:rPr>
        <w:t xml:space="preserve"> &lt;SrcCcy&gt;GBP&lt;/SrcCcy&gt; </w:t>
      </w:r>
      <w:r>
        <w:rPr>
          <w:rStyle w:val="SAPMonospace"/>
        </w:rPr>
        <w:br/>
      </w:r>
      <w:r>
        <w:rPr>
          <w:rStyle w:val="SAPMonospace"/>
        </w:rPr>
        <w:t xml:space="preserve"> &lt;TrgtC</w:t>
      </w:r>
      <w:r>
        <w:rPr>
          <w:rStyle w:val="SAPMonospace"/>
        </w:rPr>
        <w:t xml:space="preserve">cy&gt;EUR&lt;/TrgtCcy&gt; </w:t>
      </w:r>
      <w:r>
        <w:rPr>
          <w:rStyle w:val="SAPMonospace"/>
        </w:rPr>
        <w:br/>
      </w:r>
      <w:r>
        <w:rPr>
          <w:rStyle w:val="SAPMonospace"/>
        </w:rPr>
        <w:t xml:space="preserve"> &lt;XchgRate&gt;2.00000&lt;/XchgRate&gt; </w:t>
      </w:r>
      <w:r>
        <w:rPr>
          <w:rStyle w:val="SAPMonospace"/>
        </w:rPr>
        <w:br/>
      </w:r>
      <w:r>
        <w:rPr>
          <w:rStyle w:val="SAPMonospace"/>
        </w:rPr>
        <w:t xml:space="preserve"> &lt;Desc&gt;Desc-GBP-EUR&lt;/Desc&gt; </w:t>
      </w:r>
      <w:r>
        <w:rPr>
          <w:rStyle w:val="SAPMonospace"/>
        </w:rPr>
        <w:br/>
      </w:r>
      <w:r>
        <w:rPr>
          <w:rStyle w:val="SAPMonospace"/>
        </w:rPr>
        <w:t xml:space="preserve"> &lt;UnitCcy&gt;EUR&lt;/UnitCcy&gt; </w:t>
      </w:r>
      <w:r>
        <w:rPr>
          <w:rStyle w:val="SAPMonospace"/>
        </w:rPr>
        <w:br/>
      </w:r>
      <w:r>
        <w:rPr>
          <w:rStyle w:val="SAPMonospace"/>
        </w:rPr>
        <w:t xml:space="preserve"> &lt;Cmnts&gt;Cmnts_GBP_EUR&lt;/Cmnts&gt; </w:t>
      </w:r>
      <w:r>
        <w:rPr>
          <w:rStyle w:val="SAPMonospace"/>
        </w:rPr>
        <w:br/>
      </w:r>
      <w:r>
        <w:rPr>
          <w:rStyle w:val="SAPMonospace"/>
        </w:rPr>
        <w:t xml:space="preserve"> &lt;QtnDt&gt;2017-08-01T00:00:00&lt;/QtnDt&gt; </w:t>
      </w:r>
      <w:r>
        <w:rPr>
          <w:rStyle w:val="SAPMonospace"/>
        </w:rPr>
        <w:br/>
      </w:r>
      <w:r>
        <w:rPr>
          <w:rStyle w:val="SAPMonospace"/>
        </w:rPr>
        <w:t xml:space="preserve"> &lt;/CcyXchg&gt; </w:t>
      </w:r>
      <w:r>
        <w:rPr>
          <w:rStyle w:val="SAPMonospace"/>
        </w:rPr>
        <w:br/>
      </w:r>
      <w:r>
        <w:rPr>
          <w:rStyle w:val="SAPMonospace"/>
        </w:rPr>
        <w:t xml:space="preserve"> &lt;CcyXchg&gt; </w:t>
      </w:r>
      <w:r>
        <w:rPr>
          <w:rStyle w:val="SAPMonospace"/>
        </w:rPr>
        <w:br/>
      </w:r>
      <w:r>
        <w:rPr>
          <w:rStyle w:val="SAPMonospace"/>
        </w:rPr>
        <w:t xml:space="preserve"> &lt;SrcCcy&gt;JPY&lt;/SrcCcy&gt; </w:t>
      </w:r>
      <w:r>
        <w:rPr>
          <w:rStyle w:val="SAPMonospace"/>
        </w:rPr>
        <w:br/>
      </w:r>
      <w:r>
        <w:rPr>
          <w:rStyle w:val="SAPMonospace"/>
        </w:rPr>
        <w:t xml:space="preserve"> &lt;TrgtCcy&gt;EUR&lt;/TrgtCcy&gt; </w:t>
      </w:r>
      <w:r>
        <w:rPr>
          <w:rStyle w:val="SAPMonospace"/>
        </w:rPr>
        <w:br/>
      </w:r>
      <w:r>
        <w:rPr>
          <w:rStyle w:val="SAPMonospace"/>
        </w:rPr>
        <w:t xml:space="preserve"> &lt;XchgRate&gt;2.</w:t>
      </w:r>
      <w:r>
        <w:rPr>
          <w:rStyle w:val="SAPMonospace"/>
        </w:rPr>
        <w:t xml:space="preserve">00000&lt;/XchgRate&gt; </w:t>
      </w:r>
      <w:r>
        <w:rPr>
          <w:rStyle w:val="SAPMonospace"/>
        </w:rPr>
        <w:br/>
      </w:r>
      <w:r>
        <w:rPr>
          <w:rStyle w:val="SAPMonospace"/>
        </w:rPr>
        <w:t xml:space="preserve"> &lt;Desc&gt;Desc-JPY-EUR&lt;/Desc&gt; </w:t>
      </w:r>
      <w:r>
        <w:rPr>
          <w:rStyle w:val="SAPMonospace"/>
        </w:rPr>
        <w:br/>
      </w:r>
      <w:r>
        <w:rPr>
          <w:rStyle w:val="SAPMonospace"/>
        </w:rPr>
        <w:t xml:space="preserve"> &lt;UnitCcy&gt;EUR&lt;/UnitCcy&gt; </w:t>
      </w:r>
      <w:r>
        <w:rPr>
          <w:rStyle w:val="SAPMonospace"/>
        </w:rPr>
        <w:br/>
      </w:r>
      <w:r>
        <w:rPr>
          <w:rStyle w:val="SAPMonospace"/>
        </w:rPr>
        <w:t xml:space="preserve"> &lt;Cmnts&gt;Cmnts_JPY_EUR&lt;/Cmnts&gt; </w:t>
      </w:r>
      <w:r>
        <w:rPr>
          <w:rStyle w:val="SAPMonospace"/>
        </w:rPr>
        <w:br/>
      </w:r>
      <w:r>
        <w:rPr>
          <w:rStyle w:val="SAPMonospace"/>
        </w:rPr>
        <w:t xml:space="preserve"> &lt;QtnDt&gt;2017-08-01T00:00:00&lt;/QtnDt&gt; </w:t>
      </w:r>
      <w:r>
        <w:rPr>
          <w:rStyle w:val="SAPMonospace"/>
        </w:rPr>
        <w:br/>
      </w:r>
      <w:r>
        <w:rPr>
          <w:rStyle w:val="SAPMonospace"/>
        </w:rPr>
        <w:t xml:space="preserve"> &lt;/CcyXchg&gt; </w:t>
      </w:r>
      <w:r>
        <w:rPr>
          <w:rStyle w:val="SAPMonospace"/>
        </w:rPr>
        <w:br/>
      </w:r>
      <w:r>
        <w:rPr>
          <w:rStyle w:val="SAPMonospace"/>
        </w:rPr>
        <w:t xml:space="preserve"> &lt;CcyXchg&gt; </w:t>
      </w:r>
      <w:r>
        <w:rPr>
          <w:rStyle w:val="SAPMonospace"/>
        </w:rPr>
        <w:br/>
      </w:r>
      <w:r>
        <w:rPr>
          <w:rStyle w:val="SAPMonospace"/>
        </w:rPr>
        <w:t xml:space="preserve"> &lt;SrcCcy&gt;CNY&lt;/SrcCcy&gt; </w:t>
      </w:r>
      <w:r>
        <w:rPr>
          <w:rStyle w:val="SAPMonospace"/>
        </w:rPr>
        <w:br/>
      </w:r>
      <w:r>
        <w:rPr>
          <w:rStyle w:val="SAPMonospace"/>
        </w:rPr>
        <w:t xml:space="preserve"> &lt;TrgtCcy&gt;EUR&lt;/TrgtCcy&gt; </w:t>
      </w:r>
      <w:r>
        <w:rPr>
          <w:rStyle w:val="SAPMonospace"/>
        </w:rPr>
        <w:br/>
      </w:r>
      <w:r>
        <w:rPr>
          <w:rStyle w:val="SAPMonospace"/>
        </w:rPr>
        <w:t xml:space="preserve"> &lt;XchgRate&gt;2.00000&lt;/XchgRate&gt; </w:t>
      </w:r>
      <w:r>
        <w:rPr>
          <w:rStyle w:val="SAPMonospace"/>
        </w:rPr>
        <w:br/>
      </w:r>
      <w:r>
        <w:rPr>
          <w:rStyle w:val="SAPMonospace"/>
        </w:rPr>
        <w:t xml:space="preserve"> &lt;Desc&gt;Desc-C</w:t>
      </w:r>
      <w:r>
        <w:rPr>
          <w:rStyle w:val="SAPMonospace"/>
        </w:rPr>
        <w:t xml:space="preserve">NY-EUR&lt;/Desc&gt; </w:t>
      </w:r>
      <w:r>
        <w:rPr>
          <w:rStyle w:val="SAPMonospace"/>
        </w:rPr>
        <w:br/>
      </w:r>
      <w:r>
        <w:rPr>
          <w:rStyle w:val="SAPMonospace"/>
        </w:rPr>
        <w:t xml:space="preserve"> &lt;UnitCcy&gt;EUR&lt;/UnitCcy&gt; </w:t>
      </w:r>
      <w:r>
        <w:rPr>
          <w:rStyle w:val="SAPMonospace"/>
        </w:rPr>
        <w:br/>
      </w:r>
      <w:r>
        <w:rPr>
          <w:rStyle w:val="SAPMonospace"/>
        </w:rPr>
        <w:t xml:space="preserve"> &lt;Cmnts&gt;Cmnts_CNY_EUR&lt;/Cmnts&gt; </w:t>
      </w:r>
      <w:r>
        <w:rPr>
          <w:rStyle w:val="SAPMonospace"/>
        </w:rPr>
        <w:br/>
      </w:r>
      <w:r>
        <w:rPr>
          <w:rStyle w:val="SAPMonospace"/>
        </w:rPr>
        <w:t xml:space="preserve"> &lt;QtnDt&gt;2017-08-01T00:00:00&lt;/QtnDt&gt; </w:t>
      </w:r>
      <w:r>
        <w:rPr>
          <w:rStyle w:val="SAPMonospace"/>
        </w:rPr>
        <w:br/>
      </w:r>
      <w:r>
        <w:rPr>
          <w:rStyle w:val="SAPMonospace"/>
        </w:rPr>
        <w:t xml:space="preserve"> &lt;/CcyXchg&gt;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&lt;Cd&gt;LBME&lt;/Cd&gt;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Ccy="EUR"&gt;8821093.180000&lt;/Amt&gt; </w:t>
      </w:r>
      <w:r>
        <w:rPr>
          <w:rStyle w:val="SAPMonospace"/>
        </w:rPr>
        <w:br/>
      </w:r>
      <w:r>
        <w:rPr>
          <w:rStyle w:val="SAPMonospace"/>
        </w:rPr>
        <w:t xml:space="preserve"> &lt;Sgn&gt;false&lt;/Sgn&gt; </w:t>
      </w:r>
      <w:r>
        <w:rPr>
          <w:rStyle w:val="SAPMonospace"/>
        </w:rPr>
        <w:br/>
      </w:r>
      <w:r>
        <w:rPr>
          <w:rStyle w:val="SAPMonospace"/>
        </w:rPr>
        <w:lastRenderedPageBreak/>
        <w:t xml:space="preserve"> &lt;/Val&gt; </w:t>
      </w:r>
      <w:r>
        <w:rPr>
          <w:rStyle w:val="SAPMonospace"/>
        </w:rPr>
        <w:br/>
      </w:r>
      <w:r>
        <w:rPr>
          <w:rStyle w:val="SAPMonospace"/>
        </w:rPr>
        <w:t xml:space="preserve"> &lt;CcyTp&gt;ACCT&lt;/CcyTp&gt; </w:t>
      </w:r>
      <w:r>
        <w:rPr>
          <w:rStyle w:val="SAPMonospace"/>
        </w:rPr>
        <w:br/>
      </w:r>
      <w:r>
        <w:rPr>
          <w:rStyle w:val="SAPMonospace"/>
        </w:rPr>
        <w:t xml:space="preserve"> &lt;/Bal&gt;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&lt;Cd&gt;CABN&lt;/Cd&gt;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Ccy="EUR"&gt;1664820.670000&lt;/Amt&gt; </w:t>
      </w:r>
      <w:r>
        <w:rPr>
          <w:rStyle w:val="SAPMonospace"/>
        </w:rPr>
        <w:br/>
      </w:r>
      <w:r>
        <w:rPr>
          <w:rStyle w:val="SAPMonospace"/>
        </w:rPr>
        <w:t xml:space="preserve"> &lt;Sgn&gt;false&lt;/Sgn&gt; </w:t>
      </w:r>
      <w:r>
        <w:rPr>
          <w:rStyle w:val="SAPMonospace"/>
        </w:rPr>
        <w:br/>
      </w:r>
      <w:r>
        <w:rPr>
          <w:rStyle w:val="SAPMonospace"/>
        </w:rPr>
        <w:t xml:space="preserve"> &lt;/Val&gt; </w:t>
      </w:r>
      <w:r>
        <w:rPr>
          <w:rStyle w:val="SAPMonospace"/>
        </w:rPr>
        <w:br/>
      </w:r>
      <w:r>
        <w:rPr>
          <w:rStyle w:val="SAPMonospace"/>
        </w:rPr>
        <w:t xml:space="preserve"> &lt;CcyTp&gt;ACCT&lt;/CcyTp&gt; </w:t>
      </w:r>
      <w:r>
        <w:rPr>
          <w:rStyle w:val="SAPMonospace"/>
        </w:rPr>
        <w:br/>
      </w:r>
      <w:r>
        <w:rPr>
          <w:rStyle w:val="SAPMonospace"/>
        </w:rPr>
        <w:t xml:space="preserve"> &lt;/Bal&gt; </w:t>
      </w:r>
      <w:r>
        <w:rPr>
          <w:rStyle w:val="SAPMonospace"/>
        </w:rPr>
        <w:br/>
      </w:r>
      <w:r>
        <w:rPr>
          <w:rStyle w:val="SAPMonospace"/>
        </w:rPr>
        <w:t xml:space="preserve"> &lt;Compstn&gt; </w:t>
      </w:r>
      <w:r>
        <w:rPr>
          <w:rStyle w:val="SAPMonospace"/>
        </w:rPr>
        <w:br/>
      </w:r>
      <w:r>
        <w:rPr>
          <w:rStyle w:val="SAPMonospace"/>
        </w:rPr>
        <w:t xml:space="preserve"> &lt;Tp&gt; </w:t>
      </w:r>
      <w:r>
        <w:rPr>
          <w:rStyle w:val="SAPMonospace"/>
        </w:rPr>
        <w:br/>
      </w:r>
      <w:r>
        <w:rPr>
          <w:rStyle w:val="SAPMonospace"/>
        </w:rPr>
        <w:t xml:space="preserve"> &lt;Cd&gt;SCBT&lt;/Cd&gt;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w:t>
      </w:r>
      <w:r>
        <w:rPr>
          <w:rStyle w:val="SAPUserEntry"/>
        </w:rPr>
        <w:t>EUR</w:t>
      </w:r>
      <w:r>
        <w:rPr>
          <w:rStyle w:val="SAPMonospace"/>
        </w:rPr>
        <w:t xml:space="preserve">"&gt;336.600000&lt;/Amt&gt; </w:t>
      </w:r>
      <w:r>
        <w:rPr>
          <w:rStyle w:val="SAPMonospace"/>
        </w:rPr>
        <w:br/>
      </w:r>
      <w:r>
        <w:rPr>
          <w:rStyle w:val="SAPMonospace"/>
        </w:rPr>
        <w:t xml:space="preserve"> &lt;Sgn&gt;true&lt;/Sgn&gt; </w:t>
      </w:r>
      <w:r>
        <w:rPr>
          <w:rStyle w:val="SAPMonospace"/>
        </w:rPr>
        <w:br/>
      </w:r>
      <w:r>
        <w:rPr>
          <w:rStyle w:val="SAPMonospace"/>
        </w:rPr>
        <w:t xml:space="preserve"> &lt;/Val&gt; </w:t>
      </w:r>
      <w:r>
        <w:rPr>
          <w:rStyle w:val="SAPMonospace"/>
        </w:rPr>
        <w:br/>
      </w:r>
      <w:r>
        <w:rPr>
          <w:rStyle w:val="SAPMonospace"/>
        </w:rPr>
        <w:t xml:space="preserve"> &lt;CcyTp&gt;STLM&lt;/CcyTp&gt; </w:t>
      </w:r>
      <w:r>
        <w:rPr>
          <w:rStyle w:val="SAPMonospace"/>
        </w:rPr>
        <w:br/>
      </w:r>
      <w:r>
        <w:rPr>
          <w:rStyle w:val="SAPMonospace"/>
        </w:rPr>
        <w:t xml:space="preserve"> &lt;/Compstn&gt; </w:t>
      </w:r>
      <w:r>
        <w:rPr>
          <w:rStyle w:val="SAPMonospace"/>
        </w:rPr>
        <w:br/>
      </w:r>
      <w:r>
        <w:rPr>
          <w:rStyle w:val="SAPMonospace"/>
        </w:rPr>
        <w:t xml:space="preserve"> &lt;Compstn&gt; </w:t>
      </w:r>
      <w:r>
        <w:rPr>
          <w:rStyle w:val="SAPMonospace"/>
        </w:rPr>
        <w:br/>
      </w:r>
      <w:r>
        <w:rPr>
          <w:rStyle w:val="SAPMonospace"/>
        </w:rPr>
        <w:t xml:space="preserve"> &lt;Tp&gt; </w:t>
      </w:r>
      <w:r>
        <w:rPr>
          <w:rStyle w:val="SAPMonospace"/>
        </w:rPr>
        <w:br/>
      </w:r>
      <w:r>
        <w:rPr>
          <w:rStyle w:val="SAPMonospace"/>
        </w:rPr>
        <w:t xml:space="preserve"> &lt;Cd&gt;TXTS&lt;/Cd&gt;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w:t>
      </w:r>
      <w:r>
        <w:rPr>
          <w:rStyle w:val="SAPUserEntry"/>
        </w:rPr>
        <w:t>EUR</w:t>
      </w:r>
      <w:r>
        <w:rPr>
          <w:rStyle w:val="SAPMonospace"/>
        </w:rPr>
        <w:t xml:space="preserve">"&gt;124.542000&lt;/Amt&gt; </w:t>
      </w:r>
      <w:r>
        <w:rPr>
          <w:rStyle w:val="SAPMonospace"/>
        </w:rPr>
        <w:br/>
      </w:r>
      <w:r>
        <w:rPr>
          <w:rStyle w:val="SAPMonospace"/>
        </w:rPr>
        <w:t xml:space="preserve"> &lt;Sgn&gt;true&lt;/Sgn&gt; </w:t>
      </w:r>
      <w:r>
        <w:rPr>
          <w:rStyle w:val="SAPMonospace"/>
        </w:rPr>
        <w:br/>
      </w:r>
      <w:r>
        <w:rPr>
          <w:rStyle w:val="SAPMonospace"/>
        </w:rPr>
        <w:t xml:space="preserve"> &lt;/Val&gt; </w:t>
      </w:r>
      <w:r>
        <w:rPr>
          <w:rStyle w:val="SAPMonospace"/>
        </w:rPr>
        <w:br/>
      </w:r>
      <w:r>
        <w:rPr>
          <w:rStyle w:val="SAPMonospace"/>
        </w:rPr>
        <w:t xml:space="preserve"> &lt;CcyTp&gt;STLM&lt;/CcyTp&gt; </w:t>
      </w:r>
      <w:r>
        <w:rPr>
          <w:rStyle w:val="SAPMonospace"/>
        </w:rPr>
        <w:br/>
      </w:r>
      <w:r>
        <w:rPr>
          <w:rStyle w:val="SAPMonospace"/>
        </w:rPr>
        <w:t xml:space="preserve"> &lt;/Compstn&gt; </w:t>
      </w:r>
      <w:r>
        <w:rPr>
          <w:rStyle w:val="SAPMonospace"/>
        </w:rPr>
        <w:br/>
      </w:r>
      <w:r>
        <w:rPr>
          <w:rStyle w:val="SAPMonospace"/>
        </w:rPr>
        <w:t xml:space="preserve"> &lt;Compstn&gt; </w:t>
      </w:r>
      <w:r>
        <w:rPr>
          <w:rStyle w:val="SAPMonospace"/>
        </w:rPr>
        <w:br/>
      </w:r>
      <w:r>
        <w:rPr>
          <w:rStyle w:val="SAPMonospace"/>
        </w:rPr>
        <w:t xml:space="preserve"> &lt;Tp&gt; </w:t>
      </w:r>
      <w:r>
        <w:rPr>
          <w:rStyle w:val="SAPMonospace"/>
        </w:rPr>
        <w:br/>
      </w:r>
      <w:r>
        <w:rPr>
          <w:rStyle w:val="SAPMonospace"/>
        </w:rPr>
        <w:t xml:space="preserve"> &lt;Cd&gt;CTND&lt;/Cd&gt;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w:t>
      </w:r>
      <w:r>
        <w:rPr>
          <w:rStyle w:val="SAPUserEntry"/>
        </w:rPr>
        <w:t>EUR</w:t>
      </w:r>
      <w:r>
        <w:rPr>
          <w:rStyle w:val="SAPMonospace"/>
        </w:rPr>
        <w:t xml:space="preserve">"&gt;461.142000&lt;/Amt&gt; </w:t>
      </w:r>
      <w:r>
        <w:rPr>
          <w:rStyle w:val="SAPMonospace"/>
        </w:rPr>
        <w:br/>
      </w:r>
      <w:r>
        <w:rPr>
          <w:rStyle w:val="SAPMonospace"/>
        </w:rPr>
        <w:t xml:space="preserve"> &lt;Sgn&gt;true&lt;/Sgn&gt; </w:t>
      </w:r>
      <w:r>
        <w:rPr>
          <w:rStyle w:val="SAPMonospace"/>
        </w:rPr>
        <w:br/>
      </w:r>
      <w:r>
        <w:rPr>
          <w:rStyle w:val="SAPMonospace"/>
        </w:rPr>
        <w:t xml:space="preserve"> &lt;/Val&gt; </w:t>
      </w:r>
      <w:r>
        <w:rPr>
          <w:rStyle w:val="SAPMonospace"/>
        </w:rPr>
        <w:br/>
      </w:r>
      <w:r>
        <w:rPr>
          <w:rStyle w:val="SAPMonospace"/>
        </w:rPr>
        <w:t xml:space="preserve"> &lt;CcyTp&gt;STLM&lt;/CcyTp&gt; </w:t>
      </w:r>
      <w:r>
        <w:rPr>
          <w:rStyle w:val="SAPMonospace"/>
        </w:rPr>
        <w:br/>
      </w:r>
      <w:r>
        <w:rPr>
          <w:rStyle w:val="SAPMonospace"/>
        </w:rPr>
        <w:lastRenderedPageBreak/>
        <w:t xml:space="preserve"> &lt;/Compstn&gt; </w:t>
      </w:r>
      <w:r>
        <w:rPr>
          <w:rStyle w:val="SAPMonospace"/>
        </w:rPr>
        <w:br/>
      </w:r>
      <w:r>
        <w:rPr>
          <w:rStyle w:val="SAPMonospace"/>
        </w:rPr>
        <w:t xml:space="preserve"> &lt;Compstn&gt; </w:t>
      </w:r>
      <w:r>
        <w:rPr>
          <w:rStyle w:val="SAPMonospace"/>
        </w:rPr>
        <w:br/>
      </w:r>
      <w:r>
        <w:rPr>
          <w:rStyle w:val="SAPMonospace"/>
        </w:rPr>
        <w:t xml:space="preserve"> &lt;Tp&gt; </w:t>
      </w:r>
      <w:r>
        <w:rPr>
          <w:rStyle w:val="SAPMonospace"/>
        </w:rPr>
        <w:br/>
      </w:r>
      <w:r>
        <w:rPr>
          <w:rStyle w:val="SAPMonospace"/>
        </w:rPr>
        <w:t xml:space="preserve"> &lt;Cd&gt;FESS&lt;/Cd&gt;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w:t>
      </w:r>
      <w:r>
        <w:rPr>
          <w:rStyle w:val="SAPUserEntry"/>
        </w:rPr>
        <w:t>EUR</w:t>
      </w:r>
      <w:r>
        <w:rPr>
          <w:rStyle w:val="SAPMonospace"/>
        </w:rPr>
        <w:t xml:space="preserve">"&gt;461.142000&lt;/Amt&gt; </w:t>
      </w:r>
      <w:r>
        <w:rPr>
          <w:rStyle w:val="SAPMonospace"/>
        </w:rPr>
        <w:br/>
      </w:r>
      <w:r>
        <w:rPr>
          <w:rStyle w:val="SAPMonospace"/>
        </w:rPr>
        <w:t xml:space="preserve"> &lt;Sgn&gt;true&lt;/Sgn&gt; </w:t>
      </w:r>
      <w:r>
        <w:rPr>
          <w:rStyle w:val="SAPMonospace"/>
        </w:rPr>
        <w:br/>
      </w:r>
      <w:r>
        <w:rPr>
          <w:rStyle w:val="SAPMonospace"/>
        </w:rPr>
        <w:t xml:space="preserve"> &lt;/Val&gt; </w:t>
      </w:r>
      <w:r>
        <w:rPr>
          <w:rStyle w:val="SAPMonospace"/>
        </w:rPr>
        <w:br/>
      </w:r>
      <w:r>
        <w:rPr>
          <w:rStyle w:val="SAPMonospace"/>
        </w:rPr>
        <w:t xml:space="preserve"> &lt;CcyTp&gt;STLM&lt;/CcyTp&gt; </w:t>
      </w:r>
      <w:r>
        <w:rPr>
          <w:rStyle w:val="SAPMonospace"/>
        </w:rPr>
        <w:br/>
      </w:r>
      <w:r>
        <w:rPr>
          <w:rStyle w:val="SAPMonospace"/>
        </w:rPr>
        <w:t xml:space="preserve"> &lt;/Compstn&gt; </w:t>
      </w:r>
      <w:r>
        <w:rPr>
          <w:rStyle w:val="SAPMonospace"/>
        </w:rPr>
        <w:br/>
      </w:r>
      <w:r>
        <w:rPr>
          <w:rStyle w:val="SAPMonospace"/>
        </w:rPr>
        <w:t xml:space="preserve"> &lt;Svc&gt; </w:t>
      </w:r>
      <w:r>
        <w:rPr>
          <w:rStyle w:val="SAPMonospace"/>
        </w:rPr>
        <w:br/>
      </w:r>
      <w:r>
        <w:rPr>
          <w:rStyle w:val="SAPMonospace"/>
        </w:rPr>
        <w:t xml:space="preserve"> &lt;SvcDtl&gt; </w:t>
      </w:r>
      <w:r>
        <w:rPr>
          <w:rStyle w:val="SAPMonospace"/>
        </w:rPr>
        <w:br/>
      </w:r>
      <w:r>
        <w:rPr>
          <w:rStyle w:val="SAPMonospace"/>
        </w:rPr>
        <w:t xml:space="preserve"> &lt;BkSvc&gt;</w:t>
      </w:r>
      <w:r>
        <w:rPr>
          <w:rStyle w:val="SAPMonospace"/>
        </w:rPr>
        <w:t xml:space="preserve"> </w:t>
      </w:r>
      <w:r>
        <w:rPr>
          <w:rStyle w:val="SAPMonospace"/>
        </w:rPr>
        <w:br/>
      </w:r>
      <w:r>
        <w:rPr>
          <w:rStyle w:val="SAPMonospace"/>
        </w:rPr>
        <w:t xml:space="preserve"> &lt;Id&gt;1044&lt;/Id&gt; </w:t>
      </w:r>
      <w:r>
        <w:rPr>
          <w:rStyle w:val="SAPMonospace"/>
        </w:rPr>
        <w:br/>
      </w:r>
      <w:r>
        <w:rPr>
          <w:rStyle w:val="SAPMonospace"/>
        </w:rPr>
        <w:t xml:space="preserve"> &lt;Desc&gt;SVC_1044&lt;/Desc&gt; </w:t>
      </w:r>
      <w:r>
        <w:rPr>
          <w:rStyle w:val="SAPMonospace"/>
        </w:rPr>
        <w:br/>
      </w:r>
      <w:r>
        <w:rPr>
          <w:rStyle w:val="SAPMonospace"/>
        </w:rPr>
        <w:t xml:space="preserve"> &lt;SubSvc&gt; </w:t>
      </w:r>
      <w:r>
        <w:rPr>
          <w:rStyle w:val="SAPMonospace"/>
        </w:rPr>
        <w:br/>
      </w:r>
      <w:r>
        <w:rPr>
          <w:rStyle w:val="SAPMonospace"/>
        </w:rPr>
        <w:t xml:space="preserve"> &lt;Issr&gt; </w:t>
      </w:r>
      <w:r>
        <w:rPr>
          <w:rStyle w:val="SAPMonospace"/>
        </w:rPr>
        <w:br/>
      </w:r>
      <w:r>
        <w:rPr>
          <w:rStyle w:val="SAPMonospace"/>
        </w:rPr>
        <w:t xml:space="preserve"> &lt;Cd&gt;AFP&lt;/Cd&gt; </w:t>
      </w:r>
      <w:r>
        <w:rPr>
          <w:rStyle w:val="SAPMonospace"/>
        </w:rPr>
        <w:br/>
      </w:r>
      <w:r>
        <w:rPr>
          <w:rStyle w:val="SAPMonospace"/>
        </w:rPr>
        <w:t xml:space="preserve"> &lt;/Issr&gt; </w:t>
      </w:r>
      <w:r>
        <w:rPr>
          <w:rStyle w:val="SAPMonospace"/>
        </w:rPr>
        <w:br/>
      </w:r>
      <w:r>
        <w:rPr>
          <w:rStyle w:val="SAPMonospace"/>
        </w:rPr>
        <w:t xml:space="preserve"> &lt;Id&gt;1606&lt;/Id&gt; </w:t>
      </w:r>
      <w:r>
        <w:rPr>
          <w:rStyle w:val="SAPMonospace"/>
        </w:rPr>
        <w:br/>
      </w:r>
      <w:r>
        <w:rPr>
          <w:rStyle w:val="SAPMonospace"/>
        </w:rPr>
        <w:t xml:space="preserve"> &lt;/SubSvc&gt; </w:t>
      </w:r>
      <w:r>
        <w:rPr>
          <w:rStyle w:val="SAPMonospace"/>
        </w:rPr>
        <w:br/>
      </w:r>
      <w:r>
        <w:rPr>
          <w:rStyle w:val="SAPMonospace"/>
        </w:rPr>
        <w:t xml:space="preserve"> &lt;CmonCd&gt; </w:t>
      </w:r>
      <w:r>
        <w:rPr>
          <w:rStyle w:val="SAPMonospace"/>
        </w:rPr>
        <w:br/>
      </w:r>
      <w:r>
        <w:rPr>
          <w:rStyle w:val="SAPMonospace"/>
        </w:rPr>
        <w:t xml:space="preserve"> &lt;Issr&gt;AFP&lt;/Issr&gt; </w:t>
      </w:r>
      <w:r>
        <w:rPr>
          <w:rStyle w:val="SAPMonospace"/>
        </w:rPr>
        <w:br/>
      </w:r>
      <w:r>
        <w:rPr>
          <w:rStyle w:val="SAPMonospace"/>
        </w:rPr>
        <w:t xml:space="preserve"> &lt;Id&gt;2000&lt;/Id&gt; </w:t>
      </w:r>
      <w:r>
        <w:rPr>
          <w:rStyle w:val="SAPMonospace"/>
        </w:rPr>
        <w:br/>
      </w:r>
      <w:r>
        <w:rPr>
          <w:rStyle w:val="SAPMonospace"/>
        </w:rPr>
        <w:t xml:space="preserve"> &lt;/CmonCd&gt; </w:t>
      </w:r>
      <w:r>
        <w:rPr>
          <w:rStyle w:val="SAPMonospace"/>
        </w:rPr>
        <w:br/>
      </w:r>
      <w:r>
        <w:rPr>
          <w:rStyle w:val="SAPMonospace"/>
        </w:rPr>
        <w:t xml:space="preserve"> &lt;/BkSvc&gt; </w:t>
      </w:r>
      <w:r>
        <w:rPr>
          <w:rStyle w:val="SAPMonospace"/>
        </w:rPr>
        <w:br/>
      </w:r>
      <w:r>
        <w:rPr>
          <w:rStyle w:val="SAPMonospace"/>
        </w:rPr>
        <w:t xml:space="preserve"> &lt;Vol&gt;306&lt;/Vol&gt; </w:t>
      </w:r>
      <w:r>
        <w:rPr>
          <w:rStyle w:val="SAPMonospace"/>
        </w:rPr>
        <w:br/>
      </w:r>
      <w:r>
        <w:rPr>
          <w:rStyle w:val="SAPMonospace"/>
        </w:rPr>
        <w:t xml:space="preserve"> &lt;/SvcDtl&gt; </w:t>
      </w:r>
      <w:r>
        <w:rPr>
          <w:rStyle w:val="SAPMonospace"/>
        </w:rPr>
        <w:br/>
      </w:r>
      <w:r>
        <w:rPr>
          <w:rStyle w:val="SAPMonospace"/>
        </w:rPr>
        <w:t xml:space="preserve"> &lt;Pric&gt; </w:t>
      </w:r>
      <w:r>
        <w:rPr>
          <w:rStyle w:val="SAPMonospace"/>
        </w:rPr>
        <w:br/>
      </w:r>
      <w:r>
        <w:rPr>
          <w:rStyle w:val="SAPMonospace"/>
        </w:rPr>
        <w:t xml:space="preserve"> &lt;UnitPric&gt; </w:t>
      </w:r>
      <w:r>
        <w:rPr>
          <w:rStyle w:val="SAPMonospace"/>
        </w:rPr>
        <w:br/>
      </w:r>
      <w:r>
        <w:rPr>
          <w:rStyle w:val="SAPMonospace"/>
        </w:rPr>
        <w:t xml:space="preserve"> &lt;Amt Ccy="</w:t>
      </w:r>
      <w:r>
        <w:rPr>
          <w:rStyle w:val="SAPUserEntry"/>
        </w:rPr>
        <w:t>EUR</w:t>
      </w:r>
      <w:r>
        <w:rPr>
          <w:rStyle w:val="SAPMonospace"/>
        </w:rPr>
        <w:t>"&gt;1.100</w:t>
      </w:r>
      <w:r>
        <w:rPr>
          <w:rStyle w:val="SAPMonospace"/>
        </w:rPr>
        <w:t xml:space="preserve">000&lt;/Amt&gt; </w:t>
      </w:r>
      <w:r>
        <w:rPr>
          <w:rStyle w:val="SAPMonospace"/>
        </w:rPr>
        <w:br/>
      </w:r>
      <w:r>
        <w:rPr>
          <w:rStyle w:val="SAPMonospace"/>
        </w:rPr>
        <w:t xml:space="preserve"> &lt;Sgn&gt;true&lt;/Sgn&gt; </w:t>
      </w:r>
      <w:r>
        <w:rPr>
          <w:rStyle w:val="SAPMonospace"/>
        </w:rPr>
        <w:br/>
      </w:r>
      <w:r>
        <w:rPr>
          <w:rStyle w:val="SAPMonospace"/>
        </w:rPr>
        <w:t xml:space="preserve"> &lt;/UnitPric&gt; </w:t>
      </w:r>
      <w:r>
        <w:rPr>
          <w:rStyle w:val="SAPMonospace"/>
        </w:rPr>
        <w:br/>
      </w:r>
      <w:r>
        <w:rPr>
          <w:rStyle w:val="SAPMonospace"/>
        </w:rPr>
        <w:t xml:space="preserve"> &lt;/Pric&gt; </w:t>
      </w:r>
      <w:r>
        <w:rPr>
          <w:rStyle w:val="SAPMonospace"/>
        </w:rPr>
        <w:br/>
      </w:r>
      <w:r>
        <w:rPr>
          <w:rStyle w:val="SAPMonospace"/>
        </w:rPr>
        <w:t xml:space="preserve"> &lt;PmtMtd&gt;FLAT&lt;/PmtMtd&gt; </w:t>
      </w:r>
      <w:r>
        <w:rPr>
          <w:rStyle w:val="SAPMonospace"/>
        </w:rPr>
        <w:br/>
      </w:r>
      <w:r>
        <w:rPr>
          <w:rStyle w:val="SAPMonospace"/>
        </w:rPr>
        <w:t xml:space="preserve"> &lt;OrgnlChrgPric&gt; </w:t>
      </w:r>
      <w:r>
        <w:rPr>
          <w:rStyle w:val="SAPMonospace"/>
        </w:rPr>
        <w:br/>
      </w:r>
      <w:r>
        <w:rPr>
          <w:rStyle w:val="SAPMonospace"/>
        </w:rPr>
        <w:t xml:space="preserve"> &lt;Amt Ccy="</w:t>
      </w:r>
      <w:r>
        <w:rPr>
          <w:rStyle w:val="SAPUserEntry"/>
        </w:rPr>
        <w:t>EUR</w:t>
      </w:r>
      <w:r>
        <w:rPr>
          <w:rStyle w:val="SAPMonospace"/>
        </w:rPr>
        <w:t xml:space="preserve">"&gt;336.600000&lt;/Amt&gt; </w:t>
      </w:r>
      <w:r>
        <w:rPr>
          <w:rStyle w:val="SAPMonospace"/>
        </w:rPr>
        <w:br/>
      </w:r>
      <w:r>
        <w:rPr>
          <w:rStyle w:val="SAPMonospace"/>
        </w:rPr>
        <w:t xml:space="preserve"> &lt;Sgn&gt;true&lt;/Sgn&gt; </w:t>
      </w:r>
      <w:r>
        <w:rPr>
          <w:rStyle w:val="SAPMonospace"/>
        </w:rPr>
        <w:br/>
      </w:r>
      <w:r>
        <w:rPr>
          <w:rStyle w:val="SAPMonospace"/>
        </w:rPr>
        <w:t xml:space="preserve"> &lt;/OrgnlChrgPric&gt; </w:t>
      </w:r>
      <w:r>
        <w:rPr>
          <w:rStyle w:val="SAPMonospace"/>
        </w:rPr>
        <w:br/>
      </w:r>
      <w:r>
        <w:rPr>
          <w:rStyle w:val="SAPMonospace"/>
        </w:rPr>
        <w:t xml:space="preserve"> &lt;OrgnlChrgSttlmAmt&gt; </w:t>
      </w:r>
      <w:r>
        <w:rPr>
          <w:rStyle w:val="SAPMonospace"/>
        </w:rPr>
        <w:br/>
      </w:r>
      <w:r>
        <w:rPr>
          <w:rStyle w:val="SAPMonospace"/>
        </w:rPr>
        <w:t xml:space="preserve"> &lt;Amt Ccy="EUR"&gt;336.600000&lt;/Amt&gt; </w:t>
      </w:r>
      <w:r>
        <w:rPr>
          <w:rStyle w:val="SAPMonospace"/>
        </w:rPr>
        <w:br/>
      </w:r>
      <w:r>
        <w:rPr>
          <w:rStyle w:val="SAPMonospace"/>
        </w:rPr>
        <w:lastRenderedPageBreak/>
        <w:t xml:space="preserve"> &lt;Sgn&gt;true&lt;/Sgn&gt; </w:t>
      </w:r>
      <w:r>
        <w:rPr>
          <w:rStyle w:val="SAPMonospace"/>
        </w:rPr>
        <w:br/>
      </w:r>
      <w:r>
        <w:rPr>
          <w:rStyle w:val="SAPMonospace"/>
        </w:rPr>
        <w:t xml:space="preserve"> &lt;/OrgnlChrgSttl</w:t>
      </w:r>
      <w:r>
        <w:rPr>
          <w:rStyle w:val="SAPMonospace"/>
        </w:rPr>
        <w:t xml:space="preserve">mAmt&gt; </w:t>
      </w:r>
      <w:r>
        <w:rPr>
          <w:rStyle w:val="SAPMonospace"/>
        </w:rPr>
        <w:br/>
      </w:r>
      <w:r>
        <w:rPr>
          <w:rStyle w:val="SAPMonospace"/>
        </w:rPr>
        <w:t xml:space="preserve"> &lt;TaxDsgnt&gt; </w:t>
      </w:r>
      <w:r>
        <w:rPr>
          <w:rStyle w:val="SAPMonospace"/>
        </w:rPr>
        <w:br/>
      </w:r>
      <w:r>
        <w:rPr>
          <w:rStyle w:val="SAPMonospace"/>
        </w:rPr>
        <w:t xml:space="preserve"> &lt;Cd&gt;ZERO&lt;/Cd&gt; </w:t>
      </w:r>
      <w:r>
        <w:rPr>
          <w:rStyle w:val="SAPMonospace"/>
        </w:rPr>
        <w:br/>
      </w:r>
      <w:r>
        <w:rPr>
          <w:rStyle w:val="SAPMonospace"/>
        </w:rPr>
        <w:t xml:space="preserve"> &lt;Rgn&gt;</w:t>
      </w:r>
      <w:r>
        <w:rPr>
          <w:rStyle w:val="SAPUserEntry"/>
        </w:rPr>
        <w:t>DE</w:t>
      </w:r>
      <w:r>
        <w:rPr>
          <w:rStyle w:val="SAPMonospace"/>
        </w:rPr>
        <w:t xml:space="preserve">&lt;/Rgn&gt; </w:t>
      </w:r>
      <w:r>
        <w:rPr>
          <w:rStyle w:val="SAPMonospace"/>
        </w:rPr>
        <w:br/>
      </w:r>
      <w:r>
        <w:rPr>
          <w:rStyle w:val="SAPMonospace"/>
        </w:rPr>
        <w:t xml:space="preserve"> &lt;/TaxDsgnt&gt; </w:t>
      </w:r>
      <w:r>
        <w:rPr>
          <w:rStyle w:val="SAPMonospace"/>
        </w:rPr>
        <w:br/>
      </w:r>
      <w:r>
        <w:rPr>
          <w:rStyle w:val="SAPMonospace"/>
        </w:rPr>
        <w:t xml:space="preserve"> &lt;TaxClctn/&gt; </w:t>
      </w:r>
      <w:r>
        <w:rPr>
          <w:rStyle w:val="SAPMonospace"/>
        </w:rPr>
        <w:br/>
      </w:r>
      <w:r>
        <w:rPr>
          <w:rStyle w:val="SAPMonospace"/>
        </w:rPr>
        <w:t xml:space="preserve"> &lt;/Svc&gt; </w:t>
      </w:r>
      <w:r>
        <w:rPr>
          <w:rStyle w:val="SAPMonospace"/>
        </w:rPr>
        <w:br/>
      </w:r>
      <w:r>
        <w:rPr>
          <w:rStyle w:val="SAPMonospace"/>
        </w:rPr>
        <w:t xml:space="preserve"> &lt;TaxRgn&gt; </w:t>
      </w:r>
      <w:r>
        <w:rPr>
          <w:rStyle w:val="SAPMonospace"/>
        </w:rPr>
        <w:br/>
      </w:r>
      <w:r>
        <w:rPr>
          <w:rStyle w:val="SAPMonospace"/>
        </w:rPr>
        <w:t xml:space="preserve"> &lt;RgnNb&gt;</w:t>
      </w:r>
      <w:r>
        <w:rPr>
          <w:rStyle w:val="SAPUserEntry"/>
        </w:rPr>
        <w:t>DE</w:t>
      </w:r>
      <w:r>
        <w:rPr>
          <w:rStyle w:val="SAPMonospace"/>
        </w:rPr>
        <w:t xml:space="preserve">&lt;/RgnNb&gt; </w:t>
      </w:r>
      <w:r>
        <w:rPr>
          <w:rStyle w:val="SAPMonospace"/>
        </w:rPr>
        <w:br/>
      </w:r>
      <w:r>
        <w:rPr>
          <w:rStyle w:val="SAPMonospace"/>
        </w:rPr>
        <w:t xml:space="preserve"> &lt;RgnNm&gt;</w:t>
      </w:r>
      <w:r>
        <w:rPr>
          <w:rStyle w:val="SAPUserEntry"/>
        </w:rPr>
        <w:t>DE</w:t>
      </w:r>
      <w:r>
        <w:rPr>
          <w:rStyle w:val="SAPMonospace"/>
        </w:rPr>
        <w:t xml:space="preserve">&lt;/RgnNm&gt; </w:t>
      </w:r>
      <w:r>
        <w:rPr>
          <w:rStyle w:val="SAPMonospace"/>
        </w:rPr>
        <w:br/>
      </w:r>
      <w:r>
        <w:rPr>
          <w:rStyle w:val="SAPMonospace"/>
        </w:rPr>
        <w:t xml:space="preserve"> &lt;CstmrTaxId&gt;</w:t>
      </w:r>
      <w:r>
        <w:rPr>
          <w:rStyle w:val="SAPUserEntry"/>
        </w:rPr>
        <w:t>1010</w:t>
      </w:r>
      <w:r>
        <w:rPr>
          <w:rStyle w:val="SAPMonospace"/>
        </w:rPr>
        <w:t xml:space="preserve">&lt;/CstmrTaxId&gt; </w:t>
      </w:r>
      <w:r>
        <w:rPr>
          <w:rStyle w:val="SAPMonospace"/>
        </w:rPr>
        <w:br/>
      </w:r>
      <w:r>
        <w:rPr>
          <w:rStyle w:val="SAPMonospace"/>
        </w:rPr>
        <w:t xml:space="preserve"> &lt;PtDt&gt;2017-08-31&lt;/PtDt&gt; </w:t>
      </w:r>
      <w:r>
        <w:rPr>
          <w:rStyle w:val="SAPMonospace"/>
        </w:rPr>
        <w:br/>
      </w:r>
      <w:r>
        <w:rPr>
          <w:rStyle w:val="SAPMonospace"/>
        </w:rPr>
        <w:t xml:space="preserve"> &lt;InvcNb&gt;2017-08-31&lt;/InvcNb&gt; </w:t>
      </w:r>
      <w:r>
        <w:rPr>
          <w:rStyle w:val="SAPMonospace"/>
        </w:rPr>
        <w:br/>
      </w:r>
      <w:r>
        <w:rPr>
          <w:rStyle w:val="SAPMonospace"/>
        </w:rPr>
        <w:t xml:space="preserve"> &lt;MtdC&gt; </w:t>
      </w:r>
      <w:r>
        <w:rPr>
          <w:rStyle w:val="SAPMonospace"/>
        </w:rPr>
        <w:br/>
      </w:r>
      <w:r>
        <w:rPr>
          <w:rStyle w:val="SAPMonospace"/>
        </w:rPr>
        <w:t xml:space="preserve"> &lt;SvcDtl&gt; </w:t>
      </w:r>
      <w:r>
        <w:rPr>
          <w:rStyle w:val="SAPMonospace"/>
        </w:rPr>
        <w:br/>
      </w:r>
      <w:r>
        <w:rPr>
          <w:rStyle w:val="SAPMonospace"/>
        </w:rPr>
        <w:t xml:space="preserve"> &lt;BkSvc&gt; </w:t>
      </w:r>
      <w:r>
        <w:rPr>
          <w:rStyle w:val="SAPMonospace"/>
        </w:rPr>
        <w:br/>
      </w:r>
      <w:r>
        <w:rPr>
          <w:rStyle w:val="SAPMonospace"/>
        </w:rPr>
        <w:t xml:space="preserve"> &lt;Id&gt;1044&lt;/Id&gt; </w:t>
      </w:r>
      <w:r>
        <w:rPr>
          <w:rStyle w:val="SAPMonospace"/>
        </w:rPr>
        <w:br/>
      </w:r>
      <w:r>
        <w:rPr>
          <w:rStyle w:val="SAPMonospace"/>
        </w:rPr>
        <w:t xml:space="preserve"> &lt;SubSvc&gt; </w:t>
      </w:r>
      <w:r>
        <w:rPr>
          <w:rStyle w:val="SAPMonospace"/>
        </w:rPr>
        <w:br/>
      </w:r>
      <w:r>
        <w:rPr>
          <w:rStyle w:val="SAPMonospace"/>
        </w:rPr>
        <w:t xml:space="preserve"> &lt;Issr&gt; </w:t>
      </w:r>
      <w:r>
        <w:rPr>
          <w:rStyle w:val="SAPMonospace"/>
        </w:rPr>
        <w:br/>
      </w:r>
      <w:r>
        <w:rPr>
          <w:rStyle w:val="SAPMonospace"/>
        </w:rPr>
        <w:t xml:space="preserve"> &lt;Cd&gt;AFP&lt;/Cd&gt; </w:t>
      </w:r>
      <w:r>
        <w:rPr>
          <w:rStyle w:val="SAPMonospace"/>
        </w:rPr>
        <w:br/>
      </w:r>
      <w:r>
        <w:rPr>
          <w:rStyle w:val="SAPMonospace"/>
        </w:rPr>
        <w:t xml:space="preserve"> &lt;Id&gt;1606&lt;/Id&gt; </w:t>
      </w:r>
      <w:r>
        <w:rPr>
          <w:rStyle w:val="SAPMonospace"/>
        </w:rPr>
        <w:br/>
      </w:r>
      <w:r>
        <w:rPr>
          <w:rStyle w:val="SAPMonospace"/>
        </w:rPr>
        <w:t xml:space="preserve"> &lt;/Issr&gt; </w:t>
      </w:r>
      <w:r>
        <w:rPr>
          <w:rStyle w:val="SAPMonospace"/>
        </w:rPr>
        <w:br/>
      </w:r>
      <w:r>
        <w:rPr>
          <w:rStyle w:val="SAPMonospace"/>
        </w:rPr>
        <w:t xml:space="preserve"> &lt;/SubSvc&gt; </w:t>
      </w:r>
      <w:r>
        <w:rPr>
          <w:rStyle w:val="SAPMonospace"/>
        </w:rPr>
        <w:br/>
      </w:r>
      <w:r>
        <w:rPr>
          <w:rStyle w:val="SAPMonospace"/>
        </w:rPr>
        <w:t xml:space="preserve"> &lt;Desc&gt;SVC_1044&lt;/Desc&gt; </w:t>
      </w:r>
      <w:r>
        <w:rPr>
          <w:rStyle w:val="SAPMonospace"/>
        </w:rPr>
        <w:br/>
      </w:r>
      <w:r>
        <w:rPr>
          <w:rStyle w:val="SAPMonospace"/>
        </w:rPr>
        <w:t xml:space="preserve"> &lt;/BkSvc&gt; </w:t>
      </w:r>
      <w:r>
        <w:rPr>
          <w:rStyle w:val="SAPMonospace"/>
        </w:rPr>
        <w:br/>
      </w:r>
      <w:r>
        <w:rPr>
          <w:rStyle w:val="SAPMonospace"/>
        </w:rPr>
        <w:t xml:space="preserve"> &lt;Vol&gt;306&lt;/Vol&gt; </w:t>
      </w:r>
      <w:r>
        <w:rPr>
          <w:rStyle w:val="SAPMonospace"/>
        </w:rPr>
        <w:br/>
      </w:r>
      <w:r>
        <w:rPr>
          <w:rStyle w:val="SAPMonospace"/>
        </w:rPr>
        <w:t xml:space="preserve"> &lt;UnitPric&gt; </w:t>
      </w:r>
      <w:r>
        <w:rPr>
          <w:rStyle w:val="SAPMonospace"/>
        </w:rPr>
        <w:br/>
      </w:r>
      <w:r>
        <w:rPr>
          <w:rStyle w:val="SAPMonospace"/>
        </w:rPr>
        <w:t xml:space="preserve"> &lt;Amt Ccy="</w:t>
      </w:r>
      <w:r>
        <w:rPr>
          <w:rStyle w:val="SAPUserEntry"/>
        </w:rPr>
        <w:t>EUR</w:t>
      </w:r>
      <w:r>
        <w:rPr>
          <w:rStyle w:val="SAPMonospace"/>
        </w:rPr>
        <w:t>"&gt;</w:t>
      </w:r>
      <w:r>
        <w:rPr>
          <w:rStyle w:val="SAPMonospace"/>
        </w:rPr>
        <w:t xml:space="preserve">1.100000&lt;/Amt&gt; </w:t>
      </w:r>
      <w:r>
        <w:rPr>
          <w:rStyle w:val="SAPMonospace"/>
        </w:rPr>
        <w:br/>
      </w:r>
      <w:r>
        <w:rPr>
          <w:rStyle w:val="SAPMonospace"/>
        </w:rPr>
        <w:t xml:space="preserve"> &lt;Sgn&gt;true&lt;/Sgn&gt; </w:t>
      </w:r>
      <w:r>
        <w:rPr>
          <w:rStyle w:val="SAPMonospace"/>
        </w:rPr>
        <w:br/>
      </w:r>
      <w:r>
        <w:rPr>
          <w:rStyle w:val="SAPMonospace"/>
        </w:rPr>
        <w:t xml:space="preserve"> &lt;/UnitPric&gt; </w:t>
      </w:r>
      <w:r>
        <w:rPr>
          <w:rStyle w:val="SAPMonospace"/>
        </w:rPr>
        <w:br/>
      </w:r>
      <w:r>
        <w:rPr>
          <w:rStyle w:val="SAPMonospace"/>
        </w:rPr>
        <w:t xml:space="preserve"> &lt;SvcChrgAmt&gt; </w:t>
      </w:r>
      <w:r>
        <w:rPr>
          <w:rStyle w:val="SAPMonospace"/>
        </w:rPr>
        <w:br/>
      </w:r>
      <w:r>
        <w:rPr>
          <w:rStyle w:val="SAPMonospace"/>
        </w:rPr>
        <w:t xml:space="preserve"> &lt;Amt Ccy="</w:t>
      </w:r>
      <w:r>
        <w:rPr>
          <w:rStyle w:val="SAPUserEntry"/>
        </w:rPr>
        <w:t>EUR</w:t>
      </w:r>
      <w:r>
        <w:rPr>
          <w:rStyle w:val="SAPMonospace"/>
        </w:rPr>
        <w:t xml:space="preserve">"&gt;336.600000&lt;/Amt&gt; </w:t>
      </w:r>
      <w:r>
        <w:rPr>
          <w:rStyle w:val="SAPMonospace"/>
        </w:rPr>
        <w:br/>
      </w:r>
      <w:r>
        <w:rPr>
          <w:rStyle w:val="SAPMonospace"/>
        </w:rPr>
        <w:t xml:space="preserve"> &lt;Sgn&gt;true&lt;/Sgn&gt; </w:t>
      </w:r>
      <w:r>
        <w:rPr>
          <w:rStyle w:val="SAPMonospace"/>
        </w:rPr>
        <w:br/>
      </w:r>
      <w:r>
        <w:rPr>
          <w:rStyle w:val="SAPMonospace"/>
        </w:rPr>
        <w:t xml:space="preserve"> &lt;/SvcChrgAmt&gt; </w:t>
      </w:r>
      <w:r>
        <w:rPr>
          <w:rStyle w:val="SAPMonospace"/>
        </w:rPr>
        <w:br/>
      </w:r>
      <w:r>
        <w:rPr>
          <w:rStyle w:val="SAPMonospace"/>
        </w:rPr>
        <w:t xml:space="preserve"> &lt;/SvcDtl&gt; </w:t>
      </w:r>
      <w:r>
        <w:rPr>
          <w:rStyle w:val="SAPMonospace"/>
        </w:rPr>
        <w:br/>
      </w:r>
      <w:r>
        <w:rPr>
          <w:rStyle w:val="SAPMonospace"/>
        </w:rPr>
        <w:t xml:space="preserve"> &lt;TaxClctn&gt; </w:t>
      </w:r>
      <w:r>
        <w:rPr>
          <w:rStyle w:val="SAPMonospace"/>
        </w:rPr>
        <w:br/>
      </w:r>
      <w:r>
        <w:rPr>
          <w:rStyle w:val="SAPMonospace"/>
        </w:rPr>
        <w:t xml:space="preserve"> &lt;HstCcy&gt;EUR&lt;/HstCcy&gt; </w:t>
      </w:r>
      <w:r>
        <w:rPr>
          <w:rStyle w:val="SAPMonospace"/>
        </w:rPr>
        <w:br/>
      </w:r>
      <w:r>
        <w:rPr>
          <w:rStyle w:val="SAPMonospace"/>
        </w:rPr>
        <w:t xml:space="preserve"> &lt;TaxblSvcChrgConvs&gt; </w:t>
      </w:r>
      <w:r>
        <w:rPr>
          <w:rStyle w:val="SAPMonospace"/>
        </w:rPr>
        <w:br/>
      </w:r>
      <w:r>
        <w:rPr>
          <w:rStyle w:val="SAPMonospace"/>
        </w:rPr>
        <w:t xml:space="preserve"> &lt;SrcAmt&gt; </w:t>
      </w:r>
      <w:r>
        <w:rPr>
          <w:rStyle w:val="SAPMonospace"/>
        </w:rPr>
        <w:br/>
      </w:r>
      <w:r>
        <w:rPr>
          <w:rStyle w:val="SAPMonospace"/>
        </w:rPr>
        <w:t xml:space="preserve"> &lt;Amt Ccy="EUR"&gt;336.600000&lt;/Amt&gt; </w:t>
      </w:r>
      <w:r>
        <w:rPr>
          <w:rStyle w:val="SAPMonospace"/>
        </w:rPr>
        <w:br/>
      </w:r>
      <w:r>
        <w:rPr>
          <w:rStyle w:val="SAPMonospace"/>
        </w:rPr>
        <w:t xml:space="preserve"> &lt;Sgn&gt;true</w:t>
      </w:r>
      <w:r>
        <w:rPr>
          <w:rStyle w:val="SAPMonospace"/>
        </w:rPr>
        <w:t xml:space="preserve">&lt;/Sgn&gt; </w:t>
      </w:r>
      <w:r>
        <w:rPr>
          <w:rStyle w:val="SAPMonospace"/>
        </w:rPr>
        <w:br/>
      </w:r>
      <w:r>
        <w:rPr>
          <w:rStyle w:val="SAPMonospace"/>
        </w:rPr>
        <w:lastRenderedPageBreak/>
        <w:t xml:space="preserve"> &lt;/SrcAmt&gt; </w:t>
      </w:r>
      <w:r>
        <w:rPr>
          <w:rStyle w:val="SAPMonospace"/>
        </w:rPr>
        <w:br/>
      </w:r>
      <w:r>
        <w:rPr>
          <w:rStyle w:val="SAPMonospace"/>
        </w:rPr>
        <w:t xml:space="preserve"> &lt;HstAmt&gt; </w:t>
      </w:r>
      <w:r>
        <w:rPr>
          <w:rStyle w:val="SAPMonospace"/>
        </w:rPr>
        <w:br/>
      </w:r>
      <w:r>
        <w:rPr>
          <w:rStyle w:val="SAPMonospace"/>
        </w:rPr>
        <w:t xml:space="preserve"> &lt;Amt Ccy="EUR"&gt;336.600000&lt;/Amt&gt; </w:t>
      </w:r>
      <w:r>
        <w:rPr>
          <w:rStyle w:val="SAPMonospace"/>
        </w:rPr>
        <w:br/>
      </w:r>
      <w:r>
        <w:rPr>
          <w:rStyle w:val="SAPMonospace"/>
        </w:rPr>
        <w:t xml:space="preserve"> &lt;Sgn&gt;true&lt;/Sgn&gt; </w:t>
      </w:r>
      <w:r>
        <w:rPr>
          <w:rStyle w:val="SAPMonospace"/>
        </w:rPr>
        <w:br/>
      </w:r>
      <w:r>
        <w:rPr>
          <w:rStyle w:val="SAPMonospace"/>
        </w:rPr>
        <w:t xml:space="preserve"> &lt;/HstAmt&gt; </w:t>
      </w:r>
      <w:r>
        <w:rPr>
          <w:rStyle w:val="SAPMonospace"/>
        </w:rPr>
        <w:br/>
      </w:r>
      <w:r>
        <w:rPr>
          <w:rStyle w:val="SAPMonospace"/>
        </w:rPr>
        <w:t xml:space="preserve"> &lt;/TaxblSvcChrgConvs&gt; </w:t>
      </w:r>
      <w:r>
        <w:rPr>
          <w:rStyle w:val="SAPMonospace"/>
        </w:rPr>
        <w:br/>
      </w:r>
      <w:r>
        <w:rPr>
          <w:rStyle w:val="SAPMonospace"/>
        </w:rPr>
        <w:t xml:space="preserve"> &lt;TtlTaxblSvcChrgHstAmt&gt; </w:t>
      </w:r>
      <w:r>
        <w:rPr>
          <w:rStyle w:val="SAPMonospace"/>
        </w:rPr>
        <w:br/>
      </w:r>
      <w:r>
        <w:rPr>
          <w:rStyle w:val="SAPMonospace"/>
        </w:rPr>
        <w:t xml:space="preserve"> &lt;Amt Ccy="EUR"&gt;336.600000&lt;/Amt&gt; </w:t>
      </w:r>
      <w:r>
        <w:rPr>
          <w:rStyle w:val="SAPMonospace"/>
        </w:rPr>
        <w:br/>
      </w:r>
      <w:r>
        <w:rPr>
          <w:rStyle w:val="SAPMonospace"/>
        </w:rPr>
        <w:t xml:space="preserve"> &lt;Sgn&gt;true&lt;/Sgn&gt; </w:t>
      </w:r>
      <w:r>
        <w:rPr>
          <w:rStyle w:val="SAPMonospace"/>
        </w:rPr>
        <w:br/>
      </w:r>
      <w:r>
        <w:rPr>
          <w:rStyle w:val="SAPMonospace"/>
        </w:rPr>
        <w:t xml:space="preserve"> &lt;/TtlTaxblSvcChrgHstAmt&gt; </w:t>
      </w:r>
      <w:r>
        <w:rPr>
          <w:rStyle w:val="SAPMonospace"/>
        </w:rPr>
        <w:br/>
      </w:r>
      <w:r>
        <w:rPr>
          <w:rStyle w:val="SAPMonospace"/>
        </w:rPr>
        <w:t xml:space="preserve"> &lt;TaxId&gt; </w:t>
      </w:r>
      <w:r>
        <w:rPr>
          <w:rStyle w:val="SAPMonospace"/>
        </w:rPr>
        <w:br/>
      </w:r>
      <w:r>
        <w:rPr>
          <w:rStyle w:val="SAPMonospace"/>
        </w:rPr>
        <w:t xml:space="preserve"> &lt;Nb&gt;100180&lt;/Nb&gt; </w:t>
      </w:r>
      <w:r>
        <w:rPr>
          <w:rStyle w:val="SAPMonospace"/>
        </w:rPr>
        <w:br/>
      </w:r>
      <w:r>
        <w:rPr>
          <w:rStyle w:val="SAPMonospace"/>
        </w:rPr>
        <w:t xml:space="preserve"> &lt;Des</w:t>
      </w:r>
      <w:r>
        <w:rPr>
          <w:rStyle w:val="SAPMonospace"/>
        </w:rPr>
        <w:t xml:space="preserve">c&gt;Tax100180&lt;/Desc&gt; </w:t>
      </w:r>
      <w:r>
        <w:rPr>
          <w:rStyle w:val="SAPMonospace"/>
        </w:rPr>
        <w:br/>
      </w:r>
      <w:r>
        <w:rPr>
          <w:rStyle w:val="SAPMonospace"/>
        </w:rPr>
        <w:t xml:space="preserve"> &lt;Rate&gt;11.0000&lt;/Rate&gt; </w:t>
      </w:r>
      <w:r>
        <w:rPr>
          <w:rStyle w:val="SAPMonospace"/>
        </w:rPr>
        <w:br/>
      </w:r>
      <w:r>
        <w:rPr>
          <w:rStyle w:val="SAPMonospace"/>
        </w:rPr>
        <w:t xml:space="preserve"> &lt;TtlTaxAmt&gt; </w:t>
      </w:r>
      <w:r>
        <w:rPr>
          <w:rStyle w:val="SAPMonospace"/>
        </w:rPr>
        <w:br/>
      </w:r>
      <w:r>
        <w:rPr>
          <w:rStyle w:val="SAPMonospace"/>
        </w:rPr>
        <w:t xml:space="preserve"> &lt;Amt Ccy="EUR"&gt;37.026000&lt;/Amt&gt; </w:t>
      </w:r>
      <w:r>
        <w:rPr>
          <w:rStyle w:val="SAPMonospace"/>
        </w:rPr>
        <w:br/>
      </w:r>
      <w:r>
        <w:rPr>
          <w:rStyle w:val="SAPMonospace"/>
        </w:rPr>
        <w:t xml:space="preserve"> &lt;Sgn&gt;true&lt;/Sgn&gt; </w:t>
      </w:r>
      <w:r>
        <w:rPr>
          <w:rStyle w:val="SAPMonospace"/>
        </w:rPr>
        <w:br/>
      </w:r>
      <w:r>
        <w:rPr>
          <w:rStyle w:val="SAPMonospace"/>
        </w:rPr>
        <w:t xml:space="preserve"> &lt;/TtlTaxAmt&gt; </w:t>
      </w:r>
      <w:r>
        <w:rPr>
          <w:rStyle w:val="SAPMonospace"/>
        </w:rPr>
        <w:br/>
      </w:r>
      <w:r>
        <w:rPr>
          <w:rStyle w:val="SAPMonospace"/>
        </w:rPr>
        <w:t xml:space="preserve"> &lt;/TaxId&gt; </w:t>
      </w:r>
      <w:r>
        <w:rPr>
          <w:rStyle w:val="SAPMonospace"/>
        </w:rPr>
        <w:br/>
      </w:r>
      <w:r>
        <w:rPr>
          <w:rStyle w:val="SAPMonospace"/>
        </w:rPr>
        <w:t xml:space="preserve"> &lt;TaxId&gt; </w:t>
      </w:r>
      <w:r>
        <w:rPr>
          <w:rStyle w:val="SAPMonospace"/>
        </w:rPr>
        <w:br/>
      </w:r>
      <w:r>
        <w:rPr>
          <w:rStyle w:val="SAPMonospace"/>
        </w:rPr>
        <w:t xml:space="preserve"> &lt;Nb&gt;100190&lt;/Nb&gt; </w:t>
      </w:r>
      <w:r>
        <w:rPr>
          <w:rStyle w:val="SAPMonospace"/>
        </w:rPr>
        <w:br/>
      </w:r>
      <w:r>
        <w:rPr>
          <w:rStyle w:val="SAPMonospace"/>
        </w:rPr>
        <w:t xml:space="preserve"> &lt;Desc&gt;Tax100190&lt;/Desc&gt; </w:t>
      </w:r>
      <w:r>
        <w:rPr>
          <w:rStyle w:val="SAPMonospace"/>
        </w:rPr>
        <w:br/>
      </w:r>
      <w:r>
        <w:rPr>
          <w:rStyle w:val="SAPMonospace"/>
        </w:rPr>
        <w:t xml:space="preserve"> &lt;Rate&gt;11.5000&lt;/Rate&gt; </w:t>
      </w:r>
      <w:r>
        <w:rPr>
          <w:rStyle w:val="SAPMonospace"/>
        </w:rPr>
        <w:br/>
      </w:r>
      <w:r>
        <w:rPr>
          <w:rStyle w:val="SAPMonospace"/>
        </w:rPr>
        <w:t xml:space="preserve"> &lt;TtlTaxAmt&gt; </w:t>
      </w:r>
      <w:r>
        <w:rPr>
          <w:rStyle w:val="SAPMonospace"/>
        </w:rPr>
        <w:br/>
      </w:r>
      <w:r>
        <w:rPr>
          <w:rStyle w:val="SAPMonospace"/>
        </w:rPr>
        <w:t xml:space="preserve"> &lt;Amt Ccy="EUR"&gt;38.709000&lt;/Amt&gt; </w:t>
      </w:r>
      <w:r>
        <w:rPr>
          <w:rStyle w:val="SAPMonospace"/>
        </w:rPr>
        <w:br/>
      </w:r>
      <w:r>
        <w:rPr>
          <w:rStyle w:val="SAPMonospace"/>
        </w:rPr>
        <w:t xml:space="preserve"> &lt;Sgn&gt;true&lt;/Sgn&gt; </w:t>
      </w:r>
      <w:r>
        <w:rPr>
          <w:rStyle w:val="SAPMonospace"/>
        </w:rPr>
        <w:br/>
      </w:r>
      <w:r>
        <w:rPr>
          <w:rStyle w:val="SAPMonospace"/>
        </w:rPr>
        <w:t xml:space="preserve"> &lt;/TtlTaxAmt&gt; </w:t>
      </w:r>
      <w:r>
        <w:rPr>
          <w:rStyle w:val="SAPMonospace"/>
        </w:rPr>
        <w:br/>
      </w:r>
      <w:r>
        <w:rPr>
          <w:rStyle w:val="SAPMonospace"/>
        </w:rPr>
        <w:t xml:space="preserve"> &lt;/TaxId&gt; </w:t>
      </w:r>
      <w:r>
        <w:rPr>
          <w:rStyle w:val="SAPMonospace"/>
        </w:rPr>
        <w:br/>
      </w:r>
      <w:r>
        <w:rPr>
          <w:rStyle w:val="SAPMonospace"/>
        </w:rPr>
        <w:t xml:space="preserve"> &lt;TaxId&gt; </w:t>
      </w:r>
      <w:r>
        <w:rPr>
          <w:rStyle w:val="SAPMonospace"/>
        </w:rPr>
        <w:br/>
      </w:r>
      <w:r>
        <w:rPr>
          <w:rStyle w:val="SAPMonospace"/>
        </w:rPr>
        <w:t xml:space="preserve"> &lt;Nb&gt;100250&lt;/Nb&gt; </w:t>
      </w:r>
      <w:r>
        <w:rPr>
          <w:rStyle w:val="SAPMonospace"/>
        </w:rPr>
        <w:br/>
      </w:r>
      <w:r>
        <w:rPr>
          <w:rStyle w:val="SAPMonospace"/>
        </w:rPr>
        <w:t xml:space="preserve"> &lt;Desc&gt;Tax100250&lt;/Desc&gt; </w:t>
      </w:r>
      <w:r>
        <w:rPr>
          <w:rStyle w:val="SAPMonospace"/>
        </w:rPr>
        <w:br/>
      </w:r>
      <w:r>
        <w:rPr>
          <w:rStyle w:val="SAPMonospace"/>
        </w:rPr>
        <w:t xml:space="preserve"> &lt;Rate&gt;14.5000&lt;/Rate&gt; </w:t>
      </w:r>
      <w:r>
        <w:rPr>
          <w:rStyle w:val="SAPMonospace"/>
        </w:rPr>
        <w:br/>
      </w:r>
      <w:r>
        <w:rPr>
          <w:rStyle w:val="SAPMonospace"/>
        </w:rPr>
        <w:t xml:space="preserve"> &lt;TtlTaxAmt&gt; </w:t>
      </w:r>
      <w:r>
        <w:rPr>
          <w:rStyle w:val="SAPMonospace"/>
        </w:rPr>
        <w:br/>
      </w:r>
      <w:r>
        <w:rPr>
          <w:rStyle w:val="SAPMonospace"/>
        </w:rPr>
        <w:t xml:space="preserve"> &lt;Amt Ccy="EUR"&gt;48.807000&lt;/Amt&gt; </w:t>
      </w:r>
      <w:r>
        <w:rPr>
          <w:rStyle w:val="SAPMonospace"/>
        </w:rPr>
        <w:br/>
      </w:r>
      <w:r>
        <w:rPr>
          <w:rStyle w:val="SAPMonospace"/>
        </w:rPr>
        <w:t xml:space="preserve"> &lt;Sgn&gt;true&lt;/Sgn&gt; </w:t>
      </w:r>
      <w:r>
        <w:rPr>
          <w:rStyle w:val="SAPMonospace"/>
        </w:rPr>
        <w:br/>
      </w:r>
      <w:r>
        <w:rPr>
          <w:rStyle w:val="SAPMonospace"/>
        </w:rPr>
        <w:t xml:space="preserve"> &lt;/TtlTaxAmt&gt; </w:t>
      </w:r>
      <w:r>
        <w:rPr>
          <w:rStyle w:val="SAPMonospace"/>
        </w:rPr>
        <w:br/>
      </w:r>
      <w:r>
        <w:rPr>
          <w:rStyle w:val="SAPMonospace"/>
        </w:rPr>
        <w:t xml:space="preserve"> &lt;/TaxId&gt; </w:t>
      </w:r>
      <w:r>
        <w:rPr>
          <w:rStyle w:val="SAPMonospace"/>
        </w:rPr>
        <w:br/>
      </w:r>
      <w:r>
        <w:rPr>
          <w:rStyle w:val="SAPMonospace"/>
        </w:rPr>
        <w:t xml:space="preserve"> &lt;TtlTax&gt; </w:t>
      </w:r>
      <w:r>
        <w:rPr>
          <w:rStyle w:val="SAPMonospace"/>
        </w:rPr>
        <w:br/>
      </w:r>
      <w:r>
        <w:rPr>
          <w:rStyle w:val="SAPMonospace"/>
        </w:rPr>
        <w:t xml:space="preserve"> &lt;Amt Ccy="</w:t>
      </w:r>
      <w:r>
        <w:rPr>
          <w:rStyle w:val="SAPUserEntry"/>
        </w:rPr>
        <w:t>EUR</w:t>
      </w:r>
      <w:r>
        <w:rPr>
          <w:rStyle w:val="SAPMonospace"/>
        </w:rPr>
        <w:t xml:space="preserve">"&gt;124.542000&lt;/Amt&gt; </w:t>
      </w:r>
      <w:r>
        <w:rPr>
          <w:rStyle w:val="SAPMonospace"/>
        </w:rPr>
        <w:br/>
      </w:r>
      <w:r>
        <w:rPr>
          <w:rStyle w:val="SAPMonospace"/>
        </w:rPr>
        <w:t xml:space="preserve"> &lt;Sgn&gt;true&lt;/Sgn&gt; </w:t>
      </w:r>
      <w:r>
        <w:rPr>
          <w:rStyle w:val="SAPMonospace"/>
        </w:rPr>
        <w:br/>
      </w:r>
      <w:r>
        <w:rPr>
          <w:rStyle w:val="SAPMonospace"/>
        </w:rPr>
        <w:t xml:space="preserve"> &lt;/TtlTax&gt; </w:t>
      </w:r>
      <w:r>
        <w:rPr>
          <w:rStyle w:val="SAPMonospace"/>
        </w:rPr>
        <w:br/>
      </w:r>
      <w:r>
        <w:rPr>
          <w:rStyle w:val="SAPMonospace"/>
        </w:rPr>
        <w:t xml:space="preserve"> &lt;/TaxClctn&gt; </w:t>
      </w:r>
      <w:r>
        <w:rPr>
          <w:rStyle w:val="SAPMonospace"/>
        </w:rPr>
        <w:br/>
      </w:r>
      <w:r>
        <w:rPr>
          <w:rStyle w:val="SAPMonospace"/>
        </w:rPr>
        <w:lastRenderedPageBreak/>
        <w:t xml:space="preserve"> &lt;/MtdC&gt; </w:t>
      </w:r>
      <w:r>
        <w:rPr>
          <w:rStyle w:val="SAPMonospace"/>
        </w:rPr>
        <w:br/>
      </w:r>
      <w:r>
        <w:rPr>
          <w:rStyle w:val="SAPMonospace"/>
        </w:rPr>
        <w:t xml:space="preserve"> &lt;SttlmAmt&gt; </w:t>
      </w:r>
      <w:r>
        <w:rPr>
          <w:rStyle w:val="SAPMonospace"/>
        </w:rPr>
        <w:br/>
      </w:r>
      <w:r>
        <w:rPr>
          <w:rStyle w:val="SAPMonospace"/>
        </w:rPr>
        <w:t xml:space="preserve"> &lt;Amt Ccy="EUR"&gt;124.542000&lt;/Amt&gt; </w:t>
      </w:r>
      <w:r>
        <w:rPr>
          <w:rStyle w:val="SAPMonospace"/>
        </w:rPr>
        <w:br/>
      </w:r>
      <w:r>
        <w:rPr>
          <w:rStyle w:val="SAPMonospace"/>
        </w:rPr>
        <w:t xml:space="preserve"> &lt;Sgn&gt;true&lt;/Sgn&gt; </w:t>
      </w:r>
      <w:r>
        <w:rPr>
          <w:rStyle w:val="SAPMonospace"/>
        </w:rPr>
        <w:br/>
      </w:r>
      <w:r>
        <w:rPr>
          <w:rStyle w:val="SAPMonospace"/>
        </w:rPr>
        <w:t xml:space="preserve"> &lt;/SttlmAmt&gt; </w:t>
      </w:r>
      <w:r>
        <w:rPr>
          <w:rStyle w:val="SAPMonospace"/>
        </w:rPr>
        <w:br/>
      </w:r>
      <w:r>
        <w:rPr>
          <w:rStyle w:val="SAPMonospace"/>
        </w:rPr>
        <w:t xml:space="preserve"> &lt;TaxDueToRgn&gt; </w:t>
      </w:r>
      <w:r>
        <w:rPr>
          <w:rStyle w:val="SAPMonospace"/>
        </w:rPr>
        <w:br/>
      </w:r>
      <w:r>
        <w:rPr>
          <w:rStyle w:val="SAPMonospace"/>
        </w:rPr>
        <w:t xml:space="preserve"> &lt;Amt Ccy="EUR"&gt;124.542000&lt;/Amt&gt; </w:t>
      </w:r>
      <w:r>
        <w:rPr>
          <w:rStyle w:val="SAPMonospace"/>
        </w:rPr>
        <w:br/>
      </w:r>
      <w:r>
        <w:rPr>
          <w:rStyle w:val="SAPMonospace"/>
        </w:rPr>
        <w:t xml:space="preserve"> &lt;Sgn&gt;true&lt;/Sgn&gt; </w:t>
      </w:r>
      <w:r>
        <w:rPr>
          <w:rStyle w:val="SAPMonospace"/>
        </w:rPr>
        <w:br/>
      </w:r>
      <w:r>
        <w:rPr>
          <w:rStyle w:val="SAPMonospace"/>
        </w:rPr>
        <w:t xml:space="preserve"> &lt;/TaxDueToRgn&gt; </w:t>
      </w:r>
      <w:r>
        <w:rPr>
          <w:rStyle w:val="SAPMonospace"/>
        </w:rPr>
        <w:br/>
      </w:r>
      <w:r>
        <w:rPr>
          <w:rStyle w:val="SAPMonospace"/>
        </w:rPr>
        <w:t xml:space="preserve"> &lt;/TaxRgn&gt; </w:t>
      </w:r>
      <w:r>
        <w:rPr>
          <w:rStyle w:val="SAPMonospace"/>
        </w:rPr>
        <w:br/>
      </w:r>
      <w:r>
        <w:rPr>
          <w:rStyle w:val="SAPMonospace"/>
        </w:rPr>
        <w:t xml:space="preserve"> &lt;BalAdjstmnt&gt; </w:t>
      </w:r>
      <w:r>
        <w:rPr>
          <w:rStyle w:val="SAPMonospace"/>
        </w:rPr>
        <w:br/>
      </w:r>
      <w:r>
        <w:rPr>
          <w:rStyle w:val="SAPMonospace"/>
        </w:rPr>
        <w:t xml:space="preserve"> &lt;Type&gt;FL</w:t>
      </w:r>
      <w:r>
        <w:rPr>
          <w:rStyle w:val="SAPMonospace"/>
        </w:rPr>
        <w:t xml:space="preserve">OT&lt;/Type&gt; </w:t>
      </w:r>
      <w:r>
        <w:rPr>
          <w:rStyle w:val="SAPMonospace"/>
        </w:rPr>
        <w:br/>
      </w:r>
      <w:r>
        <w:rPr>
          <w:rStyle w:val="SAPMonospace"/>
        </w:rPr>
        <w:t xml:space="preserve"> &lt;Desc&gt;Adjustment&lt;/Desc&gt; </w:t>
      </w:r>
      <w:r>
        <w:rPr>
          <w:rStyle w:val="SAPMonospace"/>
        </w:rPr>
        <w:br/>
      </w:r>
      <w:r>
        <w:rPr>
          <w:rStyle w:val="SAPMonospace"/>
        </w:rPr>
        <w:t xml:space="preserve"> &lt;BalAmt&gt; </w:t>
      </w:r>
      <w:r>
        <w:rPr>
          <w:rStyle w:val="SAPMonospace"/>
        </w:rPr>
        <w:br/>
      </w:r>
      <w:r>
        <w:rPr>
          <w:rStyle w:val="SAPMonospace"/>
        </w:rPr>
        <w:t xml:space="preserve"> &lt;Amt Ccy="EUR"&gt;8257653.760000&lt;/Amt&gt; </w:t>
      </w:r>
      <w:r>
        <w:rPr>
          <w:rStyle w:val="SAPMonospace"/>
        </w:rPr>
        <w:br/>
      </w:r>
      <w:r>
        <w:rPr>
          <w:rStyle w:val="SAPMonospace"/>
        </w:rPr>
        <w:t xml:space="preserve"> &lt;Sgn&gt;false&lt;/Sgn&gt; </w:t>
      </w:r>
      <w:r>
        <w:rPr>
          <w:rStyle w:val="SAPMonospace"/>
        </w:rPr>
        <w:br/>
      </w:r>
      <w:r>
        <w:rPr>
          <w:rStyle w:val="SAPMonospace"/>
        </w:rPr>
        <w:t xml:space="preserve"> &lt;/BalAmt&gt; </w:t>
      </w:r>
      <w:r>
        <w:rPr>
          <w:rStyle w:val="SAPMonospace"/>
        </w:rPr>
        <w:br/>
      </w:r>
      <w:r>
        <w:rPr>
          <w:rStyle w:val="SAPMonospace"/>
        </w:rPr>
        <w:t xml:space="preserve"> &lt;AvrgAmt&gt; </w:t>
      </w:r>
      <w:r>
        <w:rPr>
          <w:rStyle w:val="SAPMonospace"/>
        </w:rPr>
        <w:br/>
      </w:r>
      <w:r>
        <w:rPr>
          <w:rStyle w:val="SAPMonospace"/>
        </w:rPr>
        <w:t xml:space="preserve"> &lt;Amt Ccy="EUR"&gt;1436195.140000&lt;/Amt&gt; </w:t>
      </w:r>
      <w:r>
        <w:rPr>
          <w:rStyle w:val="SAPMonospace"/>
        </w:rPr>
        <w:br/>
      </w:r>
      <w:r>
        <w:rPr>
          <w:rStyle w:val="SAPMonospace"/>
        </w:rPr>
        <w:t xml:space="preserve"> &lt;Sgn&gt;true&lt;/Sgn&gt; </w:t>
      </w:r>
      <w:r>
        <w:rPr>
          <w:rStyle w:val="SAPMonospace"/>
        </w:rPr>
        <w:br/>
      </w:r>
      <w:r>
        <w:rPr>
          <w:rStyle w:val="SAPMonospace"/>
        </w:rPr>
        <w:t xml:space="preserve"> &lt;/AvrgAmt&gt; </w:t>
      </w:r>
      <w:r>
        <w:rPr>
          <w:rStyle w:val="SAPMonospace"/>
        </w:rPr>
        <w:br/>
      </w:r>
      <w:r>
        <w:rPr>
          <w:rStyle w:val="SAPMonospace"/>
        </w:rPr>
        <w:t xml:space="preserve"> &lt;ErrDt&gt;2017-07-15&lt;/ErrDt&gt; </w:t>
      </w:r>
      <w:r>
        <w:rPr>
          <w:rStyle w:val="SAPMonospace"/>
        </w:rPr>
        <w:br/>
      </w:r>
      <w:r>
        <w:rPr>
          <w:rStyle w:val="SAPMonospace"/>
        </w:rPr>
        <w:t xml:space="preserve"> &lt;PstngDt&gt;2017-08-15&lt;/PstngDt&gt;</w:t>
      </w:r>
      <w:r>
        <w:rPr>
          <w:rStyle w:val="SAPMonospace"/>
        </w:rPr>
        <w:t xml:space="preserve"> </w:t>
      </w:r>
      <w:r>
        <w:rPr>
          <w:rStyle w:val="SAPMonospace"/>
        </w:rPr>
        <w:br/>
      </w:r>
      <w:r>
        <w:rPr>
          <w:rStyle w:val="SAPMonospace"/>
        </w:rPr>
        <w:t xml:space="preserve"> &lt;Days&gt;30&lt;/Days&gt; </w:t>
      </w:r>
      <w:r>
        <w:rPr>
          <w:rStyle w:val="SAPMonospace"/>
        </w:rPr>
        <w:br/>
      </w:r>
      <w:r>
        <w:rPr>
          <w:rStyle w:val="SAPMonospace"/>
        </w:rPr>
        <w:t xml:space="preserve"> &lt;EarngsAdjstmntAmt&gt; </w:t>
      </w:r>
      <w:r>
        <w:rPr>
          <w:rStyle w:val="SAPMonospace"/>
        </w:rPr>
        <w:br/>
      </w:r>
      <w:r>
        <w:rPr>
          <w:rStyle w:val="SAPMonospace"/>
        </w:rPr>
        <w:t xml:space="preserve"> &lt;Amt Ccy="EUR"&gt;1116008.040000&lt;/Amt&gt; </w:t>
      </w:r>
      <w:r>
        <w:rPr>
          <w:rStyle w:val="SAPMonospace"/>
        </w:rPr>
        <w:br/>
      </w:r>
      <w:r>
        <w:rPr>
          <w:rStyle w:val="SAPMonospace"/>
        </w:rPr>
        <w:t xml:space="preserve"> &lt;Sgn&gt;false&lt;/Sgn&gt; </w:t>
      </w:r>
      <w:r>
        <w:rPr>
          <w:rStyle w:val="SAPMonospace"/>
        </w:rPr>
        <w:br/>
      </w:r>
      <w:r>
        <w:rPr>
          <w:rStyle w:val="SAPMonospace"/>
        </w:rPr>
        <w:t xml:space="preserve"> &lt;/EarngsAdjstmntAmt&gt; </w:t>
      </w:r>
      <w:r>
        <w:rPr>
          <w:rStyle w:val="SAPMonospace"/>
        </w:rPr>
        <w:br/>
      </w:r>
      <w:r>
        <w:rPr>
          <w:rStyle w:val="SAPMonospace"/>
        </w:rPr>
        <w:t xml:space="preserve"> &lt;/BalAdjstmnt&gt; </w:t>
      </w:r>
      <w:r>
        <w:rPr>
          <w:rStyle w:val="SAPMonospace"/>
        </w:rPr>
        <w:br/>
      </w:r>
      <w:r>
        <w:rPr>
          <w:rStyle w:val="SAPMonospace"/>
        </w:rPr>
        <w:t xml:space="preserve"> &lt;SvcAdjstmnt&gt; </w:t>
      </w:r>
      <w:r>
        <w:rPr>
          <w:rStyle w:val="SAPMonospace"/>
        </w:rPr>
        <w:br/>
      </w:r>
      <w:r>
        <w:rPr>
          <w:rStyle w:val="SAPMonospace"/>
        </w:rPr>
        <w:t xml:space="preserve"> &lt;Type&gt;COMP&lt;/Type&gt; </w:t>
      </w:r>
      <w:r>
        <w:rPr>
          <w:rStyle w:val="SAPMonospace"/>
        </w:rPr>
        <w:br/>
      </w:r>
      <w:r>
        <w:rPr>
          <w:rStyle w:val="SAPMonospace"/>
        </w:rPr>
        <w:t xml:space="preserve"> &lt;Desc&gt;Error Correction&lt;/Desc&gt; </w:t>
      </w:r>
      <w:r>
        <w:rPr>
          <w:rStyle w:val="SAPMonospace"/>
        </w:rPr>
        <w:br/>
      </w:r>
      <w:r>
        <w:rPr>
          <w:rStyle w:val="SAPMonospace"/>
        </w:rPr>
        <w:t xml:space="preserve"> &lt;Amt&gt; </w:t>
      </w:r>
      <w:r>
        <w:rPr>
          <w:rStyle w:val="SAPMonospace"/>
        </w:rPr>
        <w:br/>
      </w:r>
      <w:r>
        <w:rPr>
          <w:rStyle w:val="SAPMonospace"/>
        </w:rPr>
        <w:t xml:space="preserve"> &lt;Amt Ccy="EUR"&gt;575.630000&lt;/Amt&gt; </w:t>
      </w:r>
      <w:r>
        <w:rPr>
          <w:rStyle w:val="SAPMonospace"/>
        </w:rPr>
        <w:br/>
      </w:r>
      <w:r>
        <w:rPr>
          <w:rStyle w:val="SAPMonospace"/>
        </w:rPr>
        <w:t xml:space="preserve"> &lt;Sgn&gt;f</w:t>
      </w:r>
      <w:r>
        <w:rPr>
          <w:rStyle w:val="SAPMonospace"/>
        </w:rPr>
        <w:t xml:space="preserve">alse&lt;/Sgn&gt; </w:t>
      </w:r>
      <w:r>
        <w:rPr>
          <w:rStyle w:val="SAPMonospace"/>
        </w:rPr>
        <w:br/>
      </w:r>
      <w:r>
        <w:rPr>
          <w:rStyle w:val="SAPMonospace"/>
        </w:rPr>
        <w:t xml:space="preserve"> &lt;/Amt&gt; </w:t>
      </w:r>
      <w:r>
        <w:rPr>
          <w:rStyle w:val="SAPMonospace"/>
        </w:rPr>
        <w:br/>
      </w:r>
      <w:r>
        <w:rPr>
          <w:rStyle w:val="SAPMonospace"/>
        </w:rPr>
        <w:t xml:space="preserve"> &lt;BalReqrdAmt&gt; </w:t>
      </w:r>
      <w:r>
        <w:rPr>
          <w:rStyle w:val="SAPMonospace"/>
        </w:rPr>
        <w:br/>
      </w:r>
      <w:r>
        <w:rPr>
          <w:rStyle w:val="SAPMonospace"/>
        </w:rPr>
        <w:t xml:space="preserve"> &lt;Amt Ccy="EUR"&gt;3990198.320000&lt;/Amt&gt; </w:t>
      </w:r>
      <w:r>
        <w:rPr>
          <w:rStyle w:val="SAPMonospace"/>
        </w:rPr>
        <w:br/>
      </w:r>
      <w:r>
        <w:rPr>
          <w:rStyle w:val="SAPMonospace"/>
        </w:rPr>
        <w:t xml:space="preserve"> &lt;Sgn&gt;true&lt;/Sgn&gt; </w:t>
      </w:r>
      <w:r>
        <w:rPr>
          <w:rStyle w:val="SAPMonospace"/>
        </w:rPr>
        <w:br/>
      </w:r>
      <w:r>
        <w:rPr>
          <w:rStyle w:val="SAPMonospace"/>
        </w:rPr>
        <w:t xml:space="preserve"> &lt;/BalReqrdAmt&gt; </w:t>
      </w:r>
      <w:r>
        <w:rPr>
          <w:rStyle w:val="SAPMonospace"/>
        </w:rPr>
        <w:br/>
      </w:r>
      <w:r>
        <w:rPr>
          <w:rStyle w:val="SAPMonospace"/>
        </w:rPr>
        <w:t xml:space="preserve"> &lt;ErrDt&gt;2017-07-15&lt;/ErrDt&gt; </w:t>
      </w:r>
      <w:r>
        <w:rPr>
          <w:rStyle w:val="SAPMonospace"/>
        </w:rPr>
        <w:br/>
      </w:r>
      <w:r>
        <w:rPr>
          <w:rStyle w:val="SAPMonospace"/>
        </w:rPr>
        <w:t xml:space="preserve"> &lt;AdjstmntId&gt;1044&lt;/AdjstmntId&gt; </w:t>
      </w:r>
      <w:r>
        <w:rPr>
          <w:rStyle w:val="SAPMonospace"/>
        </w:rPr>
        <w:br/>
      </w:r>
      <w:r>
        <w:rPr>
          <w:rStyle w:val="SAPMonospace"/>
        </w:rPr>
        <w:lastRenderedPageBreak/>
        <w:t xml:space="preserve"> &lt;SubSvc&gt; </w:t>
      </w:r>
      <w:r>
        <w:rPr>
          <w:rStyle w:val="SAPMonospace"/>
        </w:rPr>
        <w:br/>
      </w:r>
      <w:r>
        <w:rPr>
          <w:rStyle w:val="SAPMonospace"/>
        </w:rPr>
        <w:t xml:space="preserve"> &lt;Issr&gt; </w:t>
      </w:r>
      <w:r>
        <w:rPr>
          <w:rStyle w:val="SAPMonospace"/>
        </w:rPr>
        <w:br/>
      </w:r>
      <w:r>
        <w:rPr>
          <w:rStyle w:val="SAPMonospace"/>
        </w:rPr>
        <w:t xml:space="preserve"> &lt;Cd&gt;AFP&lt;/Cd&gt; </w:t>
      </w:r>
      <w:r>
        <w:rPr>
          <w:rStyle w:val="SAPMonospace"/>
        </w:rPr>
        <w:br/>
      </w:r>
      <w:r>
        <w:rPr>
          <w:rStyle w:val="SAPMonospace"/>
        </w:rPr>
        <w:t xml:space="preserve"> &lt;/Issr&gt; </w:t>
      </w:r>
      <w:r>
        <w:rPr>
          <w:rStyle w:val="SAPMonospace"/>
        </w:rPr>
        <w:br/>
      </w:r>
      <w:r>
        <w:rPr>
          <w:rStyle w:val="SAPMonospace"/>
        </w:rPr>
        <w:t xml:space="preserve"> &lt;Id&gt;1606&lt;/Id&gt; </w:t>
      </w:r>
      <w:r>
        <w:rPr>
          <w:rStyle w:val="SAPMonospace"/>
        </w:rPr>
        <w:br/>
      </w:r>
      <w:r>
        <w:rPr>
          <w:rStyle w:val="SAPMonospace"/>
        </w:rPr>
        <w:t xml:space="preserve"> &lt;/SubSvc&gt; </w:t>
      </w:r>
      <w:r>
        <w:rPr>
          <w:rStyle w:val="SAPMonospace"/>
        </w:rPr>
        <w:br/>
      </w:r>
      <w:r>
        <w:rPr>
          <w:rStyle w:val="SAPMonospace"/>
        </w:rPr>
        <w:t xml:space="preserve"> &lt;PricChng&gt; </w:t>
      </w:r>
      <w:r>
        <w:rPr>
          <w:rStyle w:val="SAPMonospace"/>
        </w:rPr>
        <w:br/>
      </w:r>
      <w:r>
        <w:rPr>
          <w:rStyle w:val="SAPMonospace"/>
        </w:rPr>
        <w:t xml:space="preserve"> &lt;Amt Ccy="EUR"&gt;10.000000&lt;/Amt&gt; </w:t>
      </w:r>
      <w:r>
        <w:rPr>
          <w:rStyle w:val="SAPMonospace"/>
        </w:rPr>
        <w:br/>
      </w:r>
      <w:r>
        <w:rPr>
          <w:rStyle w:val="SAPMonospace"/>
        </w:rPr>
        <w:t xml:space="preserve"> &lt;Sgn&gt;true&lt;/Sgn&gt; </w:t>
      </w:r>
      <w:r>
        <w:rPr>
          <w:rStyle w:val="SAPMonospace"/>
        </w:rPr>
        <w:br/>
      </w:r>
      <w:r>
        <w:rPr>
          <w:rStyle w:val="SAPMonospace"/>
        </w:rPr>
        <w:t xml:space="preserve"> &lt;/PricChng&gt; </w:t>
      </w:r>
      <w:r>
        <w:rPr>
          <w:rStyle w:val="SAPMonospace"/>
        </w:rPr>
        <w:br/>
      </w:r>
      <w:r>
        <w:rPr>
          <w:rStyle w:val="SAPMonospace"/>
        </w:rPr>
        <w:t xml:space="preserve"> &lt;OrgnlPric&gt; </w:t>
      </w:r>
      <w:r>
        <w:rPr>
          <w:rStyle w:val="SAPMonospace"/>
        </w:rPr>
        <w:br/>
      </w:r>
      <w:r>
        <w:rPr>
          <w:rStyle w:val="SAPMonospace"/>
        </w:rPr>
        <w:t xml:space="preserve"> &lt;Amt Ccy="EUR"&gt;1.100000&lt;/Amt&gt; </w:t>
      </w:r>
      <w:r>
        <w:rPr>
          <w:rStyle w:val="SAPMonospace"/>
        </w:rPr>
        <w:br/>
      </w:r>
      <w:r>
        <w:rPr>
          <w:rStyle w:val="SAPMonospace"/>
        </w:rPr>
        <w:t xml:space="preserve"> &lt;Sgn&gt;true&lt;/Sgn&gt; </w:t>
      </w:r>
      <w:r>
        <w:rPr>
          <w:rStyle w:val="SAPMonospace"/>
        </w:rPr>
        <w:br/>
      </w:r>
      <w:r>
        <w:rPr>
          <w:rStyle w:val="SAPMonospace"/>
        </w:rPr>
        <w:t xml:space="preserve"> &lt;/OrgnlPric&gt; </w:t>
      </w:r>
      <w:r>
        <w:rPr>
          <w:rStyle w:val="SAPMonospace"/>
        </w:rPr>
        <w:br/>
      </w:r>
      <w:r>
        <w:rPr>
          <w:rStyle w:val="SAPMonospace"/>
        </w:rPr>
        <w:t xml:space="preserve"> &lt;NewPric&gt; </w:t>
      </w:r>
      <w:r>
        <w:rPr>
          <w:rStyle w:val="SAPMonospace"/>
        </w:rPr>
        <w:br/>
      </w:r>
      <w:r>
        <w:rPr>
          <w:rStyle w:val="SAPMonospace"/>
        </w:rPr>
        <w:t xml:space="preserve"> &lt;Amt Ccy="EUR"&gt;11.100000&lt;/Amt&gt; </w:t>
      </w:r>
      <w:r>
        <w:rPr>
          <w:rStyle w:val="SAPMonospace"/>
        </w:rPr>
        <w:br/>
      </w:r>
      <w:r>
        <w:rPr>
          <w:rStyle w:val="SAPMonospace"/>
        </w:rPr>
        <w:t xml:space="preserve"> &lt;Sgn&gt;true&lt;/Sgn&gt; </w:t>
      </w:r>
      <w:r>
        <w:rPr>
          <w:rStyle w:val="SAPMonospace"/>
        </w:rPr>
        <w:br/>
      </w:r>
      <w:r>
        <w:rPr>
          <w:rStyle w:val="SAPMonospace"/>
        </w:rPr>
        <w:t xml:space="preserve"> &lt;/NewPric&gt; </w:t>
      </w:r>
      <w:r>
        <w:rPr>
          <w:rStyle w:val="SAPMonospace"/>
        </w:rPr>
        <w:br/>
      </w:r>
      <w:r>
        <w:rPr>
          <w:rStyle w:val="SAPMonospace"/>
        </w:rPr>
        <w:t xml:space="preserve"> &lt;VolChng&gt;10&lt;/VolChng&gt; </w:t>
      </w:r>
      <w:r>
        <w:rPr>
          <w:rStyle w:val="SAPMonospace"/>
        </w:rPr>
        <w:br/>
      </w:r>
      <w:r>
        <w:rPr>
          <w:rStyle w:val="SAPMonospace"/>
        </w:rPr>
        <w:t xml:space="preserve"> &lt;OrgnlVol&gt;3</w:t>
      </w:r>
      <w:r>
        <w:rPr>
          <w:rStyle w:val="SAPMonospace"/>
        </w:rPr>
        <w:t xml:space="preserve">06&lt;/OrgnlVol&gt; </w:t>
      </w:r>
      <w:r>
        <w:rPr>
          <w:rStyle w:val="SAPMonospace"/>
        </w:rPr>
        <w:br/>
      </w:r>
      <w:r>
        <w:rPr>
          <w:rStyle w:val="SAPMonospace"/>
        </w:rPr>
        <w:t xml:space="preserve"> &lt;NewVol&gt;316&lt;/NewVol&gt; </w:t>
      </w:r>
      <w:r>
        <w:rPr>
          <w:rStyle w:val="SAPMonospace"/>
        </w:rPr>
        <w:br/>
      </w:r>
      <w:r>
        <w:rPr>
          <w:rStyle w:val="SAPMonospace"/>
        </w:rPr>
        <w:t xml:space="preserve"> &lt;OrgnlChrgAmt&gt; </w:t>
      </w:r>
      <w:r>
        <w:rPr>
          <w:rStyle w:val="SAPMonospace"/>
        </w:rPr>
        <w:br/>
      </w:r>
      <w:r>
        <w:rPr>
          <w:rStyle w:val="SAPMonospace"/>
        </w:rPr>
        <w:t xml:space="preserve"> &lt;Amt Ccy="EUR"&gt;336.600000&lt;/Amt&gt; </w:t>
      </w:r>
      <w:r>
        <w:rPr>
          <w:rStyle w:val="SAPMonospace"/>
        </w:rPr>
        <w:br/>
      </w:r>
      <w:r>
        <w:rPr>
          <w:rStyle w:val="SAPMonospace"/>
        </w:rPr>
        <w:t xml:space="preserve"> &lt;Sgn&gt;true&lt;/Sgn&gt; </w:t>
      </w:r>
      <w:r>
        <w:rPr>
          <w:rStyle w:val="SAPMonospace"/>
        </w:rPr>
        <w:br/>
      </w:r>
      <w:r>
        <w:rPr>
          <w:rStyle w:val="SAPMonospace"/>
        </w:rPr>
        <w:t xml:space="preserve"> &lt;/OrgnlChrgAmt&gt; </w:t>
      </w:r>
      <w:r>
        <w:rPr>
          <w:rStyle w:val="SAPMonospace"/>
        </w:rPr>
        <w:br/>
      </w:r>
      <w:r>
        <w:rPr>
          <w:rStyle w:val="SAPMonospace"/>
        </w:rPr>
        <w:t xml:space="preserve"> &lt;NewChrgAmt&gt; </w:t>
      </w:r>
      <w:r>
        <w:rPr>
          <w:rStyle w:val="SAPMonospace"/>
        </w:rPr>
        <w:br/>
      </w:r>
      <w:r>
        <w:rPr>
          <w:rStyle w:val="SAPMonospace"/>
        </w:rPr>
        <w:t xml:space="preserve"> &lt;Amt Ccy="EUR"&gt;3507.600000&lt;/Amt&gt; </w:t>
      </w:r>
      <w:r>
        <w:rPr>
          <w:rStyle w:val="SAPMonospace"/>
        </w:rPr>
        <w:br/>
      </w:r>
      <w:r>
        <w:rPr>
          <w:rStyle w:val="SAPMonospace"/>
        </w:rPr>
        <w:t xml:space="preserve"> &lt;Sgn&gt;true&lt;/Sgn&gt; </w:t>
      </w:r>
      <w:r>
        <w:rPr>
          <w:rStyle w:val="SAPMonospace"/>
        </w:rPr>
        <w:br/>
      </w:r>
      <w:r>
        <w:rPr>
          <w:rStyle w:val="SAPMonospace"/>
        </w:rPr>
        <w:t xml:space="preserve"> &lt;/NewChrgAmt&gt; </w:t>
      </w:r>
      <w:r>
        <w:rPr>
          <w:rStyle w:val="SAPMonospace"/>
        </w:rPr>
        <w:br/>
      </w:r>
      <w:r>
        <w:rPr>
          <w:rStyle w:val="SAPMonospace"/>
        </w:rPr>
        <w:t xml:space="preserve"> &lt;/SvcAdjstmnt&gt; </w:t>
      </w:r>
      <w:r>
        <w:rPr>
          <w:rStyle w:val="SAPMonospace"/>
        </w:rPr>
        <w:br/>
      </w:r>
      <w:r>
        <w:rPr>
          <w:rStyle w:val="SAPMonospace"/>
        </w:rPr>
        <w:t xml:space="preserve"> &lt;/BllgStmt&gt; </w:t>
      </w:r>
      <w:r>
        <w:rPr>
          <w:rStyle w:val="SAPMonospace"/>
        </w:rPr>
        <w:br/>
      </w:r>
      <w:r>
        <w:rPr>
          <w:rStyle w:val="SAPMonospace"/>
        </w:rPr>
        <w:t xml:space="preserve"> &lt;/BllgStmtGrp&gt; </w:t>
      </w:r>
      <w:r>
        <w:rPr>
          <w:rStyle w:val="SAPMonospace"/>
        </w:rPr>
        <w:br/>
      </w:r>
      <w:r>
        <w:rPr>
          <w:rStyle w:val="SAPMonospace"/>
        </w:rPr>
        <w:t xml:space="preserve"> &lt;/BkSvcsBllgStmt&gt; </w:t>
      </w:r>
      <w:r>
        <w:rPr>
          <w:rStyle w:val="SAPMonospace"/>
        </w:rPr>
        <w:br/>
      </w:r>
      <w:r>
        <w:rPr>
          <w:rStyle w:val="SAPMonospace"/>
        </w:rPr>
        <w:t>&lt;/Document&gt;</w:t>
      </w:r>
    </w:p>
    <w:p w:rsidR="00EC0AF6" w:rsidRDefault="002D1928">
      <w:pPr>
        <w:pStyle w:val="SAPKeyblockTitle"/>
      </w:pPr>
      <w:r>
        <w:lastRenderedPageBreak/>
        <w:t>Procedure</w:t>
      </w:r>
    </w:p>
    <w:tbl>
      <w:tblPr>
        <w:tblStyle w:val="SAPStandardTable"/>
        <w:tblW w:w="0" w:type="auto"/>
        <w:tblLook w:val="0620" w:firstRow="1" w:lastRow="0" w:firstColumn="0" w:lastColumn="0" w:noHBand="1" w:noVBand="1"/>
      </w:tblPr>
      <w:tblGrid>
        <w:gridCol w:w="740"/>
        <w:gridCol w:w="1090"/>
        <w:gridCol w:w="9968"/>
        <w:gridCol w:w="1422"/>
        <w:gridCol w:w="951"/>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Cash Management Specialist.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Import Bank Services Billing Files</w:t>
            </w:r>
            <w:r>
              <w:t xml:space="preserve"> </w:t>
            </w:r>
            <w:r>
              <w:rPr>
                <w:rStyle w:val="SAPMonospace"/>
              </w:rPr>
              <w:t>(F3002)</w:t>
            </w:r>
            <w:r>
              <w: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Open XML File</w:t>
            </w:r>
          </w:p>
        </w:tc>
        <w:tc>
          <w:tcPr>
            <w:tcW w:w="0" w:type="auto"/>
          </w:tcPr>
          <w:p w:rsidR="002D1928" w:rsidRDefault="002D1928">
            <w:r>
              <w:t>Use a text editor to open the XML file you created in the prerequisites.</w:t>
            </w:r>
          </w:p>
          <w:p w:rsidR="00EC0AF6" w:rsidRDefault="002D1928">
            <w:r>
              <w:rPr>
                <w:rStyle w:val="SAPEmphasis"/>
              </w:rPr>
              <w:t xml:space="preserve">Note </w:t>
            </w:r>
            <w:r>
              <w:t xml:space="preserve">Ensure that a valid exchange rate between source currency/bank account currency and target currency in the file is already maintained. For more information, see the </w:t>
            </w:r>
            <w:r>
              <w:rPr>
                <w:rStyle w:val="italic"/>
              </w:rPr>
              <w:t>Maintain E</w:t>
            </w:r>
            <w:r>
              <w:rPr>
                <w:rStyle w:val="italic"/>
              </w:rPr>
              <w:t>xchange Rate</w:t>
            </w:r>
            <w:r>
              <w:t xml:space="preserve"> procedure in the Accounting and Financial Close (J58) test script.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Edit XML file</w:t>
            </w:r>
          </w:p>
        </w:tc>
        <w:tc>
          <w:tcPr>
            <w:tcW w:w="0" w:type="auto"/>
          </w:tcPr>
          <w:p w:rsidR="00EC0AF6" w:rsidRDefault="002D1928">
            <w:r>
              <w:t>Modify the values in the XML file as described below.</w:t>
            </w:r>
          </w:p>
          <w:p w:rsidR="002D1928" w:rsidRDefault="002D1928">
            <w:r>
              <w:t xml:space="preserve">Edit these values in </w:t>
            </w:r>
            <w:r>
              <w:rPr>
                <w:rStyle w:val="italic"/>
              </w:rPr>
              <w:t>Camt086</w:t>
            </w:r>
            <w:r>
              <w:t xml:space="preserve"> file:</w:t>
            </w:r>
          </w:p>
          <w:p w:rsidR="00EC0AF6" w:rsidRDefault="002D1928">
            <w:r>
              <w:rPr>
                <w:rStyle w:val="SAPMonospace"/>
              </w:rPr>
              <w:t>&lt;RptId&gt;RPT_20170816_</w:t>
            </w:r>
            <w:r>
              <w:rPr>
                <w:rStyle w:val="SAPUserEntry"/>
              </w:rPr>
              <w:t>DE</w:t>
            </w:r>
            <w:r>
              <w:rPr>
                <w:rStyle w:val="SAPMonospace"/>
              </w:rPr>
              <w:t>_</w:t>
            </w:r>
            <w:r>
              <w:rPr>
                <w:rStyle w:val="SAPUserEntry"/>
              </w:rPr>
              <w:t>50070010</w:t>
            </w:r>
            <w:r>
              <w:rPr>
                <w:rStyle w:val="SAPMonospace"/>
              </w:rPr>
              <w:t>_</w:t>
            </w:r>
            <w:r>
              <w:rPr>
                <w:rStyle w:val="SAPUserEntry"/>
              </w:rPr>
              <w:t>1010</w:t>
            </w:r>
            <w:r>
              <w:rPr>
                <w:rStyle w:val="SAPMonospace"/>
              </w:rPr>
              <w:t>_</w:t>
            </w:r>
            <w:r>
              <w:rPr>
                <w:rStyle w:val="SAPUserEntry"/>
              </w:rPr>
              <w:t>0001</w:t>
            </w:r>
            <w:r>
              <w:rPr>
                <w:rStyle w:val="SAPMonospace"/>
              </w:rPr>
              <w:t>&lt;/RptId&gt;</w:t>
            </w:r>
            <w:r>
              <w:t>:</w:t>
            </w:r>
          </w:p>
          <w:p w:rsidR="002D1928" w:rsidRDefault="002D1928">
            <w:r>
              <w:t>RPT_20170816_</w:t>
            </w:r>
            <w:r>
              <w:rPr>
                <w:rStyle w:val="SAPUserEntry"/>
              </w:rPr>
              <w:t>DE</w:t>
            </w:r>
            <w:r>
              <w:t>_</w:t>
            </w:r>
            <w:r>
              <w:rPr>
                <w:rStyle w:val="SAPUserEntry"/>
              </w:rPr>
              <w:t>50070010</w:t>
            </w:r>
            <w:r>
              <w:t>_</w:t>
            </w:r>
            <w:r>
              <w:rPr>
                <w:rStyle w:val="SAPUserEntry"/>
              </w:rPr>
              <w:t>1010</w:t>
            </w:r>
            <w:r>
              <w:t>_0001 is the report ID, use the different report ID each time you import bank fee, for example, RPT_20170816_</w:t>
            </w:r>
            <w:r>
              <w:rPr>
                <w:rStyle w:val="SAPUserEntry"/>
              </w:rPr>
              <w:t>DE</w:t>
            </w:r>
            <w:r>
              <w:t>_</w:t>
            </w:r>
            <w:r>
              <w:rPr>
                <w:rStyle w:val="SAPUserEntry"/>
              </w:rPr>
              <w:t>50070010</w:t>
            </w:r>
            <w:r>
              <w:t>_</w:t>
            </w:r>
            <w:r>
              <w:rPr>
                <w:rStyle w:val="SAPUserEntry"/>
              </w:rPr>
              <w:t>1010</w:t>
            </w:r>
            <w:r>
              <w:t>_0002, because it overwrites the bank fee report having the same report ID.</w:t>
            </w:r>
          </w:p>
          <w:p w:rsidR="002D1928" w:rsidRDefault="002D1928">
            <w:r>
              <w:rPr>
                <w:rStyle w:val="SAPMonospace"/>
              </w:rPr>
              <w:t>&lt;Nm&gt;Bank 1 - SAMPLE BANK&lt;/Nm&gt;</w:t>
            </w:r>
            <w:r>
              <w:t>: the nam</w:t>
            </w:r>
            <w:r>
              <w:t xml:space="preserve">e of bank key </w:t>
            </w:r>
            <w:r>
              <w:rPr>
                <w:rStyle w:val="SAPUserEntry"/>
              </w:rPr>
              <w:t>50070010</w:t>
            </w:r>
            <w:r>
              <w:t xml:space="preserve">, for example, </w:t>
            </w:r>
            <w:r>
              <w:rPr>
                <w:rStyle w:val="SAPUserEntry"/>
              </w:rPr>
              <w:t>Bank 1 - SAMPLE BANK</w:t>
            </w:r>
          </w:p>
          <w:p w:rsidR="002D1928" w:rsidRDefault="002D1928">
            <w:r>
              <w:rPr>
                <w:rStyle w:val="SAPMonospace"/>
              </w:rPr>
              <w:t>&lt;BICFI&gt;</w:t>
            </w:r>
            <w:r>
              <w:rPr>
                <w:rStyle w:val="SAPUserEntry"/>
              </w:rPr>
              <w:t>DEUTDEFFXXX</w:t>
            </w:r>
            <w:r>
              <w:rPr>
                <w:rStyle w:val="SAPMonospace"/>
              </w:rPr>
              <w:t>&lt;/BICFI&gt;</w:t>
            </w:r>
            <w:r>
              <w:t xml:space="preserve">: The BIC of the bank account </w:t>
            </w:r>
            <w:r>
              <w:rPr>
                <w:rStyle w:val="SAPUserEntry"/>
              </w:rPr>
              <w:t>1133698</w:t>
            </w:r>
            <w:r>
              <w:t xml:space="preserve">, for example, </w:t>
            </w:r>
            <w:r>
              <w:rPr>
                <w:rStyle w:val="SAPUserEntry"/>
              </w:rPr>
              <w:t>DEUTDEFFXXX</w:t>
            </w:r>
            <w:r>
              <w:t>.</w:t>
            </w:r>
          </w:p>
          <w:p w:rsidR="002D1928" w:rsidRDefault="002D1928">
            <w:r>
              <w:rPr>
                <w:rStyle w:val="SAPMonospace"/>
              </w:rPr>
              <w:t xml:space="preserve">&lt;Nm&gt;Company Code </w:t>
            </w:r>
            <w:r>
              <w:rPr>
                <w:rStyle w:val="SAPUserEntry"/>
              </w:rPr>
              <w:t>1010</w:t>
            </w:r>
            <w:r>
              <w:rPr>
                <w:rStyle w:val="SAPMonospace"/>
              </w:rPr>
              <w:t>&lt;/Nm&gt;</w:t>
            </w:r>
            <w:r>
              <w:t xml:space="preserve">: The description of company code </w:t>
            </w:r>
            <w:r>
              <w:rPr>
                <w:rStyle w:val="SAPUserEntry"/>
              </w:rPr>
              <w:t>1010</w:t>
            </w:r>
            <w:r>
              <w:t>, for example,</w:t>
            </w:r>
            <w:r>
              <w:rPr>
                <w:rStyle w:val="SAPUserEntry"/>
              </w:rPr>
              <w:t>Company Code 1010</w:t>
            </w:r>
            <w:r>
              <w:t>.</w:t>
            </w:r>
          </w:p>
          <w:p w:rsidR="002D1928" w:rsidRDefault="002D1928">
            <w:r>
              <w:rPr>
                <w:rStyle w:val="SAPMonospace"/>
              </w:rPr>
              <w:t>&lt;AnyBIC&gt;</w:t>
            </w:r>
            <w:r>
              <w:rPr>
                <w:rStyle w:val="SAPUserEntry"/>
              </w:rPr>
              <w:t>1010</w:t>
            </w:r>
            <w:r>
              <w:rPr>
                <w:rStyle w:val="SAPMonospace"/>
              </w:rPr>
              <w:t>&lt;/AnyBIC&gt;</w:t>
            </w:r>
            <w:r>
              <w:t xml:space="preserve">: The company code number, for example, </w:t>
            </w:r>
            <w:r>
              <w:rPr>
                <w:rStyle w:val="SAPUserEntry"/>
              </w:rPr>
              <w:t>1010</w:t>
            </w:r>
            <w:r>
              <w:t>.</w:t>
            </w:r>
          </w:p>
          <w:p w:rsidR="002D1928" w:rsidRDefault="002D1928">
            <w:r>
              <w:rPr>
                <w:rStyle w:val="SAPMonospace"/>
              </w:rPr>
              <w:t>&lt;StmtId&gt;GRP_</w:t>
            </w:r>
            <w:r>
              <w:rPr>
                <w:rStyle w:val="SAPUserEntry"/>
              </w:rPr>
              <w:t>DE</w:t>
            </w:r>
            <w:r>
              <w:rPr>
                <w:rStyle w:val="SAPMonospace"/>
              </w:rPr>
              <w:t>_</w:t>
            </w:r>
            <w:r>
              <w:rPr>
                <w:rStyle w:val="SAPUserEntry"/>
              </w:rPr>
              <w:t>50070010</w:t>
            </w:r>
            <w:r>
              <w:rPr>
                <w:rStyle w:val="SAPMonospace"/>
              </w:rPr>
              <w:t>_</w:t>
            </w:r>
            <w:r>
              <w:rPr>
                <w:rStyle w:val="SAPUserEntry"/>
              </w:rPr>
              <w:t>1010</w:t>
            </w:r>
            <w:r>
              <w:rPr>
                <w:rStyle w:val="SAPMonospace"/>
              </w:rPr>
              <w:t>_1&lt;/StmtId&gt;</w:t>
            </w:r>
            <w:r>
              <w:t xml:space="preserve">: The statement ID for the bank fee report, for example, GRP_ </w:t>
            </w:r>
            <w:r>
              <w:rPr>
                <w:rStyle w:val="SAPUserEntry"/>
              </w:rPr>
              <w:t>DE</w:t>
            </w:r>
            <w:r>
              <w:t>_</w:t>
            </w:r>
            <w:r>
              <w:rPr>
                <w:rStyle w:val="SAPUserEntry"/>
              </w:rPr>
              <w:t>50070010</w:t>
            </w:r>
            <w:r>
              <w:t>_</w:t>
            </w:r>
            <w:r>
              <w:rPr>
                <w:rStyle w:val="SAPUserEntry"/>
              </w:rPr>
              <w:t>1010</w:t>
            </w:r>
            <w:r>
              <w:t>_1.</w:t>
            </w:r>
          </w:p>
          <w:p w:rsidR="002D1928" w:rsidRDefault="002D1928">
            <w:r>
              <w:rPr>
                <w:rStyle w:val="SAPMonospace"/>
              </w:rPr>
              <w:t>&lt;FrDt&gt;2017-08-01&lt;/FrDt&gt; and &lt;ToDt&gt;2017-08-31&lt;/ToDt&gt;</w:t>
            </w:r>
            <w:r>
              <w:t>: The date rang</w:t>
            </w:r>
            <w:r>
              <w:t>e for bank fee import, for example, from start day to end day of current month.</w:t>
            </w:r>
          </w:p>
          <w:p w:rsidR="00EC0AF6" w:rsidRDefault="002D1928">
            <w:r>
              <w:rPr>
                <w:rStyle w:val="SAPMonospace"/>
              </w:rPr>
              <w:t>&lt;Id&gt;</w:t>
            </w:r>
            <w:r>
              <w:rPr>
                <w:rStyle w:val="SAPUserEntry"/>
              </w:rPr>
              <w:t>1133698</w:t>
            </w:r>
            <w:r>
              <w:rPr>
                <w:rStyle w:val="SAPMonospace"/>
              </w:rPr>
              <w:t>&lt;/Id&gt;</w:t>
            </w:r>
            <w:r>
              <w:t xml:space="preserve">: It indicates the bank account number used in the bank fee report, for example, </w:t>
            </w:r>
            <w:r>
              <w:rPr>
                <w:rStyle w:val="SAPUserEntry"/>
              </w:rPr>
              <w:t>1133698</w:t>
            </w:r>
            <w:r>
              <w:t>.</w:t>
            </w:r>
          </w:p>
          <w:p w:rsidR="00EC0AF6" w:rsidRDefault="002D1928">
            <w:r>
              <w:rPr>
                <w:rStyle w:val="SAPMonospace"/>
              </w:rPr>
              <w:t xml:space="preserve">&lt;Tp&gt; </w:t>
            </w:r>
            <w:r>
              <w:rPr>
                <w:rStyle w:val="SAPMonospace"/>
              </w:rPr>
              <w:br/>
            </w:r>
            <w:r>
              <w:rPr>
                <w:rStyle w:val="SAPMonospace"/>
              </w:rPr>
              <w:t xml:space="preserve"> &lt;Cd&gt;SCBT&lt;/Cd&gt;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lastRenderedPageBreak/>
              <w:t xml:space="preserve"> &lt;Amt Ccy="USD"&gt;336.600000&lt;/A</w:t>
            </w:r>
            <w:r>
              <w:rPr>
                <w:rStyle w:val="SAPMonospace"/>
              </w:rPr>
              <w:t xml:space="preserve">mt&gt;: </w:t>
            </w:r>
            <w:r>
              <w:rPr>
                <w:rStyle w:val="SAPMonospace"/>
              </w:rPr>
              <w:br/>
            </w:r>
            <w:r>
              <w:rPr>
                <w:rStyle w:val="SAPMonospace"/>
              </w:rPr>
              <w:t xml:space="preserve">&lt;Cd&gt;SCBT&lt;/Cd&gt; indicates Service Total Amount. </w:t>
            </w:r>
            <w:r>
              <w:rPr>
                <w:rStyle w:val="SAPMonospace"/>
              </w:rPr>
              <w:br/>
            </w:r>
            <w:r>
              <w:rPr>
                <w:rStyle w:val="SAPMonospace"/>
              </w:rPr>
              <w:t xml:space="preserve">&lt;Tp&gt; </w:t>
            </w:r>
            <w:r>
              <w:rPr>
                <w:rStyle w:val="SAPMonospace"/>
              </w:rPr>
              <w:br/>
            </w:r>
            <w:r>
              <w:rPr>
                <w:rStyle w:val="SAPMonospace"/>
              </w:rPr>
              <w:t xml:space="preserve"> &lt;Cd&gt;TXTS&lt;/Cd&gt;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Ccy="USD"&gt;124.542000&lt;/Amt&gt;: </w:t>
            </w:r>
            <w:r>
              <w:rPr>
                <w:rStyle w:val="SAPMonospace"/>
              </w:rPr>
              <w:br/>
            </w:r>
            <w:r>
              <w:rPr>
                <w:rStyle w:val="SAPMonospace"/>
              </w:rPr>
              <w:t xml:space="preserve">&lt;Cd&gt;TXTS&lt;/Cd&gt; indicates Tax Total Amount. </w:t>
            </w:r>
            <w:r>
              <w:rPr>
                <w:rStyle w:val="SAPMonospace"/>
              </w:rPr>
              <w:br/>
            </w:r>
            <w:r>
              <w:rPr>
                <w:rStyle w:val="SAPMonospace"/>
              </w:rPr>
              <w:t xml:space="preserve">&lt;Tp&gt; </w:t>
            </w:r>
            <w:r>
              <w:rPr>
                <w:rStyle w:val="SAPMonospace"/>
              </w:rPr>
              <w:br/>
            </w:r>
            <w:r>
              <w:rPr>
                <w:rStyle w:val="SAPMonospace"/>
              </w:rPr>
              <w:t xml:space="preserve"> &lt;Cd&gt;CTND&lt;/Cd&gt; </w:t>
            </w:r>
            <w:r>
              <w:rPr>
                <w:rStyle w:val="SAPMonospace"/>
              </w:rPr>
              <w:br/>
            </w:r>
            <w:r>
              <w:rPr>
                <w:rStyle w:val="SAPMonospace"/>
              </w:rPr>
              <w:t xml:space="preserve"> &lt;/Tp&gt; </w:t>
            </w:r>
            <w:r>
              <w:rPr>
                <w:rStyle w:val="SAPMonospace"/>
              </w:rPr>
              <w:br/>
            </w:r>
            <w:r>
              <w:rPr>
                <w:rStyle w:val="SAPMonospace"/>
              </w:rPr>
              <w:t xml:space="preserve"> &lt;Val&gt; </w:t>
            </w:r>
            <w:r>
              <w:rPr>
                <w:rStyle w:val="SAPMonospace"/>
              </w:rPr>
              <w:br/>
            </w:r>
            <w:r>
              <w:rPr>
                <w:rStyle w:val="SAPMonospace"/>
              </w:rPr>
              <w:t xml:space="preserve"> &lt;Amt Ccy="USD"&gt;461.142000&lt;/Amt&gt;: </w:t>
            </w:r>
            <w:r>
              <w:rPr>
                <w:rStyle w:val="SAPMonospace"/>
              </w:rPr>
              <w:br/>
            </w:r>
            <w:r>
              <w:rPr>
                <w:rStyle w:val="SAPMonospace"/>
              </w:rPr>
              <w:t>&lt;Cd&gt;CTND&lt;/Cd&gt;</w:t>
            </w:r>
          </w:p>
          <w:p w:rsidR="00EC0AF6" w:rsidRDefault="002D1928">
            <w:r>
              <w:t>This code block indicates the Total Amount of both the Service Amount and the Tax Amount. For example, 461.142000=336.600000+124.542000.</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5</w:t>
            </w:r>
          </w:p>
        </w:tc>
        <w:tc>
          <w:tcPr>
            <w:tcW w:w="0" w:type="auto"/>
          </w:tcPr>
          <w:p w:rsidR="00EC0AF6" w:rsidRDefault="002D1928">
            <w:r>
              <w:rPr>
                <w:rStyle w:val="SAPEmphasis"/>
              </w:rPr>
              <w:t>Save</w:t>
            </w:r>
          </w:p>
        </w:tc>
        <w:tc>
          <w:tcPr>
            <w:tcW w:w="0" w:type="auto"/>
          </w:tcPr>
          <w:p w:rsidR="00EC0AF6" w:rsidRDefault="002D1928">
            <w:r>
              <w:t xml:space="preserve">Save the modified XML file with the name </w:t>
            </w:r>
            <w:r>
              <w:rPr>
                <w:rStyle w:val="italic"/>
              </w:rPr>
              <w:t>Camt_086_</w:t>
            </w:r>
            <w:r>
              <w:rPr>
                <w:rStyle w:val="SAPUserEntry"/>
              </w:rPr>
              <w:t>1133698</w:t>
            </w:r>
            <w:r>
              <w:rPr>
                <w:rStyle w:val="italic"/>
              </w:rPr>
              <w:t>_00001.xml</w:t>
            </w:r>
            <w:r>
              <w:t xml:space="preserve"> to your local PC.</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6</w:t>
            </w:r>
          </w:p>
        </w:tc>
        <w:tc>
          <w:tcPr>
            <w:tcW w:w="0" w:type="auto"/>
          </w:tcPr>
          <w:p w:rsidR="00EC0AF6" w:rsidRDefault="002D1928">
            <w:r>
              <w:rPr>
                <w:rStyle w:val="SAPEmphasis"/>
              </w:rPr>
              <w:t>Upload</w:t>
            </w:r>
          </w:p>
        </w:tc>
        <w:tc>
          <w:tcPr>
            <w:tcW w:w="0" w:type="auto"/>
          </w:tcPr>
          <w:p w:rsidR="002D1928" w:rsidRDefault="002D1928">
            <w:r>
              <w:t xml:space="preserve">To select the XML file, choose </w:t>
            </w:r>
            <w:r>
              <w:rPr>
                <w:rStyle w:val="SAPScreenElement"/>
              </w:rPr>
              <w:t>Browse</w:t>
            </w:r>
            <w:r>
              <w:t xml:space="preserve">, then choose </w:t>
            </w:r>
            <w:r>
              <w:rPr>
                <w:rStyle w:val="SAPScreenElement"/>
              </w:rPr>
              <w:t>Import</w:t>
            </w:r>
            <w:r>
              <w:t>.</w:t>
            </w:r>
          </w:p>
          <w:p w:rsidR="00EC0AF6" w:rsidRDefault="002D1928">
            <w:r>
              <w:rPr>
                <w:rStyle w:val="SAPEmphasis"/>
              </w:rPr>
              <w:t xml:space="preserve">Caution </w:t>
            </w:r>
            <w:r>
              <w:t xml:space="preserve">If the system displays the warning </w:t>
            </w:r>
            <w:r>
              <w:rPr>
                <w:rStyle w:val="SAPMonospace"/>
              </w:rPr>
              <w:t>Report ID</w:t>
            </w:r>
            <w:r>
              <w:rPr>
                <w:rStyle w:val="SAPUserEntry"/>
              </w:rPr>
              <w:t>DE</w:t>
            </w:r>
            <w:r>
              <w:t>_</w:t>
            </w:r>
            <w:r>
              <w:rPr>
                <w:rStyle w:val="SAPUserEntry"/>
              </w:rPr>
              <w:t>50070010</w:t>
            </w:r>
            <w:r>
              <w:t>_</w:t>
            </w:r>
            <w:r>
              <w:rPr>
                <w:rStyle w:val="SAPUserEntry"/>
              </w:rPr>
              <w:t>1010</w:t>
            </w:r>
            <w:r>
              <w:rPr>
                <w:rStyle w:val="SAPMonospace"/>
              </w:rPr>
              <w:t>_00001 was imported. Do you want to overwrite the last import?</w:t>
            </w:r>
            <w:r>
              <w:t>, the report ID is already used in the previous bank fee reports</w:t>
            </w:r>
            <w:r>
              <w:t xml:space="preserve">. To continue import, choose </w:t>
            </w:r>
            <w:r>
              <w:rPr>
                <w:rStyle w:val="SAPScreenElement"/>
              </w:rPr>
              <w:t>OK</w:t>
            </w:r>
            <w:r>
              <w:t xml:space="preserve">. This overwrites the bank fee report. To stop the import, choose </w:t>
            </w:r>
            <w:r>
              <w:rPr>
                <w:rStyle w:val="SAPScreenElement"/>
              </w:rPr>
              <w:t>Cancel</w:t>
            </w:r>
            <w:r>
              <w:t>, and then modify the report ID for your XML file and try again.</w:t>
            </w:r>
          </w:p>
        </w:tc>
        <w:tc>
          <w:tcPr>
            <w:tcW w:w="0" w:type="auto"/>
          </w:tcPr>
          <w:p w:rsidR="00EC0AF6" w:rsidRDefault="002D1928">
            <w:r>
              <w:t xml:space="preserve">The message </w:t>
            </w:r>
            <w:r>
              <w:rPr>
                <w:rStyle w:val="SAPMonospace"/>
              </w:rPr>
              <w:t>File imported.</w:t>
            </w:r>
            <w:r>
              <w:t xml:space="preserve"> displays.</w:t>
            </w:r>
          </w:p>
        </w:tc>
        <w:tc>
          <w:tcPr>
            <w:tcW w:w="0" w:type="auto"/>
          </w:tcPr>
          <w:p w:rsidR="00EC0AF6" w:rsidRDefault="00EC0AF6"/>
        </w:tc>
      </w:tr>
      <w:tr w:rsidR="00EC0AF6" w:rsidTr="002D1928">
        <w:tc>
          <w:tcPr>
            <w:tcW w:w="0" w:type="auto"/>
          </w:tcPr>
          <w:p w:rsidR="00EC0AF6" w:rsidRDefault="002D1928">
            <w:r>
              <w:t>7</w:t>
            </w:r>
          </w:p>
        </w:tc>
        <w:tc>
          <w:tcPr>
            <w:tcW w:w="0" w:type="auto"/>
          </w:tcPr>
          <w:p w:rsidR="00EC0AF6" w:rsidRDefault="002D1928">
            <w:r>
              <w:rPr>
                <w:rStyle w:val="SAPEmphasis"/>
              </w:rPr>
              <w:t>Manage Source File</w:t>
            </w:r>
          </w:p>
        </w:tc>
        <w:tc>
          <w:tcPr>
            <w:tcW w:w="0" w:type="auto"/>
          </w:tcPr>
          <w:p w:rsidR="00EC0AF6" w:rsidRDefault="002D1928">
            <w:r>
              <w:t xml:space="preserve">To delete a bank fee report, select the checkbox for a bank fee report and choose </w:t>
            </w:r>
            <w:r>
              <w:rPr>
                <w:rStyle w:val="SAPScreenElement"/>
              </w:rPr>
              <w:t>Delete</w:t>
            </w:r>
            <w:r>
              <w:t xml:space="preserve">. A dialog box displays the message </w:t>
            </w:r>
            <w:r>
              <w:rPr>
                <w:rStyle w:val="SAPMonospace"/>
              </w:rPr>
              <w:t>By deleting a source file, you delete the data that was imported from the file. Do you still want to delete the source file?</w:t>
            </w:r>
            <w:r>
              <w:t>. Choo</w:t>
            </w:r>
            <w:r>
              <w:t xml:space="preserve">se </w:t>
            </w:r>
            <w:r>
              <w:rPr>
                <w:rStyle w:val="SAPScreenElement"/>
              </w:rPr>
              <w:t>Delete</w:t>
            </w:r>
            <w:r>
              <w:t xml:space="preserve"> to confirm.</w:t>
            </w:r>
          </w:p>
        </w:tc>
        <w:tc>
          <w:tcPr>
            <w:tcW w:w="0" w:type="auto"/>
          </w:tcPr>
          <w:p w:rsidR="00000000" w:rsidRDefault="002D1928"/>
        </w:tc>
        <w:tc>
          <w:tcPr>
            <w:tcW w:w="0" w:type="auto"/>
          </w:tcPr>
          <w:p w:rsidR="00000000" w:rsidRDefault="002D1928"/>
        </w:tc>
      </w:tr>
    </w:tbl>
    <w:p w:rsidR="00EC0AF6" w:rsidRDefault="002D1928">
      <w:pPr>
        <w:pStyle w:val="Heading2"/>
      </w:pPr>
      <w:bookmarkStart w:id="20" w:name="unique_18"/>
      <w:bookmarkStart w:id="21" w:name="_Toc51227196"/>
      <w:r>
        <w:t>Manage Bank Fee Conditions</w:t>
      </w:r>
      <w:bookmarkEnd w:id="20"/>
      <w:bookmarkEnd w:id="21"/>
    </w:p>
    <w:p w:rsidR="00EC0AF6" w:rsidRDefault="002D1928">
      <w:r>
        <w:t xml:space="preserve">In this section, you review, create, edit, and delete bank fee conditions using the </w:t>
      </w:r>
      <w:r>
        <w:rPr>
          <w:rStyle w:val="SAPEmphasis"/>
        </w:rPr>
        <w:t>Manage Bank Fee Conditions</w:t>
      </w:r>
      <w:r>
        <w:t xml:space="preserve"> features.</w:t>
      </w:r>
    </w:p>
    <w:p w:rsidR="00EC0AF6" w:rsidRDefault="002D1928">
      <w:pPr>
        <w:pStyle w:val="Heading3"/>
      </w:pPr>
      <w:bookmarkStart w:id="22" w:name="unique_9"/>
      <w:bookmarkStart w:id="23" w:name="_Toc51227197"/>
      <w:r>
        <w:lastRenderedPageBreak/>
        <w:t>General Check of Bank Fee Conditions</w:t>
      </w:r>
      <w:bookmarkEnd w:id="22"/>
      <w:bookmarkEnd w:id="23"/>
    </w:p>
    <w:p w:rsidR="00EC0AF6" w:rsidRDefault="002D1928">
      <w:pPr>
        <w:pStyle w:val="SAPKeyblockTitle"/>
      </w:pPr>
      <w:r>
        <w:t>Test Administration</w:t>
      </w:r>
    </w:p>
    <w:p w:rsidR="00EC0AF6" w:rsidRDefault="002D1928">
      <w:r>
        <w:t xml:space="preserve">Customer project: Fill in </w:t>
      </w:r>
      <w:r>
        <w:t>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 xml:space="preserve">In this </w:t>
      </w:r>
      <w:r>
        <w:t>activity, you review bank fee conditions.</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1022"/>
        <w:gridCol w:w="1752"/>
        <w:gridCol w:w="4020"/>
        <w:gridCol w:w="5730"/>
        <w:gridCol w:w="164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Manage Bank Fee Conditions</w:t>
            </w:r>
            <w:r>
              <w:t xml:space="preserve"> </w:t>
            </w:r>
            <w:r>
              <w:rPr>
                <w:rStyle w:val="SAPMonospace"/>
              </w:rPr>
              <w:t>(F3185)</w:t>
            </w:r>
            <w:r>
              <w: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Display Conditions</w:t>
            </w:r>
          </w:p>
        </w:tc>
        <w:tc>
          <w:tcPr>
            <w:tcW w:w="0" w:type="auto"/>
          </w:tcPr>
          <w:p w:rsidR="00EC0AF6" w:rsidRDefault="002D1928">
            <w:r>
              <w:t xml:space="preserve">Choose </w:t>
            </w:r>
            <w:r>
              <w:rPr>
                <w:rStyle w:val="SAPScreenElement"/>
              </w:rPr>
              <w:t>Go</w:t>
            </w:r>
            <w:r>
              <w:t>.</w:t>
            </w:r>
          </w:p>
        </w:tc>
        <w:tc>
          <w:tcPr>
            <w:tcW w:w="0" w:type="auto"/>
          </w:tcPr>
          <w:p w:rsidR="00EC0AF6" w:rsidRDefault="002D1928">
            <w:r>
              <w:t>Bank fee conditions are displayed.</w:t>
            </w:r>
          </w:p>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Review Conditions</w:t>
            </w:r>
          </w:p>
        </w:tc>
        <w:tc>
          <w:tcPr>
            <w:tcW w:w="0" w:type="auto"/>
          </w:tcPr>
          <w:p w:rsidR="00EC0AF6" w:rsidRDefault="002D1928">
            <w:r>
              <w:t xml:space="preserve">Choose </w:t>
            </w:r>
            <w:r>
              <w:rPr>
                <w:rStyle w:val="SAPScreenElement"/>
              </w:rPr>
              <w:t>Settings</w:t>
            </w:r>
            <w:r>
              <w:t>.</w:t>
            </w:r>
          </w:p>
        </w:tc>
        <w:tc>
          <w:tcPr>
            <w:tcW w:w="0" w:type="auto"/>
          </w:tcPr>
          <w:p w:rsidR="002D1928" w:rsidRDefault="002D1928">
            <w:r>
              <w:t xml:space="preserve">The </w:t>
            </w:r>
            <w:r>
              <w:rPr>
                <w:rStyle w:val="SAPScreenElement"/>
              </w:rPr>
              <w:t>View Settings</w:t>
            </w:r>
            <w:r>
              <w:t xml:space="preserve"> dialog box displays all available fields for bank fee conditions.</w:t>
            </w:r>
          </w:p>
          <w:p w:rsidR="00EC0AF6" w:rsidRDefault="002D1928">
            <w:r>
              <w:rPr>
                <w:rStyle w:val="SAPEmphasis"/>
              </w:rPr>
              <w:t xml:space="preserve">Note </w:t>
            </w:r>
            <w:r>
              <w:t>Select and deselect fields as required. You can also change sorting, filtering, and grouping settings.</w:t>
            </w:r>
          </w:p>
        </w:tc>
        <w:tc>
          <w:tcPr>
            <w:tcW w:w="0" w:type="auto"/>
          </w:tcPr>
          <w:p w:rsidR="00EC0AF6" w:rsidRDefault="00EC0AF6"/>
        </w:tc>
      </w:tr>
      <w:tr w:rsidR="00EC0AF6" w:rsidTr="002D1928">
        <w:tc>
          <w:tcPr>
            <w:tcW w:w="0" w:type="auto"/>
          </w:tcPr>
          <w:p w:rsidR="00EC0AF6" w:rsidRDefault="002D1928">
            <w:r>
              <w:lastRenderedPageBreak/>
              <w:t>5</w:t>
            </w:r>
          </w:p>
        </w:tc>
        <w:tc>
          <w:tcPr>
            <w:tcW w:w="0" w:type="auto"/>
          </w:tcPr>
          <w:p w:rsidR="00EC0AF6" w:rsidRDefault="002D1928">
            <w:r>
              <w:rPr>
                <w:rStyle w:val="SAPEmphasis"/>
              </w:rPr>
              <w:t>Close Settings</w:t>
            </w:r>
          </w:p>
        </w:tc>
        <w:tc>
          <w:tcPr>
            <w:tcW w:w="0" w:type="auto"/>
          </w:tcPr>
          <w:p w:rsidR="00EC0AF6" w:rsidRDefault="002D1928">
            <w:r>
              <w:t xml:space="preserve">Choose </w:t>
            </w:r>
            <w:r>
              <w:rPr>
                <w:rStyle w:val="SAPScreenElement"/>
              </w:rPr>
              <w:t>Cancel</w:t>
            </w:r>
            <w:r>
              <w: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6</w:t>
            </w:r>
          </w:p>
        </w:tc>
        <w:tc>
          <w:tcPr>
            <w:tcW w:w="0" w:type="auto"/>
          </w:tcPr>
          <w:p w:rsidR="00EC0AF6" w:rsidRDefault="002D1928">
            <w:r>
              <w:rPr>
                <w:rStyle w:val="SAPEmphasis"/>
              </w:rPr>
              <w:t>Display</w:t>
            </w:r>
          </w:p>
        </w:tc>
        <w:tc>
          <w:tcPr>
            <w:tcW w:w="0" w:type="auto"/>
          </w:tcPr>
          <w:p w:rsidR="00EC0AF6" w:rsidRDefault="002D1928">
            <w:r>
              <w:t xml:space="preserve">Enter any desired search conditions and choose </w:t>
            </w:r>
            <w:r>
              <w:rPr>
                <w:rStyle w:val="SAPScreenElement"/>
              </w:rPr>
              <w:t>Go</w:t>
            </w:r>
            <w:r>
              <w:t>.</w:t>
            </w:r>
          </w:p>
        </w:tc>
        <w:tc>
          <w:tcPr>
            <w:tcW w:w="0" w:type="auto"/>
          </w:tcPr>
          <w:p w:rsidR="00EC0AF6" w:rsidRDefault="002D1928">
            <w:r>
              <w:t>Bank accounts are listed based on search criteria.</w:t>
            </w:r>
          </w:p>
        </w:tc>
        <w:tc>
          <w:tcPr>
            <w:tcW w:w="0" w:type="auto"/>
          </w:tcPr>
          <w:p w:rsidR="00000000" w:rsidRDefault="002D1928"/>
        </w:tc>
      </w:tr>
    </w:tbl>
    <w:p w:rsidR="00EC0AF6" w:rsidRDefault="002D1928">
      <w:pPr>
        <w:pStyle w:val="Heading3"/>
      </w:pPr>
      <w:bookmarkStart w:id="24" w:name="unique_10"/>
      <w:bookmarkStart w:id="25" w:name="_Toc51227198"/>
      <w:r>
        <w:t>Create Bank Fee Conditions</w:t>
      </w:r>
      <w:bookmarkEnd w:id="24"/>
      <w:bookmarkEnd w:id="25"/>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w:t>
            </w:r>
            <w:r>
              <w:rPr>
                <w:rStyle w:val="SAPUserEntry"/>
              </w:rPr>
              <w:t>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In this activity, you create bank fee conditions.</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1214"/>
        <w:gridCol w:w="2237"/>
        <w:gridCol w:w="5383"/>
        <w:gridCol w:w="3214"/>
        <w:gridCol w:w="2123"/>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 xml:space="preserve">Test Step </w:t>
            </w:r>
            <w:r>
              <w:t>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Manager.</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lastRenderedPageBreak/>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Manage Bank Fee Conditions</w:t>
            </w:r>
            <w:r>
              <w:t xml:space="preserve"> </w:t>
            </w:r>
            <w:r>
              <w:rPr>
                <w:rStyle w:val="SAPMonospace"/>
              </w:rPr>
              <w:t>(F3185)</w:t>
            </w:r>
            <w:r>
              <w: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Create Conditions</w:t>
            </w:r>
          </w:p>
        </w:tc>
        <w:tc>
          <w:tcPr>
            <w:tcW w:w="0" w:type="auto"/>
          </w:tcPr>
          <w:p w:rsidR="00EC0AF6" w:rsidRDefault="002D1928">
            <w:r>
              <w:t xml:space="preserve">Choose the </w:t>
            </w:r>
            <w:r>
              <w:rPr>
                <w:rStyle w:val="SAPScreenElement"/>
              </w:rPr>
              <w:t>Create</w:t>
            </w:r>
            <w:r>
              <w:t xml:space="preserve"> icon.</w:t>
            </w:r>
          </w:p>
        </w:tc>
        <w:tc>
          <w:tcPr>
            <w:tcW w:w="0" w:type="auto"/>
          </w:tcPr>
          <w:p w:rsidR="00EC0AF6" w:rsidRDefault="002D1928">
            <w:r>
              <w:t xml:space="preserve">The </w:t>
            </w:r>
            <w:r>
              <w:rPr>
                <w:rStyle w:val="SAPScreenElement"/>
              </w:rPr>
              <w:t>Bank Fee Conditions</w:t>
            </w:r>
            <w:r>
              <w:t xml:space="preserve"> view displays.</w:t>
            </w:r>
          </w:p>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Enter Data</w:t>
            </w:r>
          </w:p>
        </w:tc>
        <w:tc>
          <w:tcPr>
            <w:tcW w:w="0" w:type="auto"/>
          </w:tcPr>
          <w:p w:rsidR="002D1928" w:rsidRDefault="002D1928">
            <w:r>
              <w:t xml:space="preserve">Make the following entries and choose </w:t>
            </w:r>
            <w:r>
              <w:rPr>
                <w:rStyle w:val="SAPScreenElement"/>
              </w:rPr>
              <w:t>Save</w:t>
            </w:r>
            <w:r>
              <w:t>:</w:t>
            </w:r>
          </w:p>
          <w:p w:rsidR="002D1928" w:rsidRDefault="002D1928">
            <w:r>
              <w:rPr>
                <w:rStyle w:val="SAPScreenElement"/>
              </w:rPr>
              <w:t>Condition ID</w:t>
            </w:r>
            <w:r>
              <w:t>:</w:t>
            </w:r>
            <w:r>
              <w:rPr>
                <w:rStyle w:val="SAPUserEntry"/>
              </w:rPr>
              <w:t>20180216EU</w:t>
            </w:r>
          </w:p>
          <w:p w:rsidR="002D1928" w:rsidRDefault="002D1928">
            <w:r>
              <w:rPr>
                <w:rStyle w:val="SAPScreenElement"/>
              </w:rPr>
              <w:t>Valid From</w:t>
            </w:r>
            <w:r>
              <w:t xml:space="preserve">: </w:t>
            </w:r>
            <w:r>
              <w:rPr>
                <w:rStyle w:val="SAPUserEntry"/>
              </w:rPr>
              <w:t>&lt;current date&gt;</w:t>
            </w:r>
          </w:p>
          <w:p w:rsidR="002D1928" w:rsidRDefault="002D1928">
            <w:r>
              <w:rPr>
                <w:rStyle w:val="SAPScreenElement"/>
              </w:rPr>
              <w:t>Pricing Type</w:t>
            </w:r>
            <w:r>
              <w:t xml:space="preserve">: </w:t>
            </w:r>
            <w:r>
              <w:rPr>
                <w:rStyle w:val="SAPUserEntry"/>
              </w:rPr>
              <w:t>01 (Unit Pricing (Standard))</w:t>
            </w:r>
            <w:r>
              <w:t>; see Note below</w:t>
            </w:r>
          </w:p>
          <w:p w:rsidR="002D1928" w:rsidRDefault="002D1928">
            <w:r>
              <w:rPr>
                <w:rStyle w:val="SAPScreenElement"/>
              </w:rPr>
              <w:t>Condition Currency</w:t>
            </w:r>
            <w:r>
              <w:t xml:space="preserve">: </w:t>
            </w:r>
            <w:r>
              <w:rPr>
                <w:rStyle w:val="SAPUserEntry"/>
              </w:rPr>
              <w:t>EUR</w:t>
            </w:r>
          </w:p>
          <w:p w:rsidR="002D1928" w:rsidRDefault="002D1928">
            <w:r>
              <w:rPr>
                <w:rStyle w:val="SAPScreenElement"/>
              </w:rPr>
              <w:t xml:space="preserve">Unit </w:t>
            </w:r>
            <w:r>
              <w:rPr>
                <w:rStyle w:val="SAPScreenElement"/>
              </w:rPr>
              <w:t>Price</w:t>
            </w:r>
            <w:r>
              <w:t xml:space="preserve">: </w:t>
            </w:r>
            <w:r>
              <w:rPr>
                <w:rStyle w:val="SAPUserEntry"/>
              </w:rPr>
              <w:t>1</w:t>
            </w:r>
          </w:p>
          <w:p w:rsidR="002D1928" w:rsidRDefault="002D1928">
            <w:r>
              <w:rPr>
                <w:rStyle w:val="SAPScreenElement"/>
              </w:rPr>
              <w:t>Base Charge</w:t>
            </w:r>
            <w:r>
              <w:t xml:space="preserve">: </w:t>
            </w:r>
            <w:r>
              <w:rPr>
                <w:rStyle w:val="SAPUserEntry"/>
              </w:rPr>
              <w:t>2</w:t>
            </w:r>
          </w:p>
          <w:p w:rsidR="002D1928" w:rsidRDefault="002D1928">
            <w:r>
              <w:rPr>
                <w:rStyle w:val="SAPScreenElement"/>
              </w:rPr>
              <w:t>Minimum Charge</w:t>
            </w:r>
            <w:r>
              <w:t xml:space="preserve">: </w:t>
            </w:r>
            <w:r>
              <w:rPr>
                <w:rStyle w:val="SAPUserEntry"/>
              </w:rPr>
              <w:t>1</w:t>
            </w:r>
          </w:p>
          <w:p w:rsidR="002D1928" w:rsidRDefault="002D1928">
            <w:r>
              <w:rPr>
                <w:rStyle w:val="SAPScreenElement"/>
              </w:rPr>
              <w:t>Maximum Charge</w:t>
            </w:r>
            <w:r>
              <w:t xml:space="preserve">: </w:t>
            </w:r>
            <w:r>
              <w:rPr>
                <w:rStyle w:val="SAPUserEntry"/>
              </w:rPr>
              <w:t>3</w:t>
            </w:r>
          </w:p>
          <w:p w:rsidR="00EC0AF6" w:rsidRDefault="002D1928">
            <w:r>
              <w:rPr>
                <w:rStyle w:val="SAPEmphasis"/>
              </w:rPr>
              <w:t xml:space="preserve">Note </w:t>
            </w:r>
            <w:r>
              <w:t>Five pricing types are supported:</w:t>
            </w:r>
          </w:p>
          <w:p w:rsidR="00EC0AF6" w:rsidRDefault="002D1928">
            <w:pPr>
              <w:pStyle w:val="listpara1"/>
              <w:numPr>
                <w:ilvl w:val="0"/>
                <w:numId w:val="5"/>
              </w:numPr>
            </w:pPr>
            <w:r>
              <w:t>Unit Pricing (Standard)</w:t>
            </w:r>
          </w:p>
          <w:p w:rsidR="00EC0AF6" w:rsidRDefault="002D1928">
            <w:pPr>
              <w:pStyle w:val="listpara1"/>
            </w:pPr>
            <w:r>
              <w:t>Editable fields for this include:</w:t>
            </w:r>
          </w:p>
          <w:p w:rsidR="00EC0AF6" w:rsidRDefault="002D1928">
            <w:pPr>
              <w:pStyle w:val="listpara2"/>
              <w:numPr>
                <w:ilvl w:val="1"/>
                <w:numId w:val="3"/>
              </w:numPr>
            </w:pPr>
            <w:r>
              <w:t>Unit Price</w:t>
            </w:r>
          </w:p>
          <w:p w:rsidR="00EC0AF6" w:rsidRDefault="002D1928">
            <w:pPr>
              <w:pStyle w:val="listpara2"/>
              <w:numPr>
                <w:ilvl w:val="1"/>
                <w:numId w:val="3"/>
              </w:numPr>
            </w:pPr>
            <w:r>
              <w:t>Base Charge</w:t>
            </w:r>
          </w:p>
          <w:p w:rsidR="00EC0AF6" w:rsidRDefault="002D1928">
            <w:pPr>
              <w:pStyle w:val="listpara2"/>
              <w:numPr>
                <w:ilvl w:val="1"/>
                <w:numId w:val="3"/>
              </w:numPr>
            </w:pPr>
            <w:r>
              <w:t>Minimum Charge</w:t>
            </w:r>
          </w:p>
          <w:p w:rsidR="00EC0AF6" w:rsidRDefault="002D1928">
            <w:pPr>
              <w:pStyle w:val="listpara2"/>
              <w:numPr>
                <w:ilvl w:val="1"/>
                <w:numId w:val="3"/>
              </w:numPr>
            </w:pPr>
            <w:r>
              <w:t>Maximum Charge</w:t>
            </w:r>
          </w:p>
          <w:p w:rsidR="00EC0AF6" w:rsidRDefault="002D1928">
            <w:pPr>
              <w:pStyle w:val="listpara1"/>
              <w:numPr>
                <w:ilvl w:val="0"/>
                <w:numId w:val="3"/>
              </w:numPr>
            </w:pPr>
            <w:r>
              <w:t>Flat Pricing</w:t>
            </w:r>
          </w:p>
          <w:p w:rsidR="00EC0AF6" w:rsidRDefault="002D1928">
            <w:pPr>
              <w:pStyle w:val="listpara1"/>
            </w:pPr>
            <w:r>
              <w:t xml:space="preserve">Editable fields for this </w:t>
            </w:r>
            <w:r>
              <w:t>include:</w:t>
            </w:r>
          </w:p>
          <w:p w:rsidR="00EC0AF6" w:rsidRDefault="002D1928">
            <w:pPr>
              <w:pStyle w:val="listpara2"/>
              <w:numPr>
                <w:ilvl w:val="1"/>
                <w:numId w:val="3"/>
              </w:numPr>
            </w:pPr>
            <w:r>
              <w:t>Unit Price</w:t>
            </w:r>
          </w:p>
          <w:p w:rsidR="00EC0AF6" w:rsidRDefault="002D1928">
            <w:pPr>
              <w:pStyle w:val="listpara1"/>
              <w:numPr>
                <w:ilvl w:val="0"/>
                <w:numId w:val="3"/>
              </w:numPr>
            </w:pPr>
            <w:r>
              <w:t>Balance based pricing</w:t>
            </w:r>
          </w:p>
          <w:p w:rsidR="00EC0AF6" w:rsidRDefault="002D1928">
            <w:pPr>
              <w:pStyle w:val="listpara1"/>
            </w:pPr>
            <w:r>
              <w:t>Editable fields for this include:</w:t>
            </w:r>
          </w:p>
          <w:p w:rsidR="00EC0AF6" w:rsidRDefault="002D1928">
            <w:pPr>
              <w:pStyle w:val="listpara2"/>
              <w:numPr>
                <w:ilvl w:val="1"/>
                <w:numId w:val="3"/>
              </w:numPr>
            </w:pPr>
            <w:r>
              <w:t>Annual Rate</w:t>
            </w:r>
          </w:p>
          <w:p w:rsidR="00EC0AF6" w:rsidRDefault="002D1928">
            <w:pPr>
              <w:pStyle w:val="listpara1"/>
              <w:numPr>
                <w:ilvl w:val="0"/>
                <w:numId w:val="3"/>
              </w:numPr>
            </w:pPr>
            <w:r>
              <w:t>Tier pricing</w:t>
            </w:r>
          </w:p>
          <w:p w:rsidR="00EC0AF6" w:rsidRDefault="002D1928">
            <w:pPr>
              <w:pStyle w:val="listpara1"/>
            </w:pPr>
            <w:r>
              <w:t>Editable fields for this include:</w:t>
            </w:r>
          </w:p>
          <w:p w:rsidR="00EC0AF6" w:rsidRDefault="002D1928">
            <w:pPr>
              <w:pStyle w:val="listpara2"/>
              <w:numPr>
                <w:ilvl w:val="1"/>
                <w:numId w:val="3"/>
              </w:numPr>
            </w:pPr>
            <w:r>
              <w:t>Threshold Volume</w:t>
            </w:r>
          </w:p>
          <w:p w:rsidR="00EC0AF6" w:rsidRDefault="002D1928">
            <w:pPr>
              <w:pStyle w:val="listpara2"/>
              <w:numPr>
                <w:ilvl w:val="1"/>
                <w:numId w:val="3"/>
              </w:numPr>
            </w:pPr>
            <w:r>
              <w:t>Unit Price</w:t>
            </w:r>
          </w:p>
          <w:p w:rsidR="00EC0AF6" w:rsidRDefault="002D1928">
            <w:pPr>
              <w:pStyle w:val="listpara1"/>
              <w:numPr>
                <w:ilvl w:val="0"/>
                <w:numId w:val="3"/>
              </w:numPr>
            </w:pPr>
            <w:r>
              <w:t>Threshold Pricing</w:t>
            </w:r>
          </w:p>
          <w:p w:rsidR="00EC0AF6" w:rsidRDefault="002D1928">
            <w:pPr>
              <w:pStyle w:val="listpara1"/>
            </w:pPr>
            <w:r>
              <w:lastRenderedPageBreak/>
              <w:t>Editable fields for this include:</w:t>
            </w:r>
          </w:p>
          <w:p w:rsidR="00EC0AF6" w:rsidRDefault="002D1928">
            <w:pPr>
              <w:pStyle w:val="listpara2"/>
              <w:numPr>
                <w:ilvl w:val="1"/>
                <w:numId w:val="3"/>
              </w:numPr>
            </w:pPr>
            <w:r>
              <w:t>Threshold Volume</w:t>
            </w:r>
          </w:p>
          <w:p w:rsidR="00EC0AF6" w:rsidRDefault="002D1928">
            <w:pPr>
              <w:pStyle w:val="listpara2"/>
              <w:numPr>
                <w:ilvl w:val="1"/>
                <w:numId w:val="3"/>
              </w:numPr>
            </w:pPr>
            <w:r>
              <w:t>Unit Price</w:t>
            </w:r>
          </w:p>
        </w:tc>
        <w:tc>
          <w:tcPr>
            <w:tcW w:w="0" w:type="auto"/>
          </w:tcPr>
          <w:p w:rsidR="00EC0AF6" w:rsidRDefault="00EC0AF6"/>
        </w:tc>
        <w:tc>
          <w:tcPr>
            <w:tcW w:w="0" w:type="auto"/>
          </w:tcPr>
          <w:p w:rsidR="00EC0AF6" w:rsidRDefault="00EC0AF6"/>
        </w:tc>
      </w:tr>
    </w:tbl>
    <w:p w:rsidR="00EC0AF6" w:rsidRDefault="002D1928">
      <w:pPr>
        <w:pStyle w:val="Heading3"/>
      </w:pPr>
      <w:bookmarkStart w:id="26" w:name="unique_11"/>
      <w:bookmarkStart w:id="27" w:name="_Toc51227199"/>
      <w:r>
        <w:t xml:space="preserve">Edit </w:t>
      </w:r>
      <w:r>
        <w:t>Bank Fee Conditions</w:t>
      </w:r>
      <w:bookmarkEnd w:id="26"/>
      <w:bookmarkEnd w:id="27"/>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In this activity, you edit bank fee conditions.</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1143"/>
        <w:gridCol w:w="2072"/>
        <w:gridCol w:w="5552"/>
        <w:gridCol w:w="3457"/>
        <w:gridCol w:w="194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Manager.</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Manage Bank Fee Conditions</w:t>
            </w:r>
            <w:r>
              <w:t xml:space="preserve"> </w:t>
            </w:r>
            <w:r>
              <w:rPr>
                <w:rStyle w:val="SAPMonospace"/>
              </w:rPr>
              <w:t>(F3185)</w:t>
            </w:r>
            <w:r>
              <w: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lastRenderedPageBreak/>
              <w:t>3</w:t>
            </w:r>
          </w:p>
        </w:tc>
        <w:tc>
          <w:tcPr>
            <w:tcW w:w="0" w:type="auto"/>
          </w:tcPr>
          <w:p w:rsidR="00EC0AF6" w:rsidRDefault="002D1928">
            <w:r>
              <w:rPr>
                <w:rStyle w:val="SAPEmphasis"/>
              </w:rPr>
              <w:t>Display Conditions</w:t>
            </w:r>
          </w:p>
        </w:tc>
        <w:tc>
          <w:tcPr>
            <w:tcW w:w="0" w:type="auto"/>
          </w:tcPr>
          <w:p w:rsidR="00EC0AF6" w:rsidRDefault="002D1928">
            <w:r>
              <w:t xml:space="preserve">Choose </w:t>
            </w:r>
            <w:r>
              <w:rPr>
                <w:rStyle w:val="SAPScreenElement"/>
              </w:rPr>
              <w:t>Go</w:t>
            </w:r>
            <w:r>
              <w:t>.</w:t>
            </w:r>
          </w:p>
        </w:tc>
        <w:tc>
          <w:tcPr>
            <w:tcW w:w="0" w:type="auto"/>
          </w:tcPr>
          <w:p w:rsidR="00EC0AF6" w:rsidRDefault="002D1928">
            <w:r>
              <w:t>All conditions are listed.</w:t>
            </w:r>
          </w:p>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Select a Condition</w:t>
            </w:r>
          </w:p>
        </w:tc>
        <w:tc>
          <w:tcPr>
            <w:tcW w:w="0" w:type="auto"/>
          </w:tcPr>
          <w:p w:rsidR="00EC0AF6" w:rsidRDefault="002D1928">
            <w:r>
              <w:t>For a bank fee condition, choose the arrow icon at the right side of the row.</w:t>
            </w:r>
          </w:p>
        </w:tc>
        <w:tc>
          <w:tcPr>
            <w:tcW w:w="0" w:type="auto"/>
          </w:tcPr>
          <w:p w:rsidR="00EC0AF6" w:rsidRDefault="002D1928">
            <w:r>
              <w:t>A detail view of the bank fee condition display</w:t>
            </w:r>
            <w:r>
              <w:t>s.</w:t>
            </w:r>
          </w:p>
        </w:tc>
        <w:tc>
          <w:tcPr>
            <w:tcW w:w="0" w:type="auto"/>
          </w:tcPr>
          <w:p w:rsidR="00EC0AF6" w:rsidRDefault="00EC0AF6"/>
        </w:tc>
      </w:tr>
      <w:tr w:rsidR="00EC0AF6" w:rsidTr="002D1928">
        <w:tc>
          <w:tcPr>
            <w:tcW w:w="0" w:type="auto"/>
          </w:tcPr>
          <w:p w:rsidR="00EC0AF6" w:rsidRDefault="002D1928">
            <w:r>
              <w:t>5</w:t>
            </w:r>
          </w:p>
        </w:tc>
        <w:tc>
          <w:tcPr>
            <w:tcW w:w="0" w:type="auto"/>
          </w:tcPr>
          <w:p w:rsidR="00EC0AF6" w:rsidRDefault="002D1928">
            <w:r>
              <w:rPr>
                <w:rStyle w:val="SAPEmphasis"/>
              </w:rPr>
              <w:t>Edit</w:t>
            </w:r>
          </w:p>
        </w:tc>
        <w:tc>
          <w:tcPr>
            <w:tcW w:w="0" w:type="auto"/>
          </w:tcPr>
          <w:p w:rsidR="00EC0AF6" w:rsidRDefault="002D1928">
            <w:r>
              <w:t xml:space="preserve">Choose </w:t>
            </w:r>
            <w:r>
              <w:rPr>
                <w:rStyle w:val="SAPScreenElement"/>
              </w:rPr>
              <w:t>Edit</w:t>
            </w:r>
            <w:r>
              <w:t xml:space="preserve">. Per your requirements, edit the following fields and choose </w:t>
            </w:r>
            <w:r>
              <w:rPr>
                <w:rStyle w:val="SAPScreenElement"/>
              </w:rPr>
              <w:t>Save</w:t>
            </w:r>
            <w:r>
              <w:t>:</w:t>
            </w:r>
          </w:p>
          <w:p w:rsidR="00EC0AF6" w:rsidRDefault="002D1928">
            <w:r>
              <w:rPr>
                <w:rStyle w:val="SAPScreenElement"/>
              </w:rPr>
              <w:t>Condition Description</w:t>
            </w:r>
          </w:p>
          <w:p w:rsidR="00EC0AF6" w:rsidRDefault="002D1928">
            <w:r>
              <w:rPr>
                <w:rStyle w:val="SAPScreenElement"/>
              </w:rPr>
              <w:t>Pricing Type</w:t>
            </w:r>
          </w:p>
          <w:p w:rsidR="00EC0AF6" w:rsidRDefault="002D1928">
            <w:r>
              <w:rPr>
                <w:rStyle w:val="SAPScreenElement"/>
              </w:rPr>
              <w:t>Condition Items</w:t>
            </w:r>
          </w:p>
          <w:p w:rsidR="00EC0AF6" w:rsidRDefault="002D1928">
            <w:r>
              <w:t>The following fields are for display only:</w:t>
            </w:r>
          </w:p>
          <w:p w:rsidR="00EC0AF6" w:rsidRDefault="002D1928">
            <w:r>
              <w:rPr>
                <w:rStyle w:val="SAPScreenElement"/>
              </w:rPr>
              <w:t>Condition ID</w:t>
            </w:r>
          </w:p>
          <w:p w:rsidR="00EC0AF6" w:rsidRDefault="002D1928">
            <w:r>
              <w:rPr>
                <w:rStyle w:val="SAPScreenElement"/>
              </w:rPr>
              <w:t>Last Changed By</w:t>
            </w:r>
          </w:p>
          <w:p w:rsidR="00EC0AF6" w:rsidRDefault="002D1928">
            <w:r>
              <w:rPr>
                <w:rStyle w:val="SAPScreenElement"/>
              </w:rPr>
              <w:t>Last Changed On</w:t>
            </w:r>
          </w:p>
        </w:tc>
        <w:tc>
          <w:tcPr>
            <w:tcW w:w="0" w:type="auto"/>
          </w:tcPr>
          <w:p w:rsidR="00EC0AF6" w:rsidRDefault="002D1928">
            <w:r>
              <w:t>The bank fee condition is updated.</w:t>
            </w:r>
          </w:p>
        </w:tc>
        <w:tc>
          <w:tcPr>
            <w:tcW w:w="0" w:type="auto"/>
          </w:tcPr>
          <w:p w:rsidR="00EC0AF6" w:rsidRDefault="00EC0AF6"/>
        </w:tc>
      </w:tr>
    </w:tbl>
    <w:p w:rsidR="00EC0AF6" w:rsidRDefault="002D1928">
      <w:pPr>
        <w:pStyle w:val="Heading3"/>
      </w:pPr>
      <w:bookmarkStart w:id="28" w:name="unique_12"/>
      <w:bookmarkStart w:id="29" w:name="_Toc51227200"/>
      <w:r>
        <w:t>Delete Bank Fee Conditions</w:t>
      </w:r>
      <w:bookmarkEnd w:id="28"/>
      <w:bookmarkEnd w:id="29"/>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lastRenderedPageBreak/>
        <w:t>Purpose</w:t>
      </w:r>
    </w:p>
    <w:p w:rsidR="00EC0AF6" w:rsidRDefault="002D1928">
      <w:r>
        <w:t>In this activity, you delete bank fee conditions.</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1223"/>
        <w:gridCol w:w="2285"/>
        <w:gridCol w:w="5178"/>
        <w:gridCol w:w="3338"/>
        <w:gridCol w:w="214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 xml:space="preserve">Test </w:t>
            </w:r>
            <w:r>
              <w:t>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Manager.</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Manage Bank Fee Conditions</w:t>
            </w:r>
            <w:r>
              <w:t xml:space="preserve"> </w:t>
            </w:r>
            <w:r>
              <w:rPr>
                <w:rStyle w:val="SAPMonospace"/>
              </w:rPr>
              <w:t>(F3185)</w:t>
            </w:r>
            <w:r>
              <w:t>.</w:t>
            </w:r>
          </w:p>
        </w:tc>
        <w:tc>
          <w:tcPr>
            <w:tcW w:w="0" w:type="auto"/>
          </w:tcPr>
          <w:p w:rsidR="00EC0AF6" w:rsidRDefault="002D1928">
            <w:r>
              <w:t xml:space="preserve">The </w:t>
            </w:r>
            <w:r>
              <w:rPr>
                <w:rStyle w:val="SAPScreenElement"/>
              </w:rPr>
              <w:t>Bank Fees Conditions</w:t>
            </w:r>
            <w:r>
              <w:t xml:space="preserve"> view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Display Conditions</w:t>
            </w:r>
          </w:p>
        </w:tc>
        <w:tc>
          <w:tcPr>
            <w:tcW w:w="0" w:type="auto"/>
          </w:tcPr>
          <w:p w:rsidR="00EC0AF6" w:rsidRDefault="002D1928">
            <w:r>
              <w:t xml:space="preserve">Choose </w:t>
            </w:r>
            <w:r>
              <w:rPr>
                <w:rStyle w:val="SAPScreenElement"/>
              </w:rPr>
              <w:t>Go</w:t>
            </w:r>
            <w:r>
              <w:t>.</w:t>
            </w:r>
          </w:p>
        </w:tc>
        <w:tc>
          <w:tcPr>
            <w:tcW w:w="0" w:type="auto"/>
          </w:tcPr>
          <w:p w:rsidR="00EC0AF6" w:rsidRDefault="002D1928">
            <w:r>
              <w:t>All conditions are listed.</w:t>
            </w:r>
          </w:p>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Delete</w:t>
            </w:r>
          </w:p>
        </w:tc>
        <w:tc>
          <w:tcPr>
            <w:tcW w:w="0" w:type="auto"/>
          </w:tcPr>
          <w:p w:rsidR="00EC0AF6" w:rsidRDefault="002D1928">
            <w:r>
              <w:t xml:space="preserve">Select the </w:t>
            </w:r>
            <w:r>
              <w:t xml:space="preserve">checkbox for a bank fee condition and choose </w:t>
            </w:r>
            <w:r>
              <w:rPr>
                <w:rStyle w:val="SAPScreenElement"/>
              </w:rPr>
              <w:t>Delete</w:t>
            </w:r>
            <w:r>
              <w:t>.</w:t>
            </w:r>
          </w:p>
        </w:tc>
        <w:tc>
          <w:tcPr>
            <w:tcW w:w="0" w:type="auto"/>
          </w:tcPr>
          <w:p w:rsidR="00EC0AF6" w:rsidRDefault="002D1928">
            <w:r>
              <w:t xml:space="preserve">The </w:t>
            </w:r>
            <w:r>
              <w:rPr>
                <w:rStyle w:val="SAPScreenElement"/>
              </w:rPr>
              <w:t>Delete</w:t>
            </w:r>
            <w:r>
              <w:t xml:space="preserve"> dialog box displays.</w:t>
            </w:r>
          </w:p>
        </w:tc>
        <w:tc>
          <w:tcPr>
            <w:tcW w:w="0" w:type="auto"/>
          </w:tcPr>
          <w:p w:rsidR="00EC0AF6" w:rsidRDefault="00EC0AF6"/>
        </w:tc>
      </w:tr>
      <w:tr w:rsidR="00EC0AF6" w:rsidTr="002D1928">
        <w:tc>
          <w:tcPr>
            <w:tcW w:w="0" w:type="auto"/>
          </w:tcPr>
          <w:p w:rsidR="00EC0AF6" w:rsidRDefault="002D1928">
            <w:r>
              <w:t>5</w:t>
            </w:r>
          </w:p>
        </w:tc>
        <w:tc>
          <w:tcPr>
            <w:tcW w:w="0" w:type="auto"/>
          </w:tcPr>
          <w:p w:rsidR="00EC0AF6" w:rsidRDefault="002D1928">
            <w:r>
              <w:rPr>
                <w:rStyle w:val="SAPEmphasis"/>
              </w:rPr>
              <w:t>Confirm Deletion</w:t>
            </w:r>
          </w:p>
        </w:tc>
        <w:tc>
          <w:tcPr>
            <w:tcW w:w="0" w:type="auto"/>
          </w:tcPr>
          <w:p w:rsidR="00EC0AF6" w:rsidRDefault="002D1928">
            <w:r>
              <w:t xml:space="preserve">Choose </w:t>
            </w:r>
            <w:r>
              <w:rPr>
                <w:rStyle w:val="SAPScreenElement"/>
              </w:rPr>
              <w:t>Delete</w:t>
            </w:r>
            <w:r>
              <w:t>.</w:t>
            </w:r>
          </w:p>
        </w:tc>
        <w:tc>
          <w:tcPr>
            <w:tcW w:w="0" w:type="auto"/>
          </w:tcPr>
          <w:p w:rsidR="00EC0AF6" w:rsidRDefault="002D1928">
            <w:r>
              <w:t>The bank fee condition is deleted.</w:t>
            </w:r>
          </w:p>
        </w:tc>
        <w:tc>
          <w:tcPr>
            <w:tcW w:w="0" w:type="auto"/>
          </w:tcPr>
          <w:p w:rsidR="00EC0AF6" w:rsidRDefault="00EC0AF6"/>
        </w:tc>
      </w:tr>
    </w:tbl>
    <w:p w:rsidR="00EC0AF6" w:rsidRDefault="002D1928">
      <w:pPr>
        <w:pStyle w:val="Heading2"/>
      </w:pPr>
      <w:bookmarkStart w:id="30" w:name="unique_19"/>
      <w:bookmarkStart w:id="31" w:name="_Toc51227201"/>
      <w:r>
        <w:t>Monitor Bank Fees</w:t>
      </w:r>
      <w:bookmarkEnd w:id="30"/>
      <w:bookmarkEnd w:id="31"/>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lastRenderedPageBreak/>
        <w:t>Purpose</w:t>
      </w:r>
    </w:p>
    <w:p w:rsidR="00EC0AF6" w:rsidRDefault="002D1928">
      <w:r>
        <w:t>In this activity, you analyze the bank fee reports from different dimensions.</w:t>
      </w:r>
    </w:p>
    <w:p w:rsidR="00EC0AF6" w:rsidRDefault="002D1928">
      <w:pPr>
        <w:pStyle w:val="SAPKeyblockTitle"/>
      </w:pPr>
      <w:r>
        <w:t>Prerequisite</w:t>
      </w:r>
    </w:p>
    <w:p w:rsidR="00EC0AF6" w:rsidRDefault="002D1928">
      <w:r>
        <w:t>Previously imported bank fee reports are available, otherwise no data is displayed.</w:t>
      </w:r>
    </w:p>
    <w:p w:rsidR="00EC0AF6" w:rsidRDefault="002D1928">
      <w:pPr>
        <w:pStyle w:val="SAPKeyblockTitle"/>
      </w:pPr>
      <w:r>
        <w:t>Procedure</w:t>
      </w:r>
    </w:p>
    <w:tbl>
      <w:tblPr>
        <w:tblStyle w:val="SAPStandardTable"/>
        <w:tblW w:w="0" w:type="auto"/>
        <w:tblLook w:val="0620" w:firstRow="1" w:lastRow="0" w:firstColumn="0" w:lastColumn="0" w:noHBand="1" w:noVBand="1"/>
      </w:tblPr>
      <w:tblGrid>
        <w:gridCol w:w="807"/>
        <w:gridCol w:w="1190"/>
        <w:gridCol w:w="9544"/>
        <w:gridCol w:w="1511"/>
        <w:gridCol w:w="1119"/>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2D1928" w:rsidRDefault="002D1928">
            <w:r>
              <w:t xml:space="preserve">Open </w:t>
            </w:r>
            <w:r>
              <w:rPr>
                <w:rStyle w:val="SAPScreenElement"/>
              </w:rPr>
              <w:t>Monitor Bank Fees</w:t>
            </w:r>
            <w:r>
              <w:t xml:space="preserve"> </w:t>
            </w:r>
            <w:r>
              <w:rPr>
                <w:rStyle w:val="SAPMonospace"/>
              </w:rPr>
              <w:t>(F3001)</w:t>
            </w:r>
            <w:r>
              <w:t>.</w:t>
            </w:r>
          </w:p>
          <w:p w:rsidR="002D1928" w:rsidRDefault="002D1928">
            <w:r>
              <w:rPr>
                <w:rStyle w:val="SAPEmphasis"/>
              </w:rPr>
              <w:t xml:space="preserve">Caution </w:t>
            </w:r>
            <w:r>
              <w:t xml:space="preserve">If a </w:t>
            </w:r>
            <w:r>
              <w:rPr>
                <w:rStyle w:val="SAPScreenElement"/>
              </w:rPr>
              <w:t>Display Currency</w:t>
            </w:r>
            <w:r>
              <w:t xml:space="preserve"> dialog box displays, enter a value, for example, </w:t>
            </w:r>
            <w:r>
              <w:rPr>
                <w:rStyle w:val="SAPUserEntry"/>
              </w:rPr>
              <w:t>EUR</w:t>
            </w:r>
            <w:r>
              <w:t>. A display currency is a mandatory requi</w:t>
            </w:r>
            <w:r>
              <w:t>rement for performing this activity.</w:t>
            </w:r>
          </w:p>
          <w:p w:rsidR="002D1928" w:rsidRDefault="002D1928">
            <w:r>
              <w:rPr>
                <w:rStyle w:val="SAPEmphasis"/>
              </w:rPr>
              <w:t xml:space="preserve">Note </w:t>
            </w:r>
            <w:r>
              <w:t xml:space="preserve">You can also change the </w:t>
            </w:r>
            <w:r>
              <w:rPr>
                <w:rStyle w:val="SAPScreenElement"/>
              </w:rPr>
              <w:t>Display Currency</w:t>
            </w:r>
            <w:r>
              <w:t xml:space="preserve"> manually, as necessary, in </w:t>
            </w:r>
            <w:r>
              <w:rPr>
                <w:rStyle w:val="SAPScreenElement"/>
              </w:rPr>
              <w:t>Default Values</w:t>
            </w:r>
            <w:r>
              <w:t xml:space="preserve"> by choosing </w:t>
            </w:r>
            <w:r>
              <w:rPr>
                <w:rStyle w:val="SAPScreenElement"/>
              </w:rPr>
              <w:t>Settings</w:t>
            </w:r>
            <w:r>
              <w:t xml:space="preserve"> at the upper left of the view.</w:t>
            </w:r>
          </w:p>
          <w:p w:rsidR="00EC0AF6" w:rsidRDefault="002D1928">
            <w:r>
              <w:rPr>
                <w:rStyle w:val="SAPEmphasis"/>
              </w:rPr>
              <w:t xml:space="preserve">Remember </w:t>
            </w:r>
            <w:r>
              <w:t xml:space="preserve">Ensure that a valid exchange rate between the display </w:t>
            </w:r>
            <w:r>
              <w:t xml:space="preserve">currency and the bank account currency is maintained. For more information, see the </w:t>
            </w:r>
            <w:r>
              <w:rPr>
                <w:rStyle w:val="italic"/>
              </w:rPr>
              <w:t>Maintain Exchange Rate</w:t>
            </w:r>
            <w:r>
              <w:t xml:space="preserve"> procedure in the Accounting and Financial Close (J58), test script.</w:t>
            </w:r>
          </w:p>
        </w:tc>
        <w:tc>
          <w:tcPr>
            <w:tcW w:w="0" w:type="auto"/>
          </w:tcPr>
          <w:p w:rsidR="00EC0AF6" w:rsidRDefault="002D1928">
            <w:r>
              <w:t xml:space="preserve">The </w:t>
            </w:r>
            <w:r>
              <w:rPr>
                <w:rStyle w:val="SAPScreenElement"/>
              </w:rPr>
              <w:t>Bank Fees Analysis</w:t>
            </w:r>
            <w:r>
              <w:t xml:space="preserve"> view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Analyze Bank Fee</w:t>
            </w:r>
          </w:p>
        </w:tc>
        <w:tc>
          <w:tcPr>
            <w:tcW w:w="0" w:type="auto"/>
          </w:tcPr>
          <w:p w:rsidR="002D1928" w:rsidRDefault="002D1928">
            <w:r>
              <w:t xml:space="preserve">You can switch the </w:t>
            </w:r>
            <w:r>
              <w:t xml:space="preserve">view by choosing </w:t>
            </w:r>
            <w:r>
              <w:rPr>
                <w:rStyle w:val="SAPScreenElement"/>
              </w:rPr>
              <w:t>Compact Filter</w:t>
            </w:r>
            <w:r>
              <w:t xml:space="preserve"> or </w:t>
            </w:r>
            <w:r>
              <w:rPr>
                <w:rStyle w:val="SAPScreenElement"/>
              </w:rPr>
              <w:t>Visual Filter</w:t>
            </w:r>
            <w:r>
              <w:t xml:space="preserve"> on the upper right of the header section. Analyze the bank fee report from different dimensions, such as, by bank key, by company, by country, and so on. For example, with the </w:t>
            </w:r>
            <w:r>
              <w:rPr>
                <w:rStyle w:val="SAPScreenElement"/>
              </w:rPr>
              <w:t>Visual Filter</w:t>
            </w:r>
            <w:r>
              <w:t xml:space="preserve">, select doughnut </w:t>
            </w:r>
            <w:r>
              <w:t xml:space="preserve">chart of </w:t>
            </w:r>
            <w:r>
              <w:rPr>
                <w:rStyle w:val="SAPScreenElement"/>
              </w:rPr>
              <w:t>Bank Country</w:t>
            </w:r>
            <w:r>
              <w:t xml:space="preserve"> and choose the </w:t>
            </w:r>
            <w:r>
              <w:rPr>
                <w:rStyle w:val="SAPUserEntry"/>
              </w:rPr>
              <w:t>DE</w:t>
            </w:r>
            <w:r>
              <w:t xml:space="preserve"> area. Then, all visual charts update their data based on your selected conditions.</w:t>
            </w:r>
          </w:p>
          <w:p w:rsidR="002D1928" w:rsidRDefault="002D1928">
            <w:r>
              <w:t xml:space="preserve">On the </w:t>
            </w:r>
            <w:r>
              <w:rPr>
                <w:rStyle w:val="SAPScreenElement"/>
              </w:rPr>
              <w:t>Bank Fee Analysis</w:t>
            </w:r>
            <w:r>
              <w:t xml:space="preserve"> section, choose </w:t>
            </w:r>
            <w:r>
              <w:rPr>
                <w:rStyle w:val="SAPScreenElement"/>
              </w:rPr>
              <w:t>Drill Down</w:t>
            </w:r>
            <w:r>
              <w:t xml:space="preserve"> to analyze the bank fee from other dimensions, such as Account Level, Account Nu</w:t>
            </w:r>
            <w:r>
              <w:t xml:space="preserve">mber, and so on. Switch between </w:t>
            </w:r>
            <w:r>
              <w:rPr>
                <w:rStyle w:val="SAPScreenElement"/>
              </w:rPr>
              <w:t>Chart View</w:t>
            </w:r>
            <w:r>
              <w:t xml:space="preserve"> and </w:t>
            </w:r>
            <w:r>
              <w:rPr>
                <w:rStyle w:val="SAPScreenElement"/>
              </w:rPr>
              <w:t>Table View</w:t>
            </w:r>
            <w:r>
              <w:t xml:space="preserve"> by selecting the toggle button. It is also possible to change the chart type, category, and series of each option by choosing </w:t>
            </w:r>
            <w:r>
              <w:rPr>
                <w:rStyle w:val="SAPScreenElement"/>
              </w:rPr>
              <w:t>Settings</w:t>
            </w:r>
            <w:r>
              <w:t>, then the chart is adapted according to your settings.</w:t>
            </w:r>
          </w:p>
          <w:p w:rsidR="002D1928" w:rsidRDefault="002D1928">
            <w:r>
              <w:t xml:space="preserve">On the </w:t>
            </w:r>
            <w:r>
              <w:rPr>
                <w:rStyle w:val="SAPScreenElement"/>
              </w:rPr>
              <w:t>Bank Fee Analysis Table View</w:t>
            </w:r>
            <w:r>
              <w:t xml:space="preserve"> section, navigate to service details of the bank fee items by choosing the arrow icons.</w:t>
            </w:r>
          </w:p>
          <w:p w:rsidR="00EC0AF6" w:rsidRDefault="002D1928">
            <w:r>
              <w:rPr>
                <w:rStyle w:val="SAPEmphasis"/>
              </w:rPr>
              <w:lastRenderedPageBreak/>
              <w:t xml:space="preserve">Note </w:t>
            </w:r>
            <w:r>
              <w:t xml:space="preserve">Additional display fields are available by choosing and modifying </w:t>
            </w:r>
            <w:r>
              <w:rPr>
                <w:rStyle w:val="SAPScreenElement"/>
              </w:rPr>
              <w:t>Settings</w:t>
            </w:r>
            <w:r>
              <w:t>.</w:t>
            </w:r>
          </w:p>
        </w:tc>
        <w:tc>
          <w:tcPr>
            <w:tcW w:w="0" w:type="auto"/>
          </w:tcPr>
          <w:p w:rsidR="00EC0AF6" w:rsidRDefault="002D1928">
            <w:r>
              <w:lastRenderedPageBreak/>
              <w:t xml:space="preserve">The </w:t>
            </w:r>
            <w:r>
              <w:rPr>
                <w:rStyle w:val="SAPScreenElement"/>
              </w:rPr>
              <w:t>Results List</w:t>
            </w:r>
            <w:r>
              <w:t xml:space="preserve"> displays.</w:t>
            </w:r>
          </w:p>
        </w:tc>
        <w:tc>
          <w:tcPr>
            <w:tcW w:w="0" w:type="auto"/>
          </w:tcPr>
          <w:p w:rsidR="00EC0AF6" w:rsidRDefault="00EC0AF6"/>
        </w:tc>
      </w:tr>
    </w:tbl>
    <w:p w:rsidR="00EC0AF6" w:rsidRDefault="002D1928">
      <w:pPr>
        <w:pStyle w:val="Heading3"/>
      </w:pPr>
      <w:bookmarkStart w:id="32" w:name="unique_13"/>
      <w:bookmarkStart w:id="33" w:name="_Toc51227202"/>
      <w:r>
        <w:t>Bank Fees General Check</w:t>
      </w:r>
      <w:bookmarkEnd w:id="32"/>
      <w:bookmarkEnd w:id="33"/>
    </w:p>
    <w:p w:rsidR="00EC0AF6" w:rsidRDefault="002D1928">
      <w:pPr>
        <w:pStyle w:val="SAPKeyblockTitle"/>
      </w:pPr>
      <w:r>
        <w:t>Test</w:t>
      </w:r>
      <w:r>
        <w:t xml:space="preserve">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In this activity, you analyze the bank fee reports from different dimensions.</w:t>
      </w:r>
    </w:p>
    <w:p w:rsidR="00EC0AF6" w:rsidRDefault="002D1928">
      <w:pPr>
        <w:pStyle w:val="SAPKeyblockTitle"/>
      </w:pPr>
      <w:r>
        <w:t>Prerequisite</w:t>
      </w:r>
    </w:p>
    <w:p w:rsidR="00EC0AF6" w:rsidRDefault="002D1928">
      <w:r>
        <w:t>You must have previously imported bank fee reports. If there are no such reports, no data is displayed.</w:t>
      </w:r>
    </w:p>
    <w:p w:rsidR="00EC0AF6" w:rsidRDefault="002D1928">
      <w:pPr>
        <w:pStyle w:val="SAPKeyblockTitle"/>
      </w:pPr>
      <w:r>
        <w:lastRenderedPageBreak/>
        <w:t>Procedure</w:t>
      </w:r>
    </w:p>
    <w:tbl>
      <w:tblPr>
        <w:tblStyle w:val="SAPStandardTable"/>
        <w:tblW w:w="0" w:type="auto"/>
        <w:tblLook w:val="0620" w:firstRow="1" w:lastRow="0" w:firstColumn="0" w:lastColumn="0" w:noHBand="1" w:noVBand="1"/>
      </w:tblPr>
      <w:tblGrid>
        <w:gridCol w:w="952"/>
        <w:gridCol w:w="1631"/>
        <w:gridCol w:w="7958"/>
        <w:gridCol w:w="2155"/>
        <w:gridCol w:w="1475"/>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Monitor Bank Fees</w:t>
            </w:r>
            <w:r>
              <w:t xml:space="preserve"> </w:t>
            </w:r>
            <w:r>
              <w:rPr>
                <w:rStyle w:val="SAPMonospace"/>
              </w:rPr>
              <w:t>(F3001)</w:t>
            </w:r>
            <w:r>
              <w:t>.</w:t>
            </w:r>
          </w:p>
        </w:tc>
        <w:tc>
          <w:tcPr>
            <w:tcW w:w="0" w:type="auto"/>
          </w:tcPr>
          <w:p w:rsidR="00EC0AF6" w:rsidRDefault="002D1928">
            <w:r>
              <w:t xml:space="preserve">The </w:t>
            </w:r>
            <w:r>
              <w:rPr>
                <w:rStyle w:val="SAPScreenElement"/>
              </w:rPr>
              <w:t>Adapt Filters</w:t>
            </w:r>
            <w:r>
              <w:t xml:space="preserve"> dialog box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Browse Filters</w:t>
            </w:r>
          </w:p>
        </w:tc>
        <w:tc>
          <w:tcPr>
            <w:tcW w:w="0" w:type="auto"/>
          </w:tcPr>
          <w:p w:rsidR="002D1928" w:rsidRDefault="002D1928">
            <w:r>
              <w:t xml:space="preserve">At the top right of the dialog box, you see the </w:t>
            </w:r>
            <w:r>
              <w:rPr>
                <w:rStyle w:val="SAPScreenElement"/>
              </w:rPr>
              <w:t>Visual Filter</w:t>
            </w:r>
            <w:r>
              <w:t xml:space="preserve"> and</w:t>
            </w:r>
            <w:r>
              <w:t xml:space="preserve"> </w:t>
            </w:r>
            <w:r>
              <w:rPr>
                <w:rStyle w:val="SAPScreenElement"/>
              </w:rPr>
              <w:t>Compact Filter</w:t>
            </w:r>
            <w:r>
              <w:t xml:space="preserve"> buttons.</w:t>
            </w:r>
          </w:p>
          <w:p w:rsidR="002D1928" w:rsidRDefault="002D1928">
            <w:r>
              <w:t xml:space="preserve">To view a standard list of filters in text format, choose </w:t>
            </w:r>
            <w:r>
              <w:rPr>
                <w:rStyle w:val="SAPScreenElement"/>
              </w:rPr>
              <w:t>Compact Filter</w:t>
            </w:r>
            <w:r>
              <w:t>.</w:t>
            </w:r>
          </w:p>
          <w:p w:rsidR="002D1928" w:rsidRDefault="002D1928">
            <w:r>
              <w:t xml:space="preserve">To view the filters in graphical form, choose </w:t>
            </w:r>
            <w:r>
              <w:rPr>
                <w:rStyle w:val="SAPScreenElement"/>
              </w:rPr>
              <w:t>Visual Filter</w:t>
            </w:r>
            <w:r>
              <w:t>.</w:t>
            </w:r>
          </w:p>
          <w:p w:rsidR="002D1928" w:rsidRDefault="002D1928">
            <w:r>
              <w:t xml:space="preserve">Enter some filter values and choose </w:t>
            </w:r>
            <w:r>
              <w:rPr>
                <w:rStyle w:val="SAPScreenElement"/>
              </w:rPr>
              <w:t>Go</w:t>
            </w:r>
            <w:r>
              <w:t>.</w:t>
            </w:r>
          </w:p>
          <w:p w:rsidR="00EC0AF6" w:rsidRDefault="002D1928">
            <w:r>
              <w:rPr>
                <w:rStyle w:val="SAPEmphasis"/>
              </w:rPr>
              <w:t xml:space="preserve">Note </w:t>
            </w:r>
            <w:r>
              <w:t xml:space="preserve">If you exited the dialog box, you can </w:t>
            </w:r>
            <w:r>
              <w:t xml:space="preserve">choose </w:t>
            </w:r>
            <w:r>
              <w:rPr>
                <w:rStyle w:val="SAPScreenElement"/>
              </w:rPr>
              <w:t>Adapt Filters</w:t>
            </w:r>
            <w:r>
              <w:t xml:space="preserve"> from the </w:t>
            </w:r>
            <w:r>
              <w:rPr>
                <w:rStyle w:val="SAPScreenElement"/>
              </w:rPr>
              <w:t>Monitor Bank Fees</w:t>
            </w:r>
            <w:r>
              <w:t xml:space="preserve"> view to get back to it and adapt your filters.</w:t>
            </w:r>
          </w:p>
        </w:tc>
        <w:tc>
          <w:tcPr>
            <w:tcW w:w="0" w:type="auto"/>
          </w:tcPr>
          <w:p w:rsidR="00EC0AF6" w:rsidRDefault="002D1928">
            <w:r>
              <w:t xml:space="preserve">The </w:t>
            </w:r>
            <w:r>
              <w:rPr>
                <w:rStyle w:val="SAPScreenElement"/>
              </w:rPr>
              <w:t>Monitor Bank Fees</w:t>
            </w:r>
            <w:r>
              <w:t xml:space="preserve"> screen displays.</w:t>
            </w:r>
          </w:p>
        </w:tc>
        <w:tc>
          <w:tcPr>
            <w:tcW w:w="0" w:type="auto"/>
          </w:tcPr>
          <w:p w:rsidR="00000000" w:rsidRDefault="002D1928"/>
        </w:tc>
      </w:tr>
      <w:tr w:rsidR="00EC0AF6" w:rsidTr="002D1928">
        <w:tc>
          <w:tcPr>
            <w:tcW w:w="0" w:type="auto"/>
          </w:tcPr>
          <w:p w:rsidR="00EC0AF6" w:rsidRDefault="002D1928">
            <w:r>
              <w:t>4</w:t>
            </w:r>
          </w:p>
        </w:tc>
        <w:tc>
          <w:tcPr>
            <w:tcW w:w="0" w:type="auto"/>
          </w:tcPr>
          <w:p w:rsidR="00EC0AF6" w:rsidRDefault="002D1928">
            <w:r>
              <w:rPr>
                <w:rStyle w:val="SAPEmphasis"/>
              </w:rPr>
              <w:t>Browse Views</w:t>
            </w:r>
          </w:p>
        </w:tc>
        <w:tc>
          <w:tcPr>
            <w:tcW w:w="0" w:type="auto"/>
          </w:tcPr>
          <w:p w:rsidR="002D1928" w:rsidRDefault="002D1928">
            <w:r>
              <w:t xml:space="preserve">Slightly down from the top of the screen on the right, you see the </w:t>
            </w:r>
            <w:r>
              <w:rPr>
                <w:rStyle w:val="SAPScreenElement"/>
              </w:rPr>
              <w:t>Chart View</w:t>
            </w:r>
            <w:r>
              <w:t xml:space="preserve">, </w:t>
            </w:r>
            <w:r>
              <w:rPr>
                <w:rStyle w:val="SAPScreenElement"/>
              </w:rPr>
              <w:t>Table View</w:t>
            </w:r>
            <w:r>
              <w:t xml:space="preserve">, and </w:t>
            </w:r>
            <w:r>
              <w:rPr>
                <w:rStyle w:val="SAPScreenElement"/>
              </w:rPr>
              <w:t>Chart an</w:t>
            </w:r>
            <w:r>
              <w:rPr>
                <w:rStyle w:val="SAPScreenElement"/>
              </w:rPr>
              <w:t>d Table view</w:t>
            </w:r>
            <w:r>
              <w:t xml:space="preserve"> buttons.</w:t>
            </w:r>
          </w:p>
          <w:p w:rsidR="002D1928" w:rsidRDefault="002D1928">
            <w:r>
              <w:t>Choose the view for your requirements.</w:t>
            </w:r>
          </w:p>
          <w:p w:rsidR="002D1928" w:rsidRDefault="002D1928">
            <w:r>
              <w:t xml:space="preserve">To add or remove fields from the table and chart views, you can choose the </w:t>
            </w:r>
            <w:r>
              <w:rPr>
                <w:rStyle w:val="SAPScreenElement"/>
              </w:rPr>
              <w:t>Settings</w:t>
            </w:r>
            <w:r>
              <w:t xml:space="preserve"> button.</w:t>
            </w:r>
          </w:p>
          <w:p w:rsidR="00EC0AF6" w:rsidRDefault="002D1928">
            <w:r>
              <w:t xml:space="preserve">Choose </w:t>
            </w:r>
            <w:r>
              <w:rPr>
                <w:rStyle w:val="SAPScreenElement"/>
              </w:rPr>
              <w:t>Adapt Filters</w:t>
            </w:r>
            <w:r>
              <w:t>.</w:t>
            </w:r>
          </w:p>
        </w:tc>
        <w:tc>
          <w:tcPr>
            <w:tcW w:w="0" w:type="auto"/>
          </w:tcPr>
          <w:p w:rsidR="00000000" w:rsidRDefault="002D1928"/>
        </w:tc>
        <w:tc>
          <w:tcPr>
            <w:tcW w:w="0" w:type="auto"/>
          </w:tcPr>
          <w:p w:rsidR="00000000" w:rsidRDefault="002D1928"/>
        </w:tc>
      </w:tr>
      <w:tr w:rsidR="00EC0AF6" w:rsidTr="002D1928">
        <w:tc>
          <w:tcPr>
            <w:tcW w:w="0" w:type="auto"/>
          </w:tcPr>
          <w:p w:rsidR="00EC0AF6" w:rsidRDefault="002D1928">
            <w:r>
              <w:t>5</w:t>
            </w:r>
          </w:p>
        </w:tc>
        <w:tc>
          <w:tcPr>
            <w:tcW w:w="0" w:type="auto"/>
          </w:tcPr>
          <w:p w:rsidR="00EC0AF6" w:rsidRDefault="002D1928">
            <w:r>
              <w:rPr>
                <w:rStyle w:val="SAPEmphasis"/>
              </w:rPr>
              <w:t>Enter Search Criteria</w:t>
            </w:r>
          </w:p>
        </w:tc>
        <w:tc>
          <w:tcPr>
            <w:tcW w:w="0" w:type="auto"/>
          </w:tcPr>
          <w:p w:rsidR="002D1928" w:rsidRDefault="002D1928">
            <w:r>
              <w:t xml:space="preserve">Make the following entries and choose </w:t>
            </w:r>
            <w:r>
              <w:rPr>
                <w:rStyle w:val="SAPScreenElement"/>
              </w:rPr>
              <w:t>Go</w:t>
            </w:r>
            <w:r>
              <w:t>:</w:t>
            </w:r>
          </w:p>
          <w:p w:rsidR="002D1928" w:rsidRDefault="002D1928">
            <w:r>
              <w:rPr>
                <w:rStyle w:val="SAPScreenElement"/>
              </w:rPr>
              <w:t>Display Currency</w:t>
            </w:r>
            <w:r>
              <w:t xml:space="preserve">: for example, </w:t>
            </w:r>
            <w:r>
              <w:rPr>
                <w:rStyle w:val="SAPUserEntry"/>
              </w:rPr>
              <w:t>EUR</w:t>
            </w:r>
          </w:p>
          <w:p w:rsidR="002D1928" w:rsidRDefault="002D1928">
            <w:r>
              <w:rPr>
                <w:rStyle w:val="SAPScreenElement"/>
              </w:rPr>
              <w:t>Exchange Rate Date</w:t>
            </w:r>
            <w:r>
              <w:t xml:space="preserve">: </w:t>
            </w:r>
            <w:r>
              <w:rPr>
                <w:rStyle w:val="SAPUserEntry"/>
              </w:rPr>
              <w:t>&lt;current date&gt;</w:t>
            </w:r>
          </w:p>
          <w:p w:rsidR="002D1928" w:rsidRDefault="002D1928">
            <w:r>
              <w:rPr>
                <w:rStyle w:val="SAPScreenElement"/>
              </w:rPr>
              <w:t>Exchange Rate Type</w:t>
            </w:r>
            <w:r>
              <w:t xml:space="preserve">: For example, </w:t>
            </w:r>
            <w:r>
              <w:rPr>
                <w:rStyle w:val="SAPUserEntry"/>
              </w:rPr>
              <w:t>M</w:t>
            </w:r>
          </w:p>
          <w:p w:rsidR="002D1928" w:rsidRDefault="002D1928">
            <w:r>
              <w:rPr>
                <w:rStyle w:val="SAPEmphasis"/>
              </w:rPr>
              <w:t xml:space="preserve">Note </w:t>
            </w:r>
            <w:r>
              <w:t xml:space="preserve">To save the search criteria, on the </w:t>
            </w:r>
            <w:r>
              <w:rPr>
                <w:rStyle w:val="SAPScreenElement"/>
              </w:rPr>
              <w:t>Monitor Bank Fees</w:t>
            </w:r>
            <w:r>
              <w:t xml:space="preserve"> view, choose the down-facing arrow next to </w:t>
            </w:r>
            <w:r>
              <w:rPr>
                <w:rStyle w:val="SAPScreenElement"/>
              </w:rPr>
              <w:t>Standard</w:t>
            </w:r>
            <w:r>
              <w:t xml:space="preserve"> in the upper left corner of the screen.</w:t>
            </w:r>
          </w:p>
          <w:p w:rsidR="00EC0AF6" w:rsidRDefault="002D1928">
            <w:r>
              <w:rPr>
                <w:rStyle w:val="SAPEmphasis"/>
              </w:rPr>
              <w:t xml:space="preserve">Remember </w:t>
            </w:r>
            <w:r>
              <w:t xml:space="preserve">Ensure that a valid exchange is maintained. For more information, see the </w:t>
            </w:r>
            <w:r>
              <w:rPr>
                <w:rStyle w:val="italic"/>
              </w:rPr>
              <w:t>Maintain Exchange Rate</w:t>
            </w:r>
            <w:r>
              <w:t xml:space="preserve"> procedure in the Accounting and Financial Close (J58) te</w:t>
            </w:r>
            <w:r>
              <w:t>st script.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6</w:t>
            </w:r>
          </w:p>
        </w:tc>
        <w:tc>
          <w:tcPr>
            <w:tcW w:w="0" w:type="auto"/>
          </w:tcPr>
          <w:p w:rsidR="00EC0AF6" w:rsidRDefault="002D1928">
            <w:r>
              <w:rPr>
                <w:rStyle w:val="SAPEmphasis"/>
              </w:rPr>
              <w:t>Navigate Chart View</w:t>
            </w:r>
          </w:p>
        </w:tc>
        <w:tc>
          <w:tcPr>
            <w:tcW w:w="0" w:type="auto"/>
          </w:tcPr>
          <w:p w:rsidR="00EC0AF6" w:rsidRDefault="002D1928">
            <w:r>
              <w:t xml:space="preserve">Select several columns from the </w:t>
            </w:r>
            <w:r>
              <w:rPr>
                <w:rStyle w:val="SAPScreenElement"/>
              </w:rPr>
              <w:t>Chart View</w:t>
            </w:r>
            <w:r>
              <w:t xml:space="preserve"> and choose </w:t>
            </w:r>
            <w:r>
              <w:rPr>
                <w:rStyle w:val="SAPScreenElement"/>
              </w:rPr>
              <w:t>Details</w:t>
            </w:r>
            <w:r>
              <w:t>.</w:t>
            </w:r>
          </w:p>
        </w:tc>
        <w:tc>
          <w:tcPr>
            <w:tcW w:w="0" w:type="auto"/>
          </w:tcPr>
          <w:p w:rsidR="00000000" w:rsidRDefault="002D1928"/>
        </w:tc>
        <w:tc>
          <w:tcPr>
            <w:tcW w:w="0" w:type="auto"/>
          </w:tcPr>
          <w:p w:rsidR="00000000" w:rsidRDefault="002D1928"/>
        </w:tc>
      </w:tr>
      <w:tr w:rsidR="00EC0AF6" w:rsidTr="002D1928">
        <w:tc>
          <w:tcPr>
            <w:tcW w:w="0" w:type="auto"/>
          </w:tcPr>
          <w:p w:rsidR="00EC0AF6" w:rsidRDefault="002D1928">
            <w:r>
              <w:t>7</w:t>
            </w:r>
          </w:p>
        </w:tc>
        <w:tc>
          <w:tcPr>
            <w:tcW w:w="0" w:type="auto"/>
          </w:tcPr>
          <w:p w:rsidR="00EC0AF6" w:rsidRDefault="002D1928">
            <w:r>
              <w:rPr>
                <w:rStyle w:val="SAPEmphasis"/>
              </w:rPr>
              <w:t>Navigate Table View</w:t>
            </w:r>
          </w:p>
        </w:tc>
        <w:tc>
          <w:tcPr>
            <w:tcW w:w="0" w:type="auto"/>
          </w:tcPr>
          <w:p w:rsidR="00EC0AF6" w:rsidRDefault="002D1928">
            <w:r>
              <w:t xml:space="preserve">Drag the scroll bar to view more fields in the </w:t>
            </w:r>
            <w:r>
              <w:rPr>
                <w:rStyle w:val="SAPScreenElement"/>
              </w:rPr>
              <w:t>Table View</w:t>
            </w:r>
            <w:r>
              <w:t>.</w:t>
            </w:r>
          </w:p>
        </w:tc>
        <w:tc>
          <w:tcPr>
            <w:tcW w:w="0" w:type="auto"/>
          </w:tcPr>
          <w:p w:rsidR="00000000" w:rsidRDefault="002D1928"/>
        </w:tc>
        <w:tc>
          <w:tcPr>
            <w:tcW w:w="0" w:type="auto"/>
          </w:tcPr>
          <w:p w:rsidR="00000000" w:rsidRDefault="002D1928"/>
        </w:tc>
      </w:tr>
    </w:tbl>
    <w:p w:rsidR="00EC0AF6" w:rsidRDefault="002D1928">
      <w:pPr>
        <w:pStyle w:val="Heading3"/>
      </w:pPr>
      <w:bookmarkStart w:id="34" w:name="unique_14"/>
      <w:bookmarkStart w:id="35" w:name="_Toc51227203"/>
      <w:r>
        <w:lastRenderedPageBreak/>
        <w:t>Assign Validation Condition</w:t>
      </w:r>
      <w:bookmarkEnd w:id="34"/>
      <w:bookmarkEnd w:id="35"/>
    </w:p>
    <w:p w:rsidR="00EC0AF6" w:rsidRDefault="002D1928">
      <w:pPr>
        <w:pStyle w:val="SAPKeyblockTitle"/>
      </w:pPr>
      <w:r>
        <w:t>Test Administration</w:t>
      </w:r>
    </w:p>
    <w:p w:rsidR="00EC0AF6" w:rsidRDefault="002D1928">
      <w:r>
        <w:t>Customer 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In this activity, you analyze the bank fee reports by different dimensions.</w:t>
      </w:r>
    </w:p>
    <w:p w:rsidR="00EC0AF6" w:rsidRDefault="002D1928">
      <w:pPr>
        <w:pStyle w:val="SAPKeyblockTitle"/>
      </w:pPr>
      <w:r>
        <w:t>Procedure</w:t>
      </w:r>
    </w:p>
    <w:p w:rsidR="00EC0AF6" w:rsidRDefault="002D1928">
      <w:r>
        <w:t xml:space="preserve">Perform the following steps to </w:t>
      </w:r>
      <w:r>
        <w:t>change pricing validation status.</w:t>
      </w:r>
    </w:p>
    <w:p w:rsidR="00EC0AF6" w:rsidRDefault="00EC0AF6"/>
    <w:tbl>
      <w:tblPr>
        <w:tblStyle w:val="SAPStandardTable"/>
        <w:tblW w:w="0" w:type="auto"/>
        <w:tblLook w:val="0620" w:firstRow="1" w:lastRow="0" w:firstColumn="0" w:lastColumn="0" w:noHBand="1" w:noVBand="1"/>
      </w:tblPr>
      <w:tblGrid>
        <w:gridCol w:w="941"/>
        <w:gridCol w:w="1685"/>
        <w:gridCol w:w="7717"/>
        <w:gridCol w:w="2381"/>
        <w:gridCol w:w="144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Monitor Bank Fees</w:t>
            </w:r>
            <w:r>
              <w:t xml:space="preserve"> </w:t>
            </w:r>
            <w:r>
              <w:rPr>
                <w:rStyle w:val="SAPMonospace"/>
              </w:rPr>
              <w:t>(F3001)</w:t>
            </w:r>
            <w:r>
              <w:t>.</w:t>
            </w:r>
          </w:p>
        </w:tc>
        <w:tc>
          <w:tcPr>
            <w:tcW w:w="0" w:type="auto"/>
          </w:tcPr>
          <w:p w:rsidR="00EC0AF6" w:rsidRDefault="002D1928">
            <w:r>
              <w:t xml:space="preserve">The </w:t>
            </w:r>
            <w:r>
              <w:rPr>
                <w:rStyle w:val="SAPScreenElement"/>
              </w:rPr>
              <w:t>Adapt Filters</w:t>
            </w:r>
            <w:r>
              <w:t xml:space="preserve"> dialog box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Enter Search Criteria</w:t>
            </w:r>
          </w:p>
        </w:tc>
        <w:tc>
          <w:tcPr>
            <w:tcW w:w="0" w:type="auto"/>
          </w:tcPr>
          <w:p w:rsidR="002D1928" w:rsidRDefault="002D1928">
            <w:r>
              <w:t xml:space="preserve">Make the following entries and choose </w:t>
            </w:r>
            <w:r>
              <w:rPr>
                <w:rStyle w:val="SAPScreenElement"/>
              </w:rPr>
              <w:t>Go</w:t>
            </w:r>
            <w:r>
              <w:t>:</w:t>
            </w:r>
          </w:p>
          <w:p w:rsidR="002D1928" w:rsidRDefault="002D1928">
            <w:r>
              <w:rPr>
                <w:rStyle w:val="SAPScreenElement"/>
              </w:rPr>
              <w:t>Display Currency</w:t>
            </w:r>
            <w:r>
              <w:t xml:space="preserve">: for example, </w:t>
            </w:r>
            <w:r>
              <w:rPr>
                <w:rStyle w:val="SAPUserEntry"/>
              </w:rPr>
              <w:t>EUR</w:t>
            </w:r>
          </w:p>
          <w:p w:rsidR="002D1928" w:rsidRDefault="002D1928">
            <w:r>
              <w:rPr>
                <w:rStyle w:val="SAPScreenElement"/>
              </w:rPr>
              <w:t>Exchange Rate Date</w:t>
            </w:r>
            <w:r>
              <w:t xml:space="preserve">: </w:t>
            </w:r>
            <w:r>
              <w:rPr>
                <w:rStyle w:val="SAPUserEntry"/>
              </w:rPr>
              <w:t>&lt;current date&gt;</w:t>
            </w:r>
          </w:p>
          <w:p w:rsidR="002D1928" w:rsidRDefault="002D1928">
            <w:r>
              <w:rPr>
                <w:rStyle w:val="SAPScreenElement"/>
              </w:rPr>
              <w:t>Exchange Rate Type</w:t>
            </w:r>
            <w:r>
              <w:t xml:space="preserve">: for example, </w:t>
            </w:r>
            <w:r>
              <w:rPr>
                <w:rStyle w:val="SAPUserEntry"/>
              </w:rPr>
              <w:t>M</w:t>
            </w:r>
            <w:r>
              <w:t>.</w:t>
            </w:r>
          </w:p>
          <w:p w:rsidR="002D1928" w:rsidRDefault="002D1928">
            <w:r>
              <w:lastRenderedPageBreak/>
              <w:t xml:space="preserve">Choose </w:t>
            </w:r>
            <w:r>
              <w:rPr>
                <w:rStyle w:val="SAPScreenElement"/>
              </w:rPr>
              <w:t>Go</w:t>
            </w:r>
            <w:r>
              <w:t>.</w:t>
            </w:r>
          </w:p>
          <w:p w:rsidR="002D1928" w:rsidRDefault="002D1928">
            <w:r>
              <w:rPr>
                <w:rStyle w:val="SAPEmphasis"/>
              </w:rPr>
              <w:t xml:space="preserve">Note </w:t>
            </w:r>
            <w:r>
              <w:t xml:space="preserve">To save </w:t>
            </w:r>
            <w:r>
              <w:t xml:space="preserve">the search criteria, on the </w:t>
            </w:r>
            <w:r>
              <w:rPr>
                <w:rStyle w:val="SAPScreenElement"/>
              </w:rPr>
              <w:t>Monitor Bank Fees</w:t>
            </w:r>
            <w:r>
              <w:t xml:space="preserve"> view, choose the down-facing arrow next to </w:t>
            </w:r>
            <w:r>
              <w:rPr>
                <w:rStyle w:val="SAPScreenElement"/>
              </w:rPr>
              <w:t>Standard</w:t>
            </w:r>
            <w:r>
              <w:t xml:space="preserve"> in the upper left corner of the screen.</w:t>
            </w:r>
          </w:p>
          <w:p w:rsidR="00EC0AF6" w:rsidRDefault="002D1928">
            <w:r>
              <w:rPr>
                <w:rStyle w:val="SAPEmphasis"/>
              </w:rPr>
              <w:t xml:space="preserve">Remember </w:t>
            </w:r>
            <w:r>
              <w:t xml:space="preserve">Ensure that a valid exchange is maintained. For more information, see the </w:t>
            </w:r>
            <w:r>
              <w:rPr>
                <w:rStyle w:val="italic"/>
              </w:rPr>
              <w:t>Maintain Exchange Rate</w:t>
            </w:r>
            <w:r>
              <w:t xml:space="preserve"> procedure i</w:t>
            </w:r>
            <w:r>
              <w:t>n the Accounting and Financial Close (J58) test script.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Assign Condition to Service</w:t>
            </w:r>
          </w:p>
        </w:tc>
        <w:tc>
          <w:tcPr>
            <w:tcW w:w="0" w:type="auto"/>
          </w:tcPr>
          <w:p w:rsidR="002D1928" w:rsidRDefault="002D1928">
            <w:r>
              <w:t xml:space="preserve">Locate the </w:t>
            </w:r>
            <w:r>
              <w:rPr>
                <w:rStyle w:val="SAPScreenElement"/>
              </w:rPr>
              <w:t>Item type</w:t>
            </w:r>
            <w:r>
              <w:t xml:space="preserve"> column where three item types exist: </w:t>
            </w:r>
            <w:r>
              <w:rPr>
                <w:rStyle w:val="SAPScreenElement"/>
              </w:rPr>
              <w:t>Service</w:t>
            </w:r>
            <w:r>
              <w:t xml:space="preserve">, </w:t>
            </w:r>
            <w:r>
              <w:rPr>
                <w:rStyle w:val="SAPScreenElement"/>
              </w:rPr>
              <w:t>Tax</w:t>
            </w:r>
            <w:r>
              <w:t xml:space="preserve">, and </w:t>
            </w:r>
            <w:r>
              <w:rPr>
                <w:rStyle w:val="SAPScreenElement"/>
              </w:rPr>
              <w:t>Compensation</w:t>
            </w:r>
            <w:r>
              <w:t>.</w:t>
            </w:r>
          </w:p>
          <w:p w:rsidR="002D1928" w:rsidRDefault="002D1928">
            <w:r>
              <w:t xml:space="preserve">Select a service and choose </w:t>
            </w:r>
            <w:r>
              <w:rPr>
                <w:rStyle w:val="SAPScreenElement"/>
              </w:rPr>
              <w:t>Assign Condition</w:t>
            </w:r>
            <w:r>
              <w:t>.</w:t>
            </w:r>
          </w:p>
          <w:p w:rsidR="00EC0AF6" w:rsidRDefault="002D1928">
            <w:r>
              <w:rPr>
                <w:rStyle w:val="SAPEmphasis"/>
              </w:rPr>
              <w:t xml:space="preserve">Note </w:t>
            </w:r>
            <w:r>
              <w:t>Conditions cannot be as</w:t>
            </w:r>
            <w:r>
              <w:t xml:space="preserve">signed to either </w:t>
            </w:r>
            <w:r>
              <w:rPr>
                <w:rStyle w:val="SAPScreenElement"/>
              </w:rPr>
              <w:t>Tax</w:t>
            </w:r>
            <w:r>
              <w:t xml:space="preserve"> or </w:t>
            </w:r>
            <w:r>
              <w:rPr>
                <w:rStyle w:val="SAPScreenElement"/>
              </w:rPr>
              <w:t>Compensation</w:t>
            </w:r>
            <w:r>
              <w:t xml:space="preserve">. The </w:t>
            </w:r>
            <w:r>
              <w:rPr>
                <w:rStyle w:val="SAPScreenElement"/>
              </w:rPr>
              <w:t>Assign Conditon</w:t>
            </w:r>
            <w:r>
              <w:t xml:space="preserve"> and </w:t>
            </w:r>
            <w:r>
              <w:rPr>
                <w:rStyle w:val="SAPScreenElement"/>
              </w:rPr>
              <w:t>Overwriter Status</w:t>
            </w:r>
            <w:r>
              <w:t xml:space="preserve"> buttons are disabled when these item type are selected.</w:t>
            </w:r>
          </w:p>
        </w:tc>
        <w:tc>
          <w:tcPr>
            <w:tcW w:w="0" w:type="auto"/>
          </w:tcPr>
          <w:p w:rsidR="00EC0AF6" w:rsidRDefault="002D1928">
            <w:r>
              <w:t>The condition is assigned to selected services.</w:t>
            </w:r>
          </w:p>
        </w:tc>
        <w:tc>
          <w:tcPr>
            <w:tcW w:w="0" w:type="auto"/>
          </w:tcPr>
          <w:p w:rsidR="00EC0AF6" w:rsidRDefault="00EC0AF6"/>
        </w:tc>
      </w:tr>
    </w:tbl>
    <w:p w:rsidR="00EC0AF6" w:rsidRDefault="002D1928">
      <w:pPr>
        <w:pStyle w:val="Heading3"/>
      </w:pPr>
      <w:bookmarkStart w:id="36" w:name="unique_15"/>
      <w:bookmarkStart w:id="37" w:name="_Toc51227204"/>
      <w:r>
        <w:t>Change Pricing Validation Status</w:t>
      </w:r>
      <w:bookmarkEnd w:id="36"/>
      <w:bookmarkEnd w:id="37"/>
    </w:p>
    <w:p w:rsidR="00EC0AF6" w:rsidRDefault="002D1928">
      <w:pPr>
        <w:pStyle w:val="SAPKeyblockTitle"/>
      </w:pPr>
      <w:r>
        <w:t>Test Administration</w:t>
      </w:r>
    </w:p>
    <w:p w:rsidR="00EC0AF6" w:rsidRDefault="002D1928">
      <w:r>
        <w:t xml:space="preserve">Customer </w:t>
      </w:r>
      <w:r>
        <w:t>project: Fill in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 xml:space="preserve">Enter a </w:t>
            </w:r>
            <w:r>
              <w:rPr>
                <w:rStyle w:val="SAPUserEntry"/>
              </w:rPr>
              <w:t>duration.</w:t>
            </w:r>
          </w:p>
        </w:tc>
      </w:tr>
    </w:tbl>
    <w:p w:rsidR="00EC0AF6" w:rsidRDefault="002D1928">
      <w:pPr>
        <w:pStyle w:val="SAPKeyblockTitle"/>
      </w:pPr>
      <w:r>
        <w:t>Purpose</w:t>
      </w:r>
    </w:p>
    <w:p w:rsidR="00EC0AF6" w:rsidRDefault="002D1928">
      <w:r>
        <w:t>In this activity, you analyze the bank fee reports from different dimensions. You change the pricing validation status in the following steps.</w:t>
      </w:r>
    </w:p>
    <w:p w:rsidR="00EC0AF6" w:rsidRDefault="002D1928">
      <w:pPr>
        <w:pStyle w:val="SAPKeyblockTitle"/>
      </w:pPr>
      <w:r>
        <w:lastRenderedPageBreak/>
        <w:t>Procedure</w:t>
      </w:r>
    </w:p>
    <w:tbl>
      <w:tblPr>
        <w:tblStyle w:val="SAPStandardTable"/>
        <w:tblW w:w="0" w:type="auto"/>
        <w:tblLook w:val="0620" w:firstRow="1" w:lastRow="0" w:firstColumn="0" w:lastColumn="0" w:noHBand="1" w:noVBand="1"/>
      </w:tblPr>
      <w:tblGrid>
        <w:gridCol w:w="920"/>
        <w:gridCol w:w="1561"/>
        <w:gridCol w:w="7274"/>
        <w:gridCol w:w="3019"/>
        <w:gridCol w:w="139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Test Step #</w:t>
            </w:r>
          </w:p>
        </w:tc>
        <w:tc>
          <w:tcPr>
            <w:tcW w:w="0" w:type="auto"/>
          </w:tcPr>
          <w:p w:rsidR="00EC0AF6" w:rsidRDefault="002D1928">
            <w:pPr>
              <w:pStyle w:val="SAPTableHeader"/>
            </w:pPr>
            <w:r>
              <w:t>Test Step Name</w:t>
            </w:r>
          </w:p>
        </w:tc>
        <w:tc>
          <w:tcPr>
            <w:tcW w:w="0" w:type="auto"/>
          </w:tcPr>
          <w:p w:rsidR="00EC0AF6" w:rsidRDefault="002D1928">
            <w:pPr>
              <w:pStyle w:val="SAPTableHeader"/>
            </w:pPr>
            <w:r>
              <w:t>Instruction</w:t>
            </w:r>
          </w:p>
        </w:tc>
        <w:tc>
          <w:tcPr>
            <w:tcW w:w="0" w:type="auto"/>
          </w:tcPr>
          <w:p w:rsidR="00EC0AF6" w:rsidRDefault="002D1928">
            <w:pPr>
              <w:pStyle w:val="SAPTableHeader"/>
            </w:pPr>
            <w:r>
              <w:t>Expected Result</w:t>
            </w:r>
          </w:p>
        </w:tc>
        <w:tc>
          <w:tcPr>
            <w:tcW w:w="0" w:type="auto"/>
          </w:tcPr>
          <w:p w:rsidR="00EC0AF6" w:rsidRDefault="002D1928">
            <w:pPr>
              <w:pStyle w:val="SAPTableHeader"/>
            </w:pPr>
            <w: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000000" w:rsidRDefault="002D1928"/>
        </w:tc>
        <w:tc>
          <w:tcPr>
            <w:tcW w:w="0" w:type="auto"/>
          </w:tcPr>
          <w:p w:rsidR="00EC0AF6" w:rsidRDefault="00EC0AF6"/>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Monitor Bank Fees</w:t>
            </w:r>
            <w:r>
              <w:t xml:space="preserve"> </w:t>
            </w:r>
            <w:r>
              <w:rPr>
                <w:rStyle w:val="SAPMonospace"/>
              </w:rPr>
              <w:t>(F3001)</w:t>
            </w:r>
            <w:r>
              <w:t>.</w:t>
            </w:r>
          </w:p>
        </w:tc>
        <w:tc>
          <w:tcPr>
            <w:tcW w:w="0" w:type="auto"/>
          </w:tcPr>
          <w:p w:rsidR="00EC0AF6" w:rsidRDefault="002D1928">
            <w:r>
              <w:t xml:space="preserve">The </w:t>
            </w:r>
            <w:r>
              <w:rPr>
                <w:rStyle w:val="SAPScreenElement"/>
              </w:rPr>
              <w:t>Adapt Filters</w:t>
            </w:r>
            <w:r>
              <w:t xml:space="preserve"> dialog box displays.</w:t>
            </w:r>
          </w:p>
        </w:tc>
        <w:tc>
          <w:tcPr>
            <w:tcW w:w="0" w:type="auto"/>
          </w:tcPr>
          <w:p w:rsidR="00EC0AF6" w:rsidRDefault="00EC0AF6"/>
        </w:tc>
      </w:tr>
      <w:tr w:rsidR="00EC0AF6" w:rsidTr="002D1928">
        <w:tc>
          <w:tcPr>
            <w:tcW w:w="0" w:type="auto"/>
          </w:tcPr>
          <w:p w:rsidR="00EC0AF6" w:rsidRDefault="002D1928">
            <w:r>
              <w:t>3</w:t>
            </w:r>
          </w:p>
        </w:tc>
        <w:tc>
          <w:tcPr>
            <w:tcW w:w="0" w:type="auto"/>
          </w:tcPr>
          <w:p w:rsidR="00EC0AF6" w:rsidRDefault="002D1928">
            <w:r>
              <w:rPr>
                <w:rStyle w:val="SAPEmphasis"/>
              </w:rPr>
              <w:t>Enter Search Criteria</w:t>
            </w:r>
          </w:p>
        </w:tc>
        <w:tc>
          <w:tcPr>
            <w:tcW w:w="0" w:type="auto"/>
          </w:tcPr>
          <w:p w:rsidR="002D1928" w:rsidRDefault="002D1928">
            <w:r>
              <w:t xml:space="preserve">Make the following entries and choose </w:t>
            </w:r>
            <w:r>
              <w:rPr>
                <w:rStyle w:val="SAPScreenElement"/>
              </w:rPr>
              <w:t>Go</w:t>
            </w:r>
            <w:r>
              <w:t>:</w:t>
            </w:r>
          </w:p>
          <w:p w:rsidR="002D1928" w:rsidRDefault="002D1928">
            <w:r>
              <w:rPr>
                <w:rStyle w:val="SAPScreenElement"/>
              </w:rPr>
              <w:t>Display Currency</w:t>
            </w:r>
            <w:r>
              <w:t xml:space="preserve">: </w:t>
            </w:r>
            <w:r>
              <w:rPr>
                <w:rStyle w:val="SAPUserEntry"/>
              </w:rPr>
              <w:t>EUR</w:t>
            </w:r>
            <w:r>
              <w:t>.</w:t>
            </w:r>
          </w:p>
          <w:p w:rsidR="002D1928" w:rsidRDefault="002D1928">
            <w:r>
              <w:rPr>
                <w:rStyle w:val="SAPScreenElement"/>
              </w:rPr>
              <w:t>Key Date</w:t>
            </w:r>
            <w:r>
              <w:t xml:space="preserve">: </w:t>
            </w:r>
            <w:r>
              <w:rPr>
                <w:rStyle w:val="SAPUserEntry"/>
              </w:rPr>
              <w:t>&lt;current date&gt;</w:t>
            </w:r>
            <w:r>
              <w:t>.</w:t>
            </w:r>
          </w:p>
          <w:p w:rsidR="002D1928" w:rsidRDefault="002D1928">
            <w:r>
              <w:rPr>
                <w:rStyle w:val="SAPScreenElement"/>
              </w:rPr>
              <w:t>Exchange Rate Type</w:t>
            </w:r>
            <w:r>
              <w:t xml:space="preserve">: For example, </w:t>
            </w:r>
            <w:r>
              <w:rPr>
                <w:rStyle w:val="SAPUserEntry"/>
              </w:rPr>
              <w:t>M</w:t>
            </w:r>
            <w:r>
              <w:t>.</w:t>
            </w:r>
          </w:p>
          <w:p w:rsidR="002D1928" w:rsidRDefault="002D1928">
            <w:r>
              <w:rPr>
                <w:rStyle w:val="SAPEmphasis"/>
              </w:rPr>
              <w:t xml:space="preserve">Note </w:t>
            </w:r>
            <w:r>
              <w:t>To save the search c</w:t>
            </w:r>
            <w:r>
              <w:t xml:space="preserve">riteria, on the </w:t>
            </w:r>
            <w:r>
              <w:rPr>
                <w:rStyle w:val="SAPScreenElement"/>
              </w:rPr>
              <w:t>Monitor Bank Fees</w:t>
            </w:r>
            <w:r>
              <w:t xml:space="preserve"> view, choose the down-facing arrow next to </w:t>
            </w:r>
            <w:r>
              <w:rPr>
                <w:rStyle w:val="SAPScreenElement"/>
              </w:rPr>
              <w:t>Standard</w:t>
            </w:r>
            <w:r>
              <w:t xml:space="preserve"> in the upper left corner of the screen.</w:t>
            </w:r>
          </w:p>
          <w:p w:rsidR="00EC0AF6" w:rsidRDefault="002D1928">
            <w:r>
              <w:rPr>
                <w:rStyle w:val="SAPEmphasis"/>
              </w:rPr>
              <w:t xml:space="preserve">Remember </w:t>
            </w:r>
            <w:r>
              <w:t xml:space="preserve">Ensure that a valid exchange is maintained. For more information, see the </w:t>
            </w:r>
            <w:r>
              <w:rPr>
                <w:rStyle w:val="italic"/>
              </w:rPr>
              <w:t>Maintain Exchange Rate</w:t>
            </w:r>
            <w:r>
              <w:t xml:space="preserve"> procedure in the Accoun</w:t>
            </w:r>
            <w:r>
              <w:t>ting and Financial Close (J58) test script.</w:t>
            </w:r>
          </w:p>
        </w:tc>
        <w:tc>
          <w:tcPr>
            <w:tcW w:w="0" w:type="auto"/>
          </w:tcPr>
          <w:p w:rsidR="00EC0AF6" w:rsidRDefault="00EC0AF6"/>
        </w:tc>
        <w:tc>
          <w:tcPr>
            <w:tcW w:w="0" w:type="auto"/>
          </w:tcPr>
          <w:p w:rsidR="00EC0AF6" w:rsidRDefault="00EC0AF6"/>
        </w:tc>
      </w:tr>
      <w:tr w:rsidR="00EC0AF6" w:rsidTr="002D1928">
        <w:tc>
          <w:tcPr>
            <w:tcW w:w="0" w:type="auto"/>
          </w:tcPr>
          <w:p w:rsidR="00EC0AF6" w:rsidRDefault="002D1928">
            <w:r>
              <w:t>4</w:t>
            </w:r>
          </w:p>
        </w:tc>
        <w:tc>
          <w:tcPr>
            <w:tcW w:w="0" w:type="auto"/>
          </w:tcPr>
          <w:p w:rsidR="00EC0AF6" w:rsidRDefault="002D1928">
            <w:r>
              <w:rPr>
                <w:rStyle w:val="SAPEmphasis"/>
              </w:rPr>
              <w:t>Change Status</w:t>
            </w:r>
          </w:p>
        </w:tc>
        <w:tc>
          <w:tcPr>
            <w:tcW w:w="0" w:type="auto"/>
          </w:tcPr>
          <w:p w:rsidR="00EC0AF6" w:rsidRDefault="002D1928">
            <w:r>
              <w:t xml:space="preserve">Select a service and choose </w:t>
            </w:r>
            <w:r>
              <w:rPr>
                <w:rStyle w:val="SAPScreenElement"/>
              </w:rPr>
              <w:t>Overwrite Status</w:t>
            </w:r>
            <w:r>
              <w:t>.</w:t>
            </w:r>
          </w:p>
        </w:tc>
        <w:tc>
          <w:tcPr>
            <w:tcW w:w="0" w:type="auto"/>
          </w:tcPr>
          <w:p w:rsidR="00EC0AF6" w:rsidRDefault="002D1928">
            <w:r>
              <w:t xml:space="preserve">The </w:t>
            </w:r>
            <w:r>
              <w:rPr>
                <w:rStyle w:val="SAPScreenElement"/>
              </w:rPr>
              <w:t>Overwrite Status</w:t>
            </w:r>
            <w:r>
              <w:t xml:space="preserve"> dialog box displays.</w:t>
            </w:r>
          </w:p>
        </w:tc>
        <w:tc>
          <w:tcPr>
            <w:tcW w:w="0" w:type="auto"/>
          </w:tcPr>
          <w:p w:rsidR="00EC0AF6" w:rsidRDefault="00EC0AF6"/>
        </w:tc>
      </w:tr>
      <w:tr w:rsidR="00EC0AF6" w:rsidTr="002D1928">
        <w:tc>
          <w:tcPr>
            <w:tcW w:w="0" w:type="auto"/>
          </w:tcPr>
          <w:p w:rsidR="00EC0AF6" w:rsidRDefault="002D1928">
            <w:r>
              <w:t>5</w:t>
            </w:r>
          </w:p>
        </w:tc>
        <w:tc>
          <w:tcPr>
            <w:tcW w:w="0" w:type="auto"/>
          </w:tcPr>
          <w:p w:rsidR="00EC0AF6" w:rsidRDefault="002D1928">
            <w:r>
              <w:rPr>
                <w:rStyle w:val="SAPEmphasis"/>
              </w:rPr>
              <w:t>Change Status</w:t>
            </w:r>
          </w:p>
        </w:tc>
        <w:tc>
          <w:tcPr>
            <w:tcW w:w="0" w:type="auto"/>
          </w:tcPr>
          <w:p w:rsidR="00EC0AF6" w:rsidRDefault="002D1928">
            <w:r>
              <w:t xml:space="preserve">Make the following entries and choose </w:t>
            </w:r>
            <w:r>
              <w:rPr>
                <w:rStyle w:val="SAPScreenElement"/>
              </w:rPr>
              <w:t>OK</w:t>
            </w:r>
            <w:r>
              <w:t>:</w:t>
            </w:r>
          </w:p>
          <w:p w:rsidR="00EC0AF6" w:rsidRDefault="002D1928">
            <w:r>
              <w:rPr>
                <w:rStyle w:val="SAPScreenElement"/>
              </w:rPr>
              <w:t>Validation status</w:t>
            </w:r>
            <w:r>
              <w:t xml:space="preserve">: </w:t>
            </w:r>
            <w:r>
              <w:rPr>
                <w:rStyle w:val="SAPUserEntry"/>
              </w:rPr>
              <w:t>&lt;validation status&gt;</w:t>
            </w:r>
          </w:p>
        </w:tc>
        <w:tc>
          <w:tcPr>
            <w:tcW w:w="0" w:type="auto"/>
          </w:tcPr>
          <w:p w:rsidR="00EC0AF6" w:rsidRDefault="002D1928">
            <w:r>
              <w:t>The validation status pricing for the selected service is changed.</w:t>
            </w:r>
          </w:p>
        </w:tc>
        <w:tc>
          <w:tcPr>
            <w:tcW w:w="0" w:type="auto"/>
          </w:tcPr>
          <w:p w:rsidR="00EC0AF6" w:rsidRDefault="00EC0AF6"/>
        </w:tc>
      </w:tr>
    </w:tbl>
    <w:p w:rsidR="00EC0AF6" w:rsidRDefault="002D1928">
      <w:pPr>
        <w:pStyle w:val="Heading3"/>
      </w:pPr>
      <w:bookmarkStart w:id="38" w:name="unique_16"/>
      <w:bookmarkStart w:id="39" w:name="_Toc51227205"/>
      <w:r>
        <w:t>Bank Service Mapping</w:t>
      </w:r>
      <w:bookmarkEnd w:id="38"/>
      <w:bookmarkEnd w:id="39"/>
    </w:p>
    <w:p w:rsidR="00EC0AF6" w:rsidRDefault="002D1928">
      <w:pPr>
        <w:pStyle w:val="SAPKeyblockTitle"/>
      </w:pPr>
      <w:r>
        <w:t>Test Administration</w:t>
      </w:r>
    </w:p>
    <w:p w:rsidR="00EC0AF6" w:rsidRDefault="002D1928">
      <w:r>
        <w:t>Customer project: Fill in</w:t>
      </w:r>
      <w:r>
        <w:t xml:space="preserve"> the project-specific parts.</w:t>
      </w:r>
    </w:p>
    <w:p w:rsidR="00EC0AF6" w:rsidRDefault="00EC0A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Test Case ID</w:t>
            </w:r>
          </w:p>
        </w:tc>
        <w:tc>
          <w:tcPr>
            <w:tcW w:w="0" w:type="auto"/>
            <w:shd w:val="clear" w:color="auto" w:fill="auto"/>
            <w:tcMar>
              <w:top w:w="29" w:type="dxa"/>
              <w:left w:w="29" w:type="dxa"/>
              <w:bottom w:w="29" w:type="dxa"/>
              <w:right w:w="29" w:type="dxa"/>
            </w:tcMar>
          </w:tcPr>
          <w:p w:rsidR="00EC0AF6" w:rsidRDefault="002D1928">
            <w:r>
              <w:t>&lt;X.XX&gt;</w:t>
            </w:r>
          </w:p>
        </w:tc>
        <w:tc>
          <w:tcPr>
            <w:tcW w:w="0" w:type="auto"/>
            <w:shd w:val="clear" w:color="auto" w:fill="auto"/>
            <w:tcMar>
              <w:top w:w="29" w:type="dxa"/>
              <w:left w:w="29" w:type="dxa"/>
              <w:bottom w:w="29" w:type="dxa"/>
              <w:right w:w="29" w:type="dxa"/>
            </w:tcMar>
          </w:tcPr>
          <w:p w:rsidR="00EC0AF6" w:rsidRDefault="002D1928">
            <w:r>
              <w:rPr>
                <w:rStyle w:val="SAPEmphasis"/>
              </w:rPr>
              <w:t>Tester Name</w:t>
            </w:r>
          </w:p>
        </w:tc>
        <w:tc>
          <w:tcPr>
            <w:tcW w:w="0" w:type="auto"/>
            <w:shd w:val="clear" w:color="auto" w:fill="auto"/>
            <w:tcMar>
              <w:top w:w="29" w:type="dxa"/>
              <w:left w:w="29" w:type="dxa"/>
              <w:bottom w:w="29" w:type="dxa"/>
              <w:right w:w="29" w:type="dxa"/>
            </w:tcMar>
          </w:tcPr>
          <w:p w:rsidR="00EC0AF6" w:rsidRDefault="00EC0AF6"/>
        </w:tc>
        <w:tc>
          <w:tcPr>
            <w:tcW w:w="0" w:type="auto"/>
            <w:shd w:val="clear" w:color="auto" w:fill="auto"/>
            <w:tcMar>
              <w:top w:w="29" w:type="dxa"/>
              <w:left w:w="29" w:type="dxa"/>
              <w:bottom w:w="29" w:type="dxa"/>
              <w:right w:w="29" w:type="dxa"/>
            </w:tcMar>
          </w:tcPr>
          <w:p w:rsidR="00EC0AF6" w:rsidRDefault="002D1928">
            <w:r>
              <w:rPr>
                <w:rStyle w:val="SAPEmphasis"/>
              </w:rPr>
              <w:t>Testing Date</w:t>
            </w:r>
          </w:p>
        </w:tc>
        <w:tc>
          <w:tcPr>
            <w:tcW w:w="0" w:type="auto"/>
            <w:shd w:val="clear" w:color="auto" w:fill="auto"/>
            <w:tcMar>
              <w:top w:w="29" w:type="dxa"/>
              <w:left w:w="29" w:type="dxa"/>
              <w:bottom w:w="29" w:type="dxa"/>
              <w:right w:w="29" w:type="dxa"/>
            </w:tcMar>
          </w:tcPr>
          <w:p w:rsidR="00EC0AF6" w:rsidRDefault="002D1928">
            <w:r>
              <w:rPr>
                <w:rStyle w:val="SAPUserEntry"/>
              </w:rPr>
              <w:t>Enter a test date.</w:t>
            </w:r>
          </w:p>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lastRenderedPageBreak/>
              <w:t>Business Role(s)</w:t>
            </w:r>
          </w:p>
        </w:tc>
        <w:tc>
          <w:tcPr>
            <w:tcW w:w="0" w:type="auto"/>
            <w:gridSpan w:val="5"/>
            <w:shd w:val="clear" w:color="auto" w:fill="auto"/>
            <w:tcMar>
              <w:top w:w="29" w:type="dxa"/>
              <w:left w:w="29" w:type="dxa"/>
              <w:bottom w:w="29" w:type="dxa"/>
              <w:right w:w="29" w:type="dxa"/>
            </w:tcMar>
          </w:tcPr>
          <w:p w:rsidR="00EC0AF6" w:rsidRDefault="00EC0AF6"/>
        </w:tc>
      </w:tr>
      <w:tr w:rsidR="00EC0AF6" w:rsidTr="002D19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AF6" w:rsidRDefault="002D1928">
            <w:r>
              <w:rPr>
                <w:rStyle w:val="SAPEmphasis"/>
              </w:rPr>
              <w:t>Responsibility</w:t>
            </w:r>
          </w:p>
        </w:tc>
        <w:tc>
          <w:tcPr>
            <w:tcW w:w="0" w:type="auto"/>
            <w:gridSpan w:val="3"/>
            <w:shd w:val="clear" w:color="auto" w:fill="auto"/>
            <w:tcMar>
              <w:top w:w="29" w:type="dxa"/>
              <w:left w:w="29" w:type="dxa"/>
              <w:bottom w:w="29" w:type="dxa"/>
              <w:right w:w="29" w:type="dxa"/>
            </w:tcMar>
          </w:tcPr>
          <w:p w:rsidR="00EC0AF6" w:rsidRDefault="002D19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C0AF6" w:rsidRDefault="002D1928">
            <w:r>
              <w:rPr>
                <w:rStyle w:val="SAPEmphasis"/>
              </w:rPr>
              <w:t>Duration</w:t>
            </w:r>
          </w:p>
        </w:tc>
        <w:tc>
          <w:tcPr>
            <w:tcW w:w="0" w:type="auto"/>
            <w:shd w:val="clear" w:color="auto" w:fill="auto"/>
            <w:tcMar>
              <w:top w:w="29" w:type="dxa"/>
              <w:left w:w="29" w:type="dxa"/>
              <w:bottom w:w="29" w:type="dxa"/>
              <w:right w:w="29" w:type="dxa"/>
            </w:tcMar>
          </w:tcPr>
          <w:p w:rsidR="00EC0AF6" w:rsidRDefault="002D1928">
            <w:r>
              <w:rPr>
                <w:rStyle w:val="SAPUserEntry"/>
              </w:rPr>
              <w:t>Enter a duration.</w:t>
            </w:r>
          </w:p>
        </w:tc>
      </w:tr>
    </w:tbl>
    <w:p w:rsidR="00EC0AF6" w:rsidRDefault="002D1928">
      <w:pPr>
        <w:pStyle w:val="SAPKeyblockTitle"/>
      </w:pPr>
      <w:r>
        <w:t>Purpose</w:t>
      </w:r>
    </w:p>
    <w:p w:rsidR="00EC0AF6" w:rsidRDefault="002D1928">
      <w:r>
        <w:t xml:space="preserve">In this </w:t>
      </w:r>
      <w:r>
        <w:t>activity, you can map the bank service ID with the external transaction type and External Transaction.</w:t>
      </w:r>
    </w:p>
    <w:p w:rsidR="00EC0AF6" w:rsidRDefault="002D1928">
      <w:pPr>
        <w:pStyle w:val="SAPKeyblockTitle"/>
      </w:pPr>
      <w:r>
        <w:t>Procedure</w:t>
      </w:r>
    </w:p>
    <w:p w:rsidR="00EC0AF6" w:rsidRDefault="002D1928">
      <w:r>
        <w:t xml:space="preserve">Bank service ID comes from the bank service billing file, it’s a unique ID to identify the bank service billing file. You can find the service </w:t>
      </w:r>
      <w:r>
        <w:t>ID from app Monitor Bank Fee after you import bank service billing files. External transaction type and External Transaction come from bank statement, you can find it through app Manage Bank Statements after bank statement imported.</w:t>
      </w:r>
    </w:p>
    <w:p w:rsidR="00EC0AF6" w:rsidRDefault="00EC0AF6"/>
    <w:tbl>
      <w:tblPr>
        <w:tblStyle w:val="SAPStandardTable"/>
        <w:tblW w:w="0" w:type="auto"/>
        <w:tblLook w:val="0620" w:firstRow="1" w:lastRow="0" w:firstColumn="0" w:lastColumn="0" w:noHBand="1" w:noVBand="1"/>
      </w:tblPr>
      <w:tblGrid>
        <w:gridCol w:w="1228"/>
        <w:gridCol w:w="2386"/>
        <w:gridCol w:w="5847"/>
        <w:gridCol w:w="1613"/>
        <w:gridCol w:w="2179"/>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rPr>
                <w:rStyle w:val="SAPEmphasis"/>
              </w:rPr>
              <w:t>Test Step #</w:t>
            </w:r>
          </w:p>
        </w:tc>
        <w:tc>
          <w:tcPr>
            <w:tcW w:w="0" w:type="auto"/>
          </w:tcPr>
          <w:p w:rsidR="00EC0AF6" w:rsidRDefault="002D1928">
            <w:pPr>
              <w:pStyle w:val="SAPTableHeader"/>
            </w:pPr>
            <w:r>
              <w:rPr>
                <w:rStyle w:val="SAPEmphasis"/>
              </w:rPr>
              <w:t>Test Step</w:t>
            </w:r>
            <w:r>
              <w:rPr>
                <w:rStyle w:val="SAPEmphasis"/>
              </w:rPr>
              <w:t xml:space="preserve"> Name</w:t>
            </w:r>
          </w:p>
        </w:tc>
        <w:tc>
          <w:tcPr>
            <w:tcW w:w="0" w:type="auto"/>
          </w:tcPr>
          <w:p w:rsidR="00EC0AF6" w:rsidRDefault="002D1928">
            <w:pPr>
              <w:pStyle w:val="SAPTableHeader"/>
            </w:pPr>
            <w:r>
              <w:rPr>
                <w:rStyle w:val="SAPEmphasis"/>
              </w:rPr>
              <w:t>Instruction</w:t>
            </w:r>
          </w:p>
        </w:tc>
        <w:tc>
          <w:tcPr>
            <w:tcW w:w="0" w:type="auto"/>
          </w:tcPr>
          <w:p w:rsidR="00EC0AF6" w:rsidRDefault="002D1928">
            <w:pPr>
              <w:pStyle w:val="SAPTableHeader"/>
            </w:pPr>
            <w:r>
              <w:rPr>
                <w:rStyle w:val="SAPEmphasis"/>
              </w:rPr>
              <w:t>Expected Result</w:t>
            </w:r>
          </w:p>
        </w:tc>
        <w:tc>
          <w:tcPr>
            <w:tcW w:w="0" w:type="auto"/>
          </w:tcPr>
          <w:p w:rsidR="00EC0AF6" w:rsidRDefault="002D1928">
            <w:pPr>
              <w:pStyle w:val="SAPTableHeader"/>
            </w:pPr>
            <w:r>
              <w:rPr>
                <w:rStyle w:val="SAPEmphasis"/>
              </w:rPr>
              <w:t>Pass / Fail / Comment</w:t>
            </w:r>
          </w:p>
        </w:tc>
      </w:tr>
      <w:tr w:rsidR="00EC0AF6" w:rsidTr="002D1928">
        <w:tc>
          <w:tcPr>
            <w:tcW w:w="0" w:type="auto"/>
          </w:tcPr>
          <w:p w:rsidR="00EC0AF6" w:rsidRDefault="002D1928">
            <w:r>
              <w:t>1</w:t>
            </w:r>
          </w:p>
        </w:tc>
        <w:tc>
          <w:tcPr>
            <w:tcW w:w="0" w:type="auto"/>
          </w:tcPr>
          <w:p w:rsidR="00EC0AF6" w:rsidRDefault="002D1928">
            <w:r>
              <w:rPr>
                <w:rStyle w:val="SAPEmphasis"/>
              </w:rPr>
              <w:t>Log On</w:t>
            </w:r>
          </w:p>
        </w:tc>
        <w:tc>
          <w:tcPr>
            <w:tcW w:w="0" w:type="auto"/>
          </w:tcPr>
          <w:p w:rsidR="00EC0AF6" w:rsidRDefault="002D1928">
            <w:r>
              <w:t>Log on to the SAP Fiori launchpad as a Cash Management Specialist.</w:t>
            </w:r>
          </w:p>
        </w:tc>
        <w:tc>
          <w:tcPr>
            <w:tcW w:w="0" w:type="auto"/>
          </w:tcPr>
          <w:p w:rsidR="00000000" w:rsidRDefault="002D1928"/>
        </w:tc>
        <w:tc>
          <w:tcPr>
            <w:tcW w:w="0" w:type="auto"/>
          </w:tcPr>
          <w:p w:rsidR="00000000" w:rsidRDefault="002D1928"/>
        </w:tc>
      </w:tr>
      <w:tr w:rsidR="00EC0AF6" w:rsidTr="002D1928">
        <w:tc>
          <w:tcPr>
            <w:tcW w:w="0" w:type="auto"/>
          </w:tcPr>
          <w:p w:rsidR="00EC0AF6" w:rsidRDefault="002D1928">
            <w:r>
              <w:t>2</w:t>
            </w:r>
          </w:p>
        </w:tc>
        <w:tc>
          <w:tcPr>
            <w:tcW w:w="0" w:type="auto"/>
          </w:tcPr>
          <w:p w:rsidR="00EC0AF6" w:rsidRDefault="002D1928">
            <w:r>
              <w:rPr>
                <w:rStyle w:val="SAPEmphasis"/>
              </w:rPr>
              <w:t>Access the SAP Fiori App</w:t>
            </w:r>
          </w:p>
        </w:tc>
        <w:tc>
          <w:tcPr>
            <w:tcW w:w="0" w:type="auto"/>
          </w:tcPr>
          <w:p w:rsidR="00EC0AF6" w:rsidRDefault="002D1928">
            <w:r>
              <w:t xml:space="preserve">Open </w:t>
            </w:r>
            <w:r>
              <w:rPr>
                <w:rStyle w:val="SAPScreenElement"/>
              </w:rPr>
              <w:t>Manage Banks</w:t>
            </w:r>
            <w:r>
              <w:t xml:space="preserve"> </w:t>
            </w:r>
            <w:r>
              <w:rPr>
                <w:rStyle w:val="SAPMonospace"/>
              </w:rPr>
              <w:t>(F1574)</w:t>
            </w:r>
            <w:r>
              <w:t>.</w:t>
            </w:r>
          </w:p>
        </w:tc>
        <w:tc>
          <w:tcPr>
            <w:tcW w:w="0" w:type="auto"/>
          </w:tcPr>
          <w:p w:rsidR="00000000" w:rsidRDefault="002D1928"/>
        </w:tc>
        <w:tc>
          <w:tcPr>
            <w:tcW w:w="0" w:type="auto"/>
          </w:tcPr>
          <w:p w:rsidR="00000000" w:rsidRDefault="002D1928"/>
        </w:tc>
      </w:tr>
      <w:tr w:rsidR="00EC0AF6" w:rsidTr="002D1928">
        <w:tc>
          <w:tcPr>
            <w:tcW w:w="0" w:type="auto"/>
          </w:tcPr>
          <w:p w:rsidR="00EC0AF6" w:rsidRDefault="002D1928">
            <w:r>
              <w:t>3</w:t>
            </w:r>
          </w:p>
        </w:tc>
        <w:tc>
          <w:tcPr>
            <w:tcW w:w="0" w:type="auto"/>
          </w:tcPr>
          <w:p w:rsidR="00EC0AF6" w:rsidRDefault="002D1928">
            <w:r>
              <w:rPr>
                <w:rStyle w:val="SAPEmphasis"/>
              </w:rPr>
              <w:t>Enter Search Criteria</w:t>
            </w:r>
          </w:p>
        </w:tc>
        <w:tc>
          <w:tcPr>
            <w:tcW w:w="0" w:type="auto"/>
          </w:tcPr>
          <w:p w:rsidR="002D1928" w:rsidRDefault="002D1928">
            <w:r>
              <w:t xml:space="preserve">Make the following entries and choose </w:t>
            </w:r>
            <w:r>
              <w:rPr>
                <w:rStyle w:val="SAPScreenElement"/>
              </w:rPr>
              <w:t>Go</w:t>
            </w:r>
            <w:r>
              <w:t>:</w:t>
            </w:r>
          </w:p>
          <w:p w:rsidR="00EC0AF6" w:rsidRDefault="002D1928">
            <w:r>
              <w:rPr>
                <w:rStyle w:val="SAPScreenElement"/>
              </w:rPr>
              <w:t>Bank Number</w:t>
            </w:r>
            <w:r>
              <w:t xml:space="preserve">: for example, </w:t>
            </w:r>
            <w:r>
              <w:rPr>
                <w:rStyle w:val="SAPUserEntry"/>
              </w:rPr>
              <w:t>50070010</w:t>
            </w:r>
          </w:p>
        </w:tc>
        <w:tc>
          <w:tcPr>
            <w:tcW w:w="0" w:type="auto"/>
          </w:tcPr>
          <w:p w:rsidR="00000000" w:rsidRDefault="002D1928"/>
        </w:tc>
        <w:tc>
          <w:tcPr>
            <w:tcW w:w="0" w:type="auto"/>
          </w:tcPr>
          <w:p w:rsidR="00000000" w:rsidRDefault="002D1928"/>
        </w:tc>
      </w:tr>
      <w:tr w:rsidR="00EC0AF6" w:rsidTr="002D1928">
        <w:tc>
          <w:tcPr>
            <w:tcW w:w="0" w:type="auto"/>
          </w:tcPr>
          <w:p w:rsidR="00EC0AF6" w:rsidRDefault="002D1928">
            <w:r>
              <w:t>4</w:t>
            </w:r>
          </w:p>
        </w:tc>
        <w:tc>
          <w:tcPr>
            <w:tcW w:w="0" w:type="auto"/>
          </w:tcPr>
          <w:p w:rsidR="00EC0AF6" w:rsidRDefault="002D1928">
            <w:r>
              <w:rPr>
                <w:rStyle w:val="SAPEmphasis"/>
              </w:rPr>
              <w:t xml:space="preserve">Bank </w:t>
            </w:r>
            <w:r>
              <w:rPr>
                <w:rStyle w:val="SAPEmphasis"/>
              </w:rPr>
              <w:t>Service Mapping</w:t>
            </w:r>
          </w:p>
        </w:tc>
        <w:tc>
          <w:tcPr>
            <w:tcW w:w="0" w:type="auto"/>
          </w:tcPr>
          <w:p w:rsidR="002D1928" w:rsidRDefault="002D1928">
            <w:r>
              <w:t>Choose the bank number you filtered in previous step.</w:t>
            </w:r>
          </w:p>
          <w:p w:rsidR="002D1928" w:rsidRDefault="002D1928">
            <w:r>
              <w:t xml:space="preserve">Choose </w:t>
            </w:r>
            <w:r>
              <w:rPr>
                <w:rStyle w:val="SAPScreenElement"/>
              </w:rPr>
              <w:t>Edit</w:t>
            </w:r>
            <w:r>
              <w:t>.</w:t>
            </w:r>
          </w:p>
          <w:p w:rsidR="002D1928" w:rsidRDefault="002D1928">
            <w:r>
              <w:t xml:space="preserve">Choose </w:t>
            </w:r>
            <w:r>
              <w:rPr>
                <w:rStyle w:val="SAPScreenElement"/>
              </w:rPr>
              <w:t>Bank Service Mapping</w:t>
            </w:r>
            <w:r>
              <w:t xml:space="preserve"> tab.</w:t>
            </w:r>
          </w:p>
          <w:p w:rsidR="002D1928" w:rsidRDefault="002D1928">
            <w:r>
              <w:t xml:space="preserve">Choose </w:t>
            </w:r>
            <w:r>
              <w:rPr>
                <w:rStyle w:val="SAPScreenElement"/>
              </w:rPr>
              <w:t>Add</w:t>
            </w:r>
            <w:r>
              <w:t>.</w:t>
            </w:r>
          </w:p>
          <w:p w:rsidR="002D1928" w:rsidRDefault="002D1928">
            <w:r>
              <w:t xml:space="preserve">Make the following entries and choose </w:t>
            </w:r>
            <w:r>
              <w:rPr>
                <w:rStyle w:val="SAPScreenElement"/>
              </w:rPr>
              <w:t>Save</w:t>
            </w:r>
            <w:r>
              <w:t>.</w:t>
            </w:r>
          </w:p>
          <w:p w:rsidR="002D1928" w:rsidRDefault="002D1928">
            <w:r>
              <w:rPr>
                <w:rStyle w:val="SAPScreenElement"/>
              </w:rPr>
              <w:t>Service ID</w:t>
            </w:r>
            <w:r>
              <w:t xml:space="preserve">: for example, </w:t>
            </w:r>
            <w:r>
              <w:rPr>
                <w:rStyle w:val="SAPUserEntry"/>
              </w:rPr>
              <w:t>1043</w:t>
            </w:r>
          </w:p>
          <w:p w:rsidR="002D1928" w:rsidRDefault="002D1928">
            <w:r>
              <w:rPr>
                <w:rStyle w:val="SAPScreenElement"/>
              </w:rPr>
              <w:t>Transaction Type</w:t>
            </w:r>
            <w:r>
              <w:t xml:space="preserve">: for example, </w:t>
            </w:r>
            <w:r>
              <w:rPr>
                <w:rStyle w:val="SAPUserEntry"/>
              </w:rPr>
              <w:t>CAMT053</w:t>
            </w:r>
          </w:p>
          <w:p w:rsidR="00EC0AF6" w:rsidRDefault="002D1928">
            <w:r>
              <w:rPr>
                <w:rStyle w:val="SAPScreenElement"/>
              </w:rPr>
              <w:t>Externa</w:t>
            </w:r>
            <w:r>
              <w:rPr>
                <w:rStyle w:val="SAPScreenElement"/>
              </w:rPr>
              <w:t>l Transaction</w:t>
            </w:r>
            <w:r>
              <w:t xml:space="preserve">: for example, </w:t>
            </w:r>
            <w:r>
              <w:rPr>
                <w:rStyle w:val="SAPUserEntry"/>
              </w:rPr>
              <w:t>PMNTRCHQCCHQ</w:t>
            </w:r>
          </w:p>
        </w:tc>
        <w:tc>
          <w:tcPr>
            <w:tcW w:w="0" w:type="auto"/>
          </w:tcPr>
          <w:p w:rsidR="00000000" w:rsidRDefault="002D1928"/>
        </w:tc>
        <w:tc>
          <w:tcPr>
            <w:tcW w:w="0" w:type="auto"/>
          </w:tcPr>
          <w:p w:rsidR="00000000" w:rsidRDefault="002D1928"/>
        </w:tc>
      </w:tr>
    </w:tbl>
    <w:p w:rsidR="00EC0AF6" w:rsidRDefault="002D1928">
      <w:pPr>
        <w:pStyle w:val="Heading1"/>
      </w:pPr>
      <w:bookmarkStart w:id="40" w:name="d2e2031"/>
      <w:bookmarkStart w:id="41" w:name="_Toc51227206"/>
      <w:r>
        <w:lastRenderedPageBreak/>
        <w:t>Appendix</w:t>
      </w:r>
      <w:bookmarkEnd w:id="40"/>
      <w:bookmarkEnd w:id="41"/>
    </w:p>
    <w:p w:rsidR="00EC0AF6" w:rsidRDefault="002D1928">
      <w:pPr>
        <w:pStyle w:val="Heading2"/>
      </w:pPr>
      <w:bookmarkStart w:id="42" w:name="unique_20"/>
      <w:bookmarkStart w:id="43" w:name="_Toc51227207"/>
      <w:r>
        <w:t>Field Mapping - Monitor Bank Frees to XML Category</w:t>
      </w:r>
      <w:bookmarkEnd w:id="42"/>
      <w:bookmarkEnd w:id="43"/>
    </w:p>
    <w:tbl>
      <w:tblPr>
        <w:tblStyle w:val="SAPStandardTable"/>
        <w:tblW w:w="0" w:type="auto"/>
        <w:tblLook w:val="0620" w:firstRow="1" w:lastRow="0" w:firstColumn="0" w:lastColumn="0" w:noHBand="1" w:noVBand="1"/>
      </w:tblPr>
      <w:tblGrid>
        <w:gridCol w:w="4229"/>
        <w:gridCol w:w="7021"/>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Field Name in "Monitor Bank Fees" table view</w:t>
            </w:r>
          </w:p>
        </w:tc>
        <w:tc>
          <w:tcPr>
            <w:tcW w:w="0" w:type="auto"/>
          </w:tcPr>
          <w:p w:rsidR="00EC0AF6" w:rsidRDefault="002D1928">
            <w:pPr>
              <w:pStyle w:val="SAPTableHeader"/>
            </w:pPr>
            <w:r>
              <w:t>Category in XML File</w:t>
            </w:r>
          </w:p>
        </w:tc>
      </w:tr>
      <w:tr w:rsidR="00EC0AF6" w:rsidTr="002D1928">
        <w:tc>
          <w:tcPr>
            <w:tcW w:w="0" w:type="auto"/>
          </w:tcPr>
          <w:p w:rsidR="00EC0AF6" w:rsidRDefault="002D1928">
            <w:r>
              <w:t>Sender ID</w:t>
            </w:r>
          </w:p>
        </w:tc>
        <w:tc>
          <w:tcPr>
            <w:tcW w:w="0" w:type="auto"/>
          </w:tcPr>
          <w:p w:rsidR="002D1928" w:rsidRDefault="002D1928">
            <w:r>
              <w:t>BllgStmtGrp/Sndr/Id/FIId/BICFI or</w:t>
            </w:r>
          </w:p>
          <w:p w:rsidR="002D1928" w:rsidRDefault="002D1928">
            <w:r>
              <w:t>BllgStmtGrp/Sndr/Id/FIId/Othr/Id or</w:t>
            </w:r>
          </w:p>
          <w:p w:rsidR="002D1928" w:rsidRDefault="002D1928">
            <w:r>
              <w:t>BllgStmtGrp/Sndr/Id/OrgId/AnyBIC or</w:t>
            </w:r>
          </w:p>
          <w:p w:rsidR="00EC0AF6" w:rsidRDefault="002D1928">
            <w:r>
              <w:t>BllgStmtGrp/Sndr/Id/OrgId/Othr/Id</w:t>
            </w:r>
          </w:p>
        </w:tc>
      </w:tr>
      <w:tr w:rsidR="00EC0AF6" w:rsidTr="002D1928">
        <w:tc>
          <w:tcPr>
            <w:tcW w:w="0" w:type="auto"/>
          </w:tcPr>
          <w:p w:rsidR="00EC0AF6" w:rsidRDefault="002D1928">
            <w:r>
              <w:t>Bank Key</w:t>
            </w:r>
          </w:p>
        </w:tc>
        <w:tc>
          <w:tcPr>
            <w:tcW w:w="0" w:type="auto"/>
          </w:tcPr>
          <w:p w:rsidR="00EC0AF6" w:rsidRDefault="002D1928">
            <w:r>
              <w:t>Bank Key of the account</w:t>
            </w:r>
          </w:p>
        </w:tc>
      </w:tr>
      <w:tr w:rsidR="00EC0AF6" w:rsidTr="002D1928">
        <w:tc>
          <w:tcPr>
            <w:tcW w:w="0" w:type="auto"/>
          </w:tcPr>
          <w:p w:rsidR="00EC0AF6" w:rsidRDefault="002D1928">
            <w:r>
              <w:t>Receiver ID</w:t>
            </w:r>
          </w:p>
        </w:tc>
        <w:tc>
          <w:tcPr>
            <w:tcW w:w="0" w:type="auto"/>
          </w:tcPr>
          <w:p w:rsidR="00EC0AF6" w:rsidRDefault="002D1928">
            <w:r>
              <w:t>BllgStmtGrp/Rcvr/Id/OrgId/AnyBIC</w:t>
            </w:r>
          </w:p>
        </w:tc>
      </w:tr>
      <w:tr w:rsidR="00EC0AF6" w:rsidTr="002D1928">
        <w:tc>
          <w:tcPr>
            <w:tcW w:w="0" w:type="auto"/>
          </w:tcPr>
          <w:p w:rsidR="00EC0AF6" w:rsidRDefault="002D1928">
            <w:r>
              <w:t>Report ID</w:t>
            </w:r>
          </w:p>
        </w:tc>
        <w:tc>
          <w:tcPr>
            <w:tcW w:w="0" w:type="auto"/>
          </w:tcPr>
          <w:p w:rsidR="00EC0AF6" w:rsidRDefault="002D1928">
            <w:r>
              <w:t>Generated when importing the report</w:t>
            </w:r>
          </w:p>
        </w:tc>
      </w:tr>
      <w:tr w:rsidR="00EC0AF6" w:rsidTr="002D1928">
        <w:tc>
          <w:tcPr>
            <w:tcW w:w="0" w:type="auto"/>
          </w:tcPr>
          <w:p w:rsidR="00EC0AF6" w:rsidRDefault="002D1928">
            <w:r>
              <w:t>Company Code</w:t>
            </w:r>
          </w:p>
        </w:tc>
        <w:tc>
          <w:tcPr>
            <w:tcW w:w="0" w:type="auto"/>
          </w:tcPr>
          <w:p w:rsidR="00EC0AF6" w:rsidRDefault="002D1928">
            <w:r>
              <w:t>System data</w:t>
            </w:r>
          </w:p>
        </w:tc>
      </w:tr>
      <w:tr w:rsidR="00EC0AF6" w:rsidTr="002D1928">
        <w:tc>
          <w:tcPr>
            <w:tcW w:w="0" w:type="auto"/>
          </w:tcPr>
          <w:p w:rsidR="00EC0AF6" w:rsidRDefault="002D1928">
            <w:r>
              <w:t>Account Number</w:t>
            </w:r>
          </w:p>
        </w:tc>
        <w:tc>
          <w:tcPr>
            <w:tcW w:w="0" w:type="auto"/>
          </w:tcPr>
          <w:p w:rsidR="002D1928" w:rsidRDefault="002D1928">
            <w:r>
              <w:t>BllgStmtGrp/Rcvr/Id/FIId/BICFI or</w:t>
            </w:r>
          </w:p>
          <w:p w:rsidR="002D1928" w:rsidRDefault="002D1928">
            <w:r>
              <w:t>BllgStmtGrp/Rcvr/Id/FIId/Othr/Id or</w:t>
            </w:r>
          </w:p>
          <w:p w:rsidR="002D1928" w:rsidRDefault="002D1928">
            <w:r>
              <w:t>BllgStmtGrp/Rcvr/Id/OrgId/AnyBIC or</w:t>
            </w:r>
          </w:p>
          <w:p w:rsidR="00EC0AF6" w:rsidRDefault="002D1928">
            <w:r>
              <w:t>BllgStmtGrp/Rcvr/Id/OrgId/Othr/Id</w:t>
            </w:r>
          </w:p>
        </w:tc>
      </w:tr>
      <w:tr w:rsidR="00EC0AF6" w:rsidTr="002D1928">
        <w:tc>
          <w:tcPr>
            <w:tcW w:w="0" w:type="auto"/>
          </w:tcPr>
          <w:p w:rsidR="00EC0AF6" w:rsidRDefault="002D1928">
            <w:r>
              <w:t>Account Level</w:t>
            </w:r>
          </w:p>
        </w:tc>
        <w:tc>
          <w:tcPr>
            <w:tcW w:w="0" w:type="auto"/>
          </w:tcPr>
          <w:p w:rsidR="00EC0AF6" w:rsidRDefault="002D1928">
            <w:r>
              <w:t>BllgStmtGrp/BllgStmt/AcctChrtcs/AcctLvl</w:t>
            </w:r>
          </w:p>
        </w:tc>
      </w:tr>
      <w:tr w:rsidR="00EC0AF6" w:rsidTr="002D1928">
        <w:tc>
          <w:tcPr>
            <w:tcW w:w="0" w:type="auto"/>
          </w:tcPr>
          <w:p w:rsidR="00EC0AF6" w:rsidRDefault="002D1928">
            <w:r>
              <w:t>IBAN</w:t>
            </w:r>
          </w:p>
        </w:tc>
        <w:tc>
          <w:tcPr>
            <w:tcW w:w="0" w:type="auto"/>
          </w:tcPr>
          <w:p w:rsidR="00EC0AF6" w:rsidRDefault="002D1928">
            <w:r>
              <w:t>IBAN in the account</w:t>
            </w:r>
          </w:p>
        </w:tc>
      </w:tr>
      <w:tr w:rsidR="00EC0AF6" w:rsidTr="002D1928">
        <w:tc>
          <w:tcPr>
            <w:tcW w:w="0" w:type="auto"/>
          </w:tcPr>
          <w:p w:rsidR="00EC0AF6" w:rsidRDefault="002D1928">
            <w:r>
              <w:t>Service Total</w:t>
            </w:r>
          </w:p>
        </w:tc>
        <w:tc>
          <w:tcPr>
            <w:tcW w:w="0" w:type="auto"/>
          </w:tcPr>
          <w:p w:rsidR="002D1928" w:rsidRDefault="002D1928">
            <w:r>
              <w:t>If</w:t>
            </w:r>
          </w:p>
          <w:p w:rsidR="002D1928" w:rsidRDefault="002D1928">
            <w:r>
              <w:t>BllgStmtGrp/BllgStmt/Compstn/Tp/Cd = ‘SCBT’</w:t>
            </w:r>
          </w:p>
          <w:p w:rsidR="002D1928" w:rsidRDefault="002D1928">
            <w:r>
              <w:t>Then</w:t>
            </w:r>
          </w:p>
          <w:p w:rsidR="002D1928" w:rsidRDefault="002D1928">
            <w:r>
              <w:t>BllgStmtGrp/BllgStmt/Compstn/Val/Amt = Service Total</w:t>
            </w:r>
          </w:p>
          <w:p w:rsidR="002D1928" w:rsidRDefault="002D1928">
            <w:r>
              <w:t>Else If</w:t>
            </w:r>
          </w:p>
          <w:p w:rsidR="002D1928" w:rsidRDefault="002D1928">
            <w:r>
              <w:t>BllgStmtGrp/BllgStmt/Compstn/Tp/Cd = ‘SCCP’</w:t>
            </w:r>
          </w:p>
          <w:p w:rsidR="002D1928" w:rsidRDefault="002D1928">
            <w:r>
              <w:t>Then</w:t>
            </w:r>
          </w:p>
          <w:p w:rsidR="002D1928" w:rsidRDefault="002D1928">
            <w:r>
              <w:t>BllgStmtGrp/BllgStmt/Compstn/Val/Amt = Service Total</w:t>
            </w:r>
          </w:p>
          <w:p w:rsidR="002D1928" w:rsidRDefault="002D1928">
            <w:r>
              <w:lastRenderedPageBreak/>
              <w:t>Else</w:t>
            </w:r>
          </w:p>
          <w:p w:rsidR="00EC0AF6" w:rsidRDefault="002D1928">
            <w:r>
              <w:t>Service Total= Total Amount – Total Tax</w:t>
            </w:r>
          </w:p>
        </w:tc>
      </w:tr>
      <w:tr w:rsidR="00EC0AF6" w:rsidTr="002D1928">
        <w:tc>
          <w:tcPr>
            <w:tcW w:w="0" w:type="auto"/>
          </w:tcPr>
          <w:p w:rsidR="00EC0AF6" w:rsidRDefault="002D1928">
            <w:r>
              <w:lastRenderedPageBreak/>
              <w:t>Tax Total</w:t>
            </w:r>
          </w:p>
        </w:tc>
        <w:tc>
          <w:tcPr>
            <w:tcW w:w="0" w:type="auto"/>
          </w:tcPr>
          <w:p w:rsidR="002D1928" w:rsidRDefault="002D1928">
            <w:r>
              <w:t>If</w:t>
            </w:r>
          </w:p>
          <w:p w:rsidR="002D1928" w:rsidRDefault="002D1928">
            <w:r>
              <w:t>BllgStmtGrp/BllgStmt/Compstn/Tp/Cd = ‘TXTS’</w:t>
            </w:r>
          </w:p>
          <w:p w:rsidR="002D1928" w:rsidRDefault="002D1928">
            <w:r>
              <w:t>Then</w:t>
            </w:r>
          </w:p>
          <w:p w:rsidR="00EC0AF6" w:rsidRDefault="002D1928">
            <w:r>
              <w:t>BllgStmtGrp/BllgStmt/Compstn/Val/Amt = Tax Total</w:t>
            </w:r>
          </w:p>
        </w:tc>
      </w:tr>
      <w:tr w:rsidR="00EC0AF6" w:rsidTr="002D1928">
        <w:tc>
          <w:tcPr>
            <w:tcW w:w="0" w:type="auto"/>
          </w:tcPr>
          <w:p w:rsidR="00EC0AF6" w:rsidRDefault="002D1928">
            <w:r>
              <w:t>Total Amount in Settlement Currency</w:t>
            </w:r>
          </w:p>
        </w:tc>
        <w:tc>
          <w:tcPr>
            <w:tcW w:w="0" w:type="auto"/>
          </w:tcPr>
          <w:p w:rsidR="002D1928" w:rsidRDefault="002D1928">
            <w:r>
              <w:t>If</w:t>
            </w:r>
          </w:p>
          <w:p w:rsidR="002D1928" w:rsidRDefault="002D1928">
            <w:r>
              <w:t>BllgStmtGrp/BllgStmt/Compstn/Tp/Cd = ‘CTND’</w:t>
            </w:r>
          </w:p>
          <w:p w:rsidR="002D1928" w:rsidRDefault="002D1928">
            <w:r>
              <w:t>Then</w:t>
            </w:r>
          </w:p>
          <w:p w:rsidR="002D1928" w:rsidRDefault="002D1928">
            <w:r>
              <w:t>BllgStmtGrp/BllgStmt/Compstn/Val/Amt = Total Amount in Settlement Currency</w:t>
            </w:r>
          </w:p>
          <w:p w:rsidR="002D1928" w:rsidRDefault="002D1928">
            <w:r>
              <w:t>Else If</w:t>
            </w:r>
          </w:p>
          <w:p w:rsidR="002D1928" w:rsidRDefault="002D1928">
            <w:r>
              <w:t>BllgStmtGrp/BllgStmt/Compstn/Tp/Cd = ‘SCDB’</w:t>
            </w:r>
          </w:p>
          <w:p w:rsidR="002D1928" w:rsidRDefault="002D1928">
            <w:r>
              <w:t>Then</w:t>
            </w:r>
          </w:p>
          <w:p w:rsidR="002D1928" w:rsidRDefault="002D1928">
            <w:r>
              <w:t>BllgStmtGrp/BllgStmt/Compstn/Val/Amt = Total Amount in Settlement Currency</w:t>
            </w:r>
          </w:p>
          <w:p w:rsidR="002D1928" w:rsidRDefault="002D1928">
            <w:r>
              <w:t>Else</w:t>
            </w:r>
          </w:p>
          <w:p w:rsidR="00EC0AF6" w:rsidRDefault="002D1928">
            <w:r>
              <w:t>Total Amount in Settlement Currency = Service Total + Tax Total</w:t>
            </w:r>
          </w:p>
        </w:tc>
      </w:tr>
      <w:tr w:rsidR="00EC0AF6" w:rsidTr="002D1928">
        <w:tc>
          <w:tcPr>
            <w:tcW w:w="0" w:type="auto"/>
          </w:tcPr>
          <w:p w:rsidR="00EC0AF6" w:rsidRDefault="002D1928">
            <w:r>
              <w:t>Total Amount in Display Currency</w:t>
            </w:r>
          </w:p>
        </w:tc>
        <w:tc>
          <w:tcPr>
            <w:tcW w:w="0" w:type="auto"/>
          </w:tcPr>
          <w:p w:rsidR="00EC0AF6" w:rsidRDefault="002D1928">
            <w:r>
              <w:t xml:space="preserve">Convert Total </w:t>
            </w:r>
            <w:r>
              <w:t>Amount in Settlement Currency into the amount in display currency</w:t>
            </w:r>
          </w:p>
        </w:tc>
      </w:tr>
    </w:tbl>
    <w:p w:rsidR="00EC0AF6" w:rsidRDefault="002D1928">
      <w:pPr>
        <w:pStyle w:val="Heading2"/>
      </w:pPr>
      <w:bookmarkStart w:id="44" w:name="unique_21"/>
      <w:bookmarkStart w:id="45" w:name="_Toc51227208"/>
      <w:r>
        <w:t>Field Mapping - Service Details to XML Category</w:t>
      </w:r>
      <w:bookmarkEnd w:id="44"/>
      <w:bookmarkEnd w:id="45"/>
    </w:p>
    <w:tbl>
      <w:tblPr>
        <w:tblStyle w:val="SAPStandardTable"/>
        <w:tblW w:w="0" w:type="auto"/>
        <w:tblLook w:val="0620" w:firstRow="1" w:lastRow="0" w:firstColumn="0" w:lastColumn="0" w:noHBand="1" w:noVBand="1"/>
      </w:tblPr>
      <w:tblGrid>
        <w:gridCol w:w="3654"/>
        <w:gridCol w:w="1051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Field Name in Service Details table view</w:t>
            </w:r>
          </w:p>
        </w:tc>
        <w:tc>
          <w:tcPr>
            <w:tcW w:w="0" w:type="auto"/>
          </w:tcPr>
          <w:p w:rsidR="00EC0AF6" w:rsidRDefault="002D1928">
            <w:pPr>
              <w:pStyle w:val="SAPTableHeader"/>
            </w:pPr>
            <w:r>
              <w:t>Category in XML File</w:t>
            </w:r>
          </w:p>
        </w:tc>
      </w:tr>
      <w:tr w:rsidR="00EC0AF6" w:rsidTr="002D1928">
        <w:tc>
          <w:tcPr>
            <w:tcW w:w="0" w:type="auto"/>
          </w:tcPr>
          <w:p w:rsidR="00EC0AF6" w:rsidRDefault="002D1928">
            <w:r>
              <w:t>Service ID</w:t>
            </w:r>
          </w:p>
        </w:tc>
        <w:tc>
          <w:tcPr>
            <w:tcW w:w="0" w:type="auto"/>
          </w:tcPr>
          <w:p w:rsidR="00EC0AF6" w:rsidRDefault="002D1928">
            <w:r>
              <w:t>BllgStmtGrp/BllgStmt/Svc/SvcDtl/BkSvc/Id</w:t>
            </w:r>
          </w:p>
        </w:tc>
      </w:tr>
      <w:tr w:rsidR="00EC0AF6" w:rsidTr="002D1928">
        <w:tc>
          <w:tcPr>
            <w:tcW w:w="0" w:type="auto"/>
          </w:tcPr>
          <w:p w:rsidR="00EC0AF6" w:rsidRDefault="002D1928">
            <w:r>
              <w:t>Subservice Code</w:t>
            </w:r>
          </w:p>
        </w:tc>
        <w:tc>
          <w:tcPr>
            <w:tcW w:w="0" w:type="auto"/>
          </w:tcPr>
          <w:p w:rsidR="00EC0AF6" w:rsidRDefault="002D1928">
            <w:r>
              <w:t>BllgStmtG</w:t>
            </w:r>
            <w:r>
              <w:t>rp/BllgStmt/Svc/SvcDtl/BkSvc/SubSvc/Issr/Cd or BllgStmt-Grp/BllgStmt/Svc/SvcDtl/BkSvc/SubSvc/Issr/Prtry</w:t>
            </w:r>
          </w:p>
        </w:tc>
      </w:tr>
      <w:tr w:rsidR="00EC0AF6" w:rsidTr="002D1928">
        <w:tc>
          <w:tcPr>
            <w:tcW w:w="0" w:type="auto"/>
          </w:tcPr>
          <w:p w:rsidR="00EC0AF6" w:rsidRDefault="002D1928">
            <w:r>
              <w:t>Subservice ID</w:t>
            </w:r>
          </w:p>
        </w:tc>
        <w:tc>
          <w:tcPr>
            <w:tcW w:w="0" w:type="auto"/>
          </w:tcPr>
          <w:p w:rsidR="00EC0AF6" w:rsidRDefault="002D1928">
            <w:r>
              <w:t>BllgStmtGrp/BllgStmt/Svc/SvcDtl/BkSvc/SubSvc/Id</w:t>
            </w:r>
          </w:p>
        </w:tc>
      </w:tr>
      <w:tr w:rsidR="00EC0AF6" w:rsidTr="002D1928">
        <w:tc>
          <w:tcPr>
            <w:tcW w:w="0" w:type="auto"/>
          </w:tcPr>
          <w:p w:rsidR="00EC0AF6" w:rsidRDefault="002D1928">
            <w:r>
              <w:t>Volume</w:t>
            </w:r>
          </w:p>
        </w:tc>
        <w:tc>
          <w:tcPr>
            <w:tcW w:w="0" w:type="auto"/>
          </w:tcPr>
          <w:p w:rsidR="00EC0AF6" w:rsidRDefault="002D1928">
            <w:r>
              <w:t>BllgStmtGrp/BllgStmt/Svc/SvcDtl/Vol</w:t>
            </w:r>
          </w:p>
        </w:tc>
      </w:tr>
      <w:tr w:rsidR="00EC0AF6" w:rsidTr="002D1928">
        <w:tc>
          <w:tcPr>
            <w:tcW w:w="0" w:type="auto"/>
          </w:tcPr>
          <w:p w:rsidR="00EC0AF6" w:rsidRDefault="002D1928">
            <w:r>
              <w:lastRenderedPageBreak/>
              <w:t>Unit Price</w:t>
            </w:r>
          </w:p>
        </w:tc>
        <w:tc>
          <w:tcPr>
            <w:tcW w:w="0" w:type="auto"/>
          </w:tcPr>
          <w:p w:rsidR="00EC0AF6" w:rsidRDefault="002D1928">
            <w:r>
              <w:t>BllgStmtGrp/BllgStmt/Svc/Pric/UnitPric/Amt and BllgStmtGrp/BllgStmt/Svc/Pric/UnitPric/Sgn</w:t>
            </w:r>
          </w:p>
        </w:tc>
      </w:tr>
      <w:tr w:rsidR="00EC0AF6" w:rsidTr="002D1928">
        <w:tc>
          <w:tcPr>
            <w:tcW w:w="0" w:type="auto"/>
          </w:tcPr>
          <w:p w:rsidR="00EC0AF6" w:rsidRDefault="002D1928">
            <w:r>
              <w:t>Service total</w:t>
            </w:r>
          </w:p>
        </w:tc>
        <w:tc>
          <w:tcPr>
            <w:tcW w:w="0" w:type="auto"/>
          </w:tcPr>
          <w:p w:rsidR="00EC0AF6" w:rsidRDefault="002D1928">
            <w:r>
              <w:t>BllgStmtGrp/BllgStmt/Svc/OrgnlChrgPric/Amt</w:t>
            </w:r>
          </w:p>
        </w:tc>
      </w:tr>
      <w:tr w:rsidR="00EC0AF6" w:rsidTr="002D1928">
        <w:tc>
          <w:tcPr>
            <w:tcW w:w="0" w:type="auto"/>
          </w:tcPr>
          <w:p w:rsidR="00EC0AF6" w:rsidRDefault="002D1928">
            <w:r>
              <w:t>Tax Total</w:t>
            </w:r>
          </w:p>
        </w:tc>
        <w:tc>
          <w:tcPr>
            <w:tcW w:w="0" w:type="auto"/>
          </w:tcPr>
          <w:p w:rsidR="002D1928" w:rsidRDefault="002D1928">
            <w:r>
              <w:t>Method A: BllgStmt/Svc/TaxClctn/MtdA/SvcTax/HstAmt/Amt</w:t>
            </w:r>
          </w:p>
          <w:p w:rsidR="002D1928" w:rsidRDefault="002D1928">
            <w:r>
              <w:t>Method B: BllgStmt/Svc/TaxClctn/MtdB/SvcT</w:t>
            </w:r>
            <w:r>
              <w:t>ax/HstAmt/Amt</w:t>
            </w:r>
          </w:p>
          <w:p w:rsidR="002D1928" w:rsidRDefault="002D1928">
            <w:r>
              <w:t>Method C: BllgStmtGrp/BllgStmt/Compstn/Tp/Cd = ‘TXTS’</w:t>
            </w:r>
          </w:p>
          <w:p w:rsidR="002D1928" w:rsidRDefault="002D1928">
            <w:r>
              <w:t>BllgStmtGrp/BllgStmt/Compstn/Val/Amt = Tax Total</w:t>
            </w:r>
          </w:p>
          <w:p w:rsidR="00EC0AF6" w:rsidRDefault="002D1928">
            <w:r>
              <w:t>Method D: BllgStmt/Svc/TaxClctn/MtdD/SvcTaxPricAmt/Amt</w:t>
            </w:r>
          </w:p>
        </w:tc>
      </w:tr>
      <w:tr w:rsidR="00EC0AF6" w:rsidTr="002D1928">
        <w:tc>
          <w:tcPr>
            <w:tcW w:w="0" w:type="auto"/>
          </w:tcPr>
          <w:p w:rsidR="00EC0AF6" w:rsidRDefault="002D1928">
            <w:r>
              <w:t>Payment Method</w:t>
            </w:r>
          </w:p>
        </w:tc>
        <w:tc>
          <w:tcPr>
            <w:tcW w:w="0" w:type="auto"/>
          </w:tcPr>
          <w:p w:rsidR="00EC0AF6" w:rsidRDefault="002D1928">
            <w:r>
              <w:t>BllgStmtGrp/BllgStmt/Svc/PmtMtd</w:t>
            </w:r>
          </w:p>
        </w:tc>
      </w:tr>
      <w:tr w:rsidR="00EC0AF6" w:rsidTr="002D1928">
        <w:tc>
          <w:tcPr>
            <w:tcW w:w="0" w:type="auto"/>
          </w:tcPr>
          <w:p w:rsidR="00EC0AF6" w:rsidRDefault="002D1928">
            <w:r>
              <w:t>Tax Designation code</w:t>
            </w:r>
          </w:p>
        </w:tc>
        <w:tc>
          <w:tcPr>
            <w:tcW w:w="0" w:type="auto"/>
          </w:tcPr>
          <w:p w:rsidR="00EC0AF6" w:rsidRDefault="002D1928">
            <w:r>
              <w:t>BllgStmtGrp/BllgStmt/Svc/TaxDsgnt/Cd</w:t>
            </w:r>
          </w:p>
        </w:tc>
      </w:tr>
    </w:tbl>
    <w:p w:rsidR="00EC0AF6" w:rsidRDefault="002D1928">
      <w:r>
        <w:rPr>
          <w:rStyle w:val="SAPScreenElement"/>
        </w:rPr>
        <w:t>Method A/B/C/D</w:t>
      </w:r>
      <w:r>
        <w:t>: BllgStmtGrp/BllgStmt/AcctChrtcs/Tax/ClctnMtd/</w:t>
      </w:r>
    </w:p>
    <w:p w:rsidR="00EC0AF6" w:rsidRDefault="002D1928">
      <w:pPr>
        <w:pStyle w:val="Heading2"/>
      </w:pPr>
      <w:bookmarkStart w:id="46" w:name="unique_22"/>
      <w:bookmarkStart w:id="47" w:name="_Toc51227209"/>
      <w:r>
        <w:t>Field Value Descriptions</w:t>
      </w:r>
      <w:bookmarkEnd w:id="46"/>
      <w:bookmarkEnd w:id="47"/>
    </w:p>
    <w:p w:rsidR="00EC0AF6" w:rsidRDefault="002D1928">
      <w:pPr>
        <w:pStyle w:val="listpara1"/>
        <w:numPr>
          <w:ilvl w:val="0"/>
          <w:numId w:val="6"/>
        </w:numPr>
      </w:pPr>
      <w:r>
        <w:rPr>
          <w:rStyle w:val="SAPScreenElement"/>
        </w:rPr>
        <w:t>Status</w:t>
      </w:r>
      <w:r>
        <w:t xml:space="preserve"> (BllgStmtGrp/BllgStmt/Sts)</w:t>
      </w:r>
    </w:p>
    <w:tbl>
      <w:tblPr>
        <w:tblStyle w:val="SAPStandardTable"/>
        <w:tblW w:w="0" w:type="auto"/>
        <w:tblInd w:w="0" w:type="dxa"/>
        <w:tblLook w:val="0620" w:firstRow="1" w:lastRow="0" w:firstColumn="0" w:lastColumn="0" w:noHBand="1" w:noVBand="1"/>
      </w:tblPr>
      <w:tblGrid>
        <w:gridCol w:w="1356"/>
        <w:gridCol w:w="12928"/>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Status</w:t>
            </w:r>
          </w:p>
        </w:tc>
        <w:tc>
          <w:tcPr>
            <w:tcW w:w="0" w:type="auto"/>
          </w:tcPr>
          <w:p w:rsidR="00EC0AF6" w:rsidRDefault="002D1928">
            <w:pPr>
              <w:pStyle w:val="SAPTableHeader"/>
            </w:pPr>
            <w:r>
              <w:t>Description</w:t>
            </w:r>
          </w:p>
        </w:tc>
      </w:tr>
      <w:tr w:rsidR="00EC0AF6" w:rsidTr="002D1928">
        <w:tc>
          <w:tcPr>
            <w:tcW w:w="0" w:type="auto"/>
          </w:tcPr>
          <w:p w:rsidR="00EC0AF6" w:rsidRDefault="002D1928">
            <w:r>
              <w:t>ORGN Original</w:t>
            </w:r>
          </w:p>
        </w:tc>
        <w:tc>
          <w:tcPr>
            <w:tcW w:w="0" w:type="auto"/>
          </w:tcPr>
          <w:p w:rsidR="00EC0AF6" w:rsidRDefault="002D1928">
            <w:r>
              <w:t xml:space="preserve">The statement uniquely identified by the Account Level, </w:t>
            </w:r>
            <w:r>
              <w:t>Account Number, Statement Start Date, and Statement End Date is the original statement.</w:t>
            </w:r>
          </w:p>
        </w:tc>
      </w:tr>
      <w:tr w:rsidR="00EC0AF6" w:rsidTr="002D1928">
        <w:tc>
          <w:tcPr>
            <w:tcW w:w="0" w:type="auto"/>
          </w:tcPr>
          <w:p w:rsidR="00EC0AF6" w:rsidRDefault="002D1928">
            <w:r>
              <w:t>RPLC Replace</w:t>
            </w:r>
          </w:p>
        </w:tc>
        <w:tc>
          <w:tcPr>
            <w:tcW w:w="0" w:type="auto"/>
          </w:tcPr>
          <w:p w:rsidR="00EC0AF6" w:rsidRDefault="002D1928">
            <w:r>
              <w:t>This statement replaces a previously transmitted statement. The statement to be replaced is identified by the Account Level, Account Number, and Statement</w:t>
            </w:r>
            <w:r>
              <w:t xml:space="preserve"> End Date.</w:t>
            </w:r>
          </w:p>
        </w:tc>
      </w:tr>
      <w:tr w:rsidR="00EC0AF6" w:rsidTr="002D1928">
        <w:tc>
          <w:tcPr>
            <w:tcW w:w="0" w:type="auto"/>
          </w:tcPr>
          <w:p w:rsidR="00EC0AF6" w:rsidRDefault="002D1928">
            <w:r>
              <w:t>TEST Test</w:t>
            </w:r>
          </w:p>
        </w:tc>
        <w:tc>
          <w:tcPr>
            <w:tcW w:w="0" w:type="auto"/>
          </w:tcPr>
          <w:p w:rsidR="00EC0AF6" w:rsidRDefault="002D1928">
            <w:r>
              <w:t>This is a test statement and does not represent real events.</w:t>
            </w:r>
          </w:p>
        </w:tc>
      </w:tr>
    </w:tbl>
    <w:p w:rsidR="00EC0AF6" w:rsidRDefault="002D1928">
      <w:pPr>
        <w:pStyle w:val="listpara1"/>
        <w:numPr>
          <w:ilvl w:val="0"/>
          <w:numId w:val="2"/>
        </w:numPr>
      </w:pPr>
      <w:r>
        <w:rPr>
          <w:rStyle w:val="SAPScreenElement"/>
        </w:rPr>
        <w:t>Account level</w:t>
      </w:r>
      <w:r>
        <w:t xml:space="preserve"> (BllgStmtGrp/BllgStmt/AcctChrtcs/AcctLvl)</w:t>
      </w:r>
    </w:p>
    <w:tbl>
      <w:tblPr>
        <w:tblStyle w:val="SAPStandardTable"/>
        <w:tblW w:w="0" w:type="auto"/>
        <w:tblInd w:w="0" w:type="dxa"/>
        <w:tblLook w:val="0620" w:firstRow="1" w:lastRow="0" w:firstColumn="0" w:lastColumn="0" w:noHBand="1" w:noVBand="1"/>
      </w:tblPr>
      <w:tblGrid>
        <w:gridCol w:w="1277"/>
        <w:gridCol w:w="1300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Account Level</w:t>
            </w:r>
          </w:p>
        </w:tc>
        <w:tc>
          <w:tcPr>
            <w:tcW w:w="0" w:type="auto"/>
          </w:tcPr>
          <w:p w:rsidR="00EC0AF6" w:rsidRDefault="002D1928">
            <w:pPr>
              <w:pStyle w:val="SAPTableHeader"/>
            </w:pPr>
            <w:r>
              <w:t>Description</w:t>
            </w:r>
          </w:p>
        </w:tc>
      </w:tr>
      <w:tr w:rsidR="00EC0AF6" w:rsidTr="002D1928">
        <w:tc>
          <w:tcPr>
            <w:tcW w:w="0" w:type="auto"/>
          </w:tcPr>
          <w:p w:rsidR="00EC0AF6" w:rsidRDefault="002D1928">
            <w:r>
              <w:t>DETL Detail</w:t>
            </w:r>
          </w:p>
        </w:tc>
        <w:tc>
          <w:tcPr>
            <w:tcW w:w="0" w:type="auto"/>
          </w:tcPr>
          <w:p w:rsidR="00EC0AF6" w:rsidRDefault="002D1928">
            <w:r>
              <w:t xml:space="preserve">The account is a real deposit/current account. It is either not a </w:t>
            </w:r>
            <w:r>
              <w:t>member of a hierarchy or it is at the lowest level in a hierarchy. If the account is a member of a hierarchy, the Parent Qualifier and Parent Account Number elements are required.</w:t>
            </w:r>
          </w:p>
        </w:tc>
      </w:tr>
      <w:tr w:rsidR="00EC0AF6" w:rsidTr="002D1928">
        <w:tc>
          <w:tcPr>
            <w:tcW w:w="0" w:type="auto"/>
          </w:tcPr>
          <w:p w:rsidR="00EC0AF6" w:rsidRDefault="002D1928">
            <w:r>
              <w:lastRenderedPageBreak/>
              <w:t>INTM Intermediate</w:t>
            </w:r>
          </w:p>
        </w:tc>
        <w:tc>
          <w:tcPr>
            <w:tcW w:w="0" w:type="auto"/>
          </w:tcPr>
          <w:p w:rsidR="00EC0AF6" w:rsidRDefault="002D1928">
            <w:r>
              <w:t>The account exists at an intermediate level within a hier</w:t>
            </w:r>
            <w:r>
              <w:t>archy. It can be a real deposit/current account or a fictitious account used exclusively to total information from lower levels in the hierarchy. Intermediate level accounts require the Parent Level and Parent Account Number elements.</w:t>
            </w:r>
          </w:p>
        </w:tc>
      </w:tr>
      <w:tr w:rsidR="00EC0AF6" w:rsidTr="002D1928">
        <w:tc>
          <w:tcPr>
            <w:tcW w:w="0" w:type="auto"/>
          </w:tcPr>
          <w:p w:rsidR="00EC0AF6" w:rsidRDefault="002D1928">
            <w:r>
              <w:t>SMRY Summary</w:t>
            </w:r>
          </w:p>
        </w:tc>
        <w:tc>
          <w:tcPr>
            <w:tcW w:w="0" w:type="auto"/>
          </w:tcPr>
          <w:p w:rsidR="00EC0AF6" w:rsidRDefault="002D1928">
            <w:r>
              <w:t>The acc</w:t>
            </w:r>
            <w:r>
              <w:t>ount is at the highest level in a hierarchy. It can be a real deposit account or a fictitious account used exclusively to total information from lower levels in the hierarchy. The Parent Level and Parent Account Number elements must not be present.</w:t>
            </w:r>
          </w:p>
        </w:tc>
      </w:tr>
    </w:tbl>
    <w:p w:rsidR="00EC0AF6" w:rsidRDefault="002D1928">
      <w:pPr>
        <w:pStyle w:val="listpara1"/>
        <w:numPr>
          <w:ilvl w:val="0"/>
          <w:numId w:val="2"/>
        </w:numPr>
      </w:pPr>
      <w:r>
        <w:rPr>
          <w:rStyle w:val="SAPScreenElement"/>
        </w:rPr>
        <w:t>Compensation method</w:t>
      </w:r>
      <w:r>
        <w:t xml:space="preserve"> (BllgStmtGrp/BllgStmt/AcctChrtcs/CompstnMtd)</w:t>
      </w:r>
    </w:p>
    <w:tbl>
      <w:tblPr>
        <w:tblStyle w:val="SAPStandardTable"/>
        <w:tblW w:w="0" w:type="auto"/>
        <w:tblInd w:w="0" w:type="dxa"/>
        <w:tblLook w:val="0620" w:firstRow="1" w:lastRow="0" w:firstColumn="0" w:lastColumn="0" w:noHBand="1" w:noVBand="1"/>
      </w:tblPr>
      <w:tblGrid>
        <w:gridCol w:w="2229"/>
        <w:gridCol w:w="1080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Compensation Method</w:t>
            </w:r>
          </w:p>
        </w:tc>
        <w:tc>
          <w:tcPr>
            <w:tcW w:w="0" w:type="auto"/>
          </w:tcPr>
          <w:p w:rsidR="00EC0AF6" w:rsidRDefault="002D1928">
            <w:pPr>
              <w:pStyle w:val="SAPTableHeader"/>
            </w:pPr>
            <w:r>
              <w:t>Description</w:t>
            </w:r>
          </w:p>
        </w:tc>
      </w:tr>
      <w:tr w:rsidR="00EC0AF6" w:rsidTr="002D1928">
        <w:tc>
          <w:tcPr>
            <w:tcW w:w="0" w:type="auto"/>
          </w:tcPr>
          <w:p w:rsidR="00EC0AF6" w:rsidRDefault="002D1928">
            <w:r>
              <w:t>NOCP No</w:t>
            </w:r>
          </w:p>
        </w:tc>
        <w:tc>
          <w:tcPr>
            <w:tcW w:w="0" w:type="auto"/>
          </w:tcPr>
          <w:p w:rsidR="00EC0AF6" w:rsidRDefault="002D1928">
            <w:r>
              <w:t>The account does not pay any charges due. Some other account in the hierarchy is debited or invoiced for charges and taxes due.</w:t>
            </w:r>
          </w:p>
        </w:tc>
      </w:tr>
      <w:tr w:rsidR="00EC0AF6" w:rsidTr="002D1928">
        <w:tc>
          <w:tcPr>
            <w:tcW w:w="0" w:type="auto"/>
          </w:tcPr>
          <w:p w:rsidR="00EC0AF6" w:rsidRDefault="002D1928">
            <w:r>
              <w:t>DBTD Debited</w:t>
            </w:r>
          </w:p>
        </w:tc>
        <w:tc>
          <w:tcPr>
            <w:tcW w:w="0" w:type="auto"/>
          </w:tcPr>
          <w:p w:rsidR="00EC0AF6" w:rsidRDefault="002D1928">
            <w:r>
              <w:t>This acc</w:t>
            </w:r>
            <w:r>
              <w:t>ount was debited for any charges or taxes due</w:t>
            </w:r>
          </w:p>
        </w:tc>
      </w:tr>
      <w:tr w:rsidR="00EC0AF6" w:rsidTr="002D1928">
        <w:tc>
          <w:tcPr>
            <w:tcW w:w="0" w:type="auto"/>
          </w:tcPr>
          <w:p w:rsidR="00EC0AF6" w:rsidRDefault="002D1928">
            <w:r>
              <w:t>INVD Invoiced</w:t>
            </w:r>
          </w:p>
        </w:tc>
        <w:tc>
          <w:tcPr>
            <w:tcW w:w="0" w:type="auto"/>
          </w:tcPr>
          <w:p w:rsidR="00EC0AF6" w:rsidRDefault="002D1928">
            <w:r>
              <w:t>The account or summary was invoiced for charges and taxes due</w:t>
            </w:r>
          </w:p>
        </w:tc>
      </w:tr>
      <w:tr w:rsidR="00EC0AF6" w:rsidTr="002D1928">
        <w:tc>
          <w:tcPr>
            <w:tcW w:w="0" w:type="auto"/>
          </w:tcPr>
          <w:p w:rsidR="00EC0AF6" w:rsidRDefault="002D1928">
            <w:r>
              <w:t>DDBT DelayedDebit</w:t>
            </w:r>
          </w:p>
        </w:tc>
        <w:tc>
          <w:tcPr>
            <w:tcW w:w="0" w:type="auto"/>
          </w:tcPr>
          <w:p w:rsidR="00EC0AF6" w:rsidRDefault="00EC0AF6"/>
        </w:tc>
      </w:tr>
    </w:tbl>
    <w:p w:rsidR="00EC0AF6" w:rsidRDefault="002D1928">
      <w:pPr>
        <w:pStyle w:val="listpara1"/>
        <w:numPr>
          <w:ilvl w:val="0"/>
          <w:numId w:val="2"/>
        </w:numPr>
      </w:pPr>
      <w:r>
        <w:rPr>
          <w:rStyle w:val="SAPScreenElement"/>
        </w:rPr>
        <w:t>Tax calculation method</w:t>
      </w:r>
      <w:r>
        <w:t xml:space="preserve"> (BllgStmtGrp/BllgStmt/AcctChrtcs/Tax/ClctnMtd)</w:t>
      </w:r>
    </w:p>
    <w:tbl>
      <w:tblPr>
        <w:tblStyle w:val="SAPStandardTable"/>
        <w:tblW w:w="0" w:type="auto"/>
        <w:tblInd w:w="0" w:type="dxa"/>
        <w:tblLook w:val="0620" w:firstRow="1" w:lastRow="0" w:firstColumn="0" w:lastColumn="0" w:noHBand="1" w:noVBand="1"/>
      </w:tblPr>
      <w:tblGrid>
        <w:gridCol w:w="2316"/>
        <w:gridCol w:w="9187"/>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Tax Calculation Method</w:t>
            </w:r>
          </w:p>
        </w:tc>
        <w:tc>
          <w:tcPr>
            <w:tcW w:w="0" w:type="auto"/>
          </w:tcPr>
          <w:p w:rsidR="00EC0AF6" w:rsidRDefault="002D1928">
            <w:pPr>
              <w:pStyle w:val="SAPTableHeader"/>
            </w:pPr>
            <w:r>
              <w:t>Description</w:t>
            </w:r>
          </w:p>
        </w:tc>
      </w:tr>
      <w:tr w:rsidR="00EC0AF6" w:rsidTr="002D1928">
        <w:tc>
          <w:tcPr>
            <w:tcW w:w="0" w:type="auto"/>
          </w:tcPr>
          <w:p w:rsidR="00EC0AF6" w:rsidRDefault="002D1928">
            <w:r>
              <w:t>NTAX NoTaxes</w:t>
            </w:r>
          </w:p>
        </w:tc>
        <w:tc>
          <w:tcPr>
            <w:tcW w:w="0" w:type="auto"/>
          </w:tcPr>
          <w:p w:rsidR="00EC0AF6" w:rsidRDefault="002D1928">
            <w:r>
              <w:t>No taxes are calculated or due on this statement. There is no Tax Section.</w:t>
            </w:r>
          </w:p>
        </w:tc>
      </w:tr>
      <w:tr w:rsidR="00EC0AF6" w:rsidTr="002D1928">
        <w:tc>
          <w:tcPr>
            <w:tcW w:w="0" w:type="auto"/>
          </w:tcPr>
          <w:p w:rsidR="00EC0AF6" w:rsidRDefault="002D1928">
            <w:r>
              <w:t>MTDA BSBMethodA</w:t>
            </w:r>
          </w:p>
        </w:tc>
        <w:tc>
          <w:tcPr>
            <w:tcW w:w="0" w:type="auto"/>
          </w:tcPr>
          <w:p w:rsidR="00EC0AF6" w:rsidRDefault="002D1928">
            <w:r>
              <w:t xml:space="preserve">Line-by-line per service calculation and settlement </w:t>
            </w:r>
            <w:r>
              <w:t>currency translation.</w:t>
            </w:r>
          </w:p>
        </w:tc>
      </w:tr>
      <w:tr w:rsidR="00EC0AF6" w:rsidTr="002D1928">
        <w:tc>
          <w:tcPr>
            <w:tcW w:w="0" w:type="auto"/>
          </w:tcPr>
          <w:p w:rsidR="00EC0AF6" w:rsidRDefault="002D1928">
            <w:r>
              <w:t>MTDB BSBMethodB</w:t>
            </w:r>
          </w:p>
        </w:tc>
        <w:tc>
          <w:tcPr>
            <w:tcW w:w="0" w:type="auto"/>
          </w:tcPr>
          <w:p w:rsidR="00EC0AF6" w:rsidRDefault="002D1928">
            <w:r>
              <w:t>Line by line per service calculation with settlement currency translation performed on the statement tax total.</w:t>
            </w:r>
          </w:p>
        </w:tc>
      </w:tr>
      <w:tr w:rsidR="00EC0AF6" w:rsidTr="002D1928">
        <w:tc>
          <w:tcPr>
            <w:tcW w:w="0" w:type="auto"/>
          </w:tcPr>
          <w:p w:rsidR="00EC0AF6" w:rsidRDefault="002D1928">
            <w:r>
              <w:t>MTDC BSBMethodC</w:t>
            </w:r>
          </w:p>
        </w:tc>
        <w:tc>
          <w:tcPr>
            <w:tcW w:w="0" w:type="auto"/>
          </w:tcPr>
          <w:p w:rsidR="00EC0AF6" w:rsidRDefault="002D1928">
            <w:r>
              <w:t>Group tax calculation with group settlement currency translation.</w:t>
            </w:r>
          </w:p>
        </w:tc>
      </w:tr>
      <w:tr w:rsidR="00EC0AF6" w:rsidTr="002D1928">
        <w:tc>
          <w:tcPr>
            <w:tcW w:w="0" w:type="auto"/>
          </w:tcPr>
          <w:p w:rsidR="00EC0AF6" w:rsidRDefault="002D1928">
            <w:r>
              <w:t>MTDD BSBMethodD</w:t>
            </w:r>
          </w:p>
        </w:tc>
        <w:tc>
          <w:tcPr>
            <w:tcW w:w="0" w:type="auto"/>
          </w:tcPr>
          <w:p w:rsidR="00EC0AF6" w:rsidRDefault="002D1928">
            <w:r>
              <w:t>Line-</w:t>
            </w:r>
            <w:r>
              <w:t>by-line per service calculation with all charges and taxes in the Pricing currency.</w:t>
            </w:r>
          </w:p>
        </w:tc>
      </w:tr>
      <w:tr w:rsidR="00EC0AF6" w:rsidTr="002D1928">
        <w:tc>
          <w:tcPr>
            <w:tcW w:w="0" w:type="auto"/>
          </w:tcPr>
          <w:p w:rsidR="00EC0AF6" w:rsidRDefault="002D1928">
            <w:r>
              <w:t>UDFD Undefined</w:t>
            </w:r>
          </w:p>
        </w:tc>
        <w:tc>
          <w:tcPr>
            <w:tcW w:w="0" w:type="auto"/>
          </w:tcPr>
          <w:p w:rsidR="00EC0AF6" w:rsidRDefault="002D1928">
            <w:r>
              <w:t>The tax calculation method is not identified.</w:t>
            </w:r>
          </w:p>
        </w:tc>
      </w:tr>
    </w:tbl>
    <w:p w:rsidR="00EC0AF6" w:rsidRDefault="002D1928">
      <w:pPr>
        <w:pStyle w:val="listpara1"/>
        <w:numPr>
          <w:ilvl w:val="0"/>
          <w:numId w:val="2"/>
        </w:numPr>
      </w:pPr>
      <w:r>
        <w:rPr>
          <w:rStyle w:val="SAPScreenElement"/>
        </w:rPr>
        <w:t>Payment method</w:t>
      </w:r>
      <w:r>
        <w:t xml:space="preserve"> (BllgStmtGrp/BllgStmt/Svc/PmtMtd)</w:t>
      </w:r>
    </w:p>
    <w:tbl>
      <w:tblPr>
        <w:tblStyle w:val="SAPStandardTable"/>
        <w:tblW w:w="0" w:type="auto"/>
        <w:tblInd w:w="0" w:type="dxa"/>
        <w:tblLook w:val="0620" w:firstRow="1" w:lastRow="0" w:firstColumn="0" w:lastColumn="0" w:noHBand="1" w:noVBand="1"/>
      </w:tblPr>
      <w:tblGrid>
        <w:gridCol w:w="2003"/>
        <w:gridCol w:w="12281"/>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Payment Method</w:t>
            </w:r>
          </w:p>
        </w:tc>
        <w:tc>
          <w:tcPr>
            <w:tcW w:w="0" w:type="auto"/>
          </w:tcPr>
          <w:p w:rsidR="00EC0AF6" w:rsidRDefault="002D1928">
            <w:pPr>
              <w:pStyle w:val="SAPTableHeader"/>
            </w:pPr>
            <w:r>
              <w:t>Description</w:t>
            </w:r>
          </w:p>
        </w:tc>
      </w:tr>
      <w:tr w:rsidR="00EC0AF6" w:rsidTr="002D1928">
        <w:tc>
          <w:tcPr>
            <w:tcW w:w="0" w:type="auto"/>
          </w:tcPr>
          <w:p w:rsidR="00EC0AF6" w:rsidRDefault="002D1928">
            <w:r>
              <w:t>BCMP BalanceCompensable</w:t>
            </w:r>
          </w:p>
        </w:tc>
        <w:tc>
          <w:tcPr>
            <w:tcW w:w="0" w:type="auto"/>
          </w:tcPr>
          <w:p w:rsidR="00EC0AF6" w:rsidRDefault="002D1928">
            <w:r>
              <w:t xml:space="preserve">This code is used in the USA and allows the bank to offset a service charge with interest earned on the deposit account balance. The actual charges arising from </w:t>
            </w:r>
            <w:r>
              <w:t>Balance Compensable services are always calculated and charged at month end.</w:t>
            </w:r>
          </w:p>
        </w:tc>
      </w:tr>
      <w:tr w:rsidR="00EC0AF6" w:rsidTr="002D1928">
        <w:tc>
          <w:tcPr>
            <w:tcW w:w="0" w:type="auto"/>
          </w:tcPr>
          <w:p w:rsidR="00EC0AF6" w:rsidRDefault="002D1928">
            <w:r>
              <w:t>FLAT HardCharge</w:t>
            </w:r>
          </w:p>
        </w:tc>
        <w:tc>
          <w:tcPr>
            <w:tcW w:w="0" w:type="auto"/>
          </w:tcPr>
          <w:p w:rsidR="00EC0AF6" w:rsidRDefault="002D1928">
            <w:r>
              <w:t xml:space="preserve">The charge is not balance compensable and is due. In the absence of balance compensable charges in Europe, this would be the most commonly used code for services </w:t>
            </w:r>
            <w:r>
              <w:t>that are billed at month end.</w:t>
            </w:r>
          </w:p>
        </w:tc>
      </w:tr>
      <w:tr w:rsidR="00EC0AF6" w:rsidTr="002D1928">
        <w:tc>
          <w:tcPr>
            <w:tcW w:w="0" w:type="auto"/>
          </w:tcPr>
          <w:p w:rsidR="00EC0AF6" w:rsidRDefault="002D1928">
            <w:r>
              <w:t>PVCH PreviouslyCharged</w:t>
            </w:r>
          </w:p>
        </w:tc>
        <w:tc>
          <w:tcPr>
            <w:tcW w:w="0" w:type="auto"/>
          </w:tcPr>
          <w:p w:rsidR="00EC0AF6" w:rsidRDefault="002D1928">
            <w:r>
              <w:t>The charge was previously assessed and is not part of the amount due as of this statement. This code is used for charges that were debited as the chargeable event took place.</w:t>
            </w:r>
          </w:p>
        </w:tc>
      </w:tr>
      <w:tr w:rsidR="00EC0AF6" w:rsidTr="002D1928">
        <w:tc>
          <w:tcPr>
            <w:tcW w:w="0" w:type="auto"/>
          </w:tcPr>
          <w:p w:rsidR="00EC0AF6" w:rsidRDefault="002D1928">
            <w:r>
              <w:lastRenderedPageBreak/>
              <w:t>INVS InvoicedSeparately</w:t>
            </w:r>
          </w:p>
        </w:tc>
        <w:tc>
          <w:tcPr>
            <w:tcW w:w="0" w:type="auto"/>
          </w:tcPr>
          <w:p w:rsidR="00EC0AF6" w:rsidRDefault="002D1928">
            <w:r>
              <w:t>Th</w:t>
            </w:r>
            <w:r>
              <w:t>e charge was previously invoiced and is not part of the amount due as of this statement. This code is used for charges that were invoiced as the chargeable event took place.</w:t>
            </w:r>
          </w:p>
        </w:tc>
      </w:tr>
      <w:tr w:rsidR="00EC0AF6" w:rsidTr="002D1928">
        <w:tc>
          <w:tcPr>
            <w:tcW w:w="0" w:type="auto"/>
          </w:tcPr>
          <w:p w:rsidR="00EC0AF6" w:rsidRDefault="002D1928">
            <w:r>
              <w:t>WVED Waived</w:t>
            </w:r>
          </w:p>
        </w:tc>
        <w:tc>
          <w:tcPr>
            <w:tcW w:w="0" w:type="auto"/>
          </w:tcPr>
          <w:p w:rsidR="00EC0AF6" w:rsidRDefault="002D1928">
            <w:r>
              <w:t xml:space="preserve">The charge is waived and not due. The waived amount must be </w:t>
            </w:r>
            <w:r>
              <w:t>placed in Original Charge.</w:t>
            </w:r>
          </w:p>
        </w:tc>
      </w:tr>
      <w:tr w:rsidR="00EC0AF6" w:rsidTr="002D1928">
        <w:tc>
          <w:tcPr>
            <w:tcW w:w="0" w:type="auto"/>
          </w:tcPr>
          <w:p w:rsidR="00EC0AF6" w:rsidRDefault="002D1928">
            <w:r>
              <w:t>FREE Free</w:t>
            </w:r>
          </w:p>
        </w:tc>
        <w:tc>
          <w:tcPr>
            <w:tcW w:w="0" w:type="auto"/>
          </w:tcPr>
          <w:p w:rsidR="00EC0AF6" w:rsidRDefault="002D1928">
            <w:r>
              <w:t>The service is free, no charge, to the customer.</w:t>
            </w:r>
          </w:p>
        </w:tc>
      </w:tr>
    </w:tbl>
    <w:p w:rsidR="00EC0AF6" w:rsidRDefault="002D1928">
      <w:pPr>
        <w:pStyle w:val="listpara1"/>
        <w:numPr>
          <w:ilvl w:val="0"/>
          <w:numId w:val="2"/>
        </w:numPr>
      </w:pPr>
      <w:r>
        <w:rPr>
          <w:rStyle w:val="SAPScreenElement"/>
        </w:rPr>
        <w:t>Tax designation code</w:t>
      </w:r>
      <w:r>
        <w:t xml:space="preserve"> (BllgStmtGrp/BllgStmt/Svc/TaxDsgnt/Cd)</w:t>
      </w:r>
    </w:p>
    <w:tbl>
      <w:tblPr>
        <w:tblStyle w:val="SAPStandardTable"/>
        <w:tblW w:w="0" w:type="auto"/>
        <w:tblInd w:w="0" w:type="dxa"/>
        <w:tblLook w:val="0620" w:firstRow="1" w:lastRow="0" w:firstColumn="0" w:lastColumn="0" w:noHBand="1" w:noVBand="1"/>
      </w:tblPr>
      <w:tblGrid>
        <w:gridCol w:w="2034"/>
        <w:gridCol w:w="12250"/>
      </w:tblGrid>
      <w:tr w:rsidR="00EC0AF6" w:rsidTr="002D1928">
        <w:trPr>
          <w:cnfStyle w:val="100000000000" w:firstRow="1" w:lastRow="0" w:firstColumn="0" w:lastColumn="0" w:oddVBand="0" w:evenVBand="0" w:oddHBand="0" w:evenHBand="0" w:firstRowFirstColumn="0" w:firstRowLastColumn="0" w:lastRowFirstColumn="0" w:lastRowLastColumn="0"/>
        </w:trPr>
        <w:tc>
          <w:tcPr>
            <w:tcW w:w="0" w:type="auto"/>
          </w:tcPr>
          <w:p w:rsidR="00EC0AF6" w:rsidRDefault="002D1928">
            <w:pPr>
              <w:pStyle w:val="SAPTableHeader"/>
            </w:pPr>
            <w:r>
              <w:t>Tax Designation Code</w:t>
            </w:r>
          </w:p>
        </w:tc>
        <w:tc>
          <w:tcPr>
            <w:tcW w:w="0" w:type="auto"/>
          </w:tcPr>
          <w:p w:rsidR="00EC0AF6" w:rsidRDefault="002D1928">
            <w:pPr>
              <w:pStyle w:val="SAPTableHeader"/>
            </w:pPr>
            <w:r>
              <w:t>Description</w:t>
            </w:r>
          </w:p>
        </w:tc>
      </w:tr>
      <w:tr w:rsidR="00EC0AF6" w:rsidTr="002D1928">
        <w:tc>
          <w:tcPr>
            <w:tcW w:w="0" w:type="auto"/>
          </w:tcPr>
          <w:p w:rsidR="00EC0AF6" w:rsidRDefault="002D1928">
            <w:r>
              <w:t>XMPT Exempt</w:t>
            </w:r>
          </w:p>
        </w:tc>
        <w:tc>
          <w:tcPr>
            <w:tcW w:w="0" w:type="auto"/>
          </w:tcPr>
          <w:p w:rsidR="00EC0AF6" w:rsidRDefault="002D1928">
            <w:r>
              <w:t xml:space="preserve">No taxes are due. This service is not repeated in the </w:t>
            </w:r>
            <w:r>
              <w:t>TaxRegion section.</w:t>
            </w:r>
          </w:p>
        </w:tc>
      </w:tr>
      <w:tr w:rsidR="00EC0AF6" w:rsidTr="002D1928">
        <w:tc>
          <w:tcPr>
            <w:tcW w:w="0" w:type="auto"/>
          </w:tcPr>
          <w:p w:rsidR="00EC0AF6" w:rsidRDefault="002D1928">
            <w:r>
              <w:t>ZERO Zero Rated</w:t>
            </w:r>
          </w:p>
        </w:tc>
        <w:tc>
          <w:tcPr>
            <w:tcW w:w="0" w:type="auto"/>
          </w:tcPr>
          <w:p w:rsidR="00EC0AF6" w:rsidRDefault="002D1928">
            <w:r>
              <w:t>The tax is due but at zero percent and a zero charge. This service is not repeated in the TaxRegion section.</w:t>
            </w:r>
          </w:p>
        </w:tc>
      </w:tr>
      <w:tr w:rsidR="00EC0AF6" w:rsidTr="002D1928">
        <w:tc>
          <w:tcPr>
            <w:tcW w:w="0" w:type="auto"/>
          </w:tcPr>
          <w:p w:rsidR="00EC0AF6" w:rsidRDefault="002D1928">
            <w:r>
              <w:t>TAXE Taxable</w:t>
            </w:r>
          </w:p>
        </w:tc>
        <w:tc>
          <w:tcPr>
            <w:tcW w:w="0" w:type="auto"/>
          </w:tcPr>
          <w:p w:rsidR="00EC0AF6" w:rsidRDefault="002D1928">
            <w:r>
              <w:t>One or more taxes are due on this service. The basic elements of this service are repeated in the</w:t>
            </w:r>
            <w:r>
              <w:t xml:space="preserve"> TaxRegion Section if the account tax calculation method is "C".</w:t>
            </w:r>
          </w:p>
        </w:tc>
      </w:tr>
    </w:tbl>
    <w:p w:rsidR="00000000" w:rsidRDefault="002D1928"/>
    <w:p w:rsidR="002D1928" w:rsidRDefault="002D1928"/>
    <w:p w:rsidR="002D1928" w:rsidRDefault="002D1928" w:rsidP="002A216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D1928" w:rsidTr="0057167F">
        <w:trPr>
          <w:cnfStyle w:val="100000000000" w:firstRow="1" w:lastRow="0" w:firstColumn="0" w:lastColumn="0" w:oddVBand="0" w:evenVBand="0" w:oddHBand="0" w:evenHBand="0" w:firstRowFirstColumn="0" w:firstRowLastColumn="0" w:lastRowFirstColumn="0" w:lastRowLastColumn="0"/>
        </w:trPr>
        <w:tc>
          <w:tcPr>
            <w:tcW w:w="1554" w:type="dxa"/>
          </w:tcPr>
          <w:p w:rsidR="002D1928" w:rsidRDefault="002D1928" w:rsidP="0057167F">
            <w:r>
              <w:t>Type Style</w:t>
            </w:r>
          </w:p>
        </w:tc>
        <w:tc>
          <w:tcPr>
            <w:tcW w:w="11598" w:type="dxa"/>
          </w:tcPr>
          <w:p w:rsidR="002D1928" w:rsidRDefault="002D1928" w:rsidP="0057167F">
            <w:r>
              <w:t>Description</w:t>
            </w:r>
          </w:p>
        </w:tc>
      </w:tr>
      <w:tr w:rsidR="002D1928" w:rsidRPr="001B5034" w:rsidTr="0057167F">
        <w:tc>
          <w:tcPr>
            <w:tcW w:w="1554" w:type="dxa"/>
          </w:tcPr>
          <w:p w:rsidR="002D1928" w:rsidRPr="001B5034" w:rsidRDefault="002D1928" w:rsidP="0057167F">
            <w:r w:rsidRPr="00601DC2">
              <w:rPr>
                <w:rStyle w:val="SAPScreenElement"/>
              </w:rPr>
              <w:t>Example</w:t>
            </w:r>
          </w:p>
        </w:tc>
        <w:tc>
          <w:tcPr>
            <w:tcW w:w="11598" w:type="dxa"/>
          </w:tcPr>
          <w:p w:rsidR="002D1928" w:rsidRDefault="002D1928" w:rsidP="0057167F">
            <w:r w:rsidRPr="001B5034">
              <w:t>Words or characters quoted from the screen. These include field names, screen titles, pushbuttons labels, menu names, menu paths, and menu options.</w:t>
            </w:r>
          </w:p>
          <w:p w:rsidR="002D1928" w:rsidRPr="001B5034" w:rsidRDefault="002D1928" w:rsidP="0057167F">
            <w:r>
              <w:t>Textual c</w:t>
            </w:r>
            <w:r w:rsidRPr="001B5034">
              <w:t xml:space="preserve">ross-references to other </w:t>
            </w:r>
            <w:r>
              <w:t>documents</w:t>
            </w:r>
            <w:r w:rsidRPr="001B5034">
              <w:t>.</w:t>
            </w:r>
          </w:p>
        </w:tc>
      </w:tr>
      <w:tr w:rsidR="002D1928"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2D1928" w:rsidRPr="005A5AB7" w:rsidRDefault="002D1928" w:rsidP="0057167F">
            <w:pPr>
              <w:rPr>
                <w:rStyle w:val="SAPEmphasis"/>
              </w:rPr>
            </w:pPr>
            <w:r w:rsidRPr="00D61EBC">
              <w:rPr>
                <w:rStyle w:val="SAPEmphasis"/>
              </w:rPr>
              <w:t>Example</w:t>
            </w:r>
          </w:p>
        </w:tc>
        <w:tc>
          <w:tcPr>
            <w:tcW w:w="11598" w:type="dxa"/>
          </w:tcPr>
          <w:p w:rsidR="002D1928" w:rsidRPr="001B5034" w:rsidRDefault="002D1928" w:rsidP="0057167F">
            <w:r w:rsidRPr="001B5034">
              <w:t xml:space="preserve">Emphasized words or </w:t>
            </w:r>
            <w:r>
              <w:t>expressions.</w:t>
            </w:r>
          </w:p>
        </w:tc>
      </w:tr>
      <w:tr w:rsidR="002D1928" w:rsidRPr="001B5034" w:rsidTr="0057167F">
        <w:tc>
          <w:tcPr>
            <w:tcW w:w="1554" w:type="dxa"/>
          </w:tcPr>
          <w:p w:rsidR="002D1928" w:rsidRPr="001B5034" w:rsidRDefault="002D1928" w:rsidP="0057167F">
            <w:r w:rsidRPr="009A20CD">
              <w:rPr>
                <w:rStyle w:val="SAPMonospace"/>
              </w:rPr>
              <w:t>EXAMPLE</w:t>
            </w:r>
          </w:p>
        </w:tc>
        <w:tc>
          <w:tcPr>
            <w:tcW w:w="11598" w:type="dxa"/>
          </w:tcPr>
          <w:p w:rsidR="002D1928" w:rsidRPr="001B5034" w:rsidRDefault="002D1928" w:rsidP="0057167F">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D1928"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2D1928" w:rsidRPr="005411A0" w:rsidRDefault="002D1928" w:rsidP="0057167F">
            <w:pPr>
              <w:rPr>
                <w:rStyle w:val="SAPMonospace"/>
              </w:rPr>
            </w:pPr>
            <w:r w:rsidRPr="005411A0">
              <w:rPr>
                <w:rStyle w:val="SAPMonospace"/>
              </w:rPr>
              <w:t>Example</w:t>
            </w:r>
          </w:p>
        </w:tc>
        <w:tc>
          <w:tcPr>
            <w:tcW w:w="11598" w:type="dxa"/>
          </w:tcPr>
          <w:p w:rsidR="002D1928" w:rsidRPr="001B5034" w:rsidRDefault="002D1928" w:rsidP="0057167F">
            <w:r w:rsidRPr="001B5034">
              <w:t>Output on the screen. This includes file and directory names and their paths, messages, names of variables and parameters, source text, and names of installation, upgrade and database tools.</w:t>
            </w:r>
          </w:p>
        </w:tc>
      </w:tr>
      <w:tr w:rsidR="002D1928" w:rsidRPr="001B5034" w:rsidTr="0057167F">
        <w:tc>
          <w:tcPr>
            <w:tcW w:w="1554" w:type="dxa"/>
          </w:tcPr>
          <w:p w:rsidR="002D1928" w:rsidRPr="005A5AB7" w:rsidRDefault="002D1928" w:rsidP="0057167F">
            <w:pPr>
              <w:rPr>
                <w:rStyle w:val="SAPEmphasis"/>
              </w:rPr>
            </w:pPr>
            <w:r w:rsidRPr="006F3BFA">
              <w:rPr>
                <w:rStyle w:val="SAPUserEntry"/>
              </w:rPr>
              <w:t>Example</w:t>
            </w:r>
          </w:p>
        </w:tc>
        <w:tc>
          <w:tcPr>
            <w:tcW w:w="11598" w:type="dxa"/>
          </w:tcPr>
          <w:p w:rsidR="002D1928" w:rsidRPr="001B5034" w:rsidRDefault="002D1928" w:rsidP="0057167F">
            <w:r w:rsidRPr="001B5034">
              <w:t>Exact user entry. These are words or characters that you enter in the system exactly as they appear in the documentation.</w:t>
            </w:r>
          </w:p>
        </w:tc>
      </w:tr>
      <w:tr w:rsidR="002D1928"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2D1928" w:rsidRPr="006F3BFA" w:rsidRDefault="002D1928" w:rsidP="0057167F">
            <w:pPr>
              <w:rPr>
                <w:rStyle w:val="SAPUserEntry"/>
              </w:rPr>
            </w:pPr>
            <w:r w:rsidRPr="006F3BFA">
              <w:rPr>
                <w:rStyle w:val="SAPUserEntry"/>
              </w:rPr>
              <w:t>&lt;Example&gt;</w:t>
            </w:r>
          </w:p>
        </w:tc>
        <w:tc>
          <w:tcPr>
            <w:tcW w:w="11598" w:type="dxa"/>
          </w:tcPr>
          <w:p w:rsidR="002D1928" w:rsidRPr="001B5034" w:rsidRDefault="002D1928" w:rsidP="0057167F">
            <w:r w:rsidRPr="001B5034">
              <w:t>Variable user entry. Angle brackets indicate that you replace these words and characters with appropriate entries to make entries in the system.</w:t>
            </w:r>
          </w:p>
        </w:tc>
      </w:tr>
      <w:tr w:rsidR="002D1928" w:rsidRPr="001B5034" w:rsidTr="0057167F">
        <w:tc>
          <w:tcPr>
            <w:tcW w:w="1554" w:type="dxa"/>
          </w:tcPr>
          <w:p w:rsidR="002D1928" w:rsidRPr="00601DC2" w:rsidRDefault="002D1928" w:rsidP="0057167F">
            <w:pPr>
              <w:rPr>
                <w:rStyle w:val="SAPKeyboard"/>
              </w:rPr>
            </w:pPr>
            <w:r w:rsidRPr="005E595C">
              <w:rPr>
                <w:rStyle w:val="SAPKeyboard"/>
              </w:rPr>
              <w:t>EXAMPLE</w:t>
            </w:r>
          </w:p>
        </w:tc>
        <w:tc>
          <w:tcPr>
            <w:tcW w:w="11598" w:type="dxa"/>
          </w:tcPr>
          <w:p w:rsidR="002D1928" w:rsidRPr="001B5034" w:rsidRDefault="002D1928" w:rsidP="0057167F">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D1928" w:rsidRDefault="002D1928" w:rsidP="002A216A"/>
    <w:p w:rsidR="002D1928" w:rsidRDefault="002D1928" w:rsidP="002A216A">
      <w:pPr>
        <w:spacing w:after="200" w:line="276" w:lineRule="auto"/>
      </w:pPr>
    </w:p>
    <w:p w:rsidR="002D1928" w:rsidRPr="00416A0C" w:rsidRDefault="002D1928" w:rsidP="002A216A">
      <w:pPr>
        <w:sectPr w:rsidR="002D1928" w:rsidRPr="00416A0C" w:rsidSect="002D192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D1928" w:rsidTr="0057167F">
        <w:trPr>
          <w:trHeight w:hRule="exact" w:val="227"/>
        </w:trPr>
        <w:tc>
          <w:tcPr>
            <w:tcW w:w="3969" w:type="dxa"/>
            <w:shd w:val="clear" w:color="auto" w:fill="000000" w:themeFill="text1"/>
            <w:tcMar>
              <w:top w:w="0" w:type="dxa"/>
              <w:bottom w:w="0" w:type="dxa"/>
            </w:tcMar>
          </w:tcPr>
          <w:p w:rsidR="002D1928" w:rsidRDefault="002D1928" w:rsidP="0057167F"/>
        </w:tc>
      </w:tr>
      <w:tr w:rsidR="002D1928" w:rsidTr="0057167F">
        <w:trPr>
          <w:trHeight w:hRule="exact" w:val="1134"/>
        </w:trPr>
        <w:tc>
          <w:tcPr>
            <w:tcW w:w="3969" w:type="dxa"/>
            <w:shd w:val="clear" w:color="auto" w:fill="FFFFFF" w:themeFill="background1"/>
          </w:tcPr>
          <w:p w:rsidR="002D1928" w:rsidRDefault="002D1928" w:rsidP="0057167F">
            <w:pPr>
              <w:pStyle w:val="SAPLastPageGray"/>
            </w:pPr>
            <w:r>
              <w:t>www.sap.com/contactsap</w:t>
            </w:r>
          </w:p>
        </w:tc>
      </w:tr>
      <w:tr w:rsidR="002D1928" w:rsidTr="0057167F">
        <w:trPr>
          <w:trHeight w:val="8120"/>
        </w:trPr>
        <w:tc>
          <w:tcPr>
            <w:tcW w:w="3969" w:type="dxa"/>
            <w:shd w:val="clear" w:color="auto" w:fill="FFFFFF" w:themeFill="background1"/>
            <w:vAlign w:val="bottom"/>
          </w:tcPr>
          <w:p w:rsidR="002D1928" w:rsidRPr="00CD309F" w:rsidRDefault="002D1928" w:rsidP="0057167F">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2D1928" w:rsidRDefault="002D1928" w:rsidP="0057167F">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D1928" w:rsidRPr="00F42CDC" w:rsidRDefault="002D1928" w:rsidP="0057167F">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D1928" w:rsidRPr="00F42CDC" w:rsidRDefault="002D1928" w:rsidP="0057167F">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D1928" w:rsidRPr="00F42CDC" w:rsidRDefault="002D1928" w:rsidP="0057167F">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D1928" w:rsidRDefault="002D1928" w:rsidP="0057167F">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49"/>
          </w:p>
          <w:p w:rsidR="002D1928" w:rsidRPr="00907380" w:rsidRDefault="002D1928" w:rsidP="0057167F">
            <w:pPr>
              <w:pStyle w:val="SAPMaterialNumber"/>
            </w:pPr>
          </w:p>
        </w:tc>
      </w:tr>
    </w:tbl>
    <w:p w:rsidR="002D1928" w:rsidRPr="002A216A" w:rsidRDefault="002D1928" w:rsidP="002A216A">
      <w:pPr>
        <w:pStyle w:val="SAPLastPageNormal"/>
        <w:rPr>
          <w:lang w:val="en-US"/>
        </w:rPr>
      </w:pPr>
      <w:r>
        <w:rPr>
          <w:noProof/>
          <w:lang w:eastAsia="de-DE"/>
        </w:rPr>
        <w:drawing>
          <wp:anchor distT="0" distB="0" distL="114300" distR="114300" simplePos="0" relativeHeight="251659264" behindDoc="0" locked="1" layoutInCell="1" allowOverlap="1" wp14:anchorId="2D212103" wp14:editId="6AFC38F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1928" w:rsidRPr="002A216A">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1928">
      <w:pPr>
        <w:spacing w:before="0" w:after="0" w:line="240" w:lineRule="auto"/>
      </w:pPr>
      <w:r>
        <w:separator/>
      </w:r>
    </w:p>
  </w:endnote>
  <w:endnote w:type="continuationSeparator" w:id="0">
    <w:p w:rsidR="00000000" w:rsidRDefault="002D19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Default="002D1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1928" w:rsidRPr="005D1853" w:rsidTr="00D5643F">
      <w:tc>
        <w:tcPr>
          <w:tcW w:w="5245" w:type="dxa"/>
          <w:vAlign w:val="bottom"/>
        </w:tcPr>
        <w:p w:rsidR="002D1928" w:rsidRDefault="002D1928" w:rsidP="00D5643F">
          <w:pPr>
            <w:pStyle w:val="SAPFooterleft"/>
          </w:pPr>
          <w:fldSimple w:instr=" REF maintitle \* MERGEFORMAT ">
            <w:r>
              <w:t>Bank Fee Management (2O0_DE)</w:t>
            </w:r>
          </w:fldSimple>
        </w:p>
        <w:p w:rsidR="002D1928" w:rsidRPr="001B2C66" w:rsidRDefault="002D1928"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D1928" w:rsidRPr="00860C35" w:rsidRDefault="002D1928"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D1928">
            <w:rPr>
              <w:rStyle w:val="SAPFooterSecurityLevel"/>
            </w:rPr>
            <w:t>public</w:t>
          </w:r>
          <w:r>
            <w:rPr>
              <w:rStyle w:val="SAPFooterSecurityLevel"/>
            </w:rPr>
            <w:fldChar w:fldCharType="end"/>
          </w:r>
          <w:r w:rsidRPr="00860C35">
            <w:rPr>
              <w:rStyle w:val="SAPFooterSecurityLevel"/>
            </w:rPr>
            <w:t xml:space="preserve"> </w:t>
          </w:r>
        </w:p>
        <w:p w:rsidR="002D1928" w:rsidRPr="00860C35" w:rsidRDefault="002D1928" w:rsidP="00D564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1928" w:rsidRPr="004319A4" w:rsidRDefault="002D1928"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1928" w:rsidRDefault="002D1928" w:rsidP="004C01C4">
    <w:pPr>
      <w:pStyle w:val="Footer"/>
    </w:pPr>
  </w:p>
  <w:p w:rsidR="002D1928" w:rsidRDefault="002D1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Default="002D1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Pr="002D1928" w:rsidRDefault="002D1928" w:rsidP="002D1928">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6F" w:rsidRPr="002D1928" w:rsidRDefault="002D1928" w:rsidP="002D19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Pr="002D1928" w:rsidRDefault="002D1928" w:rsidP="002D1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1928">
      <w:pPr>
        <w:spacing w:before="0" w:after="0" w:line="240" w:lineRule="auto"/>
      </w:pPr>
      <w:r>
        <w:rPr>
          <w:color w:val="000000"/>
        </w:rPr>
        <w:separator/>
      </w:r>
    </w:p>
  </w:footnote>
  <w:footnote w:type="continuationSeparator" w:id="0">
    <w:p w:rsidR="00000000" w:rsidRDefault="002D19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Default="002D1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Pr="005B6104" w:rsidRDefault="002D1928" w:rsidP="006E0663">
    <w:pPr>
      <w:pStyle w:val="SAPHeader"/>
      <w:rPr>
        <w:sz w:val="4"/>
        <w:szCs w:val="4"/>
        <w:lang w:val="de-DE"/>
      </w:rPr>
    </w:pPr>
  </w:p>
  <w:p w:rsidR="002D1928" w:rsidRPr="006E0663" w:rsidRDefault="002D1928" w:rsidP="006E0663">
    <w:pPr>
      <w:pStyle w:val="Header"/>
      <w:rPr>
        <w:sz w:val="2"/>
        <w:szCs w:val="2"/>
      </w:rPr>
    </w:pPr>
  </w:p>
  <w:p w:rsidR="002D1928" w:rsidRDefault="002D1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1928" w:rsidRPr="005D1853" w:rsidTr="00D5643F">
      <w:tc>
        <w:tcPr>
          <w:tcW w:w="5245" w:type="dxa"/>
          <w:vAlign w:val="bottom"/>
        </w:tcPr>
        <w:p w:rsidR="002D1928" w:rsidRDefault="002D1928" w:rsidP="00D5643F">
          <w:pPr>
            <w:pStyle w:val="SAPFooterleft"/>
          </w:pPr>
          <w:fldSimple w:instr=" REF maintitle \* MERGEFORMAT ">
            <w:sdt>
              <w:sdtPr>
                <w:alias w:val="Scope item name"/>
                <w:tag w:val="Scope item name"/>
                <w:id w:val="-1612121847"/>
                <w:placeholder>
                  <w:docPart w:val="C73580F1520544739F15D8F688EDB2ED"/>
                </w:placeholder>
                <w:showingPlcHdr/>
              </w:sdtPr>
              <w:sdtContent>
                <w:r>
                  <w:t>Enter Scope Item Name</w:t>
                </w:r>
              </w:sdtContent>
            </w:sdt>
          </w:fldSimple>
        </w:p>
        <w:p w:rsidR="002D1928" w:rsidRPr="001B2C66" w:rsidRDefault="002D1928"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D1928" w:rsidRPr="00860C35" w:rsidRDefault="002D1928"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1928" w:rsidRPr="00860C35" w:rsidRDefault="002D1928" w:rsidP="00D564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1928" w:rsidRPr="004319A4" w:rsidRDefault="002D1928"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1928" w:rsidRDefault="002D1928" w:rsidP="004C01C4">
    <w:pPr>
      <w:pStyle w:val="Footer"/>
    </w:pPr>
  </w:p>
  <w:p w:rsidR="002D1928" w:rsidRDefault="002D19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1928" w:rsidRPr="005D1853" w:rsidTr="00D5643F">
      <w:tc>
        <w:tcPr>
          <w:tcW w:w="5245" w:type="dxa"/>
          <w:vAlign w:val="bottom"/>
        </w:tcPr>
        <w:p w:rsidR="002D1928" w:rsidRDefault="002D1928" w:rsidP="00D5643F">
          <w:pPr>
            <w:pStyle w:val="SAPFooterleft"/>
          </w:pPr>
          <w:fldSimple w:instr=" REF maintitle \* MERGEFORMAT ">
            <w:sdt>
              <w:sdtPr>
                <w:alias w:val="Scope item name"/>
                <w:tag w:val="Scope item name"/>
                <w:id w:val="-1629927679"/>
                <w:placeholder>
                  <w:docPart w:val="59A18125C39548B19555DF5FB8C813A0"/>
                </w:placeholder>
                <w:showingPlcHdr/>
              </w:sdtPr>
              <w:sdtContent>
                <w:r>
                  <w:t>Enter Scope Item Name</w:t>
                </w:r>
              </w:sdtContent>
            </w:sdt>
          </w:fldSimple>
        </w:p>
        <w:p w:rsidR="002D1928" w:rsidRPr="001B2C66" w:rsidRDefault="002D1928"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D1928" w:rsidRPr="00860C35" w:rsidRDefault="002D1928"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1928" w:rsidRPr="00860C35" w:rsidRDefault="002D1928" w:rsidP="00D564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1928" w:rsidRPr="004319A4" w:rsidRDefault="002D1928"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1928" w:rsidRDefault="002D1928" w:rsidP="004C01C4">
    <w:pPr>
      <w:pStyle w:val="Footer"/>
    </w:pPr>
  </w:p>
  <w:p w:rsidR="002D1928" w:rsidRPr="002D1928" w:rsidRDefault="002D1928" w:rsidP="002D19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Pr="002D1928" w:rsidRDefault="002D1928" w:rsidP="002D19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8" w:rsidRPr="002D1928" w:rsidRDefault="002D1928" w:rsidP="002D1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DAECF2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33C02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5962F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C93DF1"/>
    <w:multiLevelType w:val="multilevel"/>
    <w:tmpl w:val="17A6AE6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5FC42C8"/>
    <w:multiLevelType w:val="multilevel"/>
    <w:tmpl w:val="85C0811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6EA333D"/>
    <w:multiLevelType w:val="multilevel"/>
    <w:tmpl w:val="AFA4DAD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775674F"/>
    <w:multiLevelType w:val="multilevel"/>
    <w:tmpl w:val="128005B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9"/>
  </w:num>
  <w:num w:numId="3">
    <w:abstractNumId w:val="11"/>
  </w:num>
  <w:num w:numId="4">
    <w:abstractNumId w:val="10"/>
  </w:num>
  <w:num w:numId="5">
    <w:abstractNumId w:val="11"/>
    <w:lvlOverride w:ilvl="0"/>
  </w:num>
  <w:num w:numId="6">
    <w:abstractNumId w:val="9"/>
    <w:lvlOverride w:ilvl="0">
      <w:startOverride w:val="1"/>
    </w:lvlOverride>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0AF6"/>
    <w:rsid w:val="002D1928"/>
    <w:rsid w:val="00EC0A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2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D192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D192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D192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D1928"/>
    <w:pPr>
      <w:numPr>
        <w:ilvl w:val="3"/>
      </w:numPr>
      <w:outlineLvl w:val="3"/>
    </w:pPr>
    <w:rPr>
      <w:bCs/>
      <w:iCs/>
    </w:rPr>
  </w:style>
  <w:style w:type="paragraph" w:styleId="Heading5">
    <w:name w:val="heading 5"/>
    <w:basedOn w:val="Heading2"/>
    <w:next w:val="Normal"/>
    <w:link w:val="Heading5Char"/>
    <w:unhideWhenUsed/>
    <w:qFormat/>
    <w:rsid w:val="002D192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D192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D1928"/>
    <w:pPr>
      <w:spacing w:before="60" w:after="60"/>
    </w:pPr>
    <w:rPr>
      <w:b/>
      <w:bCs/>
      <w:color w:val="FFFFFF" w:themeColor="background1"/>
      <w:sz w:val="18"/>
    </w:rPr>
  </w:style>
  <w:style w:type="character" w:customStyle="1" w:styleId="SAPEmphasis">
    <w:name w:val="SAP_Emphasis"/>
    <w:basedOn w:val="DefaultParagraphFont"/>
    <w:uiPriority w:val="1"/>
    <w:qFormat/>
    <w:rsid w:val="002D192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D192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D192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D192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D192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D1928"/>
    <w:pPr>
      <w:keepNext w:val="0"/>
      <w:spacing w:before="0"/>
    </w:pPr>
  </w:style>
  <w:style w:type="paragraph" w:styleId="TOC3">
    <w:name w:val="toc 3"/>
    <w:basedOn w:val="TOC1"/>
    <w:autoRedefine/>
    <w:uiPriority w:val="39"/>
    <w:unhideWhenUsed/>
    <w:rsid w:val="002D1928"/>
    <w:pPr>
      <w:keepNext w:val="0"/>
      <w:tabs>
        <w:tab w:val="left" w:pos="1418"/>
      </w:tabs>
      <w:spacing w:before="0"/>
      <w:ind w:left="1418" w:hanging="794"/>
    </w:pPr>
  </w:style>
  <w:style w:type="paragraph" w:styleId="TOC4">
    <w:name w:val="toc 4"/>
    <w:basedOn w:val="TOC3"/>
    <w:next w:val="Normal"/>
    <w:autoRedefine/>
    <w:uiPriority w:val="39"/>
    <w:unhideWhenUsed/>
    <w:rsid w:val="002D1928"/>
    <w:pPr>
      <w:tabs>
        <w:tab w:val="left" w:pos="1985"/>
      </w:tabs>
      <w:ind w:right="851"/>
    </w:pPr>
  </w:style>
  <w:style w:type="paragraph" w:styleId="TOC5">
    <w:name w:val="toc 5"/>
    <w:basedOn w:val="TOC4"/>
    <w:next w:val="Normal"/>
    <w:autoRedefine/>
    <w:uiPriority w:val="39"/>
    <w:unhideWhenUsed/>
    <w:rsid w:val="002D1928"/>
  </w:style>
  <w:style w:type="character" w:customStyle="1" w:styleId="SAPKeyboard">
    <w:name w:val="SAP_Keyboard"/>
    <w:basedOn w:val="SAPMonospace"/>
    <w:uiPriority w:val="1"/>
    <w:qFormat/>
    <w:rsid w:val="002D192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D192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D1928"/>
    <w:rPr>
      <w:sz w:val="20"/>
      <w:szCs w:val="24"/>
    </w:rPr>
  </w:style>
  <w:style w:type="character" w:customStyle="1" w:styleId="TitleChar">
    <w:name w:val="Title Char"/>
    <w:basedOn w:val="StandardChar"/>
    <w:link w:val="Title"/>
    <w:uiPriority w:val="10"/>
    <w:rsid w:val="002D1928"/>
    <w:rPr>
      <w:rFonts w:cs="Arial"/>
      <w:b/>
      <w:bCs/>
      <w:color w:val="333399"/>
      <w:sz w:val="48"/>
      <w:szCs w:val="32"/>
    </w:rPr>
  </w:style>
  <w:style w:type="character" w:customStyle="1" w:styleId="SAPNoteHeadingChar">
    <w:name w:val="SAP_NoteHeading Char"/>
    <w:basedOn w:val="TitleChar"/>
    <w:link w:val="SAPNoteHeading"/>
    <w:rsid w:val="002D192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D192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D192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D192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D192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D1928"/>
    <w:pPr>
      <w:numPr>
        <w:numId w:val="0"/>
      </w:numPr>
      <w:outlineLvl w:val="9"/>
    </w:pPr>
    <w:rPr>
      <w:b/>
    </w:rPr>
  </w:style>
  <w:style w:type="character" w:customStyle="1" w:styleId="SAPHeading1NoNumberChar">
    <w:name w:val="SAP_Heading1NoNumber Char"/>
    <w:basedOn w:val="TitleChar"/>
    <w:link w:val="SAPHeading1NoNumber"/>
    <w:rsid w:val="002D192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D192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D1928"/>
    <w:pPr>
      <w:numPr>
        <w:numId w:val="12"/>
      </w:numPr>
      <w:tabs>
        <w:tab w:val="num" w:pos="360"/>
      </w:tabs>
      <w:ind w:left="0" w:firstLine="0"/>
    </w:pPr>
  </w:style>
  <w:style w:type="paragraph" w:styleId="ListNumber2">
    <w:name w:val="List Number 2"/>
    <w:basedOn w:val="Normal"/>
    <w:uiPriority w:val="99"/>
    <w:unhideWhenUsed/>
    <w:qFormat/>
    <w:rsid w:val="002D1928"/>
    <w:pPr>
      <w:numPr>
        <w:ilvl w:val="1"/>
        <w:numId w:val="12"/>
      </w:numPr>
      <w:tabs>
        <w:tab w:val="num" w:pos="360"/>
      </w:tabs>
      <w:ind w:left="0" w:firstLine="0"/>
    </w:pPr>
  </w:style>
  <w:style w:type="paragraph" w:styleId="ListNumber3">
    <w:name w:val="List Number 3"/>
    <w:basedOn w:val="Normal"/>
    <w:uiPriority w:val="99"/>
    <w:unhideWhenUsed/>
    <w:qFormat/>
    <w:rsid w:val="002D1928"/>
    <w:pPr>
      <w:numPr>
        <w:ilvl w:val="2"/>
        <w:numId w:val="12"/>
      </w:numPr>
      <w:tabs>
        <w:tab w:val="num" w:pos="360"/>
      </w:tabs>
      <w:ind w:left="0" w:firstLine="0"/>
    </w:pPr>
  </w:style>
  <w:style w:type="paragraph" w:styleId="ListBullet">
    <w:name w:val="List Bullet"/>
    <w:basedOn w:val="Normal"/>
    <w:uiPriority w:val="99"/>
    <w:unhideWhenUsed/>
    <w:qFormat/>
    <w:rsid w:val="002D1928"/>
    <w:pPr>
      <w:numPr>
        <w:numId w:val="14"/>
      </w:numPr>
    </w:pPr>
  </w:style>
  <w:style w:type="paragraph" w:styleId="ListBullet2">
    <w:name w:val="List Bullet 2"/>
    <w:basedOn w:val="Normal"/>
    <w:uiPriority w:val="99"/>
    <w:unhideWhenUsed/>
    <w:qFormat/>
    <w:rsid w:val="002D1928"/>
    <w:pPr>
      <w:numPr>
        <w:numId w:val="16"/>
      </w:numPr>
    </w:pPr>
  </w:style>
  <w:style w:type="paragraph" w:styleId="ListBullet3">
    <w:name w:val="List Bullet 3"/>
    <w:basedOn w:val="Normal"/>
    <w:uiPriority w:val="99"/>
    <w:unhideWhenUsed/>
    <w:qFormat/>
    <w:rsid w:val="002D1928"/>
    <w:pPr>
      <w:numPr>
        <w:numId w:val="18"/>
      </w:numPr>
    </w:pPr>
  </w:style>
  <w:style w:type="paragraph" w:styleId="ListContinue">
    <w:name w:val="List Continue"/>
    <w:basedOn w:val="Normal"/>
    <w:uiPriority w:val="99"/>
    <w:unhideWhenUsed/>
    <w:qFormat/>
    <w:rsid w:val="002D1928"/>
    <w:pPr>
      <w:ind w:left="340"/>
    </w:pPr>
  </w:style>
  <w:style w:type="paragraph" w:styleId="ListContinue2">
    <w:name w:val="List Continue 2"/>
    <w:basedOn w:val="Normal"/>
    <w:uiPriority w:val="99"/>
    <w:unhideWhenUsed/>
    <w:qFormat/>
    <w:rsid w:val="002D1928"/>
    <w:pPr>
      <w:ind w:left="680"/>
    </w:pPr>
  </w:style>
  <w:style w:type="paragraph" w:styleId="ListContinue3">
    <w:name w:val="List Continue 3"/>
    <w:basedOn w:val="Normal"/>
    <w:uiPriority w:val="99"/>
    <w:unhideWhenUsed/>
    <w:qFormat/>
    <w:rsid w:val="002D1928"/>
    <w:pPr>
      <w:ind w:left="1021"/>
    </w:pPr>
  </w:style>
  <w:style w:type="character" w:customStyle="1" w:styleId="Heading1Char">
    <w:name w:val="Heading 1 Char"/>
    <w:basedOn w:val="DefaultParagraphFont"/>
    <w:link w:val="Heading1"/>
    <w:uiPriority w:val="9"/>
    <w:locked/>
    <w:rsid w:val="002D192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D192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D192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D192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D192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D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D1928"/>
    <w:rPr>
      <w:color w:val="auto"/>
      <w:sz w:val="24"/>
    </w:rPr>
  </w:style>
  <w:style w:type="paragraph" w:customStyle="1" w:styleId="SAPMainTitle">
    <w:name w:val="SAP_MainTitle"/>
    <w:basedOn w:val="Normal"/>
    <w:next w:val="Normal"/>
    <w:rsid w:val="002D192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D1928"/>
    <w:pPr>
      <w:spacing w:line="260" w:lineRule="exact"/>
      <w:jc w:val="right"/>
    </w:pPr>
    <w:rPr>
      <w:caps/>
      <w:color w:val="auto"/>
      <w:spacing w:val="10"/>
      <w:sz w:val="20"/>
    </w:rPr>
  </w:style>
  <w:style w:type="paragraph" w:customStyle="1" w:styleId="SAPDocumentVersion">
    <w:name w:val="SAP_DocumentVersion"/>
    <w:basedOn w:val="SAPSecurityLevel"/>
    <w:rsid w:val="002D192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D1928"/>
    <w:rPr>
      <w:rFonts w:ascii="BentonSans Book" w:hAnsi="BentonSans Book" w:cs="Times New Roman"/>
      <w:color w:val="0076CB"/>
      <w:sz w:val="12"/>
      <w:u w:val="none"/>
    </w:rPr>
  </w:style>
  <w:style w:type="paragraph" w:customStyle="1" w:styleId="SAPMaterialNumber">
    <w:name w:val="SAP_MaterialNumber"/>
    <w:basedOn w:val="Normal"/>
    <w:locked/>
    <w:rsid w:val="002D192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D1928"/>
  </w:style>
  <w:style w:type="paragraph" w:customStyle="1" w:styleId="SAPFooterleft">
    <w:name w:val="SAP_Footer_left"/>
    <w:basedOn w:val="Footer"/>
    <w:locked/>
    <w:rsid w:val="002D192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D1928"/>
    <w:rPr>
      <w:rFonts w:ascii="BentonSans Bold" w:hAnsi="BentonSans Bold" w:cs="Times New Roman"/>
    </w:rPr>
  </w:style>
  <w:style w:type="character" w:customStyle="1" w:styleId="SAPFooterSecurityLevel">
    <w:name w:val="SAP_Footer_SecurityLevel"/>
    <w:basedOn w:val="DefaultParagraphFont"/>
    <w:uiPriority w:val="1"/>
    <w:locked/>
    <w:rsid w:val="002D1928"/>
    <w:rPr>
      <w:rFonts w:cs="Times New Roman"/>
      <w:caps/>
      <w:spacing w:val="6"/>
    </w:rPr>
  </w:style>
  <w:style w:type="paragraph" w:customStyle="1" w:styleId="SAPLastPageGray">
    <w:name w:val="SAP_LastPage_Gray"/>
    <w:basedOn w:val="Normal"/>
    <w:locked/>
    <w:rsid w:val="002D192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D1928"/>
    <w:pPr>
      <w:spacing w:before="0" w:after="0" w:line="180" w:lineRule="exact"/>
    </w:pPr>
    <w:rPr>
      <w:rFonts w:cs="Arial"/>
      <w:sz w:val="12"/>
      <w:szCs w:val="18"/>
      <w:lang w:val="de-DE"/>
    </w:rPr>
  </w:style>
  <w:style w:type="paragraph" w:customStyle="1" w:styleId="SAPFooterright">
    <w:name w:val="SAP_Footer_right"/>
    <w:basedOn w:val="SAPFooterleft"/>
    <w:locked/>
    <w:rsid w:val="002D1928"/>
    <w:pPr>
      <w:jc w:val="right"/>
    </w:pPr>
    <w:rPr>
      <w:noProof/>
    </w:rPr>
  </w:style>
  <w:style w:type="paragraph" w:customStyle="1" w:styleId="SAPFooterCurrentTopicRight">
    <w:name w:val="SAP_Footer_CurrentTopicRight"/>
    <w:basedOn w:val="SAPFooterright"/>
    <w:qFormat/>
    <w:locked/>
    <w:rsid w:val="002D1928"/>
    <w:rPr>
      <w:rFonts w:ascii="BentonSans Bold" w:hAnsi="BentonSans Bold"/>
    </w:rPr>
  </w:style>
  <w:style w:type="paragraph" w:customStyle="1" w:styleId="SAPFooterCurrentTopicLeft">
    <w:name w:val="SAP_Footer_CurrentTopicLeft"/>
    <w:basedOn w:val="SAPFooterleft"/>
    <w:qFormat/>
    <w:locked/>
    <w:rsid w:val="002D1928"/>
    <w:rPr>
      <w:rFonts w:ascii="BentonSans Bold" w:hAnsi="BentonSans Bold"/>
    </w:rPr>
  </w:style>
  <w:style w:type="paragraph" w:styleId="Header">
    <w:name w:val="header"/>
    <w:basedOn w:val="Normal"/>
    <w:link w:val="HeaderChar"/>
    <w:uiPriority w:val="99"/>
    <w:unhideWhenUsed/>
    <w:rsid w:val="002D19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192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D192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3580F1520544739F15D8F688EDB2ED"/>
        <w:category>
          <w:name w:val="General"/>
          <w:gallery w:val="placeholder"/>
        </w:category>
        <w:types>
          <w:type w:val="bbPlcHdr"/>
        </w:types>
        <w:behaviors>
          <w:behavior w:val="content"/>
        </w:behaviors>
        <w:guid w:val="{DEB0D483-CFD1-46B8-852C-A3C5DFA0E902}"/>
      </w:docPartPr>
      <w:docPartBody>
        <w:p w:rsidR="00000000" w:rsidRDefault="00A20828" w:rsidP="00A20828">
          <w:pPr>
            <w:pStyle w:val="C73580F1520544739F15D8F688EDB2ED"/>
          </w:pPr>
          <w:r>
            <w:t>Enter Scope Item Name</w:t>
          </w:r>
        </w:p>
      </w:docPartBody>
    </w:docPart>
    <w:docPart>
      <w:docPartPr>
        <w:name w:val="59A18125C39548B19555DF5FB8C813A0"/>
        <w:category>
          <w:name w:val="General"/>
          <w:gallery w:val="placeholder"/>
        </w:category>
        <w:types>
          <w:type w:val="bbPlcHdr"/>
        </w:types>
        <w:behaviors>
          <w:behavior w:val="content"/>
        </w:behaviors>
        <w:guid w:val="{778733F6-C024-44E2-94ED-FB89C995A78B}"/>
      </w:docPartPr>
      <w:docPartBody>
        <w:p w:rsidR="00000000" w:rsidRDefault="00A20828" w:rsidP="00A20828">
          <w:pPr>
            <w:pStyle w:val="59A18125C39548B19555DF5FB8C813A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28"/>
    <w:rsid w:val="00A208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08195C33F45078F308568F0B0E47D">
    <w:name w:val="A6B08195C33F45078F308568F0B0E47D"/>
    <w:rsid w:val="00A20828"/>
  </w:style>
  <w:style w:type="paragraph" w:customStyle="1" w:styleId="C73580F1520544739F15D8F688EDB2ED">
    <w:name w:val="C73580F1520544739F15D8F688EDB2ED"/>
    <w:rsid w:val="00A20828"/>
  </w:style>
  <w:style w:type="paragraph" w:customStyle="1" w:styleId="59A18125C39548B19555DF5FB8C813A0">
    <w:name w:val="59A18125C39548B19555DF5FB8C813A0"/>
    <w:rsid w:val="00A20828"/>
  </w:style>
  <w:style w:type="paragraph" w:customStyle="1" w:styleId="FDF308D19F4945829E0BA9C600FE223A">
    <w:name w:val="FDF308D19F4945829E0BA9C600FE223A"/>
    <w:rsid w:val="00A20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9E1F473-4A76-4031-9FC3-E0DE4F1E9334}"/>
</file>

<file path=customXml/itemProps2.xml><?xml version="1.0" encoding="utf-8"?>
<ds:datastoreItem xmlns:ds="http://schemas.openxmlformats.org/officeDocument/2006/customXml" ds:itemID="{78A4192C-D050-4453-A30A-BC20D9196690}"/>
</file>

<file path=customXml/itemProps3.xml><?xml version="1.0" encoding="utf-8"?>
<ds:datastoreItem xmlns:ds="http://schemas.openxmlformats.org/officeDocument/2006/customXml" ds:itemID="{743454BC-08F1-4E94-8CD2-80A1DE6D829F}"/>
</file>

<file path=docProps/app.xml><?xml version="1.0" encoding="utf-8"?>
<Properties xmlns="http://schemas.openxmlformats.org/officeDocument/2006/extended-properties" xmlns:vt="http://schemas.openxmlformats.org/officeDocument/2006/docPropsVTypes">
  <Template>Normal.dotm</Template>
  <TotalTime>0</TotalTime>
  <Pages>34</Pages>
  <Words>5890</Words>
  <Characters>37108</Characters>
  <Application>Microsoft Office Word</Application>
  <DocSecurity>4</DocSecurity>
  <Lines>309</Lines>
  <Paragraphs>85</Paragraphs>
  <ScaleCrop>false</ScaleCrop>
  <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2020-09-17T07:26:00Z</dcterms:created>
  <dcterms:modified xsi:type="dcterms:W3CDTF">2020-09-17T07:26:00Z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