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E5FE2" w:rsidRPr="00FC413A" w:rsidTr="005616DC">
        <w:trPr>
          <w:trHeight w:hRule="exact" w:val="227"/>
        </w:trPr>
        <w:tc>
          <w:tcPr>
            <w:tcW w:w="4962" w:type="dxa"/>
            <w:tcBorders>
              <w:bottom w:val="single" w:sz="4" w:space="0" w:color="auto"/>
            </w:tcBorders>
            <w:shd w:val="clear" w:color="auto" w:fill="000000" w:themeFill="text1"/>
          </w:tcPr>
          <w:p w:rsidR="00BE5FE2" w:rsidRPr="00FC413A" w:rsidRDefault="00BE5FE2"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E5FE2" w:rsidRPr="00FC413A" w:rsidRDefault="00BE5FE2" w:rsidP="005616DC"/>
        </w:tc>
      </w:tr>
      <w:tr w:rsidR="00BE5FE2"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BE5FE2" w:rsidRPr="00E540A2" w:rsidRDefault="00BE5FE2" w:rsidP="00BE5FE2">
            <w:pPr>
              <w:pStyle w:val="SAPCollateralType"/>
            </w:pPr>
            <w:r>
              <w:t>Testskript</w:t>
            </w:r>
          </w:p>
          <w:p w:rsidR="00BE5FE2" w:rsidRPr="00E540A2" w:rsidRDefault="00BE5FE2" w:rsidP="00BE5FE2">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BE5FE2" w:rsidRPr="00CF3F1C" w:rsidRDefault="00BE5FE2" w:rsidP="005616DC">
            <w:pPr>
              <w:pStyle w:val="SAPSecurityLevel"/>
            </w:pPr>
            <w:bookmarkStart w:id="1" w:name="securitylevel"/>
            <w:r w:rsidRPr="00CF3F1C">
              <w:t>public</w:t>
            </w:r>
            <w:bookmarkEnd w:id="1"/>
          </w:p>
        </w:tc>
      </w:tr>
      <w:tr w:rsidR="00BE5FE2" w:rsidTr="005616DC">
        <w:trPr>
          <w:trHeight w:hRule="exact" w:val="2402"/>
        </w:trPr>
        <w:tc>
          <w:tcPr>
            <w:tcW w:w="4962" w:type="dxa"/>
            <w:vMerge/>
            <w:tcBorders>
              <w:top w:val="nil"/>
              <w:bottom w:val="nil"/>
              <w:right w:val="nil"/>
            </w:tcBorders>
            <w:shd w:val="clear" w:color="auto" w:fill="F0AB00"/>
            <w:tcMar>
              <w:top w:w="113" w:type="dxa"/>
            </w:tcMar>
          </w:tcPr>
          <w:p w:rsidR="00BE5FE2" w:rsidRDefault="00BE5FE2" w:rsidP="005616DC">
            <w:pPr>
              <w:pStyle w:val="SAPCollateralType"/>
            </w:pPr>
          </w:p>
        </w:tc>
        <w:tc>
          <w:tcPr>
            <w:tcW w:w="9383" w:type="dxa"/>
            <w:tcBorders>
              <w:top w:val="nil"/>
              <w:left w:val="nil"/>
              <w:bottom w:val="nil"/>
            </w:tcBorders>
            <w:shd w:val="clear" w:color="auto" w:fill="F0AB00"/>
            <w:tcMar>
              <w:top w:w="113" w:type="dxa"/>
            </w:tcMar>
          </w:tcPr>
          <w:p w:rsidR="00BE5FE2" w:rsidRDefault="00BE5FE2" w:rsidP="005616DC">
            <w:pPr>
              <w:pStyle w:val="SAPMainTitle"/>
            </w:pPr>
            <w:bookmarkStart w:id="2" w:name="maintitle"/>
            <w:r>
              <w:t>Grundlegende Lagereingangsverarbeitung von Lieferanten mit QM (1V9_DE)</w:t>
            </w:r>
            <w:bookmarkEnd w:id="2"/>
          </w:p>
          <w:p w:rsidR="00BE5FE2" w:rsidRDefault="00BE5FE2" w:rsidP="005616DC">
            <w:pPr>
              <w:pStyle w:val="SAPMainTitle"/>
            </w:pPr>
          </w:p>
        </w:tc>
      </w:tr>
    </w:tbl>
    <w:p w:rsidR="00BE5FE2" w:rsidRDefault="00BE5FE2"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E5FE2" w:rsidRDefault="00BE5FE2">
      <w:pPr>
        <w:pStyle w:val="TOC1"/>
        <w:rPr>
          <w:rFonts w:asciiTheme="minorHAnsi" w:eastAsiaTheme="minorEastAsia" w:hAnsiTheme="minorHAnsi" w:cstheme="minorBidi"/>
          <w:noProof/>
          <w:sz w:val="22"/>
          <w:szCs w:val="22"/>
        </w:rPr>
      </w:pPr>
      <w:hyperlink w:anchor="_Toc52218192" w:history="1">
        <w:r w:rsidRPr="00CD10D5">
          <w:rPr>
            <w:rStyle w:val="Hyperlink"/>
            <w:noProof/>
          </w:rPr>
          <w:t>1</w:t>
        </w:r>
        <w:r>
          <w:rPr>
            <w:rFonts w:asciiTheme="minorHAnsi" w:eastAsiaTheme="minorEastAsia" w:hAnsiTheme="minorHAnsi" w:cstheme="minorBidi"/>
            <w:noProof/>
            <w:sz w:val="22"/>
            <w:szCs w:val="22"/>
          </w:rPr>
          <w:tab/>
        </w:r>
        <w:r w:rsidRPr="00CD10D5">
          <w:rPr>
            <w:rStyle w:val="Hyperlink"/>
            <w:noProof/>
          </w:rPr>
          <w:t>Verwendungszweck</w:t>
        </w:r>
        <w:r>
          <w:rPr>
            <w:noProof/>
            <w:webHidden/>
          </w:rPr>
          <w:tab/>
        </w:r>
        <w:r>
          <w:rPr>
            <w:noProof/>
            <w:webHidden/>
          </w:rPr>
          <w:fldChar w:fldCharType="begin"/>
        </w:r>
        <w:r>
          <w:rPr>
            <w:noProof/>
            <w:webHidden/>
          </w:rPr>
          <w:instrText xml:space="preserve"> PAGEREF _Toc52218192 \h </w:instrText>
        </w:r>
        <w:r>
          <w:rPr>
            <w:noProof/>
            <w:webHidden/>
          </w:rPr>
        </w:r>
        <w:r>
          <w:rPr>
            <w:noProof/>
            <w:webHidden/>
          </w:rPr>
          <w:fldChar w:fldCharType="separate"/>
        </w:r>
        <w:r>
          <w:rPr>
            <w:noProof/>
            <w:webHidden/>
          </w:rPr>
          <w:t>3</w:t>
        </w:r>
        <w:r>
          <w:rPr>
            <w:noProof/>
            <w:webHidden/>
          </w:rPr>
          <w:fldChar w:fldCharType="end"/>
        </w:r>
      </w:hyperlink>
    </w:p>
    <w:p w:rsidR="00BE5FE2" w:rsidRDefault="00BE5FE2">
      <w:pPr>
        <w:pStyle w:val="TOC1"/>
        <w:rPr>
          <w:rFonts w:asciiTheme="minorHAnsi" w:eastAsiaTheme="minorEastAsia" w:hAnsiTheme="minorHAnsi" w:cstheme="minorBidi"/>
          <w:noProof/>
          <w:sz w:val="22"/>
          <w:szCs w:val="22"/>
        </w:rPr>
      </w:pPr>
      <w:hyperlink w:anchor="_Toc52218193" w:history="1">
        <w:r w:rsidRPr="00CD10D5">
          <w:rPr>
            <w:rStyle w:val="Hyperlink"/>
            <w:noProof/>
          </w:rPr>
          <w:t>2</w:t>
        </w:r>
        <w:r>
          <w:rPr>
            <w:rFonts w:asciiTheme="minorHAnsi" w:eastAsiaTheme="minorEastAsia" w:hAnsiTheme="minorHAnsi" w:cstheme="minorBidi"/>
            <w:noProof/>
            <w:sz w:val="22"/>
            <w:szCs w:val="22"/>
          </w:rPr>
          <w:tab/>
        </w:r>
        <w:r w:rsidRPr="00CD10D5">
          <w:rPr>
            <w:rStyle w:val="Hyperlink"/>
            <w:noProof/>
          </w:rPr>
          <w:t>Voraussetzungen</w:t>
        </w:r>
        <w:r>
          <w:rPr>
            <w:noProof/>
            <w:webHidden/>
          </w:rPr>
          <w:tab/>
        </w:r>
        <w:r>
          <w:rPr>
            <w:noProof/>
            <w:webHidden/>
          </w:rPr>
          <w:fldChar w:fldCharType="begin"/>
        </w:r>
        <w:r>
          <w:rPr>
            <w:noProof/>
            <w:webHidden/>
          </w:rPr>
          <w:instrText xml:space="preserve"> PAGEREF _Toc52218193 \h </w:instrText>
        </w:r>
        <w:r>
          <w:rPr>
            <w:noProof/>
            <w:webHidden/>
          </w:rPr>
        </w:r>
        <w:r>
          <w:rPr>
            <w:noProof/>
            <w:webHidden/>
          </w:rPr>
          <w:fldChar w:fldCharType="separate"/>
        </w:r>
        <w:r>
          <w:rPr>
            <w:noProof/>
            <w:webHidden/>
          </w:rPr>
          <w:t>4</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194" w:history="1">
        <w:r w:rsidRPr="00CD10D5">
          <w:rPr>
            <w:rStyle w:val="Hyperlink"/>
            <w:noProof/>
          </w:rPr>
          <w:t>2.1</w:t>
        </w:r>
        <w:r>
          <w:rPr>
            <w:rFonts w:asciiTheme="minorHAnsi" w:eastAsiaTheme="minorEastAsia" w:hAnsiTheme="minorHAnsi" w:cstheme="minorBidi"/>
            <w:noProof/>
            <w:sz w:val="22"/>
            <w:szCs w:val="22"/>
          </w:rPr>
          <w:tab/>
        </w:r>
        <w:r w:rsidRPr="00CD10D5">
          <w:rPr>
            <w:rStyle w:val="Hyperlink"/>
            <w:noProof/>
          </w:rPr>
          <w:t>Systemzugriff</w:t>
        </w:r>
        <w:r>
          <w:rPr>
            <w:noProof/>
            <w:webHidden/>
          </w:rPr>
          <w:tab/>
        </w:r>
        <w:r>
          <w:rPr>
            <w:noProof/>
            <w:webHidden/>
          </w:rPr>
          <w:fldChar w:fldCharType="begin"/>
        </w:r>
        <w:r>
          <w:rPr>
            <w:noProof/>
            <w:webHidden/>
          </w:rPr>
          <w:instrText xml:space="preserve"> PAGEREF _Toc52218194 \h </w:instrText>
        </w:r>
        <w:r>
          <w:rPr>
            <w:noProof/>
            <w:webHidden/>
          </w:rPr>
        </w:r>
        <w:r>
          <w:rPr>
            <w:noProof/>
            <w:webHidden/>
          </w:rPr>
          <w:fldChar w:fldCharType="separate"/>
        </w:r>
        <w:r>
          <w:rPr>
            <w:noProof/>
            <w:webHidden/>
          </w:rPr>
          <w:t>4</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195" w:history="1">
        <w:r w:rsidRPr="00CD10D5">
          <w:rPr>
            <w:rStyle w:val="Hyperlink"/>
            <w:noProof/>
          </w:rPr>
          <w:t>2.2</w:t>
        </w:r>
        <w:r>
          <w:rPr>
            <w:rFonts w:asciiTheme="minorHAnsi" w:eastAsiaTheme="minorEastAsia" w:hAnsiTheme="minorHAnsi" w:cstheme="minorBidi"/>
            <w:noProof/>
            <w:sz w:val="22"/>
            <w:szCs w:val="22"/>
          </w:rPr>
          <w:tab/>
        </w:r>
        <w:r w:rsidRPr="00CD10D5">
          <w:rPr>
            <w:rStyle w:val="Hyperlink"/>
            <w:noProof/>
          </w:rPr>
          <w:t>Rollen</w:t>
        </w:r>
        <w:r>
          <w:rPr>
            <w:noProof/>
            <w:webHidden/>
          </w:rPr>
          <w:tab/>
        </w:r>
        <w:r>
          <w:rPr>
            <w:noProof/>
            <w:webHidden/>
          </w:rPr>
          <w:fldChar w:fldCharType="begin"/>
        </w:r>
        <w:r>
          <w:rPr>
            <w:noProof/>
            <w:webHidden/>
          </w:rPr>
          <w:instrText xml:space="preserve"> PAGEREF _Toc52218195 \h </w:instrText>
        </w:r>
        <w:r>
          <w:rPr>
            <w:noProof/>
            <w:webHidden/>
          </w:rPr>
        </w:r>
        <w:r>
          <w:rPr>
            <w:noProof/>
            <w:webHidden/>
          </w:rPr>
          <w:fldChar w:fldCharType="separate"/>
        </w:r>
        <w:r>
          <w:rPr>
            <w:noProof/>
            <w:webHidden/>
          </w:rPr>
          <w:t>4</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196" w:history="1">
        <w:r w:rsidRPr="00CD10D5">
          <w:rPr>
            <w:rStyle w:val="Hyperlink"/>
            <w:noProof/>
          </w:rPr>
          <w:t>2.3</w:t>
        </w:r>
        <w:r>
          <w:rPr>
            <w:rFonts w:asciiTheme="minorHAnsi" w:eastAsiaTheme="minorEastAsia" w:hAnsiTheme="minorHAnsi" w:cstheme="minorBidi"/>
            <w:noProof/>
            <w:sz w:val="22"/>
            <w:szCs w:val="22"/>
          </w:rPr>
          <w:tab/>
        </w:r>
        <w:r w:rsidRPr="00CD10D5">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_Toc52218196 \h </w:instrText>
        </w:r>
        <w:r>
          <w:rPr>
            <w:noProof/>
            <w:webHidden/>
          </w:rPr>
        </w:r>
        <w:r>
          <w:rPr>
            <w:noProof/>
            <w:webHidden/>
          </w:rPr>
          <w:fldChar w:fldCharType="separate"/>
        </w:r>
        <w:r>
          <w:rPr>
            <w:noProof/>
            <w:webHidden/>
          </w:rPr>
          <w:t>5</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197" w:history="1">
        <w:r w:rsidRPr="00CD10D5">
          <w:rPr>
            <w:rStyle w:val="Hyperlink"/>
            <w:noProof/>
          </w:rPr>
          <w:t>2.4</w:t>
        </w:r>
        <w:r>
          <w:rPr>
            <w:rFonts w:asciiTheme="minorHAnsi" w:eastAsiaTheme="minorEastAsia" w:hAnsiTheme="minorHAnsi" w:cstheme="minorBidi"/>
            <w:noProof/>
            <w:sz w:val="22"/>
            <w:szCs w:val="22"/>
          </w:rPr>
          <w:tab/>
        </w:r>
        <w:r w:rsidRPr="00CD10D5">
          <w:rPr>
            <w:rStyle w:val="Hyperlink"/>
            <w:noProof/>
          </w:rPr>
          <w:t>Voraussetzungen/Situation</w:t>
        </w:r>
        <w:r>
          <w:rPr>
            <w:noProof/>
            <w:webHidden/>
          </w:rPr>
          <w:tab/>
        </w:r>
        <w:r>
          <w:rPr>
            <w:noProof/>
            <w:webHidden/>
          </w:rPr>
          <w:fldChar w:fldCharType="begin"/>
        </w:r>
        <w:r>
          <w:rPr>
            <w:noProof/>
            <w:webHidden/>
          </w:rPr>
          <w:instrText xml:space="preserve"> PAGEREF _Toc52218197 \h </w:instrText>
        </w:r>
        <w:r>
          <w:rPr>
            <w:noProof/>
            <w:webHidden/>
          </w:rPr>
        </w:r>
        <w:r>
          <w:rPr>
            <w:noProof/>
            <w:webHidden/>
          </w:rPr>
          <w:fldChar w:fldCharType="separate"/>
        </w:r>
        <w:r>
          <w:rPr>
            <w:noProof/>
            <w:webHidden/>
          </w:rPr>
          <w:t>6</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198" w:history="1">
        <w:r w:rsidRPr="00CD10D5">
          <w:rPr>
            <w:rStyle w:val="Hyperlink"/>
            <w:noProof/>
          </w:rPr>
          <w:t>2.5</w:t>
        </w:r>
        <w:r>
          <w:rPr>
            <w:rFonts w:asciiTheme="minorHAnsi" w:eastAsiaTheme="minorEastAsia" w:hAnsiTheme="minorHAnsi" w:cstheme="minorBidi"/>
            <w:noProof/>
            <w:sz w:val="22"/>
            <w:szCs w:val="22"/>
          </w:rPr>
          <w:tab/>
        </w:r>
        <w:r w:rsidRPr="00CD10D5">
          <w:rPr>
            <w:rStyle w:val="Hyperlink"/>
            <w:noProof/>
          </w:rPr>
          <w:t>RFUI-Bearbeitung – Verifizierung</w:t>
        </w:r>
        <w:r>
          <w:rPr>
            <w:noProof/>
            <w:webHidden/>
          </w:rPr>
          <w:tab/>
        </w:r>
        <w:r>
          <w:rPr>
            <w:noProof/>
            <w:webHidden/>
          </w:rPr>
          <w:fldChar w:fldCharType="begin"/>
        </w:r>
        <w:r>
          <w:rPr>
            <w:noProof/>
            <w:webHidden/>
          </w:rPr>
          <w:instrText xml:space="preserve"> PAGEREF _Toc52218198 \h </w:instrText>
        </w:r>
        <w:r>
          <w:rPr>
            <w:noProof/>
            <w:webHidden/>
          </w:rPr>
        </w:r>
        <w:r>
          <w:rPr>
            <w:noProof/>
            <w:webHidden/>
          </w:rPr>
          <w:fldChar w:fldCharType="separate"/>
        </w:r>
        <w:r>
          <w:rPr>
            <w:noProof/>
            <w:webHidden/>
          </w:rPr>
          <w:t>6</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199" w:history="1">
        <w:r w:rsidRPr="00CD10D5">
          <w:rPr>
            <w:rStyle w:val="Hyperlink"/>
            <w:noProof/>
          </w:rPr>
          <w:t>2.6</w:t>
        </w:r>
        <w:r>
          <w:rPr>
            <w:rFonts w:asciiTheme="minorHAnsi" w:eastAsiaTheme="minorEastAsia" w:hAnsiTheme="minorHAnsi" w:cstheme="minorBidi"/>
            <w:noProof/>
            <w:sz w:val="22"/>
            <w:szCs w:val="22"/>
          </w:rPr>
          <w:tab/>
        </w:r>
        <w:r w:rsidRPr="00CD10D5">
          <w:rPr>
            <w:rStyle w:val="Hyperlink"/>
            <w:noProof/>
          </w:rPr>
          <w:t>Vorbereitende Schritte</w:t>
        </w:r>
        <w:r>
          <w:rPr>
            <w:noProof/>
            <w:webHidden/>
          </w:rPr>
          <w:tab/>
        </w:r>
        <w:r>
          <w:rPr>
            <w:noProof/>
            <w:webHidden/>
          </w:rPr>
          <w:fldChar w:fldCharType="begin"/>
        </w:r>
        <w:r>
          <w:rPr>
            <w:noProof/>
            <w:webHidden/>
          </w:rPr>
          <w:instrText xml:space="preserve"> PAGEREF _Toc52218199 \h </w:instrText>
        </w:r>
        <w:r>
          <w:rPr>
            <w:noProof/>
            <w:webHidden/>
          </w:rPr>
        </w:r>
        <w:r>
          <w:rPr>
            <w:noProof/>
            <w:webHidden/>
          </w:rPr>
          <w:fldChar w:fldCharType="separate"/>
        </w:r>
        <w:r>
          <w:rPr>
            <w:noProof/>
            <w:webHidden/>
          </w:rPr>
          <w:t>7</w:t>
        </w:r>
        <w:r>
          <w:rPr>
            <w:noProof/>
            <w:webHidden/>
          </w:rPr>
          <w:fldChar w:fldCharType="end"/>
        </w:r>
      </w:hyperlink>
    </w:p>
    <w:p w:rsidR="00BE5FE2" w:rsidRDefault="00BE5FE2">
      <w:pPr>
        <w:pStyle w:val="TOC3"/>
        <w:rPr>
          <w:rFonts w:asciiTheme="minorHAnsi" w:eastAsiaTheme="minorEastAsia" w:hAnsiTheme="minorHAnsi" w:cstheme="minorBidi"/>
          <w:noProof/>
          <w:sz w:val="22"/>
          <w:szCs w:val="22"/>
        </w:rPr>
      </w:pPr>
      <w:hyperlink w:anchor="_Toc52218200" w:history="1">
        <w:r w:rsidRPr="00CD10D5">
          <w:rPr>
            <w:rStyle w:val="Hyperlink"/>
            <w:noProof/>
          </w:rPr>
          <w:t>2.6.1</w:t>
        </w:r>
        <w:r>
          <w:rPr>
            <w:rFonts w:asciiTheme="minorHAnsi" w:eastAsiaTheme="minorEastAsia" w:hAnsiTheme="minorHAnsi" w:cstheme="minorBidi"/>
            <w:noProof/>
            <w:sz w:val="22"/>
            <w:szCs w:val="22"/>
          </w:rPr>
          <w:tab/>
        </w:r>
        <w:r w:rsidRPr="00CD10D5">
          <w:rPr>
            <w:rStyle w:val="Hyperlink"/>
            <w:noProof/>
          </w:rPr>
          <w:t>Periode für Materialstammsätze prüfen oder schließen</w:t>
        </w:r>
        <w:r>
          <w:rPr>
            <w:noProof/>
            <w:webHidden/>
          </w:rPr>
          <w:tab/>
        </w:r>
        <w:r>
          <w:rPr>
            <w:noProof/>
            <w:webHidden/>
          </w:rPr>
          <w:fldChar w:fldCharType="begin"/>
        </w:r>
        <w:r>
          <w:rPr>
            <w:noProof/>
            <w:webHidden/>
          </w:rPr>
          <w:instrText xml:space="preserve"> PAGEREF _Toc52218200 \h </w:instrText>
        </w:r>
        <w:r>
          <w:rPr>
            <w:noProof/>
            <w:webHidden/>
          </w:rPr>
        </w:r>
        <w:r>
          <w:rPr>
            <w:noProof/>
            <w:webHidden/>
          </w:rPr>
          <w:fldChar w:fldCharType="separate"/>
        </w:r>
        <w:r>
          <w:rPr>
            <w:noProof/>
            <w:webHidden/>
          </w:rPr>
          <w:t>7</w:t>
        </w:r>
        <w:r>
          <w:rPr>
            <w:noProof/>
            <w:webHidden/>
          </w:rPr>
          <w:fldChar w:fldCharType="end"/>
        </w:r>
      </w:hyperlink>
    </w:p>
    <w:p w:rsidR="00BE5FE2" w:rsidRDefault="00BE5FE2">
      <w:pPr>
        <w:pStyle w:val="TOC3"/>
        <w:rPr>
          <w:rFonts w:asciiTheme="minorHAnsi" w:eastAsiaTheme="minorEastAsia" w:hAnsiTheme="minorHAnsi" w:cstheme="minorBidi"/>
          <w:noProof/>
          <w:sz w:val="22"/>
          <w:szCs w:val="22"/>
        </w:rPr>
      </w:pPr>
      <w:hyperlink w:anchor="_Toc52218201" w:history="1">
        <w:r w:rsidRPr="00CD10D5">
          <w:rPr>
            <w:rStyle w:val="Hyperlink"/>
            <w:noProof/>
          </w:rPr>
          <w:t>2.6.2</w:t>
        </w:r>
        <w:r>
          <w:rPr>
            <w:rFonts w:asciiTheme="minorHAnsi" w:eastAsiaTheme="minorEastAsia" w:hAnsiTheme="minorHAnsi" w:cstheme="minorBidi"/>
            <w:noProof/>
            <w:sz w:val="22"/>
            <w:szCs w:val="22"/>
          </w:rPr>
          <w:tab/>
        </w:r>
        <w:r w:rsidRPr="00CD10D5">
          <w:rPr>
            <w:rStyle w:val="Hyperlink"/>
            <w:noProof/>
          </w:rPr>
          <w:t>Benutzereinstellungen anlegen für die Fiori-App: Anlieferungen erstellen - Lieferungen</w:t>
        </w:r>
        <w:r>
          <w:rPr>
            <w:noProof/>
            <w:webHidden/>
          </w:rPr>
          <w:tab/>
        </w:r>
        <w:r>
          <w:rPr>
            <w:noProof/>
            <w:webHidden/>
          </w:rPr>
          <w:fldChar w:fldCharType="begin"/>
        </w:r>
        <w:r>
          <w:rPr>
            <w:noProof/>
            <w:webHidden/>
          </w:rPr>
          <w:instrText xml:space="preserve"> PAGEREF _Toc52218201 \h </w:instrText>
        </w:r>
        <w:r>
          <w:rPr>
            <w:noProof/>
            <w:webHidden/>
          </w:rPr>
        </w:r>
        <w:r>
          <w:rPr>
            <w:noProof/>
            <w:webHidden/>
          </w:rPr>
          <w:fldChar w:fldCharType="separate"/>
        </w:r>
        <w:r>
          <w:rPr>
            <w:noProof/>
            <w:webHidden/>
          </w:rPr>
          <w:t>7</w:t>
        </w:r>
        <w:r>
          <w:rPr>
            <w:noProof/>
            <w:webHidden/>
          </w:rPr>
          <w:fldChar w:fldCharType="end"/>
        </w:r>
      </w:hyperlink>
    </w:p>
    <w:p w:rsidR="00BE5FE2" w:rsidRDefault="00BE5FE2">
      <w:pPr>
        <w:pStyle w:val="TOC3"/>
        <w:rPr>
          <w:rFonts w:asciiTheme="minorHAnsi" w:eastAsiaTheme="minorEastAsia" w:hAnsiTheme="minorHAnsi" w:cstheme="minorBidi"/>
          <w:noProof/>
          <w:sz w:val="22"/>
          <w:szCs w:val="22"/>
        </w:rPr>
      </w:pPr>
      <w:hyperlink w:anchor="_Toc52218202" w:history="1">
        <w:r w:rsidRPr="00CD10D5">
          <w:rPr>
            <w:rStyle w:val="Hyperlink"/>
            <w:noProof/>
          </w:rPr>
          <w:t>2.6.3</w:t>
        </w:r>
        <w:r>
          <w:rPr>
            <w:rFonts w:asciiTheme="minorHAnsi" w:eastAsiaTheme="minorEastAsia" w:hAnsiTheme="minorHAnsi" w:cstheme="minorBidi"/>
            <w:noProof/>
            <w:sz w:val="22"/>
            <w:szCs w:val="22"/>
          </w:rPr>
          <w:tab/>
        </w:r>
        <w:r w:rsidRPr="00CD10D5">
          <w:rPr>
            <w:rStyle w:val="Hyperlink"/>
            <w:noProof/>
          </w:rPr>
          <w:t>Benutzerparameter für Lagernummer und Lagerüberwachung festlegen</w:t>
        </w:r>
        <w:r>
          <w:rPr>
            <w:noProof/>
            <w:webHidden/>
          </w:rPr>
          <w:tab/>
        </w:r>
        <w:r>
          <w:rPr>
            <w:noProof/>
            <w:webHidden/>
          </w:rPr>
          <w:fldChar w:fldCharType="begin"/>
        </w:r>
        <w:r>
          <w:rPr>
            <w:noProof/>
            <w:webHidden/>
          </w:rPr>
          <w:instrText xml:space="preserve"> PAGEREF _Toc52218202 \h </w:instrText>
        </w:r>
        <w:r>
          <w:rPr>
            <w:noProof/>
            <w:webHidden/>
          </w:rPr>
        </w:r>
        <w:r>
          <w:rPr>
            <w:noProof/>
            <w:webHidden/>
          </w:rPr>
          <w:fldChar w:fldCharType="separate"/>
        </w:r>
        <w:r>
          <w:rPr>
            <w:noProof/>
            <w:webHidden/>
          </w:rPr>
          <w:t>8</w:t>
        </w:r>
        <w:r>
          <w:rPr>
            <w:noProof/>
            <w:webHidden/>
          </w:rPr>
          <w:fldChar w:fldCharType="end"/>
        </w:r>
      </w:hyperlink>
    </w:p>
    <w:p w:rsidR="00BE5FE2" w:rsidRDefault="00BE5FE2">
      <w:pPr>
        <w:pStyle w:val="TOC3"/>
        <w:rPr>
          <w:rFonts w:asciiTheme="minorHAnsi" w:eastAsiaTheme="minorEastAsia" w:hAnsiTheme="minorHAnsi" w:cstheme="minorBidi"/>
          <w:noProof/>
          <w:sz w:val="22"/>
          <w:szCs w:val="22"/>
        </w:rPr>
      </w:pPr>
      <w:hyperlink w:anchor="_Toc52218203" w:history="1">
        <w:r w:rsidRPr="00CD10D5">
          <w:rPr>
            <w:rStyle w:val="Hyperlink"/>
            <w:noProof/>
          </w:rPr>
          <w:t>2.6.4</w:t>
        </w:r>
        <w:r>
          <w:rPr>
            <w:rFonts w:asciiTheme="minorHAnsi" w:eastAsiaTheme="minorEastAsia" w:hAnsiTheme="minorHAnsi" w:cstheme="minorBidi"/>
            <w:noProof/>
            <w:sz w:val="22"/>
            <w:szCs w:val="22"/>
          </w:rPr>
          <w:tab/>
        </w:r>
        <w:r w:rsidRPr="00CD10D5">
          <w:rPr>
            <w:rStyle w:val="Hyperlink"/>
            <w:noProof/>
          </w:rPr>
          <w:t>Datenblatt für IDs</w:t>
        </w:r>
        <w:r>
          <w:rPr>
            <w:noProof/>
            <w:webHidden/>
          </w:rPr>
          <w:tab/>
        </w:r>
        <w:r>
          <w:rPr>
            <w:noProof/>
            <w:webHidden/>
          </w:rPr>
          <w:fldChar w:fldCharType="begin"/>
        </w:r>
        <w:r>
          <w:rPr>
            <w:noProof/>
            <w:webHidden/>
          </w:rPr>
          <w:instrText xml:space="preserve"> PAGEREF _Toc52218203 \h </w:instrText>
        </w:r>
        <w:r>
          <w:rPr>
            <w:noProof/>
            <w:webHidden/>
          </w:rPr>
        </w:r>
        <w:r>
          <w:rPr>
            <w:noProof/>
            <w:webHidden/>
          </w:rPr>
          <w:fldChar w:fldCharType="separate"/>
        </w:r>
        <w:r>
          <w:rPr>
            <w:noProof/>
            <w:webHidden/>
          </w:rPr>
          <w:t>9</w:t>
        </w:r>
        <w:r>
          <w:rPr>
            <w:noProof/>
            <w:webHidden/>
          </w:rPr>
          <w:fldChar w:fldCharType="end"/>
        </w:r>
      </w:hyperlink>
    </w:p>
    <w:p w:rsidR="00BE5FE2" w:rsidRDefault="00BE5FE2">
      <w:pPr>
        <w:pStyle w:val="TOC1"/>
        <w:rPr>
          <w:rFonts w:asciiTheme="minorHAnsi" w:eastAsiaTheme="minorEastAsia" w:hAnsiTheme="minorHAnsi" w:cstheme="minorBidi"/>
          <w:noProof/>
          <w:sz w:val="22"/>
          <w:szCs w:val="22"/>
        </w:rPr>
      </w:pPr>
      <w:hyperlink w:anchor="_Toc52218204" w:history="1">
        <w:r w:rsidRPr="00CD10D5">
          <w:rPr>
            <w:rStyle w:val="Hyperlink"/>
            <w:noProof/>
          </w:rPr>
          <w:t>3</w:t>
        </w:r>
        <w:r>
          <w:rPr>
            <w:rFonts w:asciiTheme="minorHAnsi" w:eastAsiaTheme="minorEastAsia" w:hAnsiTheme="minorHAnsi" w:cstheme="minorBidi"/>
            <w:noProof/>
            <w:sz w:val="22"/>
            <w:szCs w:val="22"/>
          </w:rPr>
          <w:tab/>
        </w:r>
        <w:r w:rsidRPr="00CD10D5">
          <w:rPr>
            <w:rStyle w:val="Hyperlink"/>
            <w:noProof/>
          </w:rPr>
          <w:t>Übersichtstabelle</w:t>
        </w:r>
        <w:r>
          <w:rPr>
            <w:noProof/>
            <w:webHidden/>
          </w:rPr>
          <w:tab/>
        </w:r>
        <w:r>
          <w:rPr>
            <w:noProof/>
            <w:webHidden/>
          </w:rPr>
          <w:fldChar w:fldCharType="begin"/>
        </w:r>
        <w:r>
          <w:rPr>
            <w:noProof/>
            <w:webHidden/>
          </w:rPr>
          <w:instrText xml:space="preserve"> PAGEREF _Toc52218204 \h </w:instrText>
        </w:r>
        <w:r>
          <w:rPr>
            <w:noProof/>
            <w:webHidden/>
          </w:rPr>
        </w:r>
        <w:r>
          <w:rPr>
            <w:noProof/>
            <w:webHidden/>
          </w:rPr>
          <w:fldChar w:fldCharType="separate"/>
        </w:r>
        <w:r>
          <w:rPr>
            <w:noProof/>
            <w:webHidden/>
          </w:rPr>
          <w:t>11</w:t>
        </w:r>
        <w:r>
          <w:rPr>
            <w:noProof/>
            <w:webHidden/>
          </w:rPr>
          <w:fldChar w:fldCharType="end"/>
        </w:r>
      </w:hyperlink>
    </w:p>
    <w:p w:rsidR="00BE5FE2" w:rsidRDefault="00BE5FE2">
      <w:pPr>
        <w:pStyle w:val="TOC1"/>
        <w:rPr>
          <w:rFonts w:asciiTheme="minorHAnsi" w:eastAsiaTheme="minorEastAsia" w:hAnsiTheme="minorHAnsi" w:cstheme="minorBidi"/>
          <w:noProof/>
          <w:sz w:val="22"/>
          <w:szCs w:val="22"/>
        </w:rPr>
      </w:pPr>
      <w:hyperlink w:anchor="_Toc52218205" w:history="1">
        <w:r w:rsidRPr="00CD10D5">
          <w:rPr>
            <w:rStyle w:val="Hyperlink"/>
            <w:noProof/>
          </w:rPr>
          <w:t>4</w:t>
        </w:r>
        <w:r>
          <w:rPr>
            <w:rFonts w:asciiTheme="minorHAnsi" w:eastAsiaTheme="minorEastAsia" w:hAnsiTheme="minorHAnsi" w:cstheme="minorBidi"/>
            <w:noProof/>
            <w:sz w:val="22"/>
            <w:szCs w:val="22"/>
          </w:rPr>
          <w:tab/>
        </w:r>
        <w:r w:rsidRPr="00CD10D5">
          <w:rPr>
            <w:rStyle w:val="Hyperlink"/>
            <w:noProof/>
          </w:rPr>
          <w:t>Testverfahren</w:t>
        </w:r>
        <w:r>
          <w:rPr>
            <w:noProof/>
            <w:webHidden/>
          </w:rPr>
          <w:tab/>
        </w:r>
        <w:r>
          <w:rPr>
            <w:noProof/>
            <w:webHidden/>
          </w:rPr>
          <w:fldChar w:fldCharType="begin"/>
        </w:r>
        <w:r>
          <w:rPr>
            <w:noProof/>
            <w:webHidden/>
          </w:rPr>
          <w:instrText xml:space="preserve"> PAGEREF _Toc52218205 \h </w:instrText>
        </w:r>
        <w:r>
          <w:rPr>
            <w:noProof/>
            <w:webHidden/>
          </w:rPr>
        </w:r>
        <w:r>
          <w:rPr>
            <w:noProof/>
            <w:webHidden/>
          </w:rPr>
          <w:fldChar w:fldCharType="separate"/>
        </w:r>
        <w:r>
          <w:rPr>
            <w:noProof/>
            <w:webHidden/>
          </w:rPr>
          <w:t>13</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06" w:history="1">
        <w:r w:rsidRPr="00CD10D5">
          <w:rPr>
            <w:rStyle w:val="Hyperlink"/>
            <w:noProof/>
          </w:rPr>
          <w:t>4.1</w:t>
        </w:r>
        <w:r>
          <w:rPr>
            <w:rFonts w:asciiTheme="minorHAnsi" w:eastAsiaTheme="minorEastAsia" w:hAnsiTheme="minorHAnsi" w:cstheme="minorBidi"/>
            <w:noProof/>
            <w:sz w:val="22"/>
            <w:szCs w:val="22"/>
          </w:rPr>
          <w:tab/>
        </w:r>
        <w:r w:rsidRPr="00CD10D5">
          <w:rPr>
            <w:rStyle w:val="Hyperlink"/>
            <w:noProof/>
          </w:rPr>
          <w:t>Bestellung anlegen</w:t>
        </w:r>
        <w:r>
          <w:rPr>
            <w:noProof/>
            <w:webHidden/>
          </w:rPr>
          <w:tab/>
        </w:r>
        <w:r>
          <w:rPr>
            <w:noProof/>
            <w:webHidden/>
          </w:rPr>
          <w:fldChar w:fldCharType="begin"/>
        </w:r>
        <w:r>
          <w:rPr>
            <w:noProof/>
            <w:webHidden/>
          </w:rPr>
          <w:instrText xml:space="preserve"> PAGEREF _Toc52218206 \h </w:instrText>
        </w:r>
        <w:r>
          <w:rPr>
            <w:noProof/>
            <w:webHidden/>
          </w:rPr>
        </w:r>
        <w:r>
          <w:rPr>
            <w:noProof/>
            <w:webHidden/>
          </w:rPr>
          <w:fldChar w:fldCharType="separate"/>
        </w:r>
        <w:r>
          <w:rPr>
            <w:noProof/>
            <w:webHidden/>
          </w:rPr>
          <w:t>13</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07" w:history="1">
        <w:r w:rsidRPr="00CD10D5">
          <w:rPr>
            <w:rStyle w:val="Hyperlink"/>
            <w:noProof/>
          </w:rPr>
          <w:t>4.2</w:t>
        </w:r>
        <w:r>
          <w:rPr>
            <w:rFonts w:asciiTheme="minorHAnsi" w:eastAsiaTheme="minorEastAsia" w:hAnsiTheme="minorHAnsi" w:cstheme="minorBidi"/>
            <w:noProof/>
            <w:sz w:val="22"/>
            <w:szCs w:val="22"/>
          </w:rPr>
          <w:tab/>
        </w:r>
        <w:r w:rsidRPr="00CD10D5">
          <w:rPr>
            <w:rStyle w:val="Hyperlink"/>
            <w:noProof/>
          </w:rPr>
          <w:t>EWM-Anlieferung anlegen</w:t>
        </w:r>
        <w:r>
          <w:rPr>
            <w:noProof/>
            <w:webHidden/>
          </w:rPr>
          <w:tab/>
        </w:r>
        <w:r>
          <w:rPr>
            <w:noProof/>
            <w:webHidden/>
          </w:rPr>
          <w:fldChar w:fldCharType="begin"/>
        </w:r>
        <w:r>
          <w:rPr>
            <w:noProof/>
            <w:webHidden/>
          </w:rPr>
          <w:instrText xml:space="preserve"> PAGEREF _Toc52218207 \h </w:instrText>
        </w:r>
        <w:r>
          <w:rPr>
            <w:noProof/>
            <w:webHidden/>
          </w:rPr>
        </w:r>
        <w:r>
          <w:rPr>
            <w:noProof/>
            <w:webHidden/>
          </w:rPr>
          <w:fldChar w:fldCharType="separate"/>
        </w:r>
        <w:r>
          <w:rPr>
            <w:noProof/>
            <w:webHidden/>
          </w:rPr>
          <w:t>15</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08" w:history="1">
        <w:r w:rsidRPr="00CD10D5">
          <w:rPr>
            <w:rStyle w:val="Hyperlink"/>
            <w:noProof/>
          </w:rPr>
          <w:t>4.3</w:t>
        </w:r>
        <w:r>
          <w:rPr>
            <w:rFonts w:asciiTheme="minorHAnsi" w:eastAsiaTheme="minorEastAsia" w:hAnsiTheme="minorHAnsi" w:cstheme="minorBidi"/>
            <w:noProof/>
            <w:sz w:val="22"/>
            <w:szCs w:val="22"/>
          </w:rPr>
          <w:tab/>
        </w:r>
        <w:r w:rsidRPr="00CD10D5">
          <w:rPr>
            <w:rStyle w:val="Hyperlink"/>
            <w:noProof/>
          </w:rPr>
          <w:t>Wareneingang verarbeiten</w:t>
        </w:r>
        <w:r>
          <w:rPr>
            <w:noProof/>
            <w:webHidden/>
          </w:rPr>
          <w:tab/>
        </w:r>
        <w:r>
          <w:rPr>
            <w:noProof/>
            <w:webHidden/>
          </w:rPr>
          <w:fldChar w:fldCharType="begin"/>
        </w:r>
        <w:r>
          <w:rPr>
            <w:noProof/>
            <w:webHidden/>
          </w:rPr>
          <w:instrText xml:space="preserve"> PAGEREF _Toc52218208 \h </w:instrText>
        </w:r>
        <w:r>
          <w:rPr>
            <w:noProof/>
            <w:webHidden/>
          </w:rPr>
        </w:r>
        <w:r>
          <w:rPr>
            <w:noProof/>
            <w:webHidden/>
          </w:rPr>
          <w:fldChar w:fldCharType="separate"/>
        </w:r>
        <w:r>
          <w:rPr>
            <w:noProof/>
            <w:webHidden/>
          </w:rPr>
          <w:t>17</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09" w:history="1">
        <w:r w:rsidRPr="00CD10D5">
          <w:rPr>
            <w:rStyle w:val="Hyperlink"/>
            <w:noProof/>
          </w:rPr>
          <w:t>4.4</w:t>
        </w:r>
        <w:r>
          <w:rPr>
            <w:rFonts w:asciiTheme="minorHAnsi" w:eastAsiaTheme="minorEastAsia" w:hAnsiTheme="minorHAnsi" w:cstheme="minorBidi"/>
            <w:noProof/>
            <w:sz w:val="22"/>
            <w:szCs w:val="22"/>
          </w:rPr>
          <w:tab/>
        </w:r>
        <w:r w:rsidRPr="00CD10D5">
          <w:rPr>
            <w:rStyle w:val="Hyperlink"/>
            <w:noProof/>
          </w:rPr>
          <w:t>Lageraufträge prüfen (optional)</w:t>
        </w:r>
        <w:r>
          <w:rPr>
            <w:noProof/>
            <w:webHidden/>
          </w:rPr>
          <w:tab/>
        </w:r>
        <w:r>
          <w:rPr>
            <w:noProof/>
            <w:webHidden/>
          </w:rPr>
          <w:fldChar w:fldCharType="begin"/>
        </w:r>
        <w:r>
          <w:rPr>
            <w:noProof/>
            <w:webHidden/>
          </w:rPr>
          <w:instrText xml:space="preserve"> PAGEREF _Toc52218209 \h </w:instrText>
        </w:r>
        <w:r>
          <w:rPr>
            <w:noProof/>
            <w:webHidden/>
          </w:rPr>
        </w:r>
        <w:r>
          <w:rPr>
            <w:noProof/>
            <w:webHidden/>
          </w:rPr>
          <w:fldChar w:fldCharType="separate"/>
        </w:r>
        <w:r>
          <w:rPr>
            <w:noProof/>
            <w:webHidden/>
          </w:rPr>
          <w:t>20</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10" w:history="1">
        <w:r w:rsidRPr="00CD10D5">
          <w:rPr>
            <w:rStyle w:val="Hyperlink"/>
            <w:noProof/>
          </w:rPr>
          <w:t>4.5</w:t>
        </w:r>
        <w:r>
          <w:rPr>
            <w:rFonts w:asciiTheme="minorHAnsi" w:eastAsiaTheme="minorEastAsia" w:hAnsiTheme="minorHAnsi" w:cstheme="minorBidi"/>
            <w:noProof/>
            <w:sz w:val="22"/>
            <w:szCs w:val="22"/>
          </w:rPr>
          <w:tab/>
        </w:r>
        <w:r w:rsidRPr="00CD10D5">
          <w:rPr>
            <w:rStyle w:val="Hyperlink"/>
            <w:noProof/>
          </w:rPr>
          <w:t>Handling Unit(s) zum Prüfplatz transportieren</w:t>
        </w:r>
        <w:r>
          <w:rPr>
            <w:noProof/>
            <w:webHidden/>
          </w:rPr>
          <w:tab/>
        </w:r>
        <w:r>
          <w:rPr>
            <w:noProof/>
            <w:webHidden/>
          </w:rPr>
          <w:fldChar w:fldCharType="begin"/>
        </w:r>
        <w:r>
          <w:rPr>
            <w:noProof/>
            <w:webHidden/>
          </w:rPr>
          <w:instrText xml:space="preserve"> PAGEREF _Toc52218210 \h </w:instrText>
        </w:r>
        <w:r>
          <w:rPr>
            <w:noProof/>
            <w:webHidden/>
          </w:rPr>
        </w:r>
        <w:r>
          <w:rPr>
            <w:noProof/>
            <w:webHidden/>
          </w:rPr>
          <w:fldChar w:fldCharType="separate"/>
        </w:r>
        <w:r>
          <w:rPr>
            <w:noProof/>
            <w:webHidden/>
          </w:rPr>
          <w:t>23</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11" w:history="1">
        <w:r w:rsidRPr="00CD10D5">
          <w:rPr>
            <w:rStyle w:val="Hyperlink"/>
            <w:noProof/>
          </w:rPr>
          <w:t>4.6</w:t>
        </w:r>
        <w:r>
          <w:rPr>
            <w:rFonts w:asciiTheme="minorHAnsi" w:eastAsiaTheme="minorEastAsia" w:hAnsiTheme="minorHAnsi" w:cstheme="minorBidi"/>
            <w:noProof/>
            <w:sz w:val="22"/>
            <w:szCs w:val="22"/>
          </w:rPr>
          <w:tab/>
        </w:r>
        <w:r w:rsidRPr="00CD10D5">
          <w:rPr>
            <w:rStyle w:val="Hyperlink"/>
            <w:noProof/>
          </w:rPr>
          <w:t>Prüfergebnisse erfassen</w:t>
        </w:r>
        <w:r>
          <w:rPr>
            <w:noProof/>
            <w:webHidden/>
          </w:rPr>
          <w:tab/>
        </w:r>
        <w:r>
          <w:rPr>
            <w:noProof/>
            <w:webHidden/>
          </w:rPr>
          <w:fldChar w:fldCharType="begin"/>
        </w:r>
        <w:r>
          <w:rPr>
            <w:noProof/>
            <w:webHidden/>
          </w:rPr>
          <w:instrText xml:space="preserve"> PAGEREF _Toc52218211 \h </w:instrText>
        </w:r>
        <w:r>
          <w:rPr>
            <w:noProof/>
            <w:webHidden/>
          </w:rPr>
        </w:r>
        <w:r>
          <w:rPr>
            <w:noProof/>
            <w:webHidden/>
          </w:rPr>
          <w:fldChar w:fldCharType="separate"/>
        </w:r>
        <w:r>
          <w:rPr>
            <w:noProof/>
            <w:webHidden/>
          </w:rPr>
          <w:t>25</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12" w:history="1">
        <w:r w:rsidRPr="00CD10D5">
          <w:rPr>
            <w:rStyle w:val="Hyperlink"/>
            <w:noProof/>
          </w:rPr>
          <w:t>4.7</w:t>
        </w:r>
        <w:r>
          <w:rPr>
            <w:rFonts w:asciiTheme="minorHAnsi" w:eastAsiaTheme="minorEastAsia" w:hAnsiTheme="minorHAnsi" w:cstheme="minorBidi"/>
            <w:noProof/>
            <w:sz w:val="22"/>
            <w:szCs w:val="22"/>
          </w:rPr>
          <w:tab/>
        </w:r>
        <w:r w:rsidRPr="00CD10D5">
          <w:rPr>
            <w:rStyle w:val="Hyperlink"/>
            <w:noProof/>
          </w:rPr>
          <w:t>Verwendungsentscheid treffen</w:t>
        </w:r>
        <w:r>
          <w:rPr>
            <w:noProof/>
            <w:webHidden/>
          </w:rPr>
          <w:tab/>
        </w:r>
        <w:r>
          <w:rPr>
            <w:noProof/>
            <w:webHidden/>
          </w:rPr>
          <w:fldChar w:fldCharType="begin"/>
        </w:r>
        <w:r>
          <w:rPr>
            <w:noProof/>
            <w:webHidden/>
          </w:rPr>
          <w:instrText xml:space="preserve"> PAGEREF _Toc52218212 \h </w:instrText>
        </w:r>
        <w:r>
          <w:rPr>
            <w:noProof/>
            <w:webHidden/>
          </w:rPr>
        </w:r>
        <w:r>
          <w:rPr>
            <w:noProof/>
            <w:webHidden/>
          </w:rPr>
          <w:fldChar w:fldCharType="separate"/>
        </w:r>
        <w:r>
          <w:rPr>
            <w:noProof/>
            <w:webHidden/>
          </w:rPr>
          <w:t>27</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13" w:history="1">
        <w:r w:rsidRPr="00CD10D5">
          <w:rPr>
            <w:rStyle w:val="Hyperlink"/>
            <w:noProof/>
          </w:rPr>
          <w:t>4.8</w:t>
        </w:r>
        <w:r>
          <w:rPr>
            <w:rFonts w:asciiTheme="minorHAnsi" w:eastAsiaTheme="minorEastAsia" w:hAnsiTheme="minorHAnsi" w:cstheme="minorBidi"/>
            <w:noProof/>
            <w:sz w:val="22"/>
            <w:szCs w:val="22"/>
          </w:rPr>
          <w:tab/>
        </w:r>
        <w:r w:rsidRPr="00CD10D5">
          <w:rPr>
            <w:rStyle w:val="Hyperlink"/>
            <w:noProof/>
          </w:rPr>
          <w:t>Einlagerung von Produkten vom Qualitätsprüfungszentrum in den Palettenpuffer für das Hochregal</w:t>
        </w:r>
        <w:r>
          <w:rPr>
            <w:noProof/>
            <w:webHidden/>
          </w:rPr>
          <w:tab/>
        </w:r>
        <w:r>
          <w:rPr>
            <w:noProof/>
            <w:webHidden/>
          </w:rPr>
          <w:fldChar w:fldCharType="begin"/>
        </w:r>
        <w:r>
          <w:rPr>
            <w:noProof/>
            <w:webHidden/>
          </w:rPr>
          <w:instrText xml:space="preserve"> PAGEREF _Toc52218213 \h </w:instrText>
        </w:r>
        <w:r>
          <w:rPr>
            <w:noProof/>
            <w:webHidden/>
          </w:rPr>
        </w:r>
        <w:r>
          <w:rPr>
            <w:noProof/>
            <w:webHidden/>
          </w:rPr>
          <w:fldChar w:fldCharType="separate"/>
        </w:r>
        <w:r>
          <w:rPr>
            <w:noProof/>
            <w:webHidden/>
          </w:rPr>
          <w:t>30</w:t>
        </w:r>
        <w:r>
          <w:rPr>
            <w:noProof/>
            <w:webHidden/>
          </w:rPr>
          <w:fldChar w:fldCharType="end"/>
        </w:r>
      </w:hyperlink>
    </w:p>
    <w:p w:rsidR="00BE5FE2" w:rsidRDefault="00BE5FE2">
      <w:pPr>
        <w:pStyle w:val="TOC3"/>
        <w:rPr>
          <w:rFonts w:asciiTheme="minorHAnsi" w:eastAsiaTheme="minorEastAsia" w:hAnsiTheme="minorHAnsi" w:cstheme="minorBidi"/>
          <w:noProof/>
          <w:sz w:val="22"/>
          <w:szCs w:val="22"/>
        </w:rPr>
      </w:pPr>
      <w:hyperlink w:anchor="_Toc52218214" w:history="1">
        <w:r w:rsidRPr="00CD10D5">
          <w:rPr>
            <w:rStyle w:val="Hyperlink"/>
            <w:noProof/>
          </w:rPr>
          <w:t>4.8.1</w:t>
        </w:r>
        <w:r>
          <w:rPr>
            <w:rFonts w:asciiTheme="minorHAnsi" w:eastAsiaTheme="minorEastAsia" w:hAnsiTheme="minorHAnsi" w:cstheme="minorBidi"/>
            <w:noProof/>
            <w:sz w:val="22"/>
            <w:szCs w:val="22"/>
          </w:rPr>
          <w:tab/>
        </w:r>
        <w:r w:rsidRPr="00CD10D5">
          <w:rPr>
            <w:rStyle w:val="Hyperlink"/>
            <w:noProof/>
          </w:rPr>
          <w:t>Paletten vom Prüfplatz zum Übergabepunkt umlagern</w:t>
        </w:r>
        <w:r>
          <w:rPr>
            <w:noProof/>
            <w:webHidden/>
          </w:rPr>
          <w:tab/>
        </w:r>
        <w:r>
          <w:rPr>
            <w:noProof/>
            <w:webHidden/>
          </w:rPr>
          <w:fldChar w:fldCharType="begin"/>
        </w:r>
        <w:r>
          <w:rPr>
            <w:noProof/>
            <w:webHidden/>
          </w:rPr>
          <w:instrText xml:space="preserve"> PAGEREF _Toc52218214 \h </w:instrText>
        </w:r>
        <w:r>
          <w:rPr>
            <w:noProof/>
            <w:webHidden/>
          </w:rPr>
        </w:r>
        <w:r>
          <w:rPr>
            <w:noProof/>
            <w:webHidden/>
          </w:rPr>
          <w:fldChar w:fldCharType="separate"/>
        </w:r>
        <w:r>
          <w:rPr>
            <w:noProof/>
            <w:webHidden/>
          </w:rPr>
          <w:t>30</w:t>
        </w:r>
        <w:r>
          <w:rPr>
            <w:noProof/>
            <w:webHidden/>
          </w:rPr>
          <w:fldChar w:fldCharType="end"/>
        </w:r>
      </w:hyperlink>
    </w:p>
    <w:p w:rsidR="00BE5FE2" w:rsidRDefault="00BE5FE2">
      <w:pPr>
        <w:pStyle w:val="TOC3"/>
        <w:rPr>
          <w:rFonts w:asciiTheme="minorHAnsi" w:eastAsiaTheme="minorEastAsia" w:hAnsiTheme="minorHAnsi" w:cstheme="minorBidi"/>
          <w:noProof/>
          <w:sz w:val="22"/>
          <w:szCs w:val="22"/>
        </w:rPr>
      </w:pPr>
      <w:hyperlink w:anchor="_Toc52218215" w:history="1">
        <w:r w:rsidRPr="00CD10D5">
          <w:rPr>
            <w:rStyle w:val="Hyperlink"/>
            <w:noProof/>
          </w:rPr>
          <w:t>4.8.2</w:t>
        </w:r>
        <w:r>
          <w:rPr>
            <w:rFonts w:asciiTheme="minorHAnsi" w:eastAsiaTheme="minorEastAsia" w:hAnsiTheme="minorHAnsi" w:cstheme="minorBidi"/>
            <w:noProof/>
            <w:sz w:val="22"/>
            <w:szCs w:val="22"/>
          </w:rPr>
          <w:tab/>
        </w:r>
        <w:r w:rsidRPr="00CD10D5">
          <w:rPr>
            <w:rStyle w:val="Hyperlink"/>
            <w:noProof/>
          </w:rPr>
          <w:t>Einlagerung von Produkten vom Übergabepunkt in den Palettenpuffer für das Hochregal</w:t>
        </w:r>
        <w:r>
          <w:rPr>
            <w:noProof/>
            <w:webHidden/>
          </w:rPr>
          <w:tab/>
        </w:r>
        <w:r>
          <w:rPr>
            <w:noProof/>
            <w:webHidden/>
          </w:rPr>
          <w:fldChar w:fldCharType="begin"/>
        </w:r>
        <w:r>
          <w:rPr>
            <w:noProof/>
            <w:webHidden/>
          </w:rPr>
          <w:instrText xml:space="preserve"> PAGEREF _Toc52218215 \h </w:instrText>
        </w:r>
        <w:r>
          <w:rPr>
            <w:noProof/>
            <w:webHidden/>
          </w:rPr>
        </w:r>
        <w:r>
          <w:rPr>
            <w:noProof/>
            <w:webHidden/>
          </w:rPr>
          <w:fldChar w:fldCharType="separate"/>
        </w:r>
        <w:r>
          <w:rPr>
            <w:noProof/>
            <w:webHidden/>
          </w:rPr>
          <w:t>33</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16" w:history="1">
        <w:r w:rsidRPr="00CD10D5">
          <w:rPr>
            <w:rStyle w:val="Hyperlink"/>
            <w:noProof/>
          </w:rPr>
          <w:t>4.9</w:t>
        </w:r>
        <w:r>
          <w:rPr>
            <w:rFonts w:asciiTheme="minorHAnsi" w:eastAsiaTheme="minorEastAsia" w:hAnsiTheme="minorHAnsi" w:cstheme="minorBidi"/>
            <w:noProof/>
            <w:sz w:val="22"/>
            <w:szCs w:val="22"/>
          </w:rPr>
          <w:tab/>
        </w:r>
        <w:r w:rsidRPr="00CD10D5">
          <w:rPr>
            <w:rStyle w:val="Hyperlink"/>
            <w:noProof/>
          </w:rPr>
          <w:t>Handling Unit(s) in den Sperrbestandsbereich umlagern</w:t>
        </w:r>
        <w:r>
          <w:rPr>
            <w:noProof/>
            <w:webHidden/>
          </w:rPr>
          <w:tab/>
        </w:r>
        <w:r>
          <w:rPr>
            <w:noProof/>
            <w:webHidden/>
          </w:rPr>
          <w:fldChar w:fldCharType="begin"/>
        </w:r>
        <w:r>
          <w:rPr>
            <w:noProof/>
            <w:webHidden/>
          </w:rPr>
          <w:instrText xml:space="preserve"> PAGEREF _Toc52218216 \h </w:instrText>
        </w:r>
        <w:r>
          <w:rPr>
            <w:noProof/>
            <w:webHidden/>
          </w:rPr>
        </w:r>
        <w:r>
          <w:rPr>
            <w:noProof/>
            <w:webHidden/>
          </w:rPr>
          <w:fldChar w:fldCharType="separate"/>
        </w:r>
        <w:r>
          <w:rPr>
            <w:noProof/>
            <w:webHidden/>
          </w:rPr>
          <w:t>35</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17" w:history="1">
        <w:r w:rsidRPr="00CD10D5">
          <w:rPr>
            <w:rStyle w:val="Hyperlink"/>
            <w:noProof/>
          </w:rPr>
          <w:t>4.10</w:t>
        </w:r>
        <w:r>
          <w:rPr>
            <w:rFonts w:asciiTheme="minorHAnsi" w:eastAsiaTheme="minorEastAsia" w:hAnsiTheme="minorHAnsi" w:cstheme="minorBidi"/>
            <w:noProof/>
            <w:sz w:val="22"/>
            <w:szCs w:val="22"/>
          </w:rPr>
          <w:tab/>
        </w:r>
        <w:r w:rsidRPr="00CD10D5">
          <w:rPr>
            <w:rStyle w:val="Hyperlink"/>
            <w:noProof/>
          </w:rPr>
          <w:t>Anlieferung prüfen (optional)</w:t>
        </w:r>
        <w:r>
          <w:rPr>
            <w:noProof/>
            <w:webHidden/>
          </w:rPr>
          <w:tab/>
        </w:r>
        <w:r>
          <w:rPr>
            <w:noProof/>
            <w:webHidden/>
          </w:rPr>
          <w:fldChar w:fldCharType="begin"/>
        </w:r>
        <w:r>
          <w:rPr>
            <w:noProof/>
            <w:webHidden/>
          </w:rPr>
          <w:instrText xml:space="preserve"> PAGEREF _Toc52218217 \h </w:instrText>
        </w:r>
        <w:r>
          <w:rPr>
            <w:noProof/>
            <w:webHidden/>
          </w:rPr>
        </w:r>
        <w:r>
          <w:rPr>
            <w:noProof/>
            <w:webHidden/>
          </w:rPr>
          <w:fldChar w:fldCharType="separate"/>
        </w:r>
        <w:r>
          <w:rPr>
            <w:noProof/>
            <w:webHidden/>
          </w:rPr>
          <w:t>37</w:t>
        </w:r>
        <w:r>
          <w:rPr>
            <w:noProof/>
            <w:webHidden/>
          </w:rPr>
          <w:fldChar w:fldCharType="end"/>
        </w:r>
      </w:hyperlink>
    </w:p>
    <w:p w:rsidR="00BE5FE2" w:rsidRDefault="00BE5FE2">
      <w:pPr>
        <w:pStyle w:val="TOC1"/>
        <w:rPr>
          <w:rFonts w:asciiTheme="minorHAnsi" w:eastAsiaTheme="minorEastAsia" w:hAnsiTheme="minorHAnsi" w:cstheme="minorBidi"/>
          <w:noProof/>
          <w:sz w:val="22"/>
          <w:szCs w:val="22"/>
        </w:rPr>
      </w:pPr>
      <w:hyperlink w:anchor="_Toc52218218" w:history="1">
        <w:r w:rsidRPr="00CD10D5">
          <w:rPr>
            <w:rStyle w:val="Hyperlink"/>
            <w:noProof/>
          </w:rPr>
          <w:t>5</w:t>
        </w:r>
        <w:r>
          <w:rPr>
            <w:rFonts w:asciiTheme="minorHAnsi" w:eastAsiaTheme="minorEastAsia" w:hAnsiTheme="minorHAnsi" w:cstheme="minorBidi"/>
            <w:noProof/>
            <w:sz w:val="22"/>
            <w:szCs w:val="22"/>
          </w:rPr>
          <w:tab/>
        </w:r>
        <w:r w:rsidRPr="00CD10D5">
          <w:rPr>
            <w:rStyle w:val="Hyperlink"/>
            <w:noProof/>
          </w:rPr>
          <w:t>Anhang</w:t>
        </w:r>
        <w:r>
          <w:rPr>
            <w:noProof/>
            <w:webHidden/>
          </w:rPr>
          <w:tab/>
        </w:r>
        <w:r>
          <w:rPr>
            <w:noProof/>
            <w:webHidden/>
          </w:rPr>
          <w:fldChar w:fldCharType="begin"/>
        </w:r>
        <w:r>
          <w:rPr>
            <w:noProof/>
            <w:webHidden/>
          </w:rPr>
          <w:instrText xml:space="preserve"> PAGEREF _Toc52218218 \h </w:instrText>
        </w:r>
        <w:r>
          <w:rPr>
            <w:noProof/>
            <w:webHidden/>
          </w:rPr>
        </w:r>
        <w:r>
          <w:rPr>
            <w:noProof/>
            <w:webHidden/>
          </w:rPr>
          <w:fldChar w:fldCharType="separate"/>
        </w:r>
        <w:r>
          <w:rPr>
            <w:noProof/>
            <w:webHidden/>
          </w:rPr>
          <w:t>40</w:t>
        </w:r>
        <w:r>
          <w:rPr>
            <w:noProof/>
            <w:webHidden/>
          </w:rPr>
          <w:fldChar w:fldCharType="end"/>
        </w:r>
      </w:hyperlink>
    </w:p>
    <w:p w:rsidR="00BE5FE2" w:rsidRDefault="00BE5FE2">
      <w:pPr>
        <w:pStyle w:val="TOC2"/>
        <w:rPr>
          <w:rFonts w:asciiTheme="minorHAnsi" w:eastAsiaTheme="minorEastAsia" w:hAnsiTheme="minorHAnsi" w:cstheme="minorBidi"/>
          <w:noProof/>
          <w:sz w:val="22"/>
          <w:szCs w:val="22"/>
        </w:rPr>
      </w:pPr>
      <w:hyperlink w:anchor="_Toc52218219" w:history="1">
        <w:r w:rsidRPr="00CD10D5">
          <w:rPr>
            <w:rStyle w:val="Hyperlink"/>
            <w:noProof/>
          </w:rPr>
          <w:t>5.1</w:t>
        </w:r>
        <w:r>
          <w:rPr>
            <w:rFonts w:asciiTheme="minorHAnsi" w:eastAsiaTheme="minorEastAsia" w:hAnsiTheme="minorHAnsi" w:cstheme="minorBidi"/>
            <w:noProof/>
            <w:sz w:val="22"/>
            <w:szCs w:val="22"/>
          </w:rPr>
          <w:tab/>
        </w:r>
        <w:r w:rsidRPr="00CD10D5">
          <w:rPr>
            <w:rStyle w:val="Hyperlink"/>
            <w:noProof/>
          </w:rPr>
          <w:t>Prozessintegration</w:t>
        </w:r>
        <w:r>
          <w:rPr>
            <w:noProof/>
            <w:webHidden/>
          </w:rPr>
          <w:tab/>
        </w:r>
        <w:r>
          <w:rPr>
            <w:noProof/>
            <w:webHidden/>
          </w:rPr>
          <w:fldChar w:fldCharType="begin"/>
        </w:r>
        <w:r>
          <w:rPr>
            <w:noProof/>
            <w:webHidden/>
          </w:rPr>
          <w:instrText xml:space="preserve"> PAGEREF _Toc52218219 \h </w:instrText>
        </w:r>
        <w:r>
          <w:rPr>
            <w:noProof/>
            <w:webHidden/>
          </w:rPr>
        </w:r>
        <w:r>
          <w:rPr>
            <w:noProof/>
            <w:webHidden/>
          </w:rPr>
          <w:fldChar w:fldCharType="separate"/>
        </w:r>
        <w:r>
          <w:rPr>
            <w:noProof/>
            <w:webHidden/>
          </w:rPr>
          <w:t>40</w:t>
        </w:r>
        <w:r>
          <w:rPr>
            <w:noProof/>
            <w:webHidden/>
          </w:rPr>
          <w:fldChar w:fldCharType="end"/>
        </w:r>
      </w:hyperlink>
    </w:p>
    <w:p w:rsidR="00BE5FE2" w:rsidRDefault="00BE5FE2">
      <w:pPr>
        <w:pStyle w:val="TOC3"/>
        <w:rPr>
          <w:rFonts w:asciiTheme="minorHAnsi" w:eastAsiaTheme="minorEastAsia" w:hAnsiTheme="minorHAnsi" w:cstheme="minorBidi"/>
          <w:noProof/>
          <w:sz w:val="22"/>
          <w:szCs w:val="22"/>
        </w:rPr>
      </w:pPr>
      <w:hyperlink w:anchor="_Toc52218220" w:history="1">
        <w:r w:rsidRPr="00CD10D5">
          <w:rPr>
            <w:rStyle w:val="Hyperlink"/>
            <w:noProof/>
          </w:rPr>
          <w:t>5.1.1</w:t>
        </w:r>
        <w:r>
          <w:rPr>
            <w:rFonts w:asciiTheme="minorHAnsi" w:eastAsiaTheme="minorEastAsia" w:hAnsiTheme="minorHAnsi" w:cstheme="minorBidi"/>
            <w:noProof/>
            <w:sz w:val="22"/>
            <w:szCs w:val="22"/>
          </w:rPr>
          <w:tab/>
        </w:r>
        <w:r w:rsidRPr="00CD10D5">
          <w:rPr>
            <w:rStyle w:val="Hyperlink"/>
            <w:noProof/>
          </w:rPr>
          <w:t>Nachfolgende Prozesse</w:t>
        </w:r>
        <w:r>
          <w:rPr>
            <w:noProof/>
            <w:webHidden/>
          </w:rPr>
          <w:tab/>
        </w:r>
        <w:r>
          <w:rPr>
            <w:noProof/>
            <w:webHidden/>
          </w:rPr>
          <w:fldChar w:fldCharType="begin"/>
        </w:r>
        <w:r>
          <w:rPr>
            <w:noProof/>
            <w:webHidden/>
          </w:rPr>
          <w:instrText xml:space="preserve"> PAGEREF _Toc52218220 \h </w:instrText>
        </w:r>
        <w:r>
          <w:rPr>
            <w:noProof/>
            <w:webHidden/>
          </w:rPr>
        </w:r>
        <w:r>
          <w:rPr>
            <w:noProof/>
            <w:webHidden/>
          </w:rPr>
          <w:fldChar w:fldCharType="separate"/>
        </w:r>
        <w:r>
          <w:rPr>
            <w:noProof/>
            <w:webHidden/>
          </w:rPr>
          <w:t>40</w:t>
        </w:r>
        <w:r>
          <w:rPr>
            <w:noProof/>
            <w:webHidden/>
          </w:rPr>
          <w:fldChar w:fldCharType="end"/>
        </w:r>
      </w:hyperlink>
    </w:p>
    <w:p w:rsidR="00BE5FE2" w:rsidRDefault="00BE5FE2" w:rsidP="000E7C6B">
      <w:pPr>
        <w:tabs>
          <w:tab w:val="right" w:leader="dot" w:pos="14317"/>
        </w:tabs>
        <w:rPr>
          <w:rFonts w:ascii="BentonSans Bold" w:hAnsi="BentonSans Bold"/>
        </w:rPr>
      </w:pPr>
      <w:r>
        <w:rPr>
          <w:rFonts w:ascii="BentonSans Bold" w:hAnsi="BentonSans Bold"/>
        </w:rPr>
        <w:fldChar w:fldCharType="end"/>
      </w:r>
    </w:p>
    <w:p w:rsidR="00BE5FE2" w:rsidRPr="000E7C6B" w:rsidRDefault="00BE5FE2" w:rsidP="000E7C6B">
      <w:pPr>
        <w:spacing w:after="200" w:line="276" w:lineRule="auto"/>
        <w:rPr>
          <w:rFonts w:ascii="BentonSans Bold" w:hAnsi="BentonSans Bold"/>
        </w:rPr>
      </w:pPr>
    </w:p>
    <w:p w:rsidR="00811CB3" w:rsidRDefault="00BE5FE2">
      <w:pPr>
        <w:pStyle w:val="Heading1"/>
      </w:pPr>
      <w:bookmarkStart w:id="3" w:name="_Toc52218192"/>
      <w:r>
        <w:lastRenderedPageBreak/>
        <w:t>Verwendungszweck</w:t>
      </w:r>
      <w:bookmarkEnd w:id="0"/>
      <w:bookmarkEnd w:id="3"/>
    </w:p>
    <w:p w:rsidR="00811CB3" w:rsidRDefault="00BE5FE2">
      <w:r>
        <w:t>Mit diesem</w:t>
      </w:r>
      <w:r>
        <w:t xml:space="preserve"> Prozess können Sie Anfangsbestand für die Lagerplätze der verschiedenen endgültigen Lagertypen bereitstellen. Er bietet ein gutes Beispiel dafür, wie der Bestands-Upload durchgeführt werden kann, und er stellt außerdem einen einfachen und schnellen Weg da</w:t>
      </w:r>
      <w:r>
        <w:t>r, den Rahmen für die Tests vorzugeben.</w:t>
      </w:r>
    </w:p>
    <w:p w:rsidR="00811CB3" w:rsidRDefault="00BE5FE2">
      <w:r>
        <w:t>Die Bestandsdaten für den Upload werden über verschiedene Arbeitsblätter bereitgestellt, die Produkt- und Lagerarten enthalten. Beim Upload werden Handling Units mit einer internen HU-Nummerierung angelegt anstatt du</w:t>
      </w:r>
      <w:r>
        <w:t xml:space="preserve">rch Zuordnung von Standard Shipping Container Codes (SSCC), wie es beim grundlegenden Eingangsprozess der Fall wäre. Durch den Upload werden immer Lagerplätze gefüllt, die am Ende einer Lagerart aufgelistet sind, um mögliche Überlappungen mit Lagerplätzen </w:t>
      </w:r>
      <w:r>
        <w:t>zu vermeiden, die von Standardprozessen verwendet werden.</w:t>
      </w:r>
    </w:p>
    <w:p w:rsidR="00811CB3" w:rsidRDefault="00BE5FE2">
      <w:r>
        <w:t>Dieses Dokument enthält eine detaillierte Ablaufbeschreibung, anhand deren der Umfangsbestandteil nach der Lösungsaktivierung getestet werden kann; außerdem bildet es den vordefinierten Umfang der L</w:t>
      </w:r>
      <w:r>
        <w:t>ösung ab. Jeder Prozessschritt, Report oder Bestandteil wird in einem eigenen Abschnitt beschrieben, in dem die Interaktionen im System (Testschritte) tabellarisch dargestellt sind. Schritte, die nicht im Prozessumfang enthalten sind, aber zu Testzwecken b</w:t>
      </w:r>
      <w:r>
        <w:t>enötigt werden, sind entsprechend gekennzeichnet. Projektspezifische Schritte sind zu ergänzen.</w:t>
      </w:r>
    </w:p>
    <w:p w:rsidR="00811CB3" w:rsidRDefault="00BE5FE2">
      <w:pPr>
        <w:pStyle w:val="Heading1"/>
      </w:pPr>
      <w:bookmarkStart w:id="4" w:name="unique_2"/>
      <w:bookmarkStart w:id="5" w:name="_Toc52218193"/>
      <w:r>
        <w:lastRenderedPageBreak/>
        <w:t>Voraussetzungen</w:t>
      </w:r>
      <w:bookmarkEnd w:id="4"/>
      <w:bookmarkEnd w:id="5"/>
    </w:p>
    <w:p w:rsidR="00811CB3" w:rsidRDefault="00BE5FE2">
      <w:r>
        <w:t>In diesem Abschnitt sind alle Voraussetzungen für den Test hinsichtlich System, Benutzer, Stammdaten und Organisationsdaten sowie sonstige Testd</w:t>
      </w:r>
      <w:r>
        <w:t>aten und Voraussetzungen zusammengefasst.</w:t>
      </w:r>
    </w:p>
    <w:p w:rsidR="00811CB3" w:rsidRDefault="00BE5FE2">
      <w:pPr>
        <w:pStyle w:val="Heading2"/>
      </w:pPr>
      <w:bookmarkStart w:id="6" w:name="unique_3"/>
      <w:bookmarkStart w:id="7" w:name="_Toc52218194"/>
      <w:r>
        <w:t>Systemzugriff</w:t>
      </w:r>
      <w:bookmarkEnd w:id="6"/>
      <w:bookmarkEnd w:id="7"/>
    </w:p>
    <w:tbl>
      <w:tblPr>
        <w:tblStyle w:val="SAPStandardTable"/>
        <w:tblW w:w="0" w:type="auto"/>
        <w:tblLook w:val="0620" w:firstRow="1" w:lastRow="0" w:firstColumn="0" w:lastColumn="0" w:noHBand="1" w:noVBand="1"/>
      </w:tblPr>
      <w:tblGrid>
        <w:gridCol w:w="806"/>
        <w:gridCol w:w="13365"/>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811CB3"/>
        </w:tc>
        <w:tc>
          <w:tcPr>
            <w:tcW w:w="0" w:type="auto"/>
          </w:tcPr>
          <w:p w:rsidR="00811CB3" w:rsidRDefault="00BE5FE2">
            <w:pPr>
              <w:pStyle w:val="SAPTableHeader"/>
            </w:pPr>
            <w:r>
              <w:t>Details</w:t>
            </w:r>
          </w:p>
        </w:tc>
      </w:tr>
      <w:tr w:rsidR="00811CB3" w:rsidTr="00BE5FE2">
        <w:tc>
          <w:tcPr>
            <w:tcW w:w="0" w:type="auto"/>
          </w:tcPr>
          <w:p w:rsidR="00811CB3" w:rsidRDefault="00BE5FE2">
            <w:r>
              <w:t>System</w:t>
            </w:r>
          </w:p>
        </w:tc>
        <w:tc>
          <w:tcPr>
            <w:tcW w:w="0" w:type="auto"/>
          </w:tcPr>
          <w:p w:rsidR="00811CB3" w:rsidRDefault="00BE5FE2">
            <w:r>
              <w:t>Der Zugriff ist über das SAP Fiori Launchpad möglich. Ihr Systemadministrator stellt Ihnen die URL für den Zugriff auf die verschiedenen Apps zur Verfügung, die Ihrer Rolle zugeordnet</w:t>
            </w:r>
            <w:r>
              <w:t xml:space="preserve"> sind.</w:t>
            </w:r>
          </w:p>
        </w:tc>
      </w:tr>
    </w:tbl>
    <w:p w:rsidR="00811CB3" w:rsidRDefault="00BE5FE2">
      <w:pPr>
        <w:pStyle w:val="Heading2"/>
      </w:pPr>
      <w:bookmarkStart w:id="8" w:name="unique_4"/>
      <w:bookmarkStart w:id="9" w:name="_Toc52218195"/>
      <w:r>
        <w:t>Rollen</w:t>
      </w:r>
      <w:bookmarkEnd w:id="8"/>
      <w:bookmarkEnd w:id="9"/>
    </w:p>
    <w:p w:rsidR="00BE5FE2" w:rsidRDefault="00BE5FE2">
      <w:r>
        <w:t>Weisen Sie Ihren einzelnen Testbenutzern folgende Benutzerrollen zu. Alternativ können Sie, falls verfügbar, Benutzerrollen unter Verwendung der folgenden Bereiche mit Seiten und vordefinierten Apps für das SAP Fiori Launchpad anlegen und di</w:t>
      </w:r>
      <w:r>
        <w:t>e Benutzerrollen zu Ihren individuellen Testbenutzern zuordnen.</w:t>
      </w:r>
    </w:p>
    <w:p w:rsidR="00BE5FE2" w:rsidRDefault="00BE5FE2">
      <w:r>
        <w:rPr>
          <w:rStyle w:val="SAPEmphasis"/>
        </w:rPr>
        <w:t xml:space="preserve">Hinweis </w:t>
      </w:r>
      <w:r>
        <w:t>Diese Rollen oder Bereiche sind Beispiele, die von SAP bereitgestellt werden. Sie können sie als Vorlagen zum Anlegen Ihrer eigenen Rollen und Bereiche verwenden.</w:t>
      </w:r>
    </w:p>
    <w:p w:rsidR="00811CB3" w:rsidRDefault="00BE5FE2">
      <w:r>
        <w:t>Weitere Information</w:t>
      </w:r>
      <w:r>
        <w:t xml:space="preserve">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746"/>
        <w:gridCol w:w="3457"/>
        <w:gridCol w:w="2305"/>
        <w:gridCol w:w="3457"/>
        <w:gridCol w:w="1108"/>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Name (Rolle)</w:t>
            </w:r>
          </w:p>
        </w:tc>
        <w:tc>
          <w:tcPr>
            <w:tcW w:w="0" w:type="auto"/>
          </w:tcPr>
          <w:p w:rsidR="00811CB3" w:rsidRDefault="00BE5FE2">
            <w:pPr>
              <w:pStyle w:val="SAPTableHeader"/>
            </w:pPr>
            <w:r>
              <w:t>ID (Rolle)</w:t>
            </w:r>
          </w:p>
        </w:tc>
        <w:tc>
          <w:tcPr>
            <w:tcW w:w="0" w:type="auto"/>
          </w:tcPr>
          <w:p w:rsidR="00811CB3" w:rsidRDefault="00BE5FE2">
            <w:pPr>
              <w:pStyle w:val="SAPTableHeader"/>
            </w:pPr>
            <w:r>
              <w:t>Beschreibung (Bereich)</w:t>
            </w:r>
          </w:p>
        </w:tc>
        <w:tc>
          <w:tcPr>
            <w:tcW w:w="0" w:type="auto"/>
          </w:tcPr>
          <w:p w:rsidR="00811CB3" w:rsidRDefault="00BE5FE2">
            <w:pPr>
              <w:pStyle w:val="SAPTableHeader"/>
            </w:pPr>
            <w:r>
              <w:t>ID (Bereich)</w:t>
            </w:r>
          </w:p>
        </w:tc>
        <w:tc>
          <w:tcPr>
            <w:tcW w:w="0" w:type="auto"/>
          </w:tcPr>
          <w:p w:rsidR="00811CB3" w:rsidRDefault="00BE5FE2">
            <w:pPr>
              <w:pStyle w:val="SAPTableHeader"/>
            </w:pPr>
            <w:r>
              <w:t>Anmelden</w:t>
            </w:r>
          </w:p>
        </w:tc>
      </w:tr>
      <w:tr w:rsidR="00811CB3" w:rsidTr="00BE5FE2">
        <w:tc>
          <w:tcPr>
            <w:tcW w:w="0" w:type="auto"/>
          </w:tcPr>
          <w:p w:rsidR="00811CB3" w:rsidRDefault="00BE5FE2">
            <w:r>
              <w:t>Einkäufer</w:t>
            </w:r>
          </w:p>
        </w:tc>
        <w:tc>
          <w:tcPr>
            <w:tcW w:w="0" w:type="auto"/>
          </w:tcPr>
          <w:p w:rsidR="00811CB3" w:rsidRDefault="00BE5FE2">
            <w:r>
              <w:rPr>
                <w:rStyle w:val="SAPMonospace"/>
              </w:rPr>
              <w:t>SAP_BR_BPC_EXPERT</w:t>
            </w:r>
          </w:p>
        </w:tc>
        <w:tc>
          <w:tcPr>
            <w:tcW w:w="0" w:type="auto"/>
          </w:tcPr>
          <w:p w:rsidR="00811CB3" w:rsidRDefault="00BE5FE2">
            <w:r>
              <w:t>Operativer Einkauf</w:t>
            </w:r>
          </w:p>
        </w:tc>
        <w:tc>
          <w:tcPr>
            <w:tcW w:w="0" w:type="auto"/>
          </w:tcPr>
          <w:p w:rsidR="00811CB3" w:rsidRDefault="00BE5FE2">
            <w:r>
              <w:rPr>
                <w:rStyle w:val="SAPMonospace"/>
              </w:rPr>
              <w:t>SAP_BR_PURCHASER</w:t>
            </w:r>
          </w:p>
        </w:tc>
        <w:tc>
          <w:tcPr>
            <w:tcW w:w="0" w:type="auto"/>
          </w:tcPr>
          <w:p w:rsidR="00811CB3" w:rsidRDefault="00811CB3"/>
        </w:tc>
      </w:tr>
      <w:tr w:rsidR="00811CB3" w:rsidTr="00BE5FE2">
        <w:tc>
          <w:tcPr>
            <w:tcW w:w="0" w:type="auto"/>
          </w:tcPr>
          <w:p w:rsidR="00811CB3" w:rsidRDefault="00BE5FE2">
            <w:r>
              <w:t>Lagerist (EWM)</w:t>
            </w:r>
          </w:p>
        </w:tc>
        <w:tc>
          <w:tcPr>
            <w:tcW w:w="0" w:type="auto"/>
          </w:tcPr>
          <w:p w:rsidR="00811CB3" w:rsidRDefault="00BE5FE2">
            <w:r>
              <w:rPr>
                <w:rStyle w:val="SAPMonospace"/>
              </w:rPr>
              <w:t>SAP_BR_WAREHOUSE_CLERK_EWM</w:t>
            </w:r>
          </w:p>
        </w:tc>
        <w:tc>
          <w:tcPr>
            <w:tcW w:w="0" w:type="auto"/>
          </w:tcPr>
          <w:p w:rsidR="00811CB3" w:rsidRDefault="00BE5FE2">
            <w:r>
              <w:t>Lagerbüro</w:t>
            </w:r>
          </w:p>
        </w:tc>
        <w:tc>
          <w:tcPr>
            <w:tcW w:w="0" w:type="auto"/>
          </w:tcPr>
          <w:p w:rsidR="00811CB3" w:rsidRDefault="00BE5FE2">
            <w:r>
              <w:rPr>
                <w:rStyle w:val="SAPMonospace"/>
              </w:rPr>
              <w:t>SAP_BR_WAREHOUSE_CLERK_EWM</w:t>
            </w:r>
          </w:p>
        </w:tc>
        <w:tc>
          <w:tcPr>
            <w:tcW w:w="0" w:type="auto"/>
          </w:tcPr>
          <w:p w:rsidR="00811CB3" w:rsidRDefault="00811CB3"/>
        </w:tc>
      </w:tr>
      <w:tr w:rsidR="00811CB3" w:rsidTr="00BE5FE2">
        <w:tc>
          <w:tcPr>
            <w:tcW w:w="0" w:type="auto"/>
          </w:tcPr>
          <w:p w:rsidR="00811CB3" w:rsidRDefault="00BE5FE2">
            <w:r>
              <w:t>Wareneingangssachbearbeiter</w:t>
            </w:r>
          </w:p>
        </w:tc>
        <w:tc>
          <w:tcPr>
            <w:tcW w:w="0" w:type="auto"/>
          </w:tcPr>
          <w:p w:rsidR="00811CB3" w:rsidRDefault="00BE5FE2">
            <w:r>
              <w:rPr>
                <w:rStyle w:val="SAPMonospace"/>
              </w:rPr>
              <w:t>SAP_BR_RECEIVING_SPECIALIST</w:t>
            </w:r>
          </w:p>
        </w:tc>
        <w:tc>
          <w:tcPr>
            <w:tcW w:w="0" w:type="auto"/>
          </w:tcPr>
          <w:p w:rsidR="00811CB3" w:rsidRDefault="00BE5FE2">
            <w:r>
              <w:t>Wareneingang</w:t>
            </w:r>
          </w:p>
        </w:tc>
        <w:tc>
          <w:tcPr>
            <w:tcW w:w="0" w:type="auto"/>
          </w:tcPr>
          <w:p w:rsidR="00811CB3" w:rsidRDefault="00BE5FE2">
            <w:r>
              <w:rPr>
                <w:rStyle w:val="SAPMonospace"/>
              </w:rPr>
              <w:t>SAP_BR_RECEIVING_SPECIALIST</w:t>
            </w:r>
          </w:p>
        </w:tc>
        <w:tc>
          <w:tcPr>
            <w:tcW w:w="0" w:type="auto"/>
          </w:tcPr>
          <w:p w:rsidR="00811CB3" w:rsidRDefault="00811CB3"/>
        </w:tc>
      </w:tr>
      <w:tr w:rsidR="00811CB3" w:rsidTr="00BE5FE2">
        <w:tc>
          <w:tcPr>
            <w:tcW w:w="0" w:type="auto"/>
          </w:tcPr>
          <w:p w:rsidR="00811CB3" w:rsidRDefault="00BE5FE2">
            <w:r>
              <w:t>Lagerarbeiter (EWM)</w:t>
            </w:r>
          </w:p>
        </w:tc>
        <w:tc>
          <w:tcPr>
            <w:tcW w:w="0" w:type="auto"/>
          </w:tcPr>
          <w:p w:rsidR="00811CB3" w:rsidRDefault="00BE5FE2">
            <w:r>
              <w:rPr>
                <w:rStyle w:val="SAPMonospace"/>
              </w:rPr>
              <w:t>SAP_BR_WAREHOUSE_OPERATIVE_EWM</w:t>
            </w:r>
          </w:p>
        </w:tc>
        <w:tc>
          <w:tcPr>
            <w:tcW w:w="0" w:type="auto"/>
          </w:tcPr>
          <w:p w:rsidR="00811CB3" w:rsidRDefault="00BE5FE2">
            <w:r>
              <w:t>Lagerbereich</w:t>
            </w:r>
          </w:p>
        </w:tc>
        <w:tc>
          <w:tcPr>
            <w:tcW w:w="0" w:type="auto"/>
          </w:tcPr>
          <w:p w:rsidR="00811CB3" w:rsidRDefault="00BE5FE2">
            <w:r>
              <w:rPr>
                <w:rStyle w:val="SAPMonospace"/>
              </w:rPr>
              <w:t>SAP_BR_WAREHOUSE_OPERATIVE_EWM</w:t>
            </w:r>
          </w:p>
        </w:tc>
        <w:tc>
          <w:tcPr>
            <w:tcW w:w="0" w:type="auto"/>
          </w:tcPr>
          <w:p w:rsidR="00811CB3" w:rsidRDefault="00811CB3"/>
        </w:tc>
      </w:tr>
      <w:tr w:rsidR="00811CB3" w:rsidTr="00BE5FE2">
        <w:tc>
          <w:tcPr>
            <w:tcW w:w="0" w:type="auto"/>
          </w:tcPr>
          <w:p w:rsidR="00811CB3" w:rsidRDefault="00BE5FE2">
            <w:r>
              <w:t>Qualitätstechniker</w:t>
            </w:r>
          </w:p>
          <w:p w:rsidR="00811CB3" w:rsidRDefault="00BE5FE2">
            <w:r>
              <w:t>Qualitätstechniker</w:t>
            </w:r>
          </w:p>
        </w:tc>
        <w:tc>
          <w:tcPr>
            <w:tcW w:w="0" w:type="auto"/>
          </w:tcPr>
          <w:p w:rsidR="00811CB3" w:rsidRDefault="00BE5FE2">
            <w:r>
              <w:rPr>
                <w:rStyle w:val="SAPMonospace"/>
              </w:rPr>
              <w:t>SAP_BR_QUALITY_TECHNICIAN</w:t>
            </w:r>
          </w:p>
        </w:tc>
        <w:tc>
          <w:tcPr>
            <w:tcW w:w="0" w:type="auto"/>
          </w:tcPr>
          <w:p w:rsidR="00811CB3" w:rsidRDefault="00BE5FE2">
            <w:r>
              <w:t>Qualitätsprüfung</w:t>
            </w:r>
          </w:p>
        </w:tc>
        <w:tc>
          <w:tcPr>
            <w:tcW w:w="0" w:type="auto"/>
          </w:tcPr>
          <w:p w:rsidR="00811CB3" w:rsidRDefault="00BE5FE2">
            <w:r>
              <w:rPr>
                <w:rStyle w:val="SAPMonospace"/>
              </w:rPr>
              <w:t>SAP_BR_QUALITY_TECHNICIAN</w:t>
            </w:r>
          </w:p>
        </w:tc>
        <w:tc>
          <w:tcPr>
            <w:tcW w:w="0" w:type="auto"/>
          </w:tcPr>
          <w:p w:rsidR="00811CB3" w:rsidRDefault="00811CB3"/>
        </w:tc>
      </w:tr>
      <w:tr w:rsidR="00811CB3" w:rsidTr="00BE5FE2">
        <w:tc>
          <w:tcPr>
            <w:tcW w:w="0" w:type="auto"/>
          </w:tcPr>
          <w:p w:rsidR="00811CB3" w:rsidRDefault="00BE5FE2">
            <w:r>
              <w:t>Qualitätsingenieur</w:t>
            </w:r>
          </w:p>
        </w:tc>
        <w:tc>
          <w:tcPr>
            <w:tcW w:w="0" w:type="auto"/>
          </w:tcPr>
          <w:p w:rsidR="00811CB3" w:rsidRDefault="00BE5FE2">
            <w:r>
              <w:rPr>
                <w:rStyle w:val="SAPMonospace"/>
              </w:rPr>
              <w:t>SAP_BR_QUALITY_ENGINEER</w:t>
            </w:r>
          </w:p>
        </w:tc>
        <w:tc>
          <w:tcPr>
            <w:tcW w:w="0" w:type="auto"/>
          </w:tcPr>
          <w:p w:rsidR="00811CB3" w:rsidRDefault="00BE5FE2">
            <w:r>
              <w:t>Quality Engineering</w:t>
            </w:r>
          </w:p>
        </w:tc>
        <w:tc>
          <w:tcPr>
            <w:tcW w:w="0" w:type="auto"/>
          </w:tcPr>
          <w:p w:rsidR="00811CB3" w:rsidRDefault="00BE5FE2">
            <w:r>
              <w:rPr>
                <w:rStyle w:val="SAPMonospace"/>
              </w:rPr>
              <w:t>SAP_BR_QUALITY_ENGINEER</w:t>
            </w:r>
          </w:p>
        </w:tc>
        <w:tc>
          <w:tcPr>
            <w:tcW w:w="0" w:type="auto"/>
          </w:tcPr>
          <w:p w:rsidR="00811CB3" w:rsidRDefault="00811CB3"/>
        </w:tc>
      </w:tr>
    </w:tbl>
    <w:p w:rsidR="00811CB3" w:rsidRDefault="00BE5FE2">
      <w:pPr>
        <w:pStyle w:val="Heading2"/>
      </w:pPr>
      <w:bookmarkStart w:id="10" w:name="unique_5"/>
      <w:bookmarkStart w:id="11" w:name="_Toc52218196"/>
      <w:r>
        <w:lastRenderedPageBreak/>
        <w:t>Stammdaten, Organisationsdaten und sonstige Daten</w:t>
      </w:r>
      <w:bookmarkEnd w:id="10"/>
      <w:bookmarkEnd w:id="11"/>
    </w:p>
    <w:p w:rsidR="00811CB3" w:rsidRDefault="00BE5FE2">
      <w:r>
        <w:t>Die Organisationsstruktur und die Stammdaten Ihres Unternehmens wurden bei der Aktivierung in Ihrem System erzeugt. D</w:t>
      </w:r>
      <w:r>
        <w:t>ie Organisationsstruktur gibt den Aufbau Ihres Unternehmens wieder. Die Stammdaten stehen beispielsweise für Materialien, Kunden und Lieferanten, je nach betrieblichem Schwerpunkt Ihres Unternehmens.</w:t>
      </w:r>
    </w:p>
    <w:p w:rsidR="00811CB3" w:rsidRDefault="00BE5FE2">
      <w:r>
        <w:t>Verwenden Sie beim Durchführen des Tests eigene Stammdat</w:t>
      </w:r>
      <w:r>
        <w:t>en oder folgende Beispieldaten.</w:t>
      </w:r>
    </w:p>
    <w:tbl>
      <w:tblPr>
        <w:tblStyle w:val="SAPStandardTable"/>
        <w:tblW w:w="0" w:type="auto"/>
        <w:tblLook w:val="0620" w:firstRow="1" w:lastRow="0" w:firstColumn="0" w:lastColumn="0" w:noHBand="1" w:noVBand="1"/>
      </w:tblPr>
      <w:tblGrid>
        <w:gridCol w:w="2190"/>
        <w:gridCol w:w="1837"/>
        <w:gridCol w:w="4879"/>
        <w:gridCol w:w="2344"/>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Daten</w:t>
            </w:r>
          </w:p>
        </w:tc>
        <w:tc>
          <w:tcPr>
            <w:tcW w:w="0" w:type="auto"/>
          </w:tcPr>
          <w:p w:rsidR="00811CB3" w:rsidRDefault="00BE5FE2">
            <w:pPr>
              <w:pStyle w:val="SAPTableHeader"/>
            </w:pPr>
            <w:r>
              <w:t>Beispielwert</w:t>
            </w:r>
          </w:p>
        </w:tc>
        <w:tc>
          <w:tcPr>
            <w:tcW w:w="0" w:type="auto"/>
          </w:tcPr>
          <w:p w:rsidR="00811CB3" w:rsidRDefault="00BE5FE2">
            <w:pPr>
              <w:pStyle w:val="SAPTableHeader"/>
            </w:pPr>
            <w:r>
              <w:t>Details</w:t>
            </w:r>
          </w:p>
        </w:tc>
        <w:tc>
          <w:tcPr>
            <w:tcW w:w="0" w:type="auto"/>
          </w:tcPr>
          <w:p w:rsidR="00811CB3" w:rsidRDefault="00BE5FE2">
            <w:pPr>
              <w:pStyle w:val="SAPTableHeader"/>
            </w:pPr>
            <w:r>
              <w:t>Kommentare</w:t>
            </w:r>
          </w:p>
        </w:tc>
      </w:tr>
      <w:tr w:rsidR="00811CB3" w:rsidTr="00BE5FE2">
        <w:tc>
          <w:tcPr>
            <w:tcW w:w="0" w:type="auto"/>
          </w:tcPr>
          <w:p w:rsidR="00811CB3" w:rsidRDefault="00BE5FE2">
            <w:r>
              <w:t>Material</w:t>
            </w:r>
          </w:p>
        </w:tc>
        <w:tc>
          <w:tcPr>
            <w:tcW w:w="0" w:type="auto"/>
          </w:tcPr>
          <w:p w:rsidR="00811CB3" w:rsidRDefault="00BE5FE2">
            <w:r>
              <w:t>EWMS4-03</w:t>
            </w:r>
          </w:p>
        </w:tc>
        <w:tc>
          <w:tcPr>
            <w:tcW w:w="0" w:type="auto"/>
          </w:tcPr>
          <w:p w:rsidR="00811CB3" w:rsidRDefault="00BE5FE2">
            <w:r>
              <w:t>EWM Prod. 03, Großteil, Langsamdreher</w:t>
            </w:r>
          </w:p>
        </w:tc>
        <w:tc>
          <w:tcPr>
            <w:tcW w:w="0" w:type="auto"/>
          </w:tcPr>
          <w:p w:rsidR="00811CB3" w:rsidRDefault="00BE5FE2">
            <w:r>
              <w:t>EAN: 9783836239684</w:t>
            </w:r>
          </w:p>
          <w:p w:rsidR="00811CB3" w:rsidRDefault="00BE5FE2">
            <w:r>
              <w:t>ME: 1 PAL = 4 Stück</w:t>
            </w:r>
          </w:p>
        </w:tc>
      </w:tr>
      <w:tr w:rsidR="00811CB3" w:rsidTr="00BE5FE2">
        <w:tc>
          <w:tcPr>
            <w:tcW w:w="0" w:type="auto"/>
          </w:tcPr>
          <w:p w:rsidR="00811CB3" w:rsidRDefault="00BE5FE2">
            <w:r>
              <w:t>Packmittel</w:t>
            </w:r>
          </w:p>
        </w:tc>
        <w:tc>
          <w:tcPr>
            <w:tcW w:w="0" w:type="auto"/>
          </w:tcPr>
          <w:p w:rsidR="00811CB3" w:rsidRDefault="00BE5FE2">
            <w:r>
              <w:rPr>
                <w:rStyle w:val="SAPUserEntry"/>
              </w:rPr>
              <w:t>EWM10-SU01</w:t>
            </w:r>
          </w:p>
          <w:p w:rsidR="00811CB3" w:rsidRDefault="00BE5FE2">
            <w:r>
              <w:t>EWMS4-PAL00</w:t>
            </w:r>
          </w:p>
        </w:tc>
        <w:tc>
          <w:tcPr>
            <w:tcW w:w="0" w:type="auto"/>
          </w:tcPr>
          <w:p w:rsidR="00811CB3" w:rsidRDefault="00BE5FE2">
            <w:r>
              <w:t>EWM-Standardpalette mit SSCC-Generierung</w:t>
            </w:r>
          </w:p>
        </w:tc>
        <w:tc>
          <w:tcPr>
            <w:tcW w:w="0" w:type="auto"/>
          </w:tcPr>
          <w:p w:rsidR="00811CB3" w:rsidRDefault="00BE5FE2">
            <w:r>
              <w:t>ME: Stück</w:t>
            </w:r>
          </w:p>
        </w:tc>
      </w:tr>
      <w:tr w:rsidR="00811CB3" w:rsidTr="00BE5FE2">
        <w:tc>
          <w:tcPr>
            <w:tcW w:w="0" w:type="auto"/>
          </w:tcPr>
          <w:p w:rsidR="00811CB3" w:rsidRDefault="00BE5FE2">
            <w:r>
              <w:t>Lieferant</w:t>
            </w:r>
          </w:p>
        </w:tc>
        <w:tc>
          <w:tcPr>
            <w:tcW w:w="0" w:type="auto"/>
          </w:tcPr>
          <w:p w:rsidR="00811CB3" w:rsidRDefault="00BE5FE2">
            <w:r>
              <w:rPr>
                <w:rStyle w:val="SAPUserEntry"/>
              </w:rPr>
              <w:t>EWM10-SU01</w:t>
            </w:r>
          </w:p>
        </w:tc>
        <w:tc>
          <w:tcPr>
            <w:tcW w:w="0" w:type="auto"/>
          </w:tcPr>
          <w:p w:rsidR="00811CB3" w:rsidRDefault="00BE5FE2">
            <w:r>
              <w:t>EWM-Lieferant 01</w:t>
            </w:r>
          </w:p>
        </w:tc>
        <w:tc>
          <w:tcPr>
            <w:tcW w:w="0" w:type="auto"/>
          </w:tcPr>
          <w:p w:rsidR="00811CB3" w:rsidRDefault="00811CB3"/>
        </w:tc>
      </w:tr>
      <w:tr w:rsidR="00811CB3" w:rsidTr="00BE5FE2">
        <w:tc>
          <w:tcPr>
            <w:tcW w:w="0" w:type="auto"/>
          </w:tcPr>
          <w:p w:rsidR="00811CB3" w:rsidRDefault="00BE5FE2">
            <w:r>
              <w:t>Buchungskreis</w:t>
            </w:r>
          </w:p>
        </w:tc>
        <w:tc>
          <w:tcPr>
            <w:tcW w:w="0" w:type="auto"/>
          </w:tcPr>
          <w:p w:rsidR="00811CB3" w:rsidRDefault="00BE5FE2">
            <w:r>
              <w:rPr>
                <w:rStyle w:val="SAPUserEntry"/>
              </w:rPr>
              <w:t>1010</w:t>
            </w:r>
          </w:p>
        </w:tc>
        <w:tc>
          <w:tcPr>
            <w:tcW w:w="0" w:type="auto"/>
          </w:tcPr>
          <w:p w:rsidR="00811CB3" w:rsidRDefault="00BE5FE2">
            <w:r>
              <w:rPr>
                <w:rStyle w:val="SAPUserEntry"/>
              </w:rPr>
              <w:t>Buchungskreis 1010</w:t>
            </w:r>
          </w:p>
        </w:tc>
        <w:tc>
          <w:tcPr>
            <w:tcW w:w="0" w:type="auto"/>
          </w:tcPr>
          <w:p w:rsidR="00811CB3" w:rsidRDefault="00811CB3"/>
        </w:tc>
      </w:tr>
      <w:tr w:rsidR="00811CB3" w:rsidTr="00BE5FE2">
        <w:tc>
          <w:tcPr>
            <w:tcW w:w="0" w:type="auto"/>
          </w:tcPr>
          <w:p w:rsidR="00811CB3" w:rsidRDefault="00BE5FE2">
            <w:r>
              <w:t>Einkaufsorganisation</w:t>
            </w:r>
          </w:p>
        </w:tc>
        <w:tc>
          <w:tcPr>
            <w:tcW w:w="0" w:type="auto"/>
          </w:tcPr>
          <w:p w:rsidR="00811CB3" w:rsidRDefault="00BE5FE2">
            <w:r>
              <w:rPr>
                <w:rStyle w:val="SAPUserEntry"/>
              </w:rPr>
              <w:t>1010</w:t>
            </w:r>
          </w:p>
        </w:tc>
        <w:tc>
          <w:tcPr>
            <w:tcW w:w="0" w:type="auto"/>
          </w:tcPr>
          <w:p w:rsidR="00811CB3" w:rsidRDefault="00BE5FE2">
            <w:r>
              <w:rPr>
                <w:rStyle w:val="SAPUserEntry"/>
              </w:rPr>
              <w:t>Eink. Org. 1010</w:t>
            </w:r>
          </w:p>
        </w:tc>
        <w:tc>
          <w:tcPr>
            <w:tcW w:w="0" w:type="auto"/>
          </w:tcPr>
          <w:p w:rsidR="00811CB3" w:rsidRDefault="00811CB3"/>
        </w:tc>
      </w:tr>
      <w:tr w:rsidR="00811CB3" w:rsidTr="00BE5FE2">
        <w:tc>
          <w:tcPr>
            <w:tcW w:w="0" w:type="auto"/>
          </w:tcPr>
          <w:p w:rsidR="00811CB3" w:rsidRDefault="00BE5FE2">
            <w:r>
              <w:t>Einkäufergruppe</w:t>
            </w:r>
          </w:p>
        </w:tc>
        <w:tc>
          <w:tcPr>
            <w:tcW w:w="0" w:type="auto"/>
          </w:tcPr>
          <w:p w:rsidR="00811CB3" w:rsidRDefault="00BE5FE2">
            <w:r>
              <w:rPr>
                <w:rStyle w:val="SAPUserEntry"/>
              </w:rPr>
              <w:t>001</w:t>
            </w:r>
          </w:p>
        </w:tc>
        <w:tc>
          <w:tcPr>
            <w:tcW w:w="0" w:type="auto"/>
          </w:tcPr>
          <w:p w:rsidR="00811CB3" w:rsidRDefault="00BE5FE2">
            <w:r>
              <w:rPr>
                <w:rStyle w:val="SAPUserEntry"/>
              </w:rPr>
              <w:t>Gruppe 001</w:t>
            </w:r>
          </w:p>
        </w:tc>
        <w:tc>
          <w:tcPr>
            <w:tcW w:w="0" w:type="auto"/>
          </w:tcPr>
          <w:p w:rsidR="00811CB3" w:rsidRDefault="00811CB3"/>
        </w:tc>
      </w:tr>
      <w:tr w:rsidR="00811CB3" w:rsidTr="00BE5FE2">
        <w:tc>
          <w:tcPr>
            <w:tcW w:w="0" w:type="auto"/>
          </w:tcPr>
          <w:p w:rsidR="00811CB3" w:rsidRDefault="00BE5FE2">
            <w:r>
              <w:t>Werk</w:t>
            </w:r>
          </w:p>
        </w:tc>
        <w:tc>
          <w:tcPr>
            <w:tcW w:w="0" w:type="auto"/>
          </w:tcPr>
          <w:p w:rsidR="00811CB3" w:rsidRDefault="00BE5FE2">
            <w:r>
              <w:rPr>
                <w:rStyle w:val="SAPUserEntry"/>
              </w:rPr>
              <w:t>1010</w:t>
            </w:r>
          </w:p>
        </w:tc>
        <w:tc>
          <w:tcPr>
            <w:tcW w:w="0" w:type="auto"/>
          </w:tcPr>
          <w:p w:rsidR="00811CB3" w:rsidRDefault="00BE5FE2">
            <w:r>
              <w:rPr>
                <w:rStyle w:val="SAPUserEntry"/>
              </w:rPr>
              <w:t>Werk 1 DE</w:t>
            </w:r>
          </w:p>
        </w:tc>
        <w:tc>
          <w:tcPr>
            <w:tcW w:w="0" w:type="auto"/>
          </w:tcPr>
          <w:p w:rsidR="00811CB3" w:rsidRDefault="00811CB3"/>
        </w:tc>
      </w:tr>
      <w:tr w:rsidR="00811CB3" w:rsidTr="00BE5FE2">
        <w:tc>
          <w:tcPr>
            <w:tcW w:w="0" w:type="auto"/>
          </w:tcPr>
          <w:p w:rsidR="00811CB3" w:rsidRDefault="00BE5FE2">
            <w:r>
              <w:t>Lagerort</w:t>
            </w:r>
          </w:p>
        </w:tc>
        <w:tc>
          <w:tcPr>
            <w:tcW w:w="0" w:type="auto"/>
          </w:tcPr>
          <w:p w:rsidR="00811CB3" w:rsidRDefault="00BE5FE2">
            <w:r>
              <w:rPr>
                <w:rStyle w:val="SAPUserEntry"/>
              </w:rPr>
              <w:t>101S</w:t>
            </w:r>
          </w:p>
        </w:tc>
        <w:tc>
          <w:tcPr>
            <w:tcW w:w="0" w:type="auto"/>
          </w:tcPr>
          <w:p w:rsidR="00811CB3" w:rsidRDefault="00811CB3"/>
        </w:tc>
        <w:tc>
          <w:tcPr>
            <w:tcW w:w="0" w:type="auto"/>
          </w:tcPr>
          <w:p w:rsidR="00811CB3" w:rsidRDefault="00BE5FE2">
            <w:r>
              <w:t>Für Verkauf verfügbar</w:t>
            </w:r>
          </w:p>
        </w:tc>
      </w:tr>
      <w:tr w:rsidR="00811CB3" w:rsidTr="00BE5FE2">
        <w:tc>
          <w:tcPr>
            <w:tcW w:w="0" w:type="auto"/>
          </w:tcPr>
          <w:p w:rsidR="00811CB3" w:rsidRDefault="00BE5FE2">
            <w:r>
              <w:t>EWM-Lagernummer</w:t>
            </w:r>
          </w:p>
        </w:tc>
        <w:tc>
          <w:tcPr>
            <w:tcW w:w="0" w:type="auto"/>
          </w:tcPr>
          <w:p w:rsidR="00811CB3" w:rsidRDefault="00BE5FE2">
            <w:r>
              <w:rPr>
                <w:rStyle w:val="SAPUserEntry"/>
              </w:rPr>
              <w:t>1010</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Empfangsstelle</w:t>
            </w:r>
          </w:p>
        </w:tc>
        <w:tc>
          <w:tcPr>
            <w:tcW w:w="0" w:type="auto"/>
          </w:tcPr>
          <w:p w:rsidR="00811CB3" w:rsidRDefault="00BE5FE2">
            <w:r>
              <w:rPr>
                <w:rStyle w:val="SAPUserEntry"/>
              </w:rPr>
              <w:t>1010</w:t>
            </w:r>
          </w:p>
        </w:tc>
        <w:tc>
          <w:tcPr>
            <w:tcW w:w="0" w:type="auto"/>
          </w:tcPr>
          <w:p w:rsidR="00811CB3" w:rsidRDefault="00BE5FE2">
            <w:r>
              <w:rPr>
                <w:rStyle w:val="SAPUserEntry"/>
              </w:rPr>
              <w:t>Buchungskreis 1010</w:t>
            </w:r>
          </w:p>
        </w:tc>
        <w:tc>
          <w:tcPr>
            <w:tcW w:w="0" w:type="auto"/>
          </w:tcPr>
          <w:p w:rsidR="00811CB3" w:rsidRDefault="00811CB3"/>
        </w:tc>
      </w:tr>
      <w:tr w:rsidR="00811CB3" w:rsidTr="00BE5FE2">
        <w:tc>
          <w:tcPr>
            <w:tcW w:w="0" w:type="auto"/>
          </w:tcPr>
          <w:p w:rsidR="00811CB3" w:rsidRDefault="00BE5FE2">
            <w:r>
              <w:t>Supply-Chain-Unit</w:t>
            </w:r>
          </w:p>
        </w:tc>
        <w:tc>
          <w:tcPr>
            <w:tcW w:w="0" w:type="auto"/>
          </w:tcPr>
          <w:p w:rsidR="00811CB3" w:rsidRDefault="00BE5FE2">
            <w:r>
              <w:rPr>
                <w:rStyle w:val="SAPUserEntry"/>
              </w:rPr>
              <w:t>YWAREHOUSE-1010</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EWM-Lagernummer</w:t>
            </w:r>
          </w:p>
        </w:tc>
        <w:tc>
          <w:tcPr>
            <w:tcW w:w="0" w:type="auto"/>
          </w:tcPr>
          <w:p w:rsidR="00811CB3" w:rsidRDefault="00BE5FE2">
            <w:r>
              <w:rPr>
                <w:rStyle w:val="SAPUserEntry"/>
              </w:rPr>
              <w:t>1010</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Besitzer</w:t>
            </w:r>
          </w:p>
        </w:tc>
        <w:tc>
          <w:tcPr>
            <w:tcW w:w="0" w:type="auto"/>
          </w:tcPr>
          <w:p w:rsidR="00811CB3" w:rsidRDefault="00BE5FE2">
            <w:r>
              <w:rPr>
                <w:rStyle w:val="SAPUserEntry"/>
              </w:rPr>
              <w:t>BP1010</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Verfügungsberechtigter</w:t>
            </w:r>
          </w:p>
        </w:tc>
        <w:tc>
          <w:tcPr>
            <w:tcW w:w="0" w:type="auto"/>
          </w:tcPr>
          <w:p w:rsidR="00811CB3" w:rsidRDefault="00BE5FE2">
            <w:r>
              <w:rPr>
                <w:rStyle w:val="SAPUserEntry"/>
              </w:rPr>
              <w:t>BP1010</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Versandbüro</w:t>
            </w:r>
          </w:p>
        </w:tc>
        <w:tc>
          <w:tcPr>
            <w:tcW w:w="0" w:type="auto"/>
          </w:tcPr>
          <w:p w:rsidR="00811CB3" w:rsidRDefault="00BE5FE2">
            <w:r>
              <w:rPr>
                <w:rStyle w:val="SAPUserEntry"/>
              </w:rPr>
              <w:t>YWAREHOUSE-1010</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Lagertyp</w:t>
            </w:r>
          </w:p>
        </w:tc>
        <w:tc>
          <w:tcPr>
            <w:tcW w:w="0" w:type="auto"/>
          </w:tcPr>
          <w:p w:rsidR="00811CB3" w:rsidRDefault="00BE5FE2">
            <w:r>
              <w:t>Y001</w:t>
            </w:r>
          </w:p>
        </w:tc>
        <w:tc>
          <w:tcPr>
            <w:tcW w:w="0" w:type="auto"/>
          </w:tcPr>
          <w:p w:rsidR="00811CB3" w:rsidRDefault="00BE5FE2">
            <w:r>
              <w:t>Übergabepunkt Schmalganghochregal</w:t>
            </w:r>
          </w:p>
        </w:tc>
        <w:tc>
          <w:tcPr>
            <w:tcW w:w="0" w:type="auto"/>
          </w:tcPr>
          <w:p w:rsidR="00811CB3" w:rsidRDefault="00811CB3"/>
        </w:tc>
      </w:tr>
      <w:tr w:rsidR="00811CB3" w:rsidTr="00BE5FE2">
        <w:tc>
          <w:tcPr>
            <w:tcW w:w="0" w:type="auto"/>
          </w:tcPr>
          <w:p w:rsidR="00811CB3" w:rsidRDefault="00BE5FE2">
            <w:r>
              <w:t>Lagerart</w:t>
            </w:r>
          </w:p>
        </w:tc>
        <w:tc>
          <w:tcPr>
            <w:tcW w:w="0" w:type="auto"/>
          </w:tcPr>
          <w:p w:rsidR="00811CB3" w:rsidRDefault="00BE5FE2">
            <w:r>
              <w:t>Y011</w:t>
            </w:r>
          </w:p>
        </w:tc>
        <w:tc>
          <w:tcPr>
            <w:tcW w:w="0" w:type="auto"/>
          </w:tcPr>
          <w:p w:rsidR="00811CB3" w:rsidRDefault="00BE5FE2">
            <w:r>
              <w:t xml:space="preserve">Palettenpuffer </w:t>
            </w:r>
            <w:r>
              <w:t>Schmalganghochregal</w:t>
            </w:r>
          </w:p>
        </w:tc>
        <w:tc>
          <w:tcPr>
            <w:tcW w:w="0" w:type="auto"/>
          </w:tcPr>
          <w:p w:rsidR="00811CB3" w:rsidRDefault="00811CB3"/>
        </w:tc>
      </w:tr>
      <w:tr w:rsidR="00811CB3" w:rsidTr="00BE5FE2">
        <w:tc>
          <w:tcPr>
            <w:tcW w:w="0" w:type="auto"/>
          </w:tcPr>
          <w:p w:rsidR="00811CB3" w:rsidRDefault="00BE5FE2">
            <w:r>
              <w:t>Lagertyp</w:t>
            </w:r>
          </w:p>
        </w:tc>
        <w:tc>
          <w:tcPr>
            <w:tcW w:w="0" w:type="auto"/>
          </w:tcPr>
          <w:p w:rsidR="00811CB3" w:rsidRDefault="00BE5FE2">
            <w:r>
              <w:t>Y820</w:t>
            </w:r>
          </w:p>
        </w:tc>
        <w:tc>
          <w:tcPr>
            <w:tcW w:w="0" w:type="auto"/>
          </w:tcPr>
          <w:p w:rsidR="00811CB3" w:rsidRDefault="00BE5FE2">
            <w:r>
              <w:t>Prüfplatz</w:t>
            </w:r>
          </w:p>
        </w:tc>
        <w:tc>
          <w:tcPr>
            <w:tcW w:w="0" w:type="auto"/>
          </w:tcPr>
          <w:p w:rsidR="00811CB3" w:rsidRDefault="00811CB3"/>
        </w:tc>
      </w:tr>
      <w:tr w:rsidR="00811CB3" w:rsidTr="00BE5FE2">
        <w:tc>
          <w:tcPr>
            <w:tcW w:w="0" w:type="auto"/>
          </w:tcPr>
          <w:p w:rsidR="00811CB3" w:rsidRDefault="00BE5FE2">
            <w:r>
              <w:lastRenderedPageBreak/>
              <w:t>Lagertyp</w:t>
            </w:r>
          </w:p>
        </w:tc>
        <w:tc>
          <w:tcPr>
            <w:tcW w:w="0" w:type="auto"/>
          </w:tcPr>
          <w:p w:rsidR="00811CB3" w:rsidRDefault="00BE5FE2">
            <w:r>
              <w:t>Y860</w:t>
            </w:r>
          </w:p>
        </w:tc>
        <w:tc>
          <w:tcPr>
            <w:tcW w:w="0" w:type="auto"/>
          </w:tcPr>
          <w:p w:rsidR="00811CB3" w:rsidRDefault="00BE5FE2">
            <w:r>
              <w:t>Sperrbestandsbereich</w:t>
            </w:r>
          </w:p>
        </w:tc>
        <w:tc>
          <w:tcPr>
            <w:tcW w:w="0" w:type="auto"/>
          </w:tcPr>
          <w:p w:rsidR="00811CB3" w:rsidRDefault="00811CB3"/>
        </w:tc>
      </w:tr>
      <w:tr w:rsidR="00811CB3" w:rsidTr="00BE5FE2">
        <w:tc>
          <w:tcPr>
            <w:tcW w:w="0" w:type="auto"/>
          </w:tcPr>
          <w:p w:rsidR="00811CB3" w:rsidRDefault="00BE5FE2">
            <w:r>
              <w:t>Lagertyp</w:t>
            </w:r>
          </w:p>
        </w:tc>
        <w:tc>
          <w:tcPr>
            <w:tcW w:w="0" w:type="auto"/>
          </w:tcPr>
          <w:p w:rsidR="00811CB3" w:rsidRDefault="00BE5FE2">
            <w:r>
              <w:t>Y910</w:t>
            </w:r>
          </w:p>
        </w:tc>
        <w:tc>
          <w:tcPr>
            <w:tcW w:w="0" w:type="auto"/>
          </w:tcPr>
          <w:p w:rsidR="00811CB3" w:rsidRDefault="00BE5FE2">
            <w:r>
              <w:t>Eingangs-Bereitstellungszone</w:t>
            </w:r>
          </w:p>
        </w:tc>
        <w:tc>
          <w:tcPr>
            <w:tcW w:w="0" w:type="auto"/>
          </w:tcPr>
          <w:p w:rsidR="00000000" w:rsidRDefault="00BE5FE2"/>
        </w:tc>
      </w:tr>
      <w:tr w:rsidR="00811CB3" w:rsidTr="00BE5FE2">
        <w:tc>
          <w:tcPr>
            <w:tcW w:w="0" w:type="auto"/>
          </w:tcPr>
          <w:p w:rsidR="00811CB3" w:rsidRDefault="00BE5FE2">
            <w:r>
              <w:t>Queue</w:t>
            </w:r>
          </w:p>
        </w:tc>
        <w:tc>
          <w:tcPr>
            <w:tcW w:w="0" w:type="auto"/>
          </w:tcPr>
          <w:p w:rsidR="00811CB3" w:rsidRDefault="00BE5FE2">
            <w:r>
              <w:t>YI-910-820</w:t>
            </w:r>
          </w:p>
        </w:tc>
        <w:tc>
          <w:tcPr>
            <w:tcW w:w="0" w:type="auto"/>
          </w:tcPr>
          <w:p w:rsidR="00811CB3" w:rsidRDefault="00BE5FE2">
            <w:r>
              <w:t>Eingangsbereitstellungszone zu Prüfplatz</w:t>
            </w:r>
          </w:p>
        </w:tc>
        <w:tc>
          <w:tcPr>
            <w:tcW w:w="0" w:type="auto"/>
          </w:tcPr>
          <w:p w:rsidR="00811CB3" w:rsidRDefault="00811CB3"/>
        </w:tc>
      </w:tr>
      <w:tr w:rsidR="00811CB3" w:rsidTr="00BE5FE2">
        <w:tc>
          <w:tcPr>
            <w:tcW w:w="0" w:type="auto"/>
          </w:tcPr>
          <w:p w:rsidR="00811CB3" w:rsidRDefault="00BE5FE2">
            <w:r>
              <w:t>Queue</w:t>
            </w:r>
          </w:p>
        </w:tc>
        <w:tc>
          <w:tcPr>
            <w:tcW w:w="0" w:type="auto"/>
          </w:tcPr>
          <w:p w:rsidR="00811CB3" w:rsidRDefault="00BE5FE2">
            <w:r>
              <w:t>YI-820-011</w:t>
            </w:r>
          </w:p>
        </w:tc>
        <w:tc>
          <w:tcPr>
            <w:tcW w:w="0" w:type="auto"/>
          </w:tcPr>
          <w:p w:rsidR="00811CB3" w:rsidRDefault="00BE5FE2">
            <w:r>
              <w:t>Prüfplatz zu Hochregal</w:t>
            </w:r>
          </w:p>
        </w:tc>
        <w:tc>
          <w:tcPr>
            <w:tcW w:w="0" w:type="auto"/>
          </w:tcPr>
          <w:p w:rsidR="00811CB3" w:rsidRDefault="00811CB3"/>
        </w:tc>
      </w:tr>
      <w:tr w:rsidR="00811CB3" w:rsidTr="00BE5FE2">
        <w:tc>
          <w:tcPr>
            <w:tcW w:w="0" w:type="auto"/>
          </w:tcPr>
          <w:p w:rsidR="00811CB3" w:rsidRDefault="00BE5FE2">
            <w:r>
              <w:t>Queue</w:t>
            </w:r>
          </w:p>
        </w:tc>
        <w:tc>
          <w:tcPr>
            <w:tcW w:w="0" w:type="auto"/>
          </w:tcPr>
          <w:p w:rsidR="00811CB3" w:rsidRDefault="00BE5FE2">
            <w:r>
              <w:t>YI-820-860</w:t>
            </w:r>
          </w:p>
        </w:tc>
        <w:tc>
          <w:tcPr>
            <w:tcW w:w="0" w:type="auto"/>
          </w:tcPr>
          <w:p w:rsidR="00811CB3" w:rsidRDefault="00BE5FE2">
            <w:r>
              <w:t>Prüfplatz zu Sperrbestandsbereich</w:t>
            </w:r>
          </w:p>
        </w:tc>
        <w:tc>
          <w:tcPr>
            <w:tcW w:w="0" w:type="auto"/>
          </w:tcPr>
          <w:p w:rsidR="00811CB3" w:rsidRDefault="00811CB3"/>
        </w:tc>
      </w:tr>
      <w:tr w:rsidR="00811CB3" w:rsidTr="00BE5FE2">
        <w:tc>
          <w:tcPr>
            <w:tcW w:w="0" w:type="auto"/>
          </w:tcPr>
          <w:p w:rsidR="00811CB3" w:rsidRDefault="00BE5FE2">
            <w:r>
              <w:t>Ressource</w:t>
            </w:r>
          </w:p>
        </w:tc>
        <w:tc>
          <w:tcPr>
            <w:tcW w:w="0" w:type="auto"/>
          </w:tcPr>
          <w:p w:rsidR="00811CB3" w:rsidRDefault="00BE5FE2">
            <w:r>
              <w:t>YLLTR-1</w:t>
            </w:r>
          </w:p>
        </w:tc>
        <w:tc>
          <w:tcPr>
            <w:tcW w:w="0" w:type="auto"/>
          </w:tcPr>
          <w:p w:rsidR="00811CB3" w:rsidRDefault="00BE5FE2">
            <w:r>
              <w:t>Ressource für das Schmalganghochregal</w:t>
            </w:r>
          </w:p>
        </w:tc>
        <w:tc>
          <w:tcPr>
            <w:tcW w:w="0" w:type="auto"/>
          </w:tcPr>
          <w:p w:rsidR="00811CB3" w:rsidRDefault="00BE5FE2">
            <w:r>
              <w:t>Ressourcengruppe: YLL0</w:t>
            </w:r>
          </w:p>
        </w:tc>
      </w:tr>
      <w:tr w:rsidR="00811CB3" w:rsidTr="00BE5FE2">
        <w:tc>
          <w:tcPr>
            <w:tcW w:w="0" w:type="auto"/>
          </w:tcPr>
          <w:p w:rsidR="00811CB3" w:rsidRDefault="00BE5FE2">
            <w:r>
              <w:t>Ressource</w:t>
            </w:r>
          </w:p>
        </w:tc>
        <w:tc>
          <w:tcPr>
            <w:tcW w:w="0" w:type="auto"/>
          </w:tcPr>
          <w:p w:rsidR="00811CB3" w:rsidRDefault="00BE5FE2">
            <w:r>
              <w:t>YHLTR01-1</w:t>
            </w:r>
          </w:p>
        </w:tc>
        <w:tc>
          <w:tcPr>
            <w:tcW w:w="0" w:type="auto"/>
          </w:tcPr>
          <w:p w:rsidR="00811CB3" w:rsidRDefault="00BE5FE2">
            <w:r>
              <w:t>Ressource für höhere Ebene des Palettenregals (Gang 1)</w:t>
            </w:r>
          </w:p>
        </w:tc>
        <w:tc>
          <w:tcPr>
            <w:tcW w:w="0" w:type="auto"/>
          </w:tcPr>
          <w:p w:rsidR="00811CB3" w:rsidRDefault="00BE5FE2">
            <w:r>
              <w:t>Ressourcengruppe: YHA1</w:t>
            </w:r>
          </w:p>
        </w:tc>
      </w:tr>
      <w:tr w:rsidR="00811CB3" w:rsidTr="00BE5FE2">
        <w:tc>
          <w:tcPr>
            <w:tcW w:w="0" w:type="auto"/>
          </w:tcPr>
          <w:p w:rsidR="00811CB3" w:rsidRDefault="00BE5FE2">
            <w:r>
              <w:t>Ressource</w:t>
            </w:r>
          </w:p>
        </w:tc>
        <w:tc>
          <w:tcPr>
            <w:tcW w:w="0" w:type="auto"/>
          </w:tcPr>
          <w:p w:rsidR="00811CB3" w:rsidRDefault="00BE5FE2">
            <w:r>
              <w:t>YHLTR02-1</w:t>
            </w:r>
          </w:p>
        </w:tc>
        <w:tc>
          <w:tcPr>
            <w:tcW w:w="0" w:type="auto"/>
          </w:tcPr>
          <w:p w:rsidR="00811CB3" w:rsidRDefault="00BE5FE2">
            <w:r>
              <w:t xml:space="preserve">Ressource für höhere </w:t>
            </w:r>
            <w:r>
              <w:t>Ebene des Palettenregals (Gang 2)</w:t>
            </w:r>
          </w:p>
        </w:tc>
        <w:tc>
          <w:tcPr>
            <w:tcW w:w="0" w:type="auto"/>
          </w:tcPr>
          <w:p w:rsidR="00811CB3" w:rsidRDefault="00BE5FE2">
            <w:r>
              <w:t>Ressourcengruppe: YHA2</w:t>
            </w:r>
          </w:p>
        </w:tc>
      </w:tr>
      <w:tr w:rsidR="00811CB3" w:rsidTr="00BE5FE2">
        <w:tc>
          <w:tcPr>
            <w:tcW w:w="0" w:type="auto"/>
          </w:tcPr>
          <w:p w:rsidR="00811CB3" w:rsidRDefault="00BE5FE2">
            <w:r>
              <w:t>Ressource</w:t>
            </w:r>
          </w:p>
        </w:tc>
        <w:tc>
          <w:tcPr>
            <w:tcW w:w="0" w:type="auto"/>
          </w:tcPr>
          <w:p w:rsidR="00811CB3" w:rsidRDefault="00BE5FE2">
            <w:r>
              <w:t>YREC-1</w:t>
            </w:r>
          </w:p>
        </w:tc>
        <w:tc>
          <w:tcPr>
            <w:tcW w:w="0" w:type="auto"/>
          </w:tcPr>
          <w:p w:rsidR="00811CB3" w:rsidRDefault="00BE5FE2">
            <w:r>
              <w:t>Ressource für den Palettenpuffer für das Hochregal</w:t>
            </w:r>
          </w:p>
        </w:tc>
        <w:tc>
          <w:tcPr>
            <w:tcW w:w="0" w:type="auto"/>
          </w:tcPr>
          <w:p w:rsidR="00811CB3" w:rsidRDefault="00811CB3"/>
        </w:tc>
      </w:tr>
    </w:tbl>
    <w:p w:rsidR="00811CB3" w:rsidRDefault="00BE5FE2">
      <w:pPr>
        <w:pStyle w:val="Heading2"/>
      </w:pPr>
      <w:bookmarkStart w:id="12" w:name="unique_6"/>
      <w:bookmarkStart w:id="13" w:name="_Toc52218197"/>
      <w:r>
        <w:t>Voraussetzungen/Situation</w:t>
      </w:r>
      <w:bookmarkEnd w:id="12"/>
      <w:bookmarkEnd w:id="13"/>
    </w:p>
    <w:p w:rsidR="00811CB3" w:rsidRDefault="00BE5FE2">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704"/>
        <w:gridCol w:w="9467"/>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Voraussetzungen/Situation</w:t>
            </w:r>
          </w:p>
        </w:tc>
        <w:tc>
          <w:tcPr>
            <w:tcW w:w="0" w:type="auto"/>
          </w:tcPr>
          <w:p w:rsidR="00811CB3" w:rsidRDefault="00BE5FE2">
            <w:pPr>
              <w:pStyle w:val="SAPTableHeader"/>
            </w:pPr>
            <w:r>
              <w:t>Anmerkung</w:t>
            </w:r>
          </w:p>
        </w:tc>
      </w:tr>
      <w:tr w:rsidR="00811CB3" w:rsidTr="00BE5FE2">
        <w:tc>
          <w:tcPr>
            <w:tcW w:w="0" w:type="auto"/>
          </w:tcPr>
          <w:p w:rsidR="00811CB3" w:rsidRDefault="00BE5FE2">
            <w:r>
              <w:t>BNZ – Neue offene MM-Buchungsperiode anlegen</w:t>
            </w:r>
          </w:p>
        </w:tc>
        <w:tc>
          <w:tcPr>
            <w:tcW w:w="0" w:type="auto"/>
          </w:tcPr>
          <w:p w:rsidR="00811CB3" w:rsidRDefault="00BE5FE2">
            <w:r>
              <w:t xml:space="preserve">Sie haben den im Stammdatenskript </w:t>
            </w:r>
            <w:r>
              <w:rPr>
                <w:rStyle w:val="SAPScreenElement"/>
              </w:rPr>
              <w:t>Neue MM-Periode eröffnen</w:t>
            </w:r>
            <w:r>
              <w:t xml:space="preserve"> beschriebenen Schritt abgeschlossen. Die Buchungsperiode ist aktuell.</w:t>
            </w:r>
          </w:p>
        </w:tc>
      </w:tr>
      <w:tr w:rsidR="00811CB3" w:rsidTr="00BE5FE2">
        <w:tc>
          <w:tcPr>
            <w:tcW w:w="0" w:type="auto"/>
          </w:tcPr>
          <w:p w:rsidR="00811CB3" w:rsidRDefault="00BE5FE2">
            <w:r>
              <w:t>1FS – Grundlegende Lagereingangsverarbeitung von Lieferant</w:t>
            </w:r>
          </w:p>
          <w:p w:rsidR="00811CB3" w:rsidRDefault="00BE5FE2">
            <w:r>
              <w:t>1FS</w:t>
            </w:r>
          </w:p>
        </w:tc>
        <w:tc>
          <w:tcPr>
            <w:tcW w:w="0" w:type="auto"/>
          </w:tcPr>
          <w:p w:rsidR="00811CB3" w:rsidRDefault="00BE5FE2">
            <w:r>
              <w:t>Grundlegende Lagereingangsverarbeitung von Lieferant</w:t>
            </w:r>
          </w:p>
        </w:tc>
      </w:tr>
    </w:tbl>
    <w:p w:rsidR="00811CB3" w:rsidRDefault="00BE5FE2">
      <w:pPr>
        <w:pStyle w:val="Heading2"/>
      </w:pPr>
      <w:bookmarkStart w:id="14" w:name="unique_7"/>
      <w:bookmarkStart w:id="15" w:name="_Toc52218198"/>
      <w:r>
        <w:t>RFUI-Bearbeitung – Verifizierung</w:t>
      </w:r>
      <w:bookmarkEnd w:id="14"/>
      <w:bookmarkEnd w:id="15"/>
    </w:p>
    <w:p w:rsidR="00811CB3" w:rsidRDefault="00BE5FE2">
      <w:r>
        <w:t>Während der Ausführung verschieden</w:t>
      </w:r>
      <w:r>
        <w:t>er Lageraufgaben (z.B. Einlagerung, Kommissionierung oder interne Bewegung) in der RFUI-Umgebung können Sie verschiedene Schritte ausführen, um bestimmte Werte zu "verifizieren", wie z.B. Nachlagerplatz, Packmittel oder Handling Units. Um diese Schritte au</w:t>
      </w:r>
      <w:r>
        <w:t xml:space="preserve">szuführen, kopieren Sie den zu prüfenden Wert, und fügen Sie ihn in das Verifikationsfeld neben dem ursprünglichen Eingabefeld ein. Wählen Sie zur Bestätigung </w:t>
      </w:r>
      <w:r>
        <w:rPr>
          <w:rStyle w:val="SAPScreenElement"/>
        </w:rPr>
        <w:t>Enter</w:t>
      </w:r>
      <w:r>
        <w:t>.</w:t>
      </w:r>
    </w:p>
    <w:p w:rsidR="00811CB3" w:rsidRDefault="00BE5FE2">
      <w:pPr>
        <w:pStyle w:val="Heading2"/>
      </w:pPr>
      <w:bookmarkStart w:id="16" w:name="d2e864"/>
      <w:bookmarkStart w:id="17" w:name="_Toc52218199"/>
      <w:r>
        <w:lastRenderedPageBreak/>
        <w:t>Vorbereitende Schritte</w:t>
      </w:r>
      <w:bookmarkEnd w:id="16"/>
      <w:bookmarkEnd w:id="17"/>
    </w:p>
    <w:p w:rsidR="00811CB3" w:rsidRDefault="00BE5FE2">
      <w:pPr>
        <w:pStyle w:val="Heading3"/>
      </w:pPr>
      <w:bookmarkStart w:id="18" w:name="unique_8"/>
      <w:bookmarkStart w:id="19" w:name="_Toc52218200"/>
      <w:r>
        <w:t>Periode für Materialstammsätze prüfen oder schließen</w:t>
      </w:r>
      <w:bookmarkEnd w:id="18"/>
      <w:bookmarkEnd w:id="19"/>
    </w:p>
    <w:p w:rsidR="00811CB3" w:rsidRDefault="00BE5FE2">
      <w:r>
        <w:t>Externer Proz</w:t>
      </w:r>
      <w:r>
        <w:t>ess</w:t>
      </w:r>
    </w:p>
    <w:p w:rsidR="00811CB3" w:rsidRDefault="00BE5FE2">
      <w:r>
        <w:t>Für diese Aktivität führen Sie die folgenden Schritte aus (BNZ) aus, um die MM-Periode abzuschließen und eine neue Buchungsperiode zu eröffnen.</w:t>
      </w:r>
    </w:p>
    <w:p w:rsidR="00811CB3" w:rsidRDefault="00BE5FE2">
      <w:r>
        <w:t>MM-Periode schließen und neue Buchungsperiode öffnen.</w:t>
      </w:r>
    </w:p>
    <w:p w:rsidR="00811CB3" w:rsidRDefault="00BE5FE2">
      <w:pPr>
        <w:pStyle w:val="Heading3"/>
      </w:pPr>
      <w:bookmarkStart w:id="20" w:name="unique_9"/>
      <w:bookmarkStart w:id="21" w:name="_Toc52218201"/>
      <w:r>
        <w:t>Benutzereinstellungen anlegen für die Fiori-App: Anlie</w:t>
      </w:r>
      <w:r>
        <w:t>ferungen erstellen - Lieferungen</w:t>
      </w:r>
      <w:bookmarkEnd w:id="20"/>
      <w:bookmarkEnd w:id="21"/>
    </w:p>
    <w:p w:rsidR="00811CB3" w:rsidRDefault="00BE5FE2">
      <w:pPr>
        <w:pStyle w:val="SAPKeyblockTitle"/>
      </w:pPr>
      <w:r>
        <w:t>Kontext</w:t>
      </w:r>
    </w:p>
    <w:p w:rsidR="00811CB3" w:rsidRDefault="00BE5FE2">
      <w:r>
        <w:t xml:space="preserve">In diesem Schritt richten Sie die Benutzereinstellungen ein, die für die Fiori-App </w:t>
      </w:r>
      <w:r>
        <w:rPr>
          <w:rStyle w:val="SAPScreenElement"/>
        </w:rPr>
        <w:t>Anlieferungen erstellen - Lieferungen</w:t>
      </w:r>
      <w:r>
        <w:t xml:space="preserve"> notwendig sind.</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622"/>
        <w:gridCol w:w="2079"/>
        <w:gridCol w:w="5124"/>
        <w:gridCol w:w="2452"/>
        <w:gridCol w:w="2894"/>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Anmeldung</w:t>
            </w:r>
          </w:p>
        </w:tc>
        <w:tc>
          <w:tcPr>
            <w:tcW w:w="0" w:type="auto"/>
          </w:tcPr>
          <w:p w:rsidR="00811CB3" w:rsidRDefault="00BE5FE2">
            <w:r>
              <w:t xml:space="preserve">Öffnen Sie das </w:t>
            </w:r>
            <w:r>
              <w:rPr>
                <w:rStyle w:val="SAPScreenElement"/>
              </w:rPr>
              <w:t>SAP Fiori Launchpad</w:t>
            </w:r>
            <w:r>
              <w:t xml:space="preserve"> mit der Rolle Lagerist (EWM).</w:t>
            </w:r>
          </w:p>
        </w:tc>
        <w:tc>
          <w:tcPr>
            <w:tcW w:w="0" w:type="auto"/>
          </w:tcPr>
          <w:p w:rsidR="00811CB3" w:rsidRDefault="00BE5FE2">
            <w:r>
              <w:t xml:space="preserve">Das </w:t>
            </w:r>
            <w:r>
              <w:rPr>
                <w:rStyle w:val="SAPScreenElement"/>
              </w:rPr>
              <w:t>SAP Fiori Launchpad</w:t>
            </w:r>
            <w:r>
              <w:t xml:space="preserve">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Die App aufrufen</w:t>
            </w:r>
          </w:p>
        </w:tc>
        <w:tc>
          <w:tcPr>
            <w:tcW w:w="0" w:type="auto"/>
          </w:tcPr>
          <w:p w:rsidR="00811CB3" w:rsidRDefault="00BE5FE2">
            <w:r>
              <w:t xml:space="preserve">Wählen Sie </w:t>
            </w:r>
            <w:r>
              <w:rPr>
                <w:rStyle w:val="SAPScreenElement"/>
              </w:rPr>
              <w:t>Anlieferungen erstellen</w:t>
            </w:r>
            <w:r>
              <w:t xml:space="preserve"> - </w:t>
            </w:r>
            <w:r>
              <w:rPr>
                <w:rStyle w:val="SAPScreenElement"/>
              </w:rPr>
              <w:t>Lieferungen</w:t>
            </w:r>
            <w:r>
              <w:rPr>
                <w:rStyle w:val="SAPMonospace"/>
              </w:rPr>
              <w:t>(F1705)</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Meldungsfenster schließen</w:t>
            </w:r>
          </w:p>
        </w:tc>
        <w:tc>
          <w:tcPr>
            <w:tcW w:w="0" w:type="auto"/>
          </w:tcPr>
          <w:p w:rsidR="00811CB3" w:rsidRDefault="00BE5FE2">
            <w:r>
              <w:t>Sollte die Fehlermeldung "Bitte legen Sie zuerst ein Standardlager fest" angezeigt werden,</w:t>
            </w:r>
          </w:p>
          <w:p w:rsidR="00811CB3" w:rsidRDefault="00BE5FE2">
            <w:r>
              <w:t xml:space="preserve">Wählen Sie </w:t>
            </w:r>
            <w:r>
              <w:rPr>
                <w:rStyle w:val="SAPScreenElement"/>
              </w:rPr>
              <w:t>Schließen</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Standardparameter einstellen</w:t>
            </w:r>
          </w:p>
        </w:tc>
        <w:tc>
          <w:tcPr>
            <w:tcW w:w="0" w:type="auto"/>
          </w:tcPr>
          <w:p w:rsidR="00811CB3" w:rsidRDefault="00BE5FE2">
            <w:r>
              <w:t xml:space="preserve">Geben Sie im Dialogfenster </w:t>
            </w:r>
            <w:r>
              <w:rPr>
                <w:rStyle w:val="SAPScreenElement"/>
              </w:rPr>
              <w:t>Standardparameter</w:t>
            </w:r>
            <w:r>
              <w:t xml:space="preserve"> die folgen</w:t>
            </w:r>
            <w:r>
              <w:t xml:space="preserve">den Werte ein: </w:t>
            </w:r>
            <w:r>
              <w:rPr>
                <w:rStyle w:val="SAPScreenElement"/>
              </w:rPr>
              <w:t>Lagernummer</w:t>
            </w:r>
            <w:r>
              <w:t xml:space="preserve">: </w:t>
            </w:r>
            <w:r>
              <w:rPr>
                <w:rStyle w:val="SAPUserEntry"/>
              </w:rPr>
              <w:t>1010</w:t>
            </w:r>
          </w:p>
          <w:p w:rsidR="00811CB3" w:rsidRDefault="00BE5FE2">
            <w:r>
              <w:t xml:space="preserve">Wählen Sie </w:t>
            </w:r>
            <w:r>
              <w:rPr>
                <w:rStyle w:val="SAPScreenElement"/>
              </w:rPr>
              <w:t>Sichern</w:t>
            </w:r>
            <w:r>
              <w:t>.</w:t>
            </w:r>
          </w:p>
        </w:tc>
        <w:tc>
          <w:tcPr>
            <w:tcW w:w="0" w:type="auto"/>
          </w:tcPr>
          <w:p w:rsidR="00811CB3" w:rsidRDefault="00811CB3"/>
        </w:tc>
        <w:tc>
          <w:tcPr>
            <w:tcW w:w="0" w:type="auto"/>
          </w:tcPr>
          <w:p w:rsidR="00811CB3" w:rsidRDefault="00811CB3"/>
        </w:tc>
      </w:tr>
    </w:tbl>
    <w:p w:rsidR="00811CB3" w:rsidRDefault="00BE5FE2">
      <w:pPr>
        <w:pStyle w:val="Heading3"/>
      </w:pPr>
      <w:bookmarkStart w:id="22" w:name="unique_10"/>
      <w:bookmarkStart w:id="23" w:name="_Toc52218202"/>
      <w:r>
        <w:lastRenderedPageBreak/>
        <w:t>Benutzerparameter für Lagernummer und Lagerüberwachung festlegen</w:t>
      </w:r>
      <w:bookmarkEnd w:id="22"/>
      <w:bookmarkEnd w:id="23"/>
    </w:p>
    <w:p w:rsidR="00811CB3" w:rsidRDefault="00BE5FE2">
      <w:pPr>
        <w:pStyle w:val="SAPKeyblockTitle"/>
      </w:pPr>
      <w:r>
        <w:t>Kontext</w:t>
      </w:r>
    </w:p>
    <w:p w:rsidR="00BE5FE2" w:rsidRDefault="00BE5FE2">
      <w:r>
        <w:t xml:space="preserve">In diesem Schritt legen Sie Benutzerparameter für Lagernummer und Lagerüberwachung fest. Da der Browser für neue </w:t>
      </w:r>
      <w:r>
        <w:t>Browser-Fenster immer neue Backend-Verbindungen herstellt, ist die Verwendung von SET/GET-Parametern beschränkt.</w:t>
      </w:r>
    </w:p>
    <w:p w:rsidR="00811CB3" w:rsidRDefault="00BE5FE2">
      <w:r>
        <w:t>Es wird daher dringend empfohlen, in den Benutzerstammdaten die folgenden Benutzerparameter festzulegen. Weitere Informationen finden Sie in H</w:t>
      </w:r>
      <w:r>
        <w:t>inweis 2348923.</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489"/>
        <w:gridCol w:w="1754"/>
        <w:gridCol w:w="6470"/>
        <w:gridCol w:w="1983"/>
        <w:gridCol w:w="2475"/>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Anmeldung</w:t>
            </w:r>
          </w:p>
        </w:tc>
        <w:tc>
          <w:tcPr>
            <w:tcW w:w="0" w:type="auto"/>
          </w:tcPr>
          <w:p w:rsidR="00811CB3" w:rsidRDefault="00BE5FE2">
            <w:r>
              <w:t xml:space="preserve">Melden Sie sich als Lagerist (EWM) am </w:t>
            </w:r>
            <w:r>
              <w:rPr>
                <w:rStyle w:val="SAPScreenElement"/>
              </w:rPr>
              <w:t>SAP Fiori Launchpad</w:t>
            </w:r>
            <w:r>
              <w:t xml:space="preserve"> an.</w:t>
            </w:r>
          </w:p>
        </w:tc>
        <w:tc>
          <w:tcPr>
            <w:tcW w:w="0" w:type="auto"/>
          </w:tcPr>
          <w:p w:rsidR="00811CB3" w:rsidRDefault="00BE5FE2">
            <w:r>
              <w:t xml:space="preserve">Das </w:t>
            </w:r>
            <w:r>
              <w:rPr>
                <w:rStyle w:val="SAPScreenElement"/>
              </w:rPr>
              <w:t>SAP Fiori Launchpad</w:t>
            </w:r>
            <w:r>
              <w:t xml:space="preserve"> wird angezeig</w:t>
            </w:r>
            <w:r>
              <w:t>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Die App aufrufen</w:t>
            </w:r>
          </w:p>
        </w:tc>
        <w:tc>
          <w:tcPr>
            <w:tcW w:w="0" w:type="auto"/>
          </w:tcPr>
          <w:p w:rsidR="00811CB3" w:rsidRDefault="00BE5FE2">
            <w:r>
              <w:t xml:space="preserve">Wählen Sie </w:t>
            </w:r>
            <w:r>
              <w:rPr>
                <w:rStyle w:val="SAPScreenElement"/>
              </w:rPr>
              <w:t>Lagermonitor</w:t>
            </w:r>
            <w:r>
              <w:rPr>
                <w:rStyle w:val="SAPMonospace"/>
              </w:rPr>
              <w:t>(/SCWM/MON)</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Dialogfenster ausschalten</w:t>
            </w:r>
          </w:p>
        </w:tc>
        <w:tc>
          <w:tcPr>
            <w:tcW w:w="0" w:type="auto"/>
          </w:tcPr>
          <w:p w:rsidR="00811CB3" w:rsidRDefault="00BE5FE2">
            <w:r>
              <w:t xml:space="preserve">Wählen Sie </w:t>
            </w:r>
            <w:r>
              <w:rPr>
                <w:rStyle w:val="SAPScreenElement"/>
              </w:rPr>
              <w:t>Abbrechen</w:t>
            </w:r>
            <w:r>
              <w:t>, um das Dialogfenster "Lagerverwaltungsmonitor" zu schließen.</w:t>
            </w:r>
          </w:p>
          <w:p w:rsidR="00811CB3" w:rsidRDefault="00BE5FE2">
            <w:r>
              <w:t xml:space="preserve">Aufgrund der in Hinweis 2348923 erwähnten Beschränkung können die </w:t>
            </w:r>
            <w:r>
              <w:t>Standardlagernummer und die Standardlagerüberwachung hier nicht für das SAP Fiori Launchpad gespeichert werden.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Menü wählen</w:t>
            </w:r>
          </w:p>
        </w:tc>
        <w:tc>
          <w:tcPr>
            <w:tcW w:w="0" w:type="auto"/>
          </w:tcPr>
          <w:p w:rsidR="00811CB3" w:rsidRDefault="00BE5FE2">
            <w:r>
              <w:t xml:space="preserve">Wählen Sie </w:t>
            </w:r>
            <w:r>
              <w:rPr>
                <w:rStyle w:val="SAPScreenElement"/>
              </w:rPr>
              <w:t>SAP Easy Access starten</w:t>
            </w:r>
            <w:r>
              <w:t>.</w:t>
            </w:r>
          </w:p>
          <w:p w:rsidR="00811CB3" w:rsidRDefault="00BE5FE2">
            <w:r>
              <w:t xml:space="preserve">Wählen Sie im SAP-Menü </w:t>
            </w:r>
            <w:r>
              <w:rPr>
                <w:rStyle w:val="SAPScreenElement"/>
              </w:rPr>
              <w:t>Werkzeuge &gt; Administration &gt; Benutzerpflege &gt; Benutzer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Benutzernamen eingeben</w:t>
            </w:r>
          </w:p>
        </w:tc>
        <w:tc>
          <w:tcPr>
            <w:tcW w:w="0" w:type="auto"/>
          </w:tcPr>
          <w:p w:rsidR="00811CB3" w:rsidRDefault="00BE5FE2">
            <w:r>
              <w:t xml:space="preserve">Geben Sie auf dem Bild </w:t>
            </w:r>
            <w:r>
              <w:rPr>
                <w:rStyle w:val="SAPScreenElement"/>
              </w:rPr>
              <w:t>Benutzerpflege: Einstieg</w:t>
            </w:r>
            <w:r>
              <w:t xml:space="preserve"> Ihren Benutzernamen ein.</w:t>
            </w:r>
          </w:p>
          <w:p w:rsidR="00811CB3" w:rsidRDefault="00BE5FE2">
            <w:r>
              <w:t xml:space="preserve">Wählen Sie </w:t>
            </w:r>
            <w:r>
              <w:rPr>
                <w:rStyle w:val="SAPScreenElement"/>
              </w:rPr>
              <w:t>Ändern</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rPr>
                <w:rStyle w:val="SAPEmphasis"/>
              </w:rPr>
              <w:t>Benutzerparameter festlegen</w:t>
            </w:r>
          </w:p>
        </w:tc>
        <w:tc>
          <w:tcPr>
            <w:tcW w:w="0" w:type="auto"/>
          </w:tcPr>
          <w:p w:rsidR="00811CB3" w:rsidRDefault="00BE5FE2">
            <w:r>
              <w:t xml:space="preserve">Wählen Sie die Registerkarte </w:t>
            </w:r>
            <w:r>
              <w:rPr>
                <w:rStyle w:val="SAPScreenElement"/>
              </w:rPr>
              <w:t>Parameter</w:t>
            </w:r>
            <w:r>
              <w:t xml:space="preserve"> und nehmen Sie folgende Einträge für die Lagernummer vor:</w:t>
            </w:r>
          </w:p>
          <w:p w:rsidR="00811CB3" w:rsidRDefault="00BE5FE2">
            <w:r>
              <w:rPr>
                <w:rStyle w:val="SAPScreenElement"/>
              </w:rPr>
              <w:t>SET/GET-Par</w:t>
            </w:r>
            <w:r>
              <w:rPr>
                <w:rStyle w:val="SAPScreenElement"/>
              </w:rPr>
              <w:t>ameter-ID:</w:t>
            </w:r>
            <w:r>
              <w:rPr>
                <w:rStyle w:val="SAPUserEntry"/>
              </w:rPr>
              <w:t>/SCWM/LGN</w:t>
            </w:r>
          </w:p>
          <w:p w:rsidR="00811CB3" w:rsidRDefault="00BE5FE2">
            <w:r>
              <w:rPr>
                <w:rStyle w:val="SAPScreenElement"/>
              </w:rPr>
              <w:lastRenderedPageBreak/>
              <w:t>Parameterwert:</w:t>
            </w:r>
            <w:r>
              <w:rPr>
                <w:rStyle w:val="SAPUserEntry"/>
              </w:rPr>
              <w:t>1010</w:t>
            </w:r>
          </w:p>
          <w:p w:rsidR="00811CB3" w:rsidRDefault="00BE5FE2">
            <w:r>
              <w:t>Nehmen Sie in der zweiten Zeile weitere Parametereinstellungen für die Lagerüberwachung vor:</w:t>
            </w:r>
          </w:p>
          <w:p w:rsidR="00811CB3" w:rsidRDefault="00BE5FE2">
            <w:r>
              <w:rPr>
                <w:rStyle w:val="SAPScreenElement"/>
              </w:rPr>
              <w:t>SET/GET-Parameter-ID:</w:t>
            </w:r>
            <w:r>
              <w:rPr>
                <w:rStyle w:val="SAPUserEntry"/>
              </w:rPr>
              <w:t>/SCWM/MON</w:t>
            </w:r>
          </w:p>
          <w:p w:rsidR="00811CB3" w:rsidRDefault="00BE5FE2">
            <w:r>
              <w:rPr>
                <w:rStyle w:val="SAPScreenElement"/>
              </w:rPr>
              <w:t>Parameterwert:</w:t>
            </w:r>
            <w:r>
              <w:rPr>
                <w:rStyle w:val="SAPUserEntry"/>
              </w:rPr>
              <w:t>SAP</w:t>
            </w:r>
          </w:p>
          <w:p w:rsidR="00811CB3" w:rsidRDefault="00BE5FE2">
            <w:r>
              <w:t xml:space="preserve">Wählen Sie </w:t>
            </w:r>
            <w:r>
              <w:rPr>
                <w:rStyle w:val="SAPScreenElement"/>
              </w:rPr>
              <w:t>Sichern</w:t>
            </w:r>
            <w:r>
              <w:t>.</w:t>
            </w:r>
          </w:p>
          <w:p w:rsidR="00811CB3" w:rsidRDefault="00BE5FE2">
            <w:r>
              <w:t>Hinweis: Legen Sie den Standardwert für Lagernummer und</w:t>
            </w:r>
            <w:r>
              <w:t xml:space="preserve"> Lagerüberwachung fest.</w:t>
            </w:r>
          </w:p>
        </w:tc>
        <w:tc>
          <w:tcPr>
            <w:tcW w:w="0" w:type="auto"/>
          </w:tcPr>
          <w:p w:rsidR="00811CB3" w:rsidRDefault="00811CB3"/>
        </w:tc>
        <w:tc>
          <w:tcPr>
            <w:tcW w:w="0" w:type="auto"/>
          </w:tcPr>
          <w:p w:rsidR="00811CB3" w:rsidRDefault="00811CB3"/>
        </w:tc>
      </w:tr>
    </w:tbl>
    <w:p w:rsidR="00811CB3" w:rsidRDefault="00BE5FE2">
      <w:pPr>
        <w:pStyle w:val="Heading3"/>
      </w:pPr>
      <w:bookmarkStart w:id="24" w:name="unique_11"/>
      <w:bookmarkStart w:id="25" w:name="_Toc52218203"/>
      <w:r>
        <w:t>Datenblatt für IDs</w:t>
      </w:r>
      <w:bookmarkEnd w:id="24"/>
      <w:bookmarkEnd w:id="25"/>
    </w:p>
    <w:p w:rsidR="00811CB3" w:rsidRDefault="00BE5FE2">
      <w:r>
        <w:rPr>
          <w:rStyle w:val="SAPEmphasis"/>
        </w:rPr>
        <w:t>Verwendung</w:t>
      </w:r>
    </w:p>
    <w:p w:rsidR="00811CB3" w:rsidRDefault="00BE5FE2">
      <w:r>
        <w:t>Um das Durcharbeiten der Prozessschritte zu erleichtern, können Sie die folgende Tabelle ausdrucken und alle IDs notieren, die Sie anlegen:</w:t>
      </w:r>
    </w:p>
    <w:p w:rsidR="00811CB3" w:rsidRDefault="00BE5FE2">
      <w:r>
        <w:rPr>
          <w:rStyle w:val="SAPEmphasis"/>
        </w:rPr>
        <w:t>Vorgehensweise</w:t>
      </w:r>
    </w:p>
    <w:p w:rsidR="00811CB3" w:rsidRDefault="00BE5FE2">
      <w:r>
        <w:t>Bestellung zum Lieferanten</w:t>
      </w:r>
    </w:p>
    <w:tbl>
      <w:tblPr>
        <w:tblStyle w:val="SAPStandardTable"/>
        <w:tblW w:w="0" w:type="auto"/>
        <w:tblLook w:val="0620" w:firstRow="1" w:lastRow="0" w:firstColumn="0" w:lastColumn="0" w:noHBand="1" w:noVBand="1"/>
      </w:tblPr>
      <w:tblGrid>
        <w:gridCol w:w="835"/>
        <w:gridCol w:w="1487"/>
        <w:gridCol w:w="645"/>
        <w:gridCol w:w="1242"/>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Schritt</w:t>
            </w:r>
          </w:p>
        </w:tc>
        <w:tc>
          <w:tcPr>
            <w:tcW w:w="0" w:type="auto"/>
          </w:tcPr>
          <w:p w:rsidR="00811CB3" w:rsidRDefault="00BE5FE2">
            <w:pPr>
              <w:pStyle w:val="SAPTableHeader"/>
            </w:pPr>
            <w:r>
              <w:t>Objekt</w:t>
            </w:r>
          </w:p>
        </w:tc>
        <w:tc>
          <w:tcPr>
            <w:tcW w:w="0" w:type="auto"/>
          </w:tcPr>
          <w:p w:rsidR="00811CB3" w:rsidRDefault="00BE5FE2">
            <w:pPr>
              <w:pStyle w:val="SAPTableHeader"/>
            </w:pPr>
            <w:r>
              <w:t>Wert</w:t>
            </w:r>
          </w:p>
        </w:tc>
        <w:tc>
          <w:tcPr>
            <w:tcW w:w="0" w:type="auto"/>
          </w:tcPr>
          <w:p w:rsidR="00811CB3" w:rsidRDefault="00BE5FE2">
            <w:pPr>
              <w:pStyle w:val="SAPTableHeader"/>
            </w:pPr>
            <w:r>
              <w:t>Anmerkung</w:t>
            </w:r>
          </w:p>
        </w:tc>
      </w:tr>
      <w:tr w:rsidR="00811CB3" w:rsidTr="00BE5FE2">
        <w:tc>
          <w:tcPr>
            <w:tcW w:w="0" w:type="auto"/>
          </w:tcPr>
          <w:p w:rsidR="00811CB3" w:rsidRDefault="00BE5FE2">
            <w:r>
              <w:t>4.1</w:t>
            </w:r>
          </w:p>
        </w:tc>
        <w:tc>
          <w:tcPr>
            <w:tcW w:w="0" w:type="auto"/>
          </w:tcPr>
          <w:p w:rsidR="00811CB3" w:rsidRDefault="00BE5FE2">
            <w:r>
              <w:t>Bestellnummer</w:t>
            </w:r>
          </w:p>
        </w:tc>
        <w:tc>
          <w:tcPr>
            <w:tcW w:w="0" w:type="auto"/>
          </w:tcPr>
          <w:p w:rsidR="00811CB3" w:rsidRDefault="00811CB3"/>
        </w:tc>
        <w:tc>
          <w:tcPr>
            <w:tcW w:w="0" w:type="auto"/>
          </w:tcPr>
          <w:p w:rsidR="00811CB3" w:rsidRDefault="00811CB3"/>
        </w:tc>
      </w:tr>
    </w:tbl>
    <w:p w:rsidR="00811CB3" w:rsidRDefault="00BE5FE2">
      <w:r>
        <w:t>Anlieferung</w:t>
      </w:r>
    </w:p>
    <w:tbl>
      <w:tblPr>
        <w:tblStyle w:val="SAPStandardTable"/>
        <w:tblW w:w="0" w:type="auto"/>
        <w:tblLook w:val="0620" w:firstRow="1" w:lastRow="0" w:firstColumn="0" w:lastColumn="0" w:noHBand="1" w:noVBand="1"/>
      </w:tblPr>
      <w:tblGrid>
        <w:gridCol w:w="835"/>
        <w:gridCol w:w="4230"/>
        <w:gridCol w:w="645"/>
        <w:gridCol w:w="1242"/>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Schritt</w:t>
            </w:r>
          </w:p>
        </w:tc>
        <w:tc>
          <w:tcPr>
            <w:tcW w:w="0" w:type="auto"/>
          </w:tcPr>
          <w:p w:rsidR="00811CB3" w:rsidRDefault="00BE5FE2">
            <w:pPr>
              <w:pStyle w:val="SAPTableHeader"/>
            </w:pPr>
            <w:r>
              <w:t>Objekt</w:t>
            </w:r>
          </w:p>
        </w:tc>
        <w:tc>
          <w:tcPr>
            <w:tcW w:w="0" w:type="auto"/>
          </w:tcPr>
          <w:p w:rsidR="00811CB3" w:rsidRDefault="00BE5FE2">
            <w:pPr>
              <w:pStyle w:val="SAPTableHeader"/>
            </w:pPr>
            <w:r>
              <w:t>Wert</w:t>
            </w:r>
          </w:p>
        </w:tc>
        <w:tc>
          <w:tcPr>
            <w:tcW w:w="0" w:type="auto"/>
          </w:tcPr>
          <w:p w:rsidR="00811CB3" w:rsidRDefault="00BE5FE2">
            <w:pPr>
              <w:pStyle w:val="SAPTableHeader"/>
            </w:pPr>
            <w:r>
              <w:t>Anmerkung</w:t>
            </w:r>
          </w:p>
        </w:tc>
      </w:tr>
      <w:tr w:rsidR="00811CB3" w:rsidTr="00BE5FE2">
        <w:tc>
          <w:tcPr>
            <w:tcW w:w="0" w:type="auto"/>
          </w:tcPr>
          <w:p w:rsidR="00811CB3" w:rsidRDefault="00BE5FE2">
            <w:r>
              <w:t>4.2</w:t>
            </w:r>
          </w:p>
        </w:tc>
        <w:tc>
          <w:tcPr>
            <w:tcW w:w="0" w:type="auto"/>
          </w:tcPr>
          <w:p w:rsidR="00811CB3" w:rsidRDefault="00BE5FE2">
            <w:r>
              <w:t>Lieferavisnummer / Lieferschein des Lieferanten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4.2</w:t>
            </w:r>
          </w:p>
        </w:tc>
        <w:tc>
          <w:tcPr>
            <w:tcW w:w="0" w:type="auto"/>
          </w:tcPr>
          <w:p w:rsidR="00811CB3" w:rsidRDefault="00BE5FE2">
            <w:r>
              <w:t>Anlieferungsnummer</w:t>
            </w:r>
          </w:p>
        </w:tc>
        <w:tc>
          <w:tcPr>
            <w:tcW w:w="0" w:type="auto"/>
          </w:tcPr>
          <w:p w:rsidR="00811CB3" w:rsidRDefault="00811CB3"/>
        </w:tc>
        <w:tc>
          <w:tcPr>
            <w:tcW w:w="0" w:type="auto"/>
          </w:tcPr>
          <w:p w:rsidR="00811CB3" w:rsidRDefault="00811CB3"/>
        </w:tc>
      </w:tr>
    </w:tbl>
    <w:p w:rsidR="00811CB3" w:rsidRDefault="00BE5FE2">
      <w:r>
        <w:t>Handling-Units</w:t>
      </w:r>
    </w:p>
    <w:tbl>
      <w:tblPr>
        <w:tblStyle w:val="SAPStandardTable"/>
        <w:tblW w:w="0" w:type="auto"/>
        <w:tblLook w:val="0620" w:firstRow="1" w:lastRow="0" w:firstColumn="0" w:lastColumn="0" w:noHBand="1" w:noVBand="1"/>
      </w:tblPr>
      <w:tblGrid>
        <w:gridCol w:w="835"/>
        <w:gridCol w:w="2110"/>
        <w:gridCol w:w="645"/>
        <w:gridCol w:w="4099"/>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Schritt</w:t>
            </w:r>
          </w:p>
        </w:tc>
        <w:tc>
          <w:tcPr>
            <w:tcW w:w="0" w:type="auto"/>
          </w:tcPr>
          <w:p w:rsidR="00811CB3" w:rsidRDefault="00BE5FE2">
            <w:pPr>
              <w:pStyle w:val="SAPTableHeader"/>
            </w:pPr>
            <w:r>
              <w:t>Objekt</w:t>
            </w:r>
          </w:p>
        </w:tc>
        <w:tc>
          <w:tcPr>
            <w:tcW w:w="0" w:type="auto"/>
          </w:tcPr>
          <w:p w:rsidR="00811CB3" w:rsidRDefault="00BE5FE2">
            <w:pPr>
              <w:pStyle w:val="SAPTableHeader"/>
            </w:pPr>
            <w:r>
              <w:t>Wert</w:t>
            </w:r>
          </w:p>
        </w:tc>
        <w:tc>
          <w:tcPr>
            <w:tcW w:w="0" w:type="auto"/>
          </w:tcPr>
          <w:p w:rsidR="00811CB3" w:rsidRDefault="00BE5FE2">
            <w:pPr>
              <w:pStyle w:val="SAPTableHeader"/>
            </w:pPr>
            <w:r>
              <w:t>Anmerkung</w:t>
            </w:r>
          </w:p>
        </w:tc>
      </w:tr>
      <w:tr w:rsidR="00811CB3" w:rsidTr="00BE5FE2">
        <w:tc>
          <w:tcPr>
            <w:tcW w:w="0" w:type="auto"/>
          </w:tcPr>
          <w:p w:rsidR="00811CB3" w:rsidRDefault="00BE5FE2">
            <w:r>
              <w:t>4.3</w:t>
            </w:r>
          </w:p>
        </w:tc>
        <w:tc>
          <w:tcPr>
            <w:tcW w:w="0" w:type="auto"/>
          </w:tcPr>
          <w:p w:rsidR="00811CB3" w:rsidRDefault="00BE5FE2">
            <w:r>
              <w:t>Handling-Unit-ID</w:t>
            </w:r>
          </w:p>
          <w:p w:rsidR="00811CB3" w:rsidRDefault="00BE5FE2">
            <w:r>
              <w:t>Interne Nummerierung</w:t>
            </w:r>
          </w:p>
        </w:tc>
        <w:tc>
          <w:tcPr>
            <w:tcW w:w="0" w:type="auto"/>
          </w:tcPr>
          <w:p w:rsidR="00811CB3" w:rsidRDefault="00811CB3"/>
        </w:tc>
        <w:tc>
          <w:tcPr>
            <w:tcW w:w="0" w:type="auto"/>
          </w:tcPr>
          <w:p w:rsidR="00811CB3" w:rsidRDefault="00BE5FE2">
            <w:r>
              <w:t xml:space="preserve">Für </w:t>
            </w:r>
            <w:r>
              <w:t>Produkt EWMS4-03 in Stück (z.B. 4 Stück).</w:t>
            </w:r>
          </w:p>
        </w:tc>
      </w:tr>
    </w:tbl>
    <w:p w:rsidR="00811CB3" w:rsidRDefault="00BE5FE2">
      <w:r>
        <w:lastRenderedPageBreak/>
        <w:t>Prüflos</w:t>
      </w:r>
    </w:p>
    <w:tbl>
      <w:tblPr>
        <w:tblStyle w:val="SAPStandardTable"/>
        <w:tblW w:w="0" w:type="auto"/>
        <w:tblLook w:val="0620" w:firstRow="1" w:lastRow="0" w:firstColumn="0" w:lastColumn="0" w:noHBand="1" w:noVBand="1"/>
      </w:tblPr>
      <w:tblGrid>
        <w:gridCol w:w="835"/>
        <w:gridCol w:w="808"/>
        <w:gridCol w:w="645"/>
        <w:gridCol w:w="4099"/>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Schritt</w:t>
            </w:r>
          </w:p>
        </w:tc>
        <w:tc>
          <w:tcPr>
            <w:tcW w:w="0" w:type="auto"/>
          </w:tcPr>
          <w:p w:rsidR="00811CB3" w:rsidRDefault="00BE5FE2">
            <w:pPr>
              <w:pStyle w:val="SAPTableHeader"/>
            </w:pPr>
            <w:r>
              <w:t>Objekt</w:t>
            </w:r>
          </w:p>
        </w:tc>
        <w:tc>
          <w:tcPr>
            <w:tcW w:w="0" w:type="auto"/>
          </w:tcPr>
          <w:p w:rsidR="00811CB3" w:rsidRDefault="00BE5FE2">
            <w:pPr>
              <w:pStyle w:val="SAPTableHeader"/>
            </w:pPr>
            <w:r>
              <w:t>Wert</w:t>
            </w:r>
          </w:p>
        </w:tc>
        <w:tc>
          <w:tcPr>
            <w:tcW w:w="0" w:type="auto"/>
          </w:tcPr>
          <w:p w:rsidR="00811CB3" w:rsidRDefault="00BE5FE2">
            <w:pPr>
              <w:pStyle w:val="SAPTableHeader"/>
            </w:pPr>
            <w:r>
              <w:t>Anmerkung</w:t>
            </w:r>
          </w:p>
        </w:tc>
      </w:tr>
      <w:tr w:rsidR="00811CB3" w:rsidTr="00BE5FE2">
        <w:tc>
          <w:tcPr>
            <w:tcW w:w="0" w:type="auto"/>
          </w:tcPr>
          <w:p w:rsidR="00811CB3" w:rsidRDefault="00BE5FE2">
            <w:r>
              <w:t>4.4</w:t>
            </w:r>
          </w:p>
        </w:tc>
        <w:tc>
          <w:tcPr>
            <w:tcW w:w="0" w:type="auto"/>
          </w:tcPr>
          <w:p w:rsidR="00811CB3" w:rsidRDefault="00BE5FE2">
            <w:r>
              <w:t>Prüflos</w:t>
            </w:r>
          </w:p>
        </w:tc>
        <w:tc>
          <w:tcPr>
            <w:tcW w:w="0" w:type="auto"/>
          </w:tcPr>
          <w:p w:rsidR="00811CB3" w:rsidRDefault="00811CB3"/>
        </w:tc>
        <w:tc>
          <w:tcPr>
            <w:tcW w:w="0" w:type="auto"/>
          </w:tcPr>
          <w:p w:rsidR="00811CB3" w:rsidRDefault="00BE5FE2">
            <w:r>
              <w:t>Für Produkt EWMS4-03 in Stück (z.B. 4 Stück).</w:t>
            </w:r>
          </w:p>
        </w:tc>
      </w:tr>
    </w:tbl>
    <w:p w:rsidR="00811CB3" w:rsidRDefault="00BE5FE2">
      <w:r>
        <w:t xml:space="preserve">Sie können die HU-IDs auch über den </w:t>
      </w:r>
      <w:r>
        <w:rPr>
          <w:rStyle w:val="SAPScreenElement"/>
        </w:rPr>
        <w:t>Lagerverwaltungsmonitor</w:t>
      </w:r>
      <w:r>
        <w:t xml:space="preserve"> finden.</w:t>
      </w:r>
    </w:p>
    <w:p w:rsidR="00811CB3" w:rsidRDefault="00BE5FE2">
      <w:pPr>
        <w:pStyle w:val="Heading1"/>
      </w:pPr>
      <w:bookmarkStart w:id="26" w:name="unique_12"/>
      <w:bookmarkStart w:id="27" w:name="_Toc52218204"/>
      <w:r>
        <w:lastRenderedPageBreak/>
        <w:t>Übersichtstabelle</w:t>
      </w:r>
      <w:bookmarkEnd w:id="26"/>
      <w:bookmarkEnd w:id="27"/>
    </w:p>
    <w:p w:rsidR="00811CB3" w:rsidRDefault="00BE5FE2">
      <w:r>
        <w:t>Der Umfangsbestandteil 1V9 umfasst die verschiedenen Prozessschritte in der folgenden Tabelle.</w:t>
      </w:r>
    </w:p>
    <w:p w:rsidR="00811CB3" w:rsidRDefault="00BE5FE2">
      <w:r>
        <w:rPr>
          <w:rStyle w:val="SAPEmphasis"/>
        </w:rPr>
        <w:t xml:space="preserve">Hinweis </w:t>
      </w:r>
      <w:r>
        <w:t>Wenn Ihr Systemadministrator Bereiche und Seiten auf dem SAP Fiori Launchpad aktiviert hat, enthält die Startseite nur die wes</w:t>
      </w:r>
      <w:r>
        <w:t>entlichen Apps, mit denen die typischen Aufgaben einer Benutzerrolle ausgeführt werden können.</w:t>
      </w:r>
    </w:p>
    <w:p w:rsidR="00811CB3" w:rsidRDefault="00BE5FE2">
      <w:r>
        <w:t>Alle anderen Apps, die nicht auf der Startseite enthalten sind, finden Sie über die Suchleiste.</w:t>
      </w:r>
    </w:p>
    <w:p w:rsidR="00811CB3" w:rsidRDefault="00BE5FE2">
      <w:r>
        <w:t xml:space="preserve">Wenn Sie die Startseite personalisieren und versteckte Apps </w:t>
      </w:r>
      <w:r>
        <w:t xml:space="preserve">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95"/>
        <w:gridCol w:w="2910"/>
        <w:gridCol w:w="2663"/>
        <w:gridCol w:w="4303"/>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Prozessschritt</w:t>
            </w:r>
          </w:p>
        </w:tc>
        <w:tc>
          <w:tcPr>
            <w:tcW w:w="0" w:type="auto"/>
          </w:tcPr>
          <w:p w:rsidR="00811CB3" w:rsidRDefault="00BE5FE2">
            <w:pPr>
              <w:pStyle w:val="SAPTableHeader"/>
            </w:pPr>
            <w:r>
              <w:t>Benutzerrolle</w:t>
            </w:r>
          </w:p>
        </w:tc>
        <w:tc>
          <w:tcPr>
            <w:tcW w:w="0" w:type="auto"/>
          </w:tcPr>
          <w:p w:rsidR="00811CB3" w:rsidRDefault="00BE5FE2">
            <w:pPr>
              <w:pStyle w:val="SAPTableHeader"/>
            </w:pPr>
            <w:r>
              <w:t>App-Name/Transaktion</w:t>
            </w:r>
          </w:p>
        </w:tc>
        <w:tc>
          <w:tcPr>
            <w:tcW w:w="0" w:type="auto"/>
          </w:tcPr>
          <w:p w:rsidR="00811CB3" w:rsidRDefault="00BE5FE2">
            <w:pPr>
              <w:pStyle w:val="SAPTableHeader"/>
            </w:pPr>
            <w:r>
              <w:t>Erwartete Ergebnisse</w:t>
            </w:r>
          </w:p>
        </w:tc>
      </w:tr>
      <w:tr w:rsidR="00811CB3" w:rsidTr="00BE5FE2">
        <w:tc>
          <w:tcPr>
            <w:tcW w:w="0" w:type="auto"/>
          </w:tcPr>
          <w:p w:rsidR="00811CB3" w:rsidRDefault="00BE5FE2">
            <w:hyperlink r:id="rId8" w:history="1">
              <w:r>
                <w:t>Bestellung anlegen</w:t>
              </w:r>
            </w:hyperlink>
            <w:r>
              <w:t xml:space="preserve">  [Seite ] </w:t>
            </w:r>
            <w:r>
              <w:fldChar w:fldCharType="begin"/>
            </w:r>
            <w:r>
              <w:instrText xml:space="preserve"> PAGEREF unique_13 </w:instrText>
            </w:r>
            <w:r>
              <w:fldChar w:fldCharType="separate"/>
            </w:r>
            <w:r>
              <w:rPr>
                <w:noProof/>
              </w:rPr>
              <w:t>13</w:t>
            </w:r>
            <w:r>
              <w:fldChar w:fldCharType="end"/>
            </w:r>
          </w:p>
        </w:tc>
        <w:tc>
          <w:tcPr>
            <w:tcW w:w="0" w:type="auto"/>
          </w:tcPr>
          <w:p w:rsidR="00811CB3" w:rsidRDefault="00BE5FE2">
            <w:r>
              <w:t>Einkä</w:t>
            </w:r>
            <w:r>
              <w:t>ufer</w:t>
            </w:r>
          </w:p>
        </w:tc>
        <w:tc>
          <w:tcPr>
            <w:tcW w:w="0" w:type="auto"/>
          </w:tcPr>
          <w:p w:rsidR="00811CB3" w:rsidRDefault="00BE5FE2">
            <w:r>
              <w:rPr>
                <w:rStyle w:val="SAPScreenElement"/>
              </w:rPr>
              <w:t>Bestellung anlegen</w:t>
            </w:r>
            <w:r>
              <w:t xml:space="preserve"> - </w:t>
            </w:r>
            <w:r>
              <w:rPr>
                <w:rStyle w:val="SAPScreenElement"/>
              </w:rPr>
              <w:t>Erweitert</w:t>
            </w:r>
            <w:r>
              <w:rPr>
                <w:rStyle w:val="SAPMonospace"/>
              </w:rPr>
              <w:t>(ME21N)</w:t>
            </w:r>
          </w:p>
        </w:tc>
        <w:tc>
          <w:tcPr>
            <w:tcW w:w="0" w:type="auto"/>
          </w:tcPr>
          <w:p w:rsidR="00811CB3" w:rsidRDefault="00BE5FE2">
            <w:r>
              <w:t>Die Bestellung wird angelegt.</w:t>
            </w:r>
          </w:p>
        </w:tc>
      </w:tr>
      <w:tr w:rsidR="00811CB3" w:rsidTr="00BE5FE2">
        <w:tc>
          <w:tcPr>
            <w:tcW w:w="0" w:type="auto"/>
          </w:tcPr>
          <w:p w:rsidR="00811CB3" w:rsidRDefault="00BE5FE2">
            <w:hyperlink r:id="rId9" w:history="1">
              <w:r>
                <w:t>EWM-Anlieferung anlegen</w:t>
              </w:r>
            </w:hyperlink>
            <w:r>
              <w:t xml:space="preserve"> </w:t>
            </w:r>
            <w:r>
              <w:t xml:space="preserve"> [Seite ] </w:t>
            </w:r>
            <w:r>
              <w:fldChar w:fldCharType="begin"/>
            </w:r>
            <w:r>
              <w:instrText xml:space="preserve"> PAGEREF unique_14 </w:instrText>
            </w:r>
            <w:r>
              <w:fldChar w:fldCharType="separate"/>
            </w:r>
            <w:r>
              <w:rPr>
                <w:noProof/>
              </w:rPr>
              <w:t>15</w:t>
            </w:r>
            <w:r>
              <w:fldChar w:fldCharType="end"/>
            </w:r>
          </w:p>
        </w:tc>
        <w:tc>
          <w:tcPr>
            <w:tcW w:w="0" w:type="auto"/>
          </w:tcPr>
          <w:p w:rsidR="00811CB3" w:rsidRDefault="00BE5FE2">
            <w:r>
              <w:t>Lagerist (EWM)/Wareneingangssachbearbeiter</w:t>
            </w:r>
          </w:p>
        </w:tc>
        <w:tc>
          <w:tcPr>
            <w:tcW w:w="0" w:type="auto"/>
          </w:tcPr>
          <w:p w:rsidR="00811CB3" w:rsidRDefault="00BE5FE2">
            <w:r>
              <w:rPr>
                <w:rStyle w:val="SAPScreenElement"/>
              </w:rPr>
              <w:t>Anlieferungen erstellen</w:t>
            </w:r>
            <w:r>
              <w:t xml:space="preserve"> - </w:t>
            </w:r>
            <w:r>
              <w:rPr>
                <w:rStyle w:val="SAPScreenElement"/>
              </w:rPr>
              <w:t>Lieferungen</w:t>
            </w:r>
            <w:r>
              <w:rPr>
                <w:rStyle w:val="SAPMonospace"/>
              </w:rPr>
              <w:t>(F1705)</w:t>
            </w:r>
          </w:p>
        </w:tc>
        <w:tc>
          <w:tcPr>
            <w:tcW w:w="0" w:type="auto"/>
          </w:tcPr>
          <w:p w:rsidR="00811CB3" w:rsidRDefault="00BE5FE2">
            <w:r>
              <w:t>Die Anlieferung wird angelegt.</w:t>
            </w:r>
          </w:p>
        </w:tc>
      </w:tr>
      <w:tr w:rsidR="00811CB3" w:rsidTr="00BE5FE2">
        <w:tc>
          <w:tcPr>
            <w:tcW w:w="0" w:type="auto"/>
          </w:tcPr>
          <w:p w:rsidR="00811CB3" w:rsidRDefault="00BE5FE2">
            <w:hyperlink r:id="rId10" w:history="1">
              <w:r>
                <w:t>Wareneingang verarbeiten</w:t>
              </w:r>
            </w:hyperlink>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811CB3" w:rsidRDefault="00BE5FE2">
            <w:r>
              <w:t>Lagerarbeiter (EWM)</w:t>
            </w:r>
          </w:p>
        </w:tc>
        <w:tc>
          <w:tcPr>
            <w:tcW w:w="0" w:type="auto"/>
          </w:tcPr>
          <w:p w:rsidR="00811CB3" w:rsidRDefault="00BE5FE2">
            <w:r>
              <w:rPr>
                <w:rStyle w:val="SAPScreenElement"/>
              </w:rPr>
              <w:t>RF-Umgebung testen</w:t>
            </w:r>
            <w:r>
              <w:rPr>
                <w:rStyle w:val="SAPMonospace"/>
              </w:rPr>
              <w:t>(/SCWM/RFUI)</w:t>
            </w:r>
          </w:p>
        </w:tc>
        <w:tc>
          <w:tcPr>
            <w:tcW w:w="0" w:type="auto"/>
          </w:tcPr>
          <w:p w:rsidR="00811CB3" w:rsidRDefault="00BE5FE2">
            <w:r>
              <w:t>Die Waren werden auf HUs (Paletten) gepackt.</w:t>
            </w:r>
          </w:p>
          <w:p w:rsidR="00811CB3" w:rsidRDefault="00BE5FE2">
            <w:r>
              <w:t>Der Wareneingang wir</w:t>
            </w:r>
            <w:r>
              <w:t>d verarbeitet.</w:t>
            </w:r>
          </w:p>
          <w:p w:rsidR="00811CB3" w:rsidRDefault="00BE5FE2">
            <w:r>
              <w:t>Die Waren werden als für die Qualitätsprüfung relevant ermittelt, und ein Prüflos wird angelegt.</w:t>
            </w:r>
          </w:p>
          <w:p w:rsidR="00811CB3" w:rsidRDefault="00BE5FE2">
            <w:r>
              <w:t>Die Lageraufgabe (Umlagerung zu Prüfplatz) wird angelegt.</w:t>
            </w:r>
          </w:p>
        </w:tc>
      </w:tr>
      <w:tr w:rsidR="00811CB3" w:rsidTr="00BE5FE2">
        <w:tc>
          <w:tcPr>
            <w:tcW w:w="0" w:type="auto"/>
          </w:tcPr>
          <w:p w:rsidR="00811CB3" w:rsidRDefault="00BE5FE2">
            <w:hyperlink r:id="rId11" w:history="1">
              <w:r>
                <w:t>Lageraufträge prüfen (optional)</w:t>
              </w:r>
            </w:hyperlink>
            <w:r>
              <w:t xml:space="preserve">  [Seite ] </w:t>
            </w:r>
            <w:r>
              <w:fldChar w:fldCharType="begin"/>
            </w:r>
            <w:r>
              <w:instrText xml:space="preserve"> PAGEREF uniq</w:instrText>
            </w:r>
            <w:r>
              <w:instrText xml:space="preserve">ue_16 </w:instrText>
            </w:r>
            <w:r>
              <w:fldChar w:fldCharType="separate"/>
            </w:r>
            <w:r>
              <w:rPr>
                <w:noProof/>
              </w:rPr>
              <w:t>20</w:t>
            </w:r>
            <w:r>
              <w:fldChar w:fldCharType="end"/>
            </w:r>
          </w:p>
        </w:tc>
        <w:tc>
          <w:tcPr>
            <w:tcW w:w="0" w:type="auto"/>
          </w:tcPr>
          <w:p w:rsidR="00811CB3" w:rsidRDefault="00BE5FE2">
            <w:r>
              <w:t>Lagerist (EWM)</w:t>
            </w:r>
          </w:p>
        </w:tc>
        <w:tc>
          <w:tcPr>
            <w:tcW w:w="0" w:type="auto"/>
          </w:tcPr>
          <w:p w:rsidR="00811CB3" w:rsidRDefault="00BE5FE2">
            <w:r>
              <w:rPr>
                <w:rStyle w:val="SAPScreenElement"/>
              </w:rPr>
              <w:t>Lagermonitor</w:t>
            </w:r>
            <w:r>
              <w:rPr>
                <w:rStyle w:val="SAPMonospace"/>
              </w:rPr>
              <w:t>(/SCWM/MON)</w:t>
            </w:r>
          </w:p>
        </w:tc>
        <w:tc>
          <w:tcPr>
            <w:tcW w:w="0" w:type="auto"/>
          </w:tcPr>
          <w:p w:rsidR="00811CB3" w:rsidRDefault="00BE5FE2">
            <w:r>
              <w:t>Prüfen Sie die Lagerauftragzuordnung zu Eingangs-RF-Queues.</w:t>
            </w:r>
          </w:p>
        </w:tc>
      </w:tr>
      <w:tr w:rsidR="00811CB3" w:rsidTr="00BE5FE2">
        <w:tc>
          <w:tcPr>
            <w:tcW w:w="0" w:type="auto"/>
          </w:tcPr>
          <w:p w:rsidR="00811CB3" w:rsidRDefault="00BE5FE2">
            <w:hyperlink r:id="rId12" w:history="1">
              <w:r>
                <w:t>Handling Unit(s) zum Prüfplatz transportieren</w:t>
              </w:r>
            </w:hyperlink>
            <w:r>
              <w:t xml:space="preserve">  [Seite ] </w:t>
            </w:r>
            <w:r>
              <w:fldChar w:fldCharType="begin"/>
            </w:r>
            <w:r>
              <w:instrText xml:space="preserve"> PAGEREF unique_17 </w:instrText>
            </w:r>
            <w:r>
              <w:fldChar w:fldCharType="separate"/>
            </w:r>
            <w:r>
              <w:rPr>
                <w:noProof/>
              </w:rPr>
              <w:t>23</w:t>
            </w:r>
            <w:r>
              <w:fldChar w:fldCharType="end"/>
            </w:r>
          </w:p>
        </w:tc>
        <w:tc>
          <w:tcPr>
            <w:tcW w:w="0" w:type="auto"/>
          </w:tcPr>
          <w:p w:rsidR="00811CB3" w:rsidRDefault="00BE5FE2">
            <w:r>
              <w:t>Lagerarbeiter (EWM)</w:t>
            </w:r>
          </w:p>
        </w:tc>
        <w:tc>
          <w:tcPr>
            <w:tcW w:w="0" w:type="auto"/>
          </w:tcPr>
          <w:p w:rsidR="00811CB3" w:rsidRDefault="00BE5FE2">
            <w:r>
              <w:rPr>
                <w:rStyle w:val="SAPScreenElement"/>
              </w:rPr>
              <w:t>RF-Umgebung testen</w:t>
            </w:r>
            <w:r>
              <w:rPr>
                <w:rStyle w:val="SAPMonospace"/>
              </w:rPr>
              <w:t>(/SCWM/RFUI)</w:t>
            </w:r>
          </w:p>
        </w:tc>
        <w:tc>
          <w:tcPr>
            <w:tcW w:w="0" w:type="auto"/>
          </w:tcPr>
          <w:p w:rsidR="00811CB3" w:rsidRDefault="00BE5FE2">
            <w:r>
              <w:t>Die HUs werden zum Prüfplatz transportiert.</w:t>
            </w:r>
          </w:p>
        </w:tc>
      </w:tr>
      <w:tr w:rsidR="00811CB3" w:rsidTr="00BE5FE2">
        <w:tc>
          <w:tcPr>
            <w:tcW w:w="0" w:type="auto"/>
          </w:tcPr>
          <w:p w:rsidR="00811CB3" w:rsidRDefault="00BE5FE2">
            <w:hyperlink r:id="rId13" w:history="1">
              <w:r>
                <w:t>Prüfergebnisse erfassen</w:t>
              </w:r>
            </w:hyperlink>
            <w:r>
              <w:t xml:space="preserve">  [Seite ] </w:t>
            </w:r>
            <w:r>
              <w:fldChar w:fldCharType="begin"/>
            </w:r>
            <w:r>
              <w:instrText xml:space="preserve"> PAGEREF unique_18 </w:instrText>
            </w:r>
            <w:r>
              <w:fldChar w:fldCharType="separate"/>
            </w:r>
            <w:r>
              <w:rPr>
                <w:noProof/>
              </w:rPr>
              <w:t>25</w:t>
            </w:r>
            <w:r>
              <w:fldChar w:fldCharType="end"/>
            </w:r>
          </w:p>
        </w:tc>
        <w:tc>
          <w:tcPr>
            <w:tcW w:w="0" w:type="auto"/>
          </w:tcPr>
          <w:p w:rsidR="00811CB3" w:rsidRDefault="00BE5FE2">
            <w:r>
              <w:t>Qualitätstechniker</w:t>
            </w:r>
          </w:p>
        </w:tc>
        <w:tc>
          <w:tcPr>
            <w:tcW w:w="0" w:type="auto"/>
          </w:tcPr>
          <w:p w:rsidR="00811CB3" w:rsidRDefault="00BE5FE2">
            <w:r>
              <w:rPr>
                <w:rStyle w:val="SAPScreenElement"/>
              </w:rPr>
              <w:t>Prüfergebnisse erfassen</w:t>
            </w:r>
            <w:r>
              <w:rPr>
                <w:rStyle w:val="SAPMonospace"/>
              </w:rPr>
              <w:t>(F1685)</w:t>
            </w:r>
          </w:p>
        </w:tc>
        <w:tc>
          <w:tcPr>
            <w:tcW w:w="0" w:type="auto"/>
          </w:tcPr>
          <w:p w:rsidR="00811CB3" w:rsidRDefault="00BE5FE2">
            <w:r>
              <w:t>Die Prüfergebnisse werden erfasst.</w:t>
            </w:r>
          </w:p>
        </w:tc>
      </w:tr>
      <w:tr w:rsidR="00811CB3" w:rsidTr="00BE5FE2">
        <w:tc>
          <w:tcPr>
            <w:tcW w:w="0" w:type="auto"/>
          </w:tcPr>
          <w:p w:rsidR="00811CB3" w:rsidRDefault="00BE5FE2">
            <w:hyperlink r:id="rId14" w:history="1">
              <w:r>
                <w:t>Verwendungsentscheid treffen</w:t>
              </w:r>
            </w:hyperlink>
            <w:r>
              <w:t xml:space="preserve">  [Seite ] </w:t>
            </w:r>
            <w:r>
              <w:fldChar w:fldCharType="begin"/>
            </w:r>
            <w:r>
              <w:instrText xml:space="preserve"> PAGEREF unique_19 </w:instrText>
            </w:r>
            <w:r>
              <w:fldChar w:fldCharType="separate"/>
            </w:r>
            <w:r>
              <w:rPr>
                <w:noProof/>
              </w:rPr>
              <w:t>27</w:t>
            </w:r>
            <w:r>
              <w:fldChar w:fldCharType="end"/>
            </w:r>
          </w:p>
        </w:tc>
        <w:tc>
          <w:tcPr>
            <w:tcW w:w="0" w:type="auto"/>
          </w:tcPr>
          <w:p w:rsidR="00811CB3" w:rsidRDefault="00BE5FE2">
            <w:r>
              <w:t>Qualitätsingenieur</w:t>
            </w:r>
          </w:p>
        </w:tc>
        <w:tc>
          <w:tcPr>
            <w:tcW w:w="0" w:type="auto"/>
          </w:tcPr>
          <w:p w:rsidR="00811CB3" w:rsidRDefault="00BE5FE2">
            <w:r>
              <w:rPr>
                <w:rStyle w:val="SAPScreenElement"/>
              </w:rPr>
              <w:t>Verwendungsentscheid erfassen</w:t>
            </w:r>
            <w:r>
              <w:rPr>
                <w:rStyle w:val="SAPMonospace"/>
              </w:rPr>
              <w:t>(QA11)</w:t>
            </w:r>
          </w:p>
        </w:tc>
        <w:tc>
          <w:tcPr>
            <w:tcW w:w="0" w:type="auto"/>
          </w:tcPr>
          <w:p w:rsidR="00811CB3" w:rsidRDefault="00BE5FE2">
            <w:r>
              <w:t>Der Verwendungsentscheid wird sowohl auf Teilmengenebene als auch auf globaler Ebene getroffen.</w:t>
            </w:r>
          </w:p>
          <w:p w:rsidR="00811CB3" w:rsidRDefault="00BE5FE2">
            <w:r>
              <w:t>Die entsprechende Folgeaktion wird angesto</w:t>
            </w:r>
            <w:r>
              <w:t>ßen.</w:t>
            </w:r>
          </w:p>
        </w:tc>
      </w:tr>
      <w:tr w:rsidR="00811CB3" w:rsidTr="00BE5FE2">
        <w:tc>
          <w:tcPr>
            <w:tcW w:w="0" w:type="auto"/>
          </w:tcPr>
          <w:p w:rsidR="00811CB3" w:rsidRDefault="00BE5FE2">
            <w:hyperlink r:id="rId15" w:history="1">
              <w:r>
                <w:t>Einlagerung von Produkten vom Qualitätsprüfungszentrum in den Palettenpuffer für das Hochregal</w:t>
              </w:r>
            </w:hyperlink>
            <w:r>
              <w:t xml:space="preserve">  [Seite ] </w:t>
            </w:r>
            <w:r>
              <w:fldChar w:fldCharType="begin"/>
            </w:r>
            <w:r>
              <w:instrText xml:space="preserve"> PAGEREF unique_20 </w:instrText>
            </w:r>
            <w:r>
              <w:fldChar w:fldCharType="separate"/>
            </w:r>
            <w:r>
              <w:rPr>
                <w:noProof/>
              </w:rPr>
              <w:t>30</w:t>
            </w:r>
            <w:r>
              <w:fldChar w:fldCharType="end"/>
            </w:r>
          </w:p>
        </w:tc>
        <w:tc>
          <w:tcPr>
            <w:tcW w:w="0" w:type="auto"/>
          </w:tcPr>
          <w:p w:rsidR="00811CB3" w:rsidRDefault="00811CB3"/>
        </w:tc>
        <w:tc>
          <w:tcPr>
            <w:tcW w:w="0" w:type="auto"/>
          </w:tcPr>
          <w:p w:rsidR="00811CB3" w:rsidRDefault="00811CB3"/>
        </w:tc>
        <w:tc>
          <w:tcPr>
            <w:tcW w:w="0" w:type="auto"/>
          </w:tcPr>
          <w:p w:rsidR="00811CB3" w:rsidRDefault="00811CB3"/>
        </w:tc>
      </w:tr>
      <w:tr w:rsidR="00811CB3" w:rsidTr="00BE5FE2">
        <w:tc>
          <w:tcPr>
            <w:tcW w:w="0" w:type="auto"/>
          </w:tcPr>
          <w:p w:rsidR="00811CB3" w:rsidRDefault="00BE5FE2">
            <w:hyperlink r:id="rId16" w:history="1">
              <w:r>
                <w:t>Paletten vom Prüfplatz zum Übergabepunkt umlagern</w:t>
              </w:r>
            </w:hyperlink>
            <w:r>
              <w:t xml:space="preserve"> </w:t>
            </w:r>
            <w:r>
              <w:t xml:space="preserve"> [Seite ] </w:t>
            </w:r>
            <w:r>
              <w:fldChar w:fldCharType="begin"/>
            </w:r>
            <w:r>
              <w:instrText xml:space="preserve"> PAGEREF unique_21 </w:instrText>
            </w:r>
            <w:r>
              <w:fldChar w:fldCharType="separate"/>
            </w:r>
            <w:r>
              <w:rPr>
                <w:noProof/>
              </w:rPr>
              <w:t>30</w:t>
            </w:r>
            <w:r>
              <w:fldChar w:fldCharType="end"/>
            </w:r>
          </w:p>
        </w:tc>
        <w:tc>
          <w:tcPr>
            <w:tcW w:w="0" w:type="auto"/>
          </w:tcPr>
          <w:p w:rsidR="00811CB3" w:rsidRDefault="00BE5FE2">
            <w:r>
              <w:t>Lagerarbeiter (EWM)</w:t>
            </w:r>
          </w:p>
        </w:tc>
        <w:tc>
          <w:tcPr>
            <w:tcW w:w="0" w:type="auto"/>
          </w:tcPr>
          <w:p w:rsidR="00811CB3" w:rsidRDefault="00BE5FE2">
            <w:r>
              <w:rPr>
                <w:rStyle w:val="SAPScreenElement"/>
              </w:rPr>
              <w:t>RF-Umgebung testen</w:t>
            </w:r>
            <w:r>
              <w:rPr>
                <w:rStyle w:val="SAPMonospace"/>
              </w:rPr>
              <w:t>(/SCWM/RFUI)</w:t>
            </w:r>
          </w:p>
        </w:tc>
        <w:tc>
          <w:tcPr>
            <w:tcW w:w="0" w:type="auto"/>
          </w:tcPr>
          <w:p w:rsidR="00811CB3" w:rsidRDefault="00BE5FE2">
            <w:r>
              <w:t>Die Produkte werden vom Qualitätsprüfplatz zum Übergabepunkt transportiert.</w:t>
            </w:r>
          </w:p>
        </w:tc>
      </w:tr>
      <w:tr w:rsidR="00811CB3" w:rsidTr="00BE5FE2">
        <w:tc>
          <w:tcPr>
            <w:tcW w:w="0" w:type="auto"/>
          </w:tcPr>
          <w:p w:rsidR="00811CB3" w:rsidRDefault="00BE5FE2">
            <w:hyperlink r:id="rId17" w:history="1">
              <w:r>
                <w:t>Einlagerung von Produkten vom Übergabepunkt in den Palettenpuffer f</w:t>
              </w:r>
              <w:r>
                <w:t>ür das Hochregal</w:t>
              </w:r>
            </w:hyperlink>
            <w:r>
              <w:t xml:space="preserve">  [Seite ] </w:t>
            </w:r>
            <w:r>
              <w:fldChar w:fldCharType="begin"/>
            </w:r>
            <w:r>
              <w:instrText xml:space="preserve"> PAGEREF unique_22 </w:instrText>
            </w:r>
            <w:r>
              <w:fldChar w:fldCharType="separate"/>
            </w:r>
            <w:r>
              <w:rPr>
                <w:noProof/>
              </w:rPr>
              <w:t>33</w:t>
            </w:r>
            <w:r>
              <w:fldChar w:fldCharType="end"/>
            </w:r>
          </w:p>
        </w:tc>
        <w:tc>
          <w:tcPr>
            <w:tcW w:w="0" w:type="auto"/>
          </w:tcPr>
          <w:p w:rsidR="00811CB3" w:rsidRDefault="00BE5FE2">
            <w:r>
              <w:t>Lagerarbeiter (EWM)</w:t>
            </w:r>
          </w:p>
        </w:tc>
        <w:tc>
          <w:tcPr>
            <w:tcW w:w="0" w:type="auto"/>
          </w:tcPr>
          <w:p w:rsidR="00811CB3" w:rsidRDefault="00BE5FE2">
            <w:r>
              <w:rPr>
                <w:rStyle w:val="SAPScreenElement"/>
              </w:rPr>
              <w:t>RF-Umgebung testen</w:t>
            </w:r>
            <w:r>
              <w:rPr>
                <w:rStyle w:val="SAPMonospace"/>
              </w:rPr>
              <w:t>(/SCWM/RFUI)</w:t>
            </w:r>
          </w:p>
        </w:tc>
        <w:tc>
          <w:tcPr>
            <w:tcW w:w="0" w:type="auto"/>
          </w:tcPr>
          <w:p w:rsidR="00811CB3" w:rsidRDefault="00BE5FE2">
            <w:r>
              <w:t>Die Produkte werden zum endgültigen Lagerplatz im Hochregal transportiert.</w:t>
            </w:r>
          </w:p>
        </w:tc>
      </w:tr>
      <w:tr w:rsidR="00811CB3" w:rsidTr="00BE5FE2">
        <w:tc>
          <w:tcPr>
            <w:tcW w:w="0" w:type="auto"/>
          </w:tcPr>
          <w:p w:rsidR="00811CB3" w:rsidRDefault="00BE5FE2">
            <w:hyperlink r:id="rId18" w:history="1">
              <w:r>
                <w:t>Handling Unit(s) in den Sperrbestandsbereich umlage</w:t>
              </w:r>
              <w:r>
                <w:t>rn</w:t>
              </w:r>
            </w:hyperlink>
            <w:r>
              <w:t xml:space="preserve">  [Seite ] </w:t>
            </w:r>
            <w:r>
              <w:fldChar w:fldCharType="begin"/>
            </w:r>
            <w:r>
              <w:instrText xml:space="preserve"> PAGEREF unique_23 </w:instrText>
            </w:r>
            <w:r>
              <w:fldChar w:fldCharType="separate"/>
            </w:r>
            <w:r>
              <w:rPr>
                <w:noProof/>
              </w:rPr>
              <w:t>35</w:t>
            </w:r>
            <w:r>
              <w:fldChar w:fldCharType="end"/>
            </w:r>
          </w:p>
        </w:tc>
        <w:tc>
          <w:tcPr>
            <w:tcW w:w="0" w:type="auto"/>
          </w:tcPr>
          <w:p w:rsidR="00811CB3" w:rsidRDefault="00BE5FE2">
            <w:r>
              <w:t>Lagerarbeiter (EWM)</w:t>
            </w:r>
          </w:p>
        </w:tc>
        <w:tc>
          <w:tcPr>
            <w:tcW w:w="0" w:type="auto"/>
          </w:tcPr>
          <w:p w:rsidR="00811CB3" w:rsidRDefault="00BE5FE2">
            <w:r>
              <w:rPr>
                <w:rStyle w:val="SAPScreenElement"/>
              </w:rPr>
              <w:t>RF-Umgebung testen</w:t>
            </w:r>
            <w:r>
              <w:rPr>
                <w:rStyle w:val="SAPMonospace"/>
              </w:rPr>
              <w:t>(/SCWM/RFUI)</w:t>
            </w:r>
          </w:p>
        </w:tc>
        <w:tc>
          <w:tcPr>
            <w:tcW w:w="0" w:type="auto"/>
          </w:tcPr>
          <w:p w:rsidR="00811CB3" w:rsidRDefault="00BE5FE2">
            <w:r>
              <w:t>Die Produkte werden zum Sperrbestandsbereich transportiert.</w:t>
            </w:r>
          </w:p>
        </w:tc>
      </w:tr>
      <w:tr w:rsidR="00811CB3" w:rsidTr="00BE5FE2">
        <w:tc>
          <w:tcPr>
            <w:tcW w:w="0" w:type="auto"/>
          </w:tcPr>
          <w:p w:rsidR="00811CB3" w:rsidRDefault="00BE5FE2">
            <w:hyperlink r:id="rId19" w:history="1">
              <w:r>
                <w:t>Anlieferung prüfen (optional)</w:t>
              </w:r>
            </w:hyperlink>
            <w:r>
              <w:t xml:space="preserve">  [Seite ] </w:t>
            </w:r>
            <w:r>
              <w:fldChar w:fldCharType="begin"/>
            </w:r>
            <w:r>
              <w:instrText xml:space="preserve"> PAGEREF unique_24 </w:instrText>
            </w:r>
            <w:r>
              <w:fldChar w:fldCharType="separate"/>
            </w:r>
            <w:r>
              <w:rPr>
                <w:noProof/>
              </w:rPr>
              <w:t>37</w:t>
            </w:r>
            <w:r>
              <w:fldChar w:fldCharType="end"/>
            </w:r>
          </w:p>
        </w:tc>
        <w:tc>
          <w:tcPr>
            <w:tcW w:w="0" w:type="auto"/>
          </w:tcPr>
          <w:p w:rsidR="00811CB3" w:rsidRDefault="00BE5FE2">
            <w:r>
              <w:t>Wareneingangssach</w:t>
            </w:r>
            <w:r>
              <w:t>bearbeiter</w:t>
            </w:r>
          </w:p>
        </w:tc>
        <w:tc>
          <w:tcPr>
            <w:tcW w:w="0" w:type="auto"/>
          </w:tcPr>
          <w:p w:rsidR="00811CB3" w:rsidRDefault="00BE5FE2">
            <w:r>
              <w:rPr>
                <w:rStyle w:val="SAPScreenElement"/>
              </w:rPr>
              <w:t>Anlieferung anzeigen</w:t>
            </w:r>
            <w:r>
              <w:rPr>
                <w:rStyle w:val="SAPMonospace"/>
              </w:rPr>
              <w:t>(VL33N)</w:t>
            </w:r>
          </w:p>
        </w:tc>
        <w:tc>
          <w:tcPr>
            <w:tcW w:w="0" w:type="auto"/>
          </w:tcPr>
          <w:p w:rsidR="00811CB3" w:rsidRDefault="00BE5FE2">
            <w:r>
              <w:t>Sämtliche Anlieferungspositionen wurden aktualisiert, und die korrekte Bestandsbuchung wurde dokumentiert.</w:t>
            </w:r>
          </w:p>
          <w:p w:rsidR="00811CB3" w:rsidRDefault="00BE5FE2">
            <w:r>
              <w:t>Zusätzlich können Sie die Bestandssituation in der Bestandsübersicht prüfen.</w:t>
            </w:r>
          </w:p>
        </w:tc>
      </w:tr>
    </w:tbl>
    <w:p w:rsidR="00811CB3" w:rsidRDefault="00BE5FE2">
      <w:pPr>
        <w:pStyle w:val="Heading1"/>
      </w:pPr>
      <w:bookmarkStart w:id="28" w:name="unique_25"/>
      <w:bookmarkStart w:id="29" w:name="_Toc52218205"/>
      <w:r>
        <w:lastRenderedPageBreak/>
        <w:t>Testverfahren</w:t>
      </w:r>
      <w:bookmarkEnd w:id="28"/>
      <w:bookmarkEnd w:id="29"/>
    </w:p>
    <w:p w:rsidR="00811CB3" w:rsidRDefault="00BE5FE2">
      <w:r>
        <w:t xml:space="preserve">In diesem </w:t>
      </w:r>
      <w:r>
        <w:t>Abschnitt werden die Testverfahren für den jeweiligen Prozessschritt beschrieben, der zum betreffenden Umfangsbestandteil gehört.</w:t>
      </w:r>
    </w:p>
    <w:p w:rsidR="00811CB3" w:rsidRDefault="00BE5FE2">
      <w:pPr>
        <w:pStyle w:val="Heading2"/>
      </w:pPr>
      <w:bookmarkStart w:id="30" w:name="unique_13"/>
      <w:bookmarkStart w:id="31" w:name="_Toc52218206"/>
      <w:r>
        <w:t>Bestellung anlegen</w:t>
      </w:r>
      <w:bookmarkEnd w:id="30"/>
      <w:bookmarkEnd w:id="31"/>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w:t>
            </w:r>
            <w:r>
              <w:rPr>
                <w:rStyle w:val="SAPEmphasis"/>
              </w:rPr>
              <w:t>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505"/>
        <w:gridCol w:w="2380"/>
        <w:gridCol w:w="4398"/>
        <w:gridCol w:w="3367"/>
        <w:gridCol w:w="2521"/>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Anmelden</w:t>
            </w:r>
          </w:p>
        </w:tc>
        <w:tc>
          <w:tcPr>
            <w:tcW w:w="0" w:type="auto"/>
          </w:tcPr>
          <w:p w:rsidR="00811CB3" w:rsidRDefault="00BE5FE2">
            <w:r>
              <w:t xml:space="preserve">Öffnen Sie das </w:t>
            </w:r>
            <w:r>
              <w:rPr>
                <w:rStyle w:val="SAPScreenElement"/>
              </w:rPr>
              <w:t>SAP Fiori Launchpad</w:t>
            </w:r>
            <w:r>
              <w:t xml:space="preserve"> mit der Rolle </w:t>
            </w:r>
            <w:r>
              <w:rPr>
                <w:rStyle w:val="SAPScreenElement"/>
              </w:rPr>
              <w:t>Einkäufer</w:t>
            </w:r>
            <w:r>
              <w:t>.</w:t>
            </w:r>
          </w:p>
        </w:tc>
        <w:tc>
          <w:tcPr>
            <w:tcW w:w="0" w:type="auto"/>
          </w:tcPr>
          <w:p w:rsidR="00811CB3" w:rsidRDefault="00BE5FE2">
            <w:r>
              <w:t xml:space="preserve">Das </w:t>
            </w:r>
            <w:r>
              <w:rPr>
                <w:rStyle w:val="SAPScreenElement"/>
              </w:rPr>
              <w:t>Fiori Launchpad</w:t>
            </w:r>
            <w:r>
              <w:t xml:space="preserve">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App aufrufen</w:t>
            </w:r>
          </w:p>
        </w:tc>
        <w:tc>
          <w:tcPr>
            <w:tcW w:w="0" w:type="auto"/>
          </w:tcPr>
          <w:p w:rsidR="00811CB3" w:rsidRDefault="00BE5FE2">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811CB3" w:rsidRDefault="00BE5FE2">
            <w:r>
              <w:t xml:space="preserve">Das Bild </w:t>
            </w:r>
            <w:r>
              <w:rPr>
                <w:rStyle w:val="SAPScreenElement"/>
              </w:rPr>
              <w:t>Bestellung anlegen</w:t>
            </w:r>
            <w:r>
              <w:t xml:space="preserve"> wird angezeigt.</w:t>
            </w:r>
          </w:p>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Kopfdaten eingeben</w:t>
            </w:r>
          </w:p>
        </w:tc>
        <w:tc>
          <w:tcPr>
            <w:tcW w:w="0" w:type="auto"/>
          </w:tcPr>
          <w:p w:rsidR="00811CB3" w:rsidRDefault="00BE5FE2">
            <w:r>
              <w:t>Geben Sie die folgenden Daten ein:</w:t>
            </w:r>
          </w:p>
          <w:p w:rsidR="00811CB3" w:rsidRDefault="00BE5FE2">
            <w:r>
              <w:rPr>
                <w:rStyle w:val="SAPScreenElement"/>
              </w:rPr>
              <w:lastRenderedPageBreak/>
              <w:t>Auftragsart:</w:t>
            </w:r>
            <w:r>
              <w:rPr>
                <w:rStyle w:val="SAPUserEntry"/>
              </w:rPr>
              <w:t>Normalbestellung</w:t>
            </w:r>
          </w:p>
          <w:p w:rsidR="00811CB3" w:rsidRDefault="00BE5FE2">
            <w:r>
              <w:rPr>
                <w:rStyle w:val="SAPScreenElement"/>
              </w:rPr>
              <w:t>Lieferant</w:t>
            </w:r>
            <w:r>
              <w:t xml:space="preserve">: </w:t>
            </w:r>
            <w:r>
              <w:rPr>
                <w:rStyle w:val="SAPUserEntry"/>
              </w:rPr>
              <w:t>EWM10-SU01</w:t>
            </w:r>
          </w:p>
          <w:p w:rsidR="00811CB3" w:rsidRDefault="00BE5FE2">
            <w:r>
              <w:rPr>
                <w:rStyle w:val="SAPScreenElement"/>
              </w:rPr>
              <w:t>Belegdatum:</w:t>
            </w:r>
            <w:r>
              <w:t xml:space="preserve"> Aktuell</w:t>
            </w:r>
            <w:r>
              <w:t>es Datum</w:t>
            </w:r>
          </w:p>
          <w:p w:rsidR="00811CB3" w:rsidRDefault="00BE5FE2">
            <w:r>
              <w:t xml:space="preserve">Wenn der Kopf nicht sichtbar ist, wählen Sie </w:t>
            </w:r>
            <w:r>
              <w:rPr>
                <w:rStyle w:val="SAPScreenElement"/>
              </w:rPr>
              <w:t>Kopf aufklappen</w:t>
            </w:r>
            <w:r>
              <w:t>.</w:t>
            </w:r>
          </w:p>
          <w:p w:rsidR="00811CB3" w:rsidRDefault="00BE5FE2">
            <w:r>
              <w:t xml:space="preserve">Wählen Sie die Registerkarte </w:t>
            </w:r>
            <w:r>
              <w:rPr>
                <w:rStyle w:val="SAPScreenElement"/>
              </w:rPr>
              <w:t>Org.Daten</w:t>
            </w:r>
            <w:r>
              <w:t>.</w:t>
            </w:r>
          </w:p>
          <w:p w:rsidR="00811CB3" w:rsidRDefault="00BE5FE2">
            <w:r>
              <w:t>Geben Sie die folgenden Daten ein:</w:t>
            </w:r>
          </w:p>
          <w:p w:rsidR="00811CB3" w:rsidRDefault="00BE5FE2">
            <w:r>
              <w:t xml:space="preserve">Einkaufsorg.: </w:t>
            </w:r>
            <w:r>
              <w:rPr>
                <w:rStyle w:val="SAPUserEntry"/>
              </w:rPr>
              <w:t>1010</w:t>
            </w:r>
          </w:p>
          <w:p w:rsidR="00811CB3" w:rsidRDefault="00BE5FE2">
            <w:r>
              <w:t xml:space="preserve">Einkäufergruppe: </w:t>
            </w:r>
            <w:r>
              <w:rPr>
                <w:rStyle w:val="SAPUserEntry"/>
              </w:rPr>
              <w:t>002</w:t>
            </w:r>
          </w:p>
          <w:p w:rsidR="00811CB3" w:rsidRDefault="00BE5FE2">
            <w:r>
              <w:t xml:space="preserve">Buchungskreis: </w:t>
            </w:r>
            <w:r>
              <w:rPr>
                <w:rStyle w:val="SAPUserEntry"/>
              </w:rPr>
              <w:t>1010</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Vorschlagswert für Positionsdaten eingeben</w:t>
            </w:r>
          </w:p>
        </w:tc>
        <w:tc>
          <w:tcPr>
            <w:tcW w:w="0" w:type="auto"/>
          </w:tcPr>
          <w:p w:rsidR="00811CB3" w:rsidRDefault="00BE5FE2">
            <w:r>
              <w:t xml:space="preserve">Wenn die Positionsübersicht nicht sichtbar ist, wählen Sie </w:t>
            </w:r>
            <w:r>
              <w:rPr>
                <w:rStyle w:val="SAPScreenElement"/>
              </w:rPr>
              <w:t>Positionen aufklappen</w:t>
            </w:r>
            <w:r>
              <w:t>.</w:t>
            </w:r>
          </w:p>
          <w:p w:rsidR="00811CB3" w:rsidRDefault="00BE5FE2">
            <w:r>
              <w:t xml:space="preserve">Wählen Sie </w:t>
            </w:r>
            <w:r>
              <w:rPr>
                <w:rStyle w:val="SAPScreenElement"/>
              </w:rPr>
              <w:t>Vorschlagswerte</w:t>
            </w:r>
            <w:r>
              <w:t xml:space="preserve"> (unterer Bildbereich).</w:t>
            </w:r>
          </w:p>
          <w:p w:rsidR="00811CB3" w:rsidRDefault="00BE5FE2">
            <w:r>
              <w:t xml:space="preserve">Das Dialogfenster </w:t>
            </w:r>
            <w:r>
              <w:rPr>
                <w:rStyle w:val="SAPScreenElement"/>
              </w:rPr>
              <w:t>Vorschlagswerte Position</w:t>
            </w:r>
            <w:r>
              <w:t xml:space="preserve"> wird angezeigt; nehmen Sie hier folgende Einträge vor:</w:t>
            </w:r>
          </w:p>
          <w:p w:rsidR="00811CB3" w:rsidRDefault="00BE5FE2">
            <w:r>
              <w:rPr>
                <w:rStyle w:val="SAPScreenElement"/>
              </w:rPr>
              <w:t>Werk</w:t>
            </w:r>
            <w:r>
              <w:t xml:space="preserve">: </w:t>
            </w:r>
            <w:r>
              <w:rPr>
                <w:rStyle w:val="SAPUserEntry"/>
              </w:rPr>
              <w:t>1010</w:t>
            </w:r>
          </w:p>
          <w:p w:rsidR="00811CB3" w:rsidRDefault="00BE5FE2">
            <w:r>
              <w:rPr>
                <w:rStyle w:val="SAPScreenElement"/>
              </w:rPr>
              <w:t>Lagerort</w:t>
            </w:r>
            <w:r>
              <w:t xml:space="preserve">: </w:t>
            </w:r>
            <w:r>
              <w:rPr>
                <w:rStyle w:val="SAPUserEntry"/>
              </w:rPr>
              <w:t>101S</w:t>
            </w:r>
          </w:p>
          <w:p w:rsidR="00811CB3" w:rsidRDefault="00BE5FE2">
            <w:r>
              <w:t xml:space="preserve">Wählen Sie </w:t>
            </w:r>
            <w:r>
              <w:rPr>
                <w:rStyle w:val="SAPScreenElement"/>
              </w:rPr>
              <w:t>Sichern</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Daten für die Position eingeben</w:t>
            </w:r>
          </w:p>
        </w:tc>
        <w:tc>
          <w:tcPr>
            <w:tcW w:w="0" w:type="auto"/>
          </w:tcPr>
          <w:p w:rsidR="00811CB3" w:rsidRDefault="00BE5FE2">
            <w:r>
              <w:t>Geben Sie die folgenden Daten ein:</w:t>
            </w:r>
          </w:p>
          <w:p w:rsidR="00811CB3" w:rsidRDefault="00BE5FE2">
            <w:r>
              <w:rPr>
                <w:rStyle w:val="SAPScreenElement"/>
              </w:rPr>
              <w:t>Material</w:t>
            </w:r>
            <w:r>
              <w:t xml:space="preserve">: </w:t>
            </w:r>
            <w:r>
              <w:rPr>
                <w:rStyle w:val="SAPUserEntry"/>
              </w:rPr>
              <w:t>EWMS4-03</w:t>
            </w:r>
          </w:p>
          <w:p w:rsidR="00811CB3" w:rsidRDefault="00BE5FE2">
            <w:r>
              <w:rPr>
                <w:rStyle w:val="SAPScreenElement"/>
              </w:rPr>
              <w:t>Bestellmenge</w:t>
            </w:r>
            <w:r>
              <w:t xml:space="preserve">: </w:t>
            </w:r>
            <w:r>
              <w:rPr>
                <w:rStyle w:val="SAPUserEntry"/>
              </w:rPr>
              <w:t>20</w:t>
            </w:r>
          </w:p>
          <w:p w:rsidR="00811CB3" w:rsidRDefault="00BE5FE2">
            <w:r>
              <w:rPr>
                <w:rStyle w:val="SAPScreenElement"/>
              </w:rPr>
              <w:t>BME:</w:t>
            </w:r>
            <w:r>
              <w:rPr>
                <w:rStyle w:val="SAPUserEntry"/>
              </w:rPr>
              <w:t>Stück</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t>Bestätigungssteuerung eingeben</w:t>
            </w:r>
          </w:p>
        </w:tc>
        <w:tc>
          <w:tcPr>
            <w:tcW w:w="0" w:type="auto"/>
          </w:tcPr>
          <w:p w:rsidR="00811CB3" w:rsidRDefault="00BE5FE2">
            <w:r>
              <w:t xml:space="preserve">Wählen Sie die Registerkarte </w:t>
            </w:r>
            <w:r>
              <w:rPr>
                <w:rStyle w:val="SAPScreenElement"/>
              </w:rPr>
              <w:t>Bestätigungen</w:t>
            </w:r>
            <w:r>
              <w:t>.</w:t>
            </w:r>
          </w:p>
          <w:p w:rsidR="00811CB3" w:rsidRDefault="00BE5FE2">
            <w:r>
              <w:t>Geben Sie die folgenden Daten ein:</w:t>
            </w:r>
          </w:p>
          <w:p w:rsidR="00811CB3" w:rsidRDefault="00BE5FE2">
            <w:r>
              <w:rPr>
                <w:rStyle w:val="SAPScreenElement"/>
              </w:rPr>
              <w:t>BestätSteuerung Steuerung</w:t>
            </w:r>
            <w:r>
              <w:t xml:space="preserve">: </w:t>
            </w:r>
            <w:r>
              <w:rPr>
                <w:rStyle w:val="SAPUserEntry"/>
              </w:rPr>
              <w:t>Anlieferung</w:t>
            </w:r>
          </w:p>
          <w:p w:rsidR="00811CB3" w:rsidRDefault="00BE5FE2">
            <w:r>
              <w:t xml:space="preserve">Wählen Sie anschließend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lastRenderedPageBreak/>
              <w:t>7</w:t>
            </w:r>
          </w:p>
        </w:tc>
        <w:tc>
          <w:tcPr>
            <w:tcW w:w="0" w:type="auto"/>
          </w:tcPr>
          <w:p w:rsidR="00811CB3" w:rsidRDefault="00BE5FE2">
            <w:r>
              <w:rPr>
                <w:rStyle w:val="SAPEmphasis"/>
              </w:rPr>
              <w:t>Bestellung sichern</w:t>
            </w:r>
          </w:p>
        </w:tc>
        <w:tc>
          <w:tcPr>
            <w:tcW w:w="0" w:type="auto"/>
          </w:tcPr>
          <w:p w:rsidR="00811CB3" w:rsidRDefault="00BE5FE2">
            <w:r>
              <w:t xml:space="preserve">Wählen Sie </w:t>
            </w:r>
            <w:r>
              <w:rPr>
                <w:rStyle w:val="SAPScreenElement"/>
              </w:rPr>
              <w:t>Enter</w:t>
            </w:r>
            <w:r>
              <w:t>.</w:t>
            </w:r>
          </w:p>
          <w:p w:rsidR="00811CB3" w:rsidRDefault="00BE5FE2">
            <w:r>
              <w:t xml:space="preserve">Wenn die Meldung </w:t>
            </w:r>
            <w:r>
              <w:rPr>
                <w:rStyle w:val="SAPScreenElement"/>
              </w:rPr>
              <w:t>Bestellmenge entspricht nicht den Rundungsregeln</w:t>
            </w:r>
            <w:r>
              <w:t xml:space="preserve"> angezeigt wird, wählen Sie </w:t>
            </w:r>
            <w:r>
              <w:rPr>
                <w:rStyle w:val="SAPScreenElement"/>
              </w:rPr>
              <w:t>Enter</w:t>
            </w:r>
            <w:r>
              <w:t>.</w:t>
            </w:r>
          </w:p>
          <w:p w:rsidR="00811CB3" w:rsidRDefault="00BE5FE2">
            <w:r>
              <w:t xml:space="preserve">Wenn die Meldung </w:t>
            </w:r>
            <w:r>
              <w:rPr>
                <w:rStyle w:val="SAPScreenElement"/>
              </w:rPr>
              <w:t>Der Effektivpreis beträgt …</w:t>
            </w:r>
            <w:r>
              <w:rPr>
                <w:rStyle w:val="SAPScreenElement"/>
              </w:rPr>
              <w:t>, der Artikelpreis beträgt …</w:t>
            </w:r>
            <w:r>
              <w:t xml:space="preserve"> angezeigt wird, wählen Sie </w:t>
            </w:r>
            <w:r>
              <w:rPr>
                <w:rStyle w:val="SAPScreenElement"/>
              </w:rPr>
              <w:t>Enter</w:t>
            </w:r>
            <w:r>
              <w:t>.</w:t>
            </w:r>
          </w:p>
          <w:p w:rsidR="00811CB3" w:rsidRDefault="00BE5FE2">
            <w:r>
              <w:t xml:space="preserve">Wählen Sie </w:t>
            </w:r>
            <w:r>
              <w:rPr>
                <w:rStyle w:val="SAPScreenElement"/>
              </w:rPr>
              <w:t>Enter</w:t>
            </w:r>
            <w:r>
              <w:t xml:space="preserve">, um die Meldung </w:t>
            </w:r>
            <w:r>
              <w:rPr>
                <w:rStyle w:val="SAPScreenElement"/>
              </w:rPr>
              <w:t>Kann der Liefertermin eingehalten werden?</w:t>
            </w:r>
            <w:r>
              <w:t xml:space="preserve"> zu bestätigen. Wählen Sie </w:t>
            </w:r>
            <w:r>
              <w:rPr>
                <w:rStyle w:val="SAPScreenElement"/>
              </w:rPr>
              <w:t>Sichern</w:t>
            </w:r>
            <w:r>
              <w:t>.</w:t>
            </w:r>
          </w:p>
          <w:p w:rsidR="00811CB3" w:rsidRDefault="00BE5FE2">
            <w:r>
              <w:t>Notieren Sie sich die Nummer der Normalbestellung zur späteren Verwendung.</w:t>
            </w:r>
          </w:p>
        </w:tc>
        <w:tc>
          <w:tcPr>
            <w:tcW w:w="0" w:type="auto"/>
          </w:tcPr>
          <w:p w:rsidR="00811CB3" w:rsidRDefault="00BE5FE2">
            <w:r>
              <w:t xml:space="preserve">Die </w:t>
            </w:r>
            <w:r>
              <w:t xml:space="preserve">Meldung </w:t>
            </w:r>
            <w:r>
              <w:rPr>
                <w:rStyle w:val="SAPScreenElement"/>
              </w:rPr>
              <w:t>Eine Normalbestellung mit der Nummer ... wurde angelegt</w:t>
            </w:r>
            <w:r>
              <w:t xml:space="preserve"> wird angezeigt.</w:t>
            </w:r>
          </w:p>
        </w:tc>
        <w:tc>
          <w:tcPr>
            <w:tcW w:w="0" w:type="auto"/>
          </w:tcPr>
          <w:p w:rsidR="00811CB3" w:rsidRDefault="00811CB3"/>
        </w:tc>
      </w:tr>
    </w:tbl>
    <w:p w:rsidR="00811CB3" w:rsidRDefault="00BE5FE2">
      <w:pPr>
        <w:pStyle w:val="Heading2"/>
      </w:pPr>
      <w:bookmarkStart w:id="32" w:name="unique_14"/>
      <w:bookmarkStart w:id="33" w:name="_Toc52218207"/>
      <w:r>
        <w:t>EWM-Anlieferung anlegen</w:t>
      </w:r>
      <w:bookmarkEnd w:id="32"/>
      <w:bookmarkEnd w:id="33"/>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lastRenderedPageBreak/>
        <w:t>Kontext</w:t>
      </w:r>
    </w:p>
    <w:p w:rsidR="00811CB3" w:rsidRDefault="00BE5FE2">
      <w:r>
        <w:t xml:space="preserve">Beim Anlegen der Anlieferung wird die externe Lieferscheinnummer </w:t>
      </w:r>
      <w:r>
        <w:t>(Lieferavis) erfasst und später als Bezug zum Wareneingang verwendet.</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936"/>
        <w:gridCol w:w="1837"/>
        <w:gridCol w:w="6459"/>
        <w:gridCol w:w="2483"/>
        <w:gridCol w:w="2456"/>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Anmelden</w:t>
            </w:r>
          </w:p>
        </w:tc>
        <w:tc>
          <w:tcPr>
            <w:tcW w:w="0" w:type="auto"/>
          </w:tcPr>
          <w:p w:rsidR="00811CB3" w:rsidRDefault="00BE5FE2">
            <w:r>
              <w:t xml:space="preserve">Öffnen Sie das </w:t>
            </w:r>
            <w:r>
              <w:rPr>
                <w:rStyle w:val="SAPScreenElement"/>
              </w:rPr>
              <w:t>SAP Fiori Launchpad</w:t>
            </w:r>
            <w:r>
              <w:t xml:space="preserve"> mit der Rolle Lagerist (EWM).</w:t>
            </w:r>
          </w:p>
        </w:tc>
        <w:tc>
          <w:tcPr>
            <w:tcW w:w="0" w:type="auto"/>
          </w:tcPr>
          <w:p w:rsidR="00811CB3" w:rsidRDefault="00BE5FE2">
            <w:r>
              <w:t xml:space="preserve">Das </w:t>
            </w:r>
            <w:r>
              <w:rPr>
                <w:rStyle w:val="SAPScreenElement"/>
              </w:rPr>
              <w:t>Fiori Launchpad</w:t>
            </w:r>
            <w:r>
              <w:t xml:space="preserve">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App aufrufen</w:t>
            </w:r>
          </w:p>
        </w:tc>
        <w:tc>
          <w:tcPr>
            <w:tcW w:w="0" w:type="auto"/>
          </w:tcPr>
          <w:p w:rsidR="00811CB3" w:rsidRDefault="00BE5FE2">
            <w:r>
              <w:t xml:space="preserve">Öffnen Sie </w:t>
            </w:r>
            <w:r>
              <w:rPr>
                <w:rStyle w:val="SAPScreenElement"/>
              </w:rPr>
              <w:t>Anlieferungen erstellen</w:t>
            </w:r>
            <w:r>
              <w:t xml:space="preserve"> - </w:t>
            </w:r>
            <w:r>
              <w:rPr>
                <w:rStyle w:val="SAPScreenElement"/>
              </w:rPr>
              <w:t>Lieferungen</w:t>
            </w:r>
            <w:r>
              <w:rPr>
                <w:rStyle w:val="SAPMonospace"/>
              </w:rPr>
              <w:t>(F1705)</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Selektionsdaten eingeben</w:t>
            </w:r>
          </w:p>
        </w:tc>
        <w:tc>
          <w:tcPr>
            <w:tcW w:w="0" w:type="auto"/>
          </w:tcPr>
          <w:p w:rsidR="00811CB3" w:rsidRDefault="00BE5FE2">
            <w:r>
              <w:t>Geben Sie die folgenden Daten ein:</w:t>
            </w:r>
          </w:p>
          <w:p w:rsidR="00811CB3" w:rsidRDefault="00BE5FE2">
            <w:r>
              <w:rPr>
                <w:rStyle w:val="SAPScreenElement"/>
              </w:rPr>
              <w:t>Lieferant:</w:t>
            </w:r>
            <w:r>
              <w:rPr>
                <w:rStyle w:val="SAPUserEntry"/>
              </w:rPr>
              <w:t>EWM10-SU01</w:t>
            </w:r>
          </w:p>
          <w:p w:rsidR="00811CB3" w:rsidRDefault="00BE5FE2">
            <w:r>
              <w:rPr>
                <w:rStyle w:val="SAPScreenElement"/>
              </w:rPr>
              <w:t>Planliefer Datum</w:t>
            </w:r>
            <w:r>
              <w:t>:</w:t>
            </w:r>
          </w:p>
          <w:p w:rsidR="00811CB3" w:rsidRDefault="00BE5FE2">
            <w:r>
              <w:rPr>
                <w:rStyle w:val="SAPUserEntry"/>
              </w:rPr>
              <w:t>Starttermin</w:t>
            </w:r>
            <w:r>
              <w:rPr>
                <w:rStyle w:val="SAPUserEntry"/>
              </w:rPr>
              <w:t xml:space="preserve"> = heute - 1 Tag</w:t>
            </w:r>
          </w:p>
          <w:p w:rsidR="00811CB3" w:rsidRDefault="00BE5FE2">
            <w:r>
              <w:rPr>
                <w:rStyle w:val="SAPUserEntry"/>
              </w:rPr>
              <w:t>Endtermin = heute + 1 Monat</w:t>
            </w:r>
          </w:p>
          <w:p w:rsidR="00811CB3" w:rsidRDefault="00BE5FE2">
            <w:r>
              <w:t xml:space="preserve">Wählen Sie </w:t>
            </w:r>
            <w:r>
              <w:rPr>
                <w:rStyle w:val="SAPScreenElement"/>
              </w:rPr>
              <w:t>Starten</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Bestellung auswählen</w:t>
            </w:r>
          </w:p>
        </w:tc>
        <w:tc>
          <w:tcPr>
            <w:tcW w:w="0" w:type="auto"/>
          </w:tcPr>
          <w:p w:rsidR="00811CB3" w:rsidRDefault="00BE5FE2">
            <w:r>
              <w:t>Wählen Sie die von Ihnen angelegte Bestellung.</w:t>
            </w:r>
          </w:p>
        </w:tc>
        <w:tc>
          <w:tcPr>
            <w:tcW w:w="0" w:type="auto"/>
          </w:tcPr>
          <w:p w:rsidR="00811CB3" w:rsidRDefault="00BE5FE2">
            <w:r>
              <w:t>Die Bestellpositionen werden in der Positionsliste angezeigt.</w:t>
            </w:r>
          </w:p>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Lieferavisnummer eingeben</w:t>
            </w:r>
          </w:p>
        </w:tc>
        <w:tc>
          <w:tcPr>
            <w:tcW w:w="0" w:type="auto"/>
          </w:tcPr>
          <w:p w:rsidR="00811CB3" w:rsidRDefault="00BE5FE2">
            <w:r>
              <w:t xml:space="preserve">Geben Sie die folgenden </w:t>
            </w:r>
            <w:r>
              <w:t>Daten ein:</w:t>
            </w:r>
          </w:p>
          <w:p w:rsidR="00811CB3" w:rsidRDefault="00BE5FE2">
            <w:r>
              <w:rPr>
                <w:rStyle w:val="SAPScreenElement"/>
              </w:rPr>
              <w:t>Lieferavis:</w:t>
            </w:r>
            <w:r>
              <w:rPr>
                <w:rStyle w:val="SAPUserEntry"/>
              </w:rPr>
              <w:t xml:space="preserve">Beispielsweise ASN-45-####, wobei #### für die letzten "bedeutsamen" Ziffern der entsprechenden Bestellnummer steht. </w:t>
            </w:r>
            <w:r>
              <w:t xml:space="preserve">Beispiel: </w:t>
            </w:r>
            <w:r>
              <w:rPr>
                <w:rStyle w:val="SAPUserEntry"/>
              </w:rPr>
              <w:t>ASN-45-0031</w:t>
            </w:r>
          </w:p>
          <w:p w:rsidR="00811CB3" w:rsidRDefault="00BE5FE2">
            <w:r>
              <w:rPr>
                <w:rStyle w:val="SAPEmphasis"/>
              </w:rPr>
              <w:t xml:space="preserve">Hinweis </w:t>
            </w:r>
            <w:r>
              <w:t>Hier ein Beispiel: In der Regel vergibt der Lieferant die Lieferavisnummer.</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rPr>
                <w:rStyle w:val="SAPEmphasis"/>
              </w:rPr>
              <w:t xml:space="preserve">Alle </w:t>
            </w:r>
            <w:r>
              <w:rPr>
                <w:rStyle w:val="SAPEmphasis"/>
              </w:rPr>
              <w:t>Positionen auswählen</w:t>
            </w:r>
          </w:p>
        </w:tc>
        <w:tc>
          <w:tcPr>
            <w:tcW w:w="0" w:type="auto"/>
          </w:tcPr>
          <w:p w:rsidR="00811CB3" w:rsidRDefault="00BE5FE2">
            <w:r>
              <w:t xml:space="preserve">Markieren Sie das Ankreuzfeld links von der Spalte </w:t>
            </w:r>
            <w:r>
              <w:rPr>
                <w:rStyle w:val="SAPScreenElement"/>
              </w:rPr>
              <w:t>Produkt</w:t>
            </w:r>
            <w:r>
              <w:t>.</w:t>
            </w:r>
          </w:p>
        </w:tc>
        <w:tc>
          <w:tcPr>
            <w:tcW w:w="0" w:type="auto"/>
          </w:tcPr>
          <w:p w:rsidR="00811CB3" w:rsidRDefault="00BE5FE2">
            <w:r>
              <w:t>Alle Positionen sind ausgewählt.</w:t>
            </w:r>
          </w:p>
        </w:tc>
        <w:tc>
          <w:tcPr>
            <w:tcW w:w="0" w:type="auto"/>
          </w:tcPr>
          <w:p w:rsidR="00811CB3" w:rsidRDefault="00811CB3"/>
        </w:tc>
      </w:tr>
      <w:tr w:rsidR="00811CB3" w:rsidTr="00BE5FE2">
        <w:tc>
          <w:tcPr>
            <w:tcW w:w="0" w:type="auto"/>
          </w:tcPr>
          <w:p w:rsidR="00811CB3" w:rsidRDefault="00BE5FE2">
            <w:r>
              <w:t>7</w:t>
            </w:r>
          </w:p>
        </w:tc>
        <w:tc>
          <w:tcPr>
            <w:tcW w:w="0" w:type="auto"/>
          </w:tcPr>
          <w:p w:rsidR="00811CB3" w:rsidRDefault="00BE5FE2">
            <w:r>
              <w:rPr>
                <w:rStyle w:val="SAPEmphasis"/>
              </w:rPr>
              <w:t>Lieferung anlegen</w:t>
            </w:r>
          </w:p>
        </w:tc>
        <w:tc>
          <w:tcPr>
            <w:tcW w:w="0" w:type="auto"/>
          </w:tcPr>
          <w:p w:rsidR="00811CB3" w:rsidRDefault="00BE5FE2">
            <w:r>
              <w:t xml:space="preserve">Wählen Sie </w:t>
            </w:r>
            <w:r>
              <w:rPr>
                <w:rStyle w:val="SAPScreenElement"/>
              </w:rPr>
              <w:t>Lieferung anlegen</w:t>
            </w:r>
            <w:r>
              <w:t>.</w:t>
            </w:r>
          </w:p>
          <w:p w:rsidR="00811CB3" w:rsidRDefault="00BE5FE2">
            <w:r>
              <w:t>Notieren Sie die Anlieferungsnummer auf Ihrem ID-Blatt.</w:t>
            </w:r>
          </w:p>
          <w:p w:rsidR="00811CB3" w:rsidRDefault="00BE5FE2">
            <w:r>
              <w:lastRenderedPageBreak/>
              <w:t xml:space="preserve">Notieren Sie die Lieferavisnummer </w:t>
            </w:r>
            <w:r>
              <w:t>(Lieferschein) auf Ihrem ID-Blatt.</w:t>
            </w:r>
          </w:p>
        </w:tc>
        <w:tc>
          <w:tcPr>
            <w:tcW w:w="0" w:type="auto"/>
          </w:tcPr>
          <w:p w:rsidR="00811CB3" w:rsidRDefault="00811CB3"/>
        </w:tc>
        <w:tc>
          <w:tcPr>
            <w:tcW w:w="0" w:type="auto"/>
          </w:tcPr>
          <w:p w:rsidR="00811CB3" w:rsidRDefault="00811CB3"/>
        </w:tc>
      </w:tr>
    </w:tbl>
    <w:p w:rsidR="00811CB3" w:rsidRDefault="00BE5FE2">
      <w:pPr>
        <w:pStyle w:val="Heading2"/>
      </w:pPr>
      <w:bookmarkStart w:id="34" w:name="unique_15"/>
      <w:bookmarkStart w:id="35" w:name="_Toc52218208"/>
      <w:r>
        <w:t>Wareneingang verarbeiten</w:t>
      </w:r>
      <w:bookmarkEnd w:id="34"/>
      <w:bookmarkEnd w:id="35"/>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t>Kontext</w:t>
      </w:r>
    </w:p>
    <w:p w:rsidR="00BE5FE2" w:rsidRDefault="00BE5FE2">
      <w:r>
        <w:t>Die Lagermitarbeiter in der Eingangsbereitstellungszone verfügen über folgende Ausrüstung:</w:t>
      </w:r>
    </w:p>
    <w:p w:rsidR="00811CB3" w:rsidRDefault="00BE5FE2">
      <w:pPr>
        <w:pStyle w:val="listpara1"/>
        <w:numPr>
          <w:ilvl w:val="0"/>
          <w:numId w:val="5"/>
        </w:numPr>
      </w:pPr>
      <w:r>
        <w:t>Ein RF-Gerät</w:t>
      </w:r>
    </w:p>
    <w:p w:rsidR="00BE5FE2" w:rsidRDefault="00BE5FE2">
      <w:pPr>
        <w:pStyle w:val="listpara1"/>
        <w:numPr>
          <w:ilvl w:val="0"/>
          <w:numId w:val="3"/>
        </w:numPr>
      </w:pPr>
      <w:r>
        <w:t xml:space="preserve">Eine Rolle </w:t>
      </w:r>
      <w:r>
        <w:t>vorgedruckter HU-Etiketten mit Barcode</w:t>
      </w:r>
    </w:p>
    <w:p w:rsidR="00BE5FE2" w:rsidRDefault="00BE5FE2">
      <w:r>
        <w:t xml:space="preserve">Sie sind für die Etikettierung und, sofern erforderlich, das Umpacken der Positionen verantwortlich (tatsächliche Arbeitsschritte, nicht durch Systemfunktionen unterstützt). Weiterhin buchen sie den Wareneingang und </w:t>
      </w:r>
      <w:r>
        <w:t>legen anschließend Einlagerungsaufgaben im System an.</w:t>
      </w:r>
    </w:p>
    <w:p w:rsidR="00811CB3" w:rsidRDefault="00BE5FE2">
      <w:r>
        <w:t>Das System berücksichtigt, ob das Produkt für die Qualitätsprüfung relevant ist. Ist dies der Fall, wird das QM-Prüflos angelegt, indem der Wareneingang auf die Anlieferung gebucht wird. Durch die Anla</w:t>
      </w:r>
      <w:r>
        <w:t xml:space="preserve">ge einer Lageraufgabe nach der Buchung des Wareneingangs werden die relevanten Produkte in den Prüfplatz (Lagerart </w:t>
      </w:r>
      <w:r>
        <w:rPr>
          <w:rStyle w:val="SAPUserEntry"/>
        </w:rPr>
        <w:t>Y820</w:t>
      </w:r>
      <w:r>
        <w:t>) übertragen.</w:t>
      </w:r>
    </w:p>
    <w:p w:rsidR="00811CB3" w:rsidRDefault="00BE5FE2">
      <w:pPr>
        <w:pStyle w:val="SAPKeyblockTitle"/>
      </w:pPr>
      <w:r>
        <w:lastRenderedPageBreak/>
        <w:t>Vorgehensweise</w:t>
      </w:r>
    </w:p>
    <w:tbl>
      <w:tblPr>
        <w:tblStyle w:val="SAPStandardTable"/>
        <w:tblW w:w="0" w:type="auto"/>
        <w:tblLook w:val="0620" w:firstRow="1" w:lastRow="0" w:firstColumn="0" w:lastColumn="0" w:noHBand="1" w:noVBand="1"/>
      </w:tblPr>
      <w:tblGrid>
        <w:gridCol w:w="1317"/>
        <w:gridCol w:w="1684"/>
        <w:gridCol w:w="3980"/>
        <w:gridCol w:w="5253"/>
        <w:gridCol w:w="1937"/>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w:t>
            </w:r>
            <w:r>
              <w:t>kung</w:t>
            </w:r>
          </w:p>
        </w:tc>
      </w:tr>
      <w:tr w:rsidR="00811CB3" w:rsidTr="00BE5FE2">
        <w:tc>
          <w:tcPr>
            <w:tcW w:w="0" w:type="auto"/>
          </w:tcPr>
          <w:p w:rsidR="00811CB3" w:rsidRDefault="00BE5FE2">
            <w:r>
              <w:t>1</w:t>
            </w:r>
          </w:p>
        </w:tc>
        <w:tc>
          <w:tcPr>
            <w:tcW w:w="0" w:type="auto"/>
          </w:tcPr>
          <w:p w:rsidR="00811CB3" w:rsidRDefault="00BE5FE2">
            <w:r>
              <w:rPr>
                <w:rStyle w:val="SAPEmphasis"/>
              </w:rPr>
              <w:t>Anmeldung</w:t>
            </w:r>
          </w:p>
        </w:tc>
        <w:tc>
          <w:tcPr>
            <w:tcW w:w="0" w:type="auto"/>
          </w:tcPr>
          <w:p w:rsidR="00811CB3" w:rsidRDefault="00BE5FE2">
            <w:r>
              <w:t xml:space="preserve">Öffnen Sie das </w:t>
            </w:r>
            <w:r>
              <w:rPr>
                <w:rStyle w:val="SAPScreenElement"/>
              </w:rPr>
              <w:t>SAP Fiori Launchpad</w:t>
            </w:r>
            <w:r>
              <w:t xml:space="preserve"> mit der Rolle Lagerarbeiter (EWM).</w:t>
            </w:r>
          </w:p>
        </w:tc>
        <w:tc>
          <w:tcPr>
            <w:tcW w:w="0" w:type="auto"/>
          </w:tcPr>
          <w:p w:rsidR="00811CB3" w:rsidRDefault="00BE5FE2">
            <w:r>
              <w:t xml:space="preserve">Das </w:t>
            </w:r>
            <w:r>
              <w:rPr>
                <w:rStyle w:val="SAPScreenElement"/>
              </w:rPr>
              <w:t>SAP Fiori Launchpad</w:t>
            </w:r>
            <w:r>
              <w:t xml:space="preserve">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In RF-Umgebung anmelden</w:t>
            </w:r>
          </w:p>
        </w:tc>
        <w:tc>
          <w:tcPr>
            <w:tcW w:w="0" w:type="auto"/>
          </w:tcPr>
          <w:p w:rsidR="00811CB3" w:rsidRDefault="00BE5FE2">
            <w:r>
              <w:t xml:space="preserve">Öffnen Sie </w:t>
            </w:r>
            <w:r>
              <w:rPr>
                <w:rStyle w:val="SAPScreenElement"/>
              </w:rPr>
              <w:t>RF-Umgebung testen</w:t>
            </w:r>
            <w:r>
              <w:rPr>
                <w:rStyle w:val="SAPMonospace"/>
              </w:rPr>
              <w:t>(/SCWM/RFUI)</w:t>
            </w:r>
            <w:r>
              <w:t>.</w:t>
            </w:r>
          </w:p>
        </w:tc>
        <w:tc>
          <w:tcPr>
            <w:tcW w:w="0" w:type="auto"/>
          </w:tcPr>
          <w:p w:rsidR="00811CB3" w:rsidRDefault="00BE5FE2">
            <w:r>
              <w:t xml:space="preserve">Das Bild </w:t>
            </w:r>
            <w:r>
              <w:rPr>
                <w:rStyle w:val="SAPScreenElement"/>
              </w:rPr>
              <w:t>RFUI</w:t>
            </w:r>
            <w:r>
              <w:t xml:space="preserve"> wird angezeigt.</w:t>
            </w:r>
          </w:p>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Daten für RFUI eingeben</w:t>
            </w:r>
          </w:p>
        </w:tc>
        <w:tc>
          <w:tcPr>
            <w:tcW w:w="0" w:type="auto"/>
          </w:tcPr>
          <w:p w:rsidR="00811CB3" w:rsidRDefault="00BE5FE2">
            <w:r>
              <w:rPr>
                <w:rStyle w:val="SAPScreenElement"/>
              </w:rPr>
              <w:t>Lagernummer:</w:t>
            </w:r>
            <w:r>
              <w:rPr>
                <w:rStyle w:val="SAPUserEntry"/>
              </w:rPr>
              <w:t>1010</w:t>
            </w:r>
          </w:p>
          <w:p w:rsidR="00811CB3" w:rsidRDefault="00BE5FE2">
            <w:r>
              <w:rPr>
                <w:rStyle w:val="SAPScreenElement"/>
              </w:rPr>
              <w:t>Ressource:</w:t>
            </w:r>
            <w:r>
              <w:rPr>
                <w:rStyle w:val="SAPUserEntry"/>
              </w:rPr>
              <w:t>YREC-1</w:t>
            </w:r>
          </w:p>
          <w:p w:rsidR="00811CB3" w:rsidRDefault="00BE5FE2">
            <w:r>
              <w:rPr>
                <w:rStyle w:val="SAPScreenElement"/>
              </w:rPr>
              <w:t>StEndgerät:</w:t>
            </w:r>
            <w:r>
              <w:rPr>
                <w:rStyle w:val="SAPUserEntry"/>
              </w:rPr>
              <w:t>YE00</w:t>
            </w:r>
          </w:p>
          <w:p w:rsidR="00811CB3" w:rsidRDefault="00BE5FE2">
            <w:r>
              <w:t xml:space="preserve">Wählen Sie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Menü für Wareneingang auswählen</w:t>
            </w:r>
          </w:p>
        </w:tc>
        <w:tc>
          <w:tcPr>
            <w:tcW w:w="0" w:type="auto"/>
          </w:tcPr>
          <w:p w:rsidR="00811CB3" w:rsidRDefault="00BE5FE2">
            <w:r>
              <w:t xml:space="preserve">Wählen Sie </w:t>
            </w:r>
            <w:r>
              <w:rPr>
                <w:rStyle w:val="SAPScreenElement"/>
              </w:rPr>
              <w:t>03 Eingangsprozesse 04 Empfang der Handling Units 04 Handling HU über ASN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Lieferavisnummer eingeben</w:t>
            </w:r>
          </w:p>
        </w:tc>
        <w:tc>
          <w:tcPr>
            <w:tcW w:w="0" w:type="auto"/>
          </w:tcPr>
          <w:p w:rsidR="00811CB3" w:rsidRDefault="00BE5FE2">
            <w:r>
              <w:t xml:space="preserve">Geben Sie die </w:t>
            </w:r>
            <w:r>
              <w:rPr>
                <w:rStyle w:val="SAPScreenElement"/>
              </w:rPr>
              <w:t>Lieferavisnummer</w:t>
            </w:r>
            <w:r>
              <w:t xml:space="preserve"> aus Schritt 4.2 ein</w:t>
            </w:r>
          </w:p>
          <w:p w:rsidR="00811CB3" w:rsidRDefault="00BE5FE2">
            <w:r>
              <w:t xml:space="preserve">Wählen Sie zweimal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rPr>
                <w:rStyle w:val="SAPEmphasis"/>
              </w:rPr>
              <w:t>Wareneingangsdaten für 8 KAR von EWMS4-01 eingeben</w:t>
            </w:r>
          </w:p>
        </w:tc>
        <w:tc>
          <w:tcPr>
            <w:tcW w:w="0" w:type="auto"/>
          </w:tcPr>
          <w:p w:rsidR="00811CB3" w:rsidRDefault="00BE5FE2">
            <w:r>
              <w:t xml:space="preserve">Wählen Sie </w:t>
            </w:r>
            <w:r>
              <w:rPr>
                <w:rStyle w:val="SAPScreenElement"/>
              </w:rPr>
              <w:t>F2 NeuHU</w:t>
            </w:r>
            <w:r>
              <w:t>. Geben Sie dann folgende Werte für die Position ein:</w:t>
            </w:r>
          </w:p>
          <w:p w:rsidR="00811CB3" w:rsidRDefault="00BE5FE2">
            <w:r>
              <w:rPr>
                <w:rStyle w:val="SAPScreenElement"/>
              </w:rPr>
              <w:t>Prod.</w:t>
            </w:r>
            <w:r>
              <w:t xml:space="preserve">: </w:t>
            </w:r>
            <w:r>
              <w:rPr>
                <w:rStyle w:val="SAPUserEntry"/>
              </w:rPr>
              <w:t>9783836239684</w:t>
            </w:r>
          </w:p>
          <w:p w:rsidR="00811CB3" w:rsidRDefault="00BE5FE2">
            <w:r>
              <w:t xml:space="preserve">Nachdem Sie die EAN oder Produkt-ID eingegeben haben, drücken Sie </w:t>
            </w:r>
            <w:r>
              <w:rPr>
                <w:rStyle w:val="SAPScreenElement"/>
              </w:rPr>
              <w:t>Enter</w:t>
            </w:r>
            <w:r>
              <w:t>, bevor Sie Daten in den anderen Feldern</w:t>
            </w:r>
            <w:r>
              <w:t xml:space="preserve"> erfassen (bei einem echten mobilen Gerät würde dies automatisch erfolgen).</w:t>
            </w:r>
          </w:p>
          <w:p w:rsidR="00811CB3" w:rsidRDefault="00BE5FE2">
            <w:r>
              <w:rPr>
                <w:rStyle w:val="SAPScreenElement"/>
              </w:rPr>
              <w:t>AkzMenge:</w:t>
            </w:r>
            <w:r>
              <w:rPr>
                <w:rStyle w:val="SAPUserEntry"/>
              </w:rPr>
              <w:t>4</w:t>
            </w:r>
          </w:p>
          <w:p w:rsidR="00811CB3" w:rsidRDefault="00BE5FE2">
            <w:r>
              <w:rPr>
                <w:rStyle w:val="SAPScreenElement"/>
              </w:rPr>
              <w:t>ME</w:t>
            </w:r>
            <w:r>
              <w:t>:</w:t>
            </w:r>
            <w:r>
              <w:rPr>
                <w:rStyle w:val="SAPUserEntry"/>
              </w:rPr>
              <w:t>Stück</w:t>
            </w:r>
          </w:p>
          <w:p w:rsidR="00811CB3" w:rsidRDefault="00BE5FE2">
            <w:r>
              <w:t xml:space="preserve">Wählen Sie </w:t>
            </w:r>
            <w:r>
              <w:rPr>
                <w:rStyle w:val="SAPScreenElement"/>
              </w:rPr>
              <w:t>F1 Weiter</w:t>
            </w:r>
            <w:r>
              <w:t>.</w:t>
            </w:r>
          </w:p>
          <w:p w:rsidR="00811CB3" w:rsidRDefault="00BE5FE2">
            <w:r>
              <w:t xml:space="preserve">Alternativ können Sie die Produkt-ID </w:t>
            </w:r>
            <w:r>
              <w:rPr>
                <w:rStyle w:val="SAPUserEntry"/>
              </w:rPr>
              <w:t>EWMS4-03</w:t>
            </w:r>
            <w:r>
              <w:t xml:space="preserve"> eingeben.</w:t>
            </w:r>
          </w:p>
          <w:p w:rsidR="00811CB3" w:rsidRDefault="00BE5FE2">
            <w:r>
              <w:lastRenderedPageBreak/>
              <w:t>Geben Sie unbedingt 4 Stück ein.</w:t>
            </w:r>
          </w:p>
        </w:tc>
        <w:tc>
          <w:tcPr>
            <w:tcW w:w="0" w:type="auto"/>
          </w:tcPr>
          <w:p w:rsidR="00811CB3" w:rsidRDefault="00BE5FE2">
            <w:r>
              <w:lastRenderedPageBreak/>
              <w:t>Das System ordnet das Material EWMS4-03 automatis</w:t>
            </w:r>
            <w:r>
              <w:t>ch über seine EAN für die Mengeneinheit KAR zu.</w:t>
            </w:r>
          </w:p>
          <w:p w:rsidR="00811CB3" w:rsidRDefault="00BE5FE2">
            <w:r>
              <w:t>Die Standardmengeneinheit für die EAN-Nummer wird automatisch eingetragen, wenn EAN verwendet wird.</w:t>
            </w:r>
          </w:p>
        </w:tc>
        <w:tc>
          <w:tcPr>
            <w:tcW w:w="0" w:type="auto"/>
          </w:tcPr>
          <w:p w:rsidR="00811CB3" w:rsidRDefault="00811CB3"/>
        </w:tc>
      </w:tr>
      <w:tr w:rsidR="00811CB3" w:rsidTr="00BE5FE2">
        <w:tc>
          <w:tcPr>
            <w:tcW w:w="0" w:type="auto"/>
          </w:tcPr>
          <w:p w:rsidR="00811CB3" w:rsidRDefault="00BE5FE2">
            <w:r>
              <w:t>7</w:t>
            </w:r>
          </w:p>
        </w:tc>
        <w:tc>
          <w:tcPr>
            <w:tcW w:w="0" w:type="auto"/>
          </w:tcPr>
          <w:p w:rsidR="00811CB3" w:rsidRDefault="00BE5FE2">
            <w:r>
              <w:rPr>
                <w:rStyle w:val="SAPEmphasis"/>
              </w:rPr>
              <w:t>Packmittel eingeben</w:t>
            </w:r>
          </w:p>
        </w:tc>
        <w:tc>
          <w:tcPr>
            <w:tcW w:w="0" w:type="auto"/>
          </w:tcPr>
          <w:p w:rsidR="00811CB3" w:rsidRDefault="00BE5FE2">
            <w:r>
              <w:t>Geben Sie das Packmittel ein:</w:t>
            </w:r>
          </w:p>
          <w:p w:rsidR="00811CB3" w:rsidRDefault="00BE5FE2">
            <w:r>
              <w:rPr>
                <w:rStyle w:val="SAPScreenElement"/>
              </w:rPr>
              <w:t>Neue PM</w:t>
            </w:r>
            <w:r>
              <w:t xml:space="preserve">: </w:t>
            </w:r>
            <w:r>
              <w:rPr>
                <w:rStyle w:val="SAPUserEntry"/>
              </w:rPr>
              <w:t>EWMS4-PAL00</w:t>
            </w:r>
          </w:p>
          <w:p w:rsidR="00811CB3" w:rsidRDefault="00BE5FE2">
            <w:r>
              <w:t xml:space="preserve">Wählen Sie </w:t>
            </w:r>
            <w:r>
              <w:rPr>
                <w:rStyle w:val="SAPScreenElement"/>
              </w:rPr>
              <w:t>Enter</w:t>
            </w:r>
            <w:r>
              <w:t>.</w:t>
            </w:r>
          </w:p>
          <w:p w:rsidR="00811CB3" w:rsidRDefault="00BE5FE2">
            <w:r>
              <w:t xml:space="preserve">Notieren Sie </w:t>
            </w:r>
            <w:r>
              <w:t>die HU-IDs (SSCC-Nummerierung), die vom System auf Ihrem ID-Blatt angelegt wurden.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8</w:t>
            </w:r>
          </w:p>
        </w:tc>
        <w:tc>
          <w:tcPr>
            <w:tcW w:w="0" w:type="auto"/>
          </w:tcPr>
          <w:p w:rsidR="00811CB3" w:rsidRDefault="00BE5FE2">
            <w:r>
              <w:rPr>
                <w:rStyle w:val="SAPEmphasis"/>
              </w:rPr>
              <w:t>Schritte wiederholen</w:t>
            </w:r>
          </w:p>
        </w:tc>
        <w:tc>
          <w:tcPr>
            <w:tcW w:w="0" w:type="auto"/>
          </w:tcPr>
          <w:p w:rsidR="00811CB3" w:rsidRDefault="00BE5FE2">
            <w:r>
              <w:t>Wiederholen Sie die Schritte 6 und 7 viermal, um alle 20 Stück auf insgesamt 5 Paletten zu verpacken (5 x 4 Stück = 20 Stück).</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9</w:t>
            </w:r>
          </w:p>
        </w:tc>
        <w:tc>
          <w:tcPr>
            <w:tcW w:w="0" w:type="auto"/>
          </w:tcPr>
          <w:p w:rsidR="00811CB3" w:rsidRDefault="00BE5FE2">
            <w:r>
              <w:rPr>
                <w:rStyle w:val="SAPEmphasis"/>
              </w:rPr>
              <w:t xml:space="preserve">Wareneingang </w:t>
            </w:r>
            <w:r>
              <w:rPr>
                <w:rStyle w:val="SAPEmphasis"/>
              </w:rPr>
              <w:t>buchen</w:t>
            </w:r>
          </w:p>
        </w:tc>
        <w:tc>
          <w:tcPr>
            <w:tcW w:w="0" w:type="auto"/>
          </w:tcPr>
          <w:p w:rsidR="00811CB3" w:rsidRDefault="00BE5FE2">
            <w:r>
              <w:t xml:space="preserve">Wählen Sie </w:t>
            </w:r>
            <w:r>
              <w:rPr>
                <w:rStyle w:val="SAPScreenElement"/>
              </w:rPr>
              <w:t>Enter</w:t>
            </w:r>
            <w:r>
              <w:t>.</w:t>
            </w:r>
          </w:p>
          <w:p w:rsidR="00811CB3" w:rsidRDefault="00BE5FE2">
            <w:r>
              <w:t xml:space="preserve">Wählen Sie </w:t>
            </w:r>
            <w:r>
              <w:rPr>
                <w:rStyle w:val="SAPScreenElement"/>
              </w:rPr>
              <w:t>F2 EKG</w:t>
            </w:r>
            <w:r>
              <w:t>.</w:t>
            </w:r>
          </w:p>
          <w:p w:rsidR="00811CB3" w:rsidRDefault="00BE5FE2">
            <w:r>
              <w:t xml:space="preserve">Wählen Sie </w:t>
            </w:r>
            <w:r>
              <w:rPr>
                <w:rStyle w:val="SAPScreenElement"/>
              </w:rPr>
              <w:t>Enter</w:t>
            </w:r>
            <w:r>
              <w:t>.</w:t>
            </w:r>
          </w:p>
          <w:p w:rsidR="00811CB3" w:rsidRDefault="00BE5FE2">
            <w:r>
              <w:rPr>
                <w:rStyle w:val="SAPEmphasis"/>
              </w:rPr>
              <w:t xml:space="preserve">Hinweis </w:t>
            </w:r>
            <w:r>
              <w:t>In das Feld "entladen" wird automatisch "X" eingetragen, sobald Sie "F2 EKG" ausgewählt haben. Dies bedeutet, dass das Entladen vom LKW in die Bereitstellungszone automatisch rückgemelde</w:t>
            </w:r>
            <w:r>
              <w:t>t wird.</w:t>
            </w:r>
          </w:p>
        </w:tc>
        <w:tc>
          <w:tcPr>
            <w:tcW w:w="0" w:type="auto"/>
          </w:tcPr>
          <w:p w:rsidR="00811CB3" w:rsidRDefault="00BE5FE2">
            <w:r>
              <w:t>Der Wareneingang wird jetzt gebucht.</w:t>
            </w:r>
          </w:p>
        </w:tc>
        <w:tc>
          <w:tcPr>
            <w:tcW w:w="0" w:type="auto"/>
          </w:tcPr>
          <w:p w:rsidR="00811CB3" w:rsidRDefault="00811CB3"/>
        </w:tc>
      </w:tr>
      <w:tr w:rsidR="00811CB3" w:rsidTr="00BE5FE2">
        <w:tc>
          <w:tcPr>
            <w:tcW w:w="0" w:type="auto"/>
          </w:tcPr>
          <w:p w:rsidR="00811CB3" w:rsidRDefault="00BE5FE2">
            <w:r>
              <w:t>10</w:t>
            </w:r>
          </w:p>
        </w:tc>
        <w:tc>
          <w:tcPr>
            <w:tcW w:w="0" w:type="auto"/>
          </w:tcPr>
          <w:p w:rsidR="00811CB3" w:rsidRDefault="00BE5FE2">
            <w:r>
              <w:rPr>
                <w:rStyle w:val="SAPEmphasis"/>
              </w:rPr>
              <w:t>Lageraufgabe anlegen</w:t>
            </w:r>
          </w:p>
        </w:tc>
        <w:tc>
          <w:tcPr>
            <w:tcW w:w="0" w:type="auto"/>
          </w:tcPr>
          <w:p w:rsidR="00811CB3" w:rsidRDefault="00BE5FE2">
            <w:r>
              <w:t xml:space="preserve">Wählen Sie </w:t>
            </w:r>
            <w:r>
              <w:rPr>
                <w:rStyle w:val="SAPScreenElement"/>
              </w:rPr>
              <w:t>F3 LBan</w:t>
            </w:r>
            <w:r>
              <w:t>.</w:t>
            </w:r>
          </w:p>
          <w:p w:rsidR="00811CB3" w:rsidRDefault="00BE5FE2">
            <w:r>
              <w:t xml:space="preserve">Drücken Sie </w:t>
            </w:r>
            <w:r>
              <w:rPr>
                <w:rStyle w:val="SAPScreenElement"/>
              </w:rPr>
              <w:t>F7</w:t>
            </w:r>
            <w:r>
              <w:t>, um zurückzukehren.</w:t>
            </w:r>
          </w:p>
          <w:p w:rsidR="00811CB3" w:rsidRDefault="00BE5FE2">
            <w:r>
              <w:t xml:space="preserve">Hinweis: Sie könnten direkt mit dem Dialogfenster zur Rückmeldung der Lageraufgabe fortfahren, indem Sie "F4 Best." wählen, in </w:t>
            </w:r>
            <w:r>
              <w:t>diesem Beispielprozess wird jedoch davon ausgegangen, dass dies separat im nächsten Prozessschritt durch einen anderen Lagermitarbeiter/eine andere Ressource erfolgt.</w:t>
            </w:r>
          </w:p>
        </w:tc>
        <w:tc>
          <w:tcPr>
            <w:tcW w:w="0" w:type="auto"/>
          </w:tcPr>
          <w:p w:rsidR="00811CB3" w:rsidRDefault="00BE5FE2">
            <w:r>
              <w:t>Die Einlagerungsaufgabe für den Prüfplatz und die Einlagerungsaufgaben für den endgültige</w:t>
            </w:r>
            <w:r>
              <w:t>n Lagerplatz werden für jede Palette angelegt. Insgesamt werden also 10 Lageraufgaben angelegt.</w:t>
            </w:r>
          </w:p>
          <w:p w:rsidR="00811CB3" w:rsidRDefault="00BE5FE2">
            <w:r>
              <w:t>Im System wurden Einlagerungsaufgaben angelegt, die jetzt durch andere Lagermitarbeiter/Ressourcen bearbeitet werden können.</w:t>
            </w:r>
          </w:p>
          <w:p w:rsidR="00811CB3" w:rsidRDefault="00BE5FE2">
            <w:r>
              <w:t>Einlagerungsstrategie für das Produ</w:t>
            </w:r>
            <w:r>
              <w:t>kt EWMS4-03, das für die Qualitätsprüfung relevant ist:</w:t>
            </w:r>
          </w:p>
          <w:p w:rsidR="00811CB3" w:rsidRDefault="00BE5FE2">
            <w:r>
              <w:t>Die Aufgabe für die Umlagerung der HU zum Prüfplatz (Lagerart Y820) wird jetzt angelegt.</w:t>
            </w:r>
          </w:p>
        </w:tc>
        <w:tc>
          <w:tcPr>
            <w:tcW w:w="0" w:type="auto"/>
          </w:tcPr>
          <w:p w:rsidR="00811CB3" w:rsidRDefault="00811CB3"/>
        </w:tc>
      </w:tr>
      <w:tr w:rsidR="00811CB3" w:rsidTr="00BE5FE2">
        <w:tc>
          <w:tcPr>
            <w:tcW w:w="0" w:type="auto"/>
          </w:tcPr>
          <w:p w:rsidR="00811CB3" w:rsidRDefault="00BE5FE2">
            <w:r>
              <w:lastRenderedPageBreak/>
              <w:t>11</w:t>
            </w:r>
          </w:p>
        </w:tc>
        <w:tc>
          <w:tcPr>
            <w:tcW w:w="0" w:type="auto"/>
          </w:tcPr>
          <w:p w:rsidR="00811CB3" w:rsidRDefault="00BE5FE2">
            <w:r>
              <w:rPr>
                <w:rStyle w:val="SAPEmphasis"/>
              </w:rPr>
              <w:t>Von RFUI abmelden</w:t>
            </w:r>
          </w:p>
        </w:tc>
        <w:tc>
          <w:tcPr>
            <w:tcW w:w="0" w:type="auto"/>
          </w:tcPr>
          <w:p w:rsidR="00811CB3" w:rsidRDefault="00BE5FE2">
            <w:r>
              <w:t xml:space="preserve">Wählen Sie viermal </w:t>
            </w:r>
            <w:r>
              <w:rPr>
                <w:rStyle w:val="SAPScreenElement"/>
              </w:rPr>
              <w:t>F7</w:t>
            </w:r>
            <w:r>
              <w:t>, um zurückzukehren.</w:t>
            </w:r>
          </w:p>
          <w:p w:rsidR="00811CB3" w:rsidRDefault="00BE5FE2">
            <w:r>
              <w:t xml:space="preserve">Wählen Sie </w:t>
            </w:r>
            <w:r>
              <w:rPr>
                <w:rStyle w:val="SAPScreenElement"/>
              </w:rPr>
              <w:t>Abmeldung</w:t>
            </w:r>
            <w:r>
              <w:t xml:space="preserve"> (F1).</w:t>
            </w:r>
          </w:p>
          <w:p w:rsidR="00811CB3" w:rsidRDefault="00BE5FE2">
            <w:r>
              <w:t xml:space="preserve">Wählen Sie </w:t>
            </w:r>
            <w:r>
              <w:rPr>
                <w:rStyle w:val="SAPScreenElement"/>
              </w:rPr>
              <w:t>Sichern</w:t>
            </w:r>
            <w:r>
              <w:t xml:space="preserve"> </w:t>
            </w:r>
            <w:r>
              <w:t>(F1).</w:t>
            </w:r>
          </w:p>
        </w:tc>
        <w:tc>
          <w:tcPr>
            <w:tcW w:w="0" w:type="auto"/>
          </w:tcPr>
          <w:p w:rsidR="00811CB3" w:rsidRDefault="00BE5FE2">
            <w:r>
              <w:t>Alle Waren wurden gepackt (HUs angelegt), entladen und der WE wurde gebucht.</w:t>
            </w:r>
          </w:p>
          <w:p w:rsidR="00811CB3" w:rsidRDefault="00BE5FE2">
            <w:r>
              <w:t>Die HUs wurden während der Bearbeitung angelegt. Alle HUs befinden sich zu diesem Zeitpunkt in der WE-Zone.</w:t>
            </w:r>
          </w:p>
          <w:p w:rsidR="00811CB3" w:rsidRDefault="00BE5FE2">
            <w:r>
              <w:t xml:space="preserve">Sie können die Fiori-Kachel </w:t>
            </w:r>
            <w:r>
              <w:rPr>
                <w:rStyle w:val="SAPScreenElement"/>
              </w:rPr>
              <w:t>Handling Units packen</w:t>
            </w:r>
            <w:r>
              <w:t xml:space="preserve"> verwenden, um d</w:t>
            </w:r>
            <w:r>
              <w:t>en Lagertyp "Y910" (gleichzeitig ein Arbeitsplatz) anzuzeigen, um einen Überblick über die HUs in der Wareneingangszone/Eingangsbereitstellungszone zu erhalten. In dieser Sicht wird auch das Einlagerungslager angezeigt, das in den vorangehenden Schritten a</w:t>
            </w:r>
            <w:r>
              <w:t>ngelegt wurde.</w:t>
            </w:r>
          </w:p>
          <w:p w:rsidR="00811CB3" w:rsidRDefault="00BE5FE2">
            <w:r>
              <w:t>Gleichzeitig können Sie die Anlieferung gemeinsam mit den angelegten Lageraufgaben und Handling Units in der App Lagermonitor (</w:t>
            </w:r>
            <w:r>
              <w:rPr>
                <w:rStyle w:val="SAPScreenElement"/>
              </w:rPr>
              <w:t>Eingang &gt; Belege &gt; Anlieferung</w:t>
            </w:r>
            <w:r>
              <w:t>) anzeigen.</w:t>
            </w:r>
          </w:p>
        </w:tc>
        <w:tc>
          <w:tcPr>
            <w:tcW w:w="0" w:type="auto"/>
          </w:tcPr>
          <w:p w:rsidR="00811CB3" w:rsidRDefault="00811CB3"/>
        </w:tc>
      </w:tr>
    </w:tbl>
    <w:p w:rsidR="00811CB3" w:rsidRDefault="00BE5FE2">
      <w:pPr>
        <w:pStyle w:val="Heading2"/>
      </w:pPr>
      <w:bookmarkStart w:id="36" w:name="unique_16"/>
      <w:bookmarkStart w:id="37" w:name="_Toc52218209"/>
      <w:r>
        <w:t>Lageraufträge prüfen (optional)</w:t>
      </w:r>
      <w:bookmarkEnd w:id="36"/>
      <w:bookmarkEnd w:id="37"/>
    </w:p>
    <w:p w:rsidR="00811CB3" w:rsidRDefault="00BE5FE2">
      <w:pPr>
        <w:pStyle w:val="SAPKeyblockTitle"/>
      </w:pPr>
      <w:r>
        <w:t>Testverwaltung</w:t>
      </w:r>
    </w:p>
    <w:p w:rsidR="00811CB3" w:rsidRDefault="00BE5FE2">
      <w:r>
        <w:t xml:space="preserve">Kundenprojekt: Füllen </w:t>
      </w:r>
      <w:r>
        <w:t>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lastRenderedPageBreak/>
        <w:t>Kontext</w:t>
      </w:r>
    </w:p>
    <w:p w:rsidR="00BE5FE2" w:rsidRDefault="00BE5FE2">
      <w:r>
        <w:t>In dieser Phase des Prozesses wurde der Wareneingang gebucht und entsprechend wurden die Lageraufgaben angelegt, um Handling Units zum nächsten Stopp weiterzuleiten.</w:t>
      </w:r>
    </w:p>
    <w:p w:rsidR="00BE5FE2" w:rsidRDefault="00BE5FE2">
      <w:r>
        <w:t xml:space="preserve">Ein Lagerleiter kann die Nachlagerorte der HUs </w:t>
      </w:r>
      <w:r>
        <w:t>überprüfen, um eine Übersicht der offenen Arbeitslast zu erhalten. Dazu nutzt er den Lagerverwaltungsmonitor.</w:t>
      </w:r>
    </w:p>
    <w:p w:rsidR="00BE5FE2" w:rsidRDefault="00BE5FE2">
      <w:r>
        <w:t>Der Lagerverwaltungsmonitor ist ein zentrales Werkzeug für Lagerverwaltungsmitarbeiter, um bezüglich der aktuellen Situation im Lager immer auf d</w:t>
      </w:r>
      <w:r>
        <w:t>em Laufenden zu sein. Das Werkzeug bietet eine Vielzahl an Queues, mit denen sich historische und aktuelle Daten anzeigen lassen. Im Monitor ist außerdem das Navigieren zu Transaktionen, das Zuordnen von Aufgaben und Lagerressourcen usw. problemlos möglich</w:t>
      </w:r>
      <w:r>
        <w:t>.</w:t>
      </w:r>
    </w:p>
    <w:p w:rsidR="00811CB3" w:rsidRDefault="00BE5FE2">
      <w:r>
        <w:t xml:space="preserve">In diesem Beispiel suchen Sie HU-Nummer, Lagerauftrags- und Lageraufgabennummern zu einer speziellen Anlieferung im </w:t>
      </w:r>
      <w:r>
        <w:rPr>
          <w:rStyle w:val="SAPScreenElement"/>
        </w:rPr>
        <w:t>Lagerverwaltungsmonitor</w:t>
      </w:r>
      <w:r>
        <w:t>, um die Verarbeitung des Wareneingangs und die Ausführung der Einlagerungslageraufgabe in der RF-Umgebung zu ermö</w:t>
      </w:r>
      <w:r>
        <w:t>glichen.</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337"/>
        <w:gridCol w:w="1851"/>
        <w:gridCol w:w="3901"/>
        <w:gridCol w:w="5087"/>
        <w:gridCol w:w="1995"/>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Anweisungen</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Anmelden</w:t>
            </w:r>
          </w:p>
        </w:tc>
        <w:tc>
          <w:tcPr>
            <w:tcW w:w="0" w:type="auto"/>
          </w:tcPr>
          <w:p w:rsidR="00811CB3" w:rsidRDefault="00BE5FE2">
            <w:r>
              <w:t xml:space="preserve">Öffnen Sie das </w:t>
            </w:r>
            <w:r>
              <w:rPr>
                <w:rStyle w:val="SAPScreenElement"/>
              </w:rPr>
              <w:t>SAP Fiori Launchpad</w:t>
            </w:r>
            <w:r>
              <w:t xml:space="preserve"> mit der Rolle Lagerist (EWM).</w:t>
            </w:r>
          </w:p>
        </w:tc>
        <w:tc>
          <w:tcPr>
            <w:tcW w:w="0" w:type="auto"/>
          </w:tcPr>
          <w:p w:rsidR="00811CB3" w:rsidRDefault="00BE5FE2">
            <w:r>
              <w:t>Das SAP Fiori Launchpad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App aufrufen</w:t>
            </w:r>
          </w:p>
        </w:tc>
        <w:tc>
          <w:tcPr>
            <w:tcW w:w="0" w:type="auto"/>
          </w:tcPr>
          <w:p w:rsidR="00811CB3" w:rsidRDefault="00BE5FE2">
            <w:r>
              <w:t xml:space="preserve">Wählen Sie </w:t>
            </w:r>
            <w:r>
              <w:rPr>
                <w:rStyle w:val="SAPScreenElement"/>
              </w:rPr>
              <w:t>Lagermonitor</w:t>
            </w:r>
            <w:r>
              <w:rPr>
                <w:rStyle w:val="SAPMonospace"/>
              </w:rPr>
              <w:t>(/SCWM/MON)</w:t>
            </w:r>
            <w:r>
              <w:t>.</w:t>
            </w:r>
          </w:p>
        </w:tc>
        <w:tc>
          <w:tcPr>
            <w:tcW w:w="0" w:type="auto"/>
          </w:tcPr>
          <w:p w:rsidR="00811CB3" w:rsidRDefault="00BE5FE2">
            <w:r>
              <w:t xml:space="preserve">Das Bild </w:t>
            </w:r>
            <w:r>
              <w:rPr>
                <w:rStyle w:val="SAPScreenElement"/>
              </w:rPr>
              <w:t>Lagerverwaltungsmonitor</w:t>
            </w:r>
            <w:r>
              <w:t xml:space="preserve"> wird angezeigt.</w:t>
            </w:r>
          </w:p>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Daten für den Lagerverwaltungsmonitor eingeben</w:t>
            </w:r>
          </w:p>
        </w:tc>
        <w:tc>
          <w:tcPr>
            <w:tcW w:w="0" w:type="auto"/>
          </w:tcPr>
          <w:p w:rsidR="00811CB3" w:rsidRDefault="00BE5FE2">
            <w:r>
              <w:t xml:space="preserve">Geben Sie im Dialogfenster die </w:t>
            </w:r>
            <w:r>
              <w:t>folgenden Werte ein:</w:t>
            </w:r>
          </w:p>
          <w:p w:rsidR="00811CB3" w:rsidRDefault="00BE5FE2">
            <w:r>
              <w:rPr>
                <w:rStyle w:val="SAPScreenElement"/>
              </w:rPr>
              <w:t>Lagernummer:</w:t>
            </w:r>
            <w:r>
              <w:rPr>
                <w:rStyle w:val="SAPUserEntry"/>
              </w:rPr>
              <w:t>1010</w:t>
            </w:r>
          </w:p>
          <w:p w:rsidR="00811CB3" w:rsidRDefault="00BE5FE2">
            <w:r>
              <w:rPr>
                <w:rStyle w:val="SAPScreenElement"/>
              </w:rPr>
              <w:t>Monitor:</w:t>
            </w:r>
            <w:r>
              <w:t xml:space="preserve"> </w:t>
            </w:r>
            <w:r>
              <w:rPr>
                <w:rStyle w:val="SAPUserEntry"/>
              </w:rPr>
              <w:t>SAP</w:t>
            </w:r>
          </w:p>
          <w:p w:rsidR="00811CB3" w:rsidRDefault="00BE5FE2">
            <w:r>
              <w:t xml:space="preserve">Wählen Sie </w:t>
            </w:r>
            <w:r>
              <w:rPr>
                <w:rStyle w:val="SAPScreenElement"/>
              </w:rPr>
              <w:t>Ausführen</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Menü wählen</w:t>
            </w:r>
          </w:p>
        </w:tc>
        <w:tc>
          <w:tcPr>
            <w:tcW w:w="0" w:type="auto"/>
          </w:tcPr>
          <w:p w:rsidR="00811CB3" w:rsidRDefault="00BE5FE2">
            <w:r>
              <w:t xml:space="preserve">Wählen Sie in der Hierarchie im linken Bildbereich </w:t>
            </w:r>
            <w:r>
              <w:rPr>
                <w:rStyle w:val="SAPScreenElement"/>
              </w:rPr>
              <w:t>Eingang &gt; Belege &gt; Anlieferung</w:t>
            </w:r>
            <w:r>
              <w:t>.</w:t>
            </w:r>
          </w:p>
          <w:p w:rsidR="00811CB3" w:rsidRDefault="00BE5FE2">
            <w:r>
              <w:t>Ein Dialogfenster wird angezeigt.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Anlieferungsnummer eingeben</w:t>
            </w:r>
          </w:p>
        </w:tc>
        <w:tc>
          <w:tcPr>
            <w:tcW w:w="0" w:type="auto"/>
          </w:tcPr>
          <w:p w:rsidR="00811CB3" w:rsidRDefault="00BE5FE2">
            <w:r>
              <w:t>Geben Sie die An</w:t>
            </w:r>
            <w:r>
              <w:t xml:space="preserve">lieferungsnummer in das Dialogfenster ein, und wählen Sie </w:t>
            </w:r>
            <w:r>
              <w:rPr>
                <w:rStyle w:val="SAPScreenElement"/>
              </w:rPr>
              <w:t>Ausführen</w:t>
            </w:r>
            <w:r>
              <w:t>.</w:t>
            </w:r>
          </w:p>
        </w:tc>
        <w:tc>
          <w:tcPr>
            <w:tcW w:w="0" w:type="auto"/>
          </w:tcPr>
          <w:p w:rsidR="00811CB3" w:rsidRDefault="00BE5FE2">
            <w:r>
              <w:t>Das System zeigt die Anlieferung im rechten Bildbereich an.</w:t>
            </w:r>
          </w:p>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rPr>
                <w:rStyle w:val="SAPEmphasis"/>
              </w:rPr>
              <w:t>Daten zur Anlieferung anzeigen</w:t>
            </w:r>
          </w:p>
        </w:tc>
        <w:tc>
          <w:tcPr>
            <w:tcW w:w="0" w:type="auto"/>
          </w:tcPr>
          <w:p w:rsidR="00811CB3" w:rsidRDefault="00BE5FE2">
            <w:r>
              <w:t xml:space="preserve">Markieren Sie die Anlieferung und wählen Sie </w:t>
            </w:r>
            <w:r>
              <w:rPr>
                <w:rStyle w:val="SAPScreenElement"/>
              </w:rPr>
              <w:t>Lagerauftrag</w:t>
            </w:r>
            <w:r>
              <w:t>.</w:t>
            </w:r>
          </w:p>
          <w:p w:rsidR="00811CB3" w:rsidRDefault="00BE5FE2">
            <w:r>
              <w:lastRenderedPageBreak/>
              <w:t xml:space="preserve">Wählen Sie </w:t>
            </w:r>
            <w:r>
              <w:rPr>
                <w:rStyle w:val="SAPScreenElement"/>
              </w:rPr>
              <w:t>Lageraufgabe</w:t>
            </w:r>
            <w:r>
              <w:t xml:space="preserve">, um die </w:t>
            </w:r>
            <w:r>
              <w:t>Lageraufgaben zur Anlieferung anzuzeigen.</w:t>
            </w:r>
          </w:p>
          <w:p w:rsidR="00811CB3" w:rsidRDefault="00BE5FE2">
            <w:r>
              <w:t xml:space="preserve">Wählen Sie </w:t>
            </w:r>
            <w:r>
              <w:rPr>
                <w:rStyle w:val="SAPScreenElement"/>
              </w:rPr>
              <w:t>Handling Unit</w:t>
            </w:r>
            <w:r>
              <w:t>, um die Handling Units zur Anlieferung anzuzeigen.</w:t>
            </w:r>
          </w:p>
          <w:p w:rsidR="00811CB3" w:rsidRDefault="00BE5FE2">
            <w:r>
              <w:t>Im Lagermonitor können Benutzer alle relevanten Daten anzeigen (z.B. Lageraufträge, Lageraufgaben, HUs etc.), die mit einer bestimmten Anl</w:t>
            </w:r>
            <w:r>
              <w:t>ieferung verknüpft sind. Dies ist eine effiziente Methode, um den Fortschritt des zugehörigen Prozesses zu überwachen.</w:t>
            </w:r>
          </w:p>
        </w:tc>
        <w:tc>
          <w:tcPr>
            <w:tcW w:w="0" w:type="auto"/>
          </w:tcPr>
          <w:p w:rsidR="00811CB3" w:rsidRDefault="00BE5FE2">
            <w:r>
              <w:lastRenderedPageBreak/>
              <w:t xml:space="preserve">Das System zeigt die zugehörigen Lagerauftragsnummerns zu diesem Anlieferungsbeleg. Wenn Sie die Lagerauftragsnummer auswählen, gelangen </w:t>
            </w:r>
            <w:r>
              <w:lastRenderedPageBreak/>
              <w:t>Sie auf das Bild für die Lagerauftragsanzeige. Hier finden Sie detailliertere Informationen, z.B. die Lageraufgaben, die der Lagerauftrag umfasst, Ausgangs- und Zielnummern der HUs usw.</w:t>
            </w:r>
          </w:p>
        </w:tc>
        <w:tc>
          <w:tcPr>
            <w:tcW w:w="0" w:type="auto"/>
          </w:tcPr>
          <w:p w:rsidR="00811CB3" w:rsidRDefault="00811CB3"/>
        </w:tc>
      </w:tr>
      <w:tr w:rsidR="00811CB3" w:rsidTr="00BE5FE2">
        <w:tc>
          <w:tcPr>
            <w:tcW w:w="0" w:type="auto"/>
          </w:tcPr>
          <w:p w:rsidR="00811CB3" w:rsidRDefault="00BE5FE2">
            <w:r>
              <w:t>7</w:t>
            </w:r>
          </w:p>
        </w:tc>
        <w:tc>
          <w:tcPr>
            <w:tcW w:w="0" w:type="auto"/>
          </w:tcPr>
          <w:p w:rsidR="00811CB3" w:rsidRDefault="00BE5FE2">
            <w:r>
              <w:rPr>
                <w:rStyle w:val="SAPEmphasis"/>
              </w:rPr>
              <w:t>Prüfbeleg anzeigen</w:t>
            </w:r>
          </w:p>
        </w:tc>
        <w:tc>
          <w:tcPr>
            <w:tcW w:w="0" w:type="auto"/>
          </w:tcPr>
          <w:p w:rsidR="00811CB3" w:rsidRDefault="00BE5FE2">
            <w:r>
              <w:t>Wählen Sie in der Lagerüberwachung die Anliefer</w:t>
            </w:r>
            <w:r>
              <w:t xml:space="preserve">ung aus, und wählen Sie </w:t>
            </w:r>
            <w:r>
              <w:rPr>
                <w:rStyle w:val="SAPScreenElement"/>
              </w:rPr>
              <w:t>Weitere Methoden &gt; Prüfung anzeigen</w:t>
            </w:r>
            <w:r>
              <w:t>.</w:t>
            </w:r>
          </w:p>
          <w:p w:rsidR="00811CB3" w:rsidRDefault="00BE5FE2">
            <w:r>
              <w:t xml:space="preserve">Im Beleg können Sie die </w:t>
            </w:r>
            <w:r>
              <w:rPr>
                <w:rStyle w:val="SAPScreenElement"/>
              </w:rPr>
              <w:t>Prüflosnummer</w:t>
            </w:r>
            <w:r>
              <w:t xml:space="preserve"> überprüfen. Auf der Registerkarte </w:t>
            </w:r>
            <w:r>
              <w:rPr>
                <w:rStyle w:val="SAPScreenElement"/>
              </w:rPr>
              <w:t>Prüflosmengen</w:t>
            </w:r>
            <w:r>
              <w:t xml:space="preserve"> können Sie den Stichprobenumfang überprüfen.</w:t>
            </w:r>
          </w:p>
          <w:p w:rsidR="00811CB3" w:rsidRDefault="00BE5FE2">
            <w:r>
              <w:t>Der Stichprobenumfang wird wie folgt bestimmt:</w:t>
            </w:r>
          </w:p>
          <w:p w:rsidR="00811CB3" w:rsidRDefault="00BE5FE2">
            <w:r>
              <w:t>Losgröße: ≤ 10 St</w:t>
            </w:r>
            <w:r>
              <w:t>ück – Stichprobenumfang: 1 Stück</w:t>
            </w:r>
          </w:p>
          <w:p w:rsidR="00811CB3" w:rsidRDefault="00BE5FE2">
            <w:r>
              <w:t>Losgröße: 10 ≤ 100 Stück – Stichprobenumfang: 5 Stück</w:t>
            </w:r>
          </w:p>
          <w:p w:rsidR="00811CB3" w:rsidRDefault="00BE5FE2">
            <w:r>
              <w:t>Losgröße: 100 ≤ 1.000 Stück – Stichprobenumfang: 10 Stück</w:t>
            </w:r>
          </w:p>
          <w:p w:rsidR="00811CB3" w:rsidRDefault="00BE5FE2">
            <w:r>
              <w:t>Losgröße: 1,000 ≤ 100.000.000 Stück – Stichprobenumfang: 100 Stück</w:t>
            </w:r>
          </w:p>
          <w:p w:rsidR="00811CB3" w:rsidRDefault="00BE5FE2">
            <w:r>
              <w:rPr>
                <w:rStyle w:val="SAPEmphasis"/>
              </w:rPr>
              <w:t xml:space="preserve">Hinweis </w:t>
            </w:r>
            <w:r>
              <w:t>Notieren Sie sich die Prüflosnummer,</w:t>
            </w:r>
            <w:r>
              <w:t xml:space="preserve"> die vom System auf Ihrem ID-Blatt angelegt wurde.</w:t>
            </w:r>
          </w:p>
        </w:tc>
        <w:tc>
          <w:tcPr>
            <w:tcW w:w="0" w:type="auto"/>
          </w:tcPr>
          <w:p w:rsidR="00811CB3" w:rsidRDefault="00811CB3"/>
        </w:tc>
        <w:tc>
          <w:tcPr>
            <w:tcW w:w="0" w:type="auto"/>
          </w:tcPr>
          <w:p w:rsidR="00811CB3" w:rsidRDefault="00811CB3"/>
        </w:tc>
      </w:tr>
    </w:tbl>
    <w:p w:rsidR="00811CB3" w:rsidRDefault="00BE5FE2">
      <w:pPr>
        <w:pStyle w:val="Heading2"/>
      </w:pPr>
      <w:bookmarkStart w:id="38" w:name="unique_17"/>
      <w:bookmarkStart w:id="39" w:name="_Toc52218210"/>
      <w:r>
        <w:lastRenderedPageBreak/>
        <w:t>Handling Unit(s) zum Prüfplatz transportieren</w:t>
      </w:r>
      <w:bookmarkEnd w:id="38"/>
      <w:bookmarkEnd w:id="39"/>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t>Kontext</w:t>
      </w:r>
    </w:p>
    <w:p w:rsidR="00BE5FE2" w:rsidRDefault="00BE5FE2">
      <w:r>
        <w:t xml:space="preserve">Ein Lagerarbeiter mit einem RF-Gerät kommissioniert die Lagerbehälter </w:t>
      </w:r>
      <w:r>
        <w:t>aus der WE-Zone (z.B. 5 Handling Units mit je 4 Stück des Produkts EWMS4-03) und verschiebt sie zum Prüfplatz. Am Ziellagerplatz scannt der Lagerarbeiter den Lagerplatz, packt die Stücke an den Lagerplatz.</w:t>
      </w:r>
    </w:p>
    <w:p w:rsidR="00811CB3" w:rsidRDefault="00BE5FE2">
      <w:r>
        <w:t>Die Handling Units (HUs) mit je 4 Stück des Produ</w:t>
      </w:r>
      <w:r>
        <w:t>kts EWMS4-03 sollen zum Prüfplatz transportiert werden. Die Lageraufgaben müssen in der RF-Umgebung (Radio Frequency) rückgemeldet werden. Sie verwenden die Queue- oder Handling-Unit-Nummer, um nach der Einlagerungslageraufgabe zu suchen.</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364"/>
        <w:gridCol w:w="1723"/>
        <w:gridCol w:w="6214"/>
        <w:gridCol w:w="2786"/>
        <w:gridCol w:w="2084"/>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w:t>
            </w:r>
            <w:r>
              <w:t>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Anmeldung</w:t>
            </w:r>
          </w:p>
        </w:tc>
        <w:tc>
          <w:tcPr>
            <w:tcW w:w="0" w:type="auto"/>
          </w:tcPr>
          <w:p w:rsidR="00811CB3" w:rsidRDefault="00BE5FE2">
            <w:r>
              <w:t xml:space="preserve">Öffnen Sie das </w:t>
            </w:r>
            <w:r>
              <w:rPr>
                <w:rStyle w:val="SAPScreenElement"/>
              </w:rPr>
              <w:t>SAP Fiori Launchpad</w:t>
            </w:r>
            <w:r>
              <w:t xml:space="preserve"> mit der Rolle Lagerarbeiter (EWM).</w:t>
            </w:r>
          </w:p>
        </w:tc>
        <w:tc>
          <w:tcPr>
            <w:tcW w:w="0" w:type="auto"/>
          </w:tcPr>
          <w:p w:rsidR="00811CB3" w:rsidRDefault="00BE5FE2">
            <w:r>
              <w:t>Das SAP Fiori Launchpad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In RF-Umgebung anmelden</w:t>
            </w:r>
          </w:p>
        </w:tc>
        <w:tc>
          <w:tcPr>
            <w:tcW w:w="0" w:type="auto"/>
          </w:tcPr>
          <w:p w:rsidR="00811CB3" w:rsidRDefault="00BE5FE2">
            <w:r>
              <w:t xml:space="preserve">Öffnen Sie </w:t>
            </w:r>
            <w:r>
              <w:rPr>
                <w:rStyle w:val="SAPScreenElement"/>
              </w:rPr>
              <w:t>RF-Umgebung testen</w:t>
            </w:r>
            <w:r>
              <w:rPr>
                <w:rStyle w:val="SAPMonospace"/>
              </w:rPr>
              <w:t>(/SCWM/RFUI)</w:t>
            </w:r>
            <w:r>
              <w:t>.</w:t>
            </w:r>
          </w:p>
        </w:tc>
        <w:tc>
          <w:tcPr>
            <w:tcW w:w="0" w:type="auto"/>
          </w:tcPr>
          <w:p w:rsidR="00811CB3" w:rsidRDefault="00BE5FE2">
            <w:r>
              <w:t xml:space="preserve">Das Bild </w:t>
            </w:r>
            <w:r>
              <w:rPr>
                <w:rStyle w:val="SAPScreenElement"/>
              </w:rPr>
              <w:t>RFUI</w:t>
            </w:r>
            <w:r>
              <w:t xml:space="preserve"> wird angezeigt.</w:t>
            </w:r>
          </w:p>
        </w:tc>
        <w:tc>
          <w:tcPr>
            <w:tcW w:w="0" w:type="auto"/>
          </w:tcPr>
          <w:p w:rsidR="00811CB3" w:rsidRDefault="00811CB3"/>
        </w:tc>
      </w:tr>
      <w:tr w:rsidR="00811CB3" w:rsidTr="00BE5FE2">
        <w:tc>
          <w:tcPr>
            <w:tcW w:w="0" w:type="auto"/>
          </w:tcPr>
          <w:p w:rsidR="00811CB3" w:rsidRDefault="00BE5FE2">
            <w:r>
              <w:lastRenderedPageBreak/>
              <w:t>3</w:t>
            </w:r>
          </w:p>
        </w:tc>
        <w:tc>
          <w:tcPr>
            <w:tcW w:w="0" w:type="auto"/>
          </w:tcPr>
          <w:p w:rsidR="00811CB3" w:rsidRDefault="00BE5FE2">
            <w:r>
              <w:rPr>
                <w:rStyle w:val="SAPEmphasis"/>
              </w:rPr>
              <w:t>Daten für RFUI eingeben</w:t>
            </w:r>
          </w:p>
        </w:tc>
        <w:tc>
          <w:tcPr>
            <w:tcW w:w="0" w:type="auto"/>
          </w:tcPr>
          <w:p w:rsidR="00811CB3" w:rsidRDefault="00BE5FE2">
            <w:r>
              <w:t xml:space="preserve">Lagernummer: </w:t>
            </w:r>
            <w:r>
              <w:rPr>
                <w:rStyle w:val="SAPUserEntry"/>
              </w:rPr>
              <w:t>1010</w:t>
            </w:r>
          </w:p>
          <w:p w:rsidR="00811CB3" w:rsidRDefault="00BE5FE2">
            <w:r>
              <w:t xml:space="preserve">Ressource: </w:t>
            </w:r>
            <w:r>
              <w:rPr>
                <w:rStyle w:val="SAPScreenElement"/>
              </w:rPr>
              <w:t>YALL-1</w:t>
            </w:r>
          </w:p>
          <w:p w:rsidR="00811CB3" w:rsidRDefault="00BE5FE2">
            <w:r>
              <w:t xml:space="preserve">StEndgerät: </w:t>
            </w:r>
            <w:r>
              <w:rPr>
                <w:rStyle w:val="SAPScreenElement"/>
              </w:rPr>
              <w:t>YE00</w:t>
            </w:r>
          </w:p>
          <w:p w:rsidR="00811CB3" w:rsidRDefault="00BE5FE2">
            <w:r>
              <w:t xml:space="preserve">Wählen Sie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Menü wählen</w:t>
            </w:r>
          </w:p>
        </w:tc>
        <w:tc>
          <w:tcPr>
            <w:tcW w:w="0" w:type="auto"/>
          </w:tcPr>
          <w:p w:rsidR="00811CB3" w:rsidRDefault="00BE5FE2">
            <w:r>
              <w:t xml:space="preserve">Wählen Sie </w:t>
            </w:r>
            <w:r>
              <w:rPr>
                <w:rStyle w:val="SAPScreenElement"/>
              </w:rPr>
              <w:t>01 Systemgeführt &gt;</w:t>
            </w:r>
            <w:r>
              <w:rPr>
                <w:rStyle w:val="SAPScreenElement"/>
              </w:rPr>
              <w:t xml:space="preserve"> 02 Systemgeführt nach Queue</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Queue-Namen eingeben</w:t>
            </w:r>
          </w:p>
        </w:tc>
        <w:tc>
          <w:tcPr>
            <w:tcW w:w="0" w:type="auto"/>
          </w:tcPr>
          <w:p w:rsidR="00811CB3" w:rsidRDefault="00BE5FE2">
            <w:r>
              <w:t xml:space="preserve">Geben Sie im Feld </w:t>
            </w:r>
            <w:r>
              <w:rPr>
                <w:rStyle w:val="SAPScreenElement"/>
              </w:rPr>
              <w:t>Queue</w:t>
            </w:r>
            <w:r>
              <w:t xml:space="preserve"> den Wert </w:t>
            </w:r>
            <w:r>
              <w:rPr>
                <w:rStyle w:val="SAPUserEntry"/>
              </w:rPr>
              <w:t>YO-910-820</w:t>
            </w:r>
            <w:r>
              <w:t xml:space="preserve"> ein.</w:t>
            </w:r>
          </w:p>
          <w:p w:rsidR="00811CB3" w:rsidRDefault="00BE5FE2">
            <w:r>
              <w:t>Hinweis: Es ist anzunehmen, dass bei der systemgeführten Selektion anstelle der erwarteten Aufgabe einige nicht abgeschlossene Lageraktivitäten angezei</w:t>
            </w:r>
            <w:r>
              <w:t xml:space="preserve">gt werden. Wählen Sie in diesem Fall </w:t>
            </w:r>
            <w:r>
              <w:rPr>
                <w:rStyle w:val="SAPScreenElement"/>
              </w:rPr>
              <w:t>03 Eingangsprozess &gt; 03 Einlagerung &gt; 01 Einlagerung nach HU</w:t>
            </w:r>
            <w:r>
              <w:t xml:space="preserve">, und geben Sie die entsprechende HU-Nummer in das Feld </w:t>
            </w:r>
            <w:r>
              <w:rPr>
                <w:rStyle w:val="SAPScreenElement"/>
              </w:rPr>
              <w:t>HU</w:t>
            </w:r>
            <w:r>
              <w:t xml:space="preserve"> ein, um die Aufgabe zu verarbeiten.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rPr>
                <w:rStyle w:val="SAPEmphasis"/>
              </w:rPr>
              <w:t>HU eingeben</w:t>
            </w:r>
          </w:p>
        </w:tc>
        <w:tc>
          <w:tcPr>
            <w:tcW w:w="0" w:type="auto"/>
          </w:tcPr>
          <w:p w:rsidR="00811CB3" w:rsidRDefault="00BE5FE2">
            <w:r>
              <w:t>Geben Sie eine der 5 HU-IDs aus dem Schritt "Wa</w:t>
            </w:r>
            <w:r>
              <w:t>reneingang verarbeiten" ein.</w:t>
            </w:r>
          </w:p>
          <w:p w:rsidR="00811CB3" w:rsidRDefault="00BE5FE2">
            <w:r>
              <w:rPr>
                <w:rStyle w:val="SAPScreenElement"/>
              </w:rPr>
              <w:t>HU</w:t>
            </w:r>
            <w:r>
              <w:t xml:space="preserve">: </w:t>
            </w:r>
            <w:r>
              <w:rPr>
                <w:rStyle w:val="SAPUserEntry"/>
              </w:rPr>
              <w:t>z.B. 8#######</w:t>
            </w:r>
          </w:p>
          <w:p w:rsidR="00811CB3" w:rsidRDefault="00BE5FE2">
            <w:r>
              <w:t>Die HU-ID aus dem vorherigen Schritt, die 4 Stück EWMS4-03 enthält.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7</w:t>
            </w:r>
          </w:p>
        </w:tc>
        <w:tc>
          <w:tcPr>
            <w:tcW w:w="0" w:type="auto"/>
          </w:tcPr>
          <w:p w:rsidR="00811CB3" w:rsidRDefault="00BE5FE2">
            <w:r>
              <w:t>Von-HU verifizieren</w:t>
            </w:r>
          </w:p>
        </w:tc>
        <w:tc>
          <w:tcPr>
            <w:tcW w:w="0" w:type="auto"/>
          </w:tcPr>
          <w:p w:rsidR="00811CB3" w:rsidRDefault="00BE5FE2">
            <w:r>
              <w:t xml:space="preserve">Verifizieren Sie das Feld "Von-HU", indem Sie die HU-Nummer der Palette eingeben, die im ersten Gang des </w:t>
            </w:r>
            <w:r>
              <w:t>Hochregallagers eingelagert werden soll.</w:t>
            </w:r>
          </w:p>
          <w:p w:rsidR="00811CB3" w:rsidRDefault="00BE5FE2">
            <w:r>
              <w:t xml:space="preserve">Wählen Sie </w:t>
            </w:r>
            <w:r>
              <w:rPr>
                <w:rStyle w:val="SAPScreenElement"/>
              </w:rPr>
              <w:t>Enter</w:t>
            </w:r>
            <w:r>
              <w:t>.</w:t>
            </w:r>
          </w:p>
        </w:tc>
        <w:tc>
          <w:tcPr>
            <w:tcW w:w="0" w:type="auto"/>
          </w:tcPr>
          <w:p w:rsidR="00000000" w:rsidRDefault="00BE5FE2"/>
        </w:tc>
        <w:tc>
          <w:tcPr>
            <w:tcW w:w="0" w:type="auto"/>
          </w:tcPr>
          <w:p w:rsidR="00000000" w:rsidRDefault="00BE5FE2"/>
        </w:tc>
      </w:tr>
      <w:tr w:rsidR="00811CB3" w:rsidTr="00BE5FE2">
        <w:tc>
          <w:tcPr>
            <w:tcW w:w="0" w:type="auto"/>
          </w:tcPr>
          <w:p w:rsidR="00811CB3" w:rsidRDefault="00BE5FE2">
            <w:r>
              <w:t>8</w:t>
            </w:r>
          </w:p>
        </w:tc>
        <w:tc>
          <w:tcPr>
            <w:tcW w:w="0" w:type="auto"/>
          </w:tcPr>
          <w:p w:rsidR="00811CB3" w:rsidRDefault="00BE5FE2">
            <w:r>
              <w:rPr>
                <w:rStyle w:val="SAPEmphasis"/>
              </w:rPr>
              <w:t>Nachlagerplatz verifizieren</w:t>
            </w:r>
          </w:p>
        </w:tc>
        <w:tc>
          <w:tcPr>
            <w:tcW w:w="0" w:type="auto"/>
          </w:tcPr>
          <w:p w:rsidR="00811CB3" w:rsidRDefault="00BE5FE2">
            <w:r>
              <w:rPr>
                <w:rStyle w:val="SAPScreenElement"/>
              </w:rPr>
              <w:t>Verifizieren Sie den Nachplatz (Nachlagerplatz)</w:t>
            </w:r>
            <w:r>
              <w:t>: QIC-01</w:t>
            </w:r>
          </w:p>
          <w:p w:rsidR="00811CB3" w:rsidRDefault="00BE5FE2">
            <w:r>
              <w:t xml:space="preserve">Wählen Sie </w:t>
            </w:r>
            <w:r>
              <w:rPr>
                <w:rStyle w:val="SAPScreenElement"/>
              </w:rPr>
              <w:t>Enter</w:t>
            </w:r>
            <w:r>
              <w:t>.</w:t>
            </w:r>
          </w:p>
        </w:tc>
        <w:tc>
          <w:tcPr>
            <w:tcW w:w="0" w:type="auto"/>
          </w:tcPr>
          <w:p w:rsidR="00811CB3" w:rsidRDefault="00BE5FE2">
            <w:r>
              <w:t xml:space="preserve">Die Lageraufgaben für die Umlagerung von Waren aus der Wareneingangszone in den Prüfplatz </w:t>
            </w:r>
            <w:r>
              <w:t>sind im System bestätigt.</w:t>
            </w:r>
          </w:p>
          <w:p w:rsidR="00811CB3" w:rsidRDefault="00BE5FE2">
            <w:r>
              <w:t xml:space="preserve">Im System wird die Bestandsart für diesen Bestand automatisch zu </w:t>
            </w:r>
            <w:r>
              <w:rPr>
                <w:rStyle w:val="SAPScreenElement"/>
              </w:rPr>
              <w:t>In Qualitätsprüfung (Q3)</w:t>
            </w:r>
            <w:r>
              <w:t xml:space="preserve"> geändert.</w:t>
            </w:r>
          </w:p>
        </w:tc>
        <w:tc>
          <w:tcPr>
            <w:tcW w:w="0" w:type="auto"/>
          </w:tcPr>
          <w:p w:rsidR="00811CB3" w:rsidRDefault="00811CB3"/>
        </w:tc>
      </w:tr>
      <w:tr w:rsidR="00811CB3" w:rsidTr="00BE5FE2">
        <w:tc>
          <w:tcPr>
            <w:tcW w:w="0" w:type="auto"/>
          </w:tcPr>
          <w:p w:rsidR="00811CB3" w:rsidRDefault="00BE5FE2">
            <w:r>
              <w:lastRenderedPageBreak/>
              <w:t>9</w:t>
            </w:r>
          </w:p>
        </w:tc>
        <w:tc>
          <w:tcPr>
            <w:tcW w:w="0" w:type="auto"/>
          </w:tcPr>
          <w:p w:rsidR="00811CB3" w:rsidRDefault="00BE5FE2">
            <w:r>
              <w:rPr>
                <w:rStyle w:val="SAPEmphasis"/>
              </w:rPr>
              <w:t>Schritte wiederholen</w:t>
            </w:r>
          </w:p>
        </w:tc>
        <w:tc>
          <w:tcPr>
            <w:tcW w:w="0" w:type="auto"/>
          </w:tcPr>
          <w:p w:rsidR="00811CB3" w:rsidRDefault="00BE5FE2">
            <w:r>
              <w:t>Wiederholen Sie die Schritte 5 bis 7 viermal, um die Lageraufgaben für alle fünf HUs zu bestätigen.</w:t>
            </w:r>
          </w:p>
        </w:tc>
        <w:tc>
          <w:tcPr>
            <w:tcW w:w="0" w:type="auto"/>
          </w:tcPr>
          <w:p w:rsidR="00811CB3" w:rsidRDefault="00BE5FE2">
            <w:r>
              <w:t xml:space="preserve">Alle </w:t>
            </w:r>
            <w:r>
              <w:t>Einlagerungslageraufgaben für die Umlagerung der Waren zum Prüfplatz sind abgeschlossen.</w:t>
            </w:r>
          </w:p>
        </w:tc>
        <w:tc>
          <w:tcPr>
            <w:tcW w:w="0" w:type="auto"/>
          </w:tcPr>
          <w:p w:rsidR="00811CB3" w:rsidRDefault="00811CB3"/>
        </w:tc>
      </w:tr>
      <w:tr w:rsidR="00811CB3" w:rsidTr="00BE5FE2">
        <w:tc>
          <w:tcPr>
            <w:tcW w:w="0" w:type="auto"/>
          </w:tcPr>
          <w:p w:rsidR="00811CB3" w:rsidRDefault="00BE5FE2">
            <w:r>
              <w:t>10</w:t>
            </w:r>
          </w:p>
        </w:tc>
        <w:tc>
          <w:tcPr>
            <w:tcW w:w="0" w:type="auto"/>
          </w:tcPr>
          <w:p w:rsidR="00811CB3" w:rsidRDefault="00BE5FE2">
            <w:r>
              <w:rPr>
                <w:rStyle w:val="SAPEmphasis"/>
              </w:rPr>
              <w:t>Von RFUI abmelden</w:t>
            </w:r>
          </w:p>
        </w:tc>
        <w:tc>
          <w:tcPr>
            <w:tcW w:w="0" w:type="auto"/>
          </w:tcPr>
          <w:p w:rsidR="00811CB3" w:rsidRDefault="00BE5FE2">
            <w:r>
              <w:t>Sie können die Funktionstaste F7 verwenden, um zu den vorherigen Bildern zurückzukehren.</w:t>
            </w:r>
          </w:p>
          <w:p w:rsidR="00811CB3" w:rsidRDefault="00BE5FE2">
            <w:r>
              <w:t xml:space="preserve">Wählen Sie </w:t>
            </w:r>
            <w:r>
              <w:rPr>
                <w:rStyle w:val="SAPScreenElement"/>
              </w:rPr>
              <w:t>Abmeldung</w:t>
            </w:r>
            <w:r>
              <w:t xml:space="preserve"> (F1).</w:t>
            </w:r>
          </w:p>
          <w:p w:rsidR="00811CB3" w:rsidRDefault="00BE5FE2">
            <w:r>
              <w:t xml:space="preserve">Wählen Sie </w:t>
            </w:r>
            <w:r>
              <w:rPr>
                <w:rStyle w:val="SAPScreenElement"/>
              </w:rPr>
              <w:t>Sichern</w:t>
            </w:r>
            <w:r>
              <w:t xml:space="preserve"> (F1).</w:t>
            </w:r>
          </w:p>
        </w:tc>
        <w:tc>
          <w:tcPr>
            <w:tcW w:w="0" w:type="auto"/>
          </w:tcPr>
          <w:p w:rsidR="00811CB3" w:rsidRDefault="00811CB3"/>
        </w:tc>
        <w:tc>
          <w:tcPr>
            <w:tcW w:w="0" w:type="auto"/>
          </w:tcPr>
          <w:p w:rsidR="00811CB3" w:rsidRDefault="00811CB3"/>
        </w:tc>
      </w:tr>
    </w:tbl>
    <w:p w:rsidR="00811CB3" w:rsidRDefault="00BE5FE2">
      <w:pPr>
        <w:pStyle w:val="Heading2"/>
      </w:pPr>
      <w:bookmarkStart w:id="40" w:name="unique_18"/>
      <w:bookmarkStart w:id="41" w:name="_Toc52218211"/>
      <w:r>
        <w:t>Prüfergebnisse erfassen</w:t>
      </w:r>
      <w:bookmarkEnd w:id="40"/>
      <w:bookmarkEnd w:id="41"/>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t>Kontext</w:t>
      </w:r>
    </w:p>
    <w:p w:rsidR="00BE5FE2" w:rsidRDefault="00BE5FE2">
      <w:r>
        <w:t>Im nächsten Schritt starten Sie die Qualitätsprüfung, indem Sie die Prüfergebnisse erfassen. Überprüfen Sie, ob beim Wareneingang automatisch eine Stichprobe</w:t>
      </w:r>
      <w:r>
        <w:t xml:space="preserve"> für die Bestellung angelegt wurde.</w:t>
      </w:r>
    </w:p>
    <w:p w:rsidR="00BE5FE2" w:rsidRDefault="00BE5FE2">
      <w:r>
        <w:lastRenderedPageBreak/>
        <w:t>In diesem Beispiel wurde ein Stück von jeder Palette als Stichprobe genommen; das ergibt bei 20 Stück verteilt auf 5 Paletten einen Stichprobenumfang von 5 Stück. Für diese 5 Stück erhalten wir folgende Prüfergebnisse:</w:t>
      </w:r>
    </w:p>
    <w:p w:rsidR="00811CB3" w:rsidRDefault="00BE5FE2">
      <w:pPr>
        <w:pStyle w:val="listpara1"/>
        <w:numPr>
          <w:ilvl w:val="0"/>
          <w:numId w:val="6"/>
        </w:numPr>
      </w:pPr>
      <w:r>
        <w:t>Länge: Der Mittelwert für alle 5 Stück beträgt 40 cm. Dieser Wert ist in Ordnung und wird akzeptiert.</w:t>
      </w:r>
    </w:p>
    <w:p w:rsidR="00811CB3" w:rsidRDefault="00BE5FE2">
      <w:pPr>
        <w:pStyle w:val="listpara1"/>
        <w:numPr>
          <w:ilvl w:val="0"/>
          <w:numId w:val="3"/>
        </w:numPr>
      </w:pPr>
      <w:r>
        <w:t>Oberfläche: 4 Stück haben eine glatte Oberfläche. Dieser Wert ist in Ordnung. 1 Stück hat Kratzer, weshalb vermutet wird, dass alle Stücke auf dieser Pal</w:t>
      </w:r>
      <w:r>
        <w:t>ette Kratzer haben. Die Entscheidung lautet also "Abgelehnt". Bemerkungen wie "Eine Palette ist beschädigt" können hinzugefügt werden.</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392"/>
        <w:gridCol w:w="1557"/>
        <w:gridCol w:w="2781"/>
        <w:gridCol w:w="6267"/>
        <w:gridCol w:w="2174"/>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w:t>
            </w:r>
            <w:r>
              <w:t>erkung</w:t>
            </w:r>
          </w:p>
        </w:tc>
      </w:tr>
      <w:tr w:rsidR="00811CB3" w:rsidTr="00BE5FE2">
        <w:tc>
          <w:tcPr>
            <w:tcW w:w="0" w:type="auto"/>
          </w:tcPr>
          <w:p w:rsidR="00811CB3" w:rsidRDefault="00BE5FE2">
            <w:r>
              <w:t>1</w:t>
            </w:r>
          </w:p>
        </w:tc>
        <w:tc>
          <w:tcPr>
            <w:tcW w:w="0" w:type="auto"/>
          </w:tcPr>
          <w:p w:rsidR="00811CB3" w:rsidRDefault="00BE5FE2">
            <w:r>
              <w:rPr>
                <w:rStyle w:val="SAPEmphasis"/>
              </w:rPr>
              <w:t>Anmeldung</w:t>
            </w:r>
          </w:p>
        </w:tc>
        <w:tc>
          <w:tcPr>
            <w:tcW w:w="0" w:type="auto"/>
          </w:tcPr>
          <w:p w:rsidR="00811CB3" w:rsidRDefault="00BE5FE2">
            <w:r>
              <w:t>Melden Sie sich als Qualitätstechniker</w:t>
            </w:r>
            <w:r>
              <w:t xml:space="preserve"> am </w:t>
            </w:r>
            <w:r>
              <w:rPr>
                <w:rStyle w:val="SAPScreenElement"/>
              </w:rPr>
              <w:t>SAP Fiori Launchpad</w:t>
            </w:r>
            <w:r>
              <w:t xml:space="preserve"> an.</w:t>
            </w:r>
          </w:p>
        </w:tc>
        <w:tc>
          <w:tcPr>
            <w:tcW w:w="0" w:type="auto"/>
          </w:tcPr>
          <w:p w:rsidR="00811CB3" w:rsidRDefault="00BE5FE2">
            <w:r>
              <w:t xml:space="preserve">Das </w:t>
            </w:r>
            <w:r>
              <w:rPr>
                <w:rStyle w:val="SAPScreenElement"/>
              </w:rPr>
              <w:t>SAP Fiori Launchpad</w:t>
            </w:r>
            <w:r>
              <w:t xml:space="preserve">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Die App aufrufen</w:t>
            </w:r>
          </w:p>
        </w:tc>
        <w:tc>
          <w:tcPr>
            <w:tcW w:w="0" w:type="auto"/>
          </w:tcPr>
          <w:p w:rsidR="00811CB3" w:rsidRDefault="00BE5FE2">
            <w:r>
              <w:t xml:space="preserve">Öffnen Sie </w:t>
            </w:r>
            <w:r>
              <w:rPr>
                <w:rStyle w:val="SAPScreenElement"/>
              </w:rPr>
              <w:t>Prüfergebnisse erfassen</w:t>
            </w:r>
            <w:r>
              <w:rPr>
                <w:rStyle w:val="SAPMonospace"/>
              </w:rPr>
              <w:t>(F1685)</w:t>
            </w:r>
            <w:r>
              <w:t>.</w:t>
            </w:r>
          </w:p>
        </w:tc>
        <w:tc>
          <w:tcPr>
            <w:tcW w:w="0" w:type="auto"/>
          </w:tcPr>
          <w:p w:rsidR="00811CB3" w:rsidRDefault="00BE5FE2">
            <w:r>
              <w:t xml:space="preserve">Das Bild </w:t>
            </w:r>
            <w:r>
              <w:rPr>
                <w:rStyle w:val="SAPScreenElement"/>
              </w:rPr>
              <w:t>Prüfergebnisse erfassen</w:t>
            </w:r>
            <w:r>
              <w:rPr>
                <w:rStyle w:val="SAPMonospace"/>
              </w:rPr>
              <w:t>(F1685)</w:t>
            </w:r>
            <w:r>
              <w:t xml:space="preserve"> wird angezeigt.</w:t>
            </w:r>
          </w:p>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Prüflos eingeben</w:t>
            </w:r>
          </w:p>
        </w:tc>
        <w:tc>
          <w:tcPr>
            <w:tcW w:w="0" w:type="auto"/>
          </w:tcPr>
          <w:p w:rsidR="00811CB3" w:rsidRDefault="00BE5FE2">
            <w:r>
              <w:t xml:space="preserve">Geben Sie die Prüflosnummer aus Schritt 4.4 </w:t>
            </w:r>
            <w:r>
              <w:t>ein.</w:t>
            </w:r>
          </w:p>
          <w:p w:rsidR="00811CB3" w:rsidRDefault="00BE5FE2">
            <w:r>
              <w:t xml:space="preserve">Wählen Sie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"Ergebnisse erfassen" wählen</w:t>
            </w:r>
          </w:p>
        </w:tc>
        <w:tc>
          <w:tcPr>
            <w:tcW w:w="0" w:type="auto"/>
          </w:tcPr>
          <w:p w:rsidR="00811CB3" w:rsidRDefault="00BE5FE2">
            <w:r>
              <w:t xml:space="preserve">Wählen Sie rechts unten </w:t>
            </w:r>
            <w:r>
              <w:rPr>
                <w:rStyle w:val="SAPScreenElement"/>
              </w:rPr>
              <w:t>Mehrere Ergebnisse erfassen</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Prüfergebnis erfassen</w:t>
            </w:r>
          </w:p>
        </w:tc>
        <w:tc>
          <w:tcPr>
            <w:tcW w:w="0" w:type="auto"/>
          </w:tcPr>
          <w:p w:rsidR="00811CB3" w:rsidRDefault="00BE5FE2">
            <w:r>
              <w:t>Geben Sie je nach Prüfergebnis folgende Werte ein, indem Sie die entsprechende Zeile auswählen:</w:t>
            </w:r>
          </w:p>
          <w:p w:rsidR="00811CB3" w:rsidRDefault="00BE5FE2">
            <w:r>
              <w:rPr>
                <w:rStyle w:val="SAPScreenElement"/>
              </w:rPr>
              <w:t xml:space="preserve">Oberfläche: Codegruppe </w:t>
            </w:r>
            <w:r>
              <w:rPr>
                <w:rStyle w:val="SAPScreenElement"/>
              </w:rPr>
              <w:t>– Code</w:t>
            </w:r>
          </w:p>
          <w:p w:rsidR="00811CB3" w:rsidRDefault="00BE5FE2">
            <w:r>
              <w:rPr>
                <w:rStyle w:val="SAPUserEntry"/>
              </w:rPr>
              <w:t>OBERFLÄCHE geprüft: 5</w:t>
            </w:r>
          </w:p>
          <w:p w:rsidR="00811CB3" w:rsidRDefault="00BE5FE2">
            <w:r>
              <w:rPr>
                <w:rStyle w:val="SAPUserEntry"/>
              </w:rPr>
              <w:t>Fehlerhaft: 1</w:t>
            </w:r>
          </w:p>
          <w:p w:rsidR="00811CB3" w:rsidRDefault="00BE5FE2">
            <w:r>
              <w:rPr>
                <w:rStyle w:val="SAPUserEntry"/>
              </w:rPr>
              <w:t>Code: 0030 (Kratzer)</w:t>
            </w:r>
          </w:p>
          <w:p w:rsidR="00811CB3" w:rsidRDefault="00BE5FE2">
            <w:r>
              <w:rPr>
                <w:rStyle w:val="SAPScreenElement"/>
              </w:rPr>
              <w:t>Länge: Mittelwert (CM):</w:t>
            </w:r>
          </w:p>
          <w:p w:rsidR="00811CB3" w:rsidRDefault="00BE5FE2">
            <w:r>
              <w:rPr>
                <w:rStyle w:val="SAPUserEntry"/>
              </w:rPr>
              <w:lastRenderedPageBreak/>
              <w:t>Geprüft 5</w:t>
            </w:r>
          </w:p>
          <w:p w:rsidR="00811CB3" w:rsidRDefault="00BE5FE2">
            <w:r>
              <w:rPr>
                <w:rStyle w:val="SAPUserEntry"/>
              </w:rPr>
              <w:t>Mittelwert: 40</w:t>
            </w:r>
          </w:p>
        </w:tc>
        <w:tc>
          <w:tcPr>
            <w:tcW w:w="0" w:type="auto"/>
          </w:tcPr>
          <w:p w:rsidR="00811CB3" w:rsidRDefault="00BE5FE2">
            <w:r>
              <w:lastRenderedPageBreak/>
              <w:t>Für das qualitative Merkmal (</w:t>
            </w:r>
            <w:r>
              <w:rPr>
                <w:rStyle w:val="SAPScreenElement"/>
              </w:rPr>
              <w:t>Oberfläche</w:t>
            </w:r>
            <w:r>
              <w:t>) müssen Sie einen Wert über die Eingabehilfe auswählen. Für das quantitative Prüfmerkmal (</w:t>
            </w:r>
            <w:r>
              <w:rPr>
                <w:rStyle w:val="SAPScreenElement"/>
              </w:rPr>
              <w:t>Länge</w:t>
            </w:r>
            <w:r>
              <w:t>) können</w:t>
            </w:r>
            <w:r>
              <w:t xml:space="preserve"> Sie direkt einen Wert eingeben.</w:t>
            </w:r>
          </w:p>
          <w:p w:rsidR="00811CB3" w:rsidRDefault="00BE5FE2">
            <w:r>
              <w:t>Die vorgeschlagene Anzahl geprüfter Objekte wird anhand des Stichprobenumfangs berechnet, der in einem früheren Schritt begutachtet wurde. Die Anzahl geprüfter Objekte kann manuell geändert werden. Zudem kann für jedes Prüf</w:t>
            </w:r>
            <w:r>
              <w:t>merkmal eine Anzahl fehlerhafter Objekte direkt in den jeweiligen Feldern angegeben werden.</w:t>
            </w:r>
          </w:p>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rPr>
                <w:rStyle w:val="SAPEmphasis"/>
              </w:rPr>
              <w:t>Prüflos sichern</w:t>
            </w:r>
          </w:p>
        </w:tc>
        <w:tc>
          <w:tcPr>
            <w:tcW w:w="0" w:type="auto"/>
          </w:tcPr>
          <w:p w:rsidR="00811CB3" w:rsidRDefault="00BE5FE2">
            <w:r>
              <w:t xml:space="preserve">Wählen Sie </w:t>
            </w:r>
            <w:r>
              <w:rPr>
                <w:rStyle w:val="SAPScreenElement"/>
              </w:rPr>
              <w:t>Sichern</w:t>
            </w:r>
            <w:r>
              <w:t>.</w:t>
            </w:r>
          </w:p>
        </w:tc>
        <w:tc>
          <w:tcPr>
            <w:tcW w:w="0" w:type="auto"/>
          </w:tcPr>
          <w:p w:rsidR="00811CB3" w:rsidRDefault="00BE5FE2">
            <w:r>
              <w:t>Das Prüflos wird gesichert. Der erste Schritt der QM-Prüfung wurde ausgeführt und die Ergebnisse wurden erfasst.</w:t>
            </w:r>
          </w:p>
        </w:tc>
        <w:tc>
          <w:tcPr>
            <w:tcW w:w="0" w:type="auto"/>
          </w:tcPr>
          <w:p w:rsidR="00811CB3" w:rsidRDefault="00811CB3"/>
        </w:tc>
      </w:tr>
    </w:tbl>
    <w:p w:rsidR="00811CB3" w:rsidRDefault="00BE5FE2">
      <w:pPr>
        <w:pStyle w:val="Heading2"/>
      </w:pPr>
      <w:bookmarkStart w:id="42" w:name="unique_19"/>
      <w:bookmarkStart w:id="43" w:name="_Toc52218212"/>
      <w:r>
        <w:t>Verwendun</w:t>
      </w:r>
      <w:r>
        <w:t>gsentscheid treffen</w:t>
      </w:r>
      <w:bookmarkEnd w:id="42"/>
      <w:bookmarkEnd w:id="43"/>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t>Kontext</w:t>
      </w:r>
    </w:p>
    <w:p w:rsidR="00BE5FE2" w:rsidRDefault="00BE5FE2">
      <w:r>
        <w:t>Die Prüfung wird durchgeführt und das Prüfergebnis erfasst. Sie müssen anhand des Prüfergebnisses entscheiden, ob Sie die Baugruppe akzeptieren. Dazu erfassen Sie</w:t>
      </w:r>
      <w:r>
        <w:t xml:space="preserve"> einen Sammelverwendungsentscheid.</w:t>
      </w:r>
    </w:p>
    <w:p w:rsidR="00BE5FE2" w:rsidRDefault="00BE5FE2">
      <w:r>
        <w:t>Sie AKZEPTIEREN das Prüflos: In diesem Fall ist der physische Bestand eine freie Bestandsart und die Prüflosnummer wird vom Bestand entfernt. Der Status "B – Wartet" für die letzte Einlagerungslageraufgabe wird entfernt,</w:t>
      </w:r>
      <w:r>
        <w:t xml:space="preserve"> sodass die Aufgabe ausgeführt werden kann. Der endgültige Lagerort für Paletten und Großteile ist das Hochregal. Fahren Sie mit Schritt 4.8, Handling Unit(s) in das Schmalganghochregal einlagern, fort, wenn Sie das Prüflos akzeptieren.</w:t>
      </w:r>
    </w:p>
    <w:p w:rsidR="00BE5FE2" w:rsidRDefault="00BE5FE2">
      <w:r>
        <w:t>Sie LEHNEN das Prü</w:t>
      </w:r>
      <w:r>
        <w:t>flos AB: In diesem Fall wird automatisch eine interne Bewegungssaufgabe angelegt, um die Produkte in den Sperrbestandsbereich umzulagern. Fahren Sie mit Schritt 4.9, Handling Unit(s) in den Sperrbestandsbereich umlagern, fort, wenn Sie das Prüflos ablehnen</w:t>
      </w:r>
      <w:r>
        <w:t>.</w:t>
      </w:r>
    </w:p>
    <w:p w:rsidR="00811CB3" w:rsidRDefault="00BE5FE2">
      <w:r>
        <w:lastRenderedPageBreak/>
        <w:t>Mit dem Teilprüfentscheid wird vorab eine logistische Entscheidung für eine bestimmte Menge von den für die Prüfung relevanten Mengen getroffen. Sie könnten zum Beispiel bestimmte Mengen akzeptieren und im endgültigen Lagerplatz einlagern, um einen Prod</w:t>
      </w:r>
      <w:r>
        <w:t>uktionsstopp aufgrund von begrenzten Ressourcen zu verhindern.</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394"/>
        <w:gridCol w:w="1849"/>
        <w:gridCol w:w="3362"/>
        <w:gridCol w:w="5388"/>
        <w:gridCol w:w="2178"/>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Anmeldung</w:t>
            </w:r>
          </w:p>
        </w:tc>
        <w:tc>
          <w:tcPr>
            <w:tcW w:w="0" w:type="auto"/>
          </w:tcPr>
          <w:p w:rsidR="00811CB3" w:rsidRDefault="00BE5FE2">
            <w:r>
              <w:t>Melden Sie sich mit der Rolle Qualitätsingenieur</w:t>
            </w:r>
            <w:r>
              <w:t xml:space="preserve"> am </w:t>
            </w:r>
            <w:r>
              <w:rPr>
                <w:rStyle w:val="SAPScreenElement"/>
              </w:rPr>
              <w:t>SAP Fiori Launchpad</w:t>
            </w:r>
            <w:r>
              <w:t xml:space="preserve"> an.</w:t>
            </w:r>
          </w:p>
        </w:tc>
        <w:tc>
          <w:tcPr>
            <w:tcW w:w="0" w:type="auto"/>
          </w:tcPr>
          <w:p w:rsidR="00811CB3" w:rsidRDefault="00BE5FE2">
            <w:r>
              <w:t xml:space="preserve">Das </w:t>
            </w:r>
            <w:r>
              <w:rPr>
                <w:rStyle w:val="SAPScreenElement"/>
              </w:rPr>
              <w:t>SAP Fiori Launchpad</w:t>
            </w:r>
            <w:r>
              <w:t xml:space="preserve">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Die App "Verwendungsentscheid erfassen" öffnen</w:t>
            </w:r>
          </w:p>
        </w:tc>
        <w:tc>
          <w:tcPr>
            <w:tcW w:w="0" w:type="auto"/>
          </w:tcPr>
          <w:p w:rsidR="00811CB3" w:rsidRDefault="00BE5FE2">
            <w:r>
              <w:t xml:space="preserve">Öffnen Sie die App </w:t>
            </w:r>
            <w:r>
              <w:rPr>
                <w:rStyle w:val="SAPScreenElement"/>
              </w:rPr>
              <w:t>Verwendungsentscheid erfassen</w:t>
            </w:r>
            <w:r>
              <w:rPr>
                <w:rStyle w:val="SAPMonospace"/>
              </w:rPr>
              <w:t>(QA11)</w:t>
            </w:r>
            <w:r>
              <w:t>.</w:t>
            </w:r>
          </w:p>
        </w:tc>
        <w:tc>
          <w:tcPr>
            <w:tcW w:w="0" w:type="auto"/>
          </w:tcPr>
          <w:p w:rsidR="00811CB3" w:rsidRDefault="00BE5FE2">
            <w:r>
              <w:t xml:space="preserve">Das Bild </w:t>
            </w:r>
            <w:r>
              <w:rPr>
                <w:rStyle w:val="SAPScreenElement"/>
              </w:rPr>
              <w:t>Verwendungsentscheid erfassen</w:t>
            </w:r>
            <w:r>
              <w:rPr>
                <w:rStyle w:val="SAPMonospace"/>
              </w:rPr>
              <w:t>(QA11)</w:t>
            </w:r>
            <w:r>
              <w:t xml:space="preserve"> wird angezeigt.</w:t>
            </w:r>
          </w:p>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Prüflos eingeben</w:t>
            </w:r>
          </w:p>
        </w:tc>
        <w:tc>
          <w:tcPr>
            <w:tcW w:w="0" w:type="auto"/>
          </w:tcPr>
          <w:p w:rsidR="00811CB3" w:rsidRDefault="00BE5FE2">
            <w:r>
              <w:t>Geben Sie die Prüflosnummer aus Schritt 4.4 ein.</w:t>
            </w:r>
          </w:p>
          <w:p w:rsidR="00811CB3" w:rsidRDefault="00BE5FE2">
            <w:r>
              <w:t xml:space="preserve">Wählen Sie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Prüfergebnisse prüfen</w:t>
            </w:r>
          </w:p>
        </w:tc>
        <w:tc>
          <w:tcPr>
            <w:tcW w:w="0" w:type="auto"/>
          </w:tcPr>
          <w:p w:rsidR="00811CB3" w:rsidRDefault="00BE5FE2">
            <w:r>
              <w:t>Das Prüfergebnis, das im vorherigen Schritt eingegeben wurde, wird angezeigt – Prüfergebnis erfassen.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EWM-Prüfung</w:t>
            </w:r>
          </w:p>
        </w:tc>
        <w:tc>
          <w:tcPr>
            <w:tcW w:w="0" w:type="auto"/>
          </w:tcPr>
          <w:p w:rsidR="00811CB3" w:rsidRDefault="00BE5FE2">
            <w:r>
              <w:t xml:space="preserve">Wählen Sie oben rechts </w:t>
            </w:r>
            <w:r>
              <w:rPr>
                <w:rStyle w:val="SAPScreenElement"/>
              </w:rPr>
              <w:t>EWM-Prüfung</w:t>
            </w:r>
            <w:r>
              <w:t>.</w:t>
            </w:r>
          </w:p>
        </w:tc>
        <w:tc>
          <w:tcPr>
            <w:tcW w:w="0" w:type="auto"/>
          </w:tcPr>
          <w:p w:rsidR="00811CB3" w:rsidRDefault="00BE5FE2">
            <w:r>
              <w:t>Ihre 5</w:t>
            </w:r>
            <w:r>
              <w:t> Paletten werden angezeigt.</w:t>
            </w:r>
          </w:p>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rPr>
                <w:rStyle w:val="SAPEmphasis"/>
              </w:rPr>
              <w:t>Teilprüfentscheid treffen</w:t>
            </w:r>
          </w:p>
        </w:tc>
        <w:tc>
          <w:tcPr>
            <w:tcW w:w="0" w:type="auto"/>
          </w:tcPr>
          <w:p w:rsidR="00811CB3" w:rsidRDefault="00BE5FE2">
            <w:r>
              <w:t xml:space="preserve">Wählen Sie eine Palette aus, und wählen Sie die entsprechende Drucktaste in der Spalte </w:t>
            </w:r>
            <w:r>
              <w:rPr>
                <w:rStyle w:val="SAPScreenElement"/>
              </w:rPr>
              <w:t>Aktion</w:t>
            </w:r>
            <w:r>
              <w:t>.</w:t>
            </w:r>
          </w:p>
          <w:p w:rsidR="00811CB3" w:rsidRDefault="00BE5FE2">
            <w:r>
              <w:t>Je nach Prüfergebnis könnten Sie beispielsweise folgenden Teilprüfentscheid erfassen:</w:t>
            </w:r>
          </w:p>
          <w:p w:rsidR="00811CB3" w:rsidRDefault="00BE5FE2">
            <w:r>
              <w:rPr>
                <w:rStyle w:val="SAPScreenElement"/>
              </w:rPr>
              <w:t>Menge</w:t>
            </w:r>
            <w:r>
              <w:t xml:space="preserve">: </w:t>
            </w:r>
            <w:r>
              <w:rPr>
                <w:rStyle w:val="SAPUserEntry"/>
              </w:rPr>
              <w:t>4 Stück</w:t>
            </w:r>
          </w:p>
          <w:p w:rsidR="00811CB3" w:rsidRDefault="00BE5FE2">
            <w:r>
              <w:rPr>
                <w:rStyle w:val="SAPScreenElement"/>
              </w:rPr>
              <w:t>Entscheidung</w:t>
            </w:r>
            <w:r>
              <w:t xml:space="preserve">: </w:t>
            </w:r>
            <w:r>
              <w:rPr>
                <w:rStyle w:val="SAPUserEntry"/>
              </w:rPr>
              <w:t>R1 (Rückgewiesen - gesperrter Bestand)</w:t>
            </w:r>
          </w:p>
          <w:p w:rsidR="00811CB3" w:rsidRDefault="00BE5FE2">
            <w:r>
              <w:lastRenderedPageBreak/>
              <w:t xml:space="preserve">Wählen Sie die entsprechende Zeile aus, und wählen Sie </w:t>
            </w:r>
            <w:r>
              <w:rPr>
                <w:rStyle w:val="SAPScreenElement"/>
              </w:rPr>
              <w:t>Folgeaktion anstoßen</w:t>
            </w:r>
            <w:r>
              <w:t>.</w:t>
            </w:r>
          </w:p>
          <w:p w:rsidR="00811CB3" w:rsidRDefault="00BE5FE2">
            <w:r>
              <w:t xml:space="preserve">Wählen Sie die anderen Paletten aus, und wählen Sie für jede Palette die Drucktaste </w:t>
            </w:r>
            <w:r>
              <w:rPr>
                <w:rStyle w:val="SAPScreenElement"/>
              </w:rPr>
              <w:t>Aktion</w:t>
            </w:r>
            <w:r>
              <w:t>. Erfassen Sie folgenden Teilprüfent</w:t>
            </w:r>
            <w:r>
              <w:t>scheid:</w:t>
            </w:r>
          </w:p>
          <w:p w:rsidR="00811CB3" w:rsidRDefault="00BE5FE2">
            <w:r>
              <w:t xml:space="preserve">Menge: </w:t>
            </w:r>
            <w:r>
              <w:rPr>
                <w:rStyle w:val="SAPUserEntry"/>
              </w:rPr>
              <w:t>4 Stück</w:t>
            </w:r>
          </w:p>
          <w:p w:rsidR="00811CB3" w:rsidRDefault="00BE5FE2">
            <w:r>
              <w:t xml:space="preserve">Entscheidung: </w:t>
            </w:r>
            <w:r>
              <w:rPr>
                <w:rStyle w:val="SAPUserEntry"/>
              </w:rPr>
              <w:t>A1 (Angenommen – freier Bestand)</w:t>
            </w:r>
          </w:p>
          <w:p w:rsidR="00811CB3" w:rsidRDefault="00BE5FE2">
            <w:r>
              <w:t xml:space="preserve">Wählen Sie die entsprechende Zeile aus, und wählen Sie </w:t>
            </w:r>
            <w:r>
              <w:rPr>
                <w:rStyle w:val="SAPScreenElement"/>
              </w:rPr>
              <w:t>Folgeaktion anstoßen</w:t>
            </w:r>
            <w:r>
              <w:t>.</w:t>
            </w:r>
          </w:p>
        </w:tc>
        <w:tc>
          <w:tcPr>
            <w:tcW w:w="0" w:type="auto"/>
          </w:tcPr>
          <w:p w:rsidR="00811CB3" w:rsidRDefault="00BE5FE2">
            <w:r>
              <w:lastRenderedPageBreak/>
              <w:t>Sie können die Erfassung des Teilprüfentscheids auch überspringen und nur einen Sammelverwendungsentscheid tr</w:t>
            </w:r>
            <w:r>
              <w:t>effen.</w:t>
            </w:r>
          </w:p>
        </w:tc>
        <w:tc>
          <w:tcPr>
            <w:tcW w:w="0" w:type="auto"/>
          </w:tcPr>
          <w:p w:rsidR="00811CB3" w:rsidRDefault="00811CB3"/>
        </w:tc>
      </w:tr>
      <w:tr w:rsidR="00811CB3" w:rsidTr="00BE5FE2">
        <w:tc>
          <w:tcPr>
            <w:tcW w:w="0" w:type="auto"/>
          </w:tcPr>
          <w:p w:rsidR="00811CB3" w:rsidRDefault="00BE5FE2">
            <w:r>
              <w:t>7</w:t>
            </w:r>
          </w:p>
        </w:tc>
        <w:tc>
          <w:tcPr>
            <w:tcW w:w="0" w:type="auto"/>
          </w:tcPr>
          <w:p w:rsidR="00811CB3" w:rsidRDefault="00BE5FE2">
            <w:r>
              <w:rPr>
                <w:rStyle w:val="SAPEmphasis"/>
              </w:rPr>
              <w:t>Handling Units schließen</w:t>
            </w:r>
          </w:p>
        </w:tc>
        <w:tc>
          <w:tcPr>
            <w:tcW w:w="0" w:type="auto"/>
          </w:tcPr>
          <w:p w:rsidR="00811CB3" w:rsidRDefault="00BE5FE2">
            <w:r>
              <w:t xml:space="preserve">Markieren Sie die erste Position, wählen Sie erneut </w:t>
            </w:r>
            <w:r>
              <w:rPr>
                <w:rStyle w:val="SAPScreenElement"/>
              </w:rPr>
              <w:t>Aktion</w:t>
            </w:r>
            <w:r>
              <w:t xml:space="preserve"> und dann </w:t>
            </w:r>
            <w:r>
              <w:rPr>
                <w:rStyle w:val="SAPScreenElement"/>
              </w:rPr>
              <w:t>HU schließen</w:t>
            </w:r>
            <w:r>
              <w:t>.</w:t>
            </w:r>
          </w:p>
          <w:p w:rsidR="00811CB3" w:rsidRDefault="00BE5FE2">
            <w:r>
              <w:t>Wiederholen Sie diesen Schritt für alle Paletten.</w:t>
            </w:r>
          </w:p>
        </w:tc>
        <w:tc>
          <w:tcPr>
            <w:tcW w:w="0" w:type="auto"/>
          </w:tcPr>
          <w:p w:rsidR="00811CB3" w:rsidRDefault="00BE5FE2">
            <w:r>
              <w:t>Wenn Sie Schritt 8 ausgeführt haben, werden die Handling Units geschlossen.</w:t>
            </w:r>
          </w:p>
        </w:tc>
        <w:tc>
          <w:tcPr>
            <w:tcW w:w="0" w:type="auto"/>
          </w:tcPr>
          <w:p w:rsidR="00000000" w:rsidRDefault="00BE5FE2"/>
        </w:tc>
      </w:tr>
      <w:tr w:rsidR="00811CB3" w:rsidTr="00BE5FE2">
        <w:tc>
          <w:tcPr>
            <w:tcW w:w="0" w:type="auto"/>
          </w:tcPr>
          <w:p w:rsidR="00811CB3" w:rsidRDefault="00BE5FE2">
            <w:r>
              <w:t>8</w:t>
            </w:r>
          </w:p>
        </w:tc>
        <w:tc>
          <w:tcPr>
            <w:tcW w:w="0" w:type="auto"/>
          </w:tcPr>
          <w:p w:rsidR="00811CB3" w:rsidRDefault="00BE5FE2">
            <w:r>
              <w:rPr>
                <w:rStyle w:val="SAPEmphasis"/>
              </w:rPr>
              <w:t>Eingaben bestätigen</w:t>
            </w:r>
          </w:p>
        </w:tc>
        <w:tc>
          <w:tcPr>
            <w:tcW w:w="0" w:type="auto"/>
          </w:tcPr>
          <w:p w:rsidR="00811CB3" w:rsidRDefault="00BE5FE2">
            <w:r>
              <w:t xml:space="preserve">Bestätigen Sie Ihre Änderungen im Bild </w:t>
            </w:r>
            <w:r>
              <w:rPr>
                <w:rStyle w:val="SAPScreenElement"/>
              </w:rPr>
              <w:t>EWM-Prüfung</w:t>
            </w:r>
            <w:r>
              <w:t xml:space="preserve">, indem Sie </w:t>
            </w:r>
            <w:r>
              <w:rPr>
                <w:rStyle w:val="SAPScreenElement"/>
              </w:rPr>
              <w:t xml:space="preserve">Teillosprüfung </w:t>
            </w:r>
            <w:r>
              <w:rPr>
                <w:rStyle w:val="SAPScreenElement"/>
              </w:rPr>
              <w:t>übernehmen</w:t>
            </w:r>
            <w:r>
              <w:t xml:space="preserve"> wählen.</w:t>
            </w:r>
          </w:p>
        </w:tc>
        <w:tc>
          <w:tcPr>
            <w:tcW w:w="0" w:type="auto"/>
          </w:tcPr>
          <w:p w:rsidR="00811CB3" w:rsidRDefault="00BE5FE2">
            <w:r>
              <w:t xml:space="preserve">Die HUs werden geschlossen. Die Teillosprüfung wird übernommen. Das Bild </w:t>
            </w:r>
            <w:r>
              <w:rPr>
                <w:rStyle w:val="SAPScreenElement"/>
              </w:rPr>
              <w:t>EWM-Prüfung</w:t>
            </w:r>
            <w:r>
              <w:t xml:space="preserve"> wird geschlossen.</w:t>
            </w:r>
          </w:p>
        </w:tc>
        <w:tc>
          <w:tcPr>
            <w:tcW w:w="0" w:type="auto"/>
          </w:tcPr>
          <w:p w:rsidR="00000000" w:rsidRDefault="00BE5FE2"/>
        </w:tc>
      </w:tr>
      <w:tr w:rsidR="00811CB3" w:rsidTr="00BE5FE2">
        <w:tc>
          <w:tcPr>
            <w:tcW w:w="0" w:type="auto"/>
          </w:tcPr>
          <w:p w:rsidR="00811CB3" w:rsidRDefault="00BE5FE2">
            <w:r>
              <w:t>9</w:t>
            </w:r>
          </w:p>
        </w:tc>
        <w:tc>
          <w:tcPr>
            <w:tcW w:w="0" w:type="auto"/>
          </w:tcPr>
          <w:p w:rsidR="00811CB3" w:rsidRDefault="00BE5FE2">
            <w:r>
              <w:rPr>
                <w:rStyle w:val="SAPEmphasis"/>
              </w:rPr>
              <w:t>VE-Code eingeben</w:t>
            </w:r>
          </w:p>
        </w:tc>
        <w:tc>
          <w:tcPr>
            <w:tcW w:w="0" w:type="auto"/>
          </w:tcPr>
          <w:p w:rsidR="00811CB3" w:rsidRDefault="00BE5FE2">
            <w:r>
              <w:t xml:space="preserve">Treffen Sie anhand des Prüfergebnisses z.B. folgenden Sammelverwendungsentscheid und wählen Sie </w:t>
            </w:r>
            <w:r>
              <w:rPr>
                <w:rStyle w:val="SAPScreenElement"/>
              </w:rPr>
              <w:t>Auswählen</w:t>
            </w:r>
            <w:r>
              <w:t xml:space="preserve"> aus.</w:t>
            </w:r>
          </w:p>
          <w:p w:rsidR="00811CB3" w:rsidRDefault="00BE5FE2">
            <w:r>
              <w:t>Po</w:t>
            </w:r>
            <w:r>
              <w:t>sitives Ergebnis:</w:t>
            </w:r>
          </w:p>
          <w:p w:rsidR="00811CB3" w:rsidRDefault="00BE5FE2">
            <w:r>
              <w:rPr>
                <w:rStyle w:val="SAPScreenElement"/>
              </w:rPr>
              <w:t>VE-Code</w:t>
            </w:r>
            <w:r>
              <w:t xml:space="preserve">: </w:t>
            </w:r>
            <w:r>
              <w:rPr>
                <w:rStyle w:val="SAPUserEntry"/>
              </w:rPr>
              <w:t>UD1701 A2 (Angenommen-frei – mindere Qualität)</w:t>
            </w:r>
          </w:p>
          <w:p w:rsidR="00811CB3" w:rsidRDefault="00BE5FE2">
            <w:r>
              <w:t xml:space="preserve">Bestätigen Sie das Dialogfenster </w:t>
            </w:r>
            <w:r>
              <w:rPr>
                <w:rStyle w:val="SAPScreenElement"/>
              </w:rPr>
              <w:t>Sicherungsabfrage</w:t>
            </w:r>
            <w:r>
              <w:t xml:space="preserve"> mit </w:t>
            </w:r>
            <w:r>
              <w:rPr>
                <w:rStyle w:val="SAPScreenElement"/>
              </w:rPr>
              <w:t>Ja</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lastRenderedPageBreak/>
              <w:t>10</w:t>
            </w:r>
          </w:p>
        </w:tc>
        <w:tc>
          <w:tcPr>
            <w:tcW w:w="0" w:type="auto"/>
          </w:tcPr>
          <w:p w:rsidR="00811CB3" w:rsidRDefault="00BE5FE2">
            <w:r>
              <w:rPr>
                <w:rStyle w:val="SAPEmphasis"/>
              </w:rPr>
              <w:t>Verwendungsentscheid sichern</w:t>
            </w:r>
          </w:p>
        </w:tc>
        <w:tc>
          <w:tcPr>
            <w:tcW w:w="0" w:type="auto"/>
          </w:tcPr>
          <w:p w:rsidR="00811CB3" w:rsidRDefault="00BE5FE2">
            <w:r>
              <w:t xml:space="preserve">Wählen Sie </w:t>
            </w:r>
            <w:r>
              <w:rPr>
                <w:rStyle w:val="SAPScreenElement"/>
              </w:rPr>
              <w:t>Sichern</w:t>
            </w:r>
            <w:r>
              <w:t>.</w:t>
            </w:r>
          </w:p>
        </w:tc>
        <w:tc>
          <w:tcPr>
            <w:tcW w:w="0" w:type="auto"/>
          </w:tcPr>
          <w:p w:rsidR="00811CB3" w:rsidRDefault="00BE5FE2">
            <w:r>
              <w:t>Der Verwendungsentscheid wird unter Berücksichtigung der Handelsware</w:t>
            </w:r>
            <w:r>
              <w:t>n angelegt. Im System werden automatisch die Materialbewegungen angestoßen, indem die mit dem Verwendungsentscheidcode verknüpften Folgeaktionen angelegt werden.</w:t>
            </w:r>
          </w:p>
        </w:tc>
        <w:tc>
          <w:tcPr>
            <w:tcW w:w="0" w:type="auto"/>
          </w:tcPr>
          <w:p w:rsidR="00811CB3" w:rsidRDefault="00811CB3"/>
        </w:tc>
      </w:tr>
    </w:tbl>
    <w:p w:rsidR="00811CB3" w:rsidRDefault="00BE5FE2">
      <w:pPr>
        <w:pStyle w:val="Heading2"/>
      </w:pPr>
      <w:bookmarkStart w:id="44" w:name="unique_20"/>
      <w:bookmarkStart w:id="45" w:name="_Toc52218213"/>
      <w:r>
        <w:t xml:space="preserve">Einlagerung von Produkten vom Qualitätsprüfungszentrum in den Palettenpuffer für das </w:t>
      </w:r>
      <w:r>
        <w:t>Hochregal</w:t>
      </w:r>
      <w:bookmarkEnd w:id="44"/>
      <w:bookmarkEnd w:id="45"/>
    </w:p>
    <w:p w:rsidR="00811CB3" w:rsidRDefault="00BE5FE2">
      <w:pPr>
        <w:pStyle w:val="SAPKeyblockTitle"/>
      </w:pPr>
      <w:r>
        <w:t>Kontext</w:t>
      </w:r>
    </w:p>
    <w:p w:rsidR="00811CB3" w:rsidRDefault="00BE5FE2">
      <w:r>
        <w:t>Die Produkte befinden sich am Prüfplatz und müssen umgelagert werden. Anhand des Prüfergebnisses wurde entschieden, dass die Produkte angenommen und zum endgültigen Lagerplatz (Hochregal) transportiert werden.</w:t>
      </w:r>
    </w:p>
    <w:p w:rsidR="00811CB3" w:rsidRDefault="00BE5FE2">
      <w:pPr>
        <w:pStyle w:val="Heading3"/>
      </w:pPr>
      <w:bookmarkStart w:id="46" w:name="unique_21"/>
      <w:bookmarkStart w:id="47" w:name="_Toc52218214"/>
      <w:r>
        <w:t>Paletten vom Prüfplatz zum Ü</w:t>
      </w:r>
      <w:r>
        <w:t>bergabepunkt umlagern</w:t>
      </w:r>
      <w:bookmarkEnd w:id="46"/>
      <w:bookmarkEnd w:id="47"/>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lastRenderedPageBreak/>
        <w:t>Kontext</w:t>
      </w:r>
    </w:p>
    <w:p w:rsidR="00811CB3" w:rsidRDefault="00BE5FE2">
      <w:r>
        <w:t xml:space="preserve">Bevor Paletten endgültig im Schmalgang-Hochregallager eingelagert werden, muss der Lagerarbeiter sie zunächst zum Übergabepunkt transportieren. (Ein </w:t>
      </w:r>
      <w:r>
        <w:t>Übergabepunkt ist eine Zwischenlagerart, die sich physisch neben dem Hochregallager befindet oder an diesem angebracht ist.)</w:t>
      </w:r>
    </w:p>
    <w:p w:rsidR="00811CB3" w:rsidRDefault="00BE5FE2">
      <w:r>
        <w:t>Der Lagerarbeiter meldet die Einlagerungslageraufgabe über die Radio-Frequency-Umgebung zurück. Sie können entweder anhand der Queu</w:t>
      </w:r>
      <w:r>
        <w:t>e- oder der Handling-Unit-Nummer nach der Einlagerungslageraufgabe suchen.</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342"/>
        <w:gridCol w:w="1680"/>
        <w:gridCol w:w="5632"/>
        <w:gridCol w:w="3501"/>
        <w:gridCol w:w="2016"/>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Anmeldung</w:t>
            </w:r>
          </w:p>
        </w:tc>
        <w:tc>
          <w:tcPr>
            <w:tcW w:w="0" w:type="auto"/>
          </w:tcPr>
          <w:p w:rsidR="00811CB3" w:rsidRDefault="00BE5FE2">
            <w:r>
              <w:t xml:space="preserve">Öffnen Sie das </w:t>
            </w:r>
            <w:r>
              <w:rPr>
                <w:rStyle w:val="SAPScreenElement"/>
              </w:rPr>
              <w:t>SAP Fiori Launchpad</w:t>
            </w:r>
            <w:r>
              <w:t xml:space="preserve"> mit der Rolle Lagerarbeiter (EWM).</w:t>
            </w:r>
          </w:p>
        </w:tc>
        <w:tc>
          <w:tcPr>
            <w:tcW w:w="0" w:type="auto"/>
          </w:tcPr>
          <w:p w:rsidR="00811CB3" w:rsidRDefault="00BE5FE2">
            <w:r>
              <w:t>Das SAP Fiori Launchpad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In RF-Umgebung anmelden</w:t>
            </w:r>
          </w:p>
        </w:tc>
        <w:tc>
          <w:tcPr>
            <w:tcW w:w="0" w:type="auto"/>
          </w:tcPr>
          <w:p w:rsidR="00811CB3" w:rsidRDefault="00BE5FE2">
            <w:r>
              <w:t xml:space="preserve">Öffnen Sie </w:t>
            </w:r>
            <w:r>
              <w:rPr>
                <w:rStyle w:val="SAPScreenElement"/>
              </w:rPr>
              <w:t>RF-Umgebung testen</w:t>
            </w:r>
            <w:r>
              <w:rPr>
                <w:rStyle w:val="SAPMonospace"/>
              </w:rPr>
              <w:t>(/SCWM/RFUI)</w:t>
            </w:r>
            <w:r>
              <w:t>.</w:t>
            </w:r>
          </w:p>
        </w:tc>
        <w:tc>
          <w:tcPr>
            <w:tcW w:w="0" w:type="auto"/>
          </w:tcPr>
          <w:p w:rsidR="00811CB3" w:rsidRDefault="00BE5FE2">
            <w:r>
              <w:t xml:space="preserve">Das Bild </w:t>
            </w:r>
            <w:r>
              <w:rPr>
                <w:rStyle w:val="SAPScreenElement"/>
              </w:rPr>
              <w:t>RFUI</w:t>
            </w:r>
            <w:r>
              <w:t xml:space="preserve"> wird angezeigt.</w:t>
            </w:r>
          </w:p>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Daten für RFUI eingeben</w:t>
            </w:r>
          </w:p>
        </w:tc>
        <w:tc>
          <w:tcPr>
            <w:tcW w:w="0" w:type="auto"/>
          </w:tcPr>
          <w:p w:rsidR="00811CB3" w:rsidRDefault="00BE5FE2">
            <w:r>
              <w:rPr>
                <w:rStyle w:val="SAPScreenElement"/>
              </w:rPr>
              <w:t>Lagernummer:</w:t>
            </w:r>
            <w:r>
              <w:rPr>
                <w:rStyle w:val="SAPUserEntry"/>
              </w:rPr>
              <w:t>1010</w:t>
            </w:r>
          </w:p>
          <w:p w:rsidR="00811CB3" w:rsidRDefault="00BE5FE2">
            <w:r>
              <w:rPr>
                <w:rStyle w:val="SAPScreenElement"/>
              </w:rPr>
              <w:t>Ressource:</w:t>
            </w:r>
            <w:r>
              <w:rPr>
                <w:rStyle w:val="SAPUserEntry"/>
              </w:rPr>
              <w:t>YLLTR-1</w:t>
            </w:r>
          </w:p>
          <w:p w:rsidR="00811CB3" w:rsidRDefault="00BE5FE2">
            <w:r>
              <w:rPr>
                <w:rStyle w:val="SAPScreenElement"/>
              </w:rPr>
              <w:t>StEndgerät:</w:t>
            </w:r>
            <w:r>
              <w:rPr>
                <w:rStyle w:val="SAPUserEntry"/>
              </w:rPr>
              <w:t>YE00</w:t>
            </w:r>
          </w:p>
          <w:p w:rsidR="00811CB3" w:rsidRDefault="00BE5FE2">
            <w:r>
              <w:t xml:space="preserve">Wählen Sie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Menü wählen</w:t>
            </w:r>
          </w:p>
        </w:tc>
        <w:tc>
          <w:tcPr>
            <w:tcW w:w="0" w:type="auto"/>
          </w:tcPr>
          <w:p w:rsidR="00811CB3" w:rsidRDefault="00BE5FE2">
            <w:r>
              <w:t xml:space="preserve">Wählen Sie </w:t>
            </w:r>
            <w:r>
              <w:rPr>
                <w:rStyle w:val="SAPScreenElement"/>
              </w:rPr>
              <w:t>01 Systemgeführt &gt;</w:t>
            </w:r>
            <w:r>
              <w:rPr>
                <w:rStyle w:val="SAPScreenElement"/>
              </w:rPr>
              <w:t xml:space="preserve"> 02 Systemgeführt nach Queue</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Queue-Namen eingeben</w:t>
            </w:r>
          </w:p>
        </w:tc>
        <w:tc>
          <w:tcPr>
            <w:tcW w:w="0" w:type="auto"/>
          </w:tcPr>
          <w:p w:rsidR="00811CB3" w:rsidRDefault="00BE5FE2">
            <w:r>
              <w:t xml:space="preserve">Geben Sie im Feld </w:t>
            </w:r>
            <w:r>
              <w:rPr>
                <w:rStyle w:val="SAPScreenElement"/>
              </w:rPr>
              <w:t>Queue</w:t>
            </w:r>
            <w:r>
              <w:t xml:space="preserve"> den Wert </w:t>
            </w:r>
            <w:r>
              <w:rPr>
                <w:rStyle w:val="SAPUserEntry"/>
              </w:rPr>
              <w:t>YI-820-001</w:t>
            </w:r>
            <w:r>
              <w:t xml:space="preserve"> ein.</w:t>
            </w:r>
          </w:p>
          <w:p w:rsidR="00811CB3" w:rsidRDefault="00BE5FE2">
            <w:r>
              <w:t xml:space="preserve">Wählen Sie </w:t>
            </w:r>
            <w:r>
              <w:rPr>
                <w:rStyle w:val="SAPScreenElement"/>
              </w:rPr>
              <w:t>Enter</w:t>
            </w:r>
            <w:r>
              <w:t>.</w:t>
            </w:r>
          </w:p>
          <w:p w:rsidR="00811CB3" w:rsidRDefault="00BE5FE2">
            <w:r>
              <w:t>Alle HUs aus diesem Schritt, bei denen es sich um „Paletten-Handling-Units“ handelt, werden in diesem Prozessschritt zum Übergabepunk</w:t>
            </w:r>
            <w:r>
              <w:t xml:space="preserve">t des Hochregals umgelagert. Es ist anzunehmen, dass bei der systemgeführten Selektion anstelle der erwarteten Aufgabe einige nicht abgeschlossene Lageraktivitäten angezeigt werden. Wählen Sie in diesem Fall </w:t>
            </w:r>
            <w:r>
              <w:rPr>
                <w:rStyle w:val="SAPScreenElement"/>
              </w:rPr>
              <w:t>03 Eingangsprozess &gt; 03 Einlagerung &gt; 01 Einlage</w:t>
            </w:r>
            <w:r>
              <w:rPr>
                <w:rStyle w:val="SAPScreenElement"/>
              </w:rPr>
              <w:t>rung nach HU</w:t>
            </w:r>
            <w:r>
              <w:t>, und geben Sie die entsprechende HU-Nummer in das HU-Feld ein, um die Aufgabe zu verarbeiten.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lastRenderedPageBreak/>
              <w:t>6</w:t>
            </w:r>
          </w:p>
        </w:tc>
        <w:tc>
          <w:tcPr>
            <w:tcW w:w="0" w:type="auto"/>
          </w:tcPr>
          <w:p w:rsidR="00811CB3" w:rsidRDefault="00BE5FE2">
            <w:r>
              <w:rPr>
                <w:rStyle w:val="SAPEmphasis"/>
              </w:rPr>
              <w:t>HU eingeben</w:t>
            </w:r>
          </w:p>
        </w:tc>
        <w:tc>
          <w:tcPr>
            <w:tcW w:w="0" w:type="auto"/>
          </w:tcPr>
          <w:p w:rsidR="00811CB3" w:rsidRDefault="00BE5FE2">
            <w:r>
              <w:t xml:space="preserve">Geben Sie die HU-ID aus Schritt 4.4.2 </w:t>
            </w:r>
            <w:r>
              <w:rPr>
                <w:rStyle w:val="SAPScreenElement"/>
              </w:rPr>
              <w:t>Lageraufträge prüfen</w:t>
            </w:r>
            <w:r>
              <w:t xml:space="preserve"> ein:</w:t>
            </w:r>
          </w:p>
          <w:p w:rsidR="00811CB3" w:rsidRDefault="00BE5FE2">
            <w:r>
              <w:rPr>
                <w:rStyle w:val="SAPScreenElement"/>
              </w:rPr>
              <w:t>HU</w:t>
            </w:r>
            <w:r>
              <w:t xml:space="preserve">: </w:t>
            </w:r>
            <w:r>
              <w:rPr>
                <w:rStyle w:val="SAPUserEntry"/>
              </w:rPr>
              <w:t>112345678#######</w:t>
            </w:r>
            <w:r>
              <w:t xml:space="preserve">. Wählen Sie </w:t>
            </w:r>
            <w:r>
              <w:rPr>
                <w:rStyle w:val="SAPScreenElement"/>
              </w:rPr>
              <w:t>Enter</w:t>
            </w:r>
            <w:r>
              <w:t>.</w:t>
            </w:r>
          </w:p>
          <w:p w:rsidR="00811CB3" w:rsidRDefault="00BE5FE2">
            <w:r>
              <w:t>Die ID der HU aus dem vorher</w:t>
            </w:r>
            <w:r>
              <w:t>igen Schritt, die 4 KAR (= 1 PAL) EWMS4-03 enthält.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7</w:t>
            </w:r>
          </w:p>
        </w:tc>
        <w:tc>
          <w:tcPr>
            <w:tcW w:w="0" w:type="auto"/>
          </w:tcPr>
          <w:p w:rsidR="00811CB3" w:rsidRDefault="00BE5FE2">
            <w:r>
              <w:rPr>
                <w:rStyle w:val="SAPEmphasis"/>
              </w:rPr>
              <w:t>Von-HU verifizieren</w:t>
            </w:r>
          </w:p>
        </w:tc>
        <w:tc>
          <w:tcPr>
            <w:tcW w:w="0" w:type="auto"/>
          </w:tcPr>
          <w:p w:rsidR="00811CB3" w:rsidRDefault="00BE5FE2">
            <w:r>
              <w:t xml:space="preserve">Verifizieren Sie das Feld </w:t>
            </w:r>
            <w:r>
              <w:rPr>
                <w:rStyle w:val="SAPScreenElement"/>
              </w:rPr>
              <w:t>Von-HU</w:t>
            </w:r>
            <w:r>
              <w:t>, indem Sie die HU-Nummer der Palette eingeben, die im ersten Gang des Hochregallagers eingelagert werden soll.</w:t>
            </w:r>
          </w:p>
          <w:p w:rsidR="00811CB3" w:rsidRDefault="00BE5FE2">
            <w:r>
              <w:t xml:space="preserve">Wählen Sie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8</w:t>
            </w:r>
          </w:p>
        </w:tc>
        <w:tc>
          <w:tcPr>
            <w:tcW w:w="0" w:type="auto"/>
          </w:tcPr>
          <w:p w:rsidR="00811CB3" w:rsidRDefault="00BE5FE2">
            <w:r>
              <w:rPr>
                <w:rStyle w:val="SAPEmphasis"/>
              </w:rPr>
              <w:t>Nachlagerplatz verifizieren</w:t>
            </w:r>
          </w:p>
        </w:tc>
        <w:tc>
          <w:tcPr>
            <w:tcW w:w="0" w:type="auto"/>
          </w:tcPr>
          <w:p w:rsidR="00811CB3" w:rsidRDefault="00BE5FE2">
            <w:r>
              <w:t xml:space="preserve">Verifizieren Sie das Feld </w:t>
            </w:r>
            <w:r>
              <w:rPr>
                <w:rStyle w:val="SAPScreenElement"/>
              </w:rPr>
              <w:t>Nachplatz</w:t>
            </w:r>
            <w:r>
              <w:t xml:space="preserve"> (Nachlagerplatz).</w:t>
            </w:r>
          </w:p>
          <w:p w:rsidR="00811CB3" w:rsidRDefault="00BE5FE2">
            <w:r>
              <w:t>Notieren Sie sich den Lagerplatz auf dem ID-Blatt.</w:t>
            </w:r>
          </w:p>
          <w:p w:rsidR="00811CB3" w:rsidRDefault="00BE5FE2">
            <w:r>
              <w:t xml:space="preserve">Wählen Sie </w:t>
            </w:r>
            <w:r>
              <w:rPr>
                <w:rStyle w:val="SAPScreenElement"/>
              </w:rPr>
              <w:t>Enter</w:t>
            </w:r>
            <w:r>
              <w:t>.</w:t>
            </w:r>
          </w:p>
          <w:p w:rsidR="00811CB3" w:rsidRDefault="00BE5FE2">
            <w:r>
              <w:rPr>
                <w:rStyle w:val="SAPEmphasis"/>
              </w:rPr>
              <w:t xml:space="preserve">Hinweis </w:t>
            </w:r>
            <w:r>
              <w:t>Niederhubkommissionierer transportieren die Paletten zunächst aus der Bereitstellungszone zur Lag</w:t>
            </w:r>
            <w:r>
              <w:t xml:space="preserve">erart Y001 (Übergabepunkt), bevor sie endgültig in Lagerart Y011 (Hochregallager) eingelagert werden. Die Einlagerung einer Palette in </w:t>
            </w:r>
            <w:r>
              <w:rPr>
                <w:rStyle w:val="SAPUserEntry"/>
              </w:rPr>
              <w:t>Y001 – 02IN – 001.02.00</w:t>
            </w:r>
            <w:r>
              <w:t xml:space="preserve"> bedeutet beispielsweise, das sie in Lagerart Y001, Lagerbereich 02IN (Eingangsbereich für Gang 02</w:t>
            </w:r>
            <w:r>
              <w:t>) und Lagerplatz 001.02.00 eingelagert wird, wobei dies der Lagerplatz ist, der der spezifischen Kombination aus Lagerart und Lagerbereich zugeordnet ist.</w:t>
            </w:r>
          </w:p>
          <w:p w:rsidR="00811CB3" w:rsidRDefault="00BE5FE2">
            <w:r>
              <w:rPr>
                <w:rStyle w:val="SAPUserEntry"/>
              </w:rPr>
              <w:t>Y001 – 01IN – 001.01.00</w:t>
            </w:r>
            <w:r>
              <w:t xml:space="preserve"> bezeichnet den Eingangsbereich für Gang 01.</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9</w:t>
            </w:r>
          </w:p>
        </w:tc>
        <w:tc>
          <w:tcPr>
            <w:tcW w:w="0" w:type="auto"/>
          </w:tcPr>
          <w:p w:rsidR="00811CB3" w:rsidRDefault="00BE5FE2">
            <w:r>
              <w:rPr>
                <w:rStyle w:val="SAPEmphasis"/>
              </w:rPr>
              <w:t>Schritte wiederholen</w:t>
            </w:r>
          </w:p>
        </w:tc>
        <w:tc>
          <w:tcPr>
            <w:tcW w:w="0" w:type="auto"/>
          </w:tcPr>
          <w:p w:rsidR="00811CB3" w:rsidRDefault="00BE5FE2">
            <w:r>
              <w:t>Wiederholen Sie die Schritte 4 bis 7 für die anderen HUs des Produkts EWMS4-03 dreimal. Notieren Sie sich die Lagerplätze.</w:t>
            </w:r>
          </w:p>
        </w:tc>
        <w:tc>
          <w:tcPr>
            <w:tcW w:w="0" w:type="auto"/>
          </w:tcPr>
          <w:p w:rsidR="00811CB3" w:rsidRDefault="00BE5FE2">
            <w:r>
              <w:rPr>
                <w:rStyle w:val="SAPEmphasis"/>
              </w:rPr>
              <w:t xml:space="preserve">Hinweis </w:t>
            </w:r>
            <w:r>
              <w:t>Die Lageraufgaben für die Umlagerung der Waren auf Paletten von der Bereitstellungszone zum Übergabepunkt werden rückgemeldet</w:t>
            </w:r>
            <w:r>
              <w:t>. Die zuvor inaktive Lageraufgabe für die Einlagerung vom Übergabepunkt in das Hochregal ist nun aktiv.</w:t>
            </w:r>
          </w:p>
        </w:tc>
        <w:tc>
          <w:tcPr>
            <w:tcW w:w="0" w:type="auto"/>
          </w:tcPr>
          <w:p w:rsidR="00811CB3" w:rsidRDefault="00811CB3"/>
        </w:tc>
      </w:tr>
      <w:tr w:rsidR="00811CB3" w:rsidTr="00BE5FE2">
        <w:tc>
          <w:tcPr>
            <w:tcW w:w="0" w:type="auto"/>
          </w:tcPr>
          <w:p w:rsidR="00811CB3" w:rsidRDefault="00BE5FE2">
            <w:r>
              <w:t>10</w:t>
            </w:r>
          </w:p>
        </w:tc>
        <w:tc>
          <w:tcPr>
            <w:tcW w:w="0" w:type="auto"/>
          </w:tcPr>
          <w:p w:rsidR="00811CB3" w:rsidRDefault="00BE5FE2">
            <w:r>
              <w:rPr>
                <w:rStyle w:val="SAPScreenElement"/>
              </w:rPr>
              <w:t>Von RFUI abmelden</w:t>
            </w:r>
          </w:p>
        </w:tc>
        <w:tc>
          <w:tcPr>
            <w:tcW w:w="0" w:type="auto"/>
          </w:tcPr>
          <w:p w:rsidR="00811CB3" w:rsidRDefault="00BE5FE2">
            <w:r>
              <w:t>Nachdem Sie alle HUs bearbeitet haben, kehren Sie mit F7 zu den vorherigen Bildern zurück.</w:t>
            </w:r>
          </w:p>
          <w:p w:rsidR="00811CB3" w:rsidRDefault="00BE5FE2">
            <w:r>
              <w:lastRenderedPageBreak/>
              <w:t xml:space="preserve">Wählen Sie </w:t>
            </w:r>
            <w:r>
              <w:rPr>
                <w:rStyle w:val="SAPScreenElement"/>
              </w:rPr>
              <w:t>Abmeldung</w:t>
            </w:r>
            <w:r>
              <w:t xml:space="preserve"> (F1).</w:t>
            </w:r>
          </w:p>
          <w:p w:rsidR="00811CB3" w:rsidRDefault="00BE5FE2">
            <w:r>
              <w:t xml:space="preserve">Wählen Sie </w:t>
            </w:r>
            <w:r>
              <w:rPr>
                <w:rStyle w:val="SAPScreenElement"/>
              </w:rPr>
              <w:t>Sichern</w:t>
            </w:r>
            <w:r>
              <w:t xml:space="preserve"> (F1).</w:t>
            </w:r>
          </w:p>
        </w:tc>
        <w:tc>
          <w:tcPr>
            <w:tcW w:w="0" w:type="auto"/>
          </w:tcPr>
          <w:p w:rsidR="00811CB3" w:rsidRDefault="00811CB3"/>
        </w:tc>
        <w:tc>
          <w:tcPr>
            <w:tcW w:w="0" w:type="auto"/>
          </w:tcPr>
          <w:p w:rsidR="00811CB3" w:rsidRDefault="00811CB3"/>
        </w:tc>
      </w:tr>
    </w:tbl>
    <w:p w:rsidR="00811CB3" w:rsidRDefault="00BE5FE2">
      <w:pPr>
        <w:pStyle w:val="Heading3"/>
      </w:pPr>
      <w:bookmarkStart w:id="48" w:name="unique_22"/>
      <w:bookmarkStart w:id="49" w:name="_Toc52218215"/>
      <w:r>
        <w:t>Einlagerung von Produkten vom Übergabepunkt in den Palettenpuffer für das Hochregal</w:t>
      </w:r>
      <w:bookmarkEnd w:id="48"/>
      <w:bookmarkEnd w:id="49"/>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t>Kontext</w:t>
      </w:r>
    </w:p>
    <w:p w:rsidR="00811CB3" w:rsidRDefault="00BE5FE2">
      <w:r>
        <w:t xml:space="preserve">Die Produkte werden schließlich vom Übergabepunkt zum endgültigen </w:t>
      </w:r>
      <w:r>
        <w:t>Lagerplatz (Hochregal) bewegt.</w:t>
      </w:r>
    </w:p>
    <w:p w:rsidR="00811CB3" w:rsidRDefault="00BE5FE2">
      <w:pPr>
        <w:pStyle w:val="SAPKeyblockTitle"/>
      </w:pPr>
      <w:r>
        <w:lastRenderedPageBreak/>
        <w:t>Vorgehensweise</w:t>
      </w:r>
    </w:p>
    <w:tbl>
      <w:tblPr>
        <w:tblStyle w:val="SAPStandardTable"/>
        <w:tblW w:w="0" w:type="auto"/>
        <w:tblLook w:val="0620" w:firstRow="1" w:lastRow="0" w:firstColumn="0" w:lastColumn="0" w:noHBand="1" w:noVBand="1"/>
      </w:tblPr>
      <w:tblGrid>
        <w:gridCol w:w="1380"/>
        <w:gridCol w:w="1755"/>
        <w:gridCol w:w="7298"/>
        <w:gridCol w:w="1603"/>
        <w:gridCol w:w="2135"/>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Anmeldung</w:t>
            </w:r>
          </w:p>
        </w:tc>
        <w:tc>
          <w:tcPr>
            <w:tcW w:w="0" w:type="auto"/>
          </w:tcPr>
          <w:p w:rsidR="00811CB3" w:rsidRDefault="00BE5FE2">
            <w:r>
              <w:t xml:space="preserve">Öffnen Sie das </w:t>
            </w:r>
            <w:r>
              <w:rPr>
                <w:rStyle w:val="SAPScreenElement"/>
              </w:rPr>
              <w:t>SAP Fiori Launchpad</w:t>
            </w:r>
            <w:r>
              <w:t xml:space="preserve"> mit der Rolle Lagerarbeiter (EWM).</w:t>
            </w:r>
          </w:p>
        </w:tc>
        <w:tc>
          <w:tcPr>
            <w:tcW w:w="0" w:type="auto"/>
          </w:tcPr>
          <w:p w:rsidR="00811CB3" w:rsidRDefault="00BE5FE2">
            <w:r>
              <w:t xml:space="preserve">Das </w:t>
            </w:r>
            <w:r>
              <w:rPr>
                <w:rStyle w:val="SAPScreenElement"/>
              </w:rPr>
              <w:t>SAP Fiori Launchpad</w:t>
            </w:r>
            <w:r>
              <w:t xml:space="preserve">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In RF-Umgebung anmelden</w:t>
            </w:r>
          </w:p>
        </w:tc>
        <w:tc>
          <w:tcPr>
            <w:tcW w:w="0" w:type="auto"/>
          </w:tcPr>
          <w:p w:rsidR="00811CB3" w:rsidRDefault="00BE5FE2">
            <w:r>
              <w:t xml:space="preserve">Öffnen Sie </w:t>
            </w:r>
            <w:r>
              <w:rPr>
                <w:rStyle w:val="SAPScreenElement"/>
              </w:rPr>
              <w:t>RF-Umgebung testen</w:t>
            </w:r>
            <w:r>
              <w:rPr>
                <w:rStyle w:val="SAPMonospace"/>
              </w:rPr>
              <w:t>(/SCWM/RFUI)</w:t>
            </w:r>
            <w:r>
              <w:t>.</w:t>
            </w:r>
          </w:p>
        </w:tc>
        <w:tc>
          <w:tcPr>
            <w:tcW w:w="0" w:type="auto"/>
          </w:tcPr>
          <w:p w:rsidR="00811CB3" w:rsidRDefault="00BE5FE2">
            <w:r>
              <w:t xml:space="preserve">Das Bild </w:t>
            </w:r>
            <w:r>
              <w:rPr>
                <w:rStyle w:val="SAPScreenElement"/>
              </w:rPr>
              <w:t>RFUI</w:t>
            </w:r>
            <w:r>
              <w:t xml:space="preserve"> wird angezeigt.</w:t>
            </w:r>
          </w:p>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Daten für RFUI eingeben</w:t>
            </w:r>
          </w:p>
        </w:tc>
        <w:tc>
          <w:tcPr>
            <w:tcW w:w="0" w:type="auto"/>
          </w:tcPr>
          <w:p w:rsidR="00811CB3" w:rsidRDefault="00BE5FE2">
            <w:r>
              <w:rPr>
                <w:rStyle w:val="SAPScreenElement"/>
              </w:rPr>
              <w:t>Lagernummer</w:t>
            </w:r>
            <w:r>
              <w:t xml:space="preserve">: </w:t>
            </w:r>
            <w:r>
              <w:rPr>
                <w:rStyle w:val="SAPUserEntry"/>
              </w:rPr>
              <w:t>1010</w:t>
            </w:r>
          </w:p>
          <w:p w:rsidR="00811CB3" w:rsidRDefault="00BE5FE2">
            <w:r>
              <w:rPr>
                <w:rStyle w:val="SAPScreenElement"/>
              </w:rPr>
              <w:t>Ressource</w:t>
            </w:r>
            <w:r>
              <w:t>:</w:t>
            </w:r>
          </w:p>
          <w:p w:rsidR="00811CB3" w:rsidRDefault="00BE5FE2">
            <w:r>
              <w:rPr>
                <w:rStyle w:val="SAPUserEntry"/>
              </w:rPr>
              <w:t>YHLTR01-1</w:t>
            </w:r>
          </w:p>
          <w:p w:rsidR="00811CB3" w:rsidRDefault="00BE5FE2">
            <w:r>
              <w:t>Für Einlager</w:t>
            </w:r>
            <w:r>
              <w:t>ung in Gang 01</w:t>
            </w:r>
          </w:p>
          <w:p w:rsidR="00811CB3" w:rsidRDefault="00BE5FE2">
            <w:r>
              <w:rPr>
                <w:rStyle w:val="SAPUserEntry"/>
              </w:rPr>
              <w:t>YHLTR02-1</w:t>
            </w:r>
          </w:p>
          <w:p w:rsidR="00811CB3" w:rsidRDefault="00BE5FE2">
            <w:r>
              <w:t>Für Einlagerung in Gang 02</w:t>
            </w:r>
          </w:p>
          <w:p w:rsidR="00811CB3" w:rsidRDefault="00BE5FE2">
            <w:r>
              <w:rPr>
                <w:rStyle w:val="SAPScreenElement"/>
              </w:rPr>
              <w:t>StEndgerät</w:t>
            </w:r>
            <w:r>
              <w:t xml:space="preserve">: </w:t>
            </w:r>
            <w:r>
              <w:rPr>
                <w:rStyle w:val="SAPUserEntry"/>
              </w:rPr>
              <w:t>YE00</w:t>
            </w:r>
          </w:p>
          <w:p w:rsidR="00811CB3" w:rsidRDefault="00BE5FE2">
            <w:r>
              <w:t xml:space="preserve">Wählen Sie </w:t>
            </w:r>
            <w:r>
              <w:rPr>
                <w:rStyle w:val="SAPScreenElement"/>
              </w:rPr>
              <w:t>Enter</w:t>
            </w:r>
            <w:r>
              <w:t>.</w:t>
            </w:r>
          </w:p>
          <w:p w:rsidR="00811CB3" w:rsidRDefault="00BE5FE2">
            <w:r>
              <w:t xml:space="preserve">Hinweis: Verwenden Sie zur Einlagerung von Paletten vom Übergabepunkt in den ersten Gang des Hochregalpuffers die Ressource Hochregalstapler </w:t>
            </w:r>
            <w:r>
              <w:rPr>
                <w:rStyle w:val="SAPUserEntry"/>
              </w:rPr>
              <w:t>YHLTR01-1</w:t>
            </w:r>
            <w:r>
              <w:t>.</w:t>
            </w:r>
          </w:p>
          <w:p w:rsidR="00811CB3" w:rsidRDefault="00BE5FE2">
            <w:r>
              <w:t xml:space="preserve">Verwenden Sie </w:t>
            </w:r>
            <w:r>
              <w:rPr>
                <w:rStyle w:val="SAPUserEntry"/>
              </w:rPr>
              <w:t>YHLTR02-1</w:t>
            </w:r>
            <w:r>
              <w:t xml:space="preserve"> für Einlagerung von Paletten in den zweiten Gang.</w:t>
            </w:r>
          </w:p>
          <w:p w:rsidR="00811CB3" w:rsidRDefault="00BE5FE2">
            <w:r>
              <w:t>Schauen Sie auf Ihrem Datenblatt nach, in welchen Gang Ihre Paletten gehören.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Menü wählen</w:t>
            </w:r>
          </w:p>
        </w:tc>
        <w:tc>
          <w:tcPr>
            <w:tcW w:w="0" w:type="auto"/>
          </w:tcPr>
          <w:p w:rsidR="00811CB3" w:rsidRDefault="00BE5FE2">
            <w:r>
              <w:t xml:space="preserve">Wählen Sie </w:t>
            </w:r>
            <w:r>
              <w:rPr>
                <w:rStyle w:val="SAPScreenElement"/>
              </w:rPr>
              <w:t>01 Systemgeführt &gt; 02 Systemgeführt nach Queue</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Queue-Namen eingeben</w:t>
            </w:r>
          </w:p>
        </w:tc>
        <w:tc>
          <w:tcPr>
            <w:tcW w:w="0" w:type="auto"/>
          </w:tcPr>
          <w:p w:rsidR="00811CB3" w:rsidRDefault="00BE5FE2">
            <w:r>
              <w:t>Geben Sie im Fel</w:t>
            </w:r>
            <w:r>
              <w:t>d "Queue" den Wert</w:t>
            </w:r>
          </w:p>
          <w:p w:rsidR="00811CB3" w:rsidRDefault="00BE5FE2">
            <w:r>
              <w:rPr>
                <w:rStyle w:val="SAPUserEntry"/>
              </w:rPr>
              <w:t>YI-001-N01</w:t>
            </w:r>
          </w:p>
          <w:p w:rsidR="00811CB3" w:rsidRDefault="00BE5FE2">
            <w:r>
              <w:t>ein, falls die Einlagerung an einem Lagerplatz von Gang 01 mit der Ressource YHLTR01-1 erfolgen soll, oder</w:t>
            </w:r>
          </w:p>
          <w:p w:rsidR="00811CB3" w:rsidRDefault="00BE5FE2">
            <w:r>
              <w:rPr>
                <w:rStyle w:val="SAPUserEntry"/>
              </w:rPr>
              <w:t>YI-001-N02</w:t>
            </w:r>
          </w:p>
          <w:p w:rsidR="00811CB3" w:rsidRDefault="00BE5FE2">
            <w:r>
              <w:t>falls die Einlagerung an einem Lagerplatz von Gang 02 mit der Ressource YHLTR02-1 erfolgen soll.</w:t>
            </w:r>
          </w:p>
          <w:p w:rsidR="00811CB3" w:rsidRDefault="00BE5FE2">
            <w:r>
              <w:t xml:space="preserve">Wählen Sie </w:t>
            </w:r>
            <w:r>
              <w:rPr>
                <w:rStyle w:val="SAPScreenElement"/>
              </w:rPr>
              <w:t>Enter</w:t>
            </w:r>
            <w:r>
              <w:t>.</w:t>
            </w:r>
          </w:p>
          <w:p w:rsidR="00811CB3" w:rsidRDefault="00BE5FE2">
            <w:r>
              <w:rPr>
                <w:rStyle w:val="SAPEmphasis"/>
              </w:rPr>
              <w:lastRenderedPageBreak/>
              <w:t xml:space="preserve">Hinweis </w:t>
            </w:r>
            <w:r>
              <w:t>Welche Queue verwendet werden muss, hängt davon ab, in welchen Gang die Paletten eingelagert werden sollen. Schauen Sie auf Ihrem Datenblatt nach. Es ist anzunehmen, dass bei der systemgeführten Selektion anstelle der erwarteten Aufgabe eini</w:t>
            </w:r>
            <w:r>
              <w:t xml:space="preserve">ge nicht abgeschlossene Lageraktivitäten angezeigt werden. Wählen Sie in diesem Fall </w:t>
            </w:r>
            <w:r>
              <w:rPr>
                <w:rStyle w:val="SAPScreenElement"/>
              </w:rPr>
              <w:t>03 Eingangsprozess &gt; 03 Einlagerung &gt; 01 Einlagerung nach HU</w:t>
            </w:r>
            <w:r>
              <w:t>, und geben Sie die entsprechende HU-Nummer in das HU-Feld ein, um die Aufgabe zu verarbeiten.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rPr>
                <w:rStyle w:val="SAPEmphasis"/>
              </w:rPr>
              <w:t xml:space="preserve">Von-HU </w:t>
            </w:r>
            <w:r>
              <w:rPr>
                <w:rStyle w:val="SAPEmphasis"/>
              </w:rPr>
              <w:t>verifizieren</w:t>
            </w:r>
          </w:p>
        </w:tc>
        <w:tc>
          <w:tcPr>
            <w:tcW w:w="0" w:type="auto"/>
          </w:tcPr>
          <w:p w:rsidR="00811CB3" w:rsidRDefault="00BE5FE2">
            <w:r>
              <w:t xml:space="preserve">Verifizieren Sie das Feld </w:t>
            </w:r>
            <w:r>
              <w:rPr>
                <w:rStyle w:val="SAPScreenElement"/>
              </w:rPr>
              <w:t>Von-HU</w:t>
            </w:r>
            <w:r>
              <w:t>, indem Sie die HU-Nummer der Palette eingeben, die im ersten Gang des Hochregallagers eingelagert werden soll.</w:t>
            </w:r>
          </w:p>
          <w:p w:rsidR="00811CB3" w:rsidRDefault="00BE5FE2">
            <w:r>
              <w:t xml:space="preserve">Wählen Sie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7</w:t>
            </w:r>
          </w:p>
        </w:tc>
        <w:tc>
          <w:tcPr>
            <w:tcW w:w="0" w:type="auto"/>
          </w:tcPr>
          <w:p w:rsidR="00811CB3" w:rsidRDefault="00BE5FE2">
            <w:r>
              <w:rPr>
                <w:rStyle w:val="SAPEmphasis"/>
              </w:rPr>
              <w:t>Nachlagerplatz verifizieren</w:t>
            </w:r>
          </w:p>
        </w:tc>
        <w:tc>
          <w:tcPr>
            <w:tcW w:w="0" w:type="auto"/>
          </w:tcPr>
          <w:p w:rsidR="00811CB3" w:rsidRDefault="00BE5FE2">
            <w:r>
              <w:t xml:space="preserve">Verifizieren Sie den </w:t>
            </w:r>
            <w:r>
              <w:rPr>
                <w:rStyle w:val="SAPScreenElement"/>
              </w:rPr>
              <w:t>Nachplatz</w:t>
            </w:r>
            <w:r>
              <w:t xml:space="preserve"> (Nachlagerplatz).</w:t>
            </w:r>
            <w:r>
              <w:t xml:space="preserve"> </w:t>
            </w:r>
            <w:r>
              <w:rPr>
                <w:rStyle w:val="SAPUserEntry"/>
              </w:rPr>
              <w:t>011.##.##.##</w:t>
            </w:r>
          </w:p>
          <w:p w:rsidR="00811CB3" w:rsidRDefault="00BE5FE2">
            <w:r>
              <w:t xml:space="preserve">Wählen Sie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8</w:t>
            </w:r>
          </w:p>
        </w:tc>
        <w:tc>
          <w:tcPr>
            <w:tcW w:w="0" w:type="auto"/>
          </w:tcPr>
          <w:p w:rsidR="00811CB3" w:rsidRDefault="00BE5FE2">
            <w:r>
              <w:rPr>
                <w:rStyle w:val="SAPEmphasis"/>
              </w:rPr>
              <w:t>Von RFUI abmelden</w:t>
            </w:r>
          </w:p>
        </w:tc>
        <w:tc>
          <w:tcPr>
            <w:tcW w:w="0" w:type="auto"/>
          </w:tcPr>
          <w:p w:rsidR="00811CB3" w:rsidRDefault="00BE5FE2">
            <w:r>
              <w:t xml:space="preserve">Sie können die Funktionstaste </w:t>
            </w:r>
            <w:r>
              <w:rPr>
                <w:rStyle w:val="SAPScreenElement"/>
              </w:rPr>
              <w:t>F7</w:t>
            </w:r>
            <w:r>
              <w:t xml:space="preserve"> verwenden, um zu den vorherigen Bildern zurückzukehren.</w:t>
            </w:r>
          </w:p>
          <w:p w:rsidR="00811CB3" w:rsidRDefault="00BE5FE2">
            <w:r>
              <w:t xml:space="preserve">Wählen Sie </w:t>
            </w:r>
            <w:r>
              <w:rPr>
                <w:rStyle w:val="SAPScreenElement"/>
              </w:rPr>
              <w:t>Abmeldung</w:t>
            </w:r>
            <w:r>
              <w:t xml:space="preserve"> (F1).</w:t>
            </w:r>
          </w:p>
          <w:p w:rsidR="00811CB3" w:rsidRDefault="00BE5FE2">
            <w:r>
              <w:t xml:space="preserve">Wählen Sie </w:t>
            </w:r>
            <w:r>
              <w:rPr>
                <w:rStyle w:val="SAPScreenElement"/>
              </w:rPr>
              <w:t>Sichern</w:t>
            </w:r>
            <w:r>
              <w:t xml:space="preserve"> (F1).</w:t>
            </w:r>
          </w:p>
        </w:tc>
        <w:tc>
          <w:tcPr>
            <w:tcW w:w="0" w:type="auto"/>
          </w:tcPr>
          <w:p w:rsidR="00811CB3" w:rsidRDefault="00811CB3"/>
        </w:tc>
        <w:tc>
          <w:tcPr>
            <w:tcW w:w="0" w:type="auto"/>
          </w:tcPr>
          <w:p w:rsidR="00811CB3" w:rsidRDefault="00811CB3"/>
        </w:tc>
      </w:tr>
    </w:tbl>
    <w:p w:rsidR="00811CB3" w:rsidRDefault="00BE5FE2">
      <w:pPr>
        <w:pStyle w:val="Heading2"/>
      </w:pPr>
      <w:bookmarkStart w:id="50" w:name="unique_23"/>
      <w:bookmarkStart w:id="51" w:name="_Toc52218216"/>
      <w:r>
        <w:t>Handling Unit(s) in den Sperrbestandsbereich umlagern</w:t>
      </w:r>
      <w:bookmarkEnd w:id="50"/>
      <w:bookmarkEnd w:id="51"/>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w:t>
            </w:r>
            <w:r>
              <w:t>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t>Kontext</w:t>
      </w:r>
    </w:p>
    <w:p w:rsidR="00811CB3" w:rsidRDefault="00BE5FE2">
      <w:r>
        <w:t xml:space="preserve">Die Produkte </w:t>
      </w:r>
      <w:r>
        <w:t>befinden sich am Prüfplatz und müssen umgelagert werden. Anhand des Prüfergebnisses wurde entschieden, dass die Produkte abgelehnt und in den Sperrbestandsbereich eingelagert werden.</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377"/>
        <w:gridCol w:w="2262"/>
        <w:gridCol w:w="6687"/>
        <w:gridCol w:w="1591"/>
        <w:gridCol w:w="2254"/>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w:t>
            </w:r>
          </w:p>
        </w:tc>
        <w:tc>
          <w:tcPr>
            <w:tcW w:w="0" w:type="auto"/>
          </w:tcPr>
          <w:p w:rsidR="00811CB3" w:rsidRDefault="00BE5FE2">
            <w:pPr>
              <w:pStyle w:val="SAPTableHeader"/>
            </w:pPr>
            <w:r>
              <w:t>E</w:t>
            </w:r>
            <w:r>
              <w:t>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Anmeldung</w:t>
            </w:r>
          </w:p>
        </w:tc>
        <w:tc>
          <w:tcPr>
            <w:tcW w:w="0" w:type="auto"/>
          </w:tcPr>
          <w:p w:rsidR="00811CB3" w:rsidRDefault="00BE5FE2">
            <w:r>
              <w:t xml:space="preserve">Öffnen Sie das </w:t>
            </w:r>
            <w:r>
              <w:rPr>
                <w:rStyle w:val="SAPScreenElement"/>
              </w:rPr>
              <w:t>SAP Fiori Launchpad</w:t>
            </w:r>
            <w:r>
              <w:t xml:space="preserve"> mit der Rolle Lagerarbeiter (EWM).</w:t>
            </w:r>
          </w:p>
        </w:tc>
        <w:tc>
          <w:tcPr>
            <w:tcW w:w="0" w:type="auto"/>
          </w:tcPr>
          <w:p w:rsidR="00811CB3" w:rsidRDefault="00BE5FE2">
            <w:r>
              <w:t xml:space="preserve">Das </w:t>
            </w:r>
            <w:r>
              <w:rPr>
                <w:rStyle w:val="SAPScreenElement"/>
              </w:rPr>
              <w:t>SAP Fiori Launchpad</w:t>
            </w:r>
            <w:r>
              <w:t xml:space="preserve">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In RF-Umgebung anmelden</w:t>
            </w:r>
          </w:p>
        </w:tc>
        <w:tc>
          <w:tcPr>
            <w:tcW w:w="0" w:type="auto"/>
          </w:tcPr>
          <w:p w:rsidR="00811CB3" w:rsidRDefault="00BE5FE2">
            <w:r>
              <w:t xml:space="preserve">Öffnen Sie </w:t>
            </w:r>
            <w:r>
              <w:rPr>
                <w:rStyle w:val="SAPScreenElement"/>
              </w:rPr>
              <w:t>RF-Umgebung testen</w:t>
            </w:r>
            <w:r>
              <w:rPr>
                <w:rStyle w:val="SAPMonospace"/>
              </w:rPr>
              <w:t>(/SCWM/RFUI)</w:t>
            </w:r>
            <w:r>
              <w:t>.</w:t>
            </w:r>
          </w:p>
        </w:tc>
        <w:tc>
          <w:tcPr>
            <w:tcW w:w="0" w:type="auto"/>
          </w:tcPr>
          <w:p w:rsidR="00811CB3" w:rsidRDefault="00BE5FE2">
            <w:r>
              <w:t xml:space="preserve">Das Bild </w:t>
            </w:r>
            <w:r>
              <w:rPr>
                <w:rStyle w:val="SAPScreenElement"/>
              </w:rPr>
              <w:t>RFUI</w:t>
            </w:r>
            <w:r>
              <w:t xml:space="preserve"> wird angezeigt.</w:t>
            </w:r>
          </w:p>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Daten für RFUI eingeben</w:t>
            </w:r>
          </w:p>
        </w:tc>
        <w:tc>
          <w:tcPr>
            <w:tcW w:w="0" w:type="auto"/>
          </w:tcPr>
          <w:p w:rsidR="00811CB3" w:rsidRDefault="00BE5FE2">
            <w:r>
              <w:rPr>
                <w:rStyle w:val="SAPScreenElement"/>
              </w:rPr>
              <w:t>Lagernummer</w:t>
            </w:r>
            <w:r>
              <w:t xml:space="preserve">: </w:t>
            </w:r>
            <w:r>
              <w:rPr>
                <w:rStyle w:val="SAPUserEntry"/>
              </w:rPr>
              <w:t>1010</w:t>
            </w:r>
          </w:p>
          <w:p w:rsidR="00811CB3" w:rsidRDefault="00BE5FE2">
            <w:r>
              <w:rPr>
                <w:rStyle w:val="SAPScreenElement"/>
              </w:rPr>
              <w:t>Ressource</w:t>
            </w:r>
            <w:r>
              <w:t>:</w:t>
            </w:r>
          </w:p>
          <w:p w:rsidR="00811CB3" w:rsidRDefault="00BE5FE2">
            <w:r>
              <w:rPr>
                <w:rStyle w:val="SAPUserEntry"/>
              </w:rPr>
              <w:t>YALL-1</w:t>
            </w:r>
          </w:p>
          <w:p w:rsidR="00811CB3" w:rsidRDefault="00BE5FE2">
            <w:r>
              <w:rPr>
                <w:rStyle w:val="SAPScreenElement"/>
              </w:rPr>
              <w:t>StEndgerät</w:t>
            </w:r>
            <w:r>
              <w:t xml:space="preserve">: </w:t>
            </w:r>
            <w:r>
              <w:rPr>
                <w:rStyle w:val="SAPUserEntry"/>
              </w:rPr>
              <w:t>YE00</w:t>
            </w:r>
          </w:p>
          <w:p w:rsidR="00811CB3" w:rsidRDefault="00BE5FE2">
            <w:r>
              <w:t xml:space="preserve">Wählen Sie </w:t>
            </w:r>
            <w:r>
              <w:rPr>
                <w:rStyle w:val="SAPScreenElement"/>
              </w:rPr>
              <w:t>Enter</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4</w:t>
            </w:r>
          </w:p>
        </w:tc>
        <w:tc>
          <w:tcPr>
            <w:tcW w:w="0" w:type="auto"/>
          </w:tcPr>
          <w:p w:rsidR="00811CB3" w:rsidRDefault="00BE5FE2">
            <w:r>
              <w:rPr>
                <w:rStyle w:val="SAPEmphasis"/>
              </w:rPr>
              <w:t>Menü wählen</w:t>
            </w:r>
          </w:p>
        </w:tc>
        <w:tc>
          <w:tcPr>
            <w:tcW w:w="0" w:type="auto"/>
          </w:tcPr>
          <w:p w:rsidR="00811CB3" w:rsidRDefault="00BE5FE2">
            <w:r>
              <w:t xml:space="preserve">Wählen Sie </w:t>
            </w:r>
            <w:r>
              <w:rPr>
                <w:rStyle w:val="SAPScreenElement"/>
              </w:rPr>
              <w:t>01 Systemgeführt</w:t>
            </w:r>
            <w:r>
              <w:t xml:space="preserve"> und danach </w:t>
            </w:r>
            <w:r>
              <w:rPr>
                <w:rStyle w:val="SAPScreenElement"/>
              </w:rPr>
              <w:t>02 Systemgeführt nach Queue</w:t>
            </w:r>
            <w:r>
              <w:t>.</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5</w:t>
            </w:r>
          </w:p>
        </w:tc>
        <w:tc>
          <w:tcPr>
            <w:tcW w:w="0" w:type="auto"/>
          </w:tcPr>
          <w:p w:rsidR="00811CB3" w:rsidRDefault="00BE5FE2">
            <w:r>
              <w:rPr>
                <w:rStyle w:val="SAPEmphasis"/>
              </w:rPr>
              <w:t>Queue-Namen eingeben</w:t>
            </w:r>
          </w:p>
        </w:tc>
        <w:tc>
          <w:tcPr>
            <w:tcW w:w="0" w:type="auto"/>
          </w:tcPr>
          <w:p w:rsidR="00811CB3" w:rsidRDefault="00BE5FE2">
            <w:r>
              <w:t xml:space="preserve">Geben Sie im Feld </w:t>
            </w:r>
            <w:r>
              <w:rPr>
                <w:rStyle w:val="SAPScreenElement"/>
              </w:rPr>
              <w:t>Queue</w:t>
            </w:r>
            <w:r>
              <w:t xml:space="preserve"> den Wert</w:t>
            </w:r>
          </w:p>
          <w:p w:rsidR="00811CB3" w:rsidRDefault="00BE5FE2">
            <w:r>
              <w:rPr>
                <w:rStyle w:val="SAPUserEntry"/>
              </w:rPr>
              <w:t>YI-820-860</w:t>
            </w:r>
          </w:p>
          <w:p w:rsidR="00811CB3" w:rsidRDefault="00BE5FE2">
            <w:r>
              <w:t xml:space="preserve">Wählen Sie </w:t>
            </w:r>
            <w:r>
              <w:rPr>
                <w:rStyle w:val="SAPScreenElement"/>
              </w:rPr>
              <w:t>Enter</w:t>
            </w:r>
            <w:r>
              <w:t>.</w:t>
            </w:r>
          </w:p>
          <w:p w:rsidR="00811CB3" w:rsidRDefault="00BE5FE2">
            <w:r>
              <w:t>Es ist anzunehmen, dass bei der systemgeführten Selektion anstelle der erwarteten Aufgabe einige nicht abgeschlossene Lagerakti</w:t>
            </w:r>
            <w:r>
              <w:t xml:space="preserve">vitäten angezeigt werden. Wählen Sie in diesem Fall </w:t>
            </w:r>
            <w:r>
              <w:rPr>
                <w:rStyle w:val="SAPScreenElement"/>
              </w:rPr>
              <w:t xml:space="preserve">03 Eingangsprozess &gt; 03 Einlagerung &gt; 01 </w:t>
            </w:r>
            <w:r>
              <w:rPr>
                <w:rStyle w:val="SAPScreenElement"/>
              </w:rPr>
              <w:lastRenderedPageBreak/>
              <w:t>Einlagerung nach HU</w:t>
            </w:r>
            <w:r>
              <w:t>, und geben Sie die entsprechende HU-Nummer in das HU-Feld ein, um die Aufgabe zu verarbeiten.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t>6</w:t>
            </w:r>
          </w:p>
        </w:tc>
        <w:tc>
          <w:tcPr>
            <w:tcW w:w="0" w:type="auto"/>
          </w:tcPr>
          <w:p w:rsidR="00811CB3" w:rsidRDefault="00BE5FE2">
            <w:r>
              <w:rPr>
                <w:rStyle w:val="SAPEmphasis"/>
              </w:rPr>
              <w:t>"Weiter" wählen</w:t>
            </w:r>
          </w:p>
        </w:tc>
        <w:tc>
          <w:tcPr>
            <w:tcW w:w="0" w:type="auto"/>
          </w:tcPr>
          <w:p w:rsidR="00811CB3" w:rsidRDefault="00BE5FE2">
            <w:r>
              <w:t xml:space="preserve">Wählen Sie </w:t>
            </w:r>
            <w:r>
              <w:rPr>
                <w:rStyle w:val="SAPScreenElement"/>
              </w:rPr>
              <w:t>F4 – Weiter</w:t>
            </w:r>
            <w:r>
              <w:t>.</w:t>
            </w:r>
          </w:p>
        </w:tc>
        <w:tc>
          <w:tcPr>
            <w:tcW w:w="0" w:type="auto"/>
          </w:tcPr>
          <w:p w:rsidR="00000000" w:rsidRDefault="00BE5FE2"/>
        </w:tc>
        <w:tc>
          <w:tcPr>
            <w:tcW w:w="0" w:type="auto"/>
          </w:tcPr>
          <w:p w:rsidR="00000000" w:rsidRDefault="00BE5FE2"/>
        </w:tc>
      </w:tr>
      <w:tr w:rsidR="00811CB3" w:rsidTr="00BE5FE2">
        <w:tc>
          <w:tcPr>
            <w:tcW w:w="0" w:type="auto"/>
          </w:tcPr>
          <w:p w:rsidR="00811CB3" w:rsidRDefault="00BE5FE2">
            <w:r>
              <w:t>7</w:t>
            </w:r>
          </w:p>
        </w:tc>
        <w:tc>
          <w:tcPr>
            <w:tcW w:w="0" w:type="auto"/>
          </w:tcPr>
          <w:p w:rsidR="00811CB3" w:rsidRDefault="00BE5FE2">
            <w:r>
              <w:rPr>
                <w:rStyle w:val="SAPEmphasis"/>
              </w:rPr>
              <w:t>Vonlagerplatz, Von-HU, Produkt, Menge und Nach-HU verifizieren</w:t>
            </w:r>
          </w:p>
        </w:tc>
        <w:tc>
          <w:tcPr>
            <w:tcW w:w="0" w:type="auto"/>
          </w:tcPr>
          <w:p w:rsidR="00811CB3" w:rsidRDefault="00BE5FE2">
            <w:r>
              <w:t xml:space="preserve">Verifizieren Sie den </w:t>
            </w:r>
            <w:r>
              <w:rPr>
                <w:rStyle w:val="SAPScreenElement"/>
              </w:rPr>
              <w:t>Platz</w:t>
            </w:r>
            <w:r>
              <w:t xml:space="preserve"> (Vonlagerplatz): </w:t>
            </w:r>
            <w:r>
              <w:rPr>
                <w:rStyle w:val="SAPUserEntry"/>
              </w:rPr>
              <w:t>Y820.YQIC.QIC-##</w:t>
            </w:r>
          </w:p>
          <w:p w:rsidR="00811CB3" w:rsidRDefault="00BE5FE2">
            <w:r>
              <w:t xml:space="preserve">Verifizieren Sie die (Von-HU): </w:t>
            </w:r>
            <w:r>
              <w:rPr>
                <w:rStyle w:val="SAPUserEntry"/>
              </w:rPr>
              <w:t>11234567800000####</w:t>
            </w:r>
          </w:p>
          <w:p w:rsidR="00811CB3" w:rsidRDefault="00BE5FE2">
            <w:r>
              <w:t xml:space="preserve">Verifizieren Sie das </w:t>
            </w:r>
            <w:r>
              <w:rPr>
                <w:rStyle w:val="SAPScreenElement"/>
              </w:rPr>
              <w:t>Prod.</w:t>
            </w:r>
            <w:r>
              <w:t xml:space="preserve"> (Produkt): </w:t>
            </w:r>
            <w:r>
              <w:rPr>
                <w:rStyle w:val="SAPUserEntry"/>
              </w:rPr>
              <w:t>EWMS4-03</w:t>
            </w:r>
          </w:p>
          <w:p w:rsidR="00811CB3" w:rsidRDefault="00BE5FE2">
            <w:r>
              <w:t xml:space="preserve">Geben Sie die </w:t>
            </w:r>
            <w:r>
              <w:rPr>
                <w:rStyle w:val="SAPScreenElement"/>
              </w:rPr>
              <w:t>IMng.</w:t>
            </w:r>
            <w:r>
              <w:t xml:space="preserve"> (Istmenge) ein</w:t>
            </w:r>
            <w:r>
              <w:t xml:space="preserve">: </w:t>
            </w:r>
            <w:r>
              <w:rPr>
                <w:rStyle w:val="SAPUserEntry"/>
              </w:rPr>
              <w:t>4</w:t>
            </w:r>
          </w:p>
          <w:p w:rsidR="00811CB3" w:rsidRDefault="00BE5FE2">
            <w:r>
              <w:t xml:space="preserve">Geben Sie die </w:t>
            </w:r>
            <w:r>
              <w:rPr>
                <w:rStyle w:val="SAPScreenElement"/>
              </w:rPr>
              <w:t>Nach-HU</w:t>
            </w:r>
            <w:r>
              <w:t xml:space="preserve"> im rechten Feld ein: </w:t>
            </w:r>
            <w:r>
              <w:rPr>
                <w:rStyle w:val="SAPUserEntry"/>
              </w:rPr>
              <w:t>11234567800000####</w:t>
            </w:r>
          </w:p>
          <w:p w:rsidR="00811CB3" w:rsidRDefault="00BE5FE2">
            <w:r>
              <w:t xml:space="preserve">Wählen Sie </w:t>
            </w:r>
            <w:r>
              <w:rPr>
                <w:rStyle w:val="SAPScreenElement"/>
              </w:rPr>
              <w:t>Enter</w:t>
            </w:r>
            <w:r>
              <w:t>.</w:t>
            </w:r>
          </w:p>
        </w:tc>
        <w:tc>
          <w:tcPr>
            <w:tcW w:w="0" w:type="auto"/>
          </w:tcPr>
          <w:p w:rsidR="00000000" w:rsidRDefault="00BE5FE2"/>
        </w:tc>
        <w:tc>
          <w:tcPr>
            <w:tcW w:w="0" w:type="auto"/>
          </w:tcPr>
          <w:p w:rsidR="00811CB3" w:rsidRDefault="00BE5FE2">
            <w:r>
              <w:t xml:space="preserve">In diesem Schritt entspricht die </w:t>
            </w:r>
            <w:r>
              <w:rPr>
                <w:rStyle w:val="SAPScreenElement"/>
              </w:rPr>
              <w:t>Nach-HU</w:t>
            </w:r>
            <w:r>
              <w:t xml:space="preserve"> der </w:t>
            </w:r>
            <w:r>
              <w:rPr>
                <w:rStyle w:val="SAPScreenElement"/>
              </w:rPr>
              <w:t>Von-HU</w:t>
            </w:r>
            <w:r>
              <w:t>.</w:t>
            </w:r>
          </w:p>
        </w:tc>
      </w:tr>
      <w:tr w:rsidR="00811CB3" w:rsidTr="00BE5FE2">
        <w:tc>
          <w:tcPr>
            <w:tcW w:w="0" w:type="auto"/>
          </w:tcPr>
          <w:p w:rsidR="00811CB3" w:rsidRDefault="00BE5FE2">
            <w:r>
              <w:t>8</w:t>
            </w:r>
          </w:p>
        </w:tc>
        <w:tc>
          <w:tcPr>
            <w:tcW w:w="0" w:type="auto"/>
          </w:tcPr>
          <w:p w:rsidR="00811CB3" w:rsidRDefault="00BE5FE2">
            <w:r>
              <w:rPr>
                <w:rStyle w:val="SAPEmphasis"/>
              </w:rPr>
              <w:t>Nachlagerplatz verifizieren</w:t>
            </w:r>
          </w:p>
        </w:tc>
        <w:tc>
          <w:tcPr>
            <w:tcW w:w="0" w:type="auto"/>
          </w:tcPr>
          <w:p w:rsidR="00811CB3" w:rsidRDefault="00BE5FE2">
            <w:r>
              <w:t xml:space="preserve">Verifizieren Sie den </w:t>
            </w:r>
            <w:r>
              <w:rPr>
                <w:rStyle w:val="SAPScreenElement"/>
              </w:rPr>
              <w:t>Nachplatz</w:t>
            </w:r>
            <w:r>
              <w:t xml:space="preserve"> (Nachlagerplatz): </w:t>
            </w:r>
            <w:r>
              <w:rPr>
                <w:rStyle w:val="SAPUserEntry"/>
              </w:rPr>
              <w:t>Y860.YBLC.BLC-##</w:t>
            </w:r>
          </w:p>
          <w:p w:rsidR="00811CB3" w:rsidRDefault="00BE5FE2">
            <w:r>
              <w:t xml:space="preserve">Wählen Sie </w:t>
            </w:r>
            <w:r>
              <w:rPr>
                <w:rStyle w:val="SAPScreenElement"/>
              </w:rPr>
              <w:t>Enter</w:t>
            </w:r>
            <w:r>
              <w:t>.</w:t>
            </w:r>
          </w:p>
        </w:tc>
        <w:tc>
          <w:tcPr>
            <w:tcW w:w="0" w:type="auto"/>
          </w:tcPr>
          <w:p w:rsidR="00000000" w:rsidRDefault="00BE5FE2"/>
        </w:tc>
        <w:tc>
          <w:tcPr>
            <w:tcW w:w="0" w:type="auto"/>
          </w:tcPr>
          <w:p w:rsidR="00000000" w:rsidRDefault="00BE5FE2"/>
        </w:tc>
      </w:tr>
      <w:tr w:rsidR="00811CB3" w:rsidTr="00BE5FE2">
        <w:tc>
          <w:tcPr>
            <w:tcW w:w="0" w:type="auto"/>
          </w:tcPr>
          <w:p w:rsidR="00811CB3" w:rsidRDefault="00BE5FE2">
            <w:r>
              <w:t>9</w:t>
            </w:r>
          </w:p>
        </w:tc>
        <w:tc>
          <w:tcPr>
            <w:tcW w:w="0" w:type="auto"/>
          </w:tcPr>
          <w:p w:rsidR="00811CB3" w:rsidRDefault="00BE5FE2">
            <w:r>
              <w:rPr>
                <w:rStyle w:val="SAPEmphasis"/>
              </w:rPr>
              <w:t>Von RFUI abmelden</w:t>
            </w:r>
          </w:p>
        </w:tc>
        <w:tc>
          <w:tcPr>
            <w:tcW w:w="0" w:type="auto"/>
          </w:tcPr>
          <w:p w:rsidR="00811CB3" w:rsidRDefault="00BE5FE2">
            <w:r>
              <w:t xml:space="preserve">Sie können die Funktionstaste </w:t>
            </w:r>
            <w:r>
              <w:rPr>
                <w:rStyle w:val="SAPScreenElement"/>
              </w:rPr>
              <w:t>F7</w:t>
            </w:r>
            <w:r>
              <w:t xml:space="preserve"> verwenden, um zu den vorherigen Bildern zurückzukehren.</w:t>
            </w:r>
          </w:p>
          <w:p w:rsidR="00811CB3" w:rsidRDefault="00BE5FE2">
            <w:r>
              <w:t xml:space="preserve">Wählen Sie </w:t>
            </w:r>
            <w:r>
              <w:rPr>
                <w:rStyle w:val="SAPScreenElement"/>
              </w:rPr>
              <w:t>Abmeldung</w:t>
            </w:r>
            <w:r>
              <w:t xml:space="preserve"> (F1).</w:t>
            </w:r>
          </w:p>
          <w:p w:rsidR="00811CB3" w:rsidRDefault="00BE5FE2">
            <w:r>
              <w:t xml:space="preserve">Wählen Sie </w:t>
            </w:r>
            <w:r>
              <w:rPr>
                <w:rStyle w:val="SAPScreenElement"/>
              </w:rPr>
              <w:t>Sichern</w:t>
            </w:r>
            <w:r>
              <w:t xml:space="preserve"> (F1).</w:t>
            </w:r>
          </w:p>
        </w:tc>
        <w:tc>
          <w:tcPr>
            <w:tcW w:w="0" w:type="auto"/>
          </w:tcPr>
          <w:p w:rsidR="00811CB3" w:rsidRDefault="00811CB3"/>
        </w:tc>
        <w:tc>
          <w:tcPr>
            <w:tcW w:w="0" w:type="auto"/>
          </w:tcPr>
          <w:p w:rsidR="00811CB3" w:rsidRDefault="00811CB3"/>
        </w:tc>
      </w:tr>
    </w:tbl>
    <w:p w:rsidR="00811CB3" w:rsidRDefault="00BE5FE2">
      <w:pPr>
        <w:pStyle w:val="Heading2"/>
      </w:pPr>
      <w:bookmarkStart w:id="52" w:name="unique_24"/>
      <w:bookmarkStart w:id="53" w:name="_Toc52218217"/>
      <w:r>
        <w:t>Anlieferung prüfen (optional)</w:t>
      </w:r>
      <w:bookmarkEnd w:id="52"/>
      <w:bookmarkEnd w:id="53"/>
    </w:p>
    <w:p w:rsidR="00811CB3" w:rsidRDefault="00BE5FE2">
      <w:pPr>
        <w:pStyle w:val="SAPKeyblockTitle"/>
      </w:pPr>
      <w:r>
        <w:t>Testverwaltung</w:t>
      </w:r>
    </w:p>
    <w:p w:rsidR="00811CB3" w:rsidRDefault="00BE5FE2">
      <w:r>
        <w:t>Kundenprojekt: Füllen Sie die projektbezogenen Teile aus.</w:t>
      </w:r>
    </w:p>
    <w:p w:rsidR="00811CB3" w:rsidRDefault="00811CB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t>Testfall-ID</w:t>
            </w:r>
          </w:p>
        </w:tc>
        <w:tc>
          <w:tcPr>
            <w:tcW w:w="0" w:type="auto"/>
            <w:shd w:val="clear" w:color="auto" w:fill="auto"/>
            <w:tcMar>
              <w:top w:w="29" w:type="dxa"/>
              <w:left w:w="29" w:type="dxa"/>
              <w:bottom w:w="29" w:type="dxa"/>
              <w:right w:w="29" w:type="dxa"/>
            </w:tcMar>
          </w:tcPr>
          <w:p w:rsidR="00811CB3" w:rsidRDefault="00BE5FE2">
            <w:r>
              <w:t>&lt;X.XX&gt;</w:t>
            </w:r>
          </w:p>
        </w:tc>
        <w:tc>
          <w:tcPr>
            <w:tcW w:w="0" w:type="auto"/>
            <w:shd w:val="clear" w:color="auto" w:fill="auto"/>
            <w:tcMar>
              <w:top w:w="29" w:type="dxa"/>
              <w:left w:w="29" w:type="dxa"/>
              <w:bottom w:w="29" w:type="dxa"/>
              <w:right w:w="29" w:type="dxa"/>
            </w:tcMar>
          </w:tcPr>
          <w:p w:rsidR="00811CB3" w:rsidRDefault="00BE5FE2">
            <w:r>
              <w:rPr>
                <w:rStyle w:val="SAPEmphasis"/>
              </w:rPr>
              <w:t>Testername</w:t>
            </w:r>
          </w:p>
        </w:tc>
        <w:tc>
          <w:tcPr>
            <w:tcW w:w="0" w:type="auto"/>
            <w:shd w:val="clear" w:color="auto" w:fill="auto"/>
            <w:tcMar>
              <w:top w:w="29" w:type="dxa"/>
              <w:left w:w="29" w:type="dxa"/>
              <w:bottom w:w="29" w:type="dxa"/>
              <w:right w:w="29" w:type="dxa"/>
            </w:tcMar>
          </w:tcPr>
          <w:p w:rsidR="00811CB3" w:rsidRDefault="00811CB3"/>
        </w:tc>
        <w:tc>
          <w:tcPr>
            <w:tcW w:w="0" w:type="auto"/>
            <w:shd w:val="clear" w:color="auto" w:fill="auto"/>
            <w:tcMar>
              <w:top w:w="29" w:type="dxa"/>
              <w:left w:w="29" w:type="dxa"/>
              <w:bottom w:w="29" w:type="dxa"/>
              <w:right w:w="29" w:type="dxa"/>
            </w:tcMar>
          </w:tcPr>
          <w:p w:rsidR="00811CB3" w:rsidRDefault="00BE5FE2">
            <w:r>
              <w:rPr>
                <w:rStyle w:val="SAPEmphasis"/>
              </w:rPr>
              <w:t>Testdatum</w:t>
            </w:r>
          </w:p>
        </w:tc>
        <w:tc>
          <w:tcPr>
            <w:tcW w:w="0" w:type="auto"/>
            <w:shd w:val="clear" w:color="auto" w:fill="auto"/>
            <w:tcMar>
              <w:top w:w="29" w:type="dxa"/>
              <w:left w:w="29" w:type="dxa"/>
              <w:bottom w:w="29" w:type="dxa"/>
              <w:right w:w="29" w:type="dxa"/>
            </w:tcMar>
          </w:tcPr>
          <w:p w:rsidR="00811CB3" w:rsidRDefault="00BE5FE2">
            <w:r>
              <w:rPr>
                <w:rStyle w:val="SAPUserEntry"/>
              </w:rPr>
              <w:t>Geben Sie ein Testdatum ein.</w:t>
            </w:r>
          </w:p>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t>Benutzerrolle(n)</w:t>
            </w:r>
          </w:p>
        </w:tc>
        <w:tc>
          <w:tcPr>
            <w:tcW w:w="0" w:type="auto"/>
            <w:gridSpan w:val="5"/>
            <w:shd w:val="clear" w:color="auto" w:fill="auto"/>
            <w:tcMar>
              <w:top w:w="29" w:type="dxa"/>
              <w:left w:w="29" w:type="dxa"/>
              <w:bottom w:w="29" w:type="dxa"/>
              <w:right w:w="29" w:type="dxa"/>
            </w:tcMar>
          </w:tcPr>
          <w:p w:rsidR="00811CB3" w:rsidRDefault="00811CB3"/>
        </w:tc>
      </w:tr>
      <w:tr w:rsidR="00811CB3" w:rsidTr="00BE5FE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1CB3" w:rsidRDefault="00BE5FE2">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811CB3" w:rsidRDefault="00BE5FE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1CB3" w:rsidRDefault="00BE5FE2">
            <w:r>
              <w:rPr>
                <w:rStyle w:val="SAPEmphasis"/>
              </w:rPr>
              <w:t>Dauer</w:t>
            </w:r>
          </w:p>
        </w:tc>
        <w:tc>
          <w:tcPr>
            <w:tcW w:w="0" w:type="auto"/>
            <w:shd w:val="clear" w:color="auto" w:fill="auto"/>
            <w:tcMar>
              <w:top w:w="29" w:type="dxa"/>
              <w:left w:w="29" w:type="dxa"/>
              <w:bottom w:w="29" w:type="dxa"/>
              <w:right w:w="29" w:type="dxa"/>
            </w:tcMar>
          </w:tcPr>
          <w:p w:rsidR="00811CB3" w:rsidRDefault="00BE5FE2">
            <w:r>
              <w:rPr>
                <w:rStyle w:val="SAPUserEntry"/>
              </w:rPr>
              <w:t>Geben Sie eine Dauer ein.</w:t>
            </w:r>
          </w:p>
        </w:tc>
      </w:tr>
    </w:tbl>
    <w:p w:rsidR="00811CB3" w:rsidRDefault="00BE5FE2">
      <w:pPr>
        <w:pStyle w:val="SAPKeyblockTitle"/>
      </w:pPr>
      <w:r>
        <w:t>Kontext</w:t>
      </w:r>
    </w:p>
    <w:p w:rsidR="00811CB3" w:rsidRDefault="00BE5FE2">
      <w:r>
        <w:t xml:space="preserve">In diesem Schritt prüfen Sie die </w:t>
      </w:r>
      <w:r>
        <w:t>(S/4HANA-)Anlieferungen, die als "Wareneingang" gebucht wurden.</w:t>
      </w:r>
    </w:p>
    <w:p w:rsidR="00811CB3" w:rsidRDefault="00BE5FE2">
      <w:pPr>
        <w:pStyle w:val="SAPKeyblockTitle"/>
      </w:pPr>
      <w:r>
        <w:t>Vorgehensweise</w:t>
      </w:r>
    </w:p>
    <w:tbl>
      <w:tblPr>
        <w:tblStyle w:val="SAPStandardTable"/>
        <w:tblW w:w="0" w:type="auto"/>
        <w:tblLook w:val="0620" w:firstRow="1" w:lastRow="0" w:firstColumn="0" w:lastColumn="0" w:noHBand="1" w:noVBand="1"/>
      </w:tblPr>
      <w:tblGrid>
        <w:gridCol w:w="1389"/>
        <w:gridCol w:w="1421"/>
        <w:gridCol w:w="4887"/>
        <w:gridCol w:w="4311"/>
        <w:gridCol w:w="2163"/>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Testschrittnummer</w:t>
            </w:r>
          </w:p>
        </w:tc>
        <w:tc>
          <w:tcPr>
            <w:tcW w:w="0" w:type="auto"/>
          </w:tcPr>
          <w:p w:rsidR="00811CB3" w:rsidRDefault="00BE5FE2">
            <w:pPr>
              <w:pStyle w:val="SAPTableHeader"/>
            </w:pPr>
            <w:r>
              <w:t>Bezeichnung des Testschritts</w:t>
            </w:r>
          </w:p>
        </w:tc>
        <w:tc>
          <w:tcPr>
            <w:tcW w:w="0" w:type="auto"/>
          </w:tcPr>
          <w:p w:rsidR="00811CB3" w:rsidRDefault="00BE5FE2">
            <w:pPr>
              <w:pStyle w:val="SAPTableHeader"/>
            </w:pPr>
            <w:r>
              <w:t>Anweisungen</w:t>
            </w:r>
          </w:p>
        </w:tc>
        <w:tc>
          <w:tcPr>
            <w:tcW w:w="0" w:type="auto"/>
          </w:tcPr>
          <w:p w:rsidR="00811CB3" w:rsidRDefault="00BE5FE2">
            <w:pPr>
              <w:pStyle w:val="SAPTableHeader"/>
            </w:pPr>
            <w:r>
              <w:t>Erwartetes Ergebnis</w:t>
            </w:r>
          </w:p>
        </w:tc>
        <w:tc>
          <w:tcPr>
            <w:tcW w:w="0" w:type="auto"/>
          </w:tcPr>
          <w:p w:rsidR="00811CB3" w:rsidRDefault="00BE5FE2">
            <w:pPr>
              <w:pStyle w:val="SAPTableHeader"/>
            </w:pPr>
            <w:r>
              <w:t>Bestanden/Nicht bestanden/Anmerkung</w:t>
            </w:r>
          </w:p>
        </w:tc>
      </w:tr>
      <w:tr w:rsidR="00811CB3" w:rsidTr="00BE5FE2">
        <w:tc>
          <w:tcPr>
            <w:tcW w:w="0" w:type="auto"/>
          </w:tcPr>
          <w:p w:rsidR="00811CB3" w:rsidRDefault="00BE5FE2">
            <w:r>
              <w:t>1</w:t>
            </w:r>
          </w:p>
        </w:tc>
        <w:tc>
          <w:tcPr>
            <w:tcW w:w="0" w:type="auto"/>
          </w:tcPr>
          <w:p w:rsidR="00811CB3" w:rsidRDefault="00BE5FE2">
            <w:r>
              <w:rPr>
                <w:rStyle w:val="SAPEmphasis"/>
              </w:rPr>
              <w:t>Anmelden</w:t>
            </w:r>
          </w:p>
        </w:tc>
        <w:tc>
          <w:tcPr>
            <w:tcW w:w="0" w:type="auto"/>
          </w:tcPr>
          <w:p w:rsidR="00811CB3" w:rsidRDefault="00BE5FE2">
            <w:r>
              <w:t xml:space="preserve">Öffnen Sie das </w:t>
            </w:r>
            <w:r>
              <w:rPr>
                <w:rStyle w:val="SAPScreenElement"/>
              </w:rPr>
              <w:t>SAP Fiori Launchpad</w:t>
            </w:r>
            <w:r>
              <w:t xml:space="preserve"> mit der Rolle Wareneingangssachbearbeiter.</w:t>
            </w:r>
          </w:p>
        </w:tc>
        <w:tc>
          <w:tcPr>
            <w:tcW w:w="0" w:type="auto"/>
          </w:tcPr>
          <w:p w:rsidR="00811CB3" w:rsidRDefault="00BE5FE2">
            <w:r>
              <w:t xml:space="preserve">Das </w:t>
            </w:r>
            <w:r>
              <w:rPr>
                <w:rStyle w:val="SAPScreenElement"/>
              </w:rPr>
              <w:t>SAP Fiori Launchpad</w:t>
            </w:r>
            <w:r>
              <w:t xml:space="preserve"> wird angezeigt.</w:t>
            </w:r>
          </w:p>
        </w:tc>
        <w:tc>
          <w:tcPr>
            <w:tcW w:w="0" w:type="auto"/>
          </w:tcPr>
          <w:p w:rsidR="00811CB3" w:rsidRDefault="00811CB3"/>
        </w:tc>
      </w:tr>
      <w:tr w:rsidR="00811CB3" w:rsidTr="00BE5FE2">
        <w:tc>
          <w:tcPr>
            <w:tcW w:w="0" w:type="auto"/>
          </w:tcPr>
          <w:p w:rsidR="00811CB3" w:rsidRDefault="00BE5FE2">
            <w:r>
              <w:t>2</w:t>
            </w:r>
          </w:p>
        </w:tc>
        <w:tc>
          <w:tcPr>
            <w:tcW w:w="0" w:type="auto"/>
          </w:tcPr>
          <w:p w:rsidR="00811CB3" w:rsidRDefault="00BE5FE2">
            <w:r>
              <w:rPr>
                <w:rStyle w:val="SAPEmphasis"/>
              </w:rPr>
              <w:t>App aufrufen</w:t>
            </w:r>
          </w:p>
        </w:tc>
        <w:tc>
          <w:tcPr>
            <w:tcW w:w="0" w:type="auto"/>
          </w:tcPr>
          <w:p w:rsidR="00811CB3" w:rsidRDefault="00BE5FE2">
            <w:r>
              <w:t xml:space="preserve">Öffnen Sie </w:t>
            </w:r>
            <w:r>
              <w:rPr>
                <w:rStyle w:val="SAPScreenElement"/>
              </w:rPr>
              <w:t>Anlieferung anzeigen</w:t>
            </w:r>
            <w:r>
              <w:rPr>
                <w:rStyle w:val="SAPMonospace"/>
              </w:rPr>
              <w:t>(VL33N)</w:t>
            </w:r>
            <w:r>
              <w:t>.</w:t>
            </w:r>
          </w:p>
        </w:tc>
        <w:tc>
          <w:tcPr>
            <w:tcW w:w="0" w:type="auto"/>
          </w:tcPr>
          <w:p w:rsidR="00811CB3" w:rsidRDefault="00BE5FE2">
            <w:r>
              <w:t xml:space="preserve">Das Bild </w:t>
            </w:r>
            <w:r>
              <w:rPr>
                <w:rStyle w:val="SAPScreenElement"/>
              </w:rPr>
              <w:t>Anlieferung</w:t>
            </w:r>
            <w:r>
              <w:t xml:space="preserve"> wird angezeigt.</w:t>
            </w:r>
          </w:p>
        </w:tc>
        <w:tc>
          <w:tcPr>
            <w:tcW w:w="0" w:type="auto"/>
          </w:tcPr>
          <w:p w:rsidR="00811CB3" w:rsidRDefault="00811CB3"/>
        </w:tc>
      </w:tr>
      <w:tr w:rsidR="00811CB3" w:rsidTr="00BE5FE2">
        <w:tc>
          <w:tcPr>
            <w:tcW w:w="0" w:type="auto"/>
          </w:tcPr>
          <w:p w:rsidR="00811CB3" w:rsidRDefault="00BE5FE2">
            <w:r>
              <w:t>3</w:t>
            </w:r>
          </w:p>
        </w:tc>
        <w:tc>
          <w:tcPr>
            <w:tcW w:w="0" w:type="auto"/>
          </w:tcPr>
          <w:p w:rsidR="00811CB3" w:rsidRDefault="00BE5FE2">
            <w:r>
              <w:rPr>
                <w:rStyle w:val="SAPEmphasis"/>
              </w:rPr>
              <w:t>Anlieferung auswählen</w:t>
            </w:r>
          </w:p>
        </w:tc>
        <w:tc>
          <w:tcPr>
            <w:tcW w:w="0" w:type="auto"/>
          </w:tcPr>
          <w:p w:rsidR="00811CB3" w:rsidRDefault="00BE5FE2">
            <w:r>
              <w:t xml:space="preserve">Im Bild </w:t>
            </w:r>
            <w:r>
              <w:rPr>
                <w:rStyle w:val="SAPScreenElement"/>
              </w:rPr>
              <w:t>Anlieferung anzeigen</w:t>
            </w:r>
            <w:r>
              <w:t xml:space="preserve"> wählen Sie </w:t>
            </w:r>
            <w:r>
              <w:rPr>
                <w:rStyle w:val="SAPScreenElement"/>
              </w:rPr>
              <w:t>F4</w:t>
            </w:r>
            <w:r>
              <w:t xml:space="preserve"> (Matchcode-Suche).</w:t>
            </w:r>
          </w:p>
          <w:p w:rsidR="00811CB3" w:rsidRDefault="00BE5FE2">
            <w:r>
              <w:t xml:space="preserve">Im Dialogfenster </w:t>
            </w:r>
            <w:r>
              <w:rPr>
                <w:rStyle w:val="SAPScreenElement"/>
              </w:rPr>
              <w:t>Lieferung (1)</w:t>
            </w:r>
            <w:r>
              <w:t xml:space="preserve"> wählen Sie</w:t>
            </w:r>
            <w:r>
              <w:rPr>
                <w:rStyle w:val="SAPScreenElement"/>
              </w:rPr>
              <w:t xml:space="preserve"> Externe Lieferungsnummer des Lieferanten</w:t>
            </w:r>
            <w:r>
              <w:t>.</w:t>
            </w:r>
          </w:p>
          <w:p w:rsidR="00811CB3" w:rsidRDefault="00BE5FE2">
            <w:r>
              <w:t>Wenn diese Option nicht angezeigt wird, wählen Sie die Drucktaste m</w:t>
            </w:r>
            <w:r>
              <w:t>it den drei Punkten auf der rechten Seite, und wählen die Option aus der Dropdown-Liste aus.</w:t>
            </w:r>
          </w:p>
          <w:p w:rsidR="00811CB3" w:rsidRDefault="00BE5FE2">
            <w:r>
              <w:t>Geben Sie folgende Daten ein:</w:t>
            </w:r>
          </w:p>
          <w:p w:rsidR="00811CB3" w:rsidRDefault="00BE5FE2">
            <w:r>
              <w:rPr>
                <w:rStyle w:val="SAPScreenElement"/>
              </w:rPr>
              <w:t>Externe Lieferungsnummer:</w:t>
            </w:r>
            <w:r>
              <w:t xml:space="preserve"> </w:t>
            </w:r>
            <w:r>
              <w:rPr>
                <w:rStyle w:val="SAPUserEntry"/>
              </w:rPr>
              <w:t>Lieferavis-Nr.</w:t>
            </w:r>
          </w:p>
          <w:p w:rsidR="00811CB3" w:rsidRDefault="00BE5FE2">
            <w:r>
              <w:t xml:space="preserve">Wählen Sie </w:t>
            </w:r>
            <w:r>
              <w:rPr>
                <w:rStyle w:val="SAPScreenElement"/>
              </w:rPr>
              <w:t>Suche starten</w:t>
            </w:r>
            <w:r>
              <w:t>.</w:t>
            </w:r>
          </w:p>
          <w:p w:rsidR="00811CB3" w:rsidRDefault="00BE5FE2">
            <w:r>
              <w:t>Doppelklicken Sie auf die Anlieferung.</w:t>
            </w:r>
          </w:p>
          <w:p w:rsidR="00811CB3" w:rsidRDefault="00BE5FE2">
            <w:r>
              <w:t xml:space="preserve">Geben Sie </w:t>
            </w:r>
            <w:r>
              <w:t>Lieferavis-/Lieferanten-Lieferscheinnummer ein, die Sie im Schritt "Anlieferung anlegen" eingegeben haben.</w:t>
            </w:r>
          </w:p>
        </w:tc>
        <w:tc>
          <w:tcPr>
            <w:tcW w:w="0" w:type="auto"/>
          </w:tcPr>
          <w:p w:rsidR="00811CB3" w:rsidRDefault="00811CB3"/>
        </w:tc>
        <w:tc>
          <w:tcPr>
            <w:tcW w:w="0" w:type="auto"/>
          </w:tcPr>
          <w:p w:rsidR="00811CB3" w:rsidRDefault="00811CB3"/>
        </w:tc>
      </w:tr>
      <w:tr w:rsidR="00811CB3" w:rsidTr="00BE5FE2">
        <w:tc>
          <w:tcPr>
            <w:tcW w:w="0" w:type="auto"/>
          </w:tcPr>
          <w:p w:rsidR="00811CB3" w:rsidRDefault="00BE5FE2">
            <w:r>
              <w:lastRenderedPageBreak/>
              <w:t>4</w:t>
            </w:r>
          </w:p>
        </w:tc>
        <w:tc>
          <w:tcPr>
            <w:tcW w:w="0" w:type="auto"/>
          </w:tcPr>
          <w:p w:rsidR="00811CB3" w:rsidRDefault="00BE5FE2">
            <w:r>
              <w:rPr>
                <w:rStyle w:val="SAPEmphasis"/>
              </w:rPr>
              <w:t>Anlieferung anzeigen</w:t>
            </w:r>
          </w:p>
        </w:tc>
        <w:tc>
          <w:tcPr>
            <w:tcW w:w="0" w:type="auto"/>
          </w:tcPr>
          <w:p w:rsidR="00811CB3" w:rsidRDefault="00BE5FE2">
            <w:r>
              <w:t xml:space="preserve">Im Bild </w:t>
            </w:r>
            <w:r>
              <w:rPr>
                <w:rStyle w:val="SAPScreenElement"/>
              </w:rPr>
              <w:t>Anlieferung anzeigen</w:t>
            </w:r>
            <w:r>
              <w:t xml:space="preserve"> wählen Sie </w:t>
            </w:r>
            <w:r>
              <w:rPr>
                <w:rStyle w:val="SAPScreenElement"/>
              </w:rPr>
              <w:t>Enter</w:t>
            </w:r>
            <w:r>
              <w:t>.</w:t>
            </w:r>
          </w:p>
          <w:p w:rsidR="00811CB3" w:rsidRDefault="00BE5FE2">
            <w:r>
              <w:t xml:space="preserve">Navigieren Sie auf dem Bild </w:t>
            </w:r>
            <w:r>
              <w:rPr>
                <w:rStyle w:val="SAPScreenElement"/>
              </w:rPr>
              <w:t>Anlieferung ######## anzeigen: Übersicht</w:t>
            </w:r>
            <w:r>
              <w:t xml:space="preserve"> zur Reg</w:t>
            </w:r>
            <w:r>
              <w:t xml:space="preserve">isterkarte </w:t>
            </w:r>
            <w:r>
              <w:rPr>
                <w:rStyle w:val="SAPScreenElement"/>
              </w:rPr>
              <w:t>Statusübersicht</w:t>
            </w:r>
            <w:r>
              <w:t>.</w:t>
            </w:r>
          </w:p>
          <w:p w:rsidR="00811CB3" w:rsidRDefault="00BE5FE2">
            <w:r>
              <w:t>Hinweis: Sie können sich nicht nur die Anlieferungen, sondern auch die Bestandssituation am Lagerort "für den Verkauf verfügbar" (</w:t>
            </w:r>
            <w:r>
              <w:rPr>
                <w:rStyle w:val="SAPUserEntry"/>
              </w:rPr>
              <w:t>101S</w:t>
            </w:r>
            <w:r>
              <w:t xml:space="preserve">) mit der App </w:t>
            </w:r>
            <w:r>
              <w:rPr>
                <w:rStyle w:val="SAPScreenElement"/>
              </w:rPr>
              <w:t>Bestandsübersicht anzeigen</w:t>
            </w:r>
            <w:r>
              <w:t xml:space="preserve"> anzeigen.</w:t>
            </w:r>
          </w:p>
        </w:tc>
        <w:tc>
          <w:tcPr>
            <w:tcW w:w="0" w:type="auto"/>
          </w:tcPr>
          <w:p w:rsidR="00811CB3" w:rsidRDefault="00BE5FE2">
            <w:r>
              <w:t xml:space="preserve">Stellen Sie sicher, dass der </w:t>
            </w:r>
            <w:r>
              <w:rPr>
                <w:rStyle w:val="SAPScreenElement"/>
              </w:rPr>
              <w:t>Gesamt-Warenbe</w:t>
            </w:r>
            <w:r>
              <w:rPr>
                <w:rStyle w:val="SAPScreenElement"/>
              </w:rPr>
              <w:t>wegungsstatus</w:t>
            </w:r>
            <w:r>
              <w:t xml:space="preserve"> auf </w:t>
            </w:r>
            <w:r>
              <w:rPr>
                <w:rStyle w:val="SAPScreenElement"/>
              </w:rPr>
              <w:t xml:space="preserve">C-Abgeschlossen </w:t>
            </w:r>
            <w:r>
              <w:t xml:space="preserve">(grün hinterlegt) für den </w:t>
            </w:r>
            <w:r>
              <w:rPr>
                <w:rStyle w:val="SAPScreenElement"/>
              </w:rPr>
              <w:t>Gesamtstatus</w:t>
            </w:r>
            <w:r>
              <w:t xml:space="preserve"> und auch für den </w:t>
            </w:r>
            <w:r>
              <w:rPr>
                <w:rStyle w:val="SAPScreenElement"/>
              </w:rPr>
              <w:t>Lieferposit.Status</w:t>
            </w:r>
            <w:r>
              <w:t xml:space="preserve"> (normalerweise 4 Positionen) gesetzt ist.</w:t>
            </w:r>
          </w:p>
        </w:tc>
        <w:tc>
          <w:tcPr>
            <w:tcW w:w="0" w:type="auto"/>
          </w:tcPr>
          <w:p w:rsidR="00811CB3" w:rsidRDefault="00811CB3"/>
        </w:tc>
      </w:tr>
    </w:tbl>
    <w:p w:rsidR="00811CB3" w:rsidRDefault="00BE5FE2">
      <w:pPr>
        <w:pStyle w:val="Heading1"/>
      </w:pPr>
      <w:bookmarkStart w:id="54" w:name="d2e2578"/>
      <w:bookmarkStart w:id="55" w:name="_Toc52218218"/>
      <w:r>
        <w:lastRenderedPageBreak/>
        <w:t>Anhang</w:t>
      </w:r>
      <w:bookmarkEnd w:id="54"/>
      <w:bookmarkEnd w:id="55"/>
    </w:p>
    <w:p w:rsidR="00811CB3" w:rsidRDefault="00BE5FE2">
      <w:pPr>
        <w:pStyle w:val="Heading2"/>
      </w:pPr>
      <w:bookmarkStart w:id="56" w:name="unique_26"/>
      <w:bookmarkStart w:id="57" w:name="_Toc52218219"/>
      <w:r>
        <w:t>Prozessintegration</w:t>
      </w:r>
      <w:bookmarkEnd w:id="56"/>
      <w:bookmarkEnd w:id="57"/>
    </w:p>
    <w:p w:rsidR="00811CB3" w:rsidRDefault="00BE5FE2">
      <w:r>
        <w:t>Der im vorliegenden Testskript zu testende Prozess gehört zu einer Kette inte</w:t>
      </w:r>
      <w:r>
        <w:t>grierter Prozesse.</w:t>
      </w:r>
    </w:p>
    <w:p w:rsidR="00811CB3" w:rsidRDefault="00BE5FE2">
      <w:pPr>
        <w:pStyle w:val="Heading3"/>
      </w:pPr>
      <w:bookmarkStart w:id="58" w:name="unique_27"/>
      <w:bookmarkStart w:id="59" w:name="_Toc52218220"/>
      <w:r>
        <w:t>Nachfolgende Prozesse</w:t>
      </w:r>
      <w:bookmarkEnd w:id="58"/>
      <w:bookmarkEnd w:id="59"/>
    </w:p>
    <w:p w:rsidR="00811CB3" w:rsidRDefault="00BE5FE2">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915"/>
        <w:gridCol w:w="9245"/>
      </w:tblGrid>
      <w:tr w:rsidR="00811CB3" w:rsidTr="00BE5FE2">
        <w:trPr>
          <w:cnfStyle w:val="100000000000" w:firstRow="1" w:lastRow="0" w:firstColumn="0" w:lastColumn="0" w:oddVBand="0" w:evenVBand="0" w:oddHBand="0" w:evenHBand="0" w:firstRowFirstColumn="0" w:firstRowLastColumn="0" w:lastRowFirstColumn="0" w:lastRowLastColumn="0"/>
        </w:trPr>
        <w:tc>
          <w:tcPr>
            <w:tcW w:w="0" w:type="auto"/>
          </w:tcPr>
          <w:p w:rsidR="00811CB3" w:rsidRDefault="00BE5FE2">
            <w:pPr>
              <w:pStyle w:val="SAPTableHeader"/>
            </w:pPr>
            <w:r>
              <w:t>Prozess</w:t>
            </w:r>
          </w:p>
        </w:tc>
        <w:tc>
          <w:tcPr>
            <w:tcW w:w="0" w:type="auto"/>
          </w:tcPr>
          <w:p w:rsidR="00811CB3" w:rsidRDefault="00BE5FE2">
            <w:pPr>
              <w:pStyle w:val="SAPTableHeader"/>
            </w:pPr>
            <w:r>
              <w:t>Voraussetzungen/Situation</w:t>
            </w:r>
          </w:p>
        </w:tc>
      </w:tr>
      <w:tr w:rsidR="00811CB3" w:rsidTr="00BE5FE2">
        <w:tc>
          <w:tcPr>
            <w:tcW w:w="0" w:type="auto"/>
          </w:tcPr>
          <w:p w:rsidR="00811CB3" w:rsidRDefault="00BE5FE2">
            <w:r>
              <w:t>1G0</w:t>
            </w:r>
          </w:p>
        </w:tc>
        <w:tc>
          <w:tcPr>
            <w:tcW w:w="0" w:type="auto"/>
          </w:tcPr>
          <w:p w:rsidR="00811CB3" w:rsidRDefault="00BE5FE2">
            <w:r>
              <w:t>Fahren Sie mit dem Verschrottungsprozess für die</w:t>
            </w:r>
            <w:r>
              <w:t xml:space="preserve"> Produkte im Sperrbestandsbereich fort.</w:t>
            </w:r>
          </w:p>
        </w:tc>
      </w:tr>
      <w:tr w:rsidR="00811CB3" w:rsidTr="00BE5FE2">
        <w:tc>
          <w:tcPr>
            <w:tcW w:w="0" w:type="auto"/>
          </w:tcPr>
          <w:p w:rsidR="00811CB3" w:rsidRDefault="00BE5FE2">
            <w:r>
              <w:t>J45</w:t>
            </w:r>
          </w:p>
        </w:tc>
        <w:tc>
          <w:tcPr>
            <w:tcW w:w="0" w:type="auto"/>
          </w:tcPr>
          <w:p w:rsidR="00811CB3" w:rsidRDefault="00BE5FE2">
            <w:r>
              <w:t>Fahren Sie mit dem Bestellprozess fort, z.B., um eine Lieferantenrechnung mit oder ohne Nachlass anzulegen.</w:t>
            </w:r>
          </w:p>
        </w:tc>
      </w:tr>
    </w:tbl>
    <w:p w:rsidR="00000000" w:rsidRDefault="00BE5FE2"/>
    <w:p w:rsidR="00BE5FE2" w:rsidRDefault="00BE5FE2"/>
    <w:p w:rsidR="00BE5FE2" w:rsidRDefault="00BE5FE2"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E5FE2"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BE5FE2" w:rsidRDefault="00BE5FE2" w:rsidP="00BA1A55">
            <w:r>
              <w:t>Type Style</w:t>
            </w:r>
          </w:p>
        </w:tc>
        <w:tc>
          <w:tcPr>
            <w:tcW w:w="11598" w:type="dxa"/>
          </w:tcPr>
          <w:p w:rsidR="00BE5FE2" w:rsidRDefault="00BE5FE2" w:rsidP="00BA1A55">
            <w:r>
              <w:t>Description</w:t>
            </w:r>
          </w:p>
        </w:tc>
      </w:tr>
      <w:tr w:rsidR="00BE5FE2" w:rsidRPr="001B5034" w:rsidTr="00BA1A55">
        <w:tc>
          <w:tcPr>
            <w:tcW w:w="1554" w:type="dxa"/>
          </w:tcPr>
          <w:p w:rsidR="00BE5FE2" w:rsidRPr="001B5034" w:rsidRDefault="00BE5FE2" w:rsidP="00BA1A55">
            <w:r w:rsidRPr="00601DC2">
              <w:rPr>
                <w:rStyle w:val="SAPScreenElement"/>
              </w:rPr>
              <w:t>Example</w:t>
            </w:r>
          </w:p>
        </w:tc>
        <w:tc>
          <w:tcPr>
            <w:tcW w:w="11598" w:type="dxa"/>
          </w:tcPr>
          <w:p w:rsidR="00BE5FE2" w:rsidRDefault="00BE5FE2" w:rsidP="00BA1A55">
            <w:r w:rsidRPr="001B5034">
              <w:t>Words or characters quoted from the screen. These include field names, screen titles, pushbuttons labels, menu names, menu paths, and menu options.</w:t>
            </w:r>
          </w:p>
          <w:p w:rsidR="00BE5FE2" w:rsidRPr="001B5034" w:rsidRDefault="00BE5FE2" w:rsidP="00BA1A55">
            <w:r>
              <w:t>Textual c</w:t>
            </w:r>
            <w:r w:rsidRPr="001B5034">
              <w:t xml:space="preserve">ross-references to other </w:t>
            </w:r>
            <w:r>
              <w:t>documents</w:t>
            </w:r>
            <w:r w:rsidRPr="001B5034">
              <w:t>.</w:t>
            </w:r>
          </w:p>
        </w:tc>
      </w:tr>
      <w:tr w:rsidR="00BE5FE2"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E5FE2" w:rsidRPr="005A5AB7" w:rsidRDefault="00BE5FE2" w:rsidP="00BA1A55">
            <w:pPr>
              <w:rPr>
                <w:rStyle w:val="SAPEmphasis"/>
              </w:rPr>
            </w:pPr>
            <w:r w:rsidRPr="00D61EBC">
              <w:rPr>
                <w:rStyle w:val="SAPEmphasis"/>
              </w:rPr>
              <w:t>Example</w:t>
            </w:r>
          </w:p>
        </w:tc>
        <w:tc>
          <w:tcPr>
            <w:tcW w:w="11598" w:type="dxa"/>
          </w:tcPr>
          <w:p w:rsidR="00BE5FE2" w:rsidRPr="001B5034" w:rsidRDefault="00BE5FE2" w:rsidP="00BA1A55">
            <w:r w:rsidRPr="001B5034">
              <w:t xml:space="preserve">Emphasized words or </w:t>
            </w:r>
            <w:r>
              <w:t>expressions.</w:t>
            </w:r>
          </w:p>
        </w:tc>
      </w:tr>
      <w:tr w:rsidR="00BE5FE2" w:rsidRPr="001B5034" w:rsidTr="00BA1A55">
        <w:tc>
          <w:tcPr>
            <w:tcW w:w="1554" w:type="dxa"/>
          </w:tcPr>
          <w:p w:rsidR="00BE5FE2" w:rsidRPr="001B5034" w:rsidRDefault="00BE5FE2" w:rsidP="00BA1A55">
            <w:r w:rsidRPr="009A20CD">
              <w:rPr>
                <w:rStyle w:val="SAPMonospace"/>
              </w:rPr>
              <w:t>EXAMPLE</w:t>
            </w:r>
          </w:p>
        </w:tc>
        <w:tc>
          <w:tcPr>
            <w:tcW w:w="11598" w:type="dxa"/>
          </w:tcPr>
          <w:p w:rsidR="00BE5FE2" w:rsidRPr="001B5034" w:rsidRDefault="00BE5FE2"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E5FE2"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E5FE2" w:rsidRPr="005411A0" w:rsidRDefault="00BE5FE2" w:rsidP="00BA1A55">
            <w:pPr>
              <w:rPr>
                <w:rStyle w:val="SAPMonospace"/>
              </w:rPr>
            </w:pPr>
            <w:r w:rsidRPr="005411A0">
              <w:rPr>
                <w:rStyle w:val="SAPMonospace"/>
              </w:rPr>
              <w:t>Example</w:t>
            </w:r>
          </w:p>
        </w:tc>
        <w:tc>
          <w:tcPr>
            <w:tcW w:w="11598" w:type="dxa"/>
          </w:tcPr>
          <w:p w:rsidR="00BE5FE2" w:rsidRPr="001B5034" w:rsidRDefault="00BE5FE2" w:rsidP="00BA1A55">
            <w:r w:rsidRPr="001B5034">
              <w:t>Output on the screen. This includes file and directory names and their paths, messages, names of variables and parameters, source text, and names of installation, upgrade and database tools.</w:t>
            </w:r>
          </w:p>
        </w:tc>
      </w:tr>
      <w:tr w:rsidR="00BE5FE2" w:rsidRPr="001B5034" w:rsidTr="00BA1A55">
        <w:tc>
          <w:tcPr>
            <w:tcW w:w="1554" w:type="dxa"/>
          </w:tcPr>
          <w:p w:rsidR="00BE5FE2" w:rsidRPr="005A5AB7" w:rsidRDefault="00BE5FE2" w:rsidP="00BA1A55">
            <w:pPr>
              <w:rPr>
                <w:rStyle w:val="SAPEmphasis"/>
              </w:rPr>
            </w:pPr>
            <w:r w:rsidRPr="006F3BFA">
              <w:rPr>
                <w:rStyle w:val="SAPUserEntry"/>
              </w:rPr>
              <w:t>Example</w:t>
            </w:r>
          </w:p>
        </w:tc>
        <w:tc>
          <w:tcPr>
            <w:tcW w:w="11598" w:type="dxa"/>
          </w:tcPr>
          <w:p w:rsidR="00BE5FE2" w:rsidRPr="001B5034" w:rsidRDefault="00BE5FE2" w:rsidP="00BA1A55">
            <w:r w:rsidRPr="001B5034">
              <w:t>Exact user entry. These are words or characters that you enter in the system exactly as they appear in the documentation.</w:t>
            </w:r>
          </w:p>
        </w:tc>
      </w:tr>
      <w:tr w:rsidR="00BE5FE2"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E5FE2" w:rsidRPr="006F3BFA" w:rsidRDefault="00BE5FE2" w:rsidP="00BA1A55">
            <w:pPr>
              <w:rPr>
                <w:rStyle w:val="SAPUserEntry"/>
              </w:rPr>
            </w:pPr>
            <w:r w:rsidRPr="006F3BFA">
              <w:rPr>
                <w:rStyle w:val="SAPUserEntry"/>
              </w:rPr>
              <w:t>&lt;Example&gt;</w:t>
            </w:r>
          </w:p>
        </w:tc>
        <w:tc>
          <w:tcPr>
            <w:tcW w:w="11598" w:type="dxa"/>
          </w:tcPr>
          <w:p w:rsidR="00BE5FE2" w:rsidRPr="001B5034" w:rsidRDefault="00BE5FE2" w:rsidP="00BA1A55">
            <w:r w:rsidRPr="001B5034">
              <w:t>Variable user entry. Angle brackets indicate that you replace these words and characters with appropriate entries to make entries in the system.</w:t>
            </w:r>
          </w:p>
        </w:tc>
      </w:tr>
      <w:tr w:rsidR="00BE5FE2" w:rsidRPr="001B5034" w:rsidTr="00BA1A55">
        <w:tc>
          <w:tcPr>
            <w:tcW w:w="1554" w:type="dxa"/>
          </w:tcPr>
          <w:p w:rsidR="00BE5FE2" w:rsidRPr="00601DC2" w:rsidRDefault="00BE5FE2" w:rsidP="00BA1A55">
            <w:pPr>
              <w:rPr>
                <w:rStyle w:val="SAPKeyboard"/>
              </w:rPr>
            </w:pPr>
            <w:r w:rsidRPr="005E595C">
              <w:rPr>
                <w:rStyle w:val="SAPKeyboard"/>
              </w:rPr>
              <w:t>EXAMPLE</w:t>
            </w:r>
          </w:p>
        </w:tc>
        <w:tc>
          <w:tcPr>
            <w:tcW w:w="11598" w:type="dxa"/>
          </w:tcPr>
          <w:p w:rsidR="00BE5FE2" w:rsidRPr="001B5034" w:rsidRDefault="00BE5FE2"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E5FE2" w:rsidRDefault="00BE5FE2" w:rsidP="006112B2"/>
    <w:p w:rsidR="00BE5FE2" w:rsidRDefault="00BE5FE2" w:rsidP="006112B2">
      <w:pPr>
        <w:spacing w:after="200" w:line="276" w:lineRule="auto"/>
      </w:pPr>
    </w:p>
    <w:p w:rsidR="00BE5FE2" w:rsidRPr="00416A0C" w:rsidRDefault="00BE5FE2" w:rsidP="006112B2">
      <w:pPr>
        <w:sectPr w:rsidR="00BE5FE2" w:rsidRPr="00416A0C" w:rsidSect="00BE5FE2">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E5FE2" w:rsidTr="00BA1A55">
        <w:trPr>
          <w:trHeight w:hRule="exact" w:val="227"/>
        </w:trPr>
        <w:tc>
          <w:tcPr>
            <w:tcW w:w="3969" w:type="dxa"/>
            <w:shd w:val="clear" w:color="auto" w:fill="000000" w:themeFill="text1"/>
            <w:tcMar>
              <w:top w:w="0" w:type="dxa"/>
              <w:bottom w:w="0" w:type="dxa"/>
            </w:tcMar>
          </w:tcPr>
          <w:p w:rsidR="00BE5FE2" w:rsidRDefault="00BE5FE2" w:rsidP="00BA1A55"/>
        </w:tc>
      </w:tr>
      <w:tr w:rsidR="00BE5FE2" w:rsidTr="00BA1A55">
        <w:trPr>
          <w:trHeight w:hRule="exact" w:val="1134"/>
        </w:trPr>
        <w:tc>
          <w:tcPr>
            <w:tcW w:w="3969" w:type="dxa"/>
            <w:shd w:val="clear" w:color="auto" w:fill="FFFFFF" w:themeFill="background1"/>
          </w:tcPr>
          <w:p w:rsidR="00BE5FE2" w:rsidRDefault="00BE5FE2" w:rsidP="00BA1A55">
            <w:pPr>
              <w:pStyle w:val="SAPLastPageGray"/>
            </w:pPr>
            <w:r>
              <w:t>www.sap.com/contactsap</w:t>
            </w:r>
          </w:p>
        </w:tc>
      </w:tr>
      <w:tr w:rsidR="00BE5FE2" w:rsidTr="00BA1A55">
        <w:trPr>
          <w:trHeight w:val="8120"/>
        </w:trPr>
        <w:tc>
          <w:tcPr>
            <w:tcW w:w="3969" w:type="dxa"/>
            <w:shd w:val="clear" w:color="auto" w:fill="FFFFFF" w:themeFill="background1"/>
            <w:vAlign w:val="bottom"/>
          </w:tcPr>
          <w:p w:rsidR="00BE5FE2" w:rsidRPr="00CD309F" w:rsidRDefault="00BE5FE2" w:rsidP="00BA1A55">
            <w:pPr>
              <w:pStyle w:val="SAPLastPageNormal"/>
              <w:rPr>
                <w:lang w:val="en-US"/>
              </w:rPr>
            </w:pPr>
            <w:bookmarkStart w:id="6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0"/>
          </w:p>
          <w:p w:rsidR="00BE5FE2" w:rsidRDefault="00BE5FE2" w:rsidP="00BA1A55">
            <w:pPr>
              <w:rPr>
                <w:rFonts w:cs="Arial"/>
                <w:sz w:val="12"/>
                <w:szCs w:val="18"/>
              </w:rPr>
            </w:pPr>
            <w:bookmarkStart w:id="6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E5FE2" w:rsidRPr="00F42CDC" w:rsidRDefault="00BE5FE2"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E5FE2" w:rsidRPr="00F42CDC" w:rsidRDefault="00BE5FE2"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E5FE2" w:rsidRPr="00F42CDC" w:rsidRDefault="00BE5FE2"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E5FE2" w:rsidRDefault="00BE5FE2" w:rsidP="00BA1A55">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1"/>
          </w:p>
          <w:p w:rsidR="00BE5FE2" w:rsidRPr="00907380" w:rsidRDefault="00BE5FE2" w:rsidP="00BA1A55">
            <w:pPr>
              <w:pStyle w:val="SAPMaterialNumber"/>
            </w:pPr>
          </w:p>
        </w:tc>
      </w:tr>
    </w:tbl>
    <w:p w:rsidR="00BE5FE2" w:rsidRPr="006112B2" w:rsidRDefault="00BE5FE2"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E5FE2" w:rsidRPr="006112B2">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E5FE2">
      <w:pPr>
        <w:spacing w:before="0" w:after="0" w:line="240" w:lineRule="auto"/>
      </w:pPr>
      <w:r>
        <w:separator/>
      </w:r>
    </w:p>
  </w:endnote>
  <w:endnote w:type="continuationSeparator" w:id="0">
    <w:p w:rsidR="00000000" w:rsidRDefault="00BE5F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E2" w:rsidRDefault="00BE5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E5FE2" w:rsidRPr="005D1853" w:rsidTr="003733F0">
      <w:tc>
        <w:tcPr>
          <w:tcW w:w="5245" w:type="dxa"/>
          <w:vAlign w:val="bottom"/>
        </w:tcPr>
        <w:p w:rsidR="00BE5FE2" w:rsidRDefault="00BE5FE2" w:rsidP="003733F0">
          <w:pPr>
            <w:pStyle w:val="SAPFooterleft"/>
          </w:pPr>
          <w:fldSimple w:instr=" REF maintitle \* MERGEFORMAT ">
            <w:r>
              <w:t>Grundlegende Lagereingangsverarbeitung von Lieferanten mit QM (1V9_DE)</w:t>
            </w:r>
          </w:fldSimple>
        </w:p>
        <w:p w:rsidR="00BE5FE2" w:rsidRPr="001B2C66" w:rsidRDefault="00BE5FE2"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E5FE2" w:rsidRPr="00860C35" w:rsidRDefault="00BE5FE2"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E5FE2">
            <w:rPr>
              <w:rStyle w:val="SAPFooterSecurityLevel"/>
            </w:rPr>
            <w:t>public</w:t>
          </w:r>
          <w:r>
            <w:rPr>
              <w:rStyle w:val="SAPFooterSecurityLevel"/>
            </w:rPr>
            <w:fldChar w:fldCharType="end"/>
          </w:r>
          <w:r w:rsidRPr="00860C35">
            <w:rPr>
              <w:rStyle w:val="SAPFooterSecurityLevel"/>
            </w:rPr>
            <w:t xml:space="preserve"> </w:t>
          </w:r>
        </w:p>
        <w:p w:rsidR="00BE5FE2" w:rsidRPr="00860C35" w:rsidRDefault="00BE5FE2"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E5FE2" w:rsidRPr="004319A4" w:rsidRDefault="00BE5FE2"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41</w:t>
          </w:r>
          <w:r w:rsidRPr="004319A4">
            <w:rPr>
              <w:rStyle w:val="SAPFooterPageNumber"/>
            </w:rPr>
            <w:fldChar w:fldCharType="end"/>
          </w:r>
        </w:p>
      </w:tc>
    </w:tr>
  </w:tbl>
  <w:p w:rsidR="00BE5FE2" w:rsidRDefault="00BE5FE2" w:rsidP="00C35749">
    <w:pPr>
      <w:pStyle w:val="Footer"/>
    </w:pPr>
  </w:p>
  <w:p w:rsidR="00BE5FE2" w:rsidRDefault="00BE5F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E2" w:rsidRDefault="00BE5F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E2" w:rsidRPr="00BE5FE2" w:rsidRDefault="00BE5FE2" w:rsidP="00BE5FE2">
    <w:pPr>
      <w:pStyle w:val="Footer"/>
    </w:pPr>
    <w:bookmarkStart w:id="62" w:name="_GoBack"/>
    <w:bookmarkEnd w:id="6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83" w:rsidRPr="00BE5FE2" w:rsidRDefault="00BE5FE2" w:rsidP="00BE5F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E2" w:rsidRPr="00BE5FE2" w:rsidRDefault="00BE5FE2" w:rsidP="00BE5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E5FE2">
      <w:pPr>
        <w:spacing w:before="0" w:after="0" w:line="240" w:lineRule="auto"/>
      </w:pPr>
      <w:r>
        <w:rPr>
          <w:color w:val="000000"/>
        </w:rPr>
        <w:separator/>
      </w:r>
    </w:p>
  </w:footnote>
  <w:footnote w:type="continuationSeparator" w:id="0">
    <w:p w:rsidR="00000000" w:rsidRDefault="00BE5FE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E2" w:rsidRDefault="00BE5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E2" w:rsidRPr="005B6104" w:rsidRDefault="00BE5FE2" w:rsidP="00B1365D">
    <w:pPr>
      <w:pStyle w:val="SAPHeader"/>
      <w:rPr>
        <w:sz w:val="4"/>
        <w:szCs w:val="4"/>
        <w:lang w:val="de-DE"/>
      </w:rPr>
    </w:pPr>
  </w:p>
  <w:p w:rsidR="00BE5FE2" w:rsidRPr="00B1365D" w:rsidRDefault="00BE5FE2" w:rsidP="00B1365D">
    <w:pPr>
      <w:pStyle w:val="Header"/>
      <w:rPr>
        <w:sz w:val="2"/>
        <w:szCs w:val="2"/>
      </w:rPr>
    </w:pPr>
  </w:p>
  <w:p w:rsidR="00BE5FE2" w:rsidRDefault="00BE5F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E5FE2" w:rsidRPr="005D1853" w:rsidTr="003733F0">
      <w:tc>
        <w:tcPr>
          <w:tcW w:w="5245" w:type="dxa"/>
          <w:vAlign w:val="bottom"/>
        </w:tcPr>
        <w:p w:rsidR="00BE5FE2" w:rsidRDefault="00BE5FE2" w:rsidP="003733F0">
          <w:pPr>
            <w:pStyle w:val="SAPFooterleft"/>
          </w:pPr>
          <w:fldSimple w:instr=" REF maintitle \* MERGEFORMAT ">
            <w:sdt>
              <w:sdtPr>
                <w:alias w:val="Scope item name"/>
                <w:tag w:val="Scope item name"/>
                <w:id w:val="-1612121847"/>
                <w:placeholder>
                  <w:docPart w:val="5484913AC1E44673B6A8C7C6BB080D98"/>
                </w:placeholder>
                <w:showingPlcHdr/>
              </w:sdtPr>
              <w:sdtContent>
                <w:r>
                  <w:t>Enter Scope Item Name</w:t>
                </w:r>
              </w:sdtContent>
            </w:sdt>
          </w:fldSimple>
        </w:p>
        <w:p w:rsidR="00BE5FE2" w:rsidRPr="001B2C66" w:rsidRDefault="00BE5FE2"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E5FE2" w:rsidRPr="00860C35" w:rsidRDefault="00BE5FE2"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E5FE2" w:rsidRPr="00860C35" w:rsidRDefault="00BE5FE2"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E5FE2" w:rsidRPr="004319A4" w:rsidRDefault="00BE5FE2"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E5FE2" w:rsidRDefault="00BE5FE2" w:rsidP="00C35749">
    <w:pPr>
      <w:pStyle w:val="Footer"/>
    </w:pPr>
  </w:p>
  <w:p w:rsidR="00BE5FE2" w:rsidRDefault="00BE5F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E5FE2" w:rsidRPr="005D1853" w:rsidTr="003733F0">
      <w:tc>
        <w:tcPr>
          <w:tcW w:w="5245" w:type="dxa"/>
          <w:vAlign w:val="bottom"/>
        </w:tcPr>
        <w:p w:rsidR="00BE5FE2" w:rsidRDefault="00BE5FE2" w:rsidP="003733F0">
          <w:pPr>
            <w:pStyle w:val="SAPFooterleft"/>
          </w:pPr>
          <w:fldSimple w:instr=" REF maintitle \* MERGEFORMAT ">
            <w:sdt>
              <w:sdtPr>
                <w:alias w:val="Scope item name"/>
                <w:tag w:val="Scope item name"/>
                <w:id w:val="2037081261"/>
                <w:placeholder>
                  <w:docPart w:val="5A405D77B0B440B8944FAED40CD913E4"/>
                </w:placeholder>
                <w:showingPlcHdr/>
              </w:sdtPr>
              <w:sdtContent>
                <w:r>
                  <w:t>Enter Scope Item Name</w:t>
                </w:r>
              </w:sdtContent>
            </w:sdt>
          </w:fldSimple>
        </w:p>
        <w:p w:rsidR="00BE5FE2" w:rsidRPr="001B2C66" w:rsidRDefault="00BE5FE2"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E5FE2" w:rsidRPr="00860C35" w:rsidRDefault="00BE5FE2"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E5FE2" w:rsidRPr="00860C35" w:rsidRDefault="00BE5FE2"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E5FE2" w:rsidRPr="004319A4" w:rsidRDefault="00BE5FE2"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E5FE2" w:rsidRDefault="00BE5FE2" w:rsidP="00C35749">
    <w:pPr>
      <w:pStyle w:val="Footer"/>
    </w:pPr>
  </w:p>
  <w:p w:rsidR="00BE5FE2" w:rsidRPr="00BE5FE2" w:rsidRDefault="00BE5FE2" w:rsidP="00BE5F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E2" w:rsidRPr="00BE5FE2" w:rsidRDefault="00BE5FE2" w:rsidP="00BE5F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E2" w:rsidRPr="00BE5FE2" w:rsidRDefault="00BE5FE2" w:rsidP="00BE5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1B4CDC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BCC8F6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A38161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9CF4A07"/>
    <w:multiLevelType w:val="multilevel"/>
    <w:tmpl w:val="411E753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61064AB"/>
    <w:multiLevelType w:val="multilevel"/>
    <w:tmpl w:val="7E7CE8C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C0547C5"/>
    <w:multiLevelType w:val="multilevel"/>
    <w:tmpl w:val="2B361CD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6915D5C"/>
    <w:multiLevelType w:val="multilevel"/>
    <w:tmpl w:val="B7B066D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11CB3"/>
    <w:rsid w:val="00811CB3"/>
    <w:rsid w:val="00BE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FE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E5FE2"/>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E5FE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E5FE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E5FE2"/>
    <w:pPr>
      <w:numPr>
        <w:ilvl w:val="3"/>
      </w:numPr>
      <w:outlineLvl w:val="3"/>
    </w:pPr>
    <w:rPr>
      <w:bCs/>
      <w:iCs/>
    </w:rPr>
  </w:style>
  <w:style w:type="paragraph" w:styleId="Heading5">
    <w:name w:val="heading 5"/>
    <w:basedOn w:val="Heading2"/>
    <w:next w:val="Normal"/>
    <w:link w:val="Heading5Char"/>
    <w:unhideWhenUsed/>
    <w:qFormat/>
    <w:rsid w:val="00BE5FE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E5FE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E5FE2"/>
    <w:pPr>
      <w:spacing w:before="60" w:after="60"/>
    </w:pPr>
    <w:rPr>
      <w:b/>
      <w:bCs/>
      <w:color w:val="FFFFFF" w:themeColor="background1"/>
      <w:sz w:val="18"/>
    </w:rPr>
  </w:style>
  <w:style w:type="character" w:customStyle="1" w:styleId="SAPEmphasis">
    <w:name w:val="SAP_Emphasis"/>
    <w:basedOn w:val="DefaultParagraphFont"/>
    <w:uiPriority w:val="1"/>
    <w:qFormat/>
    <w:rsid w:val="00BE5FE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E5FE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E5FE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E5FE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E5FE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E5FE2"/>
    <w:pPr>
      <w:keepNext w:val="0"/>
      <w:spacing w:before="0"/>
    </w:pPr>
  </w:style>
  <w:style w:type="paragraph" w:styleId="TOC3">
    <w:name w:val="toc 3"/>
    <w:basedOn w:val="TOC1"/>
    <w:autoRedefine/>
    <w:uiPriority w:val="39"/>
    <w:unhideWhenUsed/>
    <w:rsid w:val="00BE5FE2"/>
    <w:pPr>
      <w:keepNext w:val="0"/>
      <w:tabs>
        <w:tab w:val="left" w:pos="1418"/>
      </w:tabs>
      <w:spacing w:before="0"/>
      <w:ind w:left="1418" w:hanging="794"/>
    </w:pPr>
  </w:style>
  <w:style w:type="paragraph" w:styleId="TOC4">
    <w:name w:val="toc 4"/>
    <w:basedOn w:val="TOC3"/>
    <w:next w:val="Normal"/>
    <w:autoRedefine/>
    <w:uiPriority w:val="39"/>
    <w:unhideWhenUsed/>
    <w:rsid w:val="00BE5FE2"/>
    <w:pPr>
      <w:tabs>
        <w:tab w:val="left" w:pos="1985"/>
      </w:tabs>
      <w:ind w:right="851"/>
    </w:pPr>
  </w:style>
  <w:style w:type="paragraph" w:styleId="TOC5">
    <w:name w:val="toc 5"/>
    <w:basedOn w:val="TOC4"/>
    <w:next w:val="Normal"/>
    <w:autoRedefine/>
    <w:uiPriority w:val="39"/>
    <w:unhideWhenUsed/>
    <w:rsid w:val="00BE5FE2"/>
  </w:style>
  <w:style w:type="character" w:customStyle="1" w:styleId="SAPKeyboard">
    <w:name w:val="SAP_Keyboard"/>
    <w:basedOn w:val="SAPMonospace"/>
    <w:uiPriority w:val="1"/>
    <w:qFormat/>
    <w:rsid w:val="00BE5FE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E5FE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E5FE2"/>
    <w:rPr>
      <w:sz w:val="20"/>
      <w:szCs w:val="24"/>
    </w:rPr>
  </w:style>
  <w:style w:type="character" w:customStyle="1" w:styleId="TitleChar">
    <w:name w:val="Title Char"/>
    <w:basedOn w:val="StandardChar"/>
    <w:link w:val="Title"/>
    <w:rsid w:val="00BE5FE2"/>
    <w:rPr>
      <w:rFonts w:cs="Arial"/>
      <w:b/>
      <w:bCs/>
      <w:color w:val="333399"/>
      <w:sz w:val="48"/>
      <w:szCs w:val="32"/>
    </w:rPr>
  </w:style>
  <w:style w:type="character" w:customStyle="1" w:styleId="SAPNoteHeadingChar">
    <w:name w:val="SAP_NoteHeading Char"/>
    <w:basedOn w:val="TitleChar"/>
    <w:link w:val="SAPNoteHeading"/>
    <w:rsid w:val="00BE5FE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E5FE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E5FE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E5FE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E5FE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E5FE2"/>
    <w:pPr>
      <w:numPr>
        <w:numId w:val="0"/>
      </w:numPr>
      <w:outlineLvl w:val="9"/>
    </w:pPr>
    <w:rPr>
      <w:b/>
    </w:rPr>
  </w:style>
  <w:style w:type="character" w:customStyle="1" w:styleId="SAPHeading1NoNumberChar">
    <w:name w:val="SAP_Heading1NoNumber Char"/>
    <w:basedOn w:val="TitleChar"/>
    <w:link w:val="SAPHeading1NoNumber"/>
    <w:rsid w:val="00BE5FE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E5FE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E5FE2"/>
    <w:pPr>
      <w:numPr>
        <w:numId w:val="12"/>
      </w:numPr>
    </w:pPr>
  </w:style>
  <w:style w:type="paragraph" w:styleId="ListNumber2">
    <w:name w:val="List Number 2"/>
    <w:basedOn w:val="Normal"/>
    <w:uiPriority w:val="99"/>
    <w:unhideWhenUsed/>
    <w:qFormat/>
    <w:rsid w:val="00BE5FE2"/>
    <w:pPr>
      <w:numPr>
        <w:ilvl w:val="1"/>
        <w:numId w:val="12"/>
      </w:numPr>
    </w:pPr>
  </w:style>
  <w:style w:type="paragraph" w:styleId="ListNumber3">
    <w:name w:val="List Number 3"/>
    <w:basedOn w:val="Normal"/>
    <w:uiPriority w:val="99"/>
    <w:unhideWhenUsed/>
    <w:qFormat/>
    <w:rsid w:val="00BE5FE2"/>
    <w:pPr>
      <w:numPr>
        <w:ilvl w:val="2"/>
        <w:numId w:val="12"/>
      </w:numPr>
    </w:pPr>
  </w:style>
  <w:style w:type="paragraph" w:styleId="ListBullet">
    <w:name w:val="List Bullet"/>
    <w:basedOn w:val="Normal"/>
    <w:uiPriority w:val="99"/>
    <w:unhideWhenUsed/>
    <w:qFormat/>
    <w:rsid w:val="00BE5FE2"/>
    <w:pPr>
      <w:numPr>
        <w:numId w:val="14"/>
      </w:numPr>
    </w:pPr>
  </w:style>
  <w:style w:type="paragraph" w:styleId="ListBullet2">
    <w:name w:val="List Bullet 2"/>
    <w:basedOn w:val="Normal"/>
    <w:uiPriority w:val="99"/>
    <w:unhideWhenUsed/>
    <w:qFormat/>
    <w:rsid w:val="00BE5FE2"/>
    <w:pPr>
      <w:numPr>
        <w:numId w:val="16"/>
      </w:numPr>
    </w:pPr>
  </w:style>
  <w:style w:type="paragraph" w:styleId="ListBullet3">
    <w:name w:val="List Bullet 3"/>
    <w:basedOn w:val="Normal"/>
    <w:uiPriority w:val="99"/>
    <w:unhideWhenUsed/>
    <w:qFormat/>
    <w:rsid w:val="00BE5FE2"/>
    <w:pPr>
      <w:numPr>
        <w:numId w:val="18"/>
      </w:numPr>
    </w:pPr>
  </w:style>
  <w:style w:type="paragraph" w:styleId="ListContinue">
    <w:name w:val="List Continue"/>
    <w:basedOn w:val="Normal"/>
    <w:uiPriority w:val="99"/>
    <w:unhideWhenUsed/>
    <w:qFormat/>
    <w:rsid w:val="00BE5FE2"/>
    <w:pPr>
      <w:ind w:left="340"/>
    </w:pPr>
  </w:style>
  <w:style w:type="paragraph" w:styleId="ListContinue2">
    <w:name w:val="List Continue 2"/>
    <w:basedOn w:val="Normal"/>
    <w:uiPriority w:val="99"/>
    <w:unhideWhenUsed/>
    <w:qFormat/>
    <w:rsid w:val="00BE5FE2"/>
    <w:pPr>
      <w:ind w:left="680"/>
    </w:pPr>
  </w:style>
  <w:style w:type="paragraph" w:styleId="ListContinue3">
    <w:name w:val="List Continue 3"/>
    <w:basedOn w:val="Normal"/>
    <w:uiPriority w:val="99"/>
    <w:unhideWhenUsed/>
    <w:qFormat/>
    <w:rsid w:val="00BE5FE2"/>
    <w:pPr>
      <w:ind w:left="1021"/>
    </w:pPr>
  </w:style>
  <w:style w:type="character" w:customStyle="1" w:styleId="Heading1Char">
    <w:name w:val="Heading 1 Char"/>
    <w:basedOn w:val="DefaultParagraphFont"/>
    <w:link w:val="Heading1"/>
    <w:uiPriority w:val="9"/>
    <w:locked/>
    <w:rsid w:val="00BE5FE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E5FE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E5FE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E5FE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E5FE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E5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E5FE2"/>
    <w:rPr>
      <w:color w:val="auto"/>
      <w:sz w:val="24"/>
    </w:rPr>
  </w:style>
  <w:style w:type="paragraph" w:customStyle="1" w:styleId="SAPMainTitle">
    <w:name w:val="SAP_MainTitle"/>
    <w:basedOn w:val="Normal"/>
    <w:next w:val="Normal"/>
    <w:rsid w:val="00BE5FE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E5FE2"/>
    <w:pPr>
      <w:spacing w:line="260" w:lineRule="exact"/>
      <w:jc w:val="right"/>
    </w:pPr>
    <w:rPr>
      <w:caps/>
      <w:color w:val="auto"/>
      <w:spacing w:val="10"/>
      <w:sz w:val="20"/>
    </w:rPr>
  </w:style>
  <w:style w:type="paragraph" w:customStyle="1" w:styleId="SAPDocumentVersion">
    <w:name w:val="SAP_DocumentVersion"/>
    <w:basedOn w:val="SAPSecurityLevel"/>
    <w:rsid w:val="00BE5FE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E5FE2"/>
    <w:rPr>
      <w:rFonts w:ascii="BentonSans Book" w:hAnsi="BentonSans Book" w:cs="Times New Roman"/>
      <w:color w:val="0076CB"/>
      <w:sz w:val="12"/>
      <w:u w:val="none"/>
    </w:rPr>
  </w:style>
  <w:style w:type="paragraph" w:customStyle="1" w:styleId="SAPMaterialNumber">
    <w:name w:val="SAP_MaterialNumber"/>
    <w:basedOn w:val="Normal"/>
    <w:locked/>
    <w:rsid w:val="00BE5FE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E5FE2"/>
  </w:style>
  <w:style w:type="paragraph" w:customStyle="1" w:styleId="SAPFooterleft">
    <w:name w:val="SAP_Footer_left"/>
    <w:basedOn w:val="Footer"/>
    <w:locked/>
    <w:rsid w:val="00BE5FE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E5FE2"/>
    <w:rPr>
      <w:rFonts w:ascii="BentonSans Bold" w:hAnsi="BentonSans Bold" w:cs="Times New Roman"/>
    </w:rPr>
  </w:style>
  <w:style w:type="character" w:customStyle="1" w:styleId="SAPFooterSecurityLevel">
    <w:name w:val="SAP_Footer_SecurityLevel"/>
    <w:basedOn w:val="DefaultParagraphFont"/>
    <w:uiPriority w:val="1"/>
    <w:locked/>
    <w:rsid w:val="00BE5FE2"/>
    <w:rPr>
      <w:rFonts w:cs="Times New Roman"/>
      <w:caps/>
      <w:spacing w:val="6"/>
    </w:rPr>
  </w:style>
  <w:style w:type="paragraph" w:customStyle="1" w:styleId="SAPLastPageGray">
    <w:name w:val="SAP_LastPage_Gray"/>
    <w:basedOn w:val="Normal"/>
    <w:locked/>
    <w:rsid w:val="00BE5FE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E5FE2"/>
    <w:pPr>
      <w:spacing w:before="0" w:after="0" w:line="180" w:lineRule="exact"/>
    </w:pPr>
    <w:rPr>
      <w:rFonts w:cs="Arial"/>
      <w:sz w:val="12"/>
      <w:szCs w:val="18"/>
      <w:lang w:val="de-DE"/>
    </w:rPr>
  </w:style>
  <w:style w:type="paragraph" w:customStyle="1" w:styleId="SAPFooterright">
    <w:name w:val="SAP_Footer_right"/>
    <w:basedOn w:val="SAPFooterleft"/>
    <w:locked/>
    <w:rsid w:val="00BE5FE2"/>
    <w:pPr>
      <w:jc w:val="right"/>
    </w:pPr>
    <w:rPr>
      <w:noProof/>
    </w:rPr>
  </w:style>
  <w:style w:type="paragraph" w:customStyle="1" w:styleId="SAPFooterCurrentTopicRight">
    <w:name w:val="SAP_Footer_CurrentTopicRight"/>
    <w:basedOn w:val="SAPFooterright"/>
    <w:qFormat/>
    <w:locked/>
    <w:rsid w:val="00BE5FE2"/>
    <w:rPr>
      <w:rFonts w:ascii="BentonSans Bold" w:hAnsi="BentonSans Bold"/>
    </w:rPr>
  </w:style>
  <w:style w:type="paragraph" w:customStyle="1" w:styleId="SAPFooterCurrentTopicLeft">
    <w:name w:val="SAP_Footer_CurrentTopicLeft"/>
    <w:basedOn w:val="SAPFooterleft"/>
    <w:qFormat/>
    <w:locked/>
    <w:rsid w:val="00BE5FE2"/>
    <w:rPr>
      <w:rFonts w:ascii="BentonSans Bold" w:hAnsi="BentonSans Bold"/>
    </w:rPr>
  </w:style>
  <w:style w:type="paragraph" w:styleId="Header">
    <w:name w:val="header"/>
    <w:basedOn w:val="Normal"/>
    <w:link w:val="HeaderChar"/>
    <w:uiPriority w:val="99"/>
    <w:unhideWhenUsed/>
    <w:rsid w:val="00BE5FE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5FE2"/>
    <w:rPr>
      <w:rFonts w:ascii="BentonSans Book" w:eastAsia="MS Mincho" w:hAnsi="BentonSans Book" w:cs="Times New Roman"/>
      <w:kern w:val="0"/>
      <w:sz w:val="18"/>
      <w:szCs w:val="24"/>
    </w:rPr>
  </w:style>
  <w:style w:type="paragraph" w:customStyle="1" w:styleId="SAPHeader">
    <w:name w:val="SAP_Header"/>
    <w:basedOn w:val="Normal"/>
    <w:locked/>
    <w:rsid w:val="00BE5FE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yperlink" Target="#unique_23"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5" TargetMode="External"/><Relationship Id="rId19" Type="http://schemas.openxmlformats.org/officeDocument/2006/relationships/hyperlink" Target="#unique_24"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unique_13"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84913AC1E44673B6A8C7C6BB080D98"/>
        <w:category>
          <w:name w:val="General"/>
          <w:gallery w:val="placeholder"/>
        </w:category>
        <w:types>
          <w:type w:val="bbPlcHdr"/>
        </w:types>
        <w:behaviors>
          <w:behavior w:val="content"/>
        </w:behaviors>
        <w:guid w:val="{912A6D17-BAE0-4F11-838E-87A245CDD487}"/>
      </w:docPartPr>
      <w:docPartBody>
        <w:p w:rsidR="00000000" w:rsidRDefault="00A06A15" w:rsidP="00A06A15">
          <w:pPr>
            <w:pStyle w:val="5484913AC1E44673B6A8C7C6BB080D98"/>
          </w:pPr>
          <w:r>
            <w:t>Enter Scope Item Name</w:t>
          </w:r>
        </w:p>
      </w:docPartBody>
    </w:docPart>
    <w:docPart>
      <w:docPartPr>
        <w:name w:val="5A405D77B0B440B8944FAED40CD913E4"/>
        <w:category>
          <w:name w:val="General"/>
          <w:gallery w:val="placeholder"/>
        </w:category>
        <w:types>
          <w:type w:val="bbPlcHdr"/>
        </w:types>
        <w:behaviors>
          <w:behavior w:val="content"/>
        </w:behaviors>
        <w:guid w:val="{741BB8FE-9A83-4875-AD62-F858A75CBEFF}"/>
      </w:docPartPr>
      <w:docPartBody>
        <w:p w:rsidR="00000000" w:rsidRDefault="00A06A15" w:rsidP="00A06A15">
          <w:pPr>
            <w:pStyle w:val="5A405D77B0B440B8944FAED40CD913E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15"/>
    <w:rsid w:val="00A0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389C7F73D74A11BD65A8B0FA138354">
    <w:name w:val="F5389C7F73D74A11BD65A8B0FA138354"/>
    <w:rsid w:val="00A06A15"/>
  </w:style>
  <w:style w:type="paragraph" w:customStyle="1" w:styleId="5484913AC1E44673B6A8C7C6BB080D98">
    <w:name w:val="5484913AC1E44673B6A8C7C6BB080D98"/>
    <w:rsid w:val="00A06A15"/>
  </w:style>
  <w:style w:type="paragraph" w:customStyle="1" w:styleId="5A405D77B0B440B8944FAED40CD913E4">
    <w:name w:val="5A405D77B0B440B8944FAED40CD913E4"/>
    <w:rsid w:val="00A06A15"/>
  </w:style>
  <w:style w:type="paragraph" w:customStyle="1" w:styleId="48163BD2A05242BDB6CAB77415D3DEAA">
    <w:name w:val="48163BD2A05242BDB6CAB77415D3DEAA"/>
    <w:rsid w:val="00A06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E1D03FC-F19F-49DE-A3DB-D4CDEC3DAB12}"/>
</file>

<file path=customXml/itemProps2.xml><?xml version="1.0" encoding="utf-8"?>
<ds:datastoreItem xmlns:ds="http://schemas.openxmlformats.org/officeDocument/2006/customXml" ds:itemID="{B0B759C6-1AAE-4374-98ED-7836CA1A6B07}"/>
</file>

<file path=customXml/itemProps3.xml><?xml version="1.0" encoding="utf-8"?>
<ds:datastoreItem xmlns:ds="http://schemas.openxmlformats.org/officeDocument/2006/customXml" ds:itemID="{38918F12-8856-49F9-98AA-D51392EC63D0}"/>
</file>

<file path=docProps/app.xml><?xml version="1.0" encoding="utf-8"?>
<Properties xmlns="http://schemas.openxmlformats.org/officeDocument/2006/extended-properties" xmlns:vt="http://schemas.openxmlformats.org/officeDocument/2006/docPropsVTypes">
  <Template>Normal.dotm</Template>
  <TotalTime>0</TotalTime>
  <Pages>36</Pages>
  <Words>7787</Words>
  <Characters>44386</Characters>
  <Application>Microsoft Office Word</Application>
  <DocSecurity>4</DocSecurity>
  <Lines>369</Lines>
  <Paragraphs>104</Paragraphs>
  <ScaleCrop>false</ScaleCrop>
  <Company/>
  <LinksUpToDate>false</LinksUpToDate>
  <CharactersWithSpaces>52069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2020-09-28T18:43:00Z</dcterms:created>
  <dcterms:modified xsi:type="dcterms:W3CDTF">2020-09-28T18:43:00Z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