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F78B5" w:rsidRPr="00FC413A" w:rsidTr="00262ABF">
        <w:trPr>
          <w:trHeight w:hRule="exact" w:val="227"/>
        </w:trPr>
        <w:tc>
          <w:tcPr>
            <w:tcW w:w="4962" w:type="dxa"/>
            <w:tcBorders>
              <w:bottom w:val="single" w:sz="4" w:space="0" w:color="auto"/>
            </w:tcBorders>
            <w:shd w:val="clear" w:color="auto" w:fill="000000" w:themeFill="text1"/>
          </w:tcPr>
          <w:p w:rsidR="009F78B5" w:rsidRPr="00FC413A" w:rsidRDefault="009F78B5"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F78B5" w:rsidRPr="00FC413A" w:rsidRDefault="009F78B5" w:rsidP="00262ABF"/>
        </w:tc>
      </w:tr>
      <w:tr w:rsidR="009F78B5"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9F78B5" w:rsidRPr="00E540A2" w:rsidRDefault="009F78B5" w:rsidP="009F78B5">
            <w:pPr>
              <w:pStyle w:val="SAPCollateralType"/>
            </w:pPr>
            <w:r>
              <w:t>Testskript</w:t>
            </w:r>
          </w:p>
          <w:p w:rsidR="009F78B5" w:rsidRPr="00E540A2" w:rsidRDefault="009F78B5" w:rsidP="009F78B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F78B5" w:rsidRPr="00CF3F1C" w:rsidRDefault="009F78B5" w:rsidP="00262ABF">
            <w:pPr>
              <w:pStyle w:val="SAPSecurityLevel"/>
            </w:pPr>
            <w:bookmarkStart w:id="1" w:name="securitylevel"/>
            <w:r w:rsidRPr="00CF3F1C">
              <w:t>public</w:t>
            </w:r>
            <w:bookmarkEnd w:id="1"/>
          </w:p>
        </w:tc>
      </w:tr>
      <w:tr w:rsidR="009F78B5" w:rsidTr="00262ABF">
        <w:trPr>
          <w:trHeight w:hRule="exact" w:val="2402"/>
        </w:trPr>
        <w:tc>
          <w:tcPr>
            <w:tcW w:w="4962" w:type="dxa"/>
            <w:vMerge/>
            <w:tcBorders>
              <w:top w:val="nil"/>
              <w:bottom w:val="nil"/>
              <w:right w:val="nil"/>
            </w:tcBorders>
            <w:shd w:val="clear" w:color="auto" w:fill="F0AB00"/>
            <w:tcMar>
              <w:top w:w="113" w:type="dxa"/>
            </w:tcMar>
          </w:tcPr>
          <w:p w:rsidR="009F78B5" w:rsidRDefault="009F78B5" w:rsidP="00262ABF">
            <w:pPr>
              <w:pStyle w:val="SAPCollateralType"/>
            </w:pPr>
          </w:p>
        </w:tc>
        <w:tc>
          <w:tcPr>
            <w:tcW w:w="9383" w:type="dxa"/>
            <w:tcBorders>
              <w:top w:val="nil"/>
              <w:left w:val="nil"/>
              <w:bottom w:val="nil"/>
            </w:tcBorders>
            <w:shd w:val="clear" w:color="auto" w:fill="F0AB00"/>
            <w:tcMar>
              <w:top w:w="113" w:type="dxa"/>
            </w:tcMar>
          </w:tcPr>
          <w:p w:rsidR="009F78B5" w:rsidRDefault="009F78B5" w:rsidP="00262ABF">
            <w:pPr>
              <w:pStyle w:val="SAPMainTitle"/>
            </w:pPr>
            <w:bookmarkStart w:id="2" w:name="maintitle"/>
            <w:r>
              <w:t>Konzernberichtswesen – Finanzkonsolidierung (1SG)</w:t>
            </w:r>
            <w:bookmarkEnd w:id="2"/>
          </w:p>
          <w:p w:rsidR="009F78B5" w:rsidRDefault="009F78B5" w:rsidP="00262ABF">
            <w:pPr>
              <w:pStyle w:val="SAPMainTitle"/>
            </w:pPr>
          </w:p>
        </w:tc>
      </w:tr>
    </w:tbl>
    <w:p w:rsidR="009F78B5" w:rsidRDefault="009F78B5"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F78B5" w:rsidRDefault="009F78B5">
      <w:pPr>
        <w:pStyle w:val="TOC1"/>
        <w:rPr>
          <w:rFonts w:asciiTheme="minorHAnsi" w:eastAsiaTheme="minorEastAsia" w:hAnsiTheme="minorHAnsi" w:cstheme="minorBidi"/>
          <w:noProof/>
          <w:sz w:val="22"/>
          <w:szCs w:val="22"/>
        </w:rPr>
      </w:pPr>
      <w:hyperlink w:anchor="_Toc52218178" w:history="1">
        <w:r w:rsidRPr="00932E01">
          <w:rPr>
            <w:rStyle w:val="Hyperlink"/>
            <w:noProof/>
          </w:rPr>
          <w:t>1</w:t>
        </w:r>
        <w:r>
          <w:rPr>
            <w:rFonts w:asciiTheme="minorHAnsi" w:eastAsiaTheme="minorEastAsia" w:hAnsiTheme="minorHAnsi" w:cstheme="minorBidi"/>
            <w:noProof/>
            <w:sz w:val="22"/>
            <w:szCs w:val="22"/>
          </w:rPr>
          <w:tab/>
        </w:r>
        <w:r w:rsidRPr="00932E01">
          <w:rPr>
            <w:rStyle w:val="Hyperlink"/>
            <w:noProof/>
          </w:rPr>
          <w:t>Einsatzmöglichkeiten</w:t>
        </w:r>
        <w:r>
          <w:rPr>
            <w:noProof/>
            <w:webHidden/>
          </w:rPr>
          <w:tab/>
        </w:r>
        <w:r>
          <w:rPr>
            <w:noProof/>
            <w:webHidden/>
          </w:rPr>
          <w:fldChar w:fldCharType="begin"/>
        </w:r>
        <w:r>
          <w:rPr>
            <w:noProof/>
            <w:webHidden/>
          </w:rPr>
          <w:instrText xml:space="preserve"> PAGEREF _Toc52218178 \h </w:instrText>
        </w:r>
        <w:r>
          <w:rPr>
            <w:noProof/>
            <w:webHidden/>
          </w:rPr>
        </w:r>
        <w:r>
          <w:rPr>
            <w:noProof/>
            <w:webHidden/>
          </w:rPr>
          <w:fldChar w:fldCharType="separate"/>
        </w:r>
        <w:r>
          <w:rPr>
            <w:noProof/>
            <w:webHidden/>
          </w:rPr>
          <w:t>3</w:t>
        </w:r>
        <w:r>
          <w:rPr>
            <w:noProof/>
            <w:webHidden/>
          </w:rPr>
          <w:fldChar w:fldCharType="end"/>
        </w:r>
      </w:hyperlink>
    </w:p>
    <w:p w:rsidR="009F78B5" w:rsidRDefault="009F78B5">
      <w:pPr>
        <w:pStyle w:val="TOC1"/>
        <w:rPr>
          <w:rFonts w:asciiTheme="minorHAnsi" w:eastAsiaTheme="minorEastAsia" w:hAnsiTheme="minorHAnsi" w:cstheme="minorBidi"/>
          <w:noProof/>
          <w:sz w:val="22"/>
          <w:szCs w:val="22"/>
        </w:rPr>
      </w:pPr>
      <w:hyperlink w:anchor="_Toc52218179" w:history="1">
        <w:r w:rsidRPr="00932E01">
          <w:rPr>
            <w:rStyle w:val="Hyperlink"/>
            <w:noProof/>
          </w:rPr>
          <w:t>2</w:t>
        </w:r>
        <w:r>
          <w:rPr>
            <w:rFonts w:asciiTheme="minorHAnsi" w:eastAsiaTheme="minorEastAsia" w:hAnsiTheme="minorHAnsi" w:cstheme="minorBidi"/>
            <w:noProof/>
            <w:sz w:val="22"/>
            <w:szCs w:val="22"/>
          </w:rPr>
          <w:tab/>
        </w:r>
        <w:r w:rsidRPr="00932E01">
          <w:rPr>
            <w:rStyle w:val="Hyperlink"/>
            <w:noProof/>
          </w:rPr>
          <w:t>Voraussetzungen</w:t>
        </w:r>
        <w:r>
          <w:rPr>
            <w:noProof/>
            <w:webHidden/>
          </w:rPr>
          <w:tab/>
        </w:r>
        <w:r>
          <w:rPr>
            <w:noProof/>
            <w:webHidden/>
          </w:rPr>
          <w:fldChar w:fldCharType="begin"/>
        </w:r>
        <w:r>
          <w:rPr>
            <w:noProof/>
            <w:webHidden/>
          </w:rPr>
          <w:instrText xml:space="preserve"> PAGEREF _Toc52218179 \h </w:instrText>
        </w:r>
        <w:r>
          <w:rPr>
            <w:noProof/>
            <w:webHidden/>
          </w:rPr>
        </w:r>
        <w:r>
          <w:rPr>
            <w:noProof/>
            <w:webHidden/>
          </w:rPr>
          <w:fldChar w:fldCharType="separate"/>
        </w:r>
        <w:r>
          <w:rPr>
            <w:noProof/>
            <w:webHidden/>
          </w:rPr>
          <w:t>4</w:t>
        </w:r>
        <w:r>
          <w:rPr>
            <w:noProof/>
            <w:webHidden/>
          </w:rPr>
          <w:fldChar w:fldCharType="end"/>
        </w:r>
      </w:hyperlink>
    </w:p>
    <w:p w:rsidR="009F78B5" w:rsidRDefault="009F78B5">
      <w:pPr>
        <w:pStyle w:val="TOC2"/>
        <w:rPr>
          <w:rFonts w:asciiTheme="minorHAnsi" w:eastAsiaTheme="minorEastAsia" w:hAnsiTheme="minorHAnsi" w:cstheme="minorBidi"/>
          <w:noProof/>
          <w:sz w:val="22"/>
          <w:szCs w:val="22"/>
        </w:rPr>
      </w:pPr>
      <w:hyperlink w:anchor="_Toc52218180" w:history="1">
        <w:r w:rsidRPr="00932E01">
          <w:rPr>
            <w:rStyle w:val="Hyperlink"/>
            <w:noProof/>
          </w:rPr>
          <w:t>2.1</w:t>
        </w:r>
        <w:r>
          <w:rPr>
            <w:rFonts w:asciiTheme="minorHAnsi" w:eastAsiaTheme="minorEastAsia" w:hAnsiTheme="minorHAnsi" w:cstheme="minorBidi"/>
            <w:noProof/>
            <w:sz w:val="22"/>
            <w:szCs w:val="22"/>
          </w:rPr>
          <w:tab/>
        </w:r>
        <w:r w:rsidRPr="00932E01">
          <w:rPr>
            <w:rStyle w:val="Hyperlink"/>
            <w:noProof/>
          </w:rPr>
          <w:t>Systemzugriff</w:t>
        </w:r>
        <w:r>
          <w:rPr>
            <w:noProof/>
            <w:webHidden/>
          </w:rPr>
          <w:tab/>
        </w:r>
        <w:r>
          <w:rPr>
            <w:noProof/>
            <w:webHidden/>
          </w:rPr>
          <w:fldChar w:fldCharType="begin"/>
        </w:r>
        <w:r>
          <w:rPr>
            <w:noProof/>
            <w:webHidden/>
          </w:rPr>
          <w:instrText xml:space="preserve"> PAGEREF _Toc52218180 \h </w:instrText>
        </w:r>
        <w:r>
          <w:rPr>
            <w:noProof/>
            <w:webHidden/>
          </w:rPr>
        </w:r>
        <w:r>
          <w:rPr>
            <w:noProof/>
            <w:webHidden/>
          </w:rPr>
          <w:fldChar w:fldCharType="separate"/>
        </w:r>
        <w:r>
          <w:rPr>
            <w:noProof/>
            <w:webHidden/>
          </w:rPr>
          <w:t>4</w:t>
        </w:r>
        <w:r>
          <w:rPr>
            <w:noProof/>
            <w:webHidden/>
          </w:rPr>
          <w:fldChar w:fldCharType="end"/>
        </w:r>
      </w:hyperlink>
    </w:p>
    <w:p w:rsidR="009F78B5" w:rsidRDefault="009F78B5">
      <w:pPr>
        <w:pStyle w:val="TOC2"/>
        <w:rPr>
          <w:rFonts w:asciiTheme="minorHAnsi" w:eastAsiaTheme="minorEastAsia" w:hAnsiTheme="minorHAnsi" w:cstheme="minorBidi"/>
          <w:noProof/>
          <w:sz w:val="22"/>
          <w:szCs w:val="22"/>
        </w:rPr>
      </w:pPr>
      <w:hyperlink w:anchor="_Toc52218181" w:history="1">
        <w:r w:rsidRPr="00932E01">
          <w:rPr>
            <w:rStyle w:val="Hyperlink"/>
            <w:noProof/>
          </w:rPr>
          <w:t>2.2</w:t>
        </w:r>
        <w:r>
          <w:rPr>
            <w:rFonts w:asciiTheme="minorHAnsi" w:eastAsiaTheme="minorEastAsia" w:hAnsiTheme="minorHAnsi" w:cstheme="minorBidi"/>
            <w:noProof/>
            <w:sz w:val="22"/>
            <w:szCs w:val="22"/>
          </w:rPr>
          <w:tab/>
        </w:r>
        <w:r w:rsidRPr="00932E01">
          <w:rPr>
            <w:rStyle w:val="Hyperlink"/>
            <w:noProof/>
          </w:rPr>
          <w:t>Rollen</w:t>
        </w:r>
        <w:r>
          <w:rPr>
            <w:noProof/>
            <w:webHidden/>
          </w:rPr>
          <w:tab/>
        </w:r>
        <w:r>
          <w:rPr>
            <w:noProof/>
            <w:webHidden/>
          </w:rPr>
          <w:fldChar w:fldCharType="begin"/>
        </w:r>
        <w:r>
          <w:rPr>
            <w:noProof/>
            <w:webHidden/>
          </w:rPr>
          <w:instrText xml:space="preserve"> PAGEREF _Toc52218181 \h </w:instrText>
        </w:r>
        <w:r>
          <w:rPr>
            <w:noProof/>
            <w:webHidden/>
          </w:rPr>
        </w:r>
        <w:r>
          <w:rPr>
            <w:noProof/>
            <w:webHidden/>
          </w:rPr>
          <w:fldChar w:fldCharType="separate"/>
        </w:r>
        <w:r>
          <w:rPr>
            <w:noProof/>
            <w:webHidden/>
          </w:rPr>
          <w:t>4</w:t>
        </w:r>
        <w:r>
          <w:rPr>
            <w:noProof/>
            <w:webHidden/>
          </w:rPr>
          <w:fldChar w:fldCharType="end"/>
        </w:r>
      </w:hyperlink>
    </w:p>
    <w:p w:rsidR="009F78B5" w:rsidRDefault="009F78B5">
      <w:pPr>
        <w:pStyle w:val="TOC2"/>
        <w:rPr>
          <w:rFonts w:asciiTheme="minorHAnsi" w:eastAsiaTheme="minorEastAsia" w:hAnsiTheme="minorHAnsi" w:cstheme="minorBidi"/>
          <w:noProof/>
          <w:sz w:val="22"/>
          <w:szCs w:val="22"/>
        </w:rPr>
      </w:pPr>
      <w:hyperlink w:anchor="_Toc52218182" w:history="1">
        <w:r w:rsidRPr="00932E01">
          <w:rPr>
            <w:rStyle w:val="Hyperlink"/>
            <w:noProof/>
          </w:rPr>
          <w:t>2.3</w:t>
        </w:r>
        <w:r>
          <w:rPr>
            <w:rFonts w:asciiTheme="minorHAnsi" w:eastAsiaTheme="minorEastAsia" w:hAnsiTheme="minorHAnsi" w:cstheme="minorBidi"/>
            <w:noProof/>
            <w:sz w:val="22"/>
            <w:szCs w:val="22"/>
          </w:rPr>
          <w:tab/>
        </w:r>
        <w:r w:rsidRPr="00932E01">
          <w:rPr>
            <w:rStyle w:val="Hyperlink"/>
            <w:noProof/>
          </w:rPr>
          <w:t>Vorbereitende Schritte</w:t>
        </w:r>
        <w:r>
          <w:rPr>
            <w:noProof/>
            <w:webHidden/>
          </w:rPr>
          <w:tab/>
        </w:r>
        <w:r>
          <w:rPr>
            <w:noProof/>
            <w:webHidden/>
          </w:rPr>
          <w:fldChar w:fldCharType="begin"/>
        </w:r>
        <w:r>
          <w:rPr>
            <w:noProof/>
            <w:webHidden/>
          </w:rPr>
          <w:instrText xml:space="preserve"> PAGEREF _Toc52218182 \h </w:instrText>
        </w:r>
        <w:r>
          <w:rPr>
            <w:noProof/>
            <w:webHidden/>
          </w:rPr>
        </w:r>
        <w:r>
          <w:rPr>
            <w:noProof/>
            <w:webHidden/>
          </w:rPr>
          <w:fldChar w:fldCharType="separate"/>
        </w:r>
        <w:r>
          <w:rPr>
            <w:noProof/>
            <w:webHidden/>
          </w:rPr>
          <w:t>5</w:t>
        </w:r>
        <w:r>
          <w:rPr>
            <w:noProof/>
            <w:webHidden/>
          </w:rPr>
          <w:fldChar w:fldCharType="end"/>
        </w:r>
      </w:hyperlink>
    </w:p>
    <w:p w:rsidR="009F78B5" w:rsidRDefault="009F78B5">
      <w:pPr>
        <w:pStyle w:val="TOC1"/>
        <w:rPr>
          <w:rFonts w:asciiTheme="minorHAnsi" w:eastAsiaTheme="minorEastAsia" w:hAnsiTheme="minorHAnsi" w:cstheme="minorBidi"/>
          <w:noProof/>
          <w:sz w:val="22"/>
          <w:szCs w:val="22"/>
        </w:rPr>
      </w:pPr>
      <w:hyperlink w:anchor="_Toc52218183" w:history="1">
        <w:r w:rsidRPr="00932E01">
          <w:rPr>
            <w:rStyle w:val="Hyperlink"/>
            <w:noProof/>
          </w:rPr>
          <w:t>3</w:t>
        </w:r>
        <w:r>
          <w:rPr>
            <w:rFonts w:asciiTheme="minorHAnsi" w:eastAsiaTheme="minorEastAsia" w:hAnsiTheme="minorHAnsi" w:cstheme="minorBidi"/>
            <w:noProof/>
            <w:sz w:val="22"/>
            <w:szCs w:val="22"/>
          </w:rPr>
          <w:tab/>
        </w:r>
        <w:r w:rsidRPr="00932E01">
          <w:rPr>
            <w:rStyle w:val="Hyperlink"/>
            <w:noProof/>
          </w:rPr>
          <w:t>Übersichtstabelle</w:t>
        </w:r>
        <w:r>
          <w:rPr>
            <w:noProof/>
            <w:webHidden/>
          </w:rPr>
          <w:tab/>
        </w:r>
        <w:r>
          <w:rPr>
            <w:noProof/>
            <w:webHidden/>
          </w:rPr>
          <w:fldChar w:fldCharType="begin"/>
        </w:r>
        <w:r>
          <w:rPr>
            <w:noProof/>
            <w:webHidden/>
          </w:rPr>
          <w:instrText xml:space="preserve"> PAGEREF _Toc52218183 \h </w:instrText>
        </w:r>
        <w:r>
          <w:rPr>
            <w:noProof/>
            <w:webHidden/>
          </w:rPr>
        </w:r>
        <w:r>
          <w:rPr>
            <w:noProof/>
            <w:webHidden/>
          </w:rPr>
          <w:fldChar w:fldCharType="separate"/>
        </w:r>
        <w:r>
          <w:rPr>
            <w:noProof/>
            <w:webHidden/>
          </w:rPr>
          <w:t>12</w:t>
        </w:r>
        <w:r>
          <w:rPr>
            <w:noProof/>
            <w:webHidden/>
          </w:rPr>
          <w:fldChar w:fldCharType="end"/>
        </w:r>
      </w:hyperlink>
    </w:p>
    <w:p w:rsidR="009F78B5" w:rsidRDefault="009F78B5">
      <w:pPr>
        <w:pStyle w:val="TOC1"/>
        <w:rPr>
          <w:rFonts w:asciiTheme="minorHAnsi" w:eastAsiaTheme="minorEastAsia" w:hAnsiTheme="minorHAnsi" w:cstheme="minorBidi"/>
          <w:noProof/>
          <w:sz w:val="22"/>
          <w:szCs w:val="22"/>
        </w:rPr>
      </w:pPr>
      <w:hyperlink w:anchor="_Toc52218184" w:history="1">
        <w:r w:rsidRPr="00932E01">
          <w:rPr>
            <w:rStyle w:val="Hyperlink"/>
            <w:noProof/>
          </w:rPr>
          <w:t>4</w:t>
        </w:r>
        <w:r>
          <w:rPr>
            <w:rFonts w:asciiTheme="minorHAnsi" w:eastAsiaTheme="minorEastAsia" w:hAnsiTheme="minorHAnsi" w:cstheme="minorBidi"/>
            <w:noProof/>
            <w:sz w:val="22"/>
            <w:szCs w:val="22"/>
          </w:rPr>
          <w:tab/>
        </w:r>
        <w:r w:rsidRPr="00932E01">
          <w:rPr>
            <w:rStyle w:val="Hyperlink"/>
            <w:noProof/>
          </w:rPr>
          <w:t>Testverfahren</w:t>
        </w:r>
        <w:r>
          <w:rPr>
            <w:noProof/>
            <w:webHidden/>
          </w:rPr>
          <w:tab/>
        </w:r>
        <w:r>
          <w:rPr>
            <w:noProof/>
            <w:webHidden/>
          </w:rPr>
          <w:fldChar w:fldCharType="begin"/>
        </w:r>
        <w:r>
          <w:rPr>
            <w:noProof/>
            <w:webHidden/>
          </w:rPr>
          <w:instrText xml:space="preserve"> PAGEREF _Toc52218184 \h </w:instrText>
        </w:r>
        <w:r>
          <w:rPr>
            <w:noProof/>
            <w:webHidden/>
          </w:rPr>
        </w:r>
        <w:r>
          <w:rPr>
            <w:noProof/>
            <w:webHidden/>
          </w:rPr>
          <w:fldChar w:fldCharType="separate"/>
        </w:r>
        <w:r>
          <w:rPr>
            <w:noProof/>
            <w:webHidden/>
          </w:rPr>
          <w:t>14</w:t>
        </w:r>
        <w:r>
          <w:rPr>
            <w:noProof/>
            <w:webHidden/>
          </w:rPr>
          <w:fldChar w:fldCharType="end"/>
        </w:r>
      </w:hyperlink>
    </w:p>
    <w:p w:rsidR="009F78B5" w:rsidRDefault="009F78B5">
      <w:pPr>
        <w:pStyle w:val="TOC2"/>
        <w:rPr>
          <w:rFonts w:asciiTheme="minorHAnsi" w:eastAsiaTheme="minorEastAsia" w:hAnsiTheme="minorHAnsi" w:cstheme="minorBidi"/>
          <w:noProof/>
          <w:sz w:val="22"/>
          <w:szCs w:val="22"/>
        </w:rPr>
      </w:pPr>
      <w:hyperlink w:anchor="_Toc52218185" w:history="1">
        <w:r w:rsidRPr="00932E01">
          <w:rPr>
            <w:rStyle w:val="Hyperlink"/>
            <w:noProof/>
          </w:rPr>
          <w:t>4.1</w:t>
        </w:r>
        <w:r>
          <w:rPr>
            <w:rFonts w:asciiTheme="minorHAnsi" w:eastAsiaTheme="minorEastAsia" w:hAnsiTheme="minorHAnsi" w:cstheme="minorBidi"/>
            <w:noProof/>
            <w:sz w:val="22"/>
            <w:szCs w:val="22"/>
          </w:rPr>
          <w:tab/>
        </w:r>
        <w:r w:rsidRPr="00932E01">
          <w:rPr>
            <w:rStyle w:val="Hyperlink"/>
            <w:noProof/>
          </w:rPr>
          <w:t>Konsolidierungsszenario für integriertes Intercompany-Matching und -Abstimmung</w:t>
        </w:r>
        <w:r>
          <w:rPr>
            <w:noProof/>
            <w:webHidden/>
          </w:rPr>
          <w:tab/>
        </w:r>
        <w:r>
          <w:rPr>
            <w:noProof/>
            <w:webHidden/>
          </w:rPr>
          <w:fldChar w:fldCharType="begin"/>
        </w:r>
        <w:r>
          <w:rPr>
            <w:noProof/>
            <w:webHidden/>
          </w:rPr>
          <w:instrText xml:space="preserve"> PAGEREF _Toc52218185 \h </w:instrText>
        </w:r>
        <w:r>
          <w:rPr>
            <w:noProof/>
            <w:webHidden/>
          </w:rPr>
        </w:r>
        <w:r>
          <w:rPr>
            <w:noProof/>
            <w:webHidden/>
          </w:rPr>
          <w:fldChar w:fldCharType="separate"/>
        </w:r>
        <w:r>
          <w:rPr>
            <w:noProof/>
            <w:webHidden/>
          </w:rPr>
          <w:t>14</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86" w:history="1">
        <w:r w:rsidRPr="00932E01">
          <w:rPr>
            <w:rStyle w:val="Hyperlink"/>
            <w:noProof/>
          </w:rPr>
          <w:t>4.1.1</w:t>
        </w:r>
        <w:r>
          <w:rPr>
            <w:rFonts w:asciiTheme="minorHAnsi" w:eastAsiaTheme="minorEastAsia" w:hAnsiTheme="minorHAnsi" w:cstheme="minorBidi"/>
            <w:noProof/>
            <w:sz w:val="22"/>
            <w:szCs w:val="22"/>
          </w:rPr>
          <w:tab/>
        </w:r>
        <w:r w:rsidRPr="00932E01">
          <w:rPr>
            <w:rStyle w:val="Hyperlink"/>
            <w:noProof/>
          </w:rPr>
          <w:t>Vorbereitung für das Integrationsszenario</w:t>
        </w:r>
        <w:r>
          <w:rPr>
            <w:noProof/>
            <w:webHidden/>
          </w:rPr>
          <w:tab/>
        </w:r>
        <w:r>
          <w:rPr>
            <w:noProof/>
            <w:webHidden/>
          </w:rPr>
          <w:fldChar w:fldCharType="begin"/>
        </w:r>
        <w:r>
          <w:rPr>
            <w:noProof/>
            <w:webHidden/>
          </w:rPr>
          <w:instrText xml:space="preserve"> PAGEREF _Toc52218186 \h </w:instrText>
        </w:r>
        <w:r>
          <w:rPr>
            <w:noProof/>
            <w:webHidden/>
          </w:rPr>
        </w:r>
        <w:r>
          <w:rPr>
            <w:noProof/>
            <w:webHidden/>
          </w:rPr>
          <w:fldChar w:fldCharType="separate"/>
        </w:r>
        <w:r>
          <w:rPr>
            <w:noProof/>
            <w:webHidden/>
          </w:rPr>
          <w:t>15</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87" w:history="1">
        <w:r w:rsidRPr="00932E01">
          <w:rPr>
            <w:rStyle w:val="Hyperlink"/>
            <w:noProof/>
          </w:rPr>
          <w:t>4.1.2</w:t>
        </w:r>
        <w:r>
          <w:rPr>
            <w:rFonts w:asciiTheme="minorHAnsi" w:eastAsiaTheme="minorEastAsia" w:hAnsiTheme="minorHAnsi" w:cstheme="minorBidi"/>
            <w:noProof/>
            <w:sz w:val="22"/>
            <w:szCs w:val="22"/>
          </w:rPr>
          <w:tab/>
        </w:r>
        <w:r w:rsidRPr="00932E01">
          <w:rPr>
            <w:rStyle w:val="Hyperlink"/>
            <w:noProof/>
          </w:rPr>
          <w:t>2016.11 Integriertes Intercompany-Matching und Abstimmung</w:t>
        </w:r>
        <w:r>
          <w:rPr>
            <w:noProof/>
            <w:webHidden/>
          </w:rPr>
          <w:tab/>
        </w:r>
        <w:r>
          <w:rPr>
            <w:noProof/>
            <w:webHidden/>
          </w:rPr>
          <w:fldChar w:fldCharType="begin"/>
        </w:r>
        <w:r>
          <w:rPr>
            <w:noProof/>
            <w:webHidden/>
          </w:rPr>
          <w:instrText xml:space="preserve"> PAGEREF _Toc52218187 \h </w:instrText>
        </w:r>
        <w:r>
          <w:rPr>
            <w:noProof/>
            <w:webHidden/>
          </w:rPr>
        </w:r>
        <w:r>
          <w:rPr>
            <w:noProof/>
            <w:webHidden/>
          </w:rPr>
          <w:fldChar w:fldCharType="separate"/>
        </w:r>
        <w:r>
          <w:rPr>
            <w:noProof/>
            <w:webHidden/>
          </w:rPr>
          <w:t>19</w:t>
        </w:r>
        <w:r>
          <w:rPr>
            <w:noProof/>
            <w:webHidden/>
          </w:rPr>
          <w:fldChar w:fldCharType="end"/>
        </w:r>
      </w:hyperlink>
    </w:p>
    <w:p w:rsidR="009F78B5" w:rsidRDefault="009F78B5">
      <w:pPr>
        <w:pStyle w:val="TOC2"/>
        <w:rPr>
          <w:rFonts w:asciiTheme="minorHAnsi" w:eastAsiaTheme="minorEastAsia" w:hAnsiTheme="minorHAnsi" w:cstheme="minorBidi"/>
          <w:noProof/>
          <w:sz w:val="22"/>
          <w:szCs w:val="22"/>
        </w:rPr>
      </w:pPr>
      <w:hyperlink w:anchor="_Toc52218188" w:history="1">
        <w:r w:rsidRPr="00932E01">
          <w:rPr>
            <w:rStyle w:val="Hyperlink"/>
            <w:noProof/>
          </w:rPr>
          <w:t>4.2</w:t>
        </w:r>
        <w:r>
          <w:rPr>
            <w:rFonts w:asciiTheme="minorHAnsi" w:eastAsiaTheme="minorEastAsia" w:hAnsiTheme="minorHAnsi" w:cstheme="minorBidi"/>
            <w:noProof/>
            <w:sz w:val="22"/>
            <w:szCs w:val="22"/>
          </w:rPr>
          <w:tab/>
        </w:r>
        <w:r w:rsidRPr="00932E01">
          <w:rPr>
            <w:rStyle w:val="Hyperlink"/>
            <w:noProof/>
          </w:rPr>
          <w:t>Konsolidierungsszenario Actuals_Rule-basierte Kapitalkonsolidierung</w:t>
        </w:r>
        <w:r>
          <w:rPr>
            <w:noProof/>
            <w:webHidden/>
          </w:rPr>
          <w:tab/>
        </w:r>
        <w:r>
          <w:rPr>
            <w:noProof/>
            <w:webHidden/>
          </w:rPr>
          <w:fldChar w:fldCharType="begin"/>
        </w:r>
        <w:r>
          <w:rPr>
            <w:noProof/>
            <w:webHidden/>
          </w:rPr>
          <w:instrText xml:space="preserve"> PAGEREF _Toc52218188 \h </w:instrText>
        </w:r>
        <w:r>
          <w:rPr>
            <w:noProof/>
            <w:webHidden/>
          </w:rPr>
        </w:r>
        <w:r>
          <w:rPr>
            <w:noProof/>
            <w:webHidden/>
          </w:rPr>
          <w:fldChar w:fldCharType="separate"/>
        </w:r>
        <w:r>
          <w:rPr>
            <w:noProof/>
            <w:webHidden/>
          </w:rPr>
          <w:t>29</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89" w:history="1">
        <w:r w:rsidRPr="00932E01">
          <w:rPr>
            <w:rStyle w:val="Hyperlink"/>
            <w:noProof/>
          </w:rPr>
          <w:t>4.2.1</w:t>
        </w:r>
        <w:r>
          <w:rPr>
            <w:rFonts w:asciiTheme="minorHAnsi" w:eastAsiaTheme="minorEastAsia" w:hAnsiTheme="minorHAnsi" w:cstheme="minorBidi"/>
            <w:noProof/>
            <w:sz w:val="22"/>
            <w:szCs w:val="22"/>
          </w:rPr>
          <w:tab/>
        </w:r>
        <w:r w:rsidRPr="00932E01">
          <w:rPr>
            <w:rStyle w:val="Hyperlink"/>
            <w:noProof/>
          </w:rPr>
          <w:t>Konsolidierungseinheiten und -kreise überprüfen und bearbeiten</w:t>
        </w:r>
        <w:r>
          <w:rPr>
            <w:noProof/>
            <w:webHidden/>
          </w:rPr>
          <w:tab/>
        </w:r>
        <w:r>
          <w:rPr>
            <w:noProof/>
            <w:webHidden/>
          </w:rPr>
          <w:fldChar w:fldCharType="begin"/>
        </w:r>
        <w:r>
          <w:rPr>
            <w:noProof/>
            <w:webHidden/>
          </w:rPr>
          <w:instrText xml:space="preserve"> PAGEREF _Toc52218189 \h </w:instrText>
        </w:r>
        <w:r>
          <w:rPr>
            <w:noProof/>
            <w:webHidden/>
          </w:rPr>
        </w:r>
        <w:r>
          <w:rPr>
            <w:noProof/>
            <w:webHidden/>
          </w:rPr>
          <w:fldChar w:fldCharType="separate"/>
        </w:r>
        <w:r>
          <w:rPr>
            <w:noProof/>
            <w:webHidden/>
          </w:rPr>
          <w:t>31</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0" w:history="1">
        <w:r w:rsidRPr="00932E01">
          <w:rPr>
            <w:rStyle w:val="Hyperlink"/>
            <w:noProof/>
          </w:rPr>
          <w:t>4.2.2</w:t>
        </w:r>
        <w:r>
          <w:rPr>
            <w:rFonts w:asciiTheme="minorHAnsi" w:eastAsiaTheme="minorEastAsia" w:hAnsiTheme="minorHAnsi" w:cstheme="minorBidi"/>
            <w:noProof/>
            <w:sz w:val="22"/>
            <w:szCs w:val="22"/>
          </w:rPr>
          <w:tab/>
        </w:r>
        <w:r w:rsidRPr="00932E01">
          <w:rPr>
            <w:rStyle w:val="Hyperlink"/>
            <w:noProof/>
          </w:rPr>
          <w:t>Gruppenstruktur einrichten</w:t>
        </w:r>
        <w:r>
          <w:rPr>
            <w:noProof/>
            <w:webHidden/>
          </w:rPr>
          <w:tab/>
        </w:r>
        <w:r>
          <w:rPr>
            <w:noProof/>
            <w:webHidden/>
          </w:rPr>
          <w:fldChar w:fldCharType="begin"/>
        </w:r>
        <w:r>
          <w:rPr>
            <w:noProof/>
            <w:webHidden/>
          </w:rPr>
          <w:instrText xml:space="preserve"> PAGEREF _Toc52218190 \h </w:instrText>
        </w:r>
        <w:r>
          <w:rPr>
            <w:noProof/>
            <w:webHidden/>
          </w:rPr>
        </w:r>
        <w:r>
          <w:rPr>
            <w:noProof/>
            <w:webHidden/>
          </w:rPr>
          <w:fldChar w:fldCharType="separate"/>
        </w:r>
        <w:r>
          <w:rPr>
            <w:noProof/>
            <w:webHidden/>
          </w:rPr>
          <w:t>37</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1" w:history="1">
        <w:r w:rsidRPr="00932E01">
          <w:rPr>
            <w:rStyle w:val="Hyperlink"/>
            <w:noProof/>
          </w:rPr>
          <w:t>4.2.3</w:t>
        </w:r>
        <w:r>
          <w:rPr>
            <w:rFonts w:asciiTheme="minorHAnsi" w:eastAsiaTheme="minorEastAsia" w:hAnsiTheme="minorHAnsi" w:cstheme="minorBidi"/>
            <w:noProof/>
            <w:sz w:val="22"/>
            <w:szCs w:val="22"/>
          </w:rPr>
          <w:tab/>
        </w:r>
        <w:r w:rsidRPr="00932E01">
          <w:rPr>
            <w:rStyle w:val="Hyperlink"/>
            <w:noProof/>
          </w:rPr>
          <w:t>2015.12 Erstkonsolidierung</w:t>
        </w:r>
        <w:r>
          <w:rPr>
            <w:noProof/>
            <w:webHidden/>
          </w:rPr>
          <w:tab/>
        </w:r>
        <w:r>
          <w:rPr>
            <w:noProof/>
            <w:webHidden/>
          </w:rPr>
          <w:fldChar w:fldCharType="begin"/>
        </w:r>
        <w:r>
          <w:rPr>
            <w:noProof/>
            <w:webHidden/>
          </w:rPr>
          <w:instrText xml:space="preserve"> PAGEREF _Toc52218191 \h </w:instrText>
        </w:r>
        <w:r>
          <w:rPr>
            <w:noProof/>
            <w:webHidden/>
          </w:rPr>
        </w:r>
        <w:r>
          <w:rPr>
            <w:noProof/>
            <w:webHidden/>
          </w:rPr>
          <w:fldChar w:fldCharType="separate"/>
        </w:r>
        <w:r>
          <w:rPr>
            <w:noProof/>
            <w:webHidden/>
          </w:rPr>
          <w:t>45</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2" w:history="1">
        <w:r w:rsidRPr="00932E01">
          <w:rPr>
            <w:rStyle w:val="Hyperlink"/>
            <w:noProof/>
          </w:rPr>
          <w:t>4.2.4</w:t>
        </w:r>
        <w:r>
          <w:rPr>
            <w:rFonts w:asciiTheme="minorHAnsi" w:eastAsiaTheme="minorEastAsia" w:hAnsiTheme="minorHAnsi" w:cstheme="minorBidi"/>
            <w:noProof/>
            <w:sz w:val="22"/>
            <w:szCs w:val="22"/>
          </w:rPr>
          <w:tab/>
        </w:r>
        <w:r w:rsidRPr="00932E01">
          <w:rPr>
            <w:rStyle w:val="Hyperlink"/>
            <w:noProof/>
          </w:rPr>
          <w:t>2016.01 vollständige Konsolidierung</w:t>
        </w:r>
        <w:r>
          <w:rPr>
            <w:noProof/>
            <w:webHidden/>
          </w:rPr>
          <w:tab/>
        </w:r>
        <w:r>
          <w:rPr>
            <w:noProof/>
            <w:webHidden/>
          </w:rPr>
          <w:fldChar w:fldCharType="begin"/>
        </w:r>
        <w:r>
          <w:rPr>
            <w:noProof/>
            <w:webHidden/>
          </w:rPr>
          <w:instrText xml:space="preserve"> PAGEREF _Toc52218192 \h </w:instrText>
        </w:r>
        <w:r>
          <w:rPr>
            <w:noProof/>
            <w:webHidden/>
          </w:rPr>
        </w:r>
        <w:r>
          <w:rPr>
            <w:noProof/>
            <w:webHidden/>
          </w:rPr>
          <w:fldChar w:fldCharType="separate"/>
        </w:r>
        <w:r>
          <w:rPr>
            <w:noProof/>
            <w:webHidden/>
          </w:rPr>
          <w:t>55</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3" w:history="1">
        <w:r w:rsidRPr="00932E01">
          <w:rPr>
            <w:rStyle w:val="Hyperlink"/>
            <w:noProof/>
          </w:rPr>
          <w:t>4.2.5</w:t>
        </w:r>
        <w:r>
          <w:rPr>
            <w:rFonts w:asciiTheme="minorHAnsi" w:eastAsiaTheme="minorEastAsia" w:hAnsiTheme="minorHAnsi" w:cstheme="minorBidi"/>
            <w:noProof/>
            <w:sz w:val="22"/>
            <w:szCs w:val="22"/>
          </w:rPr>
          <w:tab/>
        </w:r>
        <w:r w:rsidRPr="00932E01">
          <w:rPr>
            <w:rStyle w:val="Hyperlink"/>
            <w:noProof/>
          </w:rPr>
          <w:t>2016.02 Folgekonsolidierung</w:t>
        </w:r>
        <w:r>
          <w:rPr>
            <w:noProof/>
            <w:webHidden/>
          </w:rPr>
          <w:tab/>
        </w:r>
        <w:r>
          <w:rPr>
            <w:noProof/>
            <w:webHidden/>
          </w:rPr>
          <w:fldChar w:fldCharType="begin"/>
        </w:r>
        <w:r>
          <w:rPr>
            <w:noProof/>
            <w:webHidden/>
          </w:rPr>
          <w:instrText xml:space="preserve"> PAGEREF _Toc52218193 \h </w:instrText>
        </w:r>
        <w:r>
          <w:rPr>
            <w:noProof/>
            <w:webHidden/>
          </w:rPr>
        </w:r>
        <w:r>
          <w:rPr>
            <w:noProof/>
            <w:webHidden/>
          </w:rPr>
          <w:fldChar w:fldCharType="separate"/>
        </w:r>
        <w:r>
          <w:rPr>
            <w:noProof/>
            <w:webHidden/>
          </w:rPr>
          <w:t>63</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4" w:history="1">
        <w:r w:rsidRPr="00932E01">
          <w:rPr>
            <w:rStyle w:val="Hyperlink"/>
            <w:noProof/>
          </w:rPr>
          <w:t>4.2.6</w:t>
        </w:r>
        <w:r>
          <w:rPr>
            <w:rFonts w:asciiTheme="minorHAnsi" w:eastAsiaTheme="minorEastAsia" w:hAnsiTheme="minorHAnsi" w:cstheme="minorBidi"/>
            <w:noProof/>
            <w:sz w:val="22"/>
            <w:szCs w:val="22"/>
          </w:rPr>
          <w:tab/>
        </w:r>
        <w:r w:rsidRPr="00932E01">
          <w:rPr>
            <w:rStyle w:val="Hyperlink"/>
            <w:noProof/>
          </w:rPr>
          <w:t>2016.03 Folgekonsolidierung</w:t>
        </w:r>
        <w:r>
          <w:rPr>
            <w:noProof/>
            <w:webHidden/>
          </w:rPr>
          <w:tab/>
        </w:r>
        <w:r>
          <w:rPr>
            <w:noProof/>
            <w:webHidden/>
          </w:rPr>
          <w:fldChar w:fldCharType="begin"/>
        </w:r>
        <w:r>
          <w:rPr>
            <w:noProof/>
            <w:webHidden/>
          </w:rPr>
          <w:instrText xml:space="preserve"> PAGEREF _Toc52218194 \h </w:instrText>
        </w:r>
        <w:r>
          <w:rPr>
            <w:noProof/>
            <w:webHidden/>
          </w:rPr>
        </w:r>
        <w:r>
          <w:rPr>
            <w:noProof/>
            <w:webHidden/>
          </w:rPr>
          <w:fldChar w:fldCharType="separate"/>
        </w:r>
        <w:r>
          <w:rPr>
            <w:noProof/>
            <w:webHidden/>
          </w:rPr>
          <w:t>71</w:t>
        </w:r>
        <w:r>
          <w:rPr>
            <w:noProof/>
            <w:webHidden/>
          </w:rPr>
          <w:fldChar w:fldCharType="end"/>
        </w:r>
      </w:hyperlink>
    </w:p>
    <w:p w:rsidR="009F78B5" w:rsidRDefault="009F78B5">
      <w:pPr>
        <w:pStyle w:val="TOC2"/>
        <w:rPr>
          <w:rFonts w:asciiTheme="minorHAnsi" w:eastAsiaTheme="minorEastAsia" w:hAnsiTheme="minorHAnsi" w:cstheme="minorBidi"/>
          <w:noProof/>
          <w:sz w:val="22"/>
          <w:szCs w:val="22"/>
        </w:rPr>
      </w:pPr>
      <w:hyperlink w:anchor="_Toc52218195" w:history="1">
        <w:r w:rsidRPr="00932E01">
          <w:rPr>
            <w:rStyle w:val="Hyperlink"/>
            <w:noProof/>
          </w:rPr>
          <w:t>4.3</w:t>
        </w:r>
        <w:r>
          <w:rPr>
            <w:rFonts w:asciiTheme="minorHAnsi" w:eastAsiaTheme="minorEastAsia" w:hAnsiTheme="minorHAnsi" w:cstheme="minorBidi"/>
            <w:noProof/>
            <w:sz w:val="22"/>
            <w:szCs w:val="22"/>
          </w:rPr>
          <w:tab/>
        </w:r>
        <w:r w:rsidRPr="00932E01">
          <w:rPr>
            <w:rStyle w:val="Hyperlink"/>
            <w:noProof/>
          </w:rPr>
          <w:t>Konsolidierungsszenario Actuals_Activity-basierte Kapitalkonsolidierung</w:t>
        </w:r>
        <w:r>
          <w:rPr>
            <w:noProof/>
            <w:webHidden/>
          </w:rPr>
          <w:tab/>
        </w:r>
        <w:r>
          <w:rPr>
            <w:noProof/>
            <w:webHidden/>
          </w:rPr>
          <w:fldChar w:fldCharType="begin"/>
        </w:r>
        <w:r>
          <w:rPr>
            <w:noProof/>
            <w:webHidden/>
          </w:rPr>
          <w:instrText xml:space="preserve"> PAGEREF _Toc52218195 \h </w:instrText>
        </w:r>
        <w:r>
          <w:rPr>
            <w:noProof/>
            <w:webHidden/>
          </w:rPr>
        </w:r>
        <w:r>
          <w:rPr>
            <w:noProof/>
            <w:webHidden/>
          </w:rPr>
          <w:fldChar w:fldCharType="separate"/>
        </w:r>
        <w:r>
          <w:rPr>
            <w:noProof/>
            <w:webHidden/>
          </w:rPr>
          <w:t>79</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6" w:history="1">
        <w:r w:rsidRPr="00932E01">
          <w:rPr>
            <w:rStyle w:val="Hyperlink"/>
            <w:noProof/>
          </w:rPr>
          <w:t>4.3.1</w:t>
        </w:r>
        <w:r>
          <w:rPr>
            <w:rFonts w:asciiTheme="minorHAnsi" w:eastAsiaTheme="minorEastAsia" w:hAnsiTheme="minorHAnsi" w:cstheme="minorBidi"/>
            <w:noProof/>
            <w:sz w:val="22"/>
            <w:szCs w:val="22"/>
          </w:rPr>
          <w:tab/>
        </w:r>
        <w:r w:rsidRPr="00932E01">
          <w:rPr>
            <w:rStyle w:val="Hyperlink"/>
            <w:noProof/>
          </w:rPr>
          <w:t>Gruppe einrichten</w:t>
        </w:r>
        <w:r>
          <w:rPr>
            <w:noProof/>
            <w:webHidden/>
          </w:rPr>
          <w:tab/>
        </w:r>
        <w:r>
          <w:rPr>
            <w:noProof/>
            <w:webHidden/>
          </w:rPr>
          <w:fldChar w:fldCharType="begin"/>
        </w:r>
        <w:r>
          <w:rPr>
            <w:noProof/>
            <w:webHidden/>
          </w:rPr>
          <w:instrText xml:space="preserve"> PAGEREF _Toc52218196 \h </w:instrText>
        </w:r>
        <w:r>
          <w:rPr>
            <w:noProof/>
            <w:webHidden/>
          </w:rPr>
        </w:r>
        <w:r>
          <w:rPr>
            <w:noProof/>
            <w:webHidden/>
          </w:rPr>
          <w:fldChar w:fldCharType="separate"/>
        </w:r>
        <w:r>
          <w:rPr>
            <w:noProof/>
            <w:webHidden/>
          </w:rPr>
          <w:t>80</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7" w:history="1">
        <w:r w:rsidRPr="00932E01">
          <w:rPr>
            <w:rStyle w:val="Hyperlink"/>
            <w:noProof/>
          </w:rPr>
          <w:t>4.3.2</w:t>
        </w:r>
        <w:r>
          <w:rPr>
            <w:rFonts w:asciiTheme="minorHAnsi" w:eastAsiaTheme="minorEastAsia" w:hAnsiTheme="minorHAnsi" w:cstheme="minorBidi"/>
            <w:noProof/>
            <w:sz w:val="22"/>
            <w:szCs w:val="22"/>
          </w:rPr>
          <w:tab/>
        </w:r>
        <w:r w:rsidRPr="00932E01">
          <w:rPr>
            <w:rStyle w:val="Hyperlink"/>
            <w:noProof/>
          </w:rPr>
          <w:t>2018.12 Erstkonsolidierung</w:t>
        </w:r>
        <w:r>
          <w:rPr>
            <w:noProof/>
            <w:webHidden/>
          </w:rPr>
          <w:tab/>
        </w:r>
        <w:r>
          <w:rPr>
            <w:noProof/>
            <w:webHidden/>
          </w:rPr>
          <w:fldChar w:fldCharType="begin"/>
        </w:r>
        <w:r>
          <w:rPr>
            <w:noProof/>
            <w:webHidden/>
          </w:rPr>
          <w:instrText xml:space="preserve"> PAGEREF _Toc52218197 \h </w:instrText>
        </w:r>
        <w:r>
          <w:rPr>
            <w:noProof/>
            <w:webHidden/>
          </w:rPr>
        </w:r>
        <w:r>
          <w:rPr>
            <w:noProof/>
            <w:webHidden/>
          </w:rPr>
          <w:fldChar w:fldCharType="separate"/>
        </w:r>
        <w:r>
          <w:rPr>
            <w:noProof/>
            <w:webHidden/>
          </w:rPr>
          <w:t>88</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8" w:history="1">
        <w:r w:rsidRPr="00932E01">
          <w:rPr>
            <w:rStyle w:val="Hyperlink"/>
            <w:noProof/>
          </w:rPr>
          <w:t>4.3.3</w:t>
        </w:r>
        <w:r>
          <w:rPr>
            <w:rFonts w:asciiTheme="minorHAnsi" w:eastAsiaTheme="minorEastAsia" w:hAnsiTheme="minorHAnsi" w:cstheme="minorBidi"/>
            <w:noProof/>
            <w:sz w:val="22"/>
            <w:szCs w:val="22"/>
          </w:rPr>
          <w:tab/>
        </w:r>
        <w:r w:rsidRPr="00932E01">
          <w:rPr>
            <w:rStyle w:val="Hyperlink"/>
            <w:noProof/>
          </w:rPr>
          <w:t>2019.01 vollständige Konsolidierung</w:t>
        </w:r>
        <w:r>
          <w:rPr>
            <w:noProof/>
            <w:webHidden/>
          </w:rPr>
          <w:tab/>
        </w:r>
        <w:r>
          <w:rPr>
            <w:noProof/>
            <w:webHidden/>
          </w:rPr>
          <w:fldChar w:fldCharType="begin"/>
        </w:r>
        <w:r>
          <w:rPr>
            <w:noProof/>
            <w:webHidden/>
          </w:rPr>
          <w:instrText xml:space="preserve"> PAGEREF _Toc52218198 \h </w:instrText>
        </w:r>
        <w:r>
          <w:rPr>
            <w:noProof/>
            <w:webHidden/>
          </w:rPr>
        </w:r>
        <w:r>
          <w:rPr>
            <w:noProof/>
            <w:webHidden/>
          </w:rPr>
          <w:fldChar w:fldCharType="separate"/>
        </w:r>
        <w:r>
          <w:rPr>
            <w:noProof/>
            <w:webHidden/>
          </w:rPr>
          <w:t>99</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199" w:history="1">
        <w:r w:rsidRPr="00932E01">
          <w:rPr>
            <w:rStyle w:val="Hyperlink"/>
            <w:noProof/>
          </w:rPr>
          <w:t>4.3.4</w:t>
        </w:r>
        <w:r>
          <w:rPr>
            <w:rFonts w:asciiTheme="minorHAnsi" w:eastAsiaTheme="minorEastAsia" w:hAnsiTheme="minorHAnsi" w:cstheme="minorBidi"/>
            <w:noProof/>
            <w:sz w:val="22"/>
            <w:szCs w:val="22"/>
          </w:rPr>
          <w:tab/>
        </w:r>
        <w:r w:rsidRPr="00932E01">
          <w:rPr>
            <w:rStyle w:val="Hyperlink"/>
            <w:noProof/>
          </w:rPr>
          <w:t>2019.02 Folgekonsolidierung</w:t>
        </w:r>
        <w:r>
          <w:rPr>
            <w:noProof/>
            <w:webHidden/>
          </w:rPr>
          <w:tab/>
        </w:r>
        <w:r>
          <w:rPr>
            <w:noProof/>
            <w:webHidden/>
          </w:rPr>
          <w:fldChar w:fldCharType="begin"/>
        </w:r>
        <w:r>
          <w:rPr>
            <w:noProof/>
            <w:webHidden/>
          </w:rPr>
          <w:instrText xml:space="preserve"> PAGEREF _Toc52218199 \h </w:instrText>
        </w:r>
        <w:r>
          <w:rPr>
            <w:noProof/>
            <w:webHidden/>
          </w:rPr>
        </w:r>
        <w:r>
          <w:rPr>
            <w:noProof/>
            <w:webHidden/>
          </w:rPr>
          <w:fldChar w:fldCharType="separate"/>
        </w:r>
        <w:r>
          <w:rPr>
            <w:noProof/>
            <w:webHidden/>
          </w:rPr>
          <w:t>107</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200" w:history="1">
        <w:r w:rsidRPr="00932E01">
          <w:rPr>
            <w:rStyle w:val="Hyperlink"/>
            <w:noProof/>
          </w:rPr>
          <w:t>4.3.5</w:t>
        </w:r>
        <w:r>
          <w:rPr>
            <w:rFonts w:asciiTheme="minorHAnsi" w:eastAsiaTheme="minorEastAsia" w:hAnsiTheme="minorHAnsi" w:cstheme="minorBidi"/>
            <w:noProof/>
            <w:sz w:val="22"/>
            <w:szCs w:val="22"/>
          </w:rPr>
          <w:tab/>
        </w:r>
        <w:r w:rsidRPr="00932E01">
          <w:rPr>
            <w:rStyle w:val="Hyperlink"/>
            <w:noProof/>
          </w:rPr>
          <w:t>2019.03 Folgekonsolidierung</w:t>
        </w:r>
        <w:r>
          <w:rPr>
            <w:noProof/>
            <w:webHidden/>
          </w:rPr>
          <w:tab/>
        </w:r>
        <w:r>
          <w:rPr>
            <w:noProof/>
            <w:webHidden/>
          </w:rPr>
          <w:fldChar w:fldCharType="begin"/>
        </w:r>
        <w:r>
          <w:rPr>
            <w:noProof/>
            <w:webHidden/>
          </w:rPr>
          <w:instrText xml:space="preserve"> PAGEREF _Toc52218200 \h </w:instrText>
        </w:r>
        <w:r>
          <w:rPr>
            <w:noProof/>
            <w:webHidden/>
          </w:rPr>
        </w:r>
        <w:r>
          <w:rPr>
            <w:noProof/>
            <w:webHidden/>
          </w:rPr>
          <w:fldChar w:fldCharType="separate"/>
        </w:r>
        <w:r>
          <w:rPr>
            <w:noProof/>
            <w:webHidden/>
          </w:rPr>
          <w:t>115</w:t>
        </w:r>
        <w:r>
          <w:rPr>
            <w:noProof/>
            <w:webHidden/>
          </w:rPr>
          <w:fldChar w:fldCharType="end"/>
        </w:r>
      </w:hyperlink>
    </w:p>
    <w:p w:rsidR="009F78B5" w:rsidRDefault="009F78B5">
      <w:pPr>
        <w:pStyle w:val="TOC2"/>
        <w:rPr>
          <w:rFonts w:asciiTheme="minorHAnsi" w:eastAsiaTheme="minorEastAsia" w:hAnsiTheme="minorHAnsi" w:cstheme="minorBidi"/>
          <w:noProof/>
          <w:sz w:val="22"/>
          <w:szCs w:val="22"/>
        </w:rPr>
      </w:pPr>
      <w:hyperlink w:anchor="_Toc52218201" w:history="1">
        <w:r w:rsidRPr="00932E01">
          <w:rPr>
            <w:rStyle w:val="Hyperlink"/>
            <w:noProof/>
          </w:rPr>
          <w:t>4.4</w:t>
        </w:r>
        <w:r>
          <w:rPr>
            <w:rFonts w:asciiTheme="minorHAnsi" w:eastAsiaTheme="minorEastAsia" w:hAnsiTheme="minorHAnsi" w:cstheme="minorBidi"/>
            <w:noProof/>
            <w:sz w:val="22"/>
            <w:szCs w:val="22"/>
          </w:rPr>
          <w:tab/>
        </w:r>
        <w:r w:rsidRPr="00932E01">
          <w:rPr>
            <w:rStyle w:val="Hyperlink"/>
            <w:noProof/>
          </w:rPr>
          <w:t>Reporting</w:t>
        </w:r>
        <w:r>
          <w:rPr>
            <w:noProof/>
            <w:webHidden/>
          </w:rPr>
          <w:tab/>
        </w:r>
        <w:r>
          <w:rPr>
            <w:noProof/>
            <w:webHidden/>
          </w:rPr>
          <w:fldChar w:fldCharType="begin"/>
        </w:r>
        <w:r>
          <w:rPr>
            <w:noProof/>
            <w:webHidden/>
          </w:rPr>
          <w:instrText xml:space="preserve"> PAGEREF _Toc52218201 \h </w:instrText>
        </w:r>
        <w:r>
          <w:rPr>
            <w:noProof/>
            <w:webHidden/>
          </w:rPr>
        </w:r>
        <w:r>
          <w:rPr>
            <w:noProof/>
            <w:webHidden/>
          </w:rPr>
          <w:fldChar w:fldCharType="separate"/>
        </w:r>
        <w:r>
          <w:rPr>
            <w:noProof/>
            <w:webHidden/>
          </w:rPr>
          <w:t>123</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202" w:history="1">
        <w:r w:rsidRPr="00932E01">
          <w:rPr>
            <w:rStyle w:val="Hyperlink"/>
            <w:noProof/>
          </w:rPr>
          <w:t>4.4.1</w:t>
        </w:r>
        <w:r>
          <w:rPr>
            <w:rFonts w:asciiTheme="minorHAnsi" w:eastAsiaTheme="minorEastAsia" w:hAnsiTheme="minorHAnsi" w:cstheme="minorBidi"/>
            <w:noProof/>
            <w:sz w:val="22"/>
            <w:szCs w:val="22"/>
          </w:rPr>
          <w:tab/>
        </w:r>
        <w:r w:rsidRPr="00932E01">
          <w:rPr>
            <w:rStyle w:val="Hyperlink"/>
            <w:noProof/>
          </w:rPr>
          <w:t>Bilanzberichte</w:t>
        </w:r>
        <w:r>
          <w:rPr>
            <w:noProof/>
            <w:webHidden/>
          </w:rPr>
          <w:tab/>
        </w:r>
        <w:r>
          <w:rPr>
            <w:noProof/>
            <w:webHidden/>
          </w:rPr>
          <w:fldChar w:fldCharType="begin"/>
        </w:r>
        <w:r>
          <w:rPr>
            <w:noProof/>
            <w:webHidden/>
          </w:rPr>
          <w:instrText xml:space="preserve"> PAGEREF _Toc52218202 \h </w:instrText>
        </w:r>
        <w:r>
          <w:rPr>
            <w:noProof/>
            <w:webHidden/>
          </w:rPr>
        </w:r>
        <w:r>
          <w:rPr>
            <w:noProof/>
            <w:webHidden/>
          </w:rPr>
          <w:fldChar w:fldCharType="separate"/>
        </w:r>
        <w:r>
          <w:rPr>
            <w:noProof/>
            <w:webHidden/>
          </w:rPr>
          <w:t>123</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203" w:history="1">
        <w:r w:rsidRPr="00932E01">
          <w:rPr>
            <w:rStyle w:val="Hyperlink"/>
            <w:noProof/>
          </w:rPr>
          <w:t>4.4.2</w:t>
        </w:r>
        <w:r>
          <w:rPr>
            <w:rFonts w:asciiTheme="minorHAnsi" w:eastAsiaTheme="minorEastAsia" w:hAnsiTheme="minorHAnsi" w:cstheme="minorBidi"/>
            <w:noProof/>
            <w:sz w:val="22"/>
            <w:szCs w:val="22"/>
          </w:rPr>
          <w:tab/>
        </w:r>
        <w:r w:rsidRPr="00932E01">
          <w:rPr>
            <w:rStyle w:val="Hyperlink"/>
            <w:noProof/>
          </w:rPr>
          <w:t>GuV nach Gesamtkostenverfahren</w:t>
        </w:r>
        <w:r>
          <w:rPr>
            <w:noProof/>
            <w:webHidden/>
          </w:rPr>
          <w:tab/>
        </w:r>
        <w:r>
          <w:rPr>
            <w:noProof/>
            <w:webHidden/>
          </w:rPr>
          <w:fldChar w:fldCharType="begin"/>
        </w:r>
        <w:r>
          <w:rPr>
            <w:noProof/>
            <w:webHidden/>
          </w:rPr>
          <w:instrText xml:space="preserve"> PAGEREF _Toc52218203 \h </w:instrText>
        </w:r>
        <w:r>
          <w:rPr>
            <w:noProof/>
            <w:webHidden/>
          </w:rPr>
        </w:r>
        <w:r>
          <w:rPr>
            <w:noProof/>
            <w:webHidden/>
          </w:rPr>
          <w:fldChar w:fldCharType="separate"/>
        </w:r>
        <w:r>
          <w:rPr>
            <w:noProof/>
            <w:webHidden/>
          </w:rPr>
          <w:t>126</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204" w:history="1">
        <w:r w:rsidRPr="00932E01">
          <w:rPr>
            <w:rStyle w:val="Hyperlink"/>
            <w:noProof/>
          </w:rPr>
          <w:t>4.4.3</w:t>
        </w:r>
        <w:r>
          <w:rPr>
            <w:rFonts w:asciiTheme="minorHAnsi" w:eastAsiaTheme="minorEastAsia" w:hAnsiTheme="minorHAnsi" w:cstheme="minorBidi"/>
            <w:noProof/>
            <w:sz w:val="22"/>
            <w:szCs w:val="22"/>
          </w:rPr>
          <w:tab/>
        </w:r>
        <w:r w:rsidRPr="00932E01">
          <w:rPr>
            <w:rStyle w:val="Hyperlink"/>
            <w:noProof/>
          </w:rPr>
          <w:t>Kapitalflussrechnung</w:t>
        </w:r>
        <w:r>
          <w:rPr>
            <w:noProof/>
            <w:webHidden/>
          </w:rPr>
          <w:tab/>
        </w:r>
        <w:r>
          <w:rPr>
            <w:noProof/>
            <w:webHidden/>
          </w:rPr>
          <w:fldChar w:fldCharType="begin"/>
        </w:r>
        <w:r>
          <w:rPr>
            <w:noProof/>
            <w:webHidden/>
          </w:rPr>
          <w:instrText xml:space="preserve"> PAGEREF _Toc52218204 \h </w:instrText>
        </w:r>
        <w:r>
          <w:rPr>
            <w:noProof/>
            <w:webHidden/>
          </w:rPr>
        </w:r>
        <w:r>
          <w:rPr>
            <w:noProof/>
            <w:webHidden/>
          </w:rPr>
          <w:fldChar w:fldCharType="separate"/>
        </w:r>
        <w:r>
          <w:rPr>
            <w:noProof/>
            <w:webHidden/>
          </w:rPr>
          <w:t>128</w:t>
        </w:r>
        <w:r>
          <w:rPr>
            <w:noProof/>
            <w:webHidden/>
          </w:rPr>
          <w:fldChar w:fldCharType="end"/>
        </w:r>
      </w:hyperlink>
    </w:p>
    <w:p w:rsidR="009F78B5" w:rsidRDefault="009F78B5">
      <w:pPr>
        <w:pStyle w:val="TOC2"/>
        <w:rPr>
          <w:rFonts w:asciiTheme="minorHAnsi" w:eastAsiaTheme="minorEastAsia" w:hAnsiTheme="minorHAnsi" w:cstheme="minorBidi"/>
          <w:noProof/>
          <w:sz w:val="22"/>
          <w:szCs w:val="22"/>
        </w:rPr>
      </w:pPr>
      <w:hyperlink w:anchor="_Toc52218205" w:history="1">
        <w:r w:rsidRPr="00932E01">
          <w:rPr>
            <w:rStyle w:val="Hyperlink"/>
            <w:noProof/>
          </w:rPr>
          <w:t>4.5</w:t>
        </w:r>
        <w:r>
          <w:rPr>
            <w:rFonts w:asciiTheme="minorHAnsi" w:eastAsiaTheme="minorEastAsia" w:hAnsiTheme="minorHAnsi" w:cstheme="minorBidi"/>
            <w:noProof/>
            <w:sz w:val="22"/>
            <w:szCs w:val="22"/>
          </w:rPr>
          <w:tab/>
        </w:r>
        <w:r w:rsidRPr="00932E01">
          <w:rPr>
            <w:rStyle w:val="Hyperlink"/>
            <w:noProof/>
          </w:rPr>
          <w:t>Konfigurations-App</w:t>
        </w:r>
        <w:r>
          <w:rPr>
            <w:noProof/>
            <w:webHidden/>
          </w:rPr>
          <w:tab/>
        </w:r>
        <w:r>
          <w:rPr>
            <w:noProof/>
            <w:webHidden/>
          </w:rPr>
          <w:fldChar w:fldCharType="begin"/>
        </w:r>
        <w:r>
          <w:rPr>
            <w:noProof/>
            <w:webHidden/>
          </w:rPr>
          <w:instrText xml:space="preserve"> PAGEREF _Toc52218205 \h </w:instrText>
        </w:r>
        <w:r>
          <w:rPr>
            <w:noProof/>
            <w:webHidden/>
          </w:rPr>
        </w:r>
        <w:r>
          <w:rPr>
            <w:noProof/>
            <w:webHidden/>
          </w:rPr>
          <w:fldChar w:fldCharType="separate"/>
        </w:r>
        <w:r>
          <w:rPr>
            <w:noProof/>
            <w:webHidden/>
          </w:rPr>
          <w:t>131</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206" w:history="1">
        <w:r w:rsidRPr="00932E01">
          <w:rPr>
            <w:rStyle w:val="Hyperlink"/>
            <w:noProof/>
          </w:rPr>
          <w:t>4.5.1</w:t>
        </w:r>
        <w:r>
          <w:rPr>
            <w:rFonts w:asciiTheme="minorHAnsi" w:eastAsiaTheme="minorEastAsia" w:hAnsiTheme="minorHAnsi" w:cstheme="minorBidi"/>
            <w:noProof/>
            <w:sz w:val="22"/>
            <w:szCs w:val="22"/>
          </w:rPr>
          <w:tab/>
        </w:r>
        <w:r w:rsidRPr="00932E01">
          <w:rPr>
            <w:rStyle w:val="Hyperlink"/>
            <w:noProof/>
          </w:rPr>
          <w:t>Anlegen der Organisationsstruktur</w:t>
        </w:r>
        <w:r>
          <w:rPr>
            <w:noProof/>
            <w:webHidden/>
          </w:rPr>
          <w:tab/>
        </w:r>
        <w:r>
          <w:rPr>
            <w:noProof/>
            <w:webHidden/>
          </w:rPr>
          <w:fldChar w:fldCharType="begin"/>
        </w:r>
        <w:r>
          <w:rPr>
            <w:noProof/>
            <w:webHidden/>
          </w:rPr>
          <w:instrText xml:space="preserve"> PAGEREF _Toc52218206 \h </w:instrText>
        </w:r>
        <w:r>
          <w:rPr>
            <w:noProof/>
            <w:webHidden/>
          </w:rPr>
        </w:r>
        <w:r>
          <w:rPr>
            <w:noProof/>
            <w:webHidden/>
          </w:rPr>
          <w:fldChar w:fldCharType="separate"/>
        </w:r>
        <w:r>
          <w:rPr>
            <w:noProof/>
            <w:webHidden/>
          </w:rPr>
          <w:t>131</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207" w:history="1">
        <w:r w:rsidRPr="00932E01">
          <w:rPr>
            <w:rStyle w:val="Hyperlink"/>
            <w:noProof/>
          </w:rPr>
          <w:t>4.5.2</w:t>
        </w:r>
        <w:r>
          <w:rPr>
            <w:rFonts w:asciiTheme="minorHAnsi" w:eastAsiaTheme="minorEastAsia" w:hAnsiTheme="minorHAnsi" w:cstheme="minorBidi"/>
            <w:noProof/>
            <w:sz w:val="22"/>
            <w:szCs w:val="22"/>
          </w:rPr>
          <w:tab/>
        </w:r>
        <w:r w:rsidRPr="00932E01">
          <w:rPr>
            <w:rStyle w:val="Hyperlink"/>
            <w:noProof/>
          </w:rPr>
          <w:t>Stammdatenkonfiguration mit SAP-Fiori-UI</w:t>
        </w:r>
        <w:r>
          <w:rPr>
            <w:noProof/>
            <w:webHidden/>
          </w:rPr>
          <w:tab/>
        </w:r>
        <w:r>
          <w:rPr>
            <w:noProof/>
            <w:webHidden/>
          </w:rPr>
          <w:fldChar w:fldCharType="begin"/>
        </w:r>
        <w:r>
          <w:rPr>
            <w:noProof/>
            <w:webHidden/>
          </w:rPr>
          <w:instrText xml:space="preserve"> PAGEREF _Toc52218207 \h </w:instrText>
        </w:r>
        <w:r>
          <w:rPr>
            <w:noProof/>
            <w:webHidden/>
          </w:rPr>
        </w:r>
        <w:r>
          <w:rPr>
            <w:noProof/>
            <w:webHidden/>
          </w:rPr>
          <w:fldChar w:fldCharType="separate"/>
        </w:r>
        <w:r>
          <w:rPr>
            <w:noProof/>
            <w:webHidden/>
          </w:rPr>
          <w:t>136</w:t>
        </w:r>
        <w:r>
          <w:rPr>
            <w:noProof/>
            <w:webHidden/>
          </w:rPr>
          <w:fldChar w:fldCharType="end"/>
        </w:r>
      </w:hyperlink>
    </w:p>
    <w:p w:rsidR="009F78B5" w:rsidRDefault="009F78B5">
      <w:pPr>
        <w:pStyle w:val="TOC3"/>
        <w:rPr>
          <w:rFonts w:asciiTheme="minorHAnsi" w:eastAsiaTheme="minorEastAsia" w:hAnsiTheme="minorHAnsi" w:cstheme="minorBidi"/>
          <w:noProof/>
          <w:sz w:val="22"/>
          <w:szCs w:val="22"/>
        </w:rPr>
      </w:pPr>
      <w:hyperlink w:anchor="_Toc52218208" w:history="1">
        <w:r w:rsidRPr="00932E01">
          <w:rPr>
            <w:rStyle w:val="Hyperlink"/>
            <w:noProof/>
          </w:rPr>
          <w:t>4.5.3</w:t>
        </w:r>
        <w:r>
          <w:rPr>
            <w:rFonts w:asciiTheme="minorHAnsi" w:eastAsiaTheme="minorEastAsia" w:hAnsiTheme="minorHAnsi" w:cstheme="minorBidi"/>
            <w:noProof/>
            <w:sz w:val="22"/>
            <w:szCs w:val="22"/>
          </w:rPr>
          <w:tab/>
        </w:r>
        <w:r w:rsidRPr="00932E01">
          <w:rPr>
            <w:rStyle w:val="Hyperlink"/>
            <w:noProof/>
          </w:rPr>
          <w:t>Validierung</w:t>
        </w:r>
        <w:r>
          <w:rPr>
            <w:noProof/>
            <w:webHidden/>
          </w:rPr>
          <w:tab/>
        </w:r>
        <w:r>
          <w:rPr>
            <w:noProof/>
            <w:webHidden/>
          </w:rPr>
          <w:fldChar w:fldCharType="begin"/>
        </w:r>
        <w:r>
          <w:rPr>
            <w:noProof/>
            <w:webHidden/>
          </w:rPr>
          <w:instrText xml:space="preserve"> PAGEREF _Toc52218208 \h </w:instrText>
        </w:r>
        <w:r>
          <w:rPr>
            <w:noProof/>
            <w:webHidden/>
          </w:rPr>
        </w:r>
        <w:r>
          <w:rPr>
            <w:noProof/>
            <w:webHidden/>
          </w:rPr>
          <w:fldChar w:fldCharType="separate"/>
        </w:r>
        <w:r>
          <w:rPr>
            <w:noProof/>
            <w:webHidden/>
          </w:rPr>
          <w:t>141</w:t>
        </w:r>
        <w:r>
          <w:rPr>
            <w:noProof/>
            <w:webHidden/>
          </w:rPr>
          <w:fldChar w:fldCharType="end"/>
        </w:r>
      </w:hyperlink>
    </w:p>
    <w:p w:rsidR="009F78B5" w:rsidRDefault="009F78B5" w:rsidP="008F402F">
      <w:pPr>
        <w:tabs>
          <w:tab w:val="right" w:leader="dot" w:pos="14317"/>
        </w:tabs>
        <w:rPr>
          <w:rFonts w:ascii="BentonSans Bold" w:hAnsi="BentonSans Bold"/>
        </w:rPr>
      </w:pPr>
      <w:r>
        <w:rPr>
          <w:rFonts w:ascii="BentonSans Bold" w:hAnsi="BentonSans Bold"/>
        </w:rPr>
        <w:fldChar w:fldCharType="end"/>
      </w:r>
    </w:p>
    <w:p w:rsidR="009F78B5" w:rsidRPr="008F402F" w:rsidRDefault="009F78B5" w:rsidP="008F402F">
      <w:pPr>
        <w:spacing w:after="200" w:line="276" w:lineRule="auto"/>
        <w:rPr>
          <w:rFonts w:ascii="BentonSans Bold" w:hAnsi="BentonSans Bold"/>
        </w:rPr>
      </w:pPr>
    </w:p>
    <w:p w:rsidR="00FE605F" w:rsidRDefault="009F78B5">
      <w:pPr>
        <w:pStyle w:val="Heading1"/>
      </w:pPr>
      <w:bookmarkStart w:id="3" w:name="_Toc52218178"/>
      <w:r>
        <w:lastRenderedPageBreak/>
        <w:t>Einsatzmöglichkeiten</w:t>
      </w:r>
      <w:bookmarkEnd w:id="0"/>
      <w:bookmarkEnd w:id="3"/>
    </w:p>
    <w:p w:rsidR="00FE605F" w:rsidRDefault="009F78B5">
      <w:r>
        <w:t>Dieser Umfangsbestandteil ermöglicht es den SAP-S/4HANA-Kunden, die gesetzlich vorgeschriebene Finanzkonsolidierung auszuführen.</w:t>
      </w:r>
    </w:p>
    <w:p w:rsidR="00FE605F" w:rsidRDefault="009F78B5">
      <w:r>
        <w:t>Der in diesem Release enthaltene Funktionsumfang umfasst die Datenintegra</w:t>
      </w:r>
      <w:r>
        <w:t>tion mit SAP S/4HANA, Vermeidung von Replikationen (Verwendung der primären tatsächlichen Tabelle als Datenquelle), flexible Upload-Möglichkeiten zum Sammeln von Finanzdaten aus Nicht-S/4-HANA-Tochtergesellschaften, Produktvalidierungen, um die Datenintegr</w:t>
      </w:r>
      <w:r>
        <w:t>ität zu gewährleisten, Konsolidierungsmethoden für die gesetzliche Konsolidierung sowie Schlüsselauditberichte und konsolidierte Handelsbilanzen, einschließlich Bilanz/GuV-Berichten.</w:t>
      </w:r>
    </w:p>
    <w:p w:rsidR="00FE605F" w:rsidRDefault="009F78B5">
      <w:r>
        <w:t>Dieses Dokument enthält eine detaillierte Ablaufbeschreibung, anhand dere</w:t>
      </w:r>
      <w:r>
        <w:t>n der Umfangsbestandteil nach der Lösungsaktivierung getestet werden kann; außerdem bildet es den vordefinierten Umfang der Lösung ab. Jeder Prozessschritt, Report oder Bestandteil wird in einem eigenen Abschnitt beschrieben, in dem die Interaktionen im Sy</w:t>
      </w:r>
      <w:r>
        <w:t>stem (Testschritte) tabellarisch dargestellt sind. Schritte, die nicht im Prozessumfang enthalten sind, aber zu Testzwecken benötigt werden, sind entsprechend gekennzeichnet. Projektspezifische Schritte sind zu ergänzen.</w:t>
      </w:r>
    </w:p>
    <w:p w:rsidR="00FE605F" w:rsidRDefault="009F78B5">
      <w:pPr>
        <w:pStyle w:val="Heading1"/>
      </w:pPr>
      <w:bookmarkStart w:id="4" w:name="unique_2"/>
      <w:bookmarkStart w:id="5" w:name="_Toc52218179"/>
      <w:r>
        <w:lastRenderedPageBreak/>
        <w:t>Voraussetzungen</w:t>
      </w:r>
      <w:bookmarkEnd w:id="4"/>
      <w:bookmarkEnd w:id="5"/>
    </w:p>
    <w:p w:rsidR="00FE605F" w:rsidRDefault="009F78B5">
      <w:r>
        <w:t>In diesem Abschnitt</w:t>
      </w:r>
      <w:r>
        <w:t xml:space="preserve"> sind alle Voraussetzungen für den Test hinsichtlich System, Benutzer, Stammdaten, Organisationsdaten, sonstige Testdaten und Voraussetzungen zusammengefasst.</w:t>
      </w:r>
    </w:p>
    <w:p w:rsidR="00FE605F" w:rsidRDefault="009F78B5">
      <w:pPr>
        <w:pStyle w:val="Heading2"/>
      </w:pPr>
      <w:bookmarkStart w:id="6" w:name="unique_3"/>
      <w:bookmarkStart w:id="7" w:name="_Toc52218180"/>
      <w:r>
        <w:t>Systemzugriff</w:t>
      </w:r>
      <w:bookmarkEnd w:id="6"/>
      <w:bookmarkEnd w:id="7"/>
    </w:p>
    <w:tbl>
      <w:tblPr>
        <w:tblStyle w:val="SAPStandardTable"/>
        <w:tblW w:w="0" w:type="auto"/>
        <w:tblLook w:val="0620" w:firstRow="1" w:lastRow="0" w:firstColumn="0" w:lastColumn="0" w:noHBand="1" w:noVBand="1"/>
      </w:tblPr>
      <w:tblGrid>
        <w:gridCol w:w="841"/>
        <w:gridCol w:w="13330"/>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System</w:t>
            </w:r>
          </w:p>
        </w:tc>
        <w:tc>
          <w:tcPr>
            <w:tcW w:w="0" w:type="auto"/>
          </w:tcPr>
          <w:p w:rsidR="00FE605F" w:rsidRDefault="009F78B5">
            <w:pPr>
              <w:pStyle w:val="SAPTableHeader"/>
            </w:pPr>
            <w:r>
              <w:t>Details</w:t>
            </w:r>
          </w:p>
        </w:tc>
      </w:tr>
      <w:tr w:rsidR="00FE605F" w:rsidTr="009F78B5">
        <w:tc>
          <w:tcPr>
            <w:tcW w:w="0" w:type="auto"/>
          </w:tcPr>
          <w:p w:rsidR="00FE605F" w:rsidRDefault="009F78B5">
            <w:r>
              <w:t>System</w:t>
            </w:r>
          </w:p>
        </w:tc>
        <w:tc>
          <w:tcPr>
            <w:tcW w:w="0" w:type="auto"/>
          </w:tcPr>
          <w:p w:rsidR="00FE605F" w:rsidRDefault="009F78B5">
            <w:r>
              <w:t xml:space="preserve">Der Zugriff ist über das SAP Fiori Launchpad möglich. Ihr </w:t>
            </w:r>
            <w:r>
              <w:t>Systemadministrator stellt Ihnen die URL für den Zugriff auf die verschiedenen Apps zur Verfügung, die Ihrer Rolle zugeordnet sind.</w:t>
            </w:r>
          </w:p>
        </w:tc>
      </w:tr>
    </w:tbl>
    <w:p w:rsidR="00FE605F" w:rsidRDefault="009F78B5">
      <w:pPr>
        <w:pStyle w:val="listpara1"/>
        <w:numPr>
          <w:ilvl w:val="0"/>
          <w:numId w:val="5"/>
        </w:numPr>
      </w:pPr>
      <w:r>
        <w:t>Für Kunden mit einer Neuinstallation sind zusätzliche Felder aktiviert, da standardmäßig die Tabelle ACDOCU verwendet wird.</w:t>
      </w:r>
      <w:r>
        <w:t xml:space="preserve"> Zu diesen Zusatzfeldern gehören: Profit-Center, Segment, Kostenstelle, Funktionsbereich, Vorgangsart, Kostenrechnungskreis, Kontenplan, Debitorennummer, Kontonummer und Zuordnungsnummer.</w:t>
      </w:r>
    </w:p>
    <w:p w:rsidR="00FE605F" w:rsidRDefault="009F78B5">
      <w:pPr>
        <w:pStyle w:val="listpara1"/>
        <w:numPr>
          <w:ilvl w:val="0"/>
          <w:numId w:val="3"/>
        </w:numPr>
      </w:pPr>
      <w:r>
        <w:t>Bei Kunden, die ein Upgrade durchgeführt haben, werden die Zusatzfel</w:t>
      </w:r>
      <w:r>
        <w:t>der nicht standardmäßig aktiviert. Sie müssen die oben genannten Zusatzfelder also aus der Datendatei löschen, um das Testskript auszuführen.</w:t>
      </w:r>
    </w:p>
    <w:p w:rsidR="00FE605F" w:rsidRDefault="009F78B5">
      <w:pPr>
        <w:pStyle w:val="Heading2"/>
      </w:pPr>
      <w:bookmarkStart w:id="8" w:name="unique_4"/>
      <w:bookmarkStart w:id="9" w:name="_Toc52218181"/>
      <w:r>
        <w:t>Rollen</w:t>
      </w:r>
      <w:bookmarkEnd w:id="8"/>
      <w:bookmarkEnd w:id="9"/>
    </w:p>
    <w:p w:rsidR="009F78B5" w:rsidRDefault="009F78B5">
      <w:r>
        <w:t>Weisen Sie Ihren einzelnen Testbenutzern folgende Benutzerrollen zu. Alternativ können Sie, falls verfügbar</w:t>
      </w:r>
      <w:r>
        <w:t>, Benutzerrollen unter Verwendung der folgenden Bereiche mit Seiten und vordefinierten Apps für das SAP Fiori Launchpad anlegen und die Benutzerrollen zu Ihren individuellen Testbenutzern zuordnen.</w:t>
      </w:r>
    </w:p>
    <w:p w:rsidR="009F78B5" w:rsidRDefault="009F78B5">
      <w:r>
        <w:rPr>
          <w:rStyle w:val="SAPEmphasis"/>
        </w:rPr>
        <w:t xml:space="preserve">Hinweis </w:t>
      </w:r>
      <w:r>
        <w:t>Diese Rollen oder Bereiche sind Beispiele, die vo</w:t>
      </w:r>
      <w:r>
        <w:t>n SAP bereitgestellt werden. Sie können sie als Vorlagen zum Anlegen Ihrer eigenen Rollen und Bereiche verwenden.</w:t>
      </w:r>
    </w:p>
    <w:p w:rsidR="00FE605F" w:rsidRDefault="009F78B5">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835"/>
        <w:gridCol w:w="2382"/>
        <w:gridCol w:w="2055"/>
        <w:gridCol w:w="2382"/>
        <w:gridCol w:w="4517"/>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Name (Rolle)</w:t>
            </w:r>
          </w:p>
        </w:tc>
        <w:tc>
          <w:tcPr>
            <w:tcW w:w="0" w:type="auto"/>
          </w:tcPr>
          <w:p w:rsidR="00FE605F" w:rsidRDefault="009F78B5">
            <w:pPr>
              <w:pStyle w:val="SAPTableHeader"/>
            </w:pPr>
            <w:r>
              <w:t>ID (Rolle)</w:t>
            </w:r>
          </w:p>
        </w:tc>
        <w:tc>
          <w:tcPr>
            <w:tcW w:w="0" w:type="auto"/>
          </w:tcPr>
          <w:p w:rsidR="00FE605F" w:rsidRDefault="009F78B5">
            <w:pPr>
              <w:pStyle w:val="SAPTableHeader"/>
            </w:pPr>
            <w:r>
              <w:t>Beschreibung (Bereich)</w:t>
            </w:r>
          </w:p>
        </w:tc>
        <w:tc>
          <w:tcPr>
            <w:tcW w:w="0" w:type="auto"/>
          </w:tcPr>
          <w:p w:rsidR="00FE605F" w:rsidRDefault="009F78B5">
            <w:pPr>
              <w:pStyle w:val="SAPTableHeader"/>
            </w:pPr>
            <w:r>
              <w:t>ID (Bereich)</w:t>
            </w:r>
          </w:p>
        </w:tc>
        <w:tc>
          <w:tcPr>
            <w:tcW w:w="0" w:type="auto"/>
          </w:tcPr>
          <w:p w:rsidR="00FE605F" w:rsidRDefault="009F78B5">
            <w:pPr>
              <w:pStyle w:val="SAPTableHeader"/>
            </w:pPr>
            <w:r>
              <w:t>Anmelden</w:t>
            </w:r>
          </w:p>
        </w:tc>
      </w:tr>
      <w:tr w:rsidR="00FE605F" w:rsidTr="009F78B5">
        <w:tc>
          <w:tcPr>
            <w:tcW w:w="0" w:type="auto"/>
          </w:tcPr>
          <w:p w:rsidR="00FE605F" w:rsidRDefault="009F78B5">
            <w:r>
              <w:t>Hauptbuchhalter</w:t>
            </w:r>
          </w:p>
        </w:tc>
        <w:tc>
          <w:tcPr>
            <w:tcW w:w="0" w:type="auto"/>
          </w:tcPr>
          <w:p w:rsidR="00FE605F" w:rsidRDefault="009F78B5">
            <w:r>
              <w:rPr>
                <w:rStyle w:val="SAPMonospace"/>
              </w:rPr>
              <w:t>SAP_BR_GL_</w:t>
            </w:r>
            <w:r>
              <w:rPr>
                <w:rStyle w:val="SAPMonospace"/>
              </w:rPr>
              <w:t>ACCOUNTANT</w:t>
            </w:r>
          </w:p>
        </w:tc>
        <w:tc>
          <w:tcPr>
            <w:tcW w:w="0" w:type="auto"/>
          </w:tcPr>
          <w:p w:rsidR="00FE605F" w:rsidRDefault="009F78B5">
            <w:r>
              <w:t>Hauptbuch</w:t>
            </w:r>
          </w:p>
        </w:tc>
        <w:tc>
          <w:tcPr>
            <w:tcW w:w="0" w:type="auto"/>
          </w:tcPr>
          <w:p w:rsidR="00FE605F" w:rsidRDefault="009F78B5">
            <w:r>
              <w:rPr>
                <w:rStyle w:val="SAPMonospace"/>
              </w:rPr>
              <w:t>SAP_BR_GL_ACCOUNTANT</w:t>
            </w:r>
          </w:p>
        </w:tc>
        <w:tc>
          <w:tcPr>
            <w:tcW w:w="0" w:type="auto"/>
          </w:tcPr>
          <w:p w:rsidR="00FE605F" w:rsidRDefault="009F78B5">
            <w:r>
              <w:t>Bitten Sie Ihren Systemadministrator, die Zuordnung für die Tester vorzunehmen.</w:t>
            </w:r>
          </w:p>
          <w:p w:rsidR="00FE605F" w:rsidRDefault="009F78B5">
            <w:r>
              <w:t xml:space="preserve">Generischer Benutzer: </w:t>
            </w:r>
            <w:r>
              <w:rPr>
                <w:rStyle w:val="SAPUserEntry"/>
              </w:rPr>
              <w:t>GL_ACCOUNTANT</w:t>
            </w:r>
          </w:p>
        </w:tc>
      </w:tr>
      <w:tr w:rsidR="00FE605F" w:rsidTr="009F78B5">
        <w:tc>
          <w:tcPr>
            <w:tcW w:w="0" w:type="auto"/>
          </w:tcPr>
          <w:p w:rsidR="00FE605F" w:rsidRDefault="009F78B5">
            <w:r>
              <w:lastRenderedPageBreak/>
              <w:t>Hauptbuchhalter – unternehmensübergreifend</w:t>
            </w:r>
          </w:p>
        </w:tc>
        <w:tc>
          <w:tcPr>
            <w:tcW w:w="0" w:type="auto"/>
          </w:tcPr>
          <w:p w:rsidR="00FE605F" w:rsidRDefault="009F78B5">
            <w:r>
              <w:rPr>
                <w:rStyle w:val="SAPMonospace"/>
              </w:rPr>
              <w:t>SAP_BR_RECON_ACCOUNTANT</w:t>
            </w:r>
          </w:p>
        </w:tc>
        <w:tc>
          <w:tcPr>
            <w:tcW w:w="0" w:type="auto"/>
          </w:tcPr>
          <w:p w:rsidR="00FE605F" w:rsidRDefault="009F78B5">
            <w:r>
              <w:t>Intercompany-Abstimmung</w:t>
            </w:r>
          </w:p>
        </w:tc>
        <w:tc>
          <w:tcPr>
            <w:tcW w:w="0" w:type="auto"/>
          </w:tcPr>
          <w:p w:rsidR="00FE605F" w:rsidRDefault="009F78B5">
            <w:r>
              <w:rPr>
                <w:rStyle w:val="SAPMonospace"/>
              </w:rPr>
              <w:t>SAP_BR_RECON_ACCOUNTANT</w:t>
            </w:r>
          </w:p>
        </w:tc>
        <w:tc>
          <w:tcPr>
            <w:tcW w:w="0" w:type="auto"/>
          </w:tcPr>
          <w:p w:rsidR="00FE605F" w:rsidRDefault="009F78B5">
            <w:r>
              <w:t>Verwenden Sie den unten angegebenen generischen Benutzer.</w:t>
            </w:r>
          </w:p>
          <w:p w:rsidR="00FE605F" w:rsidRDefault="009F78B5">
            <w:r>
              <w:t xml:space="preserve">Generischer Benutzer: </w:t>
            </w:r>
            <w:r>
              <w:rPr>
                <w:rStyle w:val="SAPUserEntry"/>
              </w:rPr>
              <w:t>RECON_ACCOUNTANT</w:t>
            </w:r>
          </w:p>
        </w:tc>
      </w:tr>
      <w:tr w:rsidR="00FE605F" w:rsidTr="009F78B5">
        <w:tc>
          <w:tcPr>
            <w:tcW w:w="0" w:type="auto"/>
          </w:tcPr>
          <w:p w:rsidR="00FE605F" w:rsidRDefault="009F78B5">
            <w:r>
              <w:t>Konzernbuchhalter</w:t>
            </w:r>
          </w:p>
        </w:tc>
        <w:tc>
          <w:tcPr>
            <w:tcW w:w="0" w:type="auto"/>
          </w:tcPr>
          <w:p w:rsidR="00FE605F" w:rsidRDefault="009F78B5">
            <w:r>
              <w:rPr>
                <w:rStyle w:val="SAPMonospace"/>
              </w:rPr>
              <w:t>SAP_BR_GRP_ACCOUNTANT</w:t>
            </w:r>
          </w:p>
        </w:tc>
        <w:tc>
          <w:tcPr>
            <w:tcW w:w="0" w:type="auto"/>
          </w:tcPr>
          <w:p w:rsidR="00FE605F" w:rsidRDefault="009F78B5">
            <w:r>
              <w:t>Konzernberichtswesen</w:t>
            </w:r>
          </w:p>
        </w:tc>
        <w:tc>
          <w:tcPr>
            <w:tcW w:w="0" w:type="auto"/>
          </w:tcPr>
          <w:p w:rsidR="00FE605F" w:rsidRDefault="009F78B5">
            <w:r>
              <w:rPr>
                <w:rStyle w:val="SAPMonospace"/>
              </w:rPr>
              <w:t>SAP_BR_GRP_ACCOUNTANT</w:t>
            </w:r>
          </w:p>
        </w:tc>
        <w:tc>
          <w:tcPr>
            <w:tcW w:w="0" w:type="auto"/>
          </w:tcPr>
          <w:p w:rsidR="00FE605F" w:rsidRDefault="009F78B5">
            <w:r>
              <w:t>Verwenden Sie den unten angegebenen generischen Ben</w:t>
            </w:r>
            <w:r>
              <w:t>utzer.</w:t>
            </w:r>
          </w:p>
          <w:p w:rsidR="00FE605F" w:rsidRDefault="009F78B5">
            <w:r>
              <w:t xml:space="preserve">Generischer Benutzer: </w:t>
            </w:r>
            <w:r>
              <w:rPr>
                <w:rStyle w:val="SAPUserEntry"/>
              </w:rPr>
              <w:t>GRP_ACCOUNTANT</w:t>
            </w:r>
          </w:p>
        </w:tc>
      </w:tr>
    </w:tbl>
    <w:p w:rsidR="00FE605F" w:rsidRDefault="009F78B5">
      <w:pPr>
        <w:pStyle w:val="Heading2"/>
      </w:pPr>
      <w:bookmarkStart w:id="10" w:name="unique_5"/>
      <w:bookmarkStart w:id="11" w:name="_Toc52218182"/>
      <w:r>
        <w:t>Vorbereitende Schritte</w:t>
      </w:r>
      <w:bookmarkEnd w:id="10"/>
      <w:bookmarkEnd w:id="11"/>
    </w:p>
    <w:p w:rsidR="00FE605F" w:rsidRDefault="009F78B5">
      <w:r>
        <w:t>Vor Beginn der Prozesstests sind die manuellen Schritte für den Abschluss der Systemeinstellungen erforderlich.</w:t>
      </w:r>
    </w:p>
    <w:tbl>
      <w:tblPr>
        <w:tblStyle w:val="SAPStandardTable"/>
        <w:tblW w:w="0" w:type="auto"/>
        <w:tblLook w:val="0620" w:firstRow="1" w:lastRow="0" w:firstColumn="0" w:lastColumn="0" w:noHBand="1" w:noVBand="1"/>
      </w:tblPr>
      <w:tblGrid>
        <w:gridCol w:w="1281"/>
        <w:gridCol w:w="2029"/>
        <w:gridCol w:w="7443"/>
        <w:gridCol w:w="1591"/>
        <w:gridCol w:w="1827"/>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SAP-GUI-Backend-System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Das Dialogfenster "Globale Parameter" wird </w:t>
            </w:r>
            <w:r>
              <w:t>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Parameter setzen</w:t>
            </w:r>
          </w:p>
        </w:tc>
        <w:tc>
          <w:tcPr>
            <w:tcW w:w="0" w:type="auto"/>
          </w:tcPr>
          <w:p w:rsidR="00FE605F" w:rsidRDefault="009F78B5">
            <w:r>
              <w:t xml:space="preserve">Geben Sie folgende Daten ein, und wählen Sie anschließend </w:t>
            </w:r>
            <w:r>
              <w:rPr>
                <w:rStyle w:val="SAPScreenElement"/>
              </w:rPr>
              <w:t>Weiter</w:t>
            </w:r>
            <w:r>
              <w:t>:</w:t>
            </w:r>
          </w:p>
          <w:p w:rsidR="00FE605F" w:rsidRDefault="009F78B5">
            <w:r>
              <w:t xml:space="preserve">Bereich </w:t>
            </w:r>
            <w:r>
              <w:rPr>
                <w:rStyle w:val="SAPScreenElement"/>
              </w:rPr>
              <w:t>Organisationseinheiten</w:t>
            </w:r>
            <w:r>
              <w:t>:</w:t>
            </w:r>
          </w:p>
          <w:p w:rsidR="00FE605F" w:rsidRDefault="009F78B5">
            <w:r>
              <w:rPr>
                <w:rStyle w:val="SAPScreenElement"/>
              </w:rPr>
              <w:t>Konsolidierungs- kreis</w:t>
            </w:r>
            <w:r>
              <w:t xml:space="preserve">: </w:t>
            </w:r>
            <w:r>
              <w:rPr>
                <w:rStyle w:val="SAPUserEntry"/>
              </w:rPr>
              <w:t>&lt;leer lassen&gt;</w:t>
            </w:r>
          </w:p>
          <w:p w:rsidR="00FE605F" w:rsidRDefault="009F78B5">
            <w:r>
              <w:rPr>
                <w:rStyle w:val="SAPScreenElement"/>
              </w:rPr>
              <w:t>Konsolidierungs- einheit</w:t>
            </w:r>
            <w:r>
              <w:t xml:space="preserve">: </w:t>
            </w:r>
            <w:r>
              <w:rPr>
                <w:rStyle w:val="SAPUserEntry"/>
              </w:rPr>
              <w:t>&lt;leer lassen&gt;</w:t>
            </w:r>
          </w:p>
          <w:p w:rsidR="00FE605F" w:rsidRDefault="009F78B5">
            <w:r>
              <w:t xml:space="preserve">Bereich </w:t>
            </w:r>
            <w:r>
              <w:rPr>
                <w:rStyle w:val="SAPScreenElement"/>
              </w:rPr>
              <w:t>Version/Zeit</w:t>
            </w:r>
            <w:r>
              <w: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2015</w:t>
            </w:r>
          </w:p>
          <w:p w:rsidR="00FE605F" w:rsidRDefault="009F78B5">
            <w:r>
              <w:rPr>
                <w:rStyle w:val="SAPScreenElement"/>
              </w:rPr>
              <w:lastRenderedPageBreak/>
              <w:t>Periode</w:t>
            </w:r>
            <w:r>
              <w:t xml:space="preserve">: </w:t>
            </w:r>
            <w:r>
              <w:rPr>
                <w:rStyle w:val="SAPUserEntry"/>
              </w:rPr>
              <w:t>12</w:t>
            </w:r>
          </w:p>
          <w:p w:rsidR="00FE605F" w:rsidRDefault="009F78B5">
            <w:r>
              <w:t xml:space="preserve">Bereich </w:t>
            </w:r>
            <w:r>
              <w:rPr>
                <w:rStyle w:val="SAPScreenElement"/>
              </w:rPr>
              <w:t>Weitere Einstellungen</w:t>
            </w:r>
            <w:r>
              <w:t>:</w:t>
            </w:r>
          </w:p>
          <w:p w:rsidR="00FE605F" w:rsidRDefault="009F78B5">
            <w:r>
              <w:rPr>
                <w:rStyle w:val="SAPScreenElement"/>
              </w:rPr>
              <w:t>Konsolidierungs- plan</w:t>
            </w:r>
            <w:r>
              <w:t xml:space="preserve">: </w:t>
            </w:r>
            <w:r>
              <w:rPr>
                <w:rStyle w:val="SAPUserEntry"/>
              </w:rPr>
              <w:t>Y1</w:t>
            </w:r>
          </w:p>
          <w:p w:rsidR="00FE605F" w:rsidRDefault="009F78B5">
            <w:r>
              <w:rPr>
                <w:rStyle w:val="SAPScreenElement"/>
              </w:rPr>
              <w:t>Ledger</w:t>
            </w:r>
            <w:r>
              <w:t xml:space="preserve">: </w:t>
            </w:r>
            <w:r>
              <w:rPr>
                <w:rStyle w:val="SAPUserEntry"/>
              </w:rPr>
              <w:t>Y1 (wenn das Feld "Ledger" sichtbar ist)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Melderegeln definieren</w:t>
            </w:r>
            <w:r>
              <w:rPr>
                <w:rStyle w:val="SAPMonospace"/>
              </w:rPr>
              <w:t>(FINCS_RRULE)</w:t>
            </w:r>
            <w:r>
              <w:t>.</w:t>
            </w:r>
          </w:p>
        </w:tc>
        <w:tc>
          <w:tcPr>
            <w:tcW w:w="0" w:type="auto"/>
          </w:tcPr>
          <w:p w:rsidR="00FE605F" w:rsidRDefault="009F78B5">
            <w:r>
              <w:t xml:space="preserve">Das Dialogfenster </w:t>
            </w:r>
            <w:r>
              <w:rPr>
                <w:rStyle w:val="SAPScreenElement"/>
              </w:rPr>
              <w:t>Berichtsregeln definieren</w:t>
            </w:r>
            <w:r>
              <w:t xml:space="preserve"> wird 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Melderegel replizieren</w:t>
            </w:r>
          </w:p>
        </w:tc>
        <w:tc>
          <w:tcPr>
            <w:tcW w:w="0" w:type="auto"/>
          </w:tcPr>
          <w:p w:rsidR="00FE605F" w:rsidRDefault="009F78B5">
            <w:r>
              <w:t xml:space="preserve">Wählen Sie </w:t>
            </w:r>
            <w:r>
              <w:rPr>
                <w:rStyle w:val="SAPScreenElement"/>
              </w:rPr>
              <w:t>Berichtsregeln replizieren</w:t>
            </w:r>
            <w:r>
              <w:t xml:space="preserve">, und wählen Sie im Dialogfenster </w:t>
            </w:r>
            <w:r>
              <w:rPr>
                <w:rStyle w:val="SAPScreenElement"/>
              </w:rPr>
              <w:t>Ja</w:t>
            </w:r>
            <w:r>
              <w:t>, um zu bestätigen.</w:t>
            </w:r>
          </w:p>
          <w:p w:rsidR="00FE605F" w:rsidRDefault="009F78B5">
            <w:r>
              <w:t xml:space="preserve">Wählen Sie </w:t>
            </w:r>
            <w:r>
              <w:rPr>
                <w:rStyle w:val="SAPScreenElement"/>
              </w:rPr>
              <w:t>Beenden</w:t>
            </w:r>
            <w:r>
              <w:t>, um zum SAP Fiori Launchpad zurückzukehren.</w:t>
            </w:r>
          </w:p>
        </w:tc>
        <w:tc>
          <w:tcPr>
            <w:tcW w:w="0" w:type="auto"/>
          </w:tcPr>
          <w:p w:rsidR="00FE605F" w:rsidRDefault="009F78B5">
            <w:r>
              <w:t xml:space="preserve">Die Meldung </w:t>
            </w:r>
            <w:r>
              <w:rPr>
                <w:rStyle w:val="SAPMonospace"/>
              </w:rPr>
              <w:t>Berichtsregeln wurden repliziert</w:t>
            </w:r>
            <w:r>
              <w:t xml:space="preserve"> wird angeze</w:t>
            </w:r>
            <w:r>
              <w:t>igt.</w:t>
            </w:r>
          </w:p>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Melderegel zuordnen</w:t>
            </w:r>
          </w:p>
        </w:tc>
        <w:tc>
          <w:tcPr>
            <w:tcW w:w="0" w:type="auto"/>
          </w:tcPr>
          <w:p w:rsidR="00FE605F" w:rsidRDefault="009F78B5">
            <w:r>
              <w:t xml:space="preserve">Öffnen Sie </w:t>
            </w:r>
            <w:r>
              <w:rPr>
                <w:rStyle w:val="SAPScreenElement"/>
              </w:rPr>
              <w:t>Melderegeln zu Versionen zuordnen</w:t>
            </w:r>
            <w:r>
              <w:rPr>
                <w:rStyle w:val="SAPMonospace"/>
              </w:rPr>
              <w:t>(FINCS_RRLVS)</w:t>
            </w:r>
            <w:r>
              <w:t>, und prüfen Sie, ob die Werte</w:t>
            </w:r>
          </w:p>
          <w:p w:rsidR="00FE605F" w:rsidRDefault="009F78B5">
            <w:r>
              <w:rPr>
                <w:rStyle w:val="SAPScreenElement"/>
              </w:rPr>
              <w:t>Von Periode/Jahr</w:t>
            </w:r>
            <w:r>
              <w:t xml:space="preserve">: </w:t>
            </w:r>
            <w:r>
              <w:rPr>
                <w:rStyle w:val="SAPUserEntry"/>
              </w:rPr>
              <w:t>001/2010</w:t>
            </w:r>
          </w:p>
          <w:p w:rsidR="00FE605F" w:rsidRDefault="009F78B5">
            <w:r>
              <w:rPr>
                <w:rStyle w:val="SAPScreenElement"/>
              </w:rPr>
              <w:t>Berichtsregel-Variante</w:t>
            </w:r>
            <w:r>
              <w:t xml:space="preserve">: </w:t>
            </w:r>
            <w:r>
              <w:rPr>
                <w:rStyle w:val="SAPUserEntry"/>
              </w:rPr>
              <w:t>Y10</w:t>
            </w:r>
          </w:p>
          <w:p w:rsidR="00FE605F" w:rsidRDefault="009F78B5">
            <w:r>
              <w:rPr>
                <w:rStyle w:val="SAPScreenElement"/>
              </w:rPr>
              <w:t>Berichtsregel-Version</w:t>
            </w:r>
            <w:r>
              <w:t xml:space="preserve">: </w:t>
            </w:r>
            <w:r>
              <w:rPr>
                <w:rStyle w:val="SAPUserEntry"/>
              </w:rPr>
              <w:t>Y10</w:t>
            </w:r>
          </w:p>
          <w:p w:rsidR="00FE605F" w:rsidRDefault="009F78B5">
            <w:r>
              <w:t xml:space="preserve">in der Tabelle </w:t>
            </w:r>
            <w:r>
              <w:rPr>
                <w:rStyle w:val="SAPScreenElement"/>
              </w:rPr>
              <w:t>Berichtsregeln zu Versionen zuordnen</w:t>
            </w:r>
            <w:r>
              <w:t xml:space="preserve"> angezeigt werden.</w:t>
            </w:r>
          </w:p>
          <w:p w:rsidR="00FE605F" w:rsidRDefault="009F78B5">
            <w:r>
              <w:t xml:space="preserve">Wenn nicht, wählen Sie </w:t>
            </w:r>
            <w:r>
              <w:rPr>
                <w:rStyle w:val="SAPScreenElement"/>
              </w:rPr>
              <w:t>Bearbeiten</w:t>
            </w:r>
            <w:r>
              <w:t xml:space="preserve"> und anschließend </w:t>
            </w:r>
            <w:r>
              <w:rPr>
                <w:rStyle w:val="SAPScreenElement"/>
              </w:rPr>
              <w:t>Neue Einträge</w:t>
            </w:r>
            <w:r>
              <w:t xml:space="preserve">, um sie hinzuzufügen. Wenn dies abgeschlossen ist, wählen Sie </w:t>
            </w:r>
            <w:r>
              <w:rPr>
                <w:rStyle w:val="SAPScreenElement"/>
              </w:rPr>
              <w:t>Sichern</w:t>
            </w:r>
            <w:r>
              <w:t>.</w:t>
            </w:r>
          </w:p>
        </w:tc>
        <w:tc>
          <w:tcPr>
            <w:tcW w:w="0" w:type="auto"/>
          </w:tcPr>
          <w:p w:rsidR="00FE605F" w:rsidRDefault="009F78B5">
            <w:r>
              <w:t xml:space="preserve">Das Bild </w:t>
            </w:r>
            <w:r>
              <w:rPr>
                <w:rStyle w:val="SAPScreenElement"/>
              </w:rPr>
              <w:t>Sicht "Berichtsregeln zu Versionen zuordnen" ändern: Übersicht</w:t>
            </w:r>
            <w:r>
              <w:t xml:space="preserve"> wird angezeigt.</w:t>
            </w:r>
          </w:p>
        </w:tc>
        <w:tc>
          <w:tcPr>
            <w:tcW w:w="0" w:type="auto"/>
          </w:tcPr>
          <w:p w:rsidR="00000000" w:rsidRDefault="009F78B5"/>
        </w:tc>
      </w:tr>
      <w:tr w:rsidR="00FE605F" w:rsidTr="009F78B5">
        <w:tc>
          <w:tcPr>
            <w:tcW w:w="0" w:type="auto"/>
          </w:tcPr>
          <w:p w:rsidR="00FE605F" w:rsidRDefault="009F78B5">
            <w:r>
              <w:t>6</w:t>
            </w:r>
          </w:p>
        </w:tc>
        <w:tc>
          <w:tcPr>
            <w:tcW w:w="0" w:type="auto"/>
          </w:tcPr>
          <w:p w:rsidR="00FE605F" w:rsidRDefault="009F78B5">
            <w:r>
              <w:rPr>
                <w:rStyle w:val="SAPEmphasis"/>
              </w:rPr>
              <w:t>Positionszuordnung pflegen</w:t>
            </w:r>
          </w:p>
        </w:tc>
        <w:tc>
          <w:tcPr>
            <w:tcW w:w="0" w:type="auto"/>
          </w:tcPr>
          <w:p w:rsidR="00FE605F" w:rsidRDefault="009F78B5">
            <w:r>
              <w:t xml:space="preserve">Öffnen Sie </w:t>
            </w:r>
            <w:r>
              <w:rPr>
                <w:rStyle w:val="SAPScreenElement"/>
              </w:rPr>
              <w:t>Positionen zu Sachkonte</w:t>
            </w:r>
            <w:r>
              <w:rPr>
                <w:rStyle w:val="SAPScreenElement"/>
              </w:rPr>
              <w:t>n zuordnen</w:t>
            </w:r>
            <w:r>
              <w:rPr>
                <w:rStyle w:val="SAPMonospace"/>
              </w:rPr>
              <w:t>(F3333)</w:t>
            </w:r>
            <w:r>
              <w:t xml:space="preserve"> vom SAP Fiori Launchpad aus, und prüfen Sie, ob </w:t>
            </w:r>
            <w:r>
              <w:rPr>
                <w:rStyle w:val="SAPScreenElement"/>
              </w:rPr>
              <w:t>Zuordnungsüberarbeitungen</w:t>
            </w:r>
            <w:r>
              <w:t xml:space="preserve"> in der Tabelle mit dem Status </w:t>
            </w:r>
            <w:r>
              <w:rPr>
                <w:rStyle w:val="SAPScreenElement"/>
              </w:rPr>
              <w:t>Aktiv</w:t>
            </w:r>
            <w:r>
              <w:t xml:space="preserve"> erscheint.</w:t>
            </w:r>
          </w:p>
          <w:p w:rsidR="00FE605F" w:rsidRDefault="009F78B5">
            <w:r>
              <w:t xml:space="preserve">Wenn keine Zuordnungsüberarbeitungen angezeigt werden, legen Sie Zuordnungen an, indem Sie diese </w:t>
            </w:r>
            <w:hyperlink r:id="rId8" w:history="1">
              <w:r>
                <w:rPr>
                  <w:rStyle w:val="underline"/>
                </w:rPr>
                <w:t>Datei</w:t>
              </w:r>
            </w:hyperlink>
            <w:r>
              <w:t xml:space="preserve"> herunterladen. Nach Abschluss der Datei, verwenden Sie die SAP-Fiori-App </w:t>
            </w:r>
            <w:r>
              <w:rPr>
                <w:rStyle w:val="SAPScreenElement"/>
              </w:rPr>
              <w:t>Positionszuordnungen importieren</w:t>
            </w:r>
            <w:r>
              <w:rPr>
                <w:rStyle w:val="SAPMonospace"/>
              </w:rPr>
              <w:t>(F3335)</w:t>
            </w:r>
            <w:r>
              <w:t>, um die Zuordnungen z</w:t>
            </w:r>
            <w:r>
              <w:t>u importieren.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lastRenderedPageBreak/>
              <w:t>7</w:t>
            </w:r>
          </w:p>
        </w:tc>
        <w:tc>
          <w:tcPr>
            <w:tcW w:w="0" w:type="auto"/>
          </w:tcPr>
          <w:p w:rsidR="00FE605F" w:rsidRDefault="009F78B5">
            <w:r>
              <w:rPr>
                <w:rStyle w:val="SAPEmphasis"/>
              </w:rPr>
              <w:t>Positionszuordnung zuordnen</w:t>
            </w:r>
          </w:p>
        </w:tc>
        <w:tc>
          <w:tcPr>
            <w:tcW w:w="0" w:type="auto"/>
          </w:tcPr>
          <w:p w:rsidR="00FE605F" w:rsidRDefault="009F78B5">
            <w:r>
              <w:t xml:space="preserve">Öffnen Sie </w:t>
            </w:r>
            <w:r>
              <w:rPr>
                <w:rStyle w:val="SAPScreenElement"/>
              </w:rPr>
              <w:t>Positionszuordnungen zuweisen</w:t>
            </w:r>
            <w:r>
              <w:rPr>
                <w:rStyle w:val="SAPMonospace"/>
              </w:rPr>
              <w:t>(F3334)</w:t>
            </w:r>
            <w:r>
              <w:t xml:space="preserve"> vom SAP Fiori Launchpad aus, und prüfen Sie, ob die folgenden Werte in der Liste </w:t>
            </w:r>
            <w:r>
              <w:rPr>
                <w:rStyle w:val="SAPScreenElement"/>
              </w:rPr>
              <w:t>Positionen</w:t>
            </w:r>
            <w:r>
              <w:t xml:space="preserve"> angezeigt werden:</w:t>
            </w:r>
          </w:p>
          <w:p w:rsidR="00FE605F" w:rsidRDefault="009F78B5">
            <w:r>
              <w:rPr>
                <w:rStyle w:val="SAPScreenElement"/>
              </w:rPr>
              <w:t>Von Periode/Jahr</w:t>
            </w:r>
            <w:r>
              <w:t>: 001/1900</w:t>
            </w:r>
          </w:p>
          <w:p w:rsidR="00FE605F" w:rsidRDefault="009F78B5">
            <w:r>
              <w:rPr>
                <w:rStyle w:val="SAPScreenElement"/>
              </w:rPr>
              <w:t>Positionszuordnungsvers</w:t>
            </w:r>
            <w:r>
              <w:rPr>
                <w:rStyle w:val="SAPScreenElement"/>
              </w:rPr>
              <w:t>ion</w:t>
            </w:r>
            <w:r>
              <w:t xml:space="preserve">: </w:t>
            </w:r>
            <w:r>
              <w:rPr>
                <w:rStyle w:val="SAPUserEntry"/>
              </w:rPr>
              <w:t>Y10 (Positionszuordnungsversion)</w:t>
            </w:r>
          </w:p>
          <w:p w:rsidR="00FE605F" w:rsidRDefault="009F78B5">
            <w:r>
              <w:rPr>
                <w:rStyle w:val="SAPScreenElement"/>
              </w:rPr>
              <w:t>Positionsplan</w:t>
            </w:r>
            <w:r>
              <w:t xml:space="preserve">: </w:t>
            </w:r>
            <w:r>
              <w:rPr>
                <w:rStyle w:val="SAPUserEntry"/>
              </w:rPr>
              <w:t>Y1 (Positionsplan)</w:t>
            </w:r>
          </w:p>
          <w:p w:rsidR="00FE605F" w:rsidRDefault="009F78B5">
            <w:r>
              <w:rPr>
                <w:rStyle w:val="SAPScreenElement"/>
              </w:rPr>
              <w:t>Kontenplan</w:t>
            </w:r>
            <w:r>
              <w:t xml:space="preserve">: </w:t>
            </w:r>
            <w:r>
              <w:rPr>
                <w:rStyle w:val="SAPUserEntry"/>
              </w:rPr>
              <w:t>YCOA (Standardkontenrahmen)</w:t>
            </w:r>
          </w:p>
          <w:p w:rsidR="00FE605F" w:rsidRDefault="009F78B5">
            <w:r>
              <w:rPr>
                <w:rStyle w:val="SAPScreenElement"/>
              </w:rPr>
              <w:t>Zuordnungs-ID</w:t>
            </w:r>
            <w:r>
              <w:t xml:space="preserve">: </w:t>
            </w:r>
            <w:r>
              <w:rPr>
                <w:rStyle w:val="SAPUserEntry"/>
              </w:rPr>
              <w:t>Y1 (Positionsplan)</w:t>
            </w:r>
          </w:p>
          <w:p w:rsidR="00FE605F" w:rsidRDefault="009F78B5">
            <w:r>
              <w:rPr>
                <w:rStyle w:val="SAPScreenElement"/>
              </w:rPr>
              <w:t>Überarbeitung</w:t>
            </w:r>
            <w:r>
              <w:t xml:space="preserve">: </w:t>
            </w:r>
            <w:r>
              <w:rPr>
                <w:rStyle w:val="SAPUserEntry"/>
              </w:rPr>
              <w:t>1</w:t>
            </w:r>
          </w:p>
          <w:p w:rsidR="00FE605F" w:rsidRDefault="009F78B5">
            <w:r>
              <w:t xml:space="preserve">Wenn diese Position nicht in der Tabelle vorhanden ist, wählen Sie </w:t>
            </w:r>
            <w:r>
              <w:rPr>
                <w:rStyle w:val="SAPScreenElement"/>
              </w:rPr>
              <w:t>Neu</w:t>
            </w:r>
            <w:r>
              <w:t>, um ein Dialogfenster</w:t>
            </w:r>
            <w:r>
              <w:t xml:space="preserve"> zu öffnen, fügen Sie die Werte hinzu, und wählen Sie </w:t>
            </w:r>
            <w:r>
              <w:rPr>
                <w:rStyle w:val="SAPScreenElement"/>
              </w:rPr>
              <w:t>Sichern</w:t>
            </w:r>
            <w:r>
              <w:t>.</w:t>
            </w:r>
          </w:p>
          <w:p w:rsidR="00FE605F" w:rsidRDefault="009F78B5">
            <w:r>
              <w:t xml:space="preserve">Verwenden Sie </w:t>
            </w:r>
            <w:r>
              <w:rPr>
                <w:rStyle w:val="SAPScreenElement"/>
              </w:rPr>
              <w:t>&lt; (Zurück)</w:t>
            </w:r>
            <w:r>
              <w:t>, um zum SAP Fiori Launchpad zurückzukehren.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Integrationseinstellungen prüfen</w:t>
            </w:r>
          </w:p>
        </w:tc>
        <w:tc>
          <w:tcPr>
            <w:tcW w:w="0" w:type="auto"/>
          </w:tcPr>
          <w:p w:rsidR="00FE605F" w:rsidRDefault="009F78B5">
            <w:r>
              <w:t xml:space="preserve">Öffnen Sie </w:t>
            </w:r>
            <w:r>
              <w:rPr>
                <w:rStyle w:val="SAPScreenElement"/>
              </w:rPr>
              <w:t>Konsistenzprüfung der Integration mit dem Rechnungswesen</w:t>
            </w:r>
            <w:r>
              <w:rPr>
                <w:rStyle w:val="SAPMonospace"/>
              </w:rPr>
              <w:t>(CX8CCI)</w:t>
            </w:r>
            <w:r>
              <w:t>.</w:t>
            </w:r>
          </w:p>
          <w:p w:rsidR="00FE605F" w:rsidRDefault="009F78B5">
            <w:r>
              <w:t>Geben Sie</w:t>
            </w:r>
            <w:r>
              <w:t xml:space="preserve"> Sie folgende Werte oder prüfen Sie sie:</w:t>
            </w:r>
          </w:p>
          <w:p w:rsidR="00FE605F" w:rsidRDefault="009F78B5">
            <w:r>
              <w:rPr>
                <w:rStyle w:val="SAPScreenElement"/>
              </w:rPr>
              <w:t>Version</w:t>
            </w:r>
            <w:r>
              <w:t xml:space="preserve">: </w:t>
            </w:r>
            <w:r>
              <w:rPr>
                <w:rStyle w:val="SAPUserEntry"/>
              </w:rPr>
              <w:t>Y10</w:t>
            </w:r>
          </w:p>
          <w:p w:rsidR="00FE605F" w:rsidRDefault="009F78B5">
            <w:r>
              <w:rPr>
                <w:rStyle w:val="SAPScreenElement"/>
              </w:rPr>
              <w:t>Konsolidierungs- plan</w:t>
            </w:r>
            <w:r>
              <w:t xml:space="preserve">: </w:t>
            </w:r>
            <w:r>
              <w:rPr>
                <w:rStyle w:val="SAPUserEntry"/>
              </w:rPr>
              <w:t>Y1</w:t>
            </w:r>
          </w:p>
          <w:p w:rsidR="00FE605F" w:rsidRDefault="009F78B5">
            <w:r>
              <w:rPr>
                <w:rStyle w:val="SAPScreenElement"/>
              </w:rPr>
              <w:t>Ledger</w:t>
            </w:r>
            <w:r>
              <w:t xml:space="preserve">: </w:t>
            </w:r>
            <w:r>
              <w:rPr>
                <w:rStyle w:val="SAPUserEntry"/>
              </w:rPr>
              <w:t>Y1</w:t>
            </w:r>
          </w:p>
          <w:p w:rsidR="00FE605F" w:rsidRDefault="009F78B5">
            <w:r>
              <w:rPr>
                <w:rStyle w:val="SAPScreenElement"/>
              </w:rPr>
              <w:t>Geschäftsjahr</w:t>
            </w:r>
            <w:r>
              <w:t xml:space="preserve">: </w:t>
            </w:r>
            <w:r>
              <w:rPr>
                <w:rStyle w:val="SAPUserEntry"/>
              </w:rPr>
              <w:t>2015</w:t>
            </w:r>
            <w:r>
              <w:t xml:space="preserve"> &lt;das Jahr, das Sie testen&gt;</w:t>
            </w:r>
          </w:p>
          <w:p w:rsidR="00FE605F" w:rsidRDefault="009F78B5">
            <w:r>
              <w:t xml:space="preserve">Wählen Sie </w:t>
            </w:r>
            <w:r>
              <w:rPr>
                <w:rStyle w:val="SAPScreenElement"/>
              </w:rPr>
              <w:t>Ausführen</w:t>
            </w:r>
            <w:r>
              <w:t>.</w:t>
            </w:r>
          </w:p>
          <w:p w:rsidR="00FE605F" w:rsidRDefault="009F78B5">
            <w:r>
              <w:t>Eine Liste der fehlenden Konfigurationen für die Integration mit dem Rechnungswesen erscheint.</w:t>
            </w:r>
          </w:p>
          <w:p w:rsidR="00FE605F" w:rsidRDefault="009F78B5">
            <w:r>
              <w:rPr>
                <w:rStyle w:val="SAPEmphasis"/>
              </w:rPr>
              <w:t>N</w:t>
            </w:r>
            <w:r>
              <w:rPr>
                <w:rStyle w:val="SAPEmphasis"/>
              </w:rPr>
              <w:t xml:space="preserve">icht vergessen </w:t>
            </w:r>
            <w:r>
              <w:t xml:space="preserve">Um Daten aus den SAP-S/4HANA-Buchungskreisdaten zu lesen, müssen Sie alle fehlenden Konfigurationsprobleme lösen. Wenn Sie von SAP vordefinierte Konsolidierungseinheiten verwenden, ändern Sie diese manuell und sichern Sie sie erneut, um die </w:t>
            </w:r>
            <w:r>
              <w:t xml:space="preserve">Integration auszulösen. Andernfalls erhalten Sie möglicherweise eine Fehlermeldung: </w:t>
            </w:r>
            <w:r>
              <w:rPr>
                <w:rStyle w:val="SAPMonospace"/>
              </w:rPr>
              <w:t>Keine integrierte Konsolidierungseinheit für Gesellschaft XXXX vorhanden</w:t>
            </w:r>
            <w:r>
              <w:t>.</w:t>
            </w:r>
          </w:p>
          <w:p w:rsidR="00FE605F" w:rsidRDefault="009F78B5">
            <w:r>
              <w:rPr>
                <w:rStyle w:val="SAPEmphasis"/>
              </w:rPr>
              <w:t xml:space="preserve">Hinweis </w:t>
            </w:r>
            <w:r>
              <w:t xml:space="preserve">Ignorieren Sie die Fehlermeldung </w:t>
            </w:r>
            <w:r>
              <w:rPr>
                <w:rStyle w:val="SAPMonospace"/>
              </w:rPr>
              <w:t>Sender-Kreiswährungsschlüssel inkonsistent</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lastRenderedPageBreak/>
              <w:t>9</w:t>
            </w:r>
          </w:p>
        </w:tc>
        <w:tc>
          <w:tcPr>
            <w:tcW w:w="0" w:type="auto"/>
          </w:tcPr>
          <w:p w:rsidR="00FE605F" w:rsidRDefault="009F78B5">
            <w:r>
              <w:rPr>
                <w:rStyle w:val="SAPEmphasis"/>
              </w:rPr>
              <w:t>Organisationsstruktur prüfen</w:t>
            </w:r>
          </w:p>
        </w:tc>
        <w:tc>
          <w:tcPr>
            <w:tcW w:w="0" w:type="auto"/>
          </w:tcPr>
          <w:p w:rsidR="00FE605F" w:rsidRDefault="009F78B5">
            <w:r>
              <w:t xml:space="preserve">Kehren Sie zum SAP Fiori Launchpad zurück, öffnen Sie </w:t>
            </w:r>
            <w:r>
              <w:rPr>
                <w:rStyle w:val="SAPScreenElement"/>
              </w:rPr>
              <w:t>Konzernstruktur verwalten</w:t>
            </w:r>
            <w:r>
              <w:t xml:space="preserve"> - </w:t>
            </w:r>
            <w:r>
              <w:rPr>
                <w:rStyle w:val="SAPScreenElement"/>
              </w:rPr>
              <w:t>Konzernsicht</w:t>
            </w:r>
            <w:r>
              <w:rPr>
                <w:rStyle w:val="SAPMonospace"/>
              </w:rPr>
              <w:t>(F3733)</w:t>
            </w:r>
            <w:r>
              <w:t>, und prüfen Sie, ob die erforderliche Gruppe in der Liste angezeigt wird.</w:t>
            </w:r>
          </w:p>
          <w:p w:rsidR="00FE605F" w:rsidRDefault="009F78B5">
            <w:r>
              <w:t>Wenn die Gruppe nicht in der Liste vorhanden ist, f</w:t>
            </w:r>
            <w:r>
              <w:t xml:space="preserve">olgen Sie den Anweisungen der Vorgehensweise </w:t>
            </w:r>
            <w:hyperlink r:id="rId9" w:history="1">
              <w:r>
                <w:t>Anlegen der Organisationsstruktur</w:t>
              </w:r>
            </w:hyperlink>
            <w:r>
              <w:t xml:space="preserve">  [Seite ] </w:t>
            </w:r>
            <w:r>
              <w:fldChar w:fldCharType="begin"/>
            </w:r>
            <w:r>
              <w:instrText xml:space="preserve"> PAGEREF unique_6 </w:instrText>
            </w:r>
            <w:r>
              <w:fldChar w:fldCharType="separate"/>
            </w:r>
            <w:r>
              <w:rPr>
                <w:noProof/>
              </w:rPr>
              <w:t>131</w:t>
            </w:r>
            <w:r>
              <w:fldChar w:fldCharType="end"/>
            </w:r>
            <w:r>
              <w:t xml:space="preserve"> unter </w:t>
            </w:r>
            <w:r>
              <w:rPr>
                <w:rStyle w:val="italic"/>
              </w:rPr>
              <w:t>Konfigurations-App</w:t>
            </w:r>
            <w:r>
              <w:t xml:space="preserve"> im Abschnitt </w:t>
            </w:r>
            <w:r>
              <w:rPr>
                <w:rStyle w:val="SAPScreenElement"/>
              </w:rPr>
              <w:t>Testverfahren</w:t>
            </w:r>
            <w:r>
              <w:t>, um eine Gruppe anzulegen.</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Anmelden</w:t>
            </w:r>
          </w:p>
        </w:tc>
        <w:tc>
          <w:tcPr>
            <w:tcW w:w="0" w:type="auto"/>
          </w:tcPr>
          <w:p w:rsidR="00FE605F" w:rsidRDefault="009F78B5">
            <w:r>
              <w:t>Melden Sie sich an SAP G</w:t>
            </w:r>
            <w:r>
              <w:t>UI an.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11</w:t>
            </w:r>
          </w:p>
        </w:tc>
        <w:tc>
          <w:tcPr>
            <w:tcW w:w="0" w:type="auto"/>
          </w:tcPr>
          <w:p w:rsidR="00FE605F" w:rsidRDefault="009F78B5">
            <w:r>
              <w:rPr>
                <w:rStyle w:val="SAPEmphasis"/>
              </w:rPr>
              <w:t>Transaktionscode eingeben</w:t>
            </w:r>
          </w:p>
        </w:tc>
        <w:tc>
          <w:tcPr>
            <w:tcW w:w="0" w:type="auto"/>
          </w:tcPr>
          <w:p w:rsidR="00FE605F" w:rsidRDefault="009F78B5">
            <w:r>
              <w:t xml:space="preserve">Geben Sie den </w:t>
            </w:r>
            <w:r>
              <w:rPr>
                <w:rStyle w:val="SAPScreenElement"/>
              </w:rPr>
              <w:t>Transaktionscode</w:t>
            </w:r>
            <w:r>
              <w:rPr>
                <w:rStyle w:val="SAPUserEntry"/>
              </w:rPr>
              <w:t>FINCS_ADDLFLD_SEL_U</w:t>
            </w:r>
            <w:r>
              <w:t xml:space="preserve"> ein.</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12</w:t>
            </w:r>
          </w:p>
        </w:tc>
        <w:tc>
          <w:tcPr>
            <w:tcW w:w="0" w:type="auto"/>
          </w:tcPr>
          <w:p w:rsidR="00FE605F" w:rsidRDefault="009F78B5">
            <w:r>
              <w:rPr>
                <w:rStyle w:val="SAPEmphasis"/>
              </w:rPr>
              <w:t>Felder der Konsolidierungsstammdaten definieren</w:t>
            </w:r>
          </w:p>
        </w:tc>
        <w:tc>
          <w:tcPr>
            <w:tcW w:w="0" w:type="auto"/>
          </w:tcPr>
          <w:p w:rsidR="00FE605F" w:rsidRDefault="009F78B5">
            <w:r>
              <w:t xml:space="preserve">Stellen Sie sicher, dass die Attribute und Attributwerte von </w:t>
            </w:r>
            <w:r>
              <w:rPr>
                <w:rStyle w:val="SAPScreenElement"/>
              </w:rPr>
              <w:t>ProfitCenter</w:t>
            </w:r>
            <w:r>
              <w:t xml:space="preserve">, </w:t>
            </w:r>
            <w:r>
              <w:rPr>
                <w:rStyle w:val="SAPScreenElement"/>
              </w:rPr>
              <w:t>PartnerProfitCenter</w:t>
            </w:r>
            <w:r>
              <w:t xml:space="preserve">, </w:t>
            </w:r>
            <w:r>
              <w:rPr>
                <w:rStyle w:val="SAPScreenElement"/>
              </w:rPr>
              <w:t>Segment</w:t>
            </w:r>
            <w:r>
              <w:t xml:space="preserve"> und </w:t>
            </w:r>
            <w:r>
              <w:rPr>
                <w:rStyle w:val="SAPScreenElement"/>
              </w:rPr>
              <w:t>PartnerSegment</w:t>
            </w:r>
            <w:r>
              <w:t xml:space="preserve"> wie in der folgenden Liste aufgeführt konfiguriert sind.</w:t>
            </w:r>
          </w:p>
          <w:tbl>
            <w:tblPr>
              <w:tblStyle w:val="SAPStandardTable"/>
              <w:tblW w:w="0" w:type="auto"/>
              <w:tblInd w:w="0" w:type="dxa"/>
              <w:tblLook w:val="0620" w:firstRow="1" w:lastRow="0" w:firstColumn="0" w:lastColumn="0" w:noHBand="1" w:noVBand="1"/>
            </w:tblPr>
            <w:tblGrid>
              <w:gridCol w:w="1757"/>
              <w:gridCol w:w="1402"/>
              <w:gridCol w:w="1857"/>
              <w:gridCol w:w="2191"/>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9F78B5"/>
              </w:tc>
              <w:tc>
                <w:tcPr>
                  <w:tcW w:w="0" w:type="auto"/>
                </w:tcPr>
                <w:p w:rsidR="00FE605F" w:rsidRDefault="009F78B5">
                  <w:r>
                    <w:rPr>
                      <w:rStyle w:val="SAPEmphasis"/>
                    </w:rPr>
                    <w:t>Eingaben aktivieren</w:t>
                  </w:r>
                </w:p>
              </w:tc>
              <w:tc>
                <w:tcPr>
                  <w:tcW w:w="0" w:type="auto"/>
                </w:tcPr>
                <w:p w:rsidR="00FE605F" w:rsidRDefault="009F78B5">
                  <w:r>
                    <w:rPr>
                      <w:rStyle w:val="SAPEmphasis"/>
                    </w:rPr>
                    <w:t>Stammdaten aktivieren</w:t>
                  </w:r>
                </w:p>
              </w:tc>
              <w:tc>
                <w:tcPr>
                  <w:tcW w:w="0" w:type="auto"/>
                </w:tcPr>
                <w:p w:rsidR="00FE605F" w:rsidRDefault="009F78B5">
                  <w:r>
                    <w:rPr>
                      <w:rStyle w:val="SAPEmphasis"/>
                    </w:rPr>
                    <w:t>Eingaben im Vortrag ausgleichen</w:t>
                  </w:r>
                </w:p>
              </w:tc>
            </w:tr>
            <w:tr w:rsidR="00FE605F" w:rsidTr="009F78B5">
              <w:tc>
                <w:tcPr>
                  <w:tcW w:w="0" w:type="auto"/>
                </w:tcPr>
                <w:p w:rsidR="00FE605F" w:rsidRDefault="009F78B5">
                  <w:r>
                    <w:t>ProfitCenter</w:t>
                  </w:r>
                </w:p>
              </w:tc>
              <w:tc>
                <w:tcPr>
                  <w:tcW w:w="0" w:type="auto"/>
                </w:tcPr>
                <w:p w:rsidR="00FE605F" w:rsidRDefault="009F78B5">
                  <w:r>
                    <w:t>X</w:t>
                  </w:r>
                </w:p>
              </w:tc>
              <w:tc>
                <w:tcPr>
                  <w:tcW w:w="0" w:type="auto"/>
                </w:tcPr>
                <w:p w:rsidR="00FE605F" w:rsidRDefault="009F78B5">
                  <w:r>
                    <w:t>X</w:t>
                  </w:r>
                </w:p>
              </w:tc>
              <w:tc>
                <w:tcPr>
                  <w:tcW w:w="0" w:type="auto"/>
                </w:tcPr>
                <w:p w:rsidR="00FE605F" w:rsidRDefault="00FE605F"/>
              </w:tc>
            </w:tr>
            <w:tr w:rsidR="00FE605F" w:rsidTr="009F78B5">
              <w:tc>
                <w:tcPr>
                  <w:tcW w:w="0" w:type="auto"/>
                </w:tcPr>
                <w:p w:rsidR="00FE605F" w:rsidRDefault="009F78B5">
                  <w:r>
                    <w:t>PartnerProfitCenter</w:t>
                  </w:r>
                </w:p>
              </w:tc>
              <w:tc>
                <w:tcPr>
                  <w:tcW w:w="0" w:type="auto"/>
                </w:tcPr>
                <w:p w:rsidR="00FE605F" w:rsidRDefault="009F78B5">
                  <w:r>
                    <w:t>X</w:t>
                  </w:r>
                </w:p>
              </w:tc>
              <w:tc>
                <w:tcPr>
                  <w:tcW w:w="0" w:type="auto"/>
                </w:tcPr>
                <w:p w:rsidR="00FE605F" w:rsidRDefault="009F78B5">
                  <w:r>
                    <w:t>X</w:t>
                  </w:r>
                </w:p>
              </w:tc>
              <w:tc>
                <w:tcPr>
                  <w:tcW w:w="0" w:type="auto"/>
                </w:tcPr>
                <w:p w:rsidR="00FE605F" w:rsidRDefault="00FE605F"/>
              </w:tc>
            </w:tr>
            <w:tr w:rsidR="00FE605F" w:rsidTr="009F78B5">
              <w:tc>
                <w:tcPr>
                  <w:tcW w:w="0" w:type="auto"/>
                </w:tcPr>
                <w:p w:rsidR="00FE605F" w:rsidRDefault="009F78B5">
                  <w:r>
                    <w:t>Segment</w:t>
                  </w:r>
                </w:p>
              </w:tc>
              <w:tc>
                <w:tcPr>
                  <w:tcW w:w="0" w:type="auto"/>
                </w:tcPr>
                <w:p w:rsidR="00FE605F" w:rsidRDefault="009F78B5">
                  <w:r>
                    <w:t>X</w:t>
                  </w:r>
                </w:p>
              </w:tc>
              <w:tc>
                <w:tcPr>
                  <w:tcW w:w="0" w:type="auto"/>
                </w:tcPr>
                <w:p w:rsidR="00FE605F" w:rsidRDefault="009F78B5">
                  <w:r>
                    <w:t>X</w:t>
                  </w:r>
                </w:p>
              </w:tc>
              <w:tc>
                <w:tcPr>
                  <w:tcW w:w="0" w:type="auto"/>
                </w:tcPr>
                <w:p w:rsidR="00FE605F" w:rsidRDefault="00FE605F"/>
              </w:tc>
            </w:tr>
            <w:tr w:rsidR="00FE605F" w:rsidTr="009F78B5">
              <w:tc>
                <w:tcPr>
                  <w:tcW w:w="0" w:type="auto"/>
                </w:tcPr>
                <w:p w:rsidR="00FE605F" w:rsidRDefault="009F78B5">
                  <w:r>
                    <w:t>PartnerSegment</w:t>
                  </w:r>
                </w:p>
              </w:tc>
              <w:tc>
                <w:tcPr>
                  <w:tcW w:w="0" w:type="auto"/>
                </w:tcPr>
                <w:p w:rsidR="00FE605F" w:rsidRDefault="009F78B5">
                  <w:r>
                    <w:t>X</w:t>
                  </w:r>
                </w:p>
              </w:tc>
              <w:tc>
                <w:tcPr>
                  <w:tcW w:w="0" w:type="auto"/>
                </w:tcPr>
                <w:p w:rsidR="00FE605F" w:rsidRDefault="009F78B5">
                  <w:r>
                    <w:t>X</w:t>
                  </w:r>
                </w:p>
              </w:tc>
              <w:tc>
                <w:tcPr>
                  <w:tcW w:w="0" w:type="auto"/>
                </w:tcPr>
                <w:p w:rsidR="00FE605F" w:rsidRDefault="00FE605F"/>
              </w:tc>
            </w:tr>
            <w:tr w:rsidR="00FE605F" w:rsidTr="009F78B5">
              <w:tc>
                <w:tcPr>
                  <w:tcW w:w="0" w:type="auto"/>
                </w:tcPr>
                <w:p w:rsidR="00FE605F" w:rsidRDefault="009F78B5">
                  <w:r>
                    <w:t>Zuordnungsreferenz</w:t>
                  </w:r>
                </w:p>
              </w:tc>
              <w:tc>
                <w:tcPr>
                  <w:tcW w:w="0" w:type="auto"/>
                </w:tcPr>
                <w:p w:rsidR="00FE605F" w:rsidRDefault="009F78B5">
                  <w:r>
                    <w:t>X</w:t>
                  </w:r>
                </w:p>
              </w:tc>
              <w:tc>
                <w:tcPr>
                  <w:tcW w:w="0" w:type="auto"/>
                </w:tcPr>
                <w:p w:rsidR="00FE605F" w:rsidRDefault="00FE605F"/>
              </w:tc>
              <w:tc>
                <w:tcPr>
                  <w:tcW w:w="0" w:type="auto"/>
                </w:tcPr>
                <w:p w:rsidR="00FE605F" w:rsidRDefault="00FE605F"/>
              </w:tc>
            </w:tr>
          </w:tbl>
          <w:p w:rsidR="00FE605F" w:rsidRDefault="009F78B5">
            <w:r>
              <w:t xml:space="preserve">Falls erforderlich, wählen Sie </w:t>
            </w:r>
            <w:r>
              <w:rPr>
                <w:rStyle w:val="SAPScreenElement"/>
              </w:rPr>
              <w:t>Mehr &gt; Bearbeiten</w:t>
            </w:r>
            <w:r>
              <w:t>, und geben Sie die Werte für den Abgleich mit der Tabelle ein.</w:t>
            </w:r>
          </w:p>
          <w:p w:rsidR="00FE605F" w:rsidRDefault="009F78B5">
            <w:r>
              <w:rPr>
                <w:rStyle w:val="SAPEmphasis"/>
              </w:rPr>
              <w:t xml:space="preserve">Hinweis </w:t>
            </w:r>
            <w:r>
              <w:t xml:space="preserve">Wenn die Werte für die Felder der Konsolidierungsstammdaten bereits in der obigen Tabelle vorhanden sind, müssen Sie sie nicht erneut </w:t>
            </w:r>
            <w:r>
              <w:t>pflegen.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[Option 1: Stammdaten definieren]</w:t>
            </w:r>
          </w:p>
        </w:tc>
        <w:tc>
          <w:tcPr>
            <w:tcW w:w="0" w:type="auto"/>
          </w:tcPr>
          <w:p w:rsidR="00FE605F" w:rsidRDefault="009F78B5">
            <w:r>
              <w:t>Für Stammdaten stehen zwei Optionen zur Verfügung: Entweder Sie definieren Stammdaten oder Sie importieren Stammdaten. Sie müssen nicht beides tun. Die folgende Option beschreibt das Definieren von Stammdate</w:t>
            </w:r>
            <w:r>
              <w:t xml:space="preserve">n für Konsolidierungsfelder. </w:t>
            </w:r>
            <w:r>
              <w:lastRenderedPageBreak/>
              <w:t xml:space="preserve">Wenn Sie es vorziehen, Stammdaten zu importieren, fahren Sie mit dem Schritt </w:t>
            </w:r>
            <w:r>
              <w:rPr>
                <w:rStyle w:val="italic"/>
              </w:rPr>
              <w:t>Auf die SAP-Fiori-App zur Definition von Stammdaten zugreifen</w:t>
            </w:r>
            <w:r>
              <w:t xml:space="preserve"> fort.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Anmelden</w:t>
            </w:r>
          </w:p>
        </w:tc>
        <w:tc>
          <w:tcPr>
            <w:tcW w:w="0" w:type="auto"/>
          </w:tcPr>
          <w:p w:rsidR="00FE605F" w:rsidRDefault="009F78B5">
            <w:r>
              <w:t>Melden Sie sich am SAP Fiori Launchpad als Konsolidierungsexperte a</w:t>
            </w:r>
            <w:r>
              <w:t>n.</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15</w:t>
            </w:r>
          </w:p>
        </w:tc>
        <w:tc>
          <w:tcPr>
            <w:tcW w:w="0" w:type="auto"/>
          </w:tcPr>
          <w:p w:rsidR="00FE605F" w:rsidRDefault="009F78B5">
            <w:r>
              <w:rPr>
                <w:rStyle w:val="SAPEmphasis"/>
              </w:rPr>
              <w:t>Auf die SAP-Fiori-App zur Definition von Stammdaten zugreifen</w:t>
            </w:r>
          </w:p>
        </w:tc>
        <w:tc>
          <w:tcPr>
            <w:tcW w:w="0" w:type="auto"/>
          </w:tcPr>
          <w:p w:rsidR="00FE605F" w:rsidRDefault="009F78B5">
            <w:r>
              <w:t xml:space="preserve">Öffnen Sie </w:t>
            </w:r>
            <w:r>
              <w:rPr>
                <w:rStyle w:val="SAPScreenElement"/>
              </w:rPr>
              <w:t>Stammdaten für Konsolidierungsfelder definieren</w:t>
            </w:r>
            <w:r>
              <w:rPr>
                <w:rStyle w:val="SAPMonospace"/>
              </w:rPr>
              <w:t>(F3007)</w:t>
            </w:r>
            <w:r>
              <w:t>.</w:t>
            </w:r>
          </w:p>
          <w:p w:rsidR="00FE605F" w:rsidRDefault="009F78B5">
            <w:r>
              <w:t xml:space="preserve">Wählen Sie </w:t>
            </w:r>
            <w:r>
              <w:rPr>
                <w:rStyle w:val="SAPScreenElement"/>
              </w:rPr>
              <w:t>Profitcenter</w:t>
            </w:r>
            <w:r>
              <w:t xml:space="preserve"> und dann </w:t>
            </w:r>
            <w:r>
              <w:rPr>
                <w:rStyle w:val="SAPScreenElement"/>
              </w:rPr>
              <w:t>Anlegen</w:t>
            </w:r>
            <w:r>
              <w:t>, um die folgenden lokalen Stammdaten h</w:t>
            </w:r>
            <w:r>
              <w:t>inzuzufügen.</w:t>
            </w:r>
          </w:p>
          <w:tbl>
            <w:tblPr>
              <w:tblStyle w:val="SAPStandardTable"/>
              <w:tblW w:w="0" w:type="auto"/>
              <w:tblInd w:w="0" w:type="dxa"/>
              <w:tblLook w:val="0620" w:firstRow="1" w:lastRow="0" w:firstColumn="0" w:lastColumn="0" w:noHBand="1" w:noVBand="1"/>
            </w:tblPr>
            <w:tblGrid>
              <w:gridCol w:w="1318"/>
              <w:gridCol w:w="1985"/>
              <w:gridCol w:w="1380"/>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Stammdaten</w:t>
                  </w:r>
                </w:p>
              </w:tc>
              <w:tc>
                <w:tcPr>
                  <w:tcW w:w="0" w:type="auto"/>
                </w:tcPr>
                <w:p w:rsidR="00FE605F" w:rsidRDefault="009F78B5">
                  <w:r>
                    <w:rPr>
                      <w:rStyle w:val="SAPEmphasis"/>
                    </w:rPr>
                    <w:t>Übergeordnetes Feld</w:t>
                  </w:r>
                </w:p>
              </w:tc>
              <w:tc>
                <w:tcPr>
                  <w:tcW w:w="0" w:type="auto"/>
                </w:tcPr>
                <w:p w:rsidR="00FE605F" w:rsidRDefault="009F78B5">
                  <w:r>
                    <w:rPr>
                      <w:rStyle w:val="SAPEmphasis"/>
                    </w:rPr>
                    <w:t>Beschreibung</w:t>
                  </w:r>
                </w:p>
              </w:tc>
            </w:tr>
            <w:tr w:rsidR="00FE605F" w:rsidTr="009F78B5">
              <w:tc>
                <w:tcPr>
                  <w:tcW w:w="0" w:type="auto"/>
                </w:tcPr>
                <w:p w:rsidR="00FE605F" w:rsidRDefault="009F78B5">
                  <w:r>
                    <w:t>PC0001</w:t>
                  </w:r>
                </w:p>
              </w:tc>
              <w:tc>
                <w:tcPr>
                  <w:tcW w:w="0" w:type="auto"/>
                </w:tcPr>
                <w:p w:rsidR="00FE605F" w:rsidRDefault="009F78B5">
                  <w:r>
                    <w:t>A000</w:t>
                  </w:r>
                </w:p>
              </w:tc>
              <w:tc>
                <w:tcPr>
                  <w:tcW w:w="0" w:type="auto"/>
                </w:tcPr>
                <w:p w:rsidR="00FE605F" w:rsidRDefault="009F78B5">
                  <w:r>
                    <w:t>PC0001</w:t>
                  </w:r>
                </w:p>
              </w:tc>
            </w:tr>
            <w:tr w:rsidR="00FE605F" w:rsidTr="009F78B5">
              <w:tc>
                <w:tcPr>
                  <w:tcW w:w="0" w:type="auto"/>
                </w:tcPr>
                <w:p w:rsidR="00FE605F" w:rsidRDefault="009F78B5">
                  <w:r>
                    <w:t>PC0002</w:t>
                  </w:r>
                </w:p>
              </w:tc>
              <w:tc>
                <w:tcPr>
                  <w:tcW w:w="0" w:type="auto"/>
                </w:tcPr>
                <w:p w:rsidR="00FE605F" w:rsidRDefault="009F78B5">
                  <w:r>
                    <w:t>A000</w:t>
                  </w:r>
                </w:p>
              </w:tc>
              <w:tc>
                <w:tcPr>
                  <w:tcW w:w="0" w:type="auto"/>
                </w:tcPr>
                <w:p w:rsidR="00FE605F" w:rsidRDefault="009F78B5">
                  <w:r>
                    <w:t>PC0002</w:t>
                  </w:r>
                </w:p>
              </w:tc>
            </w:tr>
            <w:tr w:rsidR="00FE605F" w:rsidTr="009F78B5">
              <w:tc>
                <w:tcPr>
                  <w:tcW w:w="0" w:type="auto"/>
                </w:tcPr>
                <w:p w:rsidR="00FE605F" w:rsidRDefault="009F78B5">
                  <w:r>
                    <w:t>PC0003</w:t>
                  </w:r>
                </w:p>
              </w:tc>
              <w:tc>
                <w:tcPr>
                  <w:tcW w:w="0" w:type="auto"/>
                </w:tcPr>
                <w:p w:rsidR="00FE605F" w:rsidRDefault="009F78B5">
                  <w:r>
                    <w:t>A000</w:t>
                  </w:r>
                </w:p>
              </w:tc>
              <w:tc>
                <w:tcPr>
                  <w:tcW w:w="0" w:type="auto"/>
                </w:tcPr>
                <w:p w:rsidR="00FE605F" w:rsidRDefault="009F78B5">
                  <w:r>
                    <w:t>PC0003</w:t>
                  </w:r>
                </w:p>
              </w:tc>
            </w:tr>
            <w:tr w:rsidR="00FE605F" w:rsidTr="009F78B5">
              <w:tc>
                <w:tcPr>
                  <w:tcW w:w="0" w:type="auto"/>
                </w:tcPr>
                <w:p w:rsidR="00FE605F" w:rsidRDefault="009F78B5">
                  <w:r>
                    <w:t>PC0004</w:t>
                  </w:r>
                </w:p>
              </w:tc>
              <w:tc>
                <w:tcPr>
                  <w:tcW w:w="0" w:type="auto"/>
                </w:tcPr>
                <w:p w:rsidR="00FE605F" w:rsidRDefault="009F78B5">
                  <w:r>
                    <w:t>A000</w:t>
                  </w:r>
                </w:p>
              </w:tc>
              <w:tc>
                <w:tcPr>
                  <w:tcW w:w="0" w:type="auto"/>
                </w:tcPr>
                <w:p w:rsidR="00FE605F" w:rsidRDefault="009F78B5">
                  <w:r>
                    <w:t>PC0004</w:t>
                  </w:r>
                </w:p>
              </w:tc>
            </w:tr>
            <w:tr w:rsidR="00FE605F" w:rsidTr="009F78B5">
              <w:tc>
                <w:tcPr>
                  <w:tcW w:w="0" w:type="auto"/>
                </w:tcPr>
                <w:p w:rsidR="00FE605F" w:rsidRDefault="009F78B5">
                  <w:r>
                    <w:t>PC0005</w:t>
                  </w:r>
                </w:p>
              </w:tc>
              <w:tc>
                <w:tcPr>
                  <w:tcW w:w="0" w:type="auto"/>
                </w:tcPr>
                <w:p w:rsidR="00FE605F" w:rsidRDefault="009F78B5">
                  <w:r>
                    <w:t>A000</w:t>
                  </w:r>
                </w:p>
              </w:tc>
              <w:tc>
                <w:tcPr>
                  <w:tcW w:w="0" w:type="auto"/>
                </w:tcPr>
                <w:p w:rsidR="00FE605F" w:rsidRDefault="009F78B5">
                  <w:r>
                    <w:t>PC0005</w:t>
                  </w:r>
                </w:p>
              </w:tc>
            </w:tr>
            <w:tr w:rsidR="00FE605F" w:rsidTr="009F78B5">
              <w:tc>
                <w:tcPr>
                  <w:tcW w:w="0" w:type="auto"/>
                </w:tcPr>
                <w:p w:rsidR="00FE605F" w:rsidRDefault="009F78B5">
                  <w:r>
                    <w:t>PC0006</w:t>
                  </w:r>
                </w:p>
              </w:tc>
              <w:tc>
                <w:tcPr>
                  <w:tcW w:w="0" w:type="auto"/>
                </w:tcPr>
                <w:p w:rsidR="00FE605F" w:rsidRDefault="009F78B5">
                  <w:r>
                    <w:t>A000</w:t>
                  </w:r>
                </w:p>
              </w:tc>
              <w:tc>
                <w:tcPr>
                  <w:tcW w:w="0" w:type="auto"/>
                </w:tcPr>
                <w:p w:rsidR="00FE605F" w:rsidRDefault="009F78B5">
                  <w:r>
                    <w:t>PC0006</w:t>
                  </w:r>
                </w:p>
              </w:tc>
            </w:tr>
            <w:tr w:rsidR="00FE605F" w:rsidTr="009F78B5">
              <w:tc>
                <w:tcPr>
                  <w:tcW w:w="0" w:type="auto"/>
                </w:tcPr>
                <w:p w:rsidR="00FE605F" w:rsidRDefault="009F78B5">
                  <w:r>
                    <w:t>PC0007</w:t>
                  </w:r>
                </w:p>
              </w:tc>
              <w:tc>
                <w:tcPr>
                  <w:tcW w:w="0" w:type="auto"/>
                </w:tcPr>
                <w:p w:rsidR="00FE605F" w:rsidRDefault="009F78B5">
                  <w:r>
                    <w:t>A000</w:t>
                  </w:r>
                </w:p>
              </w:tc>
              <w:tc>
                <w:tcPr>
                  <w:tcW w:w="0" w:type="auto"/>
                </w:tcPr>
                <w:p w:rsidR="00FE605F" w:rsidRDefault="009F78B5">
                  <w:r>
                    <w:t>PC0007</w:t>
                  </w:r>
                </w:p>
              </w:tc>
            </w:tr>
            <w:tr w:rsidR="00FE605F" w:rsidTr="009F78B5">
              <w:tc>
                <w:tcPr>
                  <w:tcW w:w="0" w:type="auto"/>
                </w:tcPr>
                <w:p w:rsidR="00FE605F" w:rsidRDefault="009F78B5">
                  <w:r>
                    <w:t>PC0008</w:t>
                  </w:r>
                </w:p>
              </w:tc>
              <w:tc>
                <w:tcPr>
                  <w:tcW w:w="0" w:type="auto"/>
                </w:tcPr>
                <w:p w:rsidR="00FE605F" w:rsidRDefault="009F78B5">
                  <w:r>
                    <w:t>A000</w:t>
                  </w:r>
                </w:p>
              </w:tc>
              <w:tc>
                <w:tcPr>
                  <w:tcW w:w="0" w:type="auto"/>
                </w:tcPr>
                <w:p w:rsidR="00FE605F" w:rsidRDefault="009F78B5">
                  <w:r>
                    <w:t>PC0008</w:t>
                  </w:r>
                </w:p>
              </w:tc>
            </w:tr>
            <w:tr w:rsidR="00FE605F" w:rsidTr="009F78B5">
              <w:tc>
                <w:tcPr>
                  <w:tcW w:w="0" w:type="auto"/>
                </w:tcPr>
                <w:p w:rsidR="00FE605F" w:rsidRDefault="009F78B5">
                  <w:r>
                    <w:t>PC0009</w:t>
                  </w:r>
                </w:p>
              </w:tc>
              <w:tc>
                <w:tcPr>
                  <w:tcW w:w="0" w:type="auto"/>
                </w:tcPr>
                <w:p w:rsidR="00FE605F" w:rsidRDefault="009F78B5">
                  <w:r>
                    <w:t>A000</w:t>
                  </w:r>
                </w:p>
              </w:tc>
              <w:tc>
                <w:tcPr>
                  <w:tcW w:w="0" w:type="auto"/>
                </w:tcPr>
                <w:p w:rsidR="00FE605F" w:rsidRDefault="009F78B5">
                  <w:r>
                    <w:t>PC0009</w:t>
                  </w:r>
                </w:p>
              </w:tc>
            </w:tr>
            <w:tr w:rsidR="00FE605F" w:rsidTr="009F78B5">
              <w:tc>
                <w:tcPr>
                  <w:tcW w:w="0" w:type="auto"/>
                </w:tcPr>
                <w:p w:rsidR="00FE605F" w:rsidRDefault="009F78B5">
                  <w:r>
                    <w:t>PC0010</w:t>
                  </w:r>
                </w:p>
              </w:tc>
              <w:tc>
                <w:tcPr>
                  <w:tcW w:w="0" w:type="auto"/>
                </w:tcPr>
                <w:p w:rsidR="00FE605F" w:rsidRDefault="009F78B5">
                  <w:r>
                    <w:t>A000</w:t>
                  </w:r>
                </w:p>
              </w:tc>
              <w:tc>
                <w:tcPr>
                  <w:tcW w:w="0" w:type="auto"/>
                </w:tcPr>
                <w:p w:rsidR="00FE605F" w:rsidRDefault="009F78B5">
                  <w:r>
                    <w:t>PC0010</w:t>
                  </w:r>
                </w:p>
              </w:tc>
            </w:tr>
          </w:tbl>
          <w:p w:rsidR="00FE605F" w:rsidRDefault="009F78B5">
            <w:r>
              <w:t xml:space="preserve">Wählen Sie </w:t>
            </w:r>
            <w:r>
              <w:rPr>
                <w:rStyle w:val="SAPScreenElement"/>
              </w:rPr>
              <w:t>&lt; (Zurück)</w:t>
            </w:r>
            <w:r>
              <w:t xml:space="preserve"> und anschließend </w:t>
            </w:r>
            <w:r>
              <w:rPr>
                <w:rStyle w:val="SAPScreenElement"/>
              </w:rPr>
              <w:t>Segment für Segmentberichterstattung</w:t>
            </w:r>
            <w:r>
              <w:t xml:space="preserve">. Wählen Sie dann </w:t>
            </w:r>
            <w:r>
              <w:rPr>
                <w:rStyle w:val="SAPScreenElement"/>
              </w:rPr>
              <w:t>Anlegen</w:t>
            </w:r>
            <w:r>
              <w:t>, um die folgenden lokalen Stammdaten hinzuzufügen.</w:t>
            </w:r>
          </w:p>
          <w:tbl>
            <w:tblPr>
              <w:tblStyle w:val="SAPStandardTable"/>
              <w:tblW w:w="0" w:type="auto"/>
              <w:tblInd w:w="0" w:type="dxa"/>
              <w:tblLook w:val="0620" w:firstRow="1" w:lastRow="0" w:firstColumn="0" w:lastColumn="0" w:noHBand="1" w:noVBand="1"/>
            </w:tblPr>
            <w:tblGrid>
              <w:gridCol w:w="1318"/>
              <w:gridCol w:w="1917"/>
              <w:gridCol w:w="1380"/>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Stammdaten</w:t>
                  </w:r>
                </w:p>
              </w:tc>
              <w:tc>
                <w:tcPr>
                  <w:tcW w:w="0" w:type="auto"/>
                </w:tcPr>
                <w:p w:rsidR="00FE605F" w:rsidRDefault="009F78B5">
                  <w:r>
                    <w:t>Übergeordnetes Feld</w:t>
                  </w:r>
                </w:p>
              </w:tc>
              <w:tc>
                <w:tcPr>
                  <w:tcW w:w="0" w:type="auto"/>
                </w:tcPr>
                <w:p w:rsidR="00FE605F" w:rsidRDefault="009F78B5">
                  <w:r>
                    <w:rPr>
                      <w:rStyle w:val="SAPEmphasis"/>
                    </w:rPr>
                    <w:t>Beschreibung</w:t>
                  </w:r>
                </w:p>
              </w:tc>
            </w:tr>
            <w:tr w:rsidR="00FE605F" w:rsidTr="009F78B5">
              <w:tc>
                <w:tcPr>
                  <w:tcW w:w="0" w:type="auto"/>
                </w:tcPr>
                <w:p w:rsidR="00FE605F" w:rsidRDefault="009F78B5">
                  <w:r>
                    <w:t>SE0001</w:t>
                  </w:r>
                </w:p>
              </w:tc>
              <w:tc>
                <w:tcPr>
                  <w:tcW w:w="0" w:type="auto"/>
                </w:tcPr>
                <w:p w:rsidR="00000000" w:rsidRDefault="009F78B5"/>
              </w:tc>
              <w:tc>
                <w:tcPr>
                  <w:tcW w:w="0" w:type="auto"/>
                </w:tcPr>
                <w:p w:rsidR="00FE605F" w:rsidRDefault="009F78B5">
                  <w:r>
                    <w:t>SE0001</w:t>
                  </w:r>
                </w:p>
              </w:tc>
            </w:tr>
            <w:tr w:rsidR="00FE605F" w:rsidTr="009F78B5">
              <w:tc>
                <w:tcPr>
                  <w:tcW w:w="0" w:type="auto"/>
                </w:tcPr>
                <w:p w:rsidR="00FE605F" w:rsidRDefault="009F78B5">
                  <w:r>
                    <w:t>SE0002</w:t>
                  </w:r>
                </w:p>
              </w:tc>
              <w:tc>
                <w:tcPr>
                  <w:tcW w:w="0" w:type="auto"/>
                </w:tcPr>
                <w:p w:rsidR="00000000" w:rsidRDefault="009F78B5"/>
              </w:tc>
              <w:tc>
                <w:tcPr>
                  <w:tcW w:w="0" w:type="auto"/>
                </w:tcPr>
                <w:p w:rsidR="00FE605F" w:rsidRDefault="009F78B5">
                  <w:r>
                    <w:t>SE0002</w:t>
                  </w:r>
                </w:p>
              </w:tc>
            </w:tr>
            <w:tr w:rsidR="00FE605F" w:rsidTr="009F78B5">
              <w:tc>
                <w:tcPr>
                  <w:tcW w:w="0" w:type="auto"/>
                </w:tcPr>
                <w:p w:rsidR="00FE605F" w:rsidRDefault="009F78B5">
                  <w:r>
                    <w:t>SE0003</w:t>
                  </w:r>
                </w:p>
              </w:tc>
              <w:tc>
                <w:tcPr>
                  <w:tcW w:w="0" w:type="auto"/>
                </w:tcPr>
                <w:p w:rsidR="00000000" w:rsidRDefault="009F78B5"/>
              </w:tc>
              <w:tc>
                <w:tcPr>
                  <w:tcW w:w="0" w:type="auto"/>
                </w:tcPr>
                <w:p w:rsidR="00FE605F" w:rsidRDefault="009F78B5">
                  <w:r>
                    <w:t>SE0003</w:t>
                  </w:r>
                </w:p>
              </w:tc>
            </w:tr>
            <w:tr w:rsidR="00FE605F" w:rsidTr="009F78B5">
              <w:tc>
                <w:tcPr>
                  <w:tcW w:w="0" w:type="auto"/>
                </w:tcPr>
                <w:p w:rsidR="00FE605F" w:rsidRDefault="009F78B5">
                  <w:r>
                    <w:lastRenderedPageBreak/>
                    <w:t>SE0004</w:t>
                  </w:r>
                </w:p>
              </w:tc>
              <w:tc>
                <w:tcPr>
                  <w:tcW w:w="0" w:type="auto"/>
                </w:tcPr>
                <w:p w:rsidR="00000000" w:rsidRDefault="009F78B5"/>
              </w:tc>
              <w:tc>
                <w:tcPr>
                  <w:tcW w:w="0" w:type="auto"/>
                </w:tcPr>
                <w:p w:rsidR="00FE605F" w:rsidRDefault="009F78B5">
                  <w:r>
                    <w:t>SE0004</w:t>
                  </w:r>
                </w:p>
              </w:tc>
            </w:tr>
            <w:tr w:rsidR="00FE605F" w:rsidTr="009F78B5">
              <w:tc>
                <w:tcPr>
                  <w:tcW w:w="0" w:type="auto"/>
                </w:tcPr>
                <w:p w:rsidR="00FE605F" w:rsidRDefault="009F78B5">
                  <w:r>
                    <w:t>SE0005</w:t>
                  </w:r>
                </w:p>
              </w:tc>
              <w:tc>
                <w:tcPr>
                  <w:tcW w:w="0" w:type="auto"/>
                </w:tcPr>
                <w:p w:rsidR="00000000" w:rsidRDefault="009F78B5"/>
              </w:tc>
              <w:tc>
                <w:tcPr>
                  <w:tcW w:w="0" w:type="auto"/>
                </w:tcPr>
                <w:p w:rsidR="00FE605F" w:rsidRDefault="009F78B5">
                  <w:r>
                    <w:t>SE0005</w:t>
                  </w:r>
                </w:p>
              </w:tc>
            </w:tr>
          </w:tbl>
          <w:p w:rsidR="00FE605F" w:rsidRDefault="009F78B5">
            <w:r>
              <w:rPr>
                <w:rStyle w:val="SAPEmphasis"/>
              </w:rPr>
              <w:t xml:space="preserve">Hinweis </w:t>
            </w:r>
            <w:r>
              <w:t>Wenn die Werte für die Felder der Konsolidierungsstammdaten bereits in den obigen Tabellen vorhanden sind, müssen Sie sie nicht erneut pflegen.</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16</w:t>
            </w:r>
          </w:p>
        </w:tc>
        <w:tc>
          <w:tcPr>
            <w:tcW w:w="0" w:type="auto"/>
          </w:tcPr>
          <w:p w:rsidR="00FE605F" w:rsidRDefault="009F78B5">
            <w:r>
              <w:rPr>
                <w:rStyle w:val="SAPEmphasis"/>
              </w:rPr>
              <w:t>[Option 2 – Stammdaten importieren]</w:t>
            </w:r>
          </w:p>
        </w:tc>
        <w:tc>
          <w:tcPr>
            <w:tcW w:w="0" w:type="auto"/>
          </w:tcPr>
          <w:p w:rsidR="00FE605F" w:rsidRDefault="009F78B5">
            <w:r>
              <w:t xml:space="preserve">Diese nächsten Schritte sind eine </w:t>
            </w:r>
            <w:r>
              <w:t>alternative Möglichkeit zum Anlegen von Stammdaten. Sie definieren oder importieren Stammdaten. Sie müssen nicht beides durchführen. In den vorherigen Schritten haben Sie Stammdaten definiert. Die folgenden Schritte dienen zum Importieren von Stammdaten.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Anmelden</w:t>
            </w:r>
          </w:p>
        </w:tc>
        <w:tc>
          <w:tcPr>
            <w:tcW w:w="0" w:type="auto"/>
          </w:tcPr>
          <w:p w:rsidR="00FE605F" w:rsidRDefault="009F78B5">
            <w:r>
              <w:t>Melden Sie sich am SAP Fiori Launchpad als Konsolidierungsexperte an.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Auf die SAP-Fiori-App zum Importieren von Stammdaten zugreifen</w:t>
            </w:r>
          </w:p>
        </w:tc>
        <w:tc>
          <w:tcPr>
            <w:tcW w:w="0" w:type="auto"/>
          </w:tcPr>
          <w:p w:rsidR="00FE605F" w:rsidRDefault="009F78B5">
            <w:r>
              <w:t xml:space="preserve">Öffnen Sie </w:t>
            </w:r>
            <w:r>
              <w:rPr>
                <w:rStyle w:val="SAPScreenElement"/>
              </w:rPr>
              <w:t>Konsolidierungsstammdaten importieren</w:t>
            </w:r>
            <w:r>
              <w:rPr>
                <w:rStyle w:val="SAPMonospace"/>
              </w:rPr>
              <w:t>(F3924)</w:t>
            </w:r>
            <w:r>
              <w:t>.</w:t>
            </w:r>
          </w:p>
          <w:p w:rsidR="00FE605F" w:rsidRDefault="009F78B5">
            <w:r>
              <w:t xml:space="preserve">Im oberen Bereich der Sicht </w:t>
            </w:r>
            <w:r>
              <w:rPr>
                <w:rStyle w:val="SAPScreenElement"/>
              </w:rPr>
              <w:t>Import-Übersicht</w:t>
            </w:r>
            <w:r>
              <w:t xml:space="preserve"> w</w:t>
            </w:r>
            <w:r>
              <w:t xml:space="preserve">ird folgende Benachrichtigung angezeigt: </w:t>
            </w:r>
            <w:r>
              <w:rPr>
                <w:rStyle w:val="SAPMonospace"/>
              </w:rPr>
              <w:t xml:space="preserve">Konsolidierungsfelder wie Kontonummer, Kontenplan, Kostenstelle, Finanzberichtsposition, Funktionsbereich, Profitcenter, Segment für Segmentberichterstattung, und Geschäftsart können hier nicht verwaltet werden. </w:t>
            </w:r>
            <w:r>
              <w:t>Die</w:t>
            </w:r>
            <w:r>
              <w:t xml:space="preserve"> Nachricht: </w:t>
            </w:r>
            <w:r>
              <w:rPr>
                <w:rStyle w:val="SAPMonospace"/>
              </w:rPr>
              <w:t>Verwenden Sie das Objekt: Stammdaten für die Konsolidierungsfelder importieren</w:t>
            </w:r>
            <w:r>
              <w:t xml:space="preserve"> wird im oberen Bereich der Sicht angezeigt.</w:t>
            </w:r>
          </w:p>
          <w:p w:rsidR="00FE605F" w:rsidRDefault="009F78B5">
            <w:r>
              <w:t xml:space="preserve">Wählen Sie den Link </w:t>
            </w:r>
            <w:r>
              <w:rPr>
                <w:rStyle w:val="SAPScreenElement"/>
              </w:rPr>
              <w:t>Stammdaten für Konsolidierungsfelder importieren</w:t>
            </w:r>
            <w:r>
              <w:t xml:space="preserve"> in der Benachrichtigung.</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19</w:t>
            </w:r>
          </w:p>
        </w:tc>
        <w:tc>
          <w:tcPr>
            <w:tcW w:w="0" w:type="auto"/>
          </w:tcPr>
          <w:p w:rsidR="00FE605F" w:rsidRDefault="009F78B5">
            <w:r>
              <w:rPr>
                <w:rStyle w:val="SAPEmphasis"/>
              </w:rPr>
              <w:t xml:space="preserve">Positionen anlegen </w:t>
            </w:r>
            <w:r>
              <w:rPr>
                <w:rStyle w:val="SAPEmphasis"/>
              </w:rPr>
              <w:t>und importieren</w:t>
            </w:r>
          </w:p>
        </w:tc>
        <w:tc>
          <w:tcPr>
            <w:tcW w:w="0" w:type="auto"/>
          </w:tcPr>
          <w:p w:rsidR="00FE605F" w:rsidRDefault="009F78B5">
            <w:r>
              <w:t>Legen Sie eine Tabellenkalkulation anhand der folgenden Informationen in der Tabelle an, und laden Sie dann die lokalen Stammdaten hoch.</w:t>
            </w:r>
          </w:p>
          <w:tbl>
            <w:tblPr>
              <w:tblStyle w:val="SAPStandardTable"/>
              <w:tblW w:w="0" w:type="auto"/>
              <w:tblInd w:w="0" w:type="dxa"/>
              <w:tblLook w:val="0620" w:firstRow="1" w:lastRow="0" w:firstColumn="0" w:lastColumn="0" w:noHBand="1" w:noVBand="1"/>
            </w:tblPr>
            <w:tblGrid>
              <w:gridCol w:w="1511"/>
              <w:gridCol w:w="1494"/>
              <w:gridCol w:w="1686"/>
              <w:gridCol w:w="2516"/>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Stammdatentyp</w:t>
                  </w:r>
                </w:p>
              </w:tc>
              <w:tc>
                <w:tcPr>
                  <w:tcW w:w="0" w:type="auto"/>
                </w:tcPr>
                <w:p w:rsidR="00FE605F" w:rsidRDefault="009F78B5">
                  <w:r>
                    <w:rPr>
                      <w:rStyle w:val="SAPEmphasis"/>
                    </w:rPr>
                    <w:t>Stammdaten-ID</w:t>
                  </w:r>
                </w:p>
              </w:tc>
              <w:tc>
                <w:tcPr>
                  <w:tcW w:w="0" w:type="auto"/>
                </w:tcPr>
                <w:p w:rsidR="00FE605F" w:rsidRDefault="009F78B5">
                  <w:r>
                    <w:rPr>
                      <w:rStyle w:val="SAPEmphasis"/>
                    </w:rPr>
                    <w:t>Übergeordneter Wert</w:t>
                  </w:r>
                </w:p>
              </w:tc>
              <w:tc>
                <w:tcPr>
                  <w:tcW w:w="0" w:type="auto"/>
                </w:tcPr>
                <w:p w:rsidR="00FE605F" w:rsidRDefault="009F78B5">
                  <w:r>
                    <w:rPr>
                      <w:rStyle w:val="SAPEmphasis"/>
                    </w:rPr>
                    <w:t>Stammdatenbeschreibung:</w:t>
                  </w:r>
                </w:p>
              </w:tc>
            </w:tr>
            <w:tr w:rsidR="00FE605F" w:rsidTr="009F78B5">
              <w:tc>
                <w:tcPr>
                  <w:tcW w:w="0" w:type="auto"/>
                </w:tcPr>
                <w:p w:rsidR="00FE605F" w:rsidRDefault="009F78B5">
                  <w:r>
                    <w:t>Profitcenter</w:t>
                  </w:r>
                </w:p>
              </w:tc>
              <w:tc>
                <w:tcPr>
                  <w:tcW w:w="0" w:type="auto"/>
                </w:tcPr>
                <w:p w:rsidR="00FE605F" w:rsidRDefault="009F78B5">
                  <w:r>
                    <w:t>PC0001</w:t>
                  </w:r>
                </w:p>
              </w:tc>
              <w:tc>
                <w:tcPr>
                  <w:tcW w:w="0" w:type="auto"/>
                </w:tcPr>
                <w:p w:rsidR="00FE605F" w:rsidRDefault="009F78B5">
                  <w:r>
                    <w:t>A000</w:t>
                  </w:r>
                </w:p>
              </w:tc>
              <w:tc>
                <w:tcPr>
                  <w:tcW w:w="0" w:type="auto"/>
                </w:tcPr>
                <w:p w:rsidR="00FE605F" w:rsidRDefault="009F78B5">
                  <w:r>
                    <w:t>PC000</w:t>
                  </w:r>
                  <w:r>
                    <w:t>1</w:t>
                  </w:r>
                </w:p>
              </w:tc>
            </w:tr>
            <w:tr w:rsidR="00FE605F" w:rsidTr="009F78B5">
              <w:tc>
                <w:tcPr>
                  <w:tcW w:w="0" w:type="auto"/>
                </w:tcPr>
                <w:p w:rsidR="00FE605F" w:rsidRDefault="009F78B5">
                  <w:r>
                    <w:t>ProfitCenter</w:t>
                  </w:r>
                </w:p>
              </w:tc>
              <w:tc>
                <w:tcPr>
                  <w:tcW w:w="0" w:type="auto"/>
                </w:tcPr>
                <w:p w:rsidR="00FE605F" w:rsidRDefault="009F78B5">
                  <w:r>
                    <w:t>PC0002</w:t>
                  </w:r>
                </w:p>
              </w:tc>
              <w:tc>
                <w:tcPr>
                  <w:tcW w:w="0" w:type="auto"/>
                </w:tcPr>
                <w:p w:rsidR="00FE605F" w:rsidRDefault="009F78B5">
                  <w:r>
                    <w:t>A000</w:t>
                  </w:r>
                </w:p>
              </w:tc>
              <w:tc>
                <w:tcPr>
                  <w:tcW w:w="0" w:type="auto"/>
                </w:tcPr>
                <w:p w:rsidR="00FE605F" w:rsidRDefault="009F78B5">
                  <w:r>
                    <w:t>PC0002</w:t>
                  </w:r>
                </w:p>
              </w:tc>
            </w:tr>
            <w:tr w:rsidR="00FE605F" w:rsidTr="009F78B5">
              <w:tc>
                <w:tcPr>
                  <w:tcW w:w="0" w:type="auto"/>
                </w:tcPr>
                <w:p w:rsidR="00FE605F" w:rsidRDefault="009F78B5">
                  <w:r>
                    <w:t>ProfitCenter</w:t>
                  </w:r>
                </w:p>
              </w:tc>
              <w:tc>
                <w:tcPr>
                  <w:tcW w:w="0" w:type="auto"/>
                </w:tcPr>
                <w:p w:rsidR="00FE605F" w:rsidRDefault="009F78B5">
                  <w:r>
                    <w:t>PC0003</w:t>
                  </w:r>
                </w:p>
              </w:tc>
              <w:tc>
                <w:tcPr>
                  <w:tcW w:w="0" w:type="auto"/>
                </w:tcPr>
                <w:p w:rsidR="00FE605F" w:rsidRDefault="009F78B5">
                  <w:r>
                    <w:t>A000</w:t>
                  </w:r>
                </w:p>
              </w:tc>
              <w:tc>
                <w:tcPr>
                  <w:tcW w:w="0" w:type="auto"/>
                </w:tcPr>
                <w:p w:rsidR="00FE605F" w:rsidRDefault="009F78B5">
                  <w:r>
                    <w:t>PC0003</w:t>
                  </w:r>
                </w:p>
              </w:tc>
            </w:tr>
            <w:tr w:rsidR="00FE605F" w:rsidTr="009F78B5">
              <w:tc>
                <w:tcPr>
                  <w:tcW w:w="0" w:type="auto"/>
                </w:tcPr>
                <w:p w:rsidR="00FE605F" w:rsidRDefault="009F78B5">
                  <w:r>
                    <w:t>ProfitCenter</w:t>
                  </w:r>
                </w:p>
              </w:tc>
              <w:tc>
                <w:tcPr>
                  <w:tcW w:w="0" w:type="auto"/>
                </w:tcPr>
                <w:p w:rsidR="00FE605F" w:rsidRDefault="009F78B5">
                  <w:r>
                    <w:t>PC0004</w:t>
                  </w:r>
                </w:p>
              </w:tc>
              <w:tc>
                <w:tcPr>
                  <w:tcW w:w="0" w:type="auto"/>
                </w:tcPr>
                <w:p w:rsidR="00FE605F" w:rsidRDefault="009F78B5">
                  <w:r>
                    <w:t>A000</w:t>
                  </w:r>
                </w:p>
              </w:tc>
              <w:tc>
                <w:tcPr>
                  <w:tcW w:w="0" w:type="auto"/>
                </w:tcPr>
                <w:p w:rsidR="00FE605F" w:rsidRDefault="009F78B5">
                  <w:r>
                    <w:t>PC0004</w:t>
                  </w:r>
                </w:p>
              </w:tc>
            </w:tr>
            <w:tr w:rsidR="00FE605F" w:rsidTr="009F78B5">
              <w:tc>
                <w:tcPr>
                  <w:tcW w:w="0" w:type="auto"/>
                </w:tcPr>
                <w:p w:rsidR="00FE605F" w:rsidRDefault="009F78B5">
                  <w:r>
                    <w:t>ProfitCenter</w:t>
                  </w:r>
                </w:p>
              </w:tc>
              <w:tc>
                <w:tcPr>
                  <w:tcW w:w="0" w:type="auto"/>
                </w:tcPr>
                <w:p w:rsidR="00FE605F" w:rsidRDefault="009F78B5">
                  <w:r>
                    <w:t>PC0005</w:t>
                  </w:r>
                </w:p>
              </w:tc>
              <w:tc>
                <w:tcPr>
                  <w:tcW w:w="0" w:type="auto"/>
                </w:tcPr>
                <w:p w:rsidR="00FE605F" w:rsidRDefault="009F78B5">
                  <w:r>
                    <w:t>A000</w:t>
                  </w:r>
                </w:p>
              </w:tc>
              <w:tc>
                <w:tcPr>
                  <w:tcW w:w="0" w:type="auto"/>
                </w:tcPr>
                <w:p w:rsidR="00FE605F" w:rsidRDefault="009F78B5">
                  <w:r>
                    <w:t>PC0005</w:t>
                  </w:r>
                </w:p>
              </w:tc>
            </w:tr>
            <w:tr w:rsidR="00FE605F" w:rsidTr="009F78B5">
              <w:tc>
                <w:tcPr>
                  <w:tcW w:w="0" w:type="auto"/>
                </w:tcPr>
                <w:p w:rsidR="00FE605F" w:rsidRDefault="009F78B5">
                  <w:r>
                    <w:lastRenderedPageBreak/>
                    <w:t>ProfitCenter</w:t>
                  </w:r>
                </w:p>
              </w:tc>
              <w:tc>
                <w:tcPr>
                  <w:tcW w:w="0" w:type="auto"/>
                </w:tcPr>
                <w:p w:rsidR="00FE605F" w:rsidRDefault="009F78B5">
                  <w:r>
                    <w:t>PC0006</w:t>
                  </w:r>
                </w:p>
              </w:tc>
              <w:tc>
                <w:tcPr>
                  <w:tcW w:w="0" w:type="auto"/>
                </w:tcPr>
                <w:p w:rsidR="00FE605F" w:rsidRDefault="009F78B5">
                  <w:r>
                    <w:t>A000</w:t>
                  </w:r>
                </w:p>
              </w:tc>
              <w:tc>
                <w:tcPr>
                  <w:tcW w:w="0" w:type="auto"/>
                </w:tcPr>
                <w:p w:rsidR="00FE605F" w:rsidRDefault="009F78B5">
                  <w:r>
                    <w:t>PC0006</w:t>
                  </w:r>
                </w:p>
              </w:tc>
            </w:tr>
            <w:tr w:rsidR="00FE605F" w:rsidTr="009F78B5">
              <w:tc>
                <w:tcPr>
                  <w:tcW w:w="0" w:type="auto"/>
                </w:tcPr>
                <w:p w:rsidR="00FE605F" w:rsidRDefault="009F78B5">
                  <w:r>
                    <w:t>ProfitCenter</w:t>
                  </w:r>
                </w:p>
              </w:tc>
              <w:tc>
                <w:tcPr>
                  <w:tcW w:w="0" w:type="auto"/>
                </w:tcPr>
                <w:p w:rsidR="00FE605F" w:rsidRDefault="009F78B5">
                  <w:r>
                    <w:t>PC0007</w:t>
                  </w:r>
                </w:p>
              </w:tc>
              <w:tc>
                <w:tcPr>
                  <w:tcW w:w="0" w:type="auto"/>
                </w:tcPr>
                <w:p w:rsidR="00FE605F" w:rsidRDefault="009F78B5">
                  <w:r>
                    <w:t>A000</w:t>
                  </w:r>
                </w:p>
              </w:tc>
              <w:tc>
                <w:tcPr>
                  <w:tcW w:w="0" w:type="auto"/>
                </w:tcPr>
                <w:p w:rsidR="00FE605F" w:rsidRDefault="009F78B5">
                  <w:r>
                    <w:t>PC0007</w:t>
                  </w:r>
                </w:p>
              </w:tc>
            </w:tr>
            <w:tr w:rsidR="00FE605F" w:rsidTr="009F78B5">
              <w:tc>
                <w:tcPr>
                  <w:tcW w:w="0" w:type="auto"/>
                </w:tcPr>
                <w:p w:rsidR="00FE605F" w:rsidRDefault="009F78B5">
                  <w:r>
                    <w:t>ProfitCenter</w:t>
                  </w:r>
                </w:p>
              </w:tc>
              <w:tc>
                <w:tcPr>
                  <w:tcW w:w="0" w:type="auto"/>
                </w:tcPr>
                <w:p w:rsidR="00FE605F" w:rsidRDefault="009F78B5">
                  <w:r>
                    <w:t>PC0008</w:t>
                  </w:r>
                </w:p>
              </w:tc>
              <w:tc>
                <w:tcPr>
                  <w:tcW w:w="0" w:type="auto"/>
                </w:tcPr>
                <w:p w:rsidR="00FE605F" w:rsidRDefault="009F78B5">
                  <w:r>
                    <w:t>A000</w:t>
                  </w:r>
                </w:p>
              </w:tc>
              <w:tc>
                <w:tcPr>
                  <w:tcW w:w="0" w:type="auto"/>
                </w:tcPr>
                <w:p w:rsidR="00FE605F" w:rsidRDefault="009F78B5">
                  <w:r>
                    <w:t>PC0008</w:t>
                  </w:r>
                </w:p>
              </w:tc>
            </w:tr>
            <w:tr w:rsidR="00FE605F" w:rsidTr="009F78B5">
              <w:tc>
                <w:tcPr>
                  <w:tcW w:w="0" w:type="auto"/>
                </w:tcPr>
                <w:p w:rsidR="00FE605F" w:rsidRDefault="009F78B5">
                  <w:r>
                    <w:t>ProfitCenter</w:t>
                  </w:r>
                </w:p>
              </w:tc>
              <w:tc>
                <w:tcPr>
                  <w:tcW w:w="0" w:type="auto"/>
                </w:tcPr>
                <w:p w:rsidR="00FE605F" w:rsidRDefault="009F78B5">
                  <w:r>
                    <w:t>PC0009</w:t>
                  </w:r>
                </w:p>
              </w:tc>
              <w:tc>
                <w:tcPr>
                  <w:tcW w:w="0" w:type="auto"/>
                </w:tcPr>
                <w:p w:rsidR="00FE605F" w:rsidRDefault="009F78B5">
                  <w:r>
                    <w:t>A000</w:t>
                  </w:r>
                </w:p>
              </w:tc>
              <w:tc>
                <w:tcPr>
                  <w:tcW w:w="0" w:type="auto"/>
                </w:tcPr>
                <w:p w:rsidR="00FE605F" w:rsidRDefault="009F78B5">
                  <w:r>
                    <w:t>PC0009</w:t>
                  </w:r>
                </w:p>
              </w:tc>
            </w:tr>
            <w:tr w:rsidR="00FE605F" w:rsidTr="009F78B5">
              <w:tc>
                <w:tcPr>
                  <w:tcW w:w="0" w:type="auto"/>
                </w:tcPr>
                <w:p w:rsidR="00FE605F" w:rsidRDefault="009F78B5">
                  <w:r>
                    <w:t>ProfitCenter</w:t>
                  </w:r>
                </w:p>
              </w:tc>
              <w:tc>
                <w:tcPr>
                  <w:tcW w:w="0" w:type="auto"/>
                </w:tcPr>
                <w:p w:rsidR="00FE605F" w:rsidRDefault="009F78B5">
                  <w:r>
                    <w:t>PC0010</w:t>
                  </w:r>
                </w:p>
              </w:tc>
              <w:tc>
                <w:tcPr>
                  <w:tcW w:w="0" w:type="auto"/>
                </w:tcPr>
                <w:p w:rsidR="00FE605F" w:rsidRDefault="009F78B5">
                  <w:r>
                    <w:t>A000</w:t>
                  </w:r>
                </w:p>
              </w:tc>
              <w:tc>
                <w:tcPr>
                  <w:tcW w:w="0" w:type="auto"/>
                </w:tcPr>
                <w:p w:rsidR="00FE605F" w:rsidRDefault="009F78B5">
                  <w:r>
                    <w:t>PC0010</w:t>
                  </w:r>
                </w:p>
              </w:tc>
            </w:tr>
            <w:tr w:rsidR="00FE605F" w:rsidTr="009F78B5">
              <w:tc>
                <w:tcPr>
                  <w:tcW w:w="0" w:type="auto"/>
                </w:tcPr>
                <w:p w:rsidR="00FE605F" w:rsidRDefault="009F78B5">
                  <w:r>
                    <w:t>Segment</w:t>
                  </w:r>
                </w:p>
              </w:tc>
              <w:tc>
                <w:tcPr>
                  <w:tcW w:w="0" w:type="auto"/>
                </w:tcPr>
                <w:p w:rsidR="00FE605F" w:rsidRDefault="009F78B5">
                  <w:r>
                    <w:t>SE0001</w:t>
                  </w:r>
                </w:p>
              </w:tc>
              <w:tc>
                <w:tcPr>
                  <w:tcW w:w="0" w:type="auto"/>
                </w:tcPr>
                <w:p w:rsidR="00000000" w:rsidRDefault="009F78B5"/>
              </w:tc>
              <w:tc>
                <w:tcPr>
                  <w:tcW w:w="0" w:type="auto"/>
                </w:tcPr>
                <w:p w:rsidR="00FE605F" w:rsidRDefault="009F78B5">
                  <w:r>
                    <w:t>SE0001</w:t>
                  </w:r>
                </w:p>
              </w:tc>
            </w:tr>
            <w:tr w:rsidR="00FE605F" w:rsidTr="009F78B5">
              <w:tc>
                <w:tcPr>
                  <w:tcW w:w="0" w:type="auto"/>
                </w:tcPr>
                <w:p w:rsidR="00FE605F" w:rsidRDefault="009F78B5">
                  <w:r>
                    <w:t>Segment</w:t>
                  </w:r>
                </w:p>
              </w:tc>
              <w:tc>
                <w:tcPr>
                  <w:tcW w:w="0" w:type="auto"/>
                </w:tcPr>
                <w:p w:rsidR="00FE605F" w:rsidRDefault="009F78B5">
                  <w:r>
                    <w:t>SE0002</w:t>
                  </w:r>
                </w:p>
              </w:tc>
              <w:tc>
                <w:tcPr>
                  <w:tcW w:w="0" w:type="auto"/>
                </w:tcPr>
                <w:p w:rsidR="00000000" w:rsidRDefault="009F78B5"/>
              </w:tc>
              <w:tc>
                <w:tcPr>
                  <w:tcW w:w="0" w:type="auto"/>
                </w:tcPr>
                <w:p w:rsidR="00FE605F" w:rsidRDefault="009F78B5">
                  <w:r>
                    <w:t>SE0002</w:t>
                  </w:r>
                </w:p>
              </w:tc>
            </w:tr>
            <w:tr w:rsidR="00FE605F" w:rsidTr="009F78B5">
              <w:tc>
                <w:tcPr>
                  <w:tcW w:w="0" w:type="auto"/>
                </w:tcPr>
                <w:p w:rsidR="00FE605F" w:rsidRDefault="009F78B5">
                  <w:r>
                    <w:t>Segment</w:t>
                  </w:r>
                </w:p>
              </w:tc>
              <w:tc>
                <w:tcPr>
                  <w:tcW w:w="0" w:type="auto"/>
                </w:tcPr>
                <w:p w:rsidR="00FE605F" w:rsidRDefault="009F78B5">
                  <w:r>
                    <w:t>SE0003</w:t>
                  </w:r>
                </w:p>
              </w:tc>
              <w:tc>
                <w:tcPr>
                  <w:tcW w:w="0" w:type="auto"/>
                </w:tcPr>
                <w:p w:rsidR="00000000" w:rsidRDefault="009F78B5"/>
              </w:tc>
              <w:tc>
                <w:tcPr>
                  <w:tcW w:w="0" w:type="auto"/>
                </w:tcPr>
                <w:p w:rsidR="00FE605F" w:rsidRDefault="009F78B5">
                  <w:r>
                    <w:t>SE0003</w:t>
                  </w:r>
                </w:p>
              </w:tc>
            </w:tr>
            <w:tr w:rsidR="00FE605F" w:rsidTr="009F78B5">
              <w:tc>
                <w:tcPr>
                  <w:tcW w:w="0" w:type="auto"/>
                </w:tcPr>
                <w:p w:rsidR="00FE605F" w:rsidRDefault="009F78B5">
                  <w:r>
                    <w:t>Segment</w:t>
                  </w:r>
                </w:p>
              </w:tc>
              <w:tc>
                <w:tcPr>
                  <w:tcW w:w="0" w:type="auto"/>
                </w:tcPr>
                <w:p w:rsidR="00FE605F" w:rsidRDefault="009F78B5">
                  <w:r>
                    <w:t>SE0004</w:t>
                  </w:r>
                </w:p>
              </w:tc>
              <w:tc>
                <w:tcPr>
                  <w:tcW w:w="0" w:type="auto"/>
                </w:tcPr>
                <w:p w:rsidR="00000000" w:rsidRDefault="009F78B5"/>
              </w:tc>
              <w:tc>
                <w:tcPr>
                  <w:tcW w:w="0" w:type="auto"/>
                </w:tcPr>
                <w:p w:rsidR="00FE605F" w:rsidRDefault="009F78B5">
                  <w:r>
                    <w:t>SE0004</w:t>
                  </w:r>
                </w:p>
              </w:tc>
            </w:tr>
            <w:tr w:rsidR="00FE605F" w:rsidTr="009F78B5">
              <w:tc>
                <w:tcPr>
                  <w:tcW w:w="0" w:type="auto"/>
                </w:tcPr>
                <w:p w:rsidR="00FE605F" w:rsidRDefault="009F78B5">
                  <w:r>
                    <w:t>Segment</w:t>
                  </w:r>
                </w:p>
              </w:tc>
              <w:tc>
                <w:tcPr>
                  <w:tcW w:w="0" w:type="auto"/>
                </w:tcPr>
                <w:p w:rsidR="00FE605F" w:rsidRDefault="009F78B5">
                  <w:r>
                    <w:t>SE0005</w:t>
                  </w:r>
                </w:p>
              </w:tc>
              <w:tc>
                <w:tcPr>
                  <w:tcW w:w="0" w:type="auto"/>
                </w:tcPr>
                <w:p w:rsidR="00000000" w:rsidRDefault="009F78B5"/>
              </w:tc>
              <w:tc>
                <w:tcPr>
                  <w:tcW w:w="0" w:type="auto"/>
                </w:tcPr>
                <w:p w:rsidR="00FE605F" w:rsidRDefault="009F78B5">
                  <w:r>
                    <w:t>SE0005</w:t>
                  </w:r>
                </w:p>
              </w:tc>
            </w:tr>
          </w:tbl>
          <w:p w:rsidR="00FE605F" w:rsidRDefault="009F78B5">
            <w:r>
              <w:rPr>
                <w:rStyle w:val="SAPEmphasis"/>
              </w:rPr>
              <w:t xml:space="preserve">Hinweis </w:t>
            </w:r>
            <w:r>
              <w:t xml:space="preserve">Wenn die Werte für die Felder der Konsolidierungsstammdaten bereits in der obigen </w:t>
            </w:r>
            <w:r>
              <w:t>Tabelle vorhanden sind, müssen Sie sie nicht erneut pflegen.</w:t>
            </w:r>
          </w:p>
        </w:tc>
        <w:tc>
          <w:tcPr>
            <w:tcW w:w="0" w:type="auto"/>
          </w:tcPr>
          <w:p w:rsidR="00FE605F" w:rsidRDefault="00FE605F"/>
        </w:tc>
        <w:tc>
          <w:tcPr>
            <w:tcW w:w="0" w:type="auto"/>
          </w:tcPr>
          <w:p w:rsidR="00FE605F" w:rsidRDefault="00FE605F"/>
        </w:tc>
      </w:tr>
    </w:tbl>
    <w:p w:rsidR="00FE605F" w:rsidRDefault="009F78B5">
      <w:pPr>
        <w:pStyle w:val="Heading1"/>
      </w:pPr>
      <w:bookmarkStart w:id="12" w:name="unique_7"/>
      <w:bookmarkStart w:id="13" w:name="_Toc52218183"/>
      <w:r>
        <w:lastRenderedPageBreak/>
        <w:t>Übersichtstabelle</w:t>
      </w:r>
      <w:bookmarkEnd w:id="12"/>
      <w:bookmarkEnd w:id="13"/>
    </w:p>
    <w:p w:rsidR="00FE605F" w:rsidRDefault="009F78B5">
      <w:r>
        <w:t>Dieser Umfangsbestandteil besteht aus mehreren Prozessschritten, Berichten oder Bestandteilen, die in den folgenden Tabellen bereitgestellt werden.</w:t>
      </w:r>
    </w:p>
    <w:p w:rsidR="00FE605F" w:rsidRDefault="009F78B5">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FE605F" w:rsidRDefault="009F78B5">
      <w:r>
        <w:t>Alle anderen Apps, die nicht auf der Startse</w:t>
      </w:r>
      <w:r>
        <w:t>ite enthalten sind, finden Sie über die Suchleiste.</w:t>
      </w:r>
    </w:p>
    <w:p w:rsidR="00FE605F" w:rsidRDefault="009F78B5">
      <w:r>
        <w:t xml:space="preserve">Wenn Sie die Startseite personalisieren und versteckte Apps hinzufügen möchten, wechseln Sie in Ihre Benutzerprofil und wählen Sie </w:t>
      </w:r>
      <w:r>
        <w:rPr>
          <w:rStyle w:val="SAPScreenElement"/>
        </w:rPr>
        <w:t>Einstellungen &gt; App Finder</w:t>
      </w:r>
      <w:r>
        <w:t>.</w:t>
      </w:r>
    </w:p>
    <w:p w:rsidR="00FE605F" w:rsidRDefault="009F78B5">
      <w:pPr>
        <w:pStyle w:val="tabletitle"/>
      </w:pPr>
      <w:r>
        <w:rPr>
          <w:rStyle w:val="SAPEmphasis"/>
        </w:rPr>
        <w:t>Tabelle 1: Konsolidierungsszenario für integr</w:t>
      </w:r>
      <w:r>
        <w:rPr>
          <w:rStyle w:val="SAPEmphasis"/>
        </w:rPr>
        <w:t>iertes Intercompany-Matching und -Abstimmung</w:t>
      </w:r>
    </w:p>
    <w:tbl>
      <w:tblPr>
        <w:tblStyle w:val="SAPStandardTable"/>
        <w:tblW w:w="0" w:type="auto"/>
        <w:tblLook w:val="0620" w:firstRow="1" w:lastRow="0" w:firstColumn="0" w:lastColumn="0" w:noHBand="1" w:noVBand="1"/>
      </w:tblPr>
      <w:tblGrid>
        <w:gridCol w:w="5602"/>
        <w:gridCol w:w="1790"/>
        <w:gridCol w:w="3166"/>
        <w:gridCol w:w="3613"/>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Prozessschritt</w:t>
            </w:r>
          </w:p>
        </w:tc>
        <w:tc>
          <w:tcPr>
            <w:tcW w:w="0" w:type="auto"/>
          </w:tcPr>
          <w:p w:rsidR="00FE605F" w:rsidRDefault="009F78B5">
            <w:pPr>
              <w:pStyle w:val="SAPTableHeader"/>
            </w:pPr>
            <w:r>
              <w:t>Benutzerrolle</w:t>
            </w:r>
          </w:p>
        </w:tc>
        <w:tc>
          <w:tcPr>
            <w:tcW w:w="0" w:type="auto"/>
          </w:tcPr>
          <w:p w:rsidR="00FE605F" w:rsidRDefault="009F78B5">
            <w:pPr>
              <w:pStyle w:val="SAPTableHeader"/>
            </w:pPr>
            <w:r>
              <w:t>App/Transaktion</w:t>
            </w:r>
          </w:p>
        </w:tc>
        <w:tc>
          <w:tcPr>
            <w:tcW w:w="0" w:type="auto"/>
          </w:tcPr>
          <w:p w:rsidR="00FE605F" w:rsidRDefault="009F78B5">
            <w:pPr>
              <w:pStyle w:val="SAPTableHeader"/>
            </w:pPr>
            <w:r>
              <w:t>Erwartete Ergebnisse</w:t>
            </w:r>
          </w:p>
        </w:tc>
      </w:tr>
      <w:tr w:rsidR="00FE605F" w:rsidTr="009F78B5">
        <w:tc>
          <w:tcPr>
            <w:tcW w:w="0" w:type="auto"/>
          </w:tcPr>
          <w:p w:rsidR="00FE605F" w:rsidRDefault="009F78B5">
            <w:hyperlink r:id="rId10" w:history="1">
              <w:r>
                <w:t>Vorbereitung für das Integrationsszenario</w:t>
              </w:r>
            </w:hyperlink>
            <w:r>
              <w:t xml:space="preserve"> </w:t>
            </w:r>
            <w:r>
              <w:t xml:space="preserve"> [Seite ] </w:t>
            </w:r>
            <w:r>
              <w:fldChar w:fldCharType="begin"/>
            </w:r>
            <w:r>
              <w:instrText xml:space="preserve"> PAGEREF unique_8 </w:instrText>
            </w:r>
            <w:r>
              <w:fldChar w:fldCharType="separate"/>
            </w:r>
            <w:r>
              <w:rPr>
                <w:noProof/>
              </w:rPr>
              <w:t>15</w:t>
            </w:r>
            <w:r>
              <w:fldChar w:fldCharType="end"/>
            </w:r>
          </w:p>
        </w:tc>
        <w:tc>
          <w:tcPr>
            <w:tcW w:w="0" w:type="auto"/>
          </w:tcPr>
          <w:p w:rsidR="00FE605F" w:rsidRDefault="009F78B5">
            <w:r>
              <w:t>Konzernbuchhalter.</w:t>
            </w:r>
          </w:p>
        </w:tc>
        <w:tc>
          <w:tcPr>
            <w:tcW w:w="0" w:type="auto"/>
          </w:tcPr>
          <w:p w:rsidR="00FE605F" w:rsidRDefault="00FE605F"/>
        </w:tc>
        <w:tc>
          <w:tcPr>
            <w:tcW w:w="0" w:type="auto"/>
          </w:tcPr>
          <w:p w:rsidR="00FE605F" w:rsidRDefault="009F78B5">
            <w:r>
              <w:t>Die Konsolidierungseinheiten sind integriert.</w:t>
            </w:r>
          </w:p>
        </w:tc>
      </w:tr>
      <w:tr w:rsidR="00FE605F" w:rsidTr="009F78B5">
        <w:tc>
          <w:tcPr>
            <w:tcW w:w="0" w:type="auto"/>
          </w:tcPr>
          <w:p w:rsidR="00FE605F" w:rsidRDefault="009F78B5">
            <w:hyperlink r:id="rId11" w:history="1">
              <w:r>
                <w:t>2016.11 Integriertes Intercompany-Matching und Abstimmung</w:t>
              </w:r>
            </w:hyperlink>
            <w:r>
              <w:t xml:space="preserve"> </w:t>
            </w:r>
            <w:r>
              <w:t xml:space="preserve"> [Seite ] </w:t>
            </w:r>
            <w:r>
              <w:fldChar w:fldCharType="begin"/>
            </w:r>
            <w:r>
              <w:instrText xml:space="preserve"> PAGEREF unique_9 </w:instrText>
            </w:r>
            <w:r>
              <w:fldChar w:fldCharType="separate"/>
            </w:r>
            <w:r>
              <w:rPr>
                <w:noProof/>
              </w:rPr>
              <w:t>19</w:t>
            </w:r>
            <w:r>
              <w:fldChar w:fldCharType="end"/>
            </w:r>
          </w:p>
        </w:tc>
        <w:tc>
          <w:tcPr>
            <w:tcW w:w="0" w:type="auto"/>
          </w:tcPr>
          <w:p w:rsidR="00FE605F" w:rsidRDefault="009F78B5">
            <w:r>
              <w:t>Hauptbuchhalter</w:t>
            </w:r>
          </w:p>
        </w:tc>
        <w:tc>
          <w:tcPr>
            <w:tcW w:w="0" w:type="auto"/>
          </w:tcPr>
          <w:p w:rsidR="00FE605F" w:rsidRDefault="009F78B5">
            <w:r>
              <w:rPr>
                <w:rStyle w:val="SAPScreenElement"/>
              </w:rPr>
              <w:t>Hauptbuchbelege hochladen</w:t>
            </w:r>
            <w:r>
              <w:rPr>
                <w:rStyle w:val="SAPMonospace"/>
              </w:rPr>
              <w:t>(F2548)</w:t>
            </w:r>
          </w:p>
        </w:tc>
        <w:tc>
          <w:tcPr>
            <w:tcW w:w="0" w:type="auto"/>
          </w:tcPr>
          <w:p w:rsidR="00FE605F" w:rsidRDefault="009F78B5">
            <w:r>
              <w:t>Validierung durchgelaufen.</w:t>
            </w:r>
          </w:p>
        </w:tc>
      </w:tr>
    </w:tbl>
    <w:p w:rsidR="00FE605F" w:rsidRDefault="009F78B5">
      <w:pPr>
        <w:pStyle w:val="tabletitle"/>
      </w:pPr>
      <w:r>
        <w:rPr>
          <w:rStyle w:val="SAPEmphasis"/>
        </w:rPr>
        <w:t>Tabelle 2: Konsolidierungsszenario Regelbasierte Kapitalkonsolidierung (Ist)</w:t>
      </w:r>
    </w:p>
    <w:tbl>
      <w:tblPr>
        <w:tblStyle w:val="SAPStandardTable"/>
        <w:tblW w:w="0" w:type="auto"/>
        <w:tblLook w:val="0620" w:firstRow="1" w:lastRow="0" w:firstColumn="0" w:lastColumn="0" w:noHBand="1" w:noVBand="1"/>
      </w:tblPr>
      <w:tblGrid>
        <w:gridCol w:w="6011"/>
        <w:gridCol w:w="1824"/>
        <w:gridCol w:w="4260"/>
        <w:gridCol w:w="2076"/>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Prozessschritt</w:t>
            </w:r>
          </w:p>
        </w:tc>
        <w:tc>
          <w:tcPr>
            <w:tcW w:w="0" w:type="auto"/>
          </w:tcPr>
          <w:p w:rsidR="00FE605F" w:rsidRDefault="009F78B5">
            <w:pPr>
              <w:pStyle w:val="SAPTableHeader"/>
            </w:pPr>
            <w:r>
              <w:t>Benutzerrolle</w:t>
            </w:r>
          </w:p>
        </w:tc>
        <w:tc>
          <w:tcPr>
            <w:tcW w:w="0" w:type="auto"/>
          </w:tcPr>
          <w:p w:rsidR="00FE605F" w:rsidRDefault="009F78B5">
            <w:pPr>
              <w:pStyle w:val="SAPTableHeader"/>
            </w:pPr>
            <w:r>
              <w:t>App/Transaktion</w:t>
            </w:r>
          </w:p>
        </w:tc>
        <w:tc>
          <w:tcPr>
            <w:tcW w:w="0" w:type="auto"/>
          </w:tcPr>
          <w:p w:rsidR="00FE605F" w:rsidRDefault="009F78B5">
            <w:pPr>
              <w:pStyle w:val="SAPTableHeader"/>
            </w:pPr>
            <w:r>
              <w:t>Erwartete Ergebnisse</w:t>
            </w:r>
          </w:p>
        </w:tc>
      </w:tr>
      <w:tr w:rsidR="00FE605F" w:rsidTr="009F78B5">
        <w:tc>
          <w:tcPr>
            <w:tcW w:w="0" w:type="auto"/>
          </w:tcPr>
          <w:p w:rsidR="00FE605F" w:rsidRDefault="009F78B5">
            <w:hyperlink r:id="rId12" w:history="1">
              <w:r>
                <w:t>Konsolidierungseinheiten und -kreise überprüfen und bearbeiten</w:t>
              </w:r>
            </w:hyperlink>
            <w:r>
              <w:t xml:space="preserve">  [Seite ] </w:t>
            </w:r>
            <w:r>
              <w:fldChar w:fldCharType="begin"/>
            </w:r>
            <w:r>
              <w:instrText xml:space="preserve"> PAGEREF unique_10 </w:instrText>
            </w:r>
            <w:r>
              <w:fldChar w:fldCharType="separate"/>
            </w:r>
            <w:r>
              <w:rPr>
                <w:noProof/>
              </w:rPr>
              <w:t>31</w:t>
            </w:r>
            <w:r>
              <w:fldChar w:fldCharType="end"/>
            </w:r>
          </w:p>
        </w:tc>
        <w:tc>
          <w:tcPr>
            <w:tcW w:w="0" w:type="auto"/>
          </w:tcPr>
          <w:p w:rsidR="00FE605F" w:rsidRDefault="009F78B5">
            <w:r>
              <w:t>Konzernbuchhalter.</w:t>
            </w:r>
          </w:p>
        </w:tc>
        <w:tc>
          <w:tcPr>
            <w:tcW w:w="0" w:type="auto"/>
          </w:tcPr>
          <w:p w:rsidR="00FE605F" w:rsidRDefault="009F78B5">
            <w:r>
              <w:rPr>
                <w:rStyle w:val="SAPScreenElement"/>
              </w:rPr>
              <w:t>Konsolidierungsstammdaten importieren</w:t>
            </w:r>
            <w:r>
              <w:rPr>
                <w:rStyle w:val="SAPMonospace"/>
              </w:rPr>
              <w:t>(F3924)</w:t>
            </w:r>
          </w:p>
        </w:tc>
        <w:tc>
          <w:tcPr>
            <w:tcW w:w="0" w:type="auto"/>
          </w:tcPr>
          <w:p w:rsidR="00FE605F" w:rsidRDefault="00FE605F"/>
        </w:tc>
      </w:tr>
      <w:tr w:rsidR="00FE605F" w:rsidTr="009F78B5">
        <w:tc>
          <w:tcPr>
            <w:tcW w:w="0" w:type="auto"/>
          </w:tcPr>
          <w:p w:rsidR="00FE605F" w:rsidRDefault="009F78B5">
            <w:hyperlink r:id="rId13" w:history="1">
              <w:r>
                <w:t>Gruppenstruktur einrichten</w:t>
              </w:r>
            </w:hyperlink>
            <w:r>
              <w:t xml:space="preserve">  [Seite ] </w:t>
            </w:r>
            <w:r>
              <w:fldChar w:fldCharType="begin"/>
            </w:r>
            <w:r>
              <w:instrText xml:space="preserve"> </w:instrText>
            </w:r>
            <w:r>
              <w:instrText xml:space="preserve">PAGEREF unique_11 </w:instrText>
            </w:r>
            <w:r>
              <w:fldChar w:fldCharType="separate"/>
            </w:r>
            <w:r>
              <w:rPr>
                <w:noProof/>
              </w:rPr>
              <w:t>37</w:t>
            </w:r>
            <w:r>
              <w:fldChar w:fldCharType="end"/>
            </w:r>
          </w:p>
        </w:tc>
        <w:tc>
          <w:tcPr>
            <w:tcW w:w="0" w:type="auto"/>
          </w:tcPr>
          <w:p w:rsidR="00FE605F" w:rsidRDefault="009F78B5">
            <w:r>
              <w:t>Konzernbuchhalter.</w:t>
            </w:r>
          </w:p>
        </w:tc>
        <w:tc>
          <w:tcPr>
            <w:tcW w:w="0" w:type="auto"/>
          </w:tcPr>
          <w:p w:rsidR="00FE605F" w:rsidRDefault="009F78B5">
            <w:r>
              <w:rPr>
                <w:rStyle w:val="SAPScreenElement"/>
              </w:rPr>
              <w:t>Konzernstruktur verwalten</w:t>
            </w:r>
            <w:r>
              <w:t xml:space="preserve"> - </w:t>
            </w:r>
            <w:r>
              <w:rPr>
                <w:rStyle w:val="SAPScreenElement"/>
              </w:rPr>
              <w:t>Konzernsicht</w:t>
            </w:r>
            <w:r>
              <w:rPr>
                <w:rStyle w:val="SAPMonospace"/>
              </w:rPr>
              <w:t>(F3733)</w:t>
            </w:r>
          </w:p>
        </w:tc>
        <w:tc>
          <w:tcPr>
            <w:tcW w:w="0" w:type="auto"/>
          </w:tcPr>
          <w:p w:rsidR="00FE605F" w:rsidRDefault="00FE605F"/>
        </w:tc>
      </w:tr>
      <w:tr w:rsidR="00FE605F" w:rsidTr="009F78B5">
        <w:tc>
          <w:tcPr>
            <w:tcW w:w="0" w:type="auto"/>
          </w:tcPr>
          <w:p w:rsidR="00FE605F" w:rsidRDefault="009F78B5">
            <w:hyperlink r:id="rId14" w:history="1">
              <w:r>
                <w:t>2015.12 Erstkonsolidierung</w:t>
              </w:r>
            </w:hyperlink>
            <w:r>
              <w:t xml:space="preserve">  [Seite ] </w:t>
            </w:r>
            <w:r>
              <w:fldChar w:fldCharType="begin"/>
            </w:r>
            <w:r>
              <w:instrText xml:space="preserve"> PAGEREF unique_12 </w:instrText>
            </w:r>
            <w:r>
              <w:fldChar w:fldCharType="separate"/>
            </w:r>
            <w:r>
              <w:rPr>
                <w:noProof/>
              </w:rPr>
              <w:t>45</w:t>
            </w:r>
            <w:r>
              <w:fldChar w:fldCharType="end"/>
            </w:r>
          </w:p>
        </w:tc>
        <w:tc>
          <w:tcPr>
            <w:tcW w:w="0" w:type="auto"/>
          </w:tcPr>
          <w:p w:rsidR="00FE605F" w:rsidRDefault="009F78B5">
            <w:r>
              <w:t>Konzernbuchhalter.</w:t>
            </w:r>
          </w:p>
        </w:tc>
        <w:tc>
          <w:tcPr>
            <w:tcW w:w="0" w:type="auto"/>
          </w:tcPr>
          <w:p w:rsidR="00FE605F" w:rsidRDefault="009F78B5">
            <w:r>
              <w:rPr>
                <w:rStyle w:val="SAPScreenElement"/>
              </w:rPr>
              <w:t>Globale Parameter setzen</w:t>
            </w:r>
            <w:r>
              <w:rPr>
                <w:rStyle w:val="SAPMonospace"/>
              </w:rPr>
              <w:t>(CXGP)</w:t>
            </w:r>
          </w:p>
        </w:tc>
        <w:tc>
          <w:tcPr>
            <w:tcW w:w="0" w:type="auto"/>
          </w:tcPr>
          <w:p w:rsidR="00000000" w:rsidRDefault="009F78B5"/>
        </w:tc>
      </w:tr>
      <w:tr w:rsidR="00FE605F" w:rsidTr="009F78B5">
        <w:tc>
          <w:tcPr>
            <w:tcW w:w="0" w:type="auto"/>
          </w:tcPr>
          <w:p w:rsidR="00FE605F" w:rsidRDefault="009F78B5">
            <w:hyperlink r:id="rId15" w:history="1">
              <w:r>
                <w:t>2016.01 vollständige Konsolidierung</w:t>
              </w:r>
            </w:hyperlink>
            <w:r>
              <w:t xml:space="preserve">  [Seite ] </w:t>
            </w:r>
            <w:r>
              <w:fldChar w:fldCharType="begin"/>
            </w:r>
            <w:r>
              <w:instrText xml:space="preserve"> PAGEREF unique_13 </w:instrText>
            </w:r>
            <w:r>
              <w:fldChar w:fldCharType="separate"/>
            </w:r>
            <w:r>
              <w:rPr>
                <w:noProof/>
              </w:rPr>
              <w:t>55</w:t>
            </w:r>
            <w:r>
              <w:fldChar w:fldCharType="end"/>
            </w:r>
          </w:p>
        </w:tc>
        <w:tc>
          <w:tcPr>
            <w:tcW w:w="0" w:type="auto"/>
          </w:tcPr>
          <w:p w:rsidR="00FE605F" w:rsidRDefault="009F78B5">
            <w:r>
              <w:t>Konzernbuchhalter.</w:t>
            </w:r>
          </w:p>
        </w:tc>
        <w:tc>
          <w:tcPr>
            <w:tcW w:w="0" w:type="auto"/>
          </w:tcPr>
          <w:p w:rsidR="00FE605F" w:rsidRDefault="009F78B5">
            <w:r>
              <w:rPr>
                <w:rStyle w:val="SAPScreenElement"/>
              </w:rPr>
              <w:t>Globale Parameter setzen</w:t>
            </w:r>
            <w:r>
              <w:rPr>
                <w:rStyle w:val="SAPMonospace"/>
              </w:rPr>
              <w:t>(CXGP)</w:t>
            </w:r>
          </w:p>
        </w:tc>
        <w:tc>
          <w:tcPr>
            <w:tcW w:w="0" w:type="auto"/>
          </w:tcPr>
          <w:p w:rsidR="00000000" w:rsidRDefault="009F78B5"/>
        </w:tc>
      </w:tr>
      <w:tr w:rsidR="00FE605F" w:rsidTr="009F78B5">
        <w:tc>
          <w:tcPr>
            <w:tcW w:w="0" w:type="auto"/>
          </w:tcPr>
          <w:p w:rsidR="00FE605F" w:rsidRDefault="009F78B5">
            <w:hyperlink r:id="rId16" w:history="1">
              <w:r>
                <w:t>2016.02 Folgekonsolidierung</w:t>
              </w:r>
            </w:hyperlink>
            <w:r>
              <w:t xml:space="preserve">  [Seite ] </w:t>
            </w:r>
            <w:r>
              <w:fldChar w:fldCharType="begin"/>
            </w:r>
            <w:r>
              <w:instrText xml:space="preserve"> PAGEREF unique_14 </w:instrText>
            </w:r>
            <w:r>
              <w:fldChar w:fldCharType="separate"/>
            </w:r>
            <w:r>
              <w:rPr>
                <w:noProof/>
              </w:rPr>
              <w:t>63</w:t>
            </w:r>
            <w:r>
              <w:fldChar w:fldCharType="end"/>
            </w:r>
          </w:p>
        </w:tc>
        <w:tc>
          <w:tcPr>
            <w:tcW w:w="0" w:type="auto"/>
          </w:tcPr>
          <w:p w:rsidR="00FE605F" w:rsidRDefault="009F78B5">
            <w:r>
              <w:t>Konzernbuchhalter.</w:t>
            </w:r>
          </w:p>
        </w:tc>
        <w:tc>
          <w:tcPr>
            <w:tcW w:w="0" w:type="auto"/>
          </w:tcPr>
          <w:p w:rsidR="00FE605F" w:rsidRDefault="009F78B5">
            <w:r>
              <w:rPr>
                <w:rStyle w:val="SAPScreenElement"/>
              </w:rPr>
              <w:t>Globale Parameter setzen</w:t>
            </w:r>
            <w:r>
              <w:rPr>
                <w:rStyle w:val="SAPMonospace"/>
              </w:rPr>
              <w:t>(CXGP)</w:t>
            </w:r>
          </w:p>
        </w:tc>
        <w:tc>
          <w:tcPr>
            <w:tcW w:w="0" w:type="auto"/>
          </w:tcPr>
          <w:p w:rsidR="00000000" w:rsidRDefault="009F78B5"/>
        </w:tc>
      </w:tr>
      <w:tr w:rsidR="00FE605F" w:rsidTr="009F78B5">
        <w:tc>
          <w:tcPr>
            <w:tcW w:w="0" w:type="auto"/>
          </w:tcPr>
          <w:p w:rsidR="00FE605F" w:rsidRDefault="009F78B5">
            <w:hyperlink r:id="rId17" w:history="1">
              <w:r>
                <w:t>2016.03 Folgekonsolidierung</w:t>
              </w:r>
            </w:hyperlink>
            <w:r>
              <w:t xml:space="preserve">  [Seite ] </w:t>
            </w:r>
            <w:r>
              <w:fldChar w:fldCharType="begin"/>
            </w:r>
            <w:r>
              <w:instrText xml:space="preserve"> PAGEREF unique_15 </w:instrText>
            </w:r>
            <w:r>
              <w:fldChar w:fldCharType="separate"/>
            </w:r>
            <w:r>
              <w:rPr>
                <w:noProof/>
              </w:rPr>
              <w:t>71</w:t>
            </w:r>
            <w:r>
              <w:fldChar w:fldCharType="end"/>
            </w:r>
          </w:p>
        </w:tc>
        <w:tc>
          <w:tcPr>
            <w:tcW w:w="0" w:type="auto"/>
          </w:tcPr>
          <w:p w:rsidR="00FE605F" w:rsidRDefault="009F78B5">
            <w:r>
              <w:t>Konzernbuchhalter.</w:t>
            </w:r>
          </w:p>
        </w:tc>
        <w:tc>
          <w:tcPr>
            <w:tcW w:w="0" w:type="auto"/>
          </w:tcPr>
          <w:p w:rsidR="00FE605F" w:rsidRDefault="009F78B5">
            <w:r>
              <w:rPr>
                <w:rStyle w:val="SAPScreenElement"/>
              </w:rPr>
              <w:t>Globale Parameter setzen</w:t>
            </w:r>
            <w:r>
              <w:rPr>
                <w:rStyle w:val="SAPMonospace"/>
              </w:rPr>
              <w:t>(CXGP)</w:t>
            </w:r>
          </w:p>
        </w:tc>
        <w:tc>
          <w:tcPr>
            <w:tcW w:w="0" w:type="auto"/>
          </w:tcPr>
          <w:p w:rsidR="00000000" w:rsidRDefault="009F78B5"/>
        </w:tc>
      </w:tr>
    </w:tbl>
    <w:p w:rsidR="00FE605F" w:rsidRDefault="009F78B5">
      <w:pPr>
        <w:pStyle w:val="tabletitle"/>
      </w:pPr>
      <w:r>
        <w:rPr>
          <w:rStyle w:val="SAPEmphasis"/>
        </w:rPr>
        <w:lastRenderedPageBreak/>
        <w:t>Tabelle 3: Konsolidierungsszenario Aktivitätenbasierte Kapitalkonsolidierung (Ist)</w:t>
      </w:r>
    </w:p>
    <w:tbl>
      <w:tblPr>
        <w:tblStyle w:val="SAPStandardTable"/>
        <w:tblW w:w="0" w:type="auto"/>
        <w:tblLook w:val="0620" w:firstRow="1" w:lastRow="0" w:firstColumn="0" w:lastColumn="0" w:noHBand="1" w:noVBand="1"/>
      </w:tblPr>
      <w:tblGrid>
        <w:gridCol w:w="3868"/>
        <w:gridCol w:w="1851"/>
        <w:gridCol w:w="4363"/>
        <w:gridCol w:w="2113"/>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Prozessschritt</w:t>
            </w:r>
          </w:p>
        </w:tc>
        <w:tc>
          <w:tcPr>
            <w:tcW w:w="0" w:type="auto"/>
          </w:tcPr>
          <w:p w:rsidR="00FE605F" w:rsidRDefault="009F78B5">
            <w:pPr>
              <w:pStyle w:val="SAPTableHeader"/>
            </w:pPr>
            <w:r>
              <w:t>Benutzerrolle</w:t>
            </w:r>
          </w:p>
        </w:tc>
        <w:tc>
          <w:tcPr>
            <w:tcW w:w="0" w:type="auto"/>
          </w:tcPr>
          <w:p w:rsidR="00FE605F" w:rsidRDefault="009F78B5">
            <w:pPr>
              <w:pStyle w:val="SAPTableHeader"/>
            </w:pPr>
            <w:r>
              <w:t>App/Transaktion</w:t>
            </w:r>
          </w:p>
        </w:tc>
        <w:tc>
          <w:tcPr>
            <w:tcW w:w="0" w:type="auto"/>
          </w:tcPr>
          <w:p w:rsidR="00FE605F" w:rsidRDefault="009F78B5">
            <w:pPr>
              <w:pStyle w:val="SAPTableHeader"/>
            </w:pPr>
            <w:r>
              <w:t>Erwartete Ergebnisse</w:t>
            </w:r>
          </w:p>
        </w:tc>
      </w:tr>
      <w:tr w:rsidR="00FE605F" w:rsidTr="009F78B5">
        <w:tc>
          <w:tcPr>
            <w:tcW w:w="0" w:type="auto"/>
          </w:tcPr>
          <w:p w:rsidR="00FE605F" w:rsidRDefault="009F78B5">
            <w:hyperlink r:id="rId18" w:history="1">
              <w:r>
                <w:t>Gruppe einrichten</w:t>
              </w:r>
            </w:hyperlink>
            <w:r>
              <w:t xml:space="preserve">  [Seite ] </w:t>
            </w:r>
            <w:r>
              <w:fldChar w:fldCharType="begin"/>
            </w:r>
            <w:r>
              <w:instrText xml:space="preserve"> PAGEREF unique_16 </w:instrText>
            </w:r>
            <w:r>
              <w:fldChar w:fldCharType="separate"/>
            </w:r>
            <w:r>
              <w:rPr>
                <w:noProof/>
              </w:rPr>
              <w:t>80</w:t>
            </w:r>
            <w:r>
              <w:fldChar w:fldCharType="end"/>
            </w:r>
          </w:p>
        </w:tc>
        <w:tc>
          <w:tcPr>
            <w:tcW w:w="0" w:type="auto"/>
          </w:tcPr>
          <w:p w:rsidR="00FE605F" w:rsidRDefault="009F78B5">
            <w:r>
              <w:t>Konzernbuchhalter.</w:t>
            </w:r>
          </w:p>
        </w:tc>
        <w:tc>
          <w:tcPr>
            <w:tcW w:w="0" w:type="auto"/>
          </w:tcPr>
          <w:p w:rsidR="00FE605F" w:rsidRDefault="009F78B5">
            <w:r>
              <w:rPr>
                <w:rStyle w:val="SAPScreenElement"/>
              </w:rPr>
              <w:t>Konzernstruktur verwalten</w:t>
            </w:r>
            <w:r>
              <w:t xml:space="preserve"> - </w:t>
            </w:r>
            <w:r>
              <w:rPr>
                <w:rStyle w:val="SAPScreenElement"/>
              </w:rPr>
              <w:t>Konzernsicht</w:t>
            </w:r>
            <w:r>
              <w:rPr>
                <w:rStyle w:val="SAPMonospace"/>
              </w:rPr>
              <w:t>(F3733)</w:t>
            </w:r>
          </w:p>
        </w:tc>
        <w:tc>
          <w:tcPr>
            <w:tcW w:w="0" w:type="auto"/>
          </w:tcPr>
          <w:p w:rsidR="00FE605F" w:rsidRDefault="00FE605F"/>
        </w:tc>
      </w:tr>
      <w:tr w:rsidR="00FE605F" w:rsidTr="009F78B5">
        <w:tc>
          <w:tcPr>
            <w:tcW w:w="0" w:type="auto"/>
          </w:tcPr>
          <w:p w:rsidR="00FE605F" w:rsidRDefault="009F78B5">
            <w:hyperlink r:id="rId19" w:history="1">
              <w:r>
                <w:t>2018.12 Erstkonsolidierung</w:t>
              </w:r>
            </w:hyperlink>
            <w:r>
              <w:t xml:space="preserve">  </w:t>
            </w:r>
            <w:r>
              <w:t xml:space="preserve">[Seite ] </w:t>
            </w:r>
            <w:r>
              <w:fldChar w:fldCharType="begin"/>
            </w:r>
            <w:r>
              <w:instrText xml:space="preserve"> PAGEREF unique_17 </w:instrText>
            </w:r>
            <w:r>
              <w:fldChar w:fldCharType="separate"/>
            </w:r>
            <w:r>
              <w:rPr>
                <w:noProof/>
              </w:rPr>
              <w:t>88</w:t>
            </w:r>
            <w:r>
              <w:fldChar w:fldCharType="end"/>
            </w:r>
          </w:p>
        </w:tc>
        <w:tc>
          <w:tcPr>
            <w:tcW w:w="0" w:type="auto"/>
          </w:tcPr>
          <w:p w:rsidR="00FE605F" w:rsidRDefault="009F78B5">
            <w:r>
              <w:t>Konzernbuchhalter.</w:t>
            </w:r>
          </w:p>
        </w:tc>
        <w:tc>
          <w:tcPr>
            <w:tcW w:w="0" w:type="auto"/>
          </w:tcPr>
          <w:p w:rsidR="00FE605F" w:rsidRDefault="009F78B5">
            <w:r>
              <w:rPr>
                <w:rStyle w:val="SAPScreenElement"/>
              </w:rPr>
              <w:t>Globale Parameter setzen</w:t>
            </w:r>
            <w:r>
              <w:rPr>
                <w:rStyle w:val="SAPMonospace"/>
              </w:rPr>
              <w:t>(CXGP)</w:t>
            </w:r>
          </w:p>
        </w:tc>
        <w:tc>
          <w:tcPr>
            <w:tcW w:w="0" w:type="auto"/>
          </w:tcPr>
          <w:p w:rsidR="00000000" w:rsidRDefault="009F78B5"/>
        </w:tc>
      </w:tr>
      <w:tr w:rsidR="00FE605F" w:rsidTr="009F78B5">
        <w:tc>
          <w:tcPr>
            <w:tcW w:w="0" w:type="auto"/>
          </w:tcPr>
          <w:p w:rsidR="00FE605F" w:rsidRDefault="009F78B5">
            <w:hyperlink r:id="rId20" w:history="1">
              <w:r>
                <w:t>2019.01 vollständige Konsolidierung</w:t>
              </w:r>
            </w:hyperlink>
            <w:r>
              <w:t xml:space="preserve"> </w:t>
            </w:r>
            <w:r>
              <w:t xml:space="preserve"> [Seite ] </w:t>
            </w:r>
            <w:r>
              <w:fldChar w:fldCharType="begin"/>
            </w:r>
            <w:r>
              <w:instrText xml:space="preserve"> PAGEREF unique_18 </w:instrText>
            </w:r>
            <w:r>
              <w:fldChar w:fldCharType="separate"/>
            </w:r>
            <w:r>
              <w:rPr>
                <w:noProof/>
              </w:rPr>
              <w:t>99</w:t>
            </w:r>
            <w:r>
              <w:fldChar w:fldCharType="end"/>
            </w:r>
          </w:p>
        </w:tc>
        <w:tc>
          <w:tcPr>
            <w:tcW w:w="0" w:type="auto"/>
          </w:tcPr>
          <w:p w:rsidR="00FE605F" w:rsidRDefault="009F78B5">
            <w:r>
              <w:t>Konzernbuchhalter.</w:t>
            </w:r>
          </w:p>
        </w:tc>
        <w:tc>
          <w:tcPr>
            <w:tcW w:w="0" w:type="auto"/>
          </w:tcPr>
          <w:p w:rsidR="00FE605F" w:rsidRDefault="009F78B5">
            <w:r>
              <w:rPr>
                <w:rStyle w:val="SAPScreenElement"/>
              </w:rPr>
              <w:t>Globale Parameter setzen</w:t>
            </w:r>
            <w:r>
              <w:rPr>
                <w:rStyle w:val="SAPMonospace"/>
              </w:rPr>
              <w:t>(CXGP)</w:t>
            </w:r>
          </w:p>
        </w:tc>
        <w:tc>
          <w:tcPr>
            <w:tcW w:w="0" w:type="auto"/>
          </w:tcPr>
          <w:p w:rsidR="00000000" w:rsidRDefault="009F78B5"/>
        </w:tc>
      </w:tr>
      <w:tr w:rsidR="00FE605F" w:rsidTr="009F78B5">
        <w:tc>
          <w:tcPr>
            <w:tcW w:w="0" w:type="auto"/>
          </w:tcPr>
          <w:p w:rsidR="00FE605F" w:rsidRDefault="009F78B5">
            <w:hyperlink r:id="rId21" w:history="1">
              <w:r>
                <w:t>2019.02 Folgekonsolidierung</w:t>
              </w:r>
            </w:hyperlink>
            <w:r>
              <w:t xml:space="preserve">  [Seite ] </w:t>
            </w:r>
            <w:r>
              <w:fldChar w:fldCharType="begin"/>
            </w:r>
            <w:r>
              <w:instrText xml:space="preserve"> PAGEREF unique_19 </w:instrText>
            </w:r>
            <w:r>
              <w:fldChar w:fldCharType="separate"/>
            </w:r>
            <w:r>
              <w:rPr>
                <w:noProof/>
              </w:rPr>
              <w:t>107</w:t>
            </w:r>
            <w:r>
              <w:fldChar w:fldCharType="end"/>
            </w:r>
          </w:p>
        </w:tc>
        <w:tc>
          <w:tcPr>
            <w:tcW w:w="0" w:type="auto"/>
          </w:tcPr>
          <w:p w:rsidR="00FE605F" w:rsidRDefault="009F78B5">
            <w:r>
              <w:t>Konzernbuchhalter.</w:t>
            </w:r>
          </w:p>
        </w:tc>
        <w:tc>
          <w:tcPr>
            <w:tcW w:w="0" w:type="auto"/>
          </w:tcPr>
          <w:p w:rsidR="00FE605F" w:rsidRDefault="009F78B5">
            <w:r>
              <w:rPr>
                <w:rStyle w:val="SAPScreenElement"/>
              </w:rPr>
              <w:t>Globale Parameter setzen</w:t>
            </w:r>
            <w:r>
              <w:rPr>
                <w:rStyle w:val="SAPMonospace"/>
              </w:rPr>
              <w:t>(CXGP)</w:t>
            </w:r>
          </w:p>
        </w:tc>
        <w:tc>
          <w:tcPr>
            <w:tcW w:w="0" w:type="auto"/>
          </w:tcPr>
          <w:p w:rsidR="00000000" w:rsidRDefault="009F78B5"/>
        </w:tc>
      </w:tr>
      <w:tr w:rsidR="00FE605F" w:rsidTr="009F78B5">
        <w:tc>
          <w:tcPr>
            <w:tcW w:w="0" w:type="auto"/>
          </w:tcPr>
          <w:p w:rsidR="00FE605F" w:rsidRDefault="009F78B5">
            <w:hyperlink r:id="rId22" w:history="1">
              <w:r>
                <w:t>2019.03 Folgekonsolidierung</w:t>
              </w:r>
            </w:hyperlink>
            <w:r>
              <w:t xml:space="preserve">  [Seite ] </w:t>
            </w:r>
            <w:r>
              <w:fldChar w:fldCharType="begin"/>
            </w:r>
            <w:r>
              <w:instrText xml:space="preserve"> PAGEREF unique_20 </w:instrText>
            </w:r>
            <w:r>
              <w:fldChar w:fldCharType="separate"/>
            </w:r>
            <w:r>
              <w:rPr>
                <w:noProof/>
              </w:rPr>
              <w:t>115</w:t>
            </w:r>
            <w:r>
              <w:fldChar w:fldCharType="end"/>
            </w:r>
          </w:p>
        </w:tc>
        <w:tc>
          <w:tcPr>
            <w:tcW w:w="0" w:type="auto"/>
          </w:tcPr>
          <w:p w:rsidR="00FE605F" w:rsidRDefault="009F78B5">
            <w:r>
              <w:t>Konzernbuchhalter.</w:t>
            </w:r>
          </w:p>
        </w:tc>
        <w:tc>
          <w:tcPr>
            <w:tcW w:w="0" w:type="auto"/>
          </w:tcPr>
          <w:p w:rsidR="00FE605F" w:rsidRDefault="009F78B5">
            <w:r>
              <w:rPr>
                <w:rStyle w:val="SAPScreenElement"/>
              </w:rPr>
              <w:t>Globale Parameter setzen</w:t>
            </w:r>
            <w:r>
              <w:rPr>
                <w:rStyle w:val="SAPMonospace"/>
              </w:rPr>
              <w:t>(CXGP)</w:t>
            </w:r>
          </w:p>
        </w:tc>
        <w:tc>
          <w:tcPr>
            <w:tcW w:w="0" w:type="auto"/>
          </w:tcPr>
          <w:p w:rsidR="00000000" w:rsidRDefault="009F78B5"/>
        </w:tc>
      </w:tr>
    </w:tbl>
    <w:p w:rsidR="00FE605F" w:rsidRDefault="009F78B5">
      <w:pPr>
        <w:pStyle w:val="tabletitle"/>
      </w:pPr>
      <w:r>
        <w:rPr>
          <w:rStyle w:val="SAPEmphasis"/>
        </w:rPr>
        <w:t>Tabelle 4: Reporting</w:t>
      </w:r>
    </w:p>
    <w:tbl>
      <w:tblPr>
        <w:tblStyle w:val="SAPStandardTable"/>
        <w:tblW w:w="0" w:type="auto"/>
        <w:tblLook w:val="0620" w:firstRow="1" w:lastRow="0" w:firstColumn="0" w:lastColumn="0" w:noHBand="1" w:noVBand="1"/>
      </w:tblPr>
      <w:tblGrid>
        <w:gridCol w:w="3575"/>
        <w:gridCol w:w="1798"/>
        <w:gridCol w:w="2721"/>
        <w:gridCol w:w="6077"/>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Prozessschritt</w:t>
            </w:r>
          </w:p>
        </w:tc>
        <w:tc>
          <w:tcPr>
            <w:tcW w:w="0" w:type="auto"/>
          </w:tcPr>
          <w:p w:rsidR="00FE605F" w:rsidRDefault="009F78B5">
            <w:pPr>
              <w:pStyle w:val="SAPTableHeader"/>
            </w:pPr>
            <w:r>
              <w:t>Benutzerrolle</w:t>
            </w:r>
          </w:p>
        </w:tc>
        <w:tc>
          <w:tcPr>
            <w:tcW w:w="0" w:type="auto"/>
          </w:tcPr>
          <w:p w:rsidR="00FE605F" w:rsidRDefault="009F78B5">
            <w:pPr>
              <w:pStyle w:val="SAPTableHeader"/>
            </w:pPr>
            <w:r>
              <w:t>App/Transaktion</w:t>
            </w:r>
          </w:p>
        </w:tc>
        <w:tc>
          <w:tcPr>
            <w:tcW w:w="0" w:type="auto"/>
          </w:tcPr>
          <w:p w:rsidR="00FE605F" w:rsidRDefault="009F78B5">
            <w:pPr>
              <w:pStyle w:val="SAPTableHeader"/>
            </w:pPr>
            <w:r>
              <w:t>Erwartete Ergebnisse</w:t>
            </w:r>
          </w:p>
        </w:tc>
      </w:tr>
      <w:tr w:rsidR="00FE605F" w:rsidTr="009F78B5">
        <w:tc>
          <w:tcPr>
            <w:tcW w:w="0" w:type="auto"/>
          </w:tcPr>
          <w:p w:rsidR="00FE605F" w:rsidRDefault="009F78B5">
            <w:hyperlink r:id="rId23" w:history="1">
              <w:r>
                <w:t>Bilanzberichte</w:t>
              </w:r>
            </w:hyperlink>
            <w:r>
              <w:t xml:space="preserve"> </w:t>
            </w:r>
            <w:r>
              <w:t xml:space="preserve"> [Seite ] </w:t>
            </w:r>
            <w:r>
              <w:fldChar w:fldCharType="begin"/>
            </w:r>
            <w:r>
              <w:instrText xml:space="preserve"> PAGEREF unique_21 </w:instrText>
            </w:r>
            <w:r>
              <w:fldChar w:fldCharType="separate"/>
            </w:r>
            <w:r>
              <w:rPr>
                <w:noProof/>
              </w:rPr>
              <w:t>123</w:t>
            </w:r>
            <w:r>
              <w:fldChar w:fldCharType="end"/>
            </w:r>
          </w:p>
        </w:tc>
        <w:tc>
          <w:tcPr>
            <w:tcW w:w="0" w:type="auto"/>
          </w:tcPr>
          <w:p w:rsidR="00FE605F" w:rsidRDefault="009F78B5">
            <w:r>
              <w:t>Konzernbuchhalter.</w:t>
            </w:r>
          </w:p>
        </w:tc>
        <w:tc>
          <w:tcPr>
            <w:tcW w:w="0" w:type="auto"/>
          </w:tcPr>
          <w:p w:rsidR="00FE605F" w:rsidRDefault="009F78B5">
            <w:r>
              <w:rPr>
                <w:rStyle w:val="SAPScreenElement"/>
              </w:rPr>
              <w:t>Konzernbilanz</w:t>
            </w:r>
            <w:r>
              <w:rPr>
                <w:rStyle w:val="SAPMonospace"/>
              </w:rPr>
              <w:t>(F2849)</w:t>
            </w:r>
          </w:p>
        </w:tc>
        <w:tc>
          <w:tcPr>
            <w:tcW w:w="0" w:type="auto"/>
          </w:tcPr>
          <w:p w:rsidR="00FE605F" w:rsidRDefault="009F78B5">
            <w:r>
              <w:t>Hier sehen Sie den Bilanzbericht.</w:t>
            </w:r>
          </w:p>
        </w:tc>
      </w:tr>
      <w:tr w:rsidR="00FE605F" w:rsidTr="009F78B5">
        <w:tc>
          <w:tcPr>
            <w:tcW w:w="0" w:type="auto"/>
          </w:tcPr>
          <w:p w:rsidR="00FE605F" w:rsidRDefault="009F78B5">
            <w:hyperlink r:id="rId24" w:history="1">
              <w:r>
                <w:t>GuV nach Gesamtkostenverfahren</w:t>
              </w:r>
            </w:hyperlink>
            <w:r>
              <w:t xml:space="preserve">  [Seite ] </w:t>
            </w:r>
            <w:r>
              <w:fldChar w:fldCharType="begin"/>
            </w:r>
            <w:r>
              <w:instrText xml:space="preserve"> PAGEREF unique_22 </w:instrText>
            </w:r>
            <w:r>
              <w:fldChar w:fldCharType="separate"/>
            </w:r>
            <w:r>
              <w:rPr>
                <w:noProof/>
              </w:rPr>
              <w:t>126</w:t>
            </w:r>
            <w:r>
              <w:fldChar w:fldCharType="end"/>
            </w:r>
          </w:p>
        </w:tc>
        <w:tc>
          <w:tcPr>
            <w:tcW w:w="0" w:type="auto"/>
          </w:tcPr>
          <w:p w:rsidR="00FE605F" w:rsidRDefault="009F78B5">
            <w:r>
              <w:t>Konzernbuchhalter.</w:t>
            </w:r>
          </w:p>
        </w:tc>
        <w:tc>
          <w:tcPr>
            <w:tcW w:w="0" w:type="auto"/>
          </w:tcPr>
          <w:p w:rsidR="00FE605F" w:rsidRDefault="009F78B5">
            <w:r>
              <w:rPr>
                <w:rStyle w:val="SAPScreenElement"/>
              </w:rPr>
              <w:t>Konzern-GuV nach Art</w:t>
            </w:r>
            <w:r>
              <w:rPr>
                <w:rStyle w:val="SAPMonospace"/>
              </w:rPr>
              <w:t>(F2860)</w:t>
            </w:r>
          </w:p>
        </w:tc>
        <w:tc>
          <w:tcPr>
            <w:tcW w:w="0" w:type="auto"/>
          </w:tcPr>
          <w:p w:rsidR="00FE605F" w:rsidRDefault="009F78B5">
            <w:r>
              <w:t xml:space="preserve">Hier </w:t>
            </w:r>
            <w:r>
              <w:t>sehen Sie den Bericht der konsolidierten Gewinn- und Verlustrechnung.</w:t>
            </w:r>
          </w:p>
        </w:tc>
      </w:tr>
      <w:tr w:rsidR="00FE605F" w:rsidTr="009F78B5">
        <w:tc>
          <w:tcPr>
            <w:tcW w:w="0" w:type="auto"/>
          </w:tcPr>
          <w:p w:rsidR="00FE605F" w:rsidRDefault="009F78B5">
            <w:hyperlink r:id="rId25" w:history="1">
              <w:r>
                <w:t>Kapitalflussrechnung</w:t>
              </w:r>
            </w:hyperlink>
            <w:r>
              <w:t xml:space="preserve">  [Seite ] </w:t>
            </w:r>
            <w:r>
              <w:fldChar w:fldCharType="begin"/>
            </w:r>
            <w:r>
              <w:instrText xml:space="preserve"> PAGEREF unique_23 </w:instrText>
            </w:r>
            <w:r>
              <w:fldChar w:fldCharType="separate"/>
            </w:r>
            <w:r>
              <w:rPr>
                <w:noProof/>
              </w:rPr>
              <w:t>128</w:t>
            </w:r>
            <w:r>
              <w:fldChar w:fldCharType="end"/>
            </w:r>
          </w:p>
        </w:tc>
        <w:tc>
          <w:tcPr>
            <w:tcW w:w="0" w:type="auto"/>
          </w:tcPr>
          <w:p w:rsidR="00FE605F" w:rsidRDefault="009F78B5">
            <w:r>
              <w:t>Konzernbuchhalter.</w:t>
            </w:r>
          </w:p>
        </w:tc>
        <w:tc>
          <w:tcPr>
            <w:tcW w:w="0" w:type="auto"/>
          </w:tcPr>
          <w:p w:rsidR="00FE605F" w:rsidRDefault="009F78B5">
            <w:r>
              <w:rPr>
                <w:rStyle w:val="SAPScreenElement"/>
              </w:rPr>
              <w:t>Gesamtgewinnspiegel</w:t>
            </w:r>
            <w:r>
              <w:rPr>
                <w:rStyle w:val="SAPMonospace"/>
              </w:rPr>
              <w:t>(F1035)</w:t>
            </w:r>
          </w:p>
        </w:tc>
        <w:tc>
          <w:tcPr>
            <w:tcW w:w="0" w:type="auto"/>
          </w:tcPr>
          <w:p w:rsidR="00FE605F" w:rsidRDefault="009F78B5">
            <w:r>
              <w:t>Hier sehen Sie den Bericht der Kapitalflussrechnung.</w:t>
            </w:r>
          </w:p>
        </w:tc>
      </w:tr>
    </w:tbl>
    <w:p w:rsidR="00FE605F" w:rsidRDefault="009F78B5">
      <w:pPr>
        <w:pStyle w:val="tabletitle"/>
      </w:pPr>
      <w:r>
        <w:rPr>
          <w:rStyle w:val="SAPEmphasis"/>
        </w:rPr>
        <w:t>Tab</w:t>
      </w:r>
      <w:r>
        <w:rPr>
          <w:rStyle w:val="SAPEmphasis"/>
        </w:rPr>
        <w:t>elle 5: Konfigurations-App</w:t>
      </w:r>
    </w:p>
    <w:tbl>
      <w:tblPr>
        <w:tblStyle w:val="SAPStandardTable"/>
        <w:tblW w:w="0" w:type="auto"/>
        <w:tblLook w:val="0620" w:firstRow="1" w:lastRow="0" w:firstColumn="0" w:lastColumn="0" w:noHBand="1" w:noVBand="1"/>
      </w:tblPr>
      <w:tblGrid>
        <w:gridCol w:w="4307"/>
        <w:gridCol w:w="1816"/>
        <w:gridCol w:w="4710"/>
        <w:gridCol w:w="3338"/>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Prozessschritt</w:t>
            </w:r>
          </w:p>
        </w:tc>
        <w:tc>
          <w:tcPr>
            <w:tcW w:w="0" w:type="auto"/>
          </w:tcPr>
          <w:p w:rsidR="00FE605F" w:rsidRDefault="009F78B5">
            <w:pPr>
              <w:pStyle w:val="SAPTableHeader"/>
            </w:pPr>
            <w:r>
              <w:t>Benutzerrolle</w:t>
            </w:r>
          </w:p>
        </w:tc>
        <w:tc>
          <w:tcPr>
            <w:tcW w:w="0" w:type="auto"/>
          </w:tcPr>
          <w:p w:rsidR="00FE605F" w:rsidRDefault="009F78B5">
            <w:pPr>
              <w:pStyle w:val="SAPTableHeader"/>
            </w:pPr>
            <w:r>
              <w:t>App/Transaktion</w:t>
            </w:r>
          </w:p>
        </w:tc>
        <w:tc>
          <w:tcPr>
            <w:tcW w:w="0" w:type="auto"/>
          </w:tcPr>
          <w:p w:rsidR="00FE605F" w:rsidRDefault="009F78B5">
            <w:pPr>
              <w:pStyle w:val="SAPTableHeader"/>
            </w:pPr>
            <w:r>
              <w:t>Erwartete Ergebnisse</w:t>
            </w:r>
          </w:p>
        </w:tc>
      </w:tr>
      <w:tr w:rsidR="00FE605F" w:rsidTr="009F78B5">
        <w:tc>
          <w:tcPr>
            <w:tcW w:w="0" w:type="auto"/>
          </w:tcPr>
          <w:p w:rsidR="00FE605F" w:rsidRDefault="009F78B5">
            <w:hyperlink r:id="rId26" w:history="1">
              <w:r>
                <w:t>Anlegen der Organisationsstruktur</w:t>
              </w:r>
            </w:hyperlink>
            <w:r>
              <w:t xml:space="preserve"> </w:t>
            </w:r>
            <w:r>
              <w:t xml:space="preserve"> [Seite ] </w:t>
            </w:r>
            <w:r>
              <w:fldChar w:fldCharType="begin"/>
            </w:r>
            <w:r>
              <w:instrText xml:space="preserve"> PAGEREF unique_6 </w:instrText>
            </w:r>
            <w:r>
              <w:fldChar w:fldCharType="separate"/>
            </w:r>
            <w:r>
              <w:rPr>
                <w:noProof/>
              </w:rPr>
              <w:t>131</w:t>
            </w:r>
            <w:r>
              <w:fldChar w:fldCharType="end"/>
            </w:r>
          </w:p>
        </w:tc>
        <w:tc>
          <w:tcPr>
            <w:tcW w:w="0" w:type="auto"/>
          </w:tcPr>
          <w:p w:rsidR="00FE605F" w:rsidRDefault="009F78B5">
            <w:r>
              <w:t>Konzernbuchhalter.</w:t>
            </w:r>
          </w:p>
        </w:tc>
        <w:tc>
          <w:tcPr>
            <w:tcW w:w="0" w:type="auto"/>
          </w:tcPr>
          <w:p w:rsidR="00FE605F" w:rsidRDefault="009F78B5">
            <w:r>
              <w:rPr>
                <w:rStyle w:val="SAPScreenElement"/>
              </w:rPr>
              <w:t>Konsistenzprüfung von Einstellungen zu FI-Integration</w:t>
            </w:r>
          </w:p>
        </w:tc>
        <w:tc>
          <w:tcPr>
            <w:tcW w:w="0" w:type="auto"/>
          </w:tcPr>
          <w:p w:rsidR="00FE605F" w:rsidRDefault="009F78B5">
            <w:r>
              <w:t>Die Zuordnung wird gepflegt.</w:t>
            </w:r>
          </w:p>
        </w:tc>
      </w:tr>
      <w:tr w:rsidR="00FE605F" w:rsidTr="009F78B5">
        <w:tc>
          <w:tcPr>
            <w:tcW w:w="0" w:type="auto"/>
          </w:tcPr>
          <w:p w:rsidR="00FE605F" w:rsidRDefault="009F78B5">
            <w:hyperlink r:id="rId27" w:history="1">
              <w:r>
                <w:t>Stammdatenkonfiguration mit SAP-Fiori-UI</w:t>
              </w:r>
            </w:hyperlink>
            <w:r>
              <w:t xml:space="preserve">  [Seite ] </w:t>
            </w:r>
            <w:r>
              <w:fldChar w:fldCharType="begin"/>
            </w:r>
            <w:r>
              <w:instrText xml:space="preserve"> PAGEREF unique_24 </w:instrText>
            </w:r>
            <w:r>
              <w:fldChar w:fldCharType="separate"/>
            </w:r>
            <w:r>
              <w:rPr>
                <w:noProof/>
              </w:rPr>
              <w:t>136</w:t>
            </w:r>
            <w:r>
              <w:fldChar w:fldCharType="end"/>
            </w:r>
          </w:p>
        </w:tc>
        <w:tc>
          <w:tcPr>
            <w:tcW w:w="0" w:type="auto"/>
          </w:tcPr>
          <w:p w:rsidR="00FE605F" w:rsidRDefault="009F78B5">
            <w:r>
              <w:t>Konzernbuchhalter.</w:t>
            </w:r>
          </w:p>
        </w:tc>
        <w:tc>
          <w:tcPr>
            <w:tcW w:w="0" w:type="auto"/>
          </w:tcPr>
          <w:p w:rsidR="00FE605F" w:rsidRDefault="009F78B5">
            <w:r>
              <w:rPr>
                <w:rStyle w:val="SAPScreenElement"/>
              </w:rPr>
              <w:t>Konsolidierungsstruktur Konzernkontonummer zuordnen</w:t>
            </w:r>
          </w:p>
        </w:tc>
        <w:tc>
          <w:tcPr>
            <w:tcW w:w="0" w:type="auto"/>
          </w:tcPr>
          <w:p w:rsidR="00FE605F" w:rsidRDefault="009F78B5">
            <w:r>
              <w:t>Die Konfigurationsaktivität funktioniert.</w:t>
            </w:r>
          </w:p>
        </w:tc>
      </w:tr>
      <w:tr w:rsidR="00FE605F" w:rsidTr="009F78B5">
        <w:tc>
          <w:tcPr>
            <w:tcW w:w="0" w:type="auto"/>
          </w:tcPr>
          <w:p w:rsidR="00FE605F" w:rsidRDefault="009F78B5">
            <w:hyperlink r:id="rId28" w:history="1">
              <w:r>
                <w:t>Validierung</w:t>
              </w:r>
            </w:hyperlink>
            <w:r>
              <w:t xml:space="preserve">  [Seite ] </w:t>
            </w:r>
            <w:r>
              <w:fldChar w:fldCharType="begin"/>
            </w:r>
            <w:r>
              <w:instrText xml:space="preserve"> PAGEREF unique_25 </w:instrText>
            </w:r>
            <w:r>
              <w:fldChar w:fldCharType="separate"/>
            </w:r>
            <w:r>
              <w:rPr>
                <w:noProof/>
              </w:rPr>
              <w:t>141</w:t>
            </w:r>
            <w:r>
              <w:fldChar w:fldCharType="end"/>
            </w:r>
          </w:p>
        </w:tc>
        <w:tc>
          <w:tcPr>
            <w:tcW w:w="0" w:type="auto"/>
          </w:tcPr>
          <w:p w:rsidR="00FE605F" w:rsidRDefault="009F78B5">
            <w:r>
              <w:t>Konzernbuchhalter.</w:t>
            </w:r>
          </w:p>
        </w:tc>
        <w:tc>
          <w:tcPr>
            <w:tcW w:w="0" w:type="auto"/>
          </w:tcPr>
          <w:p w:rsidR="00FE605F" w:rsidRDefault="009F78B5">
            <w:r>
              <w:rPr>
                <w:rStyle w:val="SAPScreenElement"/>
              </w:rPr>
              <w:t>Prüfregeln definieren</w:t>
            </w:r>
            <w:r>
              <w:rPr>
                <w:rStyle w:val="SAPMonospace"/>
              </w:rPr>
              <w:t>(F2627)</w:t>
            </w:r>
          </w:p>
        </w:tc>
        <w:tc>
          <w:tcPr>
            <w:tcW w:w="0" w:type="auto"/>
          </w:tcPr>
          <w:p w:rsidR="00000000" w:rsidRDefault="009F78B5"/>
        </w:tc>
      </w:tr>
    </w:tbl>
    <w:p w:rsidR="00FE605F" w:rsidRDefault="009F78B5">
      <w:pPr>
        <w:pStyle w:val="Heading1"/>
      </w:pPr>
      <w:bookmarkStart w:id="14" w:name="unique_26"/>
      <w:bookmarkStart w:id="15" w:name="_Toc52218184"/>
      <w:r>
        <w:lastRenderedPageBreak/>
        <w:t>Testverfahren</w:t>
      </w:r>
      <w:bookmarkEnd w:id="14"/>
      <w:bookmarkEnd w:id="15"/>
    </w:p>
    <w:p w:rsidR="00FE605F" w:rsidRDefault="009F78B5">
      <w:r>
        <w:t xml:space="preserve">In diesem Abschnitt </w:t>
      </w:r>
      <w:r>
        <w:t>werden die Testverfahren für den jeweiligen Prozessschritt beschrieben, der zum betreffenden Umfangsbestandteil gehört.</w:t>
      </w:r>
    </w:p>
    <w:p w:rsidR="00FE605F" w:rsidRDefault="009F78B5">
      <w:r>
        <w:t>Beachten Sie, dass der Umfangsbestandteil 1SG ein Schritt-für-Schritt-Szenario ist. Ein Fehler führt zu Folgefehlern. Melden Sie daher V</w:t>
      </w:r>
      <w:r>
        <w:t>orfälle sofort an die Komponente FIN-CS-CNT, wenn Fehler beim Testen von 1SG aufgetreten sind.</w:t>
      </w:r>
    </w:p>
    <w:p w:rsidR="00FE605F" w:rsidRDefault="009F78B5">
      <w:pPr>
        <w:pStyle w:val="Heading2"/>
      </w:pPr>
      <w:bookmarkStart w:id="16" w:name="unique_27"/>
      <w:bookmarkStart w:id="17" w:name="_Toc52218185"/>
      <w:r>
        <w:t>Konsolidierungsszenario für integriertes Intercompany-Matching und -Abstimmung</w:t>
      </w:r>
      <w:bookmarkEnd w:id="16"/>
      <w:bookmarkEnd w:id="17"/>
    </w:p>
    <w:p w:rsidR="00FE605F" w:rsidRDefault="009F78B5">
      <w:r>
        <w:t xml:space="preserve">Da die Buchungskreis-Stammdaten kundenabhängig sind, bestätigen Sie zunächst Ihre </w:t>
      </w:r>
      <w:r>
        <w:t>im System verfügbaren Buchungskreise, und wählen Sie dann die entsprechenden Konsolidierungseinheiten aus.</w:t>
      </w:r>
    </w:p>
    <w:p w:rsidR="00FE605F" w:rsidRDefault="009F78B5">
      <w:r>
        <w:t>Die in der nachfolgenden Tabelle angegebenen Werte dienen nur als Beispiel.</w:t>
      </w:r>
    </w:p>
    <w:tbl>
      <w:tblPr>
        <w:tblStyle w:val="SAPStandardTable"/>
        <w:tblW w:w="0" w:type="auto"/>
        <w:tblLook w:val="0620" w:firstRow="1" w:lastRow="0" w:firstColumn="0" w:lastColumn="0" w:noHBand="1" w:noVBand="1"/>
      </w:tblPr>
      <w:tblGrid>
        <w:gridCol w:w="3793"/>
        <w:gridCol w:w="1435"/>
        <w:gridCol w:w="1430"/>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Konsolidierungseinheit / Buchungskreis</w:t>
            </w:r>
          </w:p>
        </w:tc>
        <w:tc>
          <w:tcPr>
            <w:tcW w:w="0" w:type="auto"/>
          </w:tcPr>
          <w:p w:rsidR="00FE605F" w:rsidRDefault="009F78B5">
            <w:pPr>
              <w:pStyle w:val="SAPTableHeader"/>
            </w:pPr>
            <w:r>
              <w:t>Beschreibung</w:t>
            </w:r>
          </w:p>
        </w:tc>
        <w:tc>
          <w:tcPr>
            <w:tcW w:w="0" w:type="auto"/>
          </w:tcPr>
          <w:p w:rsidR="00FE605F" w:rsidRDefault="009F78B5">
            <w:pPr>
              <w:pStyle w:val="SAPTableHeader"/>
            </w:pPr>
            <w:r>
              <w:t>Hauswährung</w:t>
            </w:r>
          </w:p>
        </w:tc>
      </w:tr>
      <w:tr w:rsidR="00FE605F" w:rsidTr="009F78B5">
        <w:tc>
          <w:tcPr>
            <w:tcW w:w="0" w:type="auto"/>
          </w:tcPr>
          <w:p w:rsidR="00FE605F" w:rsidRDefault="009F78B5">
            <w:r>
              <w:t>1010</w:t>
            </w:r>
          </w:p>
        </w:tc>
        <w:tc>
          <w:tcPr>
            <w:tcW w:w="0" w:type="auto"/>
          </w:tcPr>
          <w:p w:rsidR="00FE605F" w:rsidRDefault="009F78B5">
            <w:r>
              <w:t>Walldorf</w:t>
            </w:r>
          </w:p>
        </w:tc>
        <w:tc>
          <w:tcPr>
            <w:tcW w:w="0" w:type="auto"/>
          </w:tcPr>
          <w:p w:rsidR="00FE605F" w:rsidRDefault="009F78B5">
            <w:r>
              <w:t>EUR</w:t>
            </w:r>
          </w:p>
        </w:tc>
      </w:tr>
      <w:tr w:rsidR="00FE605F" w:rsidTr="009F78B5">
        <w:tc>
          <w:tcPr>
            <w:tcW w:w="0" w:type="auto"/>
          </w:tcPr>
          <w:p w:rsidR="00FE605F" w:rsidRDefault="009F78B5">
            <w:r>
              <w:t>1710</w:t>
            </w:r>
          </w:p>
        </w:tc>
        <w:tc>
          <w:tcPr>
            <w:tcW w:w="0" w:type="auto"/>
          </w:tcPr>
          <w:p w:rsidR="00FE605F" w:rsidRDefault="009F78B5">
            <w:r>
              <w:t>Palo Alto</w:t>
            </w:r>
          </w:p>
        </w:tc>
        <w:tc>
          <w:tcPr>
            <w:tcW w:w="0" w:type="auto"/>
          </w:tcPr>
          <w:p w:rsidR="00FE605F" w:rsidRDefault="009F78B5">
            <w:r>
              <w:t>USD</w:t>
            </w:r>
          </w:p>
        </w:tc>
      </w:tr>
      <w:tr w:rsidR="00FE605F" w:rsidTr="009F78B5">
        <w:tc>
          <w:tcPr>
            <w:tcW w:w="0" w:type="auto"/>
          </w:tcPr>
          <w:p w:rsidR="00FE605F" w:rsidRDefault="009F78B5">
            <w:r>
              <w:t>XX10</w:t>
            </w:r>
          </w:p>
        </w:tc>
        <w:tc>
          <w:tcPr>
            <w:tcW w:w="0" w:type="auto"/>
          </w:tcPr>
          <w:p w:rsidR="00FE605F" w:rsidRDefault="00FE605F"/>
        </w:tc>
        <w:tc>
          <w:tcPr>
            <w:tcW w:w="0" w:type="auto"/>
          </w:tcPr>
          <w:p w:rsidR="00FE605F" w:rsidRDefault="00FE605F"/>
        </w:tc>
      </w:tr>
    </w:tbl>
    <w:p w:rsidR="00FE605F" w:rsidRDefault="009F78B5">
      <w:r>
        <w:t xml:space="preserve">Der operative Kontenplan ist kundenabhängig. Den folgenden Sachkonten wird nur zu Testzwecken eine Konzernkontonummer zugewiesen. Um weitere Zuordnungen von Sachkonten zu überprüfen oder zu ändern, öffnen Sie die </w:t>
      </w:r>
      <w:r>
        <w:t xml:space="preserve">SAP-Fiori-App </w:t>
      </w:r>
      <w:r>
        <w:rPr>
          <w:rStyle w:val="SAPScreenElement"/>
        </w:rPr>
        <w:t>Stammdaten für Konsolidierungsfelder importieren</w:t>
      </w:r>
      <w:r>
        <w:rPr>
          <w:rStyle w:val="SAPMonospace"/>
        </w:rPr>
        <w:t>(F3071)</w:t>
      </w:r>
      <w:r>
        <w:t>, und laden Sie die vorhandenen Stammdaten des folgenden Datentyps herunter: Positionszuordnung, Zuordnungs-ID S01.</w:t>
      </w:r>
    </w:p>
    <w:tbl>
      <w:tblPr>
        <w:tblStyle w:val="SAPStandardTable"/>
        <w:tblW w:w="0" w:type="auto"/>
        <w:tblLook w:val="0620" w:firstRow="1" w:lastRow="0" w:firstColumn="0" w:lastColumn="0" w:noHBand="1" w:noVBand="1"/>
      </w:tblPr>
      <w:tblGrid>
        <w:gridCol w:w="2200"/>
        <w:gridCol w:w="3677"/>
        <w:gridCol w:w="3218"/>
        <w:gridCol w:w="5076"/>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Sachkontonummer</w:t>
            </w:r>
          </w:p>
          <w:p w:rsidR="00FE605F" w:rsidRDefault="009F78B5">
            <w:pPr>
              <w:pStyle w:val="SAPTableHeader"/>
            </w:pPr>
            <w:r>
              <w:t>(Operativ COA=YCOA)</w:t>
            </w:r>
          </w:p>
        </w:tc>
        <w:tc>
          <w:tcPr>
            <w:tcW w:w="0" w:type="auto"/>
          </w:tcPr>
          <w:p w:rsidR="00FE605F" w:rsidRDefault="009F78B5">
            <w:pPr>
              <w:pStyle w:val="SAPTableHeader"/>
            </w:pPr>
            <w:r>
              <w:t>Beschreibung</w:t>
            </w:r>
          </w:p>
        </w:tc>
        <w:tc>
          <w:tcPr>
            <w:tcW w:w="0" w:type="auto"/>
          </w:tcPr>
          <w:p w:rsidR="00FE605F" w:rsidRDefault="009F78B5">
            <w:pPr>
              <w:pStyle w:val="SAPTableHeader"/>
            </w:pPr>
            <w:r>
              <w:t>Position (Konsolidieru</w:t>
            </w:r>
            <w:r>
              <w:t>ng COA=Y1)</w:t>
            </w:r>
          </w:p>
        </w:tc>
        <w:tc>
          <w:tcPr>
            <w:tcW w:w="0" w:type="auto"/>
          </w:tcPr>
          <w:p w:rsidR="00FE605F" w:rsidRDefault="009F78B5">
            <w:pPr>
              <w:pStyle w:val="SAPTableHeader"/>
            </w:pPr>
            <w:r>
              <w:t>Beschreibung</w:t>
            </w:r>
          </w:p>
        </w:tc>
      </w:tr>
      <w:tr w:rsidR="00FE605F" w:rsidTr="009F78B5">
        <w:tc>
          <w:tcPr>
            <w:tcW w:w="0" w:type="auto"/>
          </w:tcPr>
          <w:p w:rsidR="00FE605F" w:rsidRDefault="009F78B5">
            <w:r>
              <w:t>10010000</w:t>
            </w:r>
          </w:p>
        </w:tc>
        <w:tc>
          <w:tcPr>
            <w:tcW w:w="0" w:type="auto"/>
          </w:tcPr>
          <w:p w:rsidR="00FE605F" w:rsidRDefault="009F78B5">
            <w:r>
              <w:t>Handkasse</w:t>
            </w:r>
          </w:p>
        </w:tc>
        <w:tc>
          <w:tcPr>
            <w:tcW w:w="0" w:type="auto"/>
          </w:tcPr>
          <w:p w:rsidR="00FE605F" w:rsidRDefault="009F78B5">
            <w:r>
              <w:t>111100</w:t>
            </w:r>
          </w:p>
        </w:tc>
        <w:tc>
          <w:tcPr>
            <w:tcW w:w="0" w:type="auto"/>
          </w:tcPr>
          <w:p w:rsidR="00FE605F" w:rsidRDefault="009F78B5">
            <w:r>
              <w:t>Kasse</w:t>
            </w:r>
          </w:p>
        </w:tc>
      </w:tr>
      <w:tr w:rsidR="00FE605F" w:rsidTr="009F78B5">
        <w:tc>
          <w:tcPr>
            <w:tcW w:w="0" w:type="auto"/>
          </w:tcPr>
          <w:p w:rsidR="00FE605F" w:rsidRDefault="009F78B5">
            <w:r>
              <w:t>12550000</w:t>
            </w:r>
          </w:p>
        </w:tc>
        <w:tc>
          <w:tcPr>
            <w:tcW w:w="0" w:type="auto"/>
          </w:tcPr>
          <w:p w:rsidR="00FE605F" w:rsidRDefault="009F78B5">
            <w:r>
              <w:t>Nicht fakturierter Erlös</w:t>
            </w:r>
          </w:p>
        </w:tc>
        <w:tc>
          <w:tcPr>
            <w:tcW w:w="0" w:type="auto"/>
          </w:tcPr>
          <w:p w:rsidR="00FE605F" w:rsidRDefault="009F78B5">
            <w:r>
              <w:t>121800</w:t>
            </w:r>
          </w:p>
        </w:tc>
        <w:tc>
          <w:tcPr>
            <w:tcW w:w="0" w:type="auto"/>
          </w:tcPr>
          <w:p w:rsidR="00FE605F" w:rsidRDefault="009F78B5">
            <w:r>
              <w:t>Passive Rechnungsabgrenzung</w:t>
            </w:r>
          </w:p>
        </w:tc>
      </w:tr>
      <w:tr w:rsidR="00FE605F" w:rsidTr="009F78B5">
        <w:tc>
          <w:tcPr>
            <w:tcW w:w="0" w:type="auto"/>
          </w:tcPr>
          <w:p w:rsidR="00FE605F" w:rsidRDefault="009F78B5">
            <w:r>
              <w:t>18010000</w:t>
            </w:r>
          </w:p>
        </w:tc>
        <w:tc>
          <w:tcPr>
            <w:tcW w:w="0" w:type="auto"/>
          </w:tcPr>
          <w:p w:rsidR="00FE605F" w:rsidRDefault="009F78B5">
            <w:r>
              <w:t>Stammkapital – Beteiligungsunternehmen</w:t>
            </w:r>
          </w:p>
        </w:tc>
        <w:tc>
          <w:tcPr>
            <w:tcW w:w="0" w:type="auto"/>
          </w:tcPr>
          <w:p w:rsidR="00FE605F" w:rsidRDefault="009F78B5">
            <w:r>
              <w:t>172100</w:t>
            </w:r>
          </w:p>
        </w:tc>
        <w:tc>
          <w:tcPr>
            <w:tcW w:w="0" w:type="auto"/>
          </w:tcPr>
          <w:p w:rsidR="00FE605F" w:rsidRDefault="009F78B5">
            <w:r>
              <w:t>Beteiligungen an Tochtergesellschaften, JV und Partner, GV</w:t>
            </w:r>
          </w:p>
        </w:tc>
      </w:tr>
      <w:tr w:rsidR="00FE605F" w:rsidTr="009F78B5">
        <w:tc>
          <w:tcPr>
            <w:tcW w:w="0" w:type="auto"/>
          </w:tcPr>
          <w:p w:rsidR="00FE605F" w:rsidRDefault="009F78B5">
            <w:r>
              <w:t>12102000</w:t>
            </w:r>
          </w:p>
        </w:tc>
        <w:tc>
          <w:tcPr>
            <w:tcW w:w="0" w:type="auto"/>
          </w:tcPr>
          <w:p w:rsidR="00FE605F" w:rsidRDefault="009F78B5">
            <w:r>
              <w:t>Forderungsberichtigung Inland</w:t>
            </w:r>
          </w:p>
        </w:tc>
        <w:tc>
          <w:tcPr>
            <w:tcW w:w="0" w:type="auto"/>
          </w:tcPr>
          <w:p w:rsidR="00FE605F" w:rsidRDefault="009F78B5">
            <w:r>
              <w:t>121100</w:t>
            </w:r>
          </w:p>
        </w:tc>
        <w:tc>
          <w:tcPr>
            <w:tcW w:w="0" w:type="auto"/>
          </w:tcPr>
          <w:p w:rsidR="00FE605F" w:rsidRDefault="009F78B5">
            <w:r>
              <w:t>Forderungen aus Lieferungen und Leistungen, brutto</w:t>
            </w:r>
          </w:p>
        </w:tc>
      </w:tr>
      <w:tr w:rsidR="00FE605F" w:rsidTr="009F78B5">
        <w:tc>
          <w:tcPr>
            <w:tcW w:w="0" w:type="auto"/>
          </w:tcPr>
          <w:p w:rsidR="00FE605F" w:rsidRDefault="009F78B5">
            <w:r>
              <w:t>21102000</w:t>
            </w:r>
          </w:p>
        </w:tc>
        <w:tc>
          <w:tcPr>
            <w:tcW w:w="0" w:type="auto"/>
          </w:tcPr>
          <w:p w:rsidR="00FE605F" w:rsidRDefault="009F78B5">
            <w:r>
              <w:t>Verbindlichkeitenberichtigung Inland</w:t>
            </w:r>
          </w:p>
        </w:tc>
        <w:tc>
          <w:tcPr>
            <w:tcW w:w="0" w:type="auto"/>
          </w:tcPr>
          <w:p w:rsidR="00FE605F" w:rsidRDefault="009F78B5">
            <w:r>
              <w:t>211100</w:t>
            </w:r>
          </w:p>
        </w:tc>
        <w:tc>
          <w:tcPr>
            <w:tcW w:w="0" w:type="auto"/>
          </w:tcPr>
          <w:p w:rsidR="00FE605F" w:rsidRDefault="009F78B5">
            <w:r>
              <w:t>Verbindlichkeiten aus Lieferungen und Leistungen</w:t>
            </w:r>
          </w:p>
        </w:tc>
      </w:tr>
      <w:tr w:rsidR="00FE605F" w:rsidTr="009F78B5">
        <w:tc>
          <w:tcPr>
            <w:tcW w:w="0" w:type="auto"/>
          </w:tcPr>
          <w:p w:rsidR="00FE605F" w:rsidRDefault="009F78B5">
            <w:r>
              <w:lastRenderedPageBreak/>
              <w:t>71100000</w:t>
            </w:r>
          </w:p>
        </w:tc>
        <w:tc>
          <w:tcPr>
            <w:tcW w:w="0" w:type="auto"/>
          </w:tcPr>
          <w:p w:rsidR="00FE605F" w:rsidRDefault="009F78B5">
            <w:r>
              <w:t>Zinsaufwand</w:t>
            </w:r>
          </w:p>
        </w:tc>
        <w:tc>
          <w:tcPr>
            <w:tcW w:w="0" w:type="auto"/>
          </w:tcPr>
          <w:p w:rsidR="00FE605F" w:rsidRDefault="009F78B5">
            <w:r>
              <w:t>652000</w:t>
            </w:r>
          </w:p>
        </w:tc>
        <w:tc>
          <w:tcPr>
            <w:tcW w:w="0" w:type="auto"/>
          </w:tcPr>
          <w:p w:rsidR="00FE605F" w:rsidRDefault="009F78B5">
            <w:r>
              <w:t>Zinsaufwand</w:t>
            </w:r>
          </w:p>
        </w:tc>
      </w:tr>
    </w:tbl>
    <w:p w:rsidR="00FE605F" w:rsidRDefault="009F78B5">
      <w:r>
        <w:rPr>
          <w:rStyle w:val="SAPEmphasis"/>
        </w:rPr>
        <w:t>Übersicht Testfälle</w:t>
      </w:r>
    </w:p>
    <w:p w:rsidR="00FE605F" w:rsidRDefault="009F78B5">
      <w:r>
        <w:t>Vorbereitung für Integration von SAP-S/4HANA-Unternehmen</w:t>
      </w:r>
    </w:p>
    <w:p w:rsidR="00FE605F" w:rsidRDefault="009F78B5">
      <w:pPr>
        <w:pStyle w:val="listpara1"/>
        <w:numPr>
          <w:ilvl w:val="0"/>
          <w:numId w:val="6"/>
        </w:numPr>
      </w:pPr>
      <w:r>
        <w:t>FI-Buchung in 11/2016</w:t>
      </w:r>
    </w:p>
    <w:p w:rsidR="00FE605F" w:rsidRDefault="009F78B5">
      <w:pPr>
        <w:pStyle w:val="listpara1"/>
        <w:numPr>
          <w:ilvl w:val="0"/>
          <w:numId w:val="3"/>
        </w:numPr>
      </w:pPr>
      <w:r>
        <w:t>Datenmonitor 2016.11 ausführen</w:t>
      </w:r>
    </w:p>
    <w:p w:rsidR="00FE605F" w:rsidRDefault="009F78B5">
      <w:pPr>
        <w:pStyle w:val="listpara1"/>
        <w:numPr>
          <w:ilvl w:val="0"/>
          <w:numId w:val="3"/>
        </w:numPr>
      </w:pPr>
      <w:r>
        <w:t>Freigabe umfassendes Journal (S4-Buchhaltung)</w:t>
      </w:r>
    </w:p>
    <w:p w:rsidR="00FE605F" w:rsidRDefault="009F78B5">
      <w:pPr>
        <w:pStyle w:val="listpara1"/>
        <w:numPr>
          <w:ilvl w:val="0"/>
          <w:numId w:val="3"/>
        </w:numPr>
      </w:pPr>
      <w:r>
        <w:t>Flache Datei für Intercompany-Matching und Abstimmungsdaten von nicht integriertem Unternehmen hochl</w:t>
      </w:r>
      <w:r>
        <w:t>aden</w:t>
      </w:r>
    </w:p>
    <w:p w:rsidR="00FE605F" w:rsidRDefault="009F78B5">
      <w:pPr>
        <w:pStyle w:val="listpara1"/>
        <w:numPr>
          <w:ilvl w:val="0"/>
          <w:numId w:val="3"/>
        </w:numPr>
      </w:pPr>
      <w:r>
        <w:t>Umfassendes Journal validieren (S4-Buchhaltung)</w:t>
      </w:r>
    </w:p>
    <w:p w:rsidR="00FE605F" w:rsidRDefault="009F78B5">
      <w:pPr>
        <w:pStyle w:val="listpara1"/>
        <w:numPr>
          <w:ilvl w:val="0"/>
          <w:numId w:val="3"/>
        </w:numPr>
      </w:pPr>
      <w:r>
        <w:t>Nettoertrag berechnen</w:t>
      </w:r>
    </w:p>
    <w:p w:rsidR="00FE605F" w:rsidRDefault="009F78B5">
      <w:pPr>
        <w:pStyle w:val="listpara1"/>
        <w:numPr>
          <w:ilvl w:val="0"/>
          <w:numId w:val="3"/>
        </w:numPr>
      </w:pPr>
      <w:r>
        <w:t>Meldedaten validieren</w:t>
      </w:r>
    </w:p>
    <w:p w:rsidR="00FE605F" w:rsidRDefault="009F78B5">
      <w:pPr>
        <w:pStyle w:val="listpara1"/>
        <w:numPr>
          <w:ilvl w:val="0"/>
          <w:numId w:val="3"/>
        </w:numPr>
      </w:pPr>
      <w:r>
        <w:t>Matching-Job ausführen</w:t>
      </w:r>
    </w:p>
    <w:p w:rsidR="00FE605F" w:rsidRDefault="009F78B5">
      <w:pPr>
        <w:pStyle w:val="listpara1"/>
        <w:numPr>
          <w:ilvl w:val="0"/>
          <w:numId w:val="3"/>
        </w:numPr>
      </w:pPr>
      <w:r>
        <w:t>Bericht "Abstimmungssaldo" ausführen</w:t>
      </w:r>
    </w:p>
    <w:p w:rsidR="00FE605F" w:rsidRDefault="009F78B5">
      <w:pPr>
        <w:pStyle w:val="listpara1"/>
        <w:numPr>
          <w:ilvl w:val="0"/>
          <w:numId w:val="3"/>
        </w:numPr>
      </w:pPr>
      <w:r>
        <w:t>Zuordnungen verwalten</w:t>
      </w:r>
    </w:p>
    <w:p w:rsidR="00FE605F" w:rsidRDefault="009F78B5">
      <w:pPr>
        <w:pStyle w:val="listpara1"/>
        <w:numPr>
          <w:ilvl w:val="0"/>
          <w:numId w:val="3"/>
        </w:numPr>
      </w:pPr>
      <w:r>
        <w:t>Matching-Positionen anzeigen</w:t>
      </w:r>
    </w:p>
    <w:p w:rsidR="00FE605F" w:rsidRDefault="009F78B5">
      <w:pPr>
        <w:pStyle w:val="listpara1"/>
        <w:numPr>
          <w:ilvl w:val="0"/>
          <w:numId w:val="3"/>
        </w:numPr>
      </w:pPr>
      <w:r>
        <w:t>Abstimmstatus schließen</w:t>
      </w:r>
    </w:p>
    <w:p w:rsidR="00FE605F" w:rsidRDefault="009F78B5">
      <w:pPr>
        <w:pStyle w:val="listpara1"/>
        <w:numPr>
          <w:ilvl w:val="0"/>
          <w:numId w:val="3"/>
        </w:numPr>
      </w:pPr>
      <w:r>
        <w:t xml:space="preserve">Währungsumrechnung </w:t>
      </w:r>
      <w:r>
        <w:t>ausführen</w:t>
      </w:r>
    </w:p>
    <w:p w:rsidR="00FE605F" w:rsidRDefault="009F78B5">
      <w:pPr>
        <w:pStyle w:val="listpara1"/>
        <w:numPr>
          <w:ilvl w:val="0"/>
          <w:numId w:val="3"/>
        </w:numPr>
      </w:pPr>
      <w:r>
        <w:t>Restliche Datenmonitoraufgaben ausführen</w:t>
      </w:r>
    </w:p>
    <w:p w:rsidR="00FE605F" w:rsidRDefault="009F78B5">
      <w:pPr>
        <w:pStyle w:val="listpara1"/>
        <w:numPr>
          <w:ilvl w:val="0"/>
          <w:numId w:val="3"/>
        </w:numPr>
      </w:pPr>
      <w:r>
        <w:t>Aufgaben sperren</w:t>
      </w:r>
    </w:p>
    <w:p w:rsidR="00FE605F" w:rsidRDefault="009F78B5">
      <w:pPr>
        <w:pStyle w:val="listpara1"/>
        <w:numPr>
          <w:ilvl w:val="0"/>
          <w:numId w:val="3"/>
        </w:numPr>
      </w:pPr>
      <w:r>
        <w:t>Konsolidierungsmonitor 2016.11 ausführen</w:t>
      </w:r>
    </w:p>
    <w:p w:rsidR="00FE605F" w:rsidRDefault="009F78B5">
      <w:pPr>
        <w:pStyle w:val="listpara1"/>
        <w:numPr>
          <w:ilvl w:val="0"/>
          <w:numId w:val="3"/>
        </w:numPr>
      </w:pPr>
      <w:r>
        <w:t>Aufgaben "Konzernverrechnung Bilanz" ausführen</w:t>
      </w:r>
    </w:p>
    <w:p w:rsidR="00FE605F" w:rsidRDefault="009F78B5">
      <w:pPr>
        <w:pStyle w:val="listpara1"/>
        <w:numPr>
          <w:ilvl w:val="0"/>
          <w:numId w:val="3"/>
        </w:numPr>
      </w:pPr>
      <w:r>
        <w:t>Konsolidierte Daten prüfen</w:t>
      </w:r>
    </w:p>
    <w:p w:rsidR="00FE605F" w:rsidRDefault="009F78B5">
      <w:pPr>
        <w:pStyle w:val="Heading3"/>
      </w:pPr>
      <w:bookmarkStart w:id="18" w:name="unique_8"/>
      <w:bookmarkStart w:id="19" w:name="_Toc52218186"/>
      <w:r>
        <w:t>Vorbereitung für das Integrationsszenario</w:t>
      </w:r>
      <w:bookmarkEnd w:id="18"/>
      <w:bookmarkEnd w:id="19"/>
    </w:p>
    <w:p w:rsidR="00FE605F" w:rsidRDefault="009F78B5">
      <w:pPr>
        <w:pStyle w:val="SAPKeyblockTitle"/>
      </w:pPr>
      <w:r>
        <w:t>Testverwaltung</w:t>
      </w:r>
    </w:p>
    <w:p w:rsidR="00FE605F" w:rsidRDefault="009F78B5">
      <w:r>
        <w:t>Kundenprojekt: F</w:t>
      </w:r>
      <w:r>
        <w:t>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lastRenderedPageBreak/>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w:t>
            </w:r>
            <w:r>
              <w:rPr>
                <w:rStyle w:val="SAPUserEntry"/>
              </w:rPr>
              <w:t>&gt;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FE605F" w:rsidRDefault="009F78B5">
      <w:r>
        <w:t>In dieser Aktivität legen Sie die globalen Parameter für die Integration fest.</w:t>
      </w:r>
    </w:p>
    <w:p w:rsidR="00FE605F" w:rsidRDefault="009F78B5">
      <w:pPr>
        <w:pStyle w:val="SAPKeyblockTitle"/>
      </w:pPr>
      <w:r>
        <w:t>Vorgehensweise</w:t>
      </w:r>
    </w:p>
    <w:tbl>
      <w:tblPr>
        <w:tblStyle w:val="SAPStandardTable"/>
        <w:tblW w:w="0" w:type="auto"/>
        <w:tblLook w:val="0620" w:firstRow="1" w:lastRow="0" w:firstColumn="0" w:lastColumn="0" w:noHBand="1" w:noVBand="1"/>
      </w:tblPr>
      <w:tblGrid>
        <w:gridCol w:w="1433"/>
        <w:gridCol w:w="2111"/>
        <w:gridCol w:w="5470"/>
        <w:gridCol w:w="2855"/>
        <w:gridCol w:w="230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 an.</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die App </w:t>
            </w:r>
            <w:r>
              <w:rPr>
                <w:rStyle w:val="SAPScreenElement"/>
              </w:rPr>
              <w:t>Konsistenzprüfung der Integration mit dem Rechnungswesen</w:t>
            </w:r>
            <w:r>
              <w:rPr>
                <w:rStyle w:val="SAPMonospace"/>
              </w:rPr>
              <w:t>(CX8CCI)</w:t>
            </w:r>
            <w:r>
              <w:t>.</w:t>
            </w:r>
          </w:p>
        </w:tc>
        <w:tc>
          <w:tcPr>
            <w:tcW w:w="0" w:type="auto"/>
          </w:tcPr>
          <w:p w:rsidR="00FE605F" w:rsidRDefault="009F78B5">
            <w:r>
              <w:t xml:space="preserve">Die Sicht "Konsistenzprüfung </w:t>
            </w:r>
            <w:r>
              <w:t>von Einstellungen zur FI-Integration" wird angezeigt.</w:t>
            </w:r>
          </w:p>
        </w:tc>
        <w:tc>
          <w:tcPr>
            <w:tcW w:w="0" w:type="auto"/>
          </w:tcPr>
          <w:p w:rsidR="00000000" w:rsidRDefault="009F78B5"/>
        </w:tc>
      </w:tr>
      <w:tr w:rsidR="00FE605F" w:rsidTr="009F78B5">
        <w:tc>
          <w:tcPr>
            <w:tcW w:w="0" w:type="auto"/>
          </w:tcPr>
          <w:p w:rsidR="00FE605F" w:rsidRDefault="009F78B5">
            <w:r>
              <w:t>3</w:t>
            </w:r>
          </w:p>
        </w:tc>
        <w:tc>
          <w:tcPr>
            <w:tcW w:w="0" w:type="auto"/>
          </w:tcPr>
          <w:p w:rsidR="00FE605F" w:rsidRDefault="009F78B5">
            <w:r>
              <w:rPr>
                <w:rStyle w:val="SAPEmphasis"/>
              </w:rPr>
              <w:t>Konsistenzprüfung ausführen</w:t>
            </w:r>
          </w:p>
        </w:tc>
        <w:tc>
          <w:tcPr>
            <w:tcW w:w="0" w:type="auto"/>
          </w:tcPr>
          <w:p w:rsidR="00FE605F" w:rsidRDefault="009F78B5">
            <w:r>
              <w:t xml:space="preserve">Geben Sie folgende Daten ein, und wählen Sie </w:t>
            </w:r>
            <w:r>
              <w:rPr>
                <w:rStyle w:val="SAPScreenElement"/>
              </w:rPr>
              <w:t>Ausführen</w:t>
            </w:r>
            <w:r>
              <w:t>.</w:t>
            </w:r>
          </w:p>
          <w:p w:rsidR="00FE605F" w:rsidRDefault="009F78B5">
            <w:r>
              <w:rPr>
                <w:rStyle w:val="SAPScreenElement"/>
              </w:rPr>
              <w:t>Version</w:t>
            </w:r>
            <w:r>
              <w:t xml:space="preserve">: </w:t>
            </w:r>
            <w:r>
              <w:rPr>
                <w:rStyle w:val="SAPUserEntry"/>
              </w:rPr>
              <w:t>Y10</w:t>
            </w:r>
          </w:p>
          <w:p w:rsidR="00FE605F" w:rsidRDefault="009F78B5">
            <w:r>
              <w:rPr>
                <w:rStyle w:val="SAPScreenElement"/>
              </w:rPr>
              <w:t>Positionsplan</w:t>
            </w:r>
            <w:r>
              <w:t xml:space="preserve">: </w:t>
            </w:r>
            <w:r>
              <w:rPr>
                <w:rStyle w:val="SAPUserEntry"/>
              </w:rPr>
              <w:t>Y1</w:t>
            </w:r>
          </w:p>
          <w:p w:rsidR="00FE605F" w:rsidRDefault="009F78B5">
            <w:r>
              <w:rPr>
                <w:rStyle w:val="SAPScreenElement"/>
              </w:rPr>
              <w:t>Geschäftsjahr</w:t>
            </w:r>
            <w:r>
              <w:t xml:space="preserve">: </w:t>
            </w:r>
            <w:r>
              <w:rPr>
                <w:rStyle w:val="SAPUserEntry"/>
              </w:rPr>
              <w:t>2015</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Integration prüfen</w:t>
            </w:r>
          </w:p>
        </w:tc>
        <w:tc>
          <w:tcPr>
            <w:tcW w:w="0" w:type="auto"/>
          </w:tcPr>
          <w:p w:rsidR="00FE605F" w:rsidRDefault="009F78B5">
            <w:r>
              <w:t>Prüfen Sie die zugeordnete Konsolidieru</w:t>
            </w:r>
            <w:r>
              <w:t>ngseinheit.</w:t>
            </w:r>
          </w:p>
          <w:p w:rsidR="00FE605F" w:rsidRDefault="009F78B5">
            <w:r>
              <w:rPr>
                <w:rStyle w:val="SAPEmphasis"/>
              </w:rPr>
              <w:t xml:space="preserve">Hinweis </w:t>
            </w:r>
            <w:r>
              <w:t xml:space="preserve">Ignorieren Sie die Fehlermeldung </w:t>
            </w:r>
            <w:r>
              <w:rPr>
                <w:rStyle w:val="SAPMonospace"/>
              </w:rPr>
              <w:t>Sender-Kreiswährungsschlüssel inkonsistent</w:t>
            </w:r>
            <w:r>
              <w:t>.</w:t>
            </w:r>
          </w:p>
        </w:tc>
        <w:tc>
          <w:tcPr>
            <w:tcW w:w="0" w:type="auto"/>
          </w:tcPr>
          <w:p w:rsidR="00FE605F" w:rsidRDefault="009F78B5">
            <w:r>
              <w:t>Die zugeordnete Konsolidierungseinheit wird integriert.</w:t>
            </w:r>
          </w:p>
        </w:tc>
        <w:tc>
          <w:tcPr>
            <w:tcW w:w="0" w:type="auto"/>
          </w:tcPr>
          <w:p w:rsidR="00000000" w:rsidRDefault="009F78B5"/>
        </w:tc>
      </w:tr>
      <w:tr w:rsidR="00FE605F" w:rsidTr="009F78B5">
        <w:tc>
          <w:tcPr>
            <w:tcW w:w="0" w:type="auto"/>
          </w:tcPr>
          <w:p w:rsidR="00FE605F" w:rsidRDefault="009F78B5">
            <w:r>
              <w:t>5</w:t>
            </w:r>
          </w:p>
        </w:tc>
        <w:tc>
          <w:tcPr>
            <w:tcW w:w="0" w:type="auto"/>
          </w:tcPr>
          <w:p w:rsidR="00FE605F" w:rsidRDefault="009F78B5">
            <w:r>
              <w:rPr>
                <w:rStyle w:val="SAPEmphasis"/>
              </w:rPr>
              <w:t>SAP-Fiori-App aufrufen</w:t>
            </w:r>
          </w:p>
        </w:tc>
        <w:tc>
          <w:tcPr>
            <w:tcW w:w="0" w:type="auto"/>
          </w:tcPr>
          <w:p w:rsidR="00FE605F" w:rsidRDefault="009F78B5">
            <w:r>
              <w:t xml:space="preserve">Öffnen Sie die App </w:t>
            </w:r>
            <w:r>
              <w:rPr>
                <w:rStyle w:val="SAPScreenElement"/>
              </w:rPr>
              <w:t>Globale Parameter setzen</w:t>
            </w:r>
            <w:r>
              <w:rPr>
                <w:rStyle w:val="SAPMonospace"/>
              </w:rPr>
              <w:t>(CXGP)</w:t>
            </w:r>
            <w:r>
              <w:t>.</w:t>
            </w:r>
          </w:p>
        </w:tc>
        <w:tc>
          <w:tcPr>
            <w:tcW w:w="0" w:type="auto"/>
          </w:tcPr>
          <w:p w:rsidR="00FE605F" w:rsidRDefault="009F78B5">
            <w:r>
              <w:t xml:space="preserve">Das Dialogfenster </w:t>
            </w:r>
            <w:r>
              <w:t>"Globale Parameter" wird angezeigt.</w:t>
            </w:r>
          </w:p>
        </w:tc>
        <w:tc>
          <w:tcPr>
            <w:tcW w:w="0" w:type="auto"/>
          </w:tcPr>
          <w:p w:rsidR="00000000" w:rsidRDefault="009F78B5"/>
        </w:tc>
      </w:tr>
      <w:tr w:rsidR="00FE605F" w:rsidTr="009F78B5">
        <w:tc>
          <w:tcPr>
            <w:tcW w:w="0" w:type="auto"/>
          </w:tcPr>
          <w:p w:rsidR="00FE605F" w:rsidRDefault="009F78B5">
            <w:r>
              <w:lastRenderedPageBreak/>
              <w:t>6</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 kreis</w:t>
            </w:r>
            <w:r>
              <w:t xml:space="preserve">: </w:t>
            </w:r>
            <w:r>
              <w:rPr>
                <w:rStyle w:val="SAPUserEntry"/>
              </w:rPr>
              <w:t>&lt;leer lassen&gt;</w:t>
            </w:r>
          </w:p>
          <w:p w:rsidR="00FE605F" w:rsidRDefault="009F78B5">
            <w:r>
              <w:rPr>
                <w:rStyle w:val="SAPScreenElement"/>
              </w:rPr>
              <w:t>Konsolidierungs einheit</w:t>
            </w:r>
            <w:r>
              <w:t xml:space="preserve">: </w:t>
            </w:r>
            <w:r>
              <w:rPr>
                <w:rStyle w:val="SAPUserEntry"/>
              </w:rPr>
              <w:t>&lt;leer lassen&gt;</w:t>
            </w:r>
          </w:p>
          <w:p w:rsidR="00FE605F" w:rsidRDefault="009F78B5">
            <w:r>
              <w:rPr>
                <w:rStyle w:val="SAPScreenElement"/>
              </w:rPr>
              <w:t>Konsolidierungsversion</w:t>
            </w:r>
            <w:r>
              <w:t xml:space="preserve">: </w:t>
            </w:r>
            <w:r>
              <w:rPr>
                <w:rStyle w:val="SAPUserEntry"/>
              </w:rPr>
              <w:t>Y10</w:t>
            </w:r>
          </w:p>
          <w:p w:rsidR="00FE605F" w:rsidRDefault="009F78B5">
            <w:r>
              <w:rPr>
                <w:rStyle w:val="SAPScreenElement"/>
              </w:rPr>
              <w:t>Geschäftsjahr und Periode</w:t>
            </w:r>
            <w:r>
              <w:t xml:space="preserve">: </w:t>
            </w:r>
            <w:r>
              <w:rPr>
                <w:rStyle w:val="SAPUserEntry"/>
              </w:rPr>
              <w:t>011.2016 &lt;Periode und Jahr, das Sie testen&gt;</w:t>
            </w:r>
          </w:p>
          <w:p w:rsidR="00FE605F" w:rsidRDefault="009F78B5">
            <w:r>
              <w:rPr>
                <w:rStyle w:val="SAPScreenElement"/>
              </w:rPr>
              <w:t>Konsolidierungs- plan</w:t>
            </w:r>
            <w:r>
              <w:t xml:space="preserve">: </w:t>
            </w:r>
            <w:r>
              <w:rPr>
                <w:rStyle w:val="SAPUserEntry"/>
              </w:rPr>
              <w:t>Y1</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SAP-Fiori-App aufrufen</w:t>
            </w:r>
          </w:p>
        </w:tc>
        <w:tc>
          <w:tcPr>
            <w:tcW w:w="0" w:type="auto"/>
          </w:tcPr>
          <w:p w:rsidR="00FE605F" w:rsidRDefault="009F78B5">
            <w:r>
              <w:t xml:space="preserve">Öffnen Sie die App </w:t>
            </w:r>
            <w:r>
              <w:rPr>
                <w:rStyle w:val="SAPScreenElement"/>
              </w:rPr>
              <w:t>Konsolidierungseinheiten definieren</w:t>
            </w:r>
            <w:r>
              <w:rPr>
                <w:rStyle w:val="SAPMonospace"/>
              </w:rPr>
              <w:t>(F4685)</w:t>
            </w:r>
            <w:r>
              <w:t>.</w:t>
            </w:r>
          </w:p>
        </w:tc>
        <w:tc>
          <w:tcPr>
            <w:tcW w:w="0" w:type="auto"/>
          </w:tcPr>
          <w:p w:rsidR="00FE605F" w:rsidRDefault="009F78B5">
            <w:r>
              <w:t xml:space="preserve">Die Sicht "Konsolidierungseinheiten definieren" wird </w:t>
            </w:r>
            <w:r>
              <w:t>angezeigt.</w:t>
            </w:r>
          </w:p>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Einheiten für die Datenintegration anlegen</w:t>
            </w:r>
          </w:p>
        </w:tc>
        <w:tc>
          <w:tcPr>
            <w:tcW w:w="0" w:type="auto"/>
          </w:tcPr>
          <w:p w:rsidR="00FE605F" w:rsidRDefault="009F78B5">
            <w:r>
              <w:t xml:space="preserve">In diesem Schritt legen Sie Einheiten für die </w:t>
            </w:r>
            <w:r>
              <w:rPr>
                <w:rStyle w:val="SAPScreenElement"/>
              </w:rPr>
              <w:t>Datenintegration</w:t>
            </w:r>
            <w:r>
              <w:t xml:space="preserve"> zur Verwendung mit dem vorherigen Verfahren an.</w:t>
            </w:r>
          </w:p>
          <w:p w:rsidR="00FE605F" w:rsidRDefault="009F78B5">
            <w:r>
              <w:rPr>
                <w:rStyle w:val="SAPEmphasis"/>
              </w:rPr>
              <w:t xml:space="preserve">Hinweis </w:t>
            </w:r>
            <w:r>
              <w:t>Dieser Schritt legt Demodaten an. Wenn Sie projektspezifische Einstellungen vor</w:t>
            </w:r>
            <w:r>
              <w:t>nehmen möchten, dann passen Sie sie Ihren Anforderungen entsprechend an.</w:t>
            </w:r>
          </w:p>
          <w:p w:rsidR="00FE605F" w:rsidRDefault="009F78B5">
            <w:r>
              <w:t>Die Einheit wird für die Integration in das Rechnungswesen verwendet. Wählen Sie ein im System vorhandenes Unternehmen aus, und geben Sie denselben Namen für den Namen der Einheit ein</w:t>
            </w:r>
            <w:r>
              <w:t>.</w:t>
            </w:r>
          </w:p>
          <w:p w:rsidR="00FE605F" w:rsidRDefault="009F78B5">
            <w:r>
              <w:t xml:space="preserve">Wählen Sie </w:t>
            </w:r>
            <w:r>
              <w:rPr>
                <w:rStyle w:val="SAPScreenElement"/>
              </w:rPr>
              <w:t>Anlegen</w:t>
            </w:r>
            <w:r>
              <w:t xml:space="preserve">. Geben Sie im Dialogfenster </w:t>
            </w:r>
            <w:r>
              <w:rPr>
                <w:rStyle w:val="SAPScreenElement"/>
              </w:rPr>
              <w:t>Konsolidierungseinheit anlegen</w:t>
            </w:r>
            <w:r>
              <w:t xml:space="preserve"> eine Konsolidierungseinheit ein. Drücken Sie die </w:t>
            </w:r>
            <w:r>
              <w:rPr>
                <w:rStyle w:val="SAPMonospace"/>
              </w:rPr>
              <w:t>Eingabetaste</w:t>
            </w:r>
            <w:r>
              <w:t xml:space="preserve">, und wählen Sie dann </w:t>
            </w:r>
            <w:r>
              <w:rPr>
                <w:rStyle w:val="SAPScreenElement"/>
              </w:rPr>
              <w:t>Anlegen</w:t>
            </w:r>
            <w:r>
              <w:t>.</w:t>
            </w:r>
          </w:p>
          <w:p w:rsidR="00FE605F" w:rsidRDefault="009F78B5">
            <w:r>
              <w:t xml:space="preserve">Geben Sie auf der Registerkarte </w:t>
            </w:r>
            <w:r>
              <w:rPr>
                <w:rStyle w:val="SAPScreenElement"/>
              </w:rPr>
              <w:t>Allgemeine Informationen</w:t>
            </w:r>
            <w:r>
              <w:t xml:space="preserve"> die </w:t>
            </w:r>
            <w:r>
              <w:rPr>
                <w:rStyle w:val="SAPScreenElement"/>
              </w:rPr>
              <w:t>Beschreibung der Konsol</w:t>
            </w:r>
            <w:r>
              <w:rPr>
                <w:rStyle w:val="SAPScreenElement"/>
              </w:rPr>
              <w:t>idierungseinheit</w:t>
            </w:r>
            <w:r>
              <w:t xml:space="preserve"> ein: </w:t>
            </w:r>
            <w:r>
              <w:rPr>
                <w:rStyle w:val="SAPUserEntry"/>
              </w:rPr>
              <w:t>&lt;z.B. Palo Alto&gt;</w:t>
            </w:r>
            <w:r>
              <w:t xml:space="preserve"> und </w:t>
            </w:r>
            <w:r>
              <w:rPr>
                <w:rStyle w:val="SAPScreenElement"/>
              </w:rPr>
              <w:t>Hauswährung</w:t>
            </w:r>
            <w:r>
              <w:t xml:space="preserve">: </w:t>
            </w:r>
            <w:r>
              <w:rPr>
                <w:rStyle w:val="SAPUserEntry"/>
              </w:rPr>
              <w:t>&lt;z.B. USD&gt;</w:t>
            </w:r>
          </w:p>
          <w:p w:rsidR="00FE605F" w:rsidRDefault="009F78B5">
            <w:r>
              <w:t xml:space="preserve">Geben Sie auf der Registerkarte </w:t>
            </w:r>
            <w:r>
              <w:rPr>
                <w:rStyle w:val="SAPScreenElement"/>
              </w:rPr>
              <w:t>Zeit- und versionsabhängige Attribute</w:t>
            </w:r>
            <w:r>
              <w:t xml:space="preserve"> für das Feld </w:t>
            </w:r>
            <w:r>
              <w:rPr>
                <w:rStyle w:val="SAPScreenElement"/>
              </w:rPr>
              <w:t>Währungsumrechnungsmethode</w:t>
            </w:r>
            <w:r>
              <w:t xml:space="preserve"> den Wert </w:t>
            </w:r>
            <w:r>
              <w:rPr>
                <w:rStyle w:val="SAPUserEntry"/>
              </w:rPr>
              <w:t>S0903</w:t>
            </w:r>
            <w:r>
              <w:t xml:space="preserve"> ein.</w:t>
            </w:r>
          </w:p>
          <w:p w:rsidR="00FE605F" w:rsidRDefault="009F78B5">
            <w:r>
              <w:t xml:space="preserve">Für die </w:t>
            </w:r>
            <w:r>
              <w:rPr>
                <w:rStyle w:val="SAPScreenElement"/>
              </w:rPr>
              <w:t>Integration des umfassenden Journals</w:t>
            </w:r>
            <w:r>
              <w:t xml:space="preserve"> wählen Sie </w:t>
            </w:r>
            <w:r>
              <w:rPr>
                <w:rStyle w:val="SAPScreenElement"/>
              </w:rPr>
              <w:t>Umb</w:t>
            </w:r>
            <w:r>
              <w:rPr>
                <w:rStyle w:val="SAPScreenElement"/>
              </w:rPr>
              <w:t>uchung aus umfassendem Journal</w:t>
            </w:r>
            <w:r>
              <w:t>.</w:t>
            </w:r>
          </w:p>
          <w:p w:rsidR="00FE605F" w:rsidRDefault="009F78B5">
            <w:r>
              <w:lastRenderedPageBreak/>
              <w:t xml:space="preserve">Wählen Sie </w:t>
            </w:r>
            <w:r>
              <w:rPr>
                <w:rStyle w:val="SAPScreenElement"/>
              </w:rPr>
              <w:t>H (Hauswährung)</w:t>
            </w:r>
            <w:r>
              <w:t xml:space="preserve"> als </w:t>
            </w:r>
            <w:r>
              <w:rPr>
                <w:rStyle w:val="SAPScreenElement"/>
              </w:rPr>
              <w:t>Quelle für Hauswährungskennzahl</w:t>
            </w:r>
            <w:r>
              <w:t>.</w:t>
            </w:r>
          </w:p>
          <w:p w:rsidR="00FE605F" w:rsidRDefault="009F78B5">
            <w:r>
              <w:t xml:space="preserve">Ignorieren Sie die Warnung, und wählen Sie </w:t>
            </w:r>
            <w:r>
              <w:rPr>
                <w:rStyle w:val="SAPScreenElement"/>
              </w:rPr>
              <w:t>Sichern</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Konsolidierungskreis anlegen</w:t>
            </w:r>
          </w:p>
        </w:tc>
        <w:tc>
          <w:tcPr>
            <w:tcW w:w="0" w:type="auto"/>
          </w:tcPr>
          <w:p w:rsidR="00FE605F" w:rsidRDefault="009F78B5">
            <w:r>
              <w:rPr>
                <w:rStyle w:val="SAPEmphasis"/>
              </w:rPr>
              <w:t xml:space="preserve">Hinweis </w:t>
            </w:r>
            <w:r>
              <w:t xml:space="preserve">Dieser Schritt legt Demodaten an. Wenn Sie projektspezifische </w:t>
            </w:r>
            <w:r>
              <w:t>Einstellungen vornehmen möchten, dann passen Sie sie Ihren Anforderungen entsprechend an.</w:t>
            </w:r>
          </w:p>
          <w:p w:rsidR="00FE605F" w:rsidRDefault="009F78B5">
            <w:r>
              <w:t xml:space="preserve">Öffnen Sie </w:t>
            </w:r>
            <w:r>
              <w:rPr>
                <w:rStyle w:val="SAPScreenElement"/>
              </w:rPr>
              <w:t>Konsolidierungskreise</w:t>
            </w:r>
            <w:r>
              <w:t xml:space="preserve"> - </w:t>
            </w:r>
            <w:r>
              <w:rPr>
                <w:rStyle w:val="SAPScreenElement"/>
              </w:rPr>
              <w:t>Anlegen und ändern</w:t>
            </w:r>
            <w:r>
              <w:rPr>
                <w:rStyle w:val="SAPMonospace"/>
              </w:rPr>
              <w:t>(CX1P)</w:t>
            </w:r>
            <w:r>
              <w:t>.</w:t>
            </w:r>
          </w:p>
          <w:p w:rsidR="00FE605F" w:rsidRDefault="009F78B5">
            <w:r>
              <w:t xml:space="preserve">Geben Sie in der Kachel einen Namen für den Konsolidierungskreis ein (z.B. </w:t>
            </w:r>
            <w:r>
              <w:rPr>
                <w:rStyle w:val="SAPUserEntry"/>
              </w:rPr>
              <w:t>CG2</w:t>
            </w:r>
            <w:r>
              <w:t xml:space="preserve">), und klicken Sie auf </w:t>
            </w:r>
            <w:r>
              <w:rPr>
                <w:rStyle w:val="SAPMonospace"/>
              </w:rPr>
              <w:t>Ente</w:t>
            </w:r>
            <w:r>
              <w:rPr>
                <w:rStyle w:val="SAPMonospace"/>
              </w:rPr>
              <w:t>r</w:t>
            </w:r>
            <w:r>
              <w:t>.</w:t>
            </w:r>
          </w:p>
          <w:p w:rsidR="00FE605F" w:rsidRDefault="009F78B5">
            <w:r>
              <w:t xml:space="preserve">Geben Sie auf der Registerkarte </w:t>
            </w:r>
            <w:r>
              <w:rPr>
                <w:rStyle w:val="SAPScreenElement"/>
              </w:rPr>
              <w:t>Stammdaten</w:t>
            </w:r>
            <w:r>
              <w:t xml:space="preserve"> folgende Daten ein:</w:t>
            </w:r>
          </w:p>
          <w:p w:rsidR="00FE605F" w:rsidRDefault="009F78B5">
            <w:r>
              <w:rPr>
                <w:rStyle w:val="SAPScreenElement"/>
              </w:rPr>
              <w:t>Kurztext</w:t>
            </w:r>
            <w:r>
              <w:t xml:space="preserve">: </w:t>
            </w:r>
            <w:r>
              <w:rPr>
                <w:rStyle w:val="SAPUserEntry"/>
              </w:rPr>
              <w:t>&lt;Beschreibung des Konsolidierungskreises&gt;</w:t>
            </w:r>
          </w:p>
          <w:p w:rsidR="00FE605F" w:rsidRDefault="009F78B5">
            <w:r>
              <w:rPr>
                <w:rStyle w:val="SAPScreenElement"/>
              </w:rPr>
              <w:t>Mitteltext</w:t>
            </w:r>
            <w:r>
              <w:t xml:space="preserve">: </w:t>
            </w:r>
            <w:r>
              <w:rPr>
                <w:rStyle w:val="SAPUserEntry"/>
              </w:rPr>
              <w:t>&lt;Beschreibung des Konsolidierungskreises&gt;</w:t>
            </w:r>
          </w:p>
          <w:p w:rsidR="00FE605F" w:rsidRDefault="009F78B5">
            <w:r>
              <w:rPr>
                <w:rStyle w:val="SAPScreenElement"/>
              </w:rPr>
              <w:t>Abschlussart</w:t>
            </w:r>
            <w:r>
              <w:t xml:space="preserve">: </w:t>
            </w:r>
            <w:r>
              <w:rPr>
                <w:rStyle w:val="SAPUserEntry"/>
              </w:rPr>
              <w:t>9</w:t>
            </w:r>
          </w:p>
          <w:p w:rsidR="00FE605F" w:rsidRDefault="009F78B5">
            <w:r>
              <w:t xml:space="preserve">Wählen Sie </w:t>
            </w:r>
            <w:r>
              <w:rPr>
                <w:rStyle w:val="SAPScreenElement"/>
              </w:rPr>
              <w:t>Sichern</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Einheiten zu Kreisen zuordnen</w:t>
            </w:r>
          </w:p>
        </w:tc>
        <w:tc>
          <w:tcPr>
            <w:tcW w:w="0" w:type="auto"/>
          </w:tcPr>
          <w:p w:rsidR="00FE605F" w:rsidRDefault="009F78B5">
            <w:r>
              <w:rPr>
                <w:rStyle w:val="SAPEmphasis"/>
              </w:rPr>
              <w:t xml:space="preserve">Hinweis </w:t>
            </w:r>
            <w:r>
              <w:t>Dieser Schritt legt Demodaten an. Wenn Sie projek</w:t>
            </w:r>
            <w:r>
              <w:t>tspezifische Einstellungen vornehmen möchten, dann passen Sie sie Ihren Anforderungen entsprechend an.</w:t>
            </w:r>
          </w:p>
          <w:p w:rsidR="00FE605F" w:rsidRDefault="009F78B5">
            <w:r>
              <w:t xml:space="preserve">Öffnen Sie </w:t>
            </w:r>
            <w:r>
              <w:rPr>
                <w:rStyle w:val="SAPScreenElement"/>
              </w:rPr>
              <w:t>Konzernstruktur verwalten</w:t>
            </w:r>
            <w:r>
              <w:t xml:space="preserve"> - </w:t>
            </w:r>
            <w:r>
              <w:rPr>
                <w:rStyle w:val="SAPScreenElement"/>
              </w:rPr>
              <w:t>Konzernsicht</w:t>
            </w:r>
            <w:r>
              <w:rPr>
                <w:rStyle w:val="SAPMonospace"/>
              </w:rPr>
              <w:t>(F3733)</w:t>
            </w:r>
            <w:r>
              <w:t>.</w:t>
            </w:r>
          </w:p>
          <w:p w:rsidR="00FE605F" w:rsidRDefault="009F78B5">
            <w:r>
              <w:t xml:space="preserve">Geben Sie einen Namen (z.B. </w:t>
            </w:r>
            <w:r>
              <w:rPr>
                <w:rStyle w:val="SAPUserEntry"/>
              </w:rPr>
              <w:t>CG2</w:t>
            </w:r>
            <w:r>
              <w:t xml:space="preserve">) für den Konsolidierungskreis ein, und wählen Sie </w:t>
            </w:r>
            <w:r>
              <w:rPr>
                <w:rStyle w:val="SAPScreenElement"/>
              </w:rPr>
              <w:t>Starten</w:t>
            </w:r>
            <w:r>
              <w:t>.</w:t>
            </w:r>
          </w:p>
          <w:p w:rsidR="00FE605F" w:rsidRDefault="009F78B5">
            <w:r>
              <w:t>Wä</w:t>
            </w:r>
            <w:r>
              <w:t xml:space="preserve">hlen Sie </w:t>
            </w:r>
            <w:r>
              <w:rPr>
                <w:rStyle w:val="SAPScreenElement"/>
              </w:rPr>
              <w:t>Zuordnen</w:t>
            </w:r>
            <w:r>
              <w:t xml:space="preserve"> und ordnen Sie die Einheit zu, die Sie für die Rechnungswesenintegration angelegt haben (z.B. </w:t>
            </w:r>
            <w:r>
              <w:rPr>
                <w:rStyle w:val="SAPUserEntry"/>
              </w:rPr>
              <w:t>1710</w:t>
            </w:r>
            <w:r>
              <w:t xml:space="preserve"> und </w:t>
            </w:r>
            <w:r>
              <w:rPr>
                <w:rStyle w:val="SAPUserEntry"/>
              </w:rPr>
              <w:t>1010</w:t>
            </w:r>
            <w:r>
              <w:t>).</w:t>
            </w:r>
          </w:p>
          <w:p w:rsidR="00FE605F" w:rsidRDefault="009F78B5">
            <w:r>
              <w:t>Geben Sie die folgenden Einträge ein:</w:t>
            </w:r>
          </w:p>
          <w:p w:rsidR="00FE605F" w:rsidRDefault="009F78B5">
            <w:r>
              <w:rPr>
                <w:rStyle w:val="SAPScreenElement"/>
              </w:rPr>
              <w:t>Periode der Erstkonsolidierung</w:t>
            </w:r>
            <w:r>
              <w:t xml:space="preserve">: </w:t>
            </w:r>
            <w:r>
              <w:rPr>
                <w:rStyle w:val="SAPUserEntry"/>
              </w:rPr>
              <w:t>011</w:t>
            </w:r>
          </w:p>
          <w:p w:rsidR="00FE605F" w:rsidRDefault="009F78B5">
            <w:r>
              <w:rPr>
                <w:rStyle w:val="SAPScreenElement"/>
              </w:rPr>
              <w:t>Jahr der Erstkonsolidierung</w:t>
            </w:r>
            <w:r>
              <w:t xml:space="preserve">: </w:t>
            </w:r>
            <w:r>
              <w:rPr>
                <w:rStyle w:val="SAPUserEntry"/>
              </w:rPr>
              <w:t>2016</w:t>
            </w:r>
          </w:p>
          <w:p w:rsidR="00FE605F" w:rsidRDefault="009F78B5">
            <w:r>
              <w:rPr>
                <w:rStyle w:val="SAPScreenElement"/>
              </w:rPr>
              <w:t>Abgangsperiode</w:t>
            </w:r>
            <w:r>
              <w:t xml:space="preserve">: </w:t>
            </w:r>
            <w:r>
              <w:rPr>
                <w:rStyle w:val="SAPUserEntry"/>
              </w:rPr>
              <w:t>999</w:t>
            </w:r>
          </w:p>
          <w:p w:rsidR="00FE605F" w:rsidRDefault="009F78B5">
            <w:r>
              <w:rPr>
                <w:rStyle w:val="SAPScreenElement"/>
              </w:rPr>
              <w:t>Abgangsjahr</w:t>
            </w:r>
            <w:r>
              <w:t xml:space="preserve">: </w:t>
            </w:r>
            <w:r>
              <w:rPr>
                <w:rStyle w:val="SAPUserEntry"/>
              </w:rPr>
              <w:t>9999</w:t>
            </w:r>
          </w:p>
          <w:p w:rsidR="00FE605F" w:rsidRDefault="009F78B5">
            <w:r>
              <w:rPr>
                <w:rStyle w:val="SAPScreenElement"/>
              </w:rPr>
              <w:lastRenderedPageBreak/>
              <w:t>Konsolidierungsmethode</w:t>
            </w:r>
            <w:r>
              <w:t xml:space="preserve">: </w:t>
            </w:r>
            <w:r>
              <w:rPr>
                <w:rStyle w:val="SAPUserEntry"/>
              </w:rPr>
              <w:t>10</w:t>
            </w:r>
          </w:p>
          <w:p w:rsidR="00FE605F" w:rsidRDefault="009F78B5">
            <w:r>
              <w:t xml:space="preserve">Wählen Sie </w:t>
            </w:r>
            <w:r>
              <w:rPr>
                <w:rStyle w:val="SAPScreenElement"/>
              </w:rPr>
              <w:t>Zuordnen</w:t>
            </w:r>
            <w:r>
              <w:t>.</w:t>
            </w:r>
          </w:p>
        </w:tc>
        <w:tc>
          <w:tcPr>
            <w:tcW w:w="0" w:type="auto"/>
          </w:tcPr>
          <w:p w:rsidR="00000000" w:rsidRDefault="009F78B5"/>
        </w:tc>
        <w:tc>
          <w:tcPr>
            <w:tcW w:w="0" w:type="auto"/>
          </w:tcPr>
          <w:p w:rsidR="00000000" w:rsidRDefault="009F78B5"/>
        </w:tc>
      </w:tr>
    </w:tbl>
    <w:p w:rsidR="00FE605F" w:rsidRDefault="009F78B5">
      <w:pPr>
        <w:pStyle w:val="Heading3"/>
      </w:pPr>
      <w:bookmarkStart w:id="20" w:name="unique_9"/>
      <w:bookmarkStart w:id="21" w:name="_Toc52218187"/>
      <w:r>
        <w:t>2016.11 Integriertes Intercompany-Matching und Abstimmung</w:t>
      </w:r>
      <w:bookmarkEnd w:id="20"/>
      <w:bookmarkEnd w:id="21"/>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 xml:space="preserve">Geben Sie ein </w:t>
            </w:r>
            <w:r>
              <w:rPr>
                <w:rStyle w:val="SAPUserEntry"/>
              </w:rPr>
              <w:t>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9F78B5" w:rsidRDefault="009F78B5">
      <w:r>
        <w:t xml:space="preserve">In dieser Aktivität führen Sie den Datenmonitor für </w:t>
      </w:r>
      <w:r>
        <w:t>SAP-S/4HANA-Unternehmen aus.</w:t>
      </w:r>
    </w:p>
    <w:p w:rsidR="00FE605F" w:rsidRDefault="009F78B5">
      <w:pPr>
        <w:pStyle w:val="SAPKeyblockTitle"/>
      </w:pPr>
      <w:r>
        <w:lastRenderedPageBreak/>
        <w:t>Vorgehensweise</w:t>
      </w:r>
    </w:p>
    <w:tbl>
      <w:tblPr>
        <w:tblStyle w:val="SAPStandardTable"/>
        <w:tblW w:w="0" w:type="auto"/>
        <w:tblLook w:val="0620" w:firstRow="1" w:lastRow="0" w:firstColumn="0" w:lastColumn="0" w:noHBand="1" w:noVBand="1"/>
      </w:tblPr>
      <w:tblGrid>
        <w:gridCol w:w="1332"/>
        <w:gridCol w:w="1789"/>
        <w:gridCol w:w="5743"/>
        <w:gridCol w:w="3322"/>
        <w:gridCol w:w="1985"/>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Buchungsbelegvorlage herunterladen</w:t>
            </w:r>
          </w:p>
        </w:tc>
        <w:tc>
          <w:tcPr>
            <w:tcW w:w="0" w:type="auto"/>
          </w:tcPr>
          <w:p w:rsidR="00FE605F" w:rsidRDefault="009F78B5">
            <w:r>
              <w:t xml:space="preserve">Laden Sie die </w:t>
            </w:r>
            <w:hyperlink r:id="rId29" w:history="1">
              <w:r>
                <w:rPr>
                  <w:rStyle w:val="underline"/>
                </w:rPr>
                <w:t>Buchungsbelegvorlage</w:t>
              </w:r>
            </w:hyperlink>
            <w:r>
              <w:t xml:space="preserve"> herunter.</w:t>
            </w:r>
          </w:p>
          <w:p w:rsidR="00FE605F" w:rsidRDefault="009F78B5">
            <w:r>
              <w:t>Öffnen Sie die Datei, und aktualisieren Sie die Werte wie folgt:</w:t>
            </w:r>
          </w:p>
          <w:p w:rsidR="00FE605F" w:rsidRDefault="009F78B5">
            <w:r>
              <w:rPr>
                <w:rStyle w:val="SAPScreenElement"/>
              </w:rPr>
              <w:t>Buchungskreis (4)</w:t>
            </w:r>
            <w:r>
              <w:t xml:space="preserve">: z.B. </w:t>
            </w:r>
            <w:r>
              <w:rPr>
                <w:rStyle w:val="SAPUserEntry"/>
              </w:rPr>
              <w:t>1710</w:t>
            </w:r>
          </w:p>
          <w:p w:rsidR="00FE605F" w:rsidRDefault="009F78B5">
            <w:r>
              <w:rPr>
                <w:rStyle w:val="SAPScreenElement"/>
              </w:rPr>
              <w:t>Buchungsbel</w:t>
            </w:r>
            <w:r>
              <w:rPr>
                <w:rStyle w:val="SAPScreenElement"/>
              </w:rPr>
              <w:t>egart (2)</w:t>
            </w:r>
            <w:r>
              <w:t xml:space="preserve">: z.B. </w:t>
            </w:r>
            <w:r>
              <w:rPr>
                <w:rStyle w:val="SAPUserEntry"/>
              </w:rPr>
              <w:t>AB</w:t>
            </w:r>
          </w:p>
          <w:p w:rsidR="00FE605F" w:rsidRDefault="009F78B5">
            <w:r>
              <w:rPr>
                <w:rStyle w:val="SAPScreenElement"/>
              </w:rPr>
              <w:t>Buchungsbelegdatum</w:t>
            </w:r>
            <w:r>
              <w:t xml:space="preserve">: z.B. </w:t>
            </w:r>
            <w:r>
              <w:rPr>
                <w:rStyle w:val="SAPUserEntry"/>
              </w:rPr>
              <w:t>21.11.2016</w:t>
            </w:r>
          </w:p>
          <w:p w:rsidR="00FE605F" w:rsidRDefault="009F78B5">
            <w:r>
              <w:rPr>
                <w:rStyle w:val="SAPScreenElement"/>
              </w:rPr>
              <w:t>Buchungsdatum</w:t>
            </w:r>
            <w:r>
              <w:t xml:space="preserve">: z.B. </w:t>
            </w:r>
            <w:r>
              <w:rPr>
                <w:rStyle w:val="SAPUserEntry"/>
              </w:rPr>
              <w:t>21.11.2016</w:t>
            </w:r>
          </w:p>
          <w:p w:rsidR="00FE605F" w:rsidRDefault="009F78B5">
            <w:r>
              <w:rPr>
                <w:rStyle w:val="SAPScreenElement"/>
              </w:rPr>
              <w:t>Geschäftsperiode (2)</w:t>
            </w:r>
            <w:r>
              <w:t xml:space="preserve">: zum Beispiel </w:t>
            </w:r>
            <w:r>
              <w:rPr>
                <w:rStyle w:val="SAPUserEntry"/>
              </w:rPr>
              <w:t>11</w:t>
            </w:r>
            <w:r>
              <w:t>.</w:t>
            </w:r>
          </w:p>
          <w:p w:rsidR="00FE605F" w:rsidRDefault="009F78B5">
            <w:r>
              <w:rPr>
                <w:rStyle w:val="SAPScreenElement"/>
              </w:rPr>
              <w:t>Transaktionswährung (5)</w:t>
            </w:r>
            <w:r>
              <w:t xml:space="preserve">: </w:t>
            </w:r>
            <w:r>
              <w:rPr>
                <w:rStyle w:val="SAPUserEntry"/>
              </w:rPr>
              <w:t>&lt;EUR&gt;</w:t>
            </w:r>
          </w:p>
          <w:p w:rsidR="00FE605F" w:rsidRDefault="009F78B5">
            <w:r>
              <w:rPr>
                <w:rStyle w:val="SAPScreenElement"/>
              </w:rPr>
              <w:t>Kostenstelle</w:t>
            </w:r>
            <w:r>
              <w:t xml:space="preserve">: z.B. </w:t>
            </w:r>
            <w:r>
              <w:rPr>
                <w:rStyle w:val="SAPUserEntry"/>
              </w:rPr>
              <w:t>17101101</w:t>
            </w:r>
          </w:p>
          <w:p w:rsidR="00FE605F" w:rsidRDefault="009F78B5">
            <w:r>
              <w:t>Sichern Sie die Datei lokal.</w:t>
            </w:r>
          </w:p>
          <w:p w:rsidR="00FE605F" w:rsidRDefault="009F78B5">
            <w:r>
              <w:rPr>
                <w:rStyle w:val="SAPEmphasis"/>
              </w:rPr>
              <w:t xml:space="preserve">Hinweis </w:t>
            </w:r>
            <w:r>
              <w:t>Ersetzen Sie XXXX mit dem zugeordne</w:t>
            </w:r>
            <w:r>
              <w:t>ten Buchungskreis. Ersetzen Sie die ersten vier Stellen der Kostenstelle XXXX1101 mit dem zugeordneten Buchungskreis.</w:t>
            </w:r>
          </w:p>
          <w:p w:rsidR="00FE605F" w:rsidRDefault="009F78B5">
            <w:r>
              <w:t>Beachten Sie, dass derselbe Feldeintrag in mehr als einer Tabellenkalkulationszelle erforderlich ist.</w:t>
            </w:r>
          </w:p>
          <w:p w:rsidR="00FE605F" w:rsidRDefault="009F78B5">
            <w:r>
              <w:rPr>
                <w:rStyle w:val="SAPEmphasis"/>
              </w:rPr>
              <w:t xml:space="preserve">Hinweis </w:t>
            </w:r>
            <w:r>
              <w:t>Diese Daten dienen als Beisp</w:t>
            </w:r>
            <w:r>
              <w:t>iel. Wenn Sie in Ihren Tests andere S/4-Unternehmen verwenden, stellen Sie sicher, dass die hier eingegebene Transaktionswährung von der Hauswährung des Unternehmens abweicht.</w:t>
            </w:r>
          </w:p>
        </w:tc>
        <w:tc>
          <w:tcPr>
            <w:tcW w:w="0" w:type="auto"/>
          </w:tcPr>
          <w:p w:rsidR="00FE605F" w:rsidRDefault="009F78B5">
            <w:r>
              <w:t>Ein Buchungsbeleg wird angelegt und lokal gesichert.</w:t>
            </w:r>
          </w:p>
        </w:tc>
        <w:tc>
          <w:tcPr>
            <w:tcW w:w="0" w:type="auto"/>
          </w:tcPr>
          <w:p w:rsidR="00000000" w:rsidRDefault="009F78B5"/>
        </w:tc>
      </w:tr>
      <w:tr w:rsidR="00FE605F" w:rsidTr="009F78B5">
        <w:tc>
          <w:tcPr>
            <w:tcW w:w="0" w:type="auto"/>
          </w:tcPr>
          <w:p w:rsidR="00FE605F" w:rsidRDefault="009F78B5">
            <w:r>
              <w:t>2</w:t>
            </w:r>
          </w:p>
        </w:tc>
        <w:tc>
          <w:tcPr>
            <w:tcW w:w="0" w:type="auto"/>
          </w:tcPr>
          <w:p w:rsidR="00FE605F" w:rsidRDefault="009F78B5">
            <w:r>
              <w:rPr>
                <w:rStyle w:val="SAPEmphasis"/>
              </w:rPr>
              <w:t>Anmelden</w:t>
            </w:r>
          </w:p>
        </w:tc>
        <w:tc>
          <w:tcPr>
            <w:tcW w:w="0" w:type="auto"/>
          </w:tcPr>
          <w:p w:rsidR="00FE605F" w:rsidRDefault="009F78B5">
            <w:r>
              <w:t xml:space="preserve">Melden Sie </w:t>
            </w:r>
            <w:r>
              <w:t>sich am SAP Fiori Launchpad als Hauptbuchhalter an.</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3</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Hauptbuchbelege hochladen</w:t>
            </w:r>
            <w:r>
              <w:rPr>
                <w:rStyle w:val="SAPMonospace"/>
              </w:rPr>
              <w:t>(F2548)</w:t>
            </w:r>
            <w:r>
              <w:t>.</w:t>
            </w:r>
          </w:p>
        </w:tc>
        <w:tc>
          <w:tcPr>
            <w:tcW w:w="0" w:type="auto"/>
          </w:tcPr>
          <w:p w:rsidR="00FE605F" w:rsidRDefault="009F78B5">
            <w:r>
              <w:t>Die Sicht "Hauptbuchbelege hochladen" wird 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Vorlage hochladen</w:t>
            </w:r>
          </w:p>
        </w:tc>
        <w:tc>
          <w:tcPr>
            <w:tcW w:w="0" w:type="auto"/>
          </w:tcPr>
          <w:p w:rsidR="00FE605F" w:rsidRDefault="009F78B5">
            <w:r>
              <w:t xml:space="preserve">Durchsuchen Sie </w:t>
            </w:r>
            <w:r>
              <w:t xml:space="preserve">die Speicherorte, um zu der Vorlage zu gelangen, und wählen Sie im Dialogfenster </w:t>
            </w:r>
            <w:r>
              <w:rPr>
                <w:rStyle w:val="SAPScreenElement"/>
              </w:rPr>
              <w:t>Öffnen</w:t>
            </w:r>
            <w:r>
              <w:t>, um die Datei hochzuladen.</w:t>
            </w:r>
          </w:p>
        </w:tc>
        <w:tc>
          <w:tcPr>
            <w:tcW w:w="0" w:type="auto"/>
          </w:tcPr>
          <w:p w:rsidR="00FE605F" w:rsidRDefault="009F78B5">
            <w:r>
              <w:t>Eine Mitteilung erscheint, und eine Tabelle von Positionen wird angezeigt.</w:t>
            </w:r>
          </w:p>
        </w:tc>
        <w:tc>
          <w:tcPr>
            <w:tcW w:w="0" w:type="auto"/>
          </w:tcPr>
          <w:p w:rsidR="00000000" w:rsidRDefault="009F78B5"/>
        </w:tc>
      </w:tr>
      <w:tr w:rsidR="00FE605F" w:rsidTr="009F78B5">
        <w:tc>
          <w:tcPr>
            <w:tcW w:w="0" w:type="auto"/>
          </w:tcPr>
          <w:p w:rsidR="00FE605F" w:rsidRDefault="009F78B5">
            <w:r>
              <w:lastRenderedPageBreak/>
              <w:t>5</w:t>
            </w:r>
          </w:p>
        </w:tc>
        <w:tc>
          <w:tcPr>
            <w:tcW w:w="0" w:type="auto"/>
          </w:tcPr>
          <w:p w:rsidR="00FE605F" w:rsidRDefault="009F78B5">
            <w:r>
              <w:rPr>
                <w:rStyle w:val="SAPEmphasis"/>
              </w:rPr>
              <w:t>FI-Belege buchen</w:t>
            </w:r>
          </w:p>
        </w:tc>
        <w:tc>
          <w:tcPr>
            <w:tcW w:w="0" w:type="auto"/>
          </w:tcPr>
          <w:p w:rsidR="00FE605F" w:rsidRDefault="009F78B5">
            <w:r>
              <w:t>Der Inhalt der Tabellenkalkulation zu buchen,</w:t>
            </w:r>
            <w:r>
              <w:t xml:space="preserve"> markieren Sie alle angezeigten Positionen, und wählen Sie </w:t>
            </w:r>
            <w:r>
              <w:rPr>
                <w:rStyle w:val="SAPScreenElement"/>
              </w:rPr>
              <w:t>Buchen</w:t>
            </w:r>
            <w:r>
              <w:t xml:space="preserve"> im unteren Bereich der Sicht.</w:t>
            </w:r>
          </w:p>
          <w:p w:rsidR="00FE605F" w:rsidRDefault="009F78B5">
            <w:r>
              <w:t xml:space="preserve">Bestätigen Sie das Dialogfenster, indem Sie </w:t>
            </w:r>
            <w:r>
              <w:rPr>
                <w:rStyle w:val="SAPScreenElement"/>
              </w:rPr>
              <w:t>Enter</w:t>
            </w:r>
            <w:r>
              <w:t xml:space="preserve"> wählen.</w:t>
            </w:r>
          </w:p>
          <w:p w:rsidR="00FE605F" w:rsidRDefault="009F78B5">
            <w:r>
              <w:t>Notieren Sie die Buchungsbelegnummern.</w:t>
            </w:r>
          </w:p>
          <w:p w:rsidR="00FE605F" w:rsidRDefault="009F78B5">
            <w:r>
              <w:rPr>
                <w:rStyle w:val="SAPEmphasis"/>
              </w:rPr>
              <w:t xml:space="preserve">Hinweis </w:t>
            </w:r>
            <w:r>
              <w:t xml:space="preserve">Ignorieren Sie die Warnmeldung. Die Buchung erfolgt im </w:t>
            </w:r>
            <w:r>
              <w:t>vorherigen Jahr.</w:t>
            </w:r>
          </w:p>
          <w:p w:rsidR="00FE605F" w:rsidRDefault="009F78B5">
            <w:r>
              <w:t xml:space="preserve">Um das Protokoll anzusehen, wählen Sie die Drucktaste </w:t>
            </w:r>
            <w:r>
              <w:rPr>
                <w:rStyle w:val="SAPScreenElement"/>
              </w:rPr>
              <w:t>Protokoll anzeigen</w:t>
            </w:r>
            <w:r>
              <w:t xml:space="preserve"> unten in der Tabelle, und navigieren Sie dann zur Liste der Meldungen.</w:t>
            </w:r>
          </w:p>
          <w:p w:rsidR="00FE605F" w:rsidRDefault="009F78B5">
            <w:r>
              <w:t xml:space="preserve">Wenn es Fehlermeldungen bezüglich fehlender Daten gibt, z.B. </w:t>
            </w:r>
            <w:r>
              <w:rPr>
                <w:rStyle w:val="SAPScreenElement"/>
              </w:rPr>
              <w:t>Kostenstelle</w:t>
            </w:r>
            <w:r>
              <w:t xml:space="preserve">, </w:t>
            </w:r>
            <w:r>
              <w:rPr>
                <w:rStyle w:val="SAPScreenElement"/>
              </w:rPr>
              <w:t>Profit Center</w:t>
            </w:r>
            <w:r>
              <w:t xml:space="preserve"> usw., </w:t>
            </w:r>
            <w:r>
              <w:t>legen Sie die entsprechenden Stammdaten an und buchen Sie erneut. Sie können die fehlenden Stammdaten auch durch die Daten ersetzen, die aktuell verwendet werden.</w:t>
            </w:r>
          </w:p>
        </w:tc>
        <w:tc>
          <w:tcPr>
            <w:tcW w:w="0" w:type="auto"/>
          </w:tcPr>
          <w:p w:rsidR="00FE605F" w:rsidRDefault="009F78B5">
            <w:r>
              <w:t>Die Eingaben werden gebucht.</w:t>
            </w:r>
          </w:p>
        </w:tc>
        <w:tc>
          <w:tcPr>
            <w:tcW w:w="0" w:type="auto"/>
          </w:tcPr>
          <w:p w:rsidR="00000000" w:rsidRDefault="009F78B5"/>
        </w:tc>
      </w:tr>
      <w:tr w:rsidR="00FE605F" w:rsidTr="009F78B5">
        <w:tc>
          <w:tcPr>
            <w:tcW w:w="0" w:type="auto"/>
          </w:tcPr>
          <w:p w:rsidR="00FE605F" w:rsidRDefault="009F78B5">
            <w:r>
              <w:t>6</w:t>
            </w:r>
          </w:p>
        </w:tc>
        <w:tc>
          <w:tcPr>
            <w:tcW w:w="0" w:type="auto"/>
          </w:tcPr>
          <w:p w:rsidR="00FE605F" w:rsidRDefault="009F78B5">
            <w:r>
              <w:rPr>
                <w:rStyle w:val="SAPEmphasis"/>
              </w:rPr>
              <w:t>Anmelden</w:t>
            </w:r>
          </w:p>
        </w:tc>
        <w:tc>
          <w:tcPr>
            <w:tcW w:w="0" w:type="auto"/>
          </w:tcPr>
          <w:p w:rsidR="00FE605F" w:rsidRDefault="009F78B5">
            <w:r>
              <w:t>Melden Sie sich am Backend-System für SAP GUI an.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Monitor-Maßnahmengruppen zuordnen</w:t>
            </w:r>
          </w:p>
        </w:tc>
        <w:tc>
          <w:tcPr>
            <w:tcW w:w="0" w:type="auto"/>
          </w:tcPr>
          <w:p w:rsidR="00FE605F" w:rsidRDefault="009F78B5">
            <w:r>
              <w:t>Um Monitor-Maßnahmengruppen zuzuordnen, rufen Sie Transaktion CXP1 auf.</w:t>
            </w:r>
          </w:p>
          <w:p w:rsidR="00FE605F" w:rsidRDefault="009F78B5">
            <w:r>
              <w:t xml:space="preserve">Ordnen Sie die Maßnahmengruppe S24 zu, indem Sie einen neuen Eintrag anlegen. Wählen Sie </w:t>
            </w:r>
            <w:r>
              <w:rPr>
                <w:rStyle w:val="SAPScreenElement"/>
              </w:rPr>
              <w:t>Neuer Eintrag</w:t>
            </w:r>
            <w:r>
              <w:t>.</w:t>
            </w:r>
          </w:p>
          <w:p w:rsidR="00FE605F" w:rsidRDefault="009F78B5">
            <w:r>
              <w:t xml:space="preserve">Geben Sie im Bild </w:t>
            </w:r>
            <w:r>
              <w:rPr>
                <w:rStyle w:val="SAPScreenElement"/>
              </w:rPr>
              <w:t>Neue Einträge: Übersicht</w:t>
            </w:r>
            <w:r>
              <w:rPr>
                <w:rStyle w:val="SAPScreenElement"/>
              </w:rPr>
              <w:t xml:space="preserve"> der hinzugefügten Einträge</w:t>
            </w:r>
            <w:r>
              <w:t xml:space="preserve"> folgende Daten ein, und wählen Sie </w:t>
            </w:r>
            <w:r>
              <w:rPr>
                <w:rStyle w:val="SAPScreenElement"/>
              </w:rPr>
              <w:t>Sichern</w:t>
            </w:r>
            <w:r>
              <w:t>:</w:t>
            </w:r>
          </w:p>
          <w:p w:rsidR="00FE605F" w:rsidRDefault="009F78B5">
            <w:r>
              <w:rPr>
                <w:rStyle w:val="SAPScreenElement"/>
              </w:rPr>
              <w:t>Startjahr</w:t>
            </w:r>
            <w:r>
              <w:t xml:space="preserve">: </w:t>
            </w:r>
            <w:r>
              <w:rPr>
                <w:rStyle w:val="SAPUserEntry"/>
              </w:rPr>
              <w:t>2016</w:t>
            </w:r>
          </w:p>
          <w:p w:rsidR="00FE605F" w:rsidRDefault="009F78B5">
            <w:r>
              <w:rPr>
                <w:rStyle w:val="SAPScreenElement"/>
              </w:rPr>
              <w:t>Abperiode</w:t>
            </w:r>
            <w:r>
              <w:t xml:space="preserve">: </w:t>
            </w:r>
            <w:r>
              <w:rPr>
                <w:rStyle w:val="SAPUserEntry"/>
              </w:rPr>
              <w:t>10</w:t>
            </w:r>
          </w:p>
          <w:p w:rsidR="00FE605F" w:rsidRDefault="009F78B5">
            <w:r>
              <w:rPr>
                <w:rStyle w:val="SAPScreenElement"/>
              </w:rPr>
              <w:t>Periodentyp</w:t>
            </w:r>
            <w:r>
              <w:t xml:space="preserve">: </w:t>
            </w:r>
            <w:r>
              <w:rPr>
                <w:rStyle w:val="SAPUserEntry"/>
              </w:rPr>
              <w:t>9</w:t>
            </w:r>
          </w:p>
          <w:p w:rsidR="00FE605F" w:rsidRDefault="009F78B5">
            <w:r>
              <w:rPr>
                <w:rStyle w:val="SAPScreenElement"/>
              </w:rPr>
              <w:t>Maßnahmengruppe DM</w:t>
            </w:r>
            <w:r>
              <w:t xml:space="preserve">: </w:t>
            </w:r>
            <w:r>
              <w:rPr>
                <w:rStyle w:val="SAPUserEntry"/>
              </w:rPr>
              <w:t>S10</w:t>
            </w:r>
          </w:p>
          <w:p w:rsidR="00FE605F" w:rsidRDefault="009F78B5">
            <w:r>
              <w:rPr>
                <w:rStyle w:val="SAPScreenElement"/>
              </w:rPr>
              <w:t>Maßnahmengruppe KM</w:t>
            </w:r>
            <w:r>
              <w:t xml:space="preserve">: </w:t>
            </w:r>
            <w:r>
              <w:rPr>
                <w:rStyle w:val="SAPUserEntry"/>
              </w:rPr>
              <w:t>S24</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lastRenderedPageBreak/>
              <w:t>9</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Dialogfenster "Globale Parameter" wird angezeigt.</w:t>
            </w:r>
          </w:p>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 kreis</w:t>
            </w:r>
            <w:r>
              <w:t xml:space="preserve">: </w:t>
            </w:r>
            <w:r>
              <w:rPr>
                <w:rStyle w:val="SAPUserEntry"/>
              </w:rPr>
              <w:t xml:space="preserve">&lt;von Ihnen </w:t>
            </w:r>
            <w:r>
              <w:rPr>
                <w:rStyle w:val="SAPUserEntry"/>
              </w:rPr>
              <w:t>verwendeter Konsolidierungskreis, z.B. CG2&gt;</w:t>
            </w:r>
          </w:p>
          <w:p w:rsidR="00FE605F" w:rsidRDefault="009F78B5">
            <w:r>
              <w:rPr>
                <w:rStyle w:val="SAPScreenElement"/>
              </w:rPr>
              <w:t>Konsolidierungseinheit</w:t>
            </w:r>
            <w:r>
              <w:t xml:space="preserve">: </w:t>
            </w:r>
            <w:r>
              <w:rPr>
                <w:rStyle w:val="SAPUserEntry"/>
              </w:rPr>
              <w:t>&lt;Ihnen zugeordnete 4-stellige Konsolidierungseinheitsnummer&gt;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2016</w:t>
            </w:r>
          </w:p>
          <w:p w:rsidR="00FE605F" w:rsidRDefault="009F78B5">
            <w:r>
              <w:rPr>
                <w:rStyle w:val="SAPScreenElement"/>
              </w:rPr>
              <w:t>Periode</w:t>
            </w:r>
            <w:r>
              <w:t xml:space="preserve">: </w:t>
            </w:r>
            <w:r>
              <w:rPr>
                <w:rStyle w:val="SAPUserEntry"/>
              </w:rPr>
              <w:t>11</w:t>
            </w:r>
          </w:p>
          <w:p w:rsidR="00FE605F" w:rsidRDefault="009F78B5">
            <w:r>
              <w:rPr>
                <w:rStyle w:val="SAPScreenElement"/>
              </w:rPr>
              <w:t>Konsolidierungs- plan</w:t>
            </w:r>
            <w:r>
              <w:t xml:space="preserve">: </w:t>
            </w:r>
            <w:r>
              <w:rPr>
                <w:rStyle w:val="SAPUserEntry"/>
              </w:rPr>
              <w:t>Y1</w:t>
            </w:r>
          </w:p>
        </w:tc>
        <w:tc>
          <w:tcPr>
            <w:tcW w:w="0" w:type="auto"/>
          </w:tcPr>
          <w:p w:rsidR="00FE605F" w:rsidRDefault="009F78B5">
            <w:r>
              <w:t>Das Dialogfenster wird geschlossen, und die Startseite d</w:t>
            </w:r>
            <w:r>
              <w:t>es SAP Fiori Launchpad wird angezeigt.</w:t>
            </w:r>
          </w:p>
        </w:tc>
        <w:tc>
          <w:tcPr>
            <w:tcW w:w="0" w:type="auto"/>
          </w:tcPr>
          <w:p w:rsidR="00000000" w:rsidRDefault="009F78B5"/>
        </w:tc>
      </w:tr>
      <w:tr w:rsidR="00FE605F" w:rsidTr="009F78B5">
        <w:tc>
          <w:tcPr>
            <w:tcW w:w="0" w:type="auto"/>
          </w:tcPr>
          <w:p w:rsidR="00FE605F" w:rsidRDefault="009F78B5">
            <w:r>
              <w:t>11</w:t>
            </w:r>
          </w:p>
        </w:tc>
        <w:tc>
          <w:tcPr>
            <w:tcW w:w="0" w:type="auto"/>
          </w:tcPr>
          <w:p w:rsidR="00FE605F" w:rsidRDefault="009F78B5">
            <w:r>
              <w:rPr>
                <w:rStyle w:val="SAPEmphasis"/>
              </w:rPr>
              <w:t>SAP-Fiori-App aufrufen</w:t>
            </w:r>
          </w:p>
        </w:tc>
        <w:tc>
          <w:tcPr>
            <w:tcW w:w="0" w:type="auto"/>
          </w:tcPr>
          <w:p w:rsidR="00FE605F" w:rsidRDefault="009F78B5">
            <w:r>
              <w:t xml:space="preserve">Kehren Sie zurück auf die Startseite, und öffnen Sie </w:t>
            </w:r>
            <w:r>
              <w:rPr>
                <w:rStyle w:val="SAPScreenElement"/>
              </w:rPr>
              <w:t>Datenmonitor</w:t>
            </w:r>
            <w:r>
              <w:rPr>
                <w:rStyle w:val="SAPMonospace"/>
              </w:rPr>
              <w:t>(CXCD)</w:t>
            </w:r>
            <w:r>
              <w:t>.</w:t>
            </w:r>
          </w:p>
        </w:tc>
        <w:tc>
          <w:tcPr>
            <w:tcW w:w="0" w:type="auto"/>
          </w:tcPr>
          <w:p w:rsidR="00FE605F" w:rsidRDefault="009F78B5">
            <w:r>
              <w:t>Die Sicht "Datenmonitor" wird angezeigt.</w:t>
            </w:r>
          </w:p>
        </w:tc>
        <w:tc>
          <w:tcPr>
            <w:tcW w:w="0" w:type="auto"/>
          </w:tcPr>
          <w:p w:rsidR="00000000" w:rsidRDefault="009F78B5"/>
        </w:tc>
      </w:tr>
      <w:tr w:rsidR="00FE605F" w:rsidTr="009F78B5">
        <w:tc>
          <w:tcPr>
            <w:tcW w:w="0" w:type="auto"/>
          </w:tcPr>
          <w:p w:rsidR="00FE605F" w:rsidRDefault="009F78B5">
            <w:r>
              <w:t>12</w:t>
            </w:r>
          </w:p>
        </w:tc>
        <w:tc>
          <w:tcPr>
            <w:tcW w:w="0" w:type="auto"/>
          </w:tcPr>
          <w:p w:rsidR="00FE605F" w:rsidRDefault="009F78B5">
            <w:r>
              <w:rPr>
                <w:rStyle w:val="SAPEmphasis"/>
              </w:rPr>
              <w:t>Periode 2016.11 öffnen</w:t>
            </w:r>
          </w:p>
        </w:tc>
        <w:tc>
          <w:tcPr>
            <w:tcW w:w="0" w:type="auto"/>
          </w:tcPr>
          <w:p w:rsidR="00FE605F" w:rsidRDefault="009F78B5">
            <w:r>
              <w:t>Wählen Sie Ihre Konsolidierungseinheit aus, und</w:t>
            </w:r>
            <w:r>
              <w:t xml:space="preserve"> wählen Sie anschließend </w:t>
            </w:r>
            <w:r>
              <w:rPr>
                <w:rStyle w:val="SAPScreenElement"/>
              </w:rPr>
              <w:t>Mehr &gt; Bearbeiten &gt; Periode öffnen</w:t>
            </w:r>
            <w:r>
              <w:t>.</w:t>
            </w:r>
          </w:p>
          <w:p w:rsidR="00FE605F" w:rsidRDefault="009F78B5">
            <w:r>
              <w:rPr>
                <w:rStyle w:val="SAPEmphasis"/>
              </w:rPr>
              <w:t xml:space="preserve">Hinweis </w:t>
            </w:r>
            <w:r>
              <w:t>Wenn Ihre Einheit bereits geöffnet ist, können Sie diesen Schritt überspringen.</w:t>
            </w:r>
          </w:p>
        </w:tc>
        <w:tc>
          <w:tcPr>
            <w:tcW w:w="0" w:type="auto"/>
          </w:tcPr>
          <w:p w:rsidR="00FE605F" w:rsidRDefault="009F78B5">
            <w:r>
              <w:t>Das System zeigt die Benachrichtigung "Periode 011/2016 für CGXX/CU XXXX geöffnet" an.</w:t>
            </w:r>
          </w:p>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 xml:space="preserve">Datenmonitor – </w:t>
            </w:r>
            <w:r>
              <w:rPr>
                <w:rStyle w:val="SAPEmphasis"/>
              </w:rPr>
              <w:t>Journal freigeben</w:t>
            </w:r>
          </w:p>
        </w:tc>
        <w:tc>
          <w:tcPr>
            <w:tcW w:w="0" w:type="auto"/>
          </w:tcPr>
          <w:p w:rsidR="00FE605F" w:rsidRDefault="009F78B5">
            <w:r>
              <w:t xml:space="preserve">Klicken Sie mit der rechten Maustaste auf </w:t>
            </w:r>
            <w:r>
              <w:rPr>
                <w:rStyle w:val="SAPScreenElement"/>
              </w:rPr>
              <w:t>Journal freigeben</w:t>
            </w:r>
            <w:r>
              <w:t xml:space="preserve">, und wählen Sie den </w:t>
            </w:r>
            <w:r>
              <w:rPr>
                <w:rStyle w:val="SAPScreenElement"/>
              </w:rPr>
              <w:t>Test</w:t>
            </w:r>
            <w:r>
              <w:t>- und Echtlaufmodus aus.</w:t>
            </w:r>
          </w:p>
          <w:p w:rsidR="00FE605F" w:rsidRDefault="009F78B5">
            <w:r>
              <w:t>Überprüfen Sie die Zeile Ihrer Konsolidierungseinheit und die Datenanlistung vollständig (bereits gesendete Daten und Daten im De</w:t>
            </w:r>
            <w:r>
              <w:t>ltamodus mit bevorstehender Abgabe), oder im Deltamodus (Daten im Deltamodus mit bevorstehender Abgabe), und verwenden Sie dafür die rechte oder linke Drucktaste.</w:t>
            </w:r>
          </w:p>
          <w:p w:rsidR="00FE605F" w:rsidRDefault="009F78B5">
            <w:r>
              <w:t xml:space="preserve">Wählen Sie </w:t>
            </w:r>
            <w:r>
              <w:rPr>
                <w:rStyle w:val="SAPScreenElement"/>
              </w:rPr>
              <w:t>&lt; (Zurück)</w:t>
            </w:r>
            <w:r>
              <w:t>, und wiederholen Sie diesen Schritt, indem Sie mit der rechten Maustast</w:t>
            </w:r>
            <w:r>
              <w:t xml:space="preserve">e auf </w:t>
            </w:r>
            <w:r>
              <w:rPr>
                <w:rStyle w:val="SAPScreenElement"/>
              </w:rPr>
              <w:t>Umfassendes Journal freigeben</w:t>
            </w:r>
            <w:r>
              <w:t xml:space="preserve"> klicken und </w:t>
            </w:r>
            <w:r>
              <w:rPr>
                <w:rStyle w:val="SAPScreenElement"/>
              </w:rPr>
              <w:t>Echtlauf</w:t>
            </w:r>
            <w:r>
              <w:t xml:space="preserve"> auswählen.</w:t>
            </w:r>
          </w:p>
          <w:p w:rsidR="00FE605F" w:rsidRDefault="009F78B5">
            <w:r>
              <w:lastRenderedPageBreak/>
              <w:t xml:space="preserve">Wählen Sie oben links im Bild die Drucktaste </w:t>
            </w:r>
            <w:r>
              <w:rPr>
                <w:rStyle w:val="SAPScreenElement"/>
              </w:rPr>
              <w:t>Universelle Belege freigeben</w:t>
            </w:r>
            <w:r>
              <w:t xml:space="preserve">, um mit der Freigabe der SAP-S/4HANA-Buchhaltungsdaten fortzufahren. Wählen Sie im Dialogfenster </w:t>
            </w:r>
            <w:r>
              <w:rPr>
                <w:rStyle w:val="SAPScreenElement"/>
              </w:rPr>
              <w:t>Freigabe von Univ</w:t>
            </w:r>
            <w:r>
              <w:rPr>
                <w:rStyle w:val="SAPScreenElement"/>
              </w:rPr>
              <w:t>ersellen Belegen für Konsolidierung</w:t>
            </w:r>
            <w:r>
              <w:t xml:space="preserve"> die Option </w:t>
            </w:r>
            <w:r>
              <w:rPr>
                <w:rStyle w:val="SAPScreenElement"/>
              </w:rPr>
              <w:t>Weiter</w:t>
            </w:r>
            <w:r>
              <w:t>.</w:t>
            </w:r>
          </w:p>
        </w:tc>
        <w:tc>
          <w:tcPr>
            <w:tcW w:w="0" w:type="auto"/>
          </w:tcPr>
          <w:p w:rsidR="00FE605F" w:rsidRDefault="009F78B5">
            <w:r>
              <w:lastRenderedPageBreak/>
              <w:t>Der Zeitstempel wurde aktualisiert.</w:t>
            </w:r>
          </w:p>
          <w:p w:rsidR="00FE605F" w:rsidRDefault="009F78B5">
            <w:r>
              <w:t>Das System zeigt eine grüne Statusaktualisierung an.</w:t>
            </w:r>
          </w:p>
        </w:tc>
        <w:tc>
          <w:tcPr>
            <w:tcW w:w="0" w:type="auto"/>
          </w:tcPr>
          <w:p w:rsidR="00000000" w:rsidRDefault="009F78B5"/>
        </w:tc>
      </w:tr>
      <w:tr w:rsidR="00FE605F" w:rsidTr="009F78B5">
        <w:tc>
          <w:tcPr>
            <w:tcW w:w="0" w:type="auto"/>
          </w:tcPr>
          <w:p w:rsidR="00FE605F" w:rsidRDefault="009F78B5">
            <w:r>
              <w:t>14</w:t>
            </w:r>
          </w:p>
        </w:tc>
        <w:tc>
          <w:tcPr>
            <w:tcW w:w="0" w:type="auto"/>
          </w:tcPr>
          <w:p w:rsidR="00FE605F" w:rsidRDefault="009F78B5">
            <w:r>
              <w:rPr>
                <w:rStyle w:val="SAPEmphasis"/>
              </w:rPr>
              <w:t>Neue Datei anlegen</w:t>
            </w:r>
          </w:p>
        </w:tc>
        <w:tc>
          <w:tcPr>
            <w:tcW w:w="0" w:type="auto"/>
          </w:tcPr>
          <w:p w:rsidR="00FE605F" w:rsidRDefault="009F78B5">
            <w:r>
              <w:t xml:space="preserve">Laden Sie die </w:t>
            </w:r>
            <w:hyperlink r:id="rId30" w:history="1">
              <w:r>
                <w:rPr>
                  <w:rStyle w:val="underline"/>
                </w:rPr>
                <w:t>Vorlage</w:t>
              </w:r>
            </w:hyperlink>
            <w:r>
              <w:t xml:space="preserve"> herunter, und sichern Sie sie lokal als CSV-Datei.</w:t>
            </w:r>
          </w:p>
          <w:p w:rsidR="00FE605F" w:rsidRDefault="009F78B5">
            <w:r>
              <w:t>Ersetzen Sie XXXX durch Ihren zugeordneten Buchungskreis.</w:t>
            </w:r>
          </w:p>
        </w:tc>
        <w:tc>
          <w:tcPr>
            <w:tcW w:w="0" w:type="auto"/>
          </w:tcPr>
          <w:p w:rsidR="00FE605F" w:rsidRDefault="009F78B5">
            <w:r>
              <w:t>Eine neue Datei wird a</w:t>
            </w:r>
            <w:r>
              <w:t>ngelegt und lokal gesichert.</w:t>
            </w:r>
          </w:p>
        </w:tc>
        <w:tc>
          <w:tcPr>
            <w:tcW w:w="0" w:type="auto"/>
          </w:tcPr>
          <w:p w:rsidR="00000000" w:rsidRDefault="009F78B5"/>
        </w:tc>
      </w:tr>
      <w:tr w:rsidR="00FE605F" w:rsidTr="009F78B5">
        <w:tc>
          <w:tcPr>
            <w:tcW w:w="0" w:type="auto"/>
          </w:tcPr>
          <w:p w:rsidR="00FE605F" w:rsidRDefault="009F78B5">
            <w:r>
              <w:t>15</w:t>
            </w:r>
          </w:p>
        </w:tc>
        <w:tc>
          <w:tcPr>
            <w:tcW w:w="0" w:type="auto"/>
          </w:tcPr>
          <w:p w:rsidR="00FE605F" w:rsidRDefault="009F78B5">
            <w:r>
              <w:rPr>
                <w:rStyle w:val="SAPEmphasis"/>
              </w:rPr>
              <w:t>SAP-Fiori-App aufrufen</w:t>
            </w:r>
          </w:p>
        </w:tc>
        <w:tc>
          <w:tcPr>
            <w:tcW w:w="0" w:type="auto"/>
          </w:tcPr>
          <w:p w:rsidR="00FE605F" w:rsidRDefault="009F78B5">
            <w:r>
              <w:t xml:space="preserve">Kehren Sie zur Startseite zurück, und öffnen Sie </w:t>
            </w:r>
            <w:r>
              <w:rPr>
                <w:rStyle w:val="SAPScreenElement"/>
              </w:rPr>
              <w:t>Datenmonitor</w:t>
            </w:r>
            <w:r>
              <w:rPr>
                <w:rStyle w:val="SAPMonospace"/>
              </w:rPr>
              <w:t>(CXCD)</w:t>
            </w:r>
            <w:r>
              <w:t>.</w:t>
            </w:r>
          </w:p>
        </w:tc>
        <w:tc>
          <w:tcPr>
            <w:tcW w:w="0" w:type="auto"/>
          </w:tcPr>
          <w:p w:rsidR="00FE605F" w:rsidRDefault="009F78B5">
            <w:r>
              <w:t>Die Sicht "Datenmonitor" wird angezeigt.</w:t>
            </w:r>
          </w:p>
        </w:tc>
        <w:tc>
          <w:tcPr>
            <w:tcW w:w="0" w:type="auto"/>
          </w:tcPr>
          <w:p w:rsidR="00000000" w:rsidRDefault="009F78B5"/>
        </w:tc>
      </w:tr>
      <w:tr w:rsidR="00FE605F" w:rsidTr="009F78B5">
        <w:tc>
          <w:tcPr>
            <w:tcW w:w="0" w:type="auto"/>
          </w:tcPr>
          <w:p w:rsidR="00FE605F" w:rsidRDefault="009F78B5">
            <w:r>
              <w:t>16</w:t>
            </w:r>
          </w:p>
        </w:tc>
        <w:tc>
          <w:tcPr>
            <w:tcW w:w="0" w:type="auto"/>
          </w:tcPr>
          <w:p w:rsidR="00FE605F" w:rsidRDefault="009F78B5">
            <w:r>
              <w:rPr>
                <w:rStyle w:val="SAPEmphasis"/>
              </w:rPr>
              <w:t>Datensammlung</w:t>
            </w:r>
          </w:p>
        </w:tc>
        <w:tc>
          <w:tcPr>
            <w:tcW w:w="0" w:type="auto"/>
          </w:tcPr>
          <w:p w:rsidR="00FE605F" w:rsidRDefault="009F78B5">
            <w:r>
              <w:t xml:space="preserve">Markieren Sie die Zelle mit Ihrer Position in der </w:t>
            </w:r>
            <w:r>
              <w:rPr>
                <w:rStyle w:val="SAPScreenElement"/>
              </w:rPr>
              <w:t xml:space="preserve">Datensammlung - </w:t>
            </w:r>
            <w:r>
              <w:rPr>
                <w:rStyle w:val="SAPScreenElement"/>
              </w:rPr>
              <w:t>Meilenstein/Datensammlung</w:t>
            </w:r>
            <w:r>
              <w:t xml:space="preserve"> und wählen Sie </w:t>
            </w:r>
            <w:r>
              <w:rPr>
                <w:rStyle w:val="SAPScreenElement"/>
              </w:rPr>
              <w:t>Testlauf</w:t>
            </w:r>
            <w:r>
              <w:t xml:space="preserve">, oder klicken Sie mit der rechten Maustaste auf Ihre Position, und wählen Sie </w:t>
            </w:r>
            <w:r>
              <w:rPr>
                <w:rStyle w:val="SAPScreenElement"/>
              </w:rPr>
              <w:t>Test</w:t>
            </w:r>
            <w:r>
              <w:t>.</w:t>
            </w:r>
          </w:p>
        </w:tc>
        <w:tc>
          <w:tcPr>
            <w:tcW w:w="0" w:type="auto"/>
          </w:tcPr>
          <w:p w:rsidR="00FE605F" w:rsidRDefault="009F78B5">
            <w:r>
              <w:t>Auf der linken Seite der Sicht wird eine Spalte angezeigt.</w:t>
            </w:r>
          </w:p>
        </w:tc>
        <w:tc>
          <w:tcPr>
            <w:tcW w:w="0" w:type="auto"/>
          </w:tcPr>
          <w:p w:rsidR="00000000" w:rsidRDefault="009F78B5"/>
        </w:tc>
      </w:tr>
      <w:tr w:rsidR="00FE605F" w:rsidTr="009F78B5">
        <w:tc>
          <w:tcPr>
            <w:tcW w:w="0" w:type="auto"/>
          </w:tcPr>
          <w:p w:rsidR="00FE605F" w:rsidRDefault="009F78B5">
            <w:r>
              <w:t>17</w:t>
            </w:r>
          </w:p>
        </w:tc>
        <w:tc>
          <w:tcPr>
            <w:tcW w:w="0" w:type="auto"/>
          </w:tcPr>
          <w:p w:rsidR="00FE605F" w:rsidRDefault="009F78B5">
            <w:r>
              <w:rPr>
                <w:rStyle w:val="SAPEmphasis"/>
              </w:rPr>
              <w:t>Daten hochladen</w:t>
            </w:r>
          </w:p>
        </w:tc>
        <w:tc>
          <w:tcPr>
            <w:tcW w:w="0" w:type="auto"/>
          </w:tcPr>
          <w:p w:rsidR="00FE605F" w:rsidRDefault="009F78B5">
            <w:r>
              <w:t xml:space="preserve">Wählen Sie </w:t>
            </w:r>
            <w:r>
              <w:rPr>
                <w:rStyle w:val="SAPScreenElement"/>
              </w:rPr>
              <w:t xml:space="preserve">Anzeigen </w:t>
            </w:r>
            <w:r>
              <w:rPr>
                <w:rStyle w:val="SAPScreenElement"/>
                <w:rFonts w:ascii="Times New Roman" w:hAnsi="Times New Roman"/>
              </w:rPr>
              <w:t>↔</w:t>
            </w:r>
            <w:r>
              <w:rPr>
                <w:rStyle w:val="SAPScreenElement"/>
              </w:rPr>
              <w:t xml:space="preserve"> </w:t>
            </w:r>
            <w:r>
              <w:rPr>
                <w:rStyle w:val="SAPScreenElement"/>
                <w:rFonts w:cs="BentonSans Book Italic"/>
              </w:rPr>
              <w:t>Ä</w:t>
            </w:r>
            <w:r>
              <w:rPr>
                <w:rStyle w:val="SAPScreenElement"/>
              </w:rPr>
              <w:t>ndern</w:t>
            </w:r>
            <w:r>
              <w:t>, und die Sich</w:t>
            </w:r>
            <w:r>
              <w:t xml:space="preserve">t wechselt zu </w:t>
            </w:r>
            <w:r>
              <w:rPr>
                <w:rStyle w:val="SAPScreenElement"/>
              </w:rPr>
              <w:t>Daten erfassen/übernehmen</w:t>
            </w:r>
            <w:r>
              <w:t>.</w:t>
            </w:r>
          </w:p>
          <w:p w:rsidR="00FE605F" w:rsidRDefault="009F78B5">
            <w:r>
              <w:t xml:space="preserve">Wählen Sie in der Spalte </w:t>
            </w:r>
            <w:r>
              <w:rPr>
                <w:rStyle w:val="SAPScreenElement"/>
              </w:rPr>
              <w:t>Daten importieren</w:t>
            </w:r>
            <w:r>
              <w:t xml:space="preserve"> das Symbol </w:t>
            </w:r>
            <w:r>
              <w:rPr>
                <w:rStyle w:val="SAPScreenElement"/>
              </w:rPr>
              <w:t>Daten importieren</w:t>
            </w:r>
            <w:r>
              <w:t>.</w:t>
            </w:r>
          </w:p>
        </w:tc>
        <w:tc>
          <w:tcPr>
            <w:tcW w:w="0" w:type="auto"/>
          </w:tcPr>
          <w:p w:rsidR="00FE605F" w:rsidRDefault="009F78B5">
            <w:r>
              <w:t>Eine Sicht "Flexibler Upload von Meldedaten" wird angezeigt.</w:t>
            </w:r>
          </w:p>
        </w:tc>
        <w:tc>
          <w:tcPr>
            <w:tcW w:w="0" w:type="auto"/>
          </w:tcPr>
          <w:p w:rsidR="00000000" w:rsidRDefault="009F78B5"/>
        </w:tc>
      </w:tr>
      <w:tr w:rsidR="00FE605F" w:rsidTr="009F78B5">
        <w:tc>
          <w:tcPr>
            <w:tcW w:w="0" w:type="auto"/>
          </w:tcPr>
          <w:p w:rsidR="00FE605F" w:rsidRDefault="009F78B5">
            <w:r>
              <w:t>18</w:t>
            </w:r>
          </w:p>
        </w:tc>
        <w:tc>
          <w:tcPr>
            <w:tcW w:w="0" w:type="auto"/>
          </w:tcPr>
          <w:p w:rsidR="00FE605F" w:rsidRDefault="009F78B5">
            <w:r>
              <w:rPr>
                <w:rStyle w:val="SAPEmphasis"/>
              </w:rPr>
              <w:t>Ausführung</w:t>
            </w:r>
          </w:p>
        </w:tc>
        <w:tc>
          <w:tcPr>
            <w:tcW w:w="0" w:type="auto"/>
          </w:tcPr>
          <w:p w:rsidR="00FE605F" w:rsidRDefault="009F78B5">
            <w:r>
              <w:t>Nehmen Sie folgende Eingaben vor:</w:t>
            </w:r>
          </w:p>
          <w:p w:rsidR="00FE605F" w:rsidRDefault="009F78B5">
            <w:r>
              <w:t xml:space="preserve">Abschnitt </w:t>
            </w:r>
            <w:r>
              <w:rPr>
                <w:rStyle w:val="SAPScreenElement"/>
              </w:rPr>
              <w:t xml:space="preserve">Allgemeine </w:t>
            </w:r>
            <w:r>
              <w:rPr>
                <w:rStyle w:val="SAPScreenElement"/>
              </w:rPr>
              <w:t>Abgrenzungen</w:t>
            </w:r>
            <w:r>
              <w:t>:</w:t>
            </w:r>
          </w:p>
          <w:p w:rsidR="00FE605F" w:rsidRDefault="009F78B5">
            <w:r>
              <w:rPr>
                <w:rStyle w:val="SAPScreenElement"/>
              </w:rPr>
              <w:t>Konsolidierungskreis</w:t>
            </w:r>
            <w:r>
              <w:t xml:space="preserve">: </w:t>
            </w:r>
            <w:r>
              <w:rPr>
                <w:rStyle w:val="SAPUserEntry"/>
              </w:rPr>
              <w:t>&lt;von Ihnen verwendeter Konsolidierungskreis, z.B. CG2&gt;</w:t>
            </w:r>
          </w:p>
          <w:p w:rsidR="00FE605F" w:rsidRDefault="009F78B5">
            <w:r>
              <w:rPr>
                <w:rStyle w:val="SAPScreenElement"/>
              </w:rPr>
              <w:t>Konsolidierungseinheit</w:t>
            </w:r>
            <w:r>
              <w:t xml:space="preserve">: </w:t>
            </w:r>
            <w:r>
              <w:rPr>
                <w:rStyle w:val="SAPUserEntry"/>
              </w:rPr>
              <w:t>&lt;XXXX (z.B. 1010)&gt;</w:t>
            </w:r>
          </w:p>
          <w:p w:rsidR="00FE605F" w:rsidRDefault="009F78B5">
            <w:r>
              <w:t xml:space="preserve">Abschnitt </w:t>
            </w:r>
            <w:r>
              <w:rPr>
                <w:rStyle w:val="SAPScreenElement"/>
              </w:rPr>
              <w:t>Datei</w:t>
            </w:r>
            <w:r>
              <w:t>:</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UPLOAD_2016_11_CG2_CUXXXX_PU1710</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t>Prüfen Sie das Ergebnis im Detailprotokoll.</w:t>
            </w:r>
          </w:p>
          <w:p w:rsidR="00FE605F" w:rsidRDefault="009F78B5">
            <w:r>
              <w:lastRenderedPageBreak/>
              <w:t xml:space="preserve">Wählen Sie die Drucktaste </w:t>
            </w:r>
            <w:r>
              <w:rPr>
                <w:rStyle w:val="SAPScreenElement"/>
              </w:rPr>
              <w:t>&lt; (Zurück)</w:t>
            </w:r>
            <w:r>
              <w:t xml:space="preserve">, und wiederholen Sie die letzten zwei Schritte, nachdem Sie </w:t>
            </w:r>
            <w:r>
              <w:rPr>
                <w:rStyle w:val="SAPScreenElement"/>
              </w:rPr>
              <w:t>Echtlauf</w:t>
            </w:r>
            <w:r>
              <w:t xml:space="preserve"> ausgewählt haben.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19</w:t>
            </w:r>
          </w:p>
        </w:tc>
        <w:tc>
          <w:tcPr>
            <w:tcW w:w="0" w:type="auto"/>
          </w:tcPr>
          <w:p w:rsidR="00FE605F" w:rsidRDefault="009F78B5">
            <w:r>
              <w:rPr>
                <w:rStyle w:val="SAPEmphasis"/>
              </w:rPr>
              <w:t>Datenmonitor – Validierung Journal</w:t>
            </w:r>
          </w:p>
        </w:tc>
        <w:tc>
          <w:tcPr>
            <w:tcW w:w="0" w:type="auto"/>
          </w:tcPr>
          <w:p w:rsidR="00FE605F" w:rsidRDefault="009F78B5">
            <w:r>
              <w:t>Die Aufgabe muss nicht ausgeführt we</w:t>
            </w:r>
            <w:r>
              <w:t>rden.</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20</w:t>
            </w:r>
          </w:p>
        </w:tc>
        <w:tc>
          <w:tcPr>
            <w:tcW w:w="0" w:type="auto"/>
          </w:tcPr>
          <w:p w:rsidR="00FE605F" w:rsidRDefault="009F78B5">
            <w:r>
              <w:rPr>
                <w:rStyle w:val="SAPEmphasis"/>
              </w:rPr>
              <w:t>Datenmonitor – Berechnung Nettoertrag</w:t>
            </w:r>
          </w:p>
        </w:tc>
        <w:tc>
          <w:tcPr>
            <w:tcW w:w="0" w:type="auto"/>
          </w:tcPr>
          <w:p w:rsidR="00FE605F" w:rsidRDefault="009F78B5">
            <w:r>
              <w:t xml:space="preserve">Markieren Sie die Zelle mit Ihrer Position in der Spalte </w:t>
            </w:r>
            <w:r>
              <w:rPr>
                <w:rStyle w:val="SAPScreenElement"/>
              </w:rPr>
              <w:t>Berechnung Nettoertrag</w:t>
            </w:r>
            <w:r>
              <w:t xml:space="preserve">, und wählen Sie </w:t>
            </w:r>
            <w:r>
              <w:rPr>
                <w:rStyle w:val="SAPScreenElement"/>
              </w:rPr>
              <w:t>Echtlauf</w:t>
            </w:r>
            <w:r>
              <w:t xml:space="preserve">, oder klicken Sie mit der rechten Maustaste auf Ihre Position, und wählen Sie </w:t>
            </w:r>
            <w:r>
              <w:rPr>
                <w:rStyle w:val="SAPScreenElement"/>
              </w:rPr>
              <w:t>Aktualisieren</w:t>
            </w:r>
            <w:r>
              <w:t>.</w:t>
            </w:r>
          </w:p>
        </w:tc>
        <w:tc>
          <w:tcPr>
            <w:tcW w:w="0" w:type="auto"/>
          </w:tcPr>
          <w:p w:rsidR="00FE605F" w:rsidRDefault="009F78B5">
            <w:r>
              <w:t xml:space="preserve">Die </w:t>
            </w:r>
            <w:r>
              <w:t>Aufgabe wurde erfolgreich ausgeführt, und enthält ein Detailprotokoll mit dem Ergebnis des berechneten Nettoertrags.</w:t>
            </w:r>
          </w:p>
        </w:tc>
        <w:tc>
          <w:tcPr>
            <w:tcW w:w="0" w:type="auto"/>
          </w:tcPr>
          <w:p w:rsidR="00000000" w:rsidRDefault="009F78B5"/>
        </w:tc>
      </w:tr>
      <w:tr w:rsidR="00FE605F" w:rsidTr="009F78B5">
        <w:tc>
          <w:tcPr>
            <w:tcW w:w="0" w:type="auto"/>
          </w:tcPr>
          <w:p w:rsidR="00FE605F" w:rsidRDefault="009F78B5">
            <w:r>
              <w:t>21</w:t>
            </w:r>
          </w:p>
        </w:tc>
        <w:tc>
          <w:tcPr>
            <w:tcW w:w="0" w:type="auto"/>
          </w:tcPr>
          <w:p w:rsidR="00FE605F" w:rsidRDefault="009F78B5">
            <w:r>
              <w:rPr>
                <w:rStyle w:val="SAPEmphasis"/>
              </w:rPr>
              <w:t>Datenmonitor – Validierung für Meldedaten LC</w:t>
            </w:r>
          </w:p>
        </w:tc>
        <w:tc>
          <w:tcPr>
            <w:tcW w:w="0" w:type="auto"/>
          </w:tcPr>
          <w:p w:rsidR="00FE605F" w:rsidRDefault="009F78B5">
            <w:r>
              <w:t xml:space="preserve">Markieren Sie die Zelle mit Ihrer Position in der Spalte </w:t>
            </w:r>
            <w:r>
              <w:rPr>
                <w:rStyle w:val="SAPScreenElement"/>
              </w:rPr>
              <w:t>Validierung der Meldedaten</w:t>
            </w:r>
            <w:r>
              <w:t xml:space="preserve">, und </w:t>
            </w:r>
            <w:r>
              <w:t xml:space="preserve">wählen Sie </w:t>
            </w:r>
            <w:r>
              <w:rPr>
                <w:rStyle w:val="SAPScreenElement"/>
              </w:rPr>
              <w:t>Echtlauf</w:t>
            </w:r>
            <w:r>
              <w:t xml:space="preserve">, oder klicken Sie mit der rechten Maustaste auf Ihre Position, und wählen Sie </w:t>
            </w:r>
            <w:r>
              <w:rPr>
                <w:rStyle w:val="SAPScreenElement"/>
              </w:rPr>
              <w:t>Aktualisieren</w:t>
            </w:r>
            <w:r>
              <w:t>.</w:t>
            </w:r>
          </w:p>
          <w:p w:rsidR="00FE605F" w:rsidRDefault="009F78B5">
            <w:r>
              <w:t>Wenn die Validierungsmethode für Ihre Konsolidierungseinheit fehlt oder falsch ist, können Sie diese wie folgt pflegen.</w:t>
            </w:r>
          </w:p>
          <w:p w:rsidR="00FE605F" w:rsidRDefault="009F78B5">
            <w:r>
              <w:t xml:space="preserve">Öffnen Sie die App </w:t>
            </w:r>
            <w:r>
              <w:rPr>
                <w:rStyle w:val="SAPScreenElement"/>
              </w:rPr>
              <w:t>Vali</w:t>
            </w:r>
            <w:r>
              <w:rPr>
                <w:rStyle w:val="SAPScreenElement"/>
              </w:rPr>
              <w:t>dierungsmethoden zuordnen</w:t>
            </w:r>
            <w:r>
              <w:rPr>
                <w:rStyle w:val="SAPMonospace"/>
              </w:rPr>
              <w:t>(VECMA)</w:t>
            </w:r>
            <w:r>
              <w:t>, um die neuesten Validierungseinstellungen zu synchronisieren.</w:t>
            </w:r>
          </w:p>
          <w:p w:rsidR="00FE605F" w:rsidRDefault="009F78B5">
            <w:r>
              <w:t xml:space="preserve">Markieren Sie die </w:t>
            </w:r>
            <w:r>
              <w:rPr>
                <w:rStyle w:val="SAPScreenElement"/>
              </w:rPr>
              <w:t>Aufgabennummer</w:t>
            </w:r>
            <w:r>
              <w:t xml:space="preserve"> </w:t>
            </w:r>
            <w:r>
              <w:rPr>
                <w:rStyle w:val="SAPUserEntry"/>
              </w:rPr>
              <w:t>1080</w:t>
            </w:r>
            <w:r>
              <w:t xml:space="preserve">, und wählen Sie </w:t>
            </w:r>
            <w:r>
              <w:rPr>
                <w:rStyle w:val="SAPScreenElement"/>
              </w:rPr>
              <w:t>Ändern</w:t>
            </w:r>
            <w:r>
              <w:t>, um in den Änderungsmodus zu wechseln.</w:t>
            </w:r>
          </w:p>
          <w:p w:rsidR="00FE605F" w:rsidRDefault="009F78B5">
            <w:r>
              <w:t xml:space="preserve">Wählen Sie </w:t>
            </w:r>
            <w:r>
              <w:rPr>
                <w:rStyle w:val="SAPScreenElement"/>
              </w:rPr>
              <w:t>Version</w:t>
            </w:r>
            <w:r>
              <w:rPr>
                <w:rStyle w:val="SAPUserEntry"/>
              </w:rPr>
              <w:t>Y10</w:t>
            </w:r>
            <w:r>
              <w:t xml:space="preserve"> und </w:t>
            </w:r>
            <w:r>
              <w:rPr>
                <w:rStyle w:val="SAPScreenElement"/>
              </w:rPr>
              <w:t>Periodentyp</w:t>
            </w:r>
            <w:r>
              <w:t xml:space="preserve"> </w:t>
            </w:r>
            <w:r>
              <w:rPr>
                <w:rStyle w:val="SAPUserEntry"/>
              </w:rPr>
              <w:t>9 16 Perioden</w:t>
            </w:r>
            <w:r>
              <w:t>.</w:t>
            </w:r>
          </w:p>
          <w:p w:rsidR="00FE605F" w:rsidRDefault="009F78B5">
            <w:r>
              <w:t xml:space="preserve">Wählen </w:t>
            </w:r>
            <w:r>
              <w:t xml:space="preserve">Sie die Konsolidierungseinheit, die zugeordnet werden soll, und wählen Sie die Validierungsmethode </w:t>
            </w:r>
            <w:r>
              <w:rPr>
                <w:rStyle w:val="SAPUserEntry"/>
              </w:rPr>
              <w:t>SRD1</w:t>
            </w:r>
            <w:r>
              <w:t>.</w:t>
            </w:r>
          </w:p>
          <w:p w:rsidR="00FE605F" w:rsidRDefault="009F78B5">
            <w:r>
              <w:t xml:space="preserve">Wählen Sie </w:t>
            </w:r>
            <w:r>
              <w:rPr>
                <w:rStyle w:val="SAPScreenElement"/>
              </w:rPr>
              <w:t>Sichern</w:t>
            </w:r>
            <w:r>
              <w:t>.</w:t>
            </w:r>
          </w:p>
        </w:tc>
        <w:tc>
          <w:tcPr>
            <w:tcW w:w="0" w:type="auto"/>
          </w:tcPr>
          <w:p w:rsidR="00FE605F" w:rsidRDefault="009F78B5">
            <w:r>
              <w:t>Die Validierung wird mit einer Warnmeldung durchlaufen.</w:t>
            </w:r>
          </w:p>
        </w:tc>
        <w:tc>
          <w:tcPr>
            <w:tcW w:w="0" w:type="auto"/>
          </w:tcPr>
          <w:p w:rsidR="00000000" w:rsidRDefault="009F78B5"/>
        </w:tc>
      </w:tr>
      <w:tr w:rsidR="00FE605F" w:rsidTr="009F78B5">
        <w:tc>
          <w:tcPr>
            <w:tcW w:w="0" w:type="auto"/>
          </w:tcPr>
          <w:p w:rsidR="00FE605F" w:rsidRDefault="009F78B5">
            <w:r>
              <w:t>22</w:t>
            </w:r>
          </w:p>
        </w:tc>
        <w:tc>
          <w:tcPr>
            <w:tcW w:w="0" w:type="auto"/>
          </w:tcPr>
          <w:p w:rsidR="00FE605F" w:rsidRDefault="009F78B5">
            <w:r>
              <w:rPr>
                <w:rStyle w:val="SAPEmphasis"/>
              </w:rPr>
              <w:t>Anmelden</w:t>
            </w:r>
          </w:p>
        </w:tc>
        <w:tc>
          <w:tcPr>
            <w:tcW w:w="0" w:type="auto"/>
          </w:tcPr>
          <w:p w:rsidR="00FE605F" w:rsidRDefault="009F78B5">
            <w:r>
              <w:t xml:space="preserve">Melden Sie sich am SAP Fiori Launchpad als Hauptbuchhalter – </w:t>
            </w:r>
            <w:r>
              <w:t>unternehmensübergreifend an.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23</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Abstimmstatus-Übersicht</w:t>
            </w:r>
            <w:r>
              <w:rPr>
                <w:rStyle w:val="SAPMonospace"/>
              </w:rPr>
              <w:t>(F3865)</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24</w:t>
            </w:r>
          </w:p>
        </w:tc>
        <w:tc>
          <w:tcPr>
            <w:tcW w:w="0" w:type="auto"/>
          </w:tcPr>
          <w:p w:rsidR="00FE605F" w:rsidRDefault="009F78B5">
            <w:r>
              <w:rPr>
                <w:rStyle w:val="SAPEmphasis"/>
              </w:rPr>
              <w:t>Abstimmungsbericht anzeigen</w:t>
            </w:r>
          </w:p>
        </w:tc>
        <w:tc>
          <w:tcPr>
            <w:tcW w:w="0" w:type="auto"/>
          </w:tcPr>
          <w:p w:rsidR="00FE605F" w:rsidRDefault="009F78B5">
            <w:r>
              <w:t xml:space="preserve">Um zur Sicht </w:t>
            </w:r>
            <w:r>
              <w:rPr>
                <w:rStyle w:val="SAPScreenElement"/>
              </w:rPr>
              <w:t>Abstimmsalden</w:t>
            </w:r>
            <w:r>
              <w:t xml:space="preserve"> zu wechseln, nehmen Sie die folgenden Einträge vor, und wählen Sie </w:t>
            </w:r>
            <w:r>
              <w:rPr>
                <w:rStyle w:val="SAPScreenElement"/>
              </w:rPr>
              <w:t>Starten</w:t>
            </w:r>
            <w:r>
              <w:t>:</w:t>
            </w:r>
          </w:p>
          <w:p w:rsidR="00FE605F" w:rsidRDefault="009F78B5">
            <w:r>
              <w:rPr>
                <w:rStyle w:val="SAPScreenElement"/>
              </w:rPr>
              <w:t>Abstimmungsfall</w:t>
            </w:r>
            <w:r>
              <w:t xml:space="preserve">: </w:t>
            </w:r>
            <w:r>
              <w:rPr>
                <w:rStyle w:val="SAPUserEntry"/>
              </w:rPr>
              <w:t>SGR01</w:t>
            </w:r>
          </w:p>
          <w:p w:rsidR="00FE605F" w:rsidRDefault="009F78B5">
            <w:r>
              <w:rPr>
                <w:rStyle w:val="SAPScreenElement"/>
              </w:rPr>
              <w:lastRenderedPageBreak/>
              <w:t>Konsolidierungs- einheit</w:t>
            </w:r>
            <w:r>
              <w:t xml:space="preserve">: </w:t>
            </w:r>
            <w:r>
              <w:rPr>
                <w:rStyle w:val="SAPUserEntry"/>
              </w:rPr>
              <w:t>&lt;die Einheiten, die Sie im Test verwenden (z.B. 1710)&gt;</w:t>
            </w:r>
          </w:p>
          <w:p w:rsidR="00FE605F" w:rsidRDefault="009F78B5">
            <w:r>
              <w:rPr>
                <w:rStyle w:val="SAPScreenElement"/>
              </w:rPr>
              <w:t>Periode/Jahr</w:t>
            </w:r>
            <w:r>
              <w:t xml:space="preserve">: </w:t>
            </w:r>
            <w:r>
              <w:rPr>
                <w:rStyle w:val="SAPUserEntry"/>
              </w:rPr>
              <w:t>011/2016</w:t>
            </w:r>
          </w:p>
          <w:p w:rsidR="00FE605F" w:rsidRDefault="009F78B5">
            <w:r>
              <w:rPr>
                <w:rStyle w:val="SAPScreenElement"/>
              </w:rPr>
              <w:t>Konsolidierungsversion</w:t>
            </w:r>
            <w:r>
              <w:t xml:space="preserve">: </w:t>
            </w:r>
            <w:r>
              <w:rPr>
                <w:rStyle w:val="SAPUserEntry"/>
              </w:rPr>
              <w:t>Y10</w:t>
            </w:r>
          </w:p>
          <w:p w:rsidR="00FE605F" w:rsidRDefault="009F78B5">
            <w:r>
              <w:rPr>
                <w:rStyle w:val="SAPScreenElement"/>
              </w:rPr>
              <w:t>Positionsplan</w:t>
            </w:r>
            <w:r>
              <w:t xml:space="preserve">: </w:t>
            </w:r>
            <w:r>
              <w:rPr>
                <w:rStyle w:val="SAPUserEntry"/>
              </w:rPr>
              <w:t>Y1</w:t>
            </w:r>
          </w:p>
          <w:p w:rsidR="00FE605F" w:rsidRDefault="009F78B5">
            <w:r>
              <w:t>Bewege</w:t>
            </w:r>
            <w:r>
              <w:t>n Sie den Mauszeiger über den Balken "Abstimmungsstatus", um zu sehen, wie viele Partnerunternehmen abgestimmt, mit Toleranz abgestimmt bzw. nicht abgestimmt werden.</w:t>
            </w:r>
          </w:p>
          <w:p w:rsidR="00FE605F" w:rsidRDefault="009F78B5">
            <w:r>
              <w:t xml:space="preserve">Wurden neue Belege verbucht, wird in der Spalte </w:t>
            </w:r>
            <w:r>
              <w:rPr>
                <w:rStyle w:val="SAPScreenElement"/>
              </w:rPr>
              <w:t>Neue Buchungen</w:t>
            </w:r>
            <w:r>
              <w:t xml:space="preserve"> der Eintrag </w:t>
            </w:r>
            <w:r>
              <w:rPr>
                <w:rStyle w:val="SAPScreenElement"/>
              </w:rPr>
              <w:t>Ermittelt</w:t>
            </w:r>
            <w:r>
              <w:t xml:space="preserve"> angezeigt.</w:t>
            </w:r>
          </w:p>
        </w:tc>
        <w:tc>
          <w:tcPr>
            <w:tcW w:w="0" w:type="auto"/>
          </w:tcPr>
          <w:p w:rsidR="00FE605F" w:rsidRDefault="009F78B5">
            <w:r>
              <w:lastRenderedPageBreak/>
              <w:t>Der initiale Abstimmungsstatus des ausgewählten Unternehmens wird angezeigt.</w:t>
            </w:r>
          </w:p>
        </w:tc>
        <w:tc>
          <w:tcPr>
            <w:tcW w:w="0" w:type="auto"/>
          </w:tcPr>
          <w:p w:rsidR="00FE605F" w:rsidRDefault="00FE605F"/>
        </w:tc>
      </w:tr>
      <w:tr w:rsidR="00FE605F" w:rsidTr="009F78B5">
        <w:tc>
          <w:tcPr>
            <w:tcW w:w="0" w:type="auto"/>
          </w:tcPr>
          <w:p w:rsidR="00FE605F" w:rsidRDefault="009F78B5">
            <w:r>
              <w:t>25</w:t>
            </w:r>
          </w:p>
        </w:tc>
        <w:tc>
          <w:tcPr>
            <w:tcW w:w="0" w:type="auto"/>
          </w:tcPr>
          <w:p w:rsidR="00FE605F" w:rsidRDefault="009F78B5">
            <w:r>
              <w:rPr>
                <w:rStyle w:val="SAPEmphasis"/>
              </w:rPr>
              <w:t>Ad-hoc-Umrechnung</w:t>
            </w:r>
          </w:p>
        </w:tc>
        <w:tc>
          <w:tcPr>
            <w:tcW w:w="0" w:type="auto"/>
          </w:tcPr>
          <w:p w:rsidR="00FE605F" w:rsidRDefault="009F78B5">
            <w:r>
              <w:t>Wählen Sie in der Auswahlliste Ihre angelegte konvertierte Kennzahl aus, um die Ad-hoc-Umrechnung anzuzeigen.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26</w:t>
            </w:r>
          </w:p>
        </w:tc>
        <w:tc>
          <w:tcPr>
            <w:tcW w:w="0" w:type="auto"/>
          </w:tcPr>
          <w:p w:rsidR="00FE605F" w:rsidRDefault="009F78B5">
            <w:r>
              <w:rPr>
                <w:rStyle w:val="SAPEmphasis"/>
              </w:rPr>
              <w:t>Zuordn</w:t>
            </w:r>
            <w:r>
              <w:rPr>
                <w:rStyle w:val="SAPEmphasis"/>
              </w:rPr>
              <w:t>ungen verwalten</w:t>
            </w:r>
          </w:p>
        </w:tc>
        <w:tc>
          <w:tcPr>
            <w:tcW w:w="0" w:type="auto"/>
          </w:tcPr>
          <w:p w:rsidR="00FE605F" w:rsidRDefault="009F78B5">
            <w:r>
              <w:t xml:space="preserve">Wählen Sie oben rechts über dem Diagramm </w:t>
            </w:r>
            <w:r>
              <w:rPr>
                <w:rStyle w:val="SAPScreenElement"/>
              </w:rPr>
              <w:t>ZML (Betrag in Transaktionswährung)</w:t>
            </w:r>
            <w:r>
              <w:t xml:space="preserve"> oder </w:t>
            </w:r>
            <w:r>
              <w:rPr>
                <w:rStyle w:val="SAPScreenElement"/>
              </w:rPr>
              <w:t>HSL (Betrag in Buchungskreiswährung)</w:t>
            </w:r>
            <w:r>
              <w:t xml:space="preserve"> oder </w:t>
            </w:r>
            <w:r>
              <w:rPr>
                <w:rStyle w:val="SAPScreenElement"/>
              </w:rPr>
              <w:t>KSL (Betrag in übergreifender Währung)</w:t>
            </w:r>
            <w:r>
              <w:t xml:space="preserve">. Hier wählen Sie z.B. </w:t>
            </w:r>
            <w:r>
              <w:rPr>
                <w:rStyle w:val="SAPScreenElement"/>
              </w:rPr>
              <w:t>ZML (Betrag in Transaktionswährung)</w:t>
            </w:r>
            <w:r>
              <w:t>.</w:t>
            </w:r>
          </w:p>
          <w:p w:rsidR="00FE605F" w:rsidRDefault="009F78B5">
            <w:r>
              <w:t>Um die Zuordnung z</w:t>
            </w:r>
            <w:r>
              <w:t xml:space="preserve">u verwalten, wählen Sie den Pfeil </w:t>
            </w:r>
            <w:r>
              <w:rPr>
                <w:rStyle w:val="SAPScreenElement"/>
              </w:rPr>
              <w:t>&gt;</w:t>
            </w:r>
            <w:r>
              <w:t xml:space="preserve"> nach rechts für einen Abstimmungssaldo-Einzelpositen.</w:t>
            </w:r>
          </w:p>
          <w:p w:rsidR="00FE605F" w:rsidRDefault="009F78B5">
            <w:r>
              <w:t xml:space="preserve">Wählen Sie in der rechten oberen Bildecke </w:t>
            </w:r>
            <w:r>
              <w:rPr>
                <w:rStyle w:val="SAPScreenElement"/>
              </w:rPr>
              <w:t>Filterleiste anzeigen</w:t>
            </w:r>
            <w:r>
              <w:t>.</w:t>
            </w:r>
          </w:p>
          <w:p w:rsidR="00FE605F" w:rsidRDefault="009F78B5">
            <w:r>
              <w:t>Die Parameter werden wie folgt gesetzt:</w:t>
            </w:r>
          </w:p>
          <w:p w:rsidR="00FE605F" w:rsidRDefault="009F78B5">
            <w:r>
              <w:rPr>
                <w:rStyle w:val="SAPScreenElement"/>
              </w:rPr>
              <w:t>Abstimmungsfall</w:t>
            </w:r>
            <w:r>
              <w:t xml:space="preserve">: </w:t>
            </w:r>
            <w:r>
              <w:rPr>
                <w:rStyle w:val="SAPUserEntry"/>
              </w:rPr>
              <w:t>SGR01</w:t>
            </w:r>
          </w:p>
          <w:p w:rsidR="00FE605F" w:rsidRDefault="009F78B5">
            <w:r>
              <w:rPr>
                <w:rStyle w:val="SAPScreenElement"/>
              </w:rPr>
              <w:t>Anzeigegruppe</w:t>
            </w:r>
            <w:r>
              <w:t xml:space="preserve">: </w:t>
            </w:r>
            <w:r>
              <w:rPr>
                <w:rStyle w:val="SAPUserEntry"/>
              </w:rPr>
              <w:t>Alle internen Debitoren</w:t>
            </w:r>
            <w:r>
              <w:rPr>
                <w:rStyle w:val="SAPUserEntry"/>
              </w:rPr>
              <w:t>-/Kreditorenkonten</w:t>
            </w:r>
          </w:p>
          <w:p w:rsidR="00FE605F" w:rsidRDefault="009F78B5">
            <w:r>
              <w:rPr>
                <w:rStyle w:val="SAPScreenElement"/>
              </w:rPr>
              <w:t>Periode/Jahr</w:t>
            </w:r>
            <w:r>
              <w:t xml:space="preserve">: </w:t>
            </w:r>
            <w:r>
              <w:rPr>
                <w:rStyle w:val="SAPUserEntry"/>
              </w:rPr>
              <w:t>011/2016</w:t>
            </w:r>
          </w:p>
          <w:p w:rsidR="00FE605F" w:rsidRDefault="009F78B5">
            <w:r>
              <w:rPr>
                <w:rStyle w:val="SAPScreenElement"/>
              </w:rPr>
              <w:t>Konsolidierungsversion</w:t>
            </w:r>
            <w:r>
              <w:t xml:space="preserve">: </w:t>
            </w:r>
            <w:r>
              <w:rPr>
                <w:rStyle w:val="SAPUserEntry"/>
              </w:rPr>
              <w:t>Y10</w:t>
            </w:r>
          </w:p>
          <w:p w:rsidR="00FE605F" w:rsidRDefault="009F78B5">
            <w:r>
              <w:rPr>
                <w:rStyle w:val="SAPScreenElement"/>
              </w:rPr>
              <w:t>Positionsplan</w:t>
            </w:r>
            <w:r>
              <w:t xml:space="preserve">: </w:t>
            </w:r>
            <w:r>
              <w:rPr>
                <w:rStyle w:val="SAPUserEntry"/>
              </w:rPr>
              <w:t>Y1</w:t>
            </w:r>
          </w:p>
          <w:p w:rsidR="00FE605F" w:rsidRDefault="009F78B5">
            <w:r>
              <w:rPr>
                <w:rStyle w:val="SAPScreenElement"/>
              </w:rPr>
              <w:t>Konsolidierungseinheit</w:t>
            </w:r>
            <w:r>
              <w:t xml:space="preserve">: </w:t>
            </w:r>
            <w:r>
              <w:rPr>
                <w:rStyle w:val="SAPUserEntry"/>
              </w:rPr>
              <w:t>&lt;die Einheiten, die Sie im Test verwenden (z.B. 1710)&gt;</w:t>
            </w:r>
          </w:p>
          <w:p w:rsidR="00FE605F" w:rsidRDefault="009F78B5">
            <w:r>
              <w:rPr>
                <w:rStyle w:val="SAPScreenElement"/>
              </w:rPr>
              <w:t>Partnereinheit</w:t>
            </w:r>
            <w:r>
              <w:t xml:space="preserve">: </w:t>
            </w:r>
            <w:r>
              <w:rPr>
                <w:rStyle w:val="SAPUserEntry"/>
              </w:rPr>
              <w:t>&lt;die Partnereinheiten, die Sie im Test verwenden (z.B. 1010)&gt;</w:t>
            </w:r>
          </w:p>
          <w:p w:rsidR="00FE605F" w:rsidRDefault="009F78B5">
            <w:r>
              <w:rPr>
                <w:rStyle w:val="SAPScreenElement"/>
              </w:rPr>
              <w:lastRenderedPageBreak/>
              <w:t>Betrags/Mengenfeld</w:t>
            </w:r>
            <w:r>
              <w:t xml:space="preserve">: </w:t>
            </w:r>
            <w:r>
              <w:rPr>
                <w:rStyle w:val="SAPUserEntry"/>
              </w:rPr>
              <w:t>&lt;aktuellen Wert übernehmen, z.B. TSL für Transaktionswährung&gt;</w:t>
            </w:r>
          </w:p>
          <w:p w:rsidR="00FE605F" w:rsidRDefault="009F78B5">
            <w:r>
              <w:t xml:space="preserve">Wählen Sie </w:t>
            </w:r>
            <w:r>
              <w:rPr>
                <w:rStyle w:val="SAPScreenElement"/>
              </w:rPr>
              <w:t>Starten</w:t>
            </w:r>
            <w:r>
              <w:t>.</w:t>
            </w:r>
          </w:p>
          <w:p w:rsidR="00FE605F" w:rsidRDefault="009F78B5">
            <w:r>
              <w:t xml:space="preserve">Wählen Sie in der Sicht </w:t>
            </w:r>
            <w:r>
              <w:rPr>
                <w:rStyle w:val="SAPScreenElement"/>
              </w:rPr>
              <w:t>Zuordnungen verwalten</w:t>
            </w:r>
            <w:r>
              <w:t xml:space="preserve"> die Option </w:t>
            </w:r>
            <w:r>
              <w:rPr>
                <w:rStyle w:val="SAPScreenElement"/>
              </w:rPr>
              <w:t>Automatischer Abgleich</w:t>
            </w:r>
            <w:r>
              <w:t>, um Ursachencodes automatisch zuzuordnen.</w:t>
            </w:r>
          </w:p>
          <w:p w:rsidR="00FE605F" w:rsidRDefault="009F78B5">
            <w:r>
              <w:t>Nehmen Sie die Zurodnung manuell</w:t>
            </w:r>
            <w:r>
              <w:t xml:space="preserve"> neu vor, falls erforderlich. Wählen Sie z.B. Zuordnungsreferenz </w:t>
            </w:r>
            <w:r>
              <w:rPr>
                <w:rStyle w:val="SAPUserEntry"/>
              </w:rPr>
              <w:t>202030</w:t>
            </w:r>
            <w:r>
              <w:t xml:space="preserve">, und wählen Sie </w:t>
            </w:r>
            <w:r>
              <w:rPr>
                <w:rStyle w:val="SAPScreenElement"/>
              </w:rPr>
              <w:t>Zuordnen</w:t>
            </w:r>
            <w:r>
              <w:t>.</w:t>
            </w:r>
          </w:p>
          <w:p w:rsidR="00FE605F" w:rsidRDefault="009F78B5">
            <w:r>
              <w:t xml:space="preserve">Geben Sie den </w:t>
            </w:r>
            <w:r>
              <w:rPr>
                <w:rStyle w:val="SAPScreenElement"/>
              </w:rPr>
              <w:t>Ursachencode</w:t>
            </w:r>
            <w:r>
              <w:rPr>
                <w:rStyle w:val="SAPUserEntry"/>
              </w:rPr>
              <w:t>R00</w:t>
            </w:r>
            <w:r>
              <w:t xml:space="preserve"> und einen </w:t>
            </w:r>
            <w:r>
              <w:rPr>
                <w:rStyle w:val="SAPScreenElement"/>
              </w:rPr>
              <w:t>Kommentar</w:t>
            </w:r>
            <w:r>
              <w:t xml:space="preserve"> ein.</w:t>
            </w:r>
          </w:p>
          <w:p w:rsidR="00FE605F" w:rsidRDefault="009F78B5">
            <w:r>
              <w:t xml:space="preserve">Wählen Sie </w:t>
            </w:r>
            <w:r>
              <w:rPr>
                <w:rStyle w:val="SAPScreenElement"/>
              </w:rPr>
              <w:t>Verarbeiten</w:t>
            </w:r>
            <w:r>
              <w:t>.</w:t>
            </w:r>
          </w:p>
        </w:tc>
        <w:tc>
          <w:tcPr>
            <w:tcW w:w="0" w:type="auto"/>
          </w:tcPr>
          <w:p w:rsidR="00FE605F" w:rsidRDefault="009F78B5">
            <w:r>
              <w:lastRenderedPageBreak/>
              <w:t>Die Details zu den Abstimmungsergebnissen werden angezeigt.</w:t>
            </w:r>
          </w:p>
        </w:tc>
        <w:tc>
          <w:tcPr>
            <w:tcW w:w="0" w:type="auto"/>
          </w:tcPr>
          <w:p w:rsidR="00000000" w:rsidRDefault="009F78B5"/>
        </w:tc>
      </w:tr>
      <w:tr w:rsidR="00FE605F" w:rsidTr="009F78B5">
        <w:tc>
          <w:tcPr>
            <w:tcW w:w="0" w:type="auto"/>
          </w:tcPr>
          <w:p w:rsidR="00FE605F" w:rsidRDefault="009F78B5">
            <w:r>
              <w:t>27</w:t>
            </w:r>
          </w:p>
        </w:tc>
        <w:tc>
          <w:tcPr>
            <w:tcW w:w="0" w:type="auto"/>
          </w:tcPr>
          <w:p w:rsidR="00FE605F" w:rsidRDefault="009F78B5">
            <w:r>
              <w:rPr>
                <w:rStyle w:val="SAPEmphasis"/>
              </w:rPr>
              <w:t>Zuordnung verw</w:t>
            </w:r>
            <w:r>
              <w:rPr>
                <w:rStyle w:val="SAPEmphasis"/>
              </w:rPr>
              <w:t>alten – Zugeordnete Positionen anzeigen</w:t>
            </w:r>
          </w:p>
        </w:tc>
        <w:tc>
          <w:tcPr>
            <w:tcW w:w="0" w:type="auto"/>
          </w:tcPr>
          <w:p w:rsidR="00FE605F" w:rsidRDefault="009F78B5">
            <w:r>
              <w:t>Im unteren Bildbereich werden alle (nach Regel oder manuell) zugeordneten Positionen angezeigt.</w:t>
            </w:r>
          </w:p>
          <w:p w:rsidR="00FE605F" w:rsidRDefault="009F78B5">
            <w:r>
              <w:t xml:space="preserve">Wählen Sie im Dropdown-Menü </w:t>
            </w:r>
            <w:r>
              <w:rPr>
                <w:rStyle w:val="SAPScreenElement"/>
              </w:rPr>
              <w:t>Layout ändern</w:t>
            </w:r>
            <w:r>
              <w:t xml:space="preserve"> den Modus </w:t>
            </w:r>
            <w:r>
              <w:rPr>
                <w:rStyle w:val="SAPScreenElement"/>
              </w:rPr>
              <w:t>Nur unterer Bereich</w:t>
            </w:r>
            <w:r>
              <w:t>. Schalten Sie in der linken Filterleiste den Fil</w:t>
            </w:r>
            <w:r>
              <w:t>ter um, um die verschiedenen Zuordnungsgruppen anzuzeigen.</w:t>
            </w:r>
          </w:p>
          <w:p w:rsidR="00FE605F" w:rsidRDefault="009F78B5">
            <w:r>
              <w:t xml:space="preserve">Markieren Sie eine Zeile und wählen Sie die rechte Pfeiltaste </w:t>
            </w:r>
            <w:r>
              <w:rPr>
                <w:rStyle w:val="SAPScreenElement"/>
              </w:rPr>
              <w:t>&gt;</w:t>
            </w:r>
            <w:r>
              <w:t>, um weitere Details anzuzeigen.</w:t>
            </w:r>
          </w:p>
          <w:p w:rsidR="00FE605F" w:rsidRDefault="009F78B5">
            <w:r>
              <w:t>Klicken Sie auf die Verknüpfung der Regelnummer, um die Regeldetails anzuzeigen. Prüfen Sie das Ergeb</w:t>
            </w:r>
            <w:r>
              <w:t>nis des Matching. Die in den Spalten farblich hervorgehobenen Felder werden im Matching-Ausdruck verwendet.</w:t>
            </w:r>
          </w:p>
          <w:p w:rsidR="00FE605F" w:rsidRDefault="009F78B5">
            <w:r>
              <w:t xml:space="preserve">Wählen Sie </w:t>
            </w:r>
            <w:r>
              <w:rPr>
                <w:rStyle w:val="SAPScreenElement"/>
              </w:rPr>
              <w:t>Zurück</w:t>
            </w:r>
            <w:r>
              <w:t xml:space="preserve">. Optional können Sie die Zuordnung entfernen, indem Sie die Zuordnung markieren und </w:t>
            </w:r>
            <w:r>
              <w:rPr>
                <w:rStyle w:val="SAPScreenElement"/>
              </w:rPr>
              <w:t>Zuordnung aufheben</w:t>
            </w:r>
            <w:r>
              <w:t xml:space="preserve"> wählen.</w:t>
            </w:r>
          </w:p>
        </w:tc>
        <w:tc>
          <w:tcPr>
            <w:tcW w:w="0" w:type="auto"/>
          </w:tcPr>
          <w:p w:rsidR="00FE605F" w:rsidRDefault="009F78B5">
            <w:r>
              <w:t xml:space="preserve">Die Details zu den </w:t>
            </w:r>
            <w:r>
              <w:t>zugeordneten Positionen werden angezeigt.</w:t>
            </w:r>
          </w:p>
        </w:tc>
        <w:tc>
          <w:tcPr>
            <w:tcW w:w="0" w:type="auto"/>
          </w:tcPr>
          <w:p w:rsidR="00000000" w:rsidRDefault="009F78B5"/>
        </w:tc>
      </w:tr>
      <w:tr w:rsidR="00FE605F" w:rsidTr="009F78B5">
        <w:tc>
          <w:tcPr>
            <w:tcW w:w="0" w:type="auto"/>
          </w:tcPr>
          <w:p w:rsidR="00FE605F" w:rsidRDefault="009F78B5">
            <w:r>
              <w:t>28</w:t>
            </w:r>
          </w:p>
        </w:tc>
        <w:tc>
          <w:tcPr>
            <w:tcW w:w="0" w:type="auto"/>
          </w:tcPr>
          <w:p w:rsidR="00FE605F" w:rsidRDefault="009F78B5">
            <w:r>
              <w:rPr>
                <w:rStyle w:val="SAPEmphasis"/>
              </w:rPr>
              <w:t>Zuordnung verwalten – Belege manuell zuordnen</w:t>
            </w:r>
          </w:p>
        </w:tc>
        <w:tc>
          <w:tcPr>
            <w:tcW w:w="0" w:type="auto"/>
          </w:tcPr>
          <w:p w:rsidR="00FE605F" w:rsidRDefault="009F78B5">
            <w:r>
              <w:t xml:space="preserve">Wählen Sie aus den nicht zugeordneten Belege einen oder mehrere Belege aus, die Sie manuell zuordnen möchten, und wählen Sie </w:t>
            </w:r>
            <w:r>
              <w:rPr>
                <w:rStyle w:val="SAPScreenElement"/>
              </w:rPr>
              <w:t>Zuordnen</w:t>
            </w:r>
            <w:r>
              <w:t>.</w:t>
            </w:r>
          </w:p>
        </w:tc>
        <w:tc>
          <w:tcPr>
            <w:tcW w:w="0" w:type="auto"/>
          </w:tcPr>
          <w:p w:rsidR="00FE605F" w:rsidRDefault="009F78B5">
            <w:r>
              <w:t xml:space="preserve">Die Belege werden manuell </w:t>
            </w:r>
            <w:r>
              <w:t>zugeordnet.</w:t>
            </w:r>
          </w:p>
        </w:tc>
        <w:tc>
          <w:tcPr>
            <w:tcW w:w="0" w:type="auto"/>
          </w:tcPr>
          <w:p w:rsidR="00000000" w:rsidRDefault="009F78B5"/>
        </w:tc>
      </w:tr>
      <w:tr w:rsidR="00FE605F" w:rsidTr="009F78B5">
        <w:tc>
          <w:tcPr>
            <w:tcW w:w="0" w:type="auto"/>
          </w:tcPr>
          <w:p w:rsidR="00FE605F" w:rsidRDefault="009F78B5">
            <w:r>
              <w:t>29</w:t>
            </w:r>
          </w:p>
        </w:tc>
        <w:tc>
          <w:tcPr>
            <w:tcW w:w="0" w:type="auto"/>
          </w:tcPr>
          <w:p w:rsidR="00FE605F" w:rsidRDefault="009F78B5">
            <w:r>
              <w:rPr>
                <w:rStyle w:val="SAPEmphasis"/>
              </w:rPr>
              <w:t>Matching-Positionen anzeigen</w:t>
            </w:r>
          </w:p>
        </w:tc>
        <w:tc>
          <w:tcPr>
            <w:tcW w:w="0" w:type="auto"/>
          </w:tcPr>
          <w:p w:rsidR="00FE605F" w:rsidRDefault="009F78B5">
            <w:r>
              <w:t xml:space="preserve">Wählen Sie </w:t>
            </w:r>
            <w:r>
              <w:rPr>
                <w:rStyle w:val="SAPScreenElement"/>
              </w:rPr>
              <w:t>Zurück</w:t>
            </w:r>
            <w:r>
              <w:t>.</w:t>
            </w:r>
          </w:p>
          <w:p w:rsidR="00FE605F" w:rsidRDefault="009F78B5">
            <w:r>
              <w:t xml:space="preserve">Klicken Sie mit der rechten Maustaste auf einen Betrag (z.B. </w:t>
            </w:r>
            <w:r>
              <w:rPr>
                <w:rStyle w:val="SAPScreenElement"/>
              </w:rPr>
              <w:t>Betrag der führenden Einheit</w:t>
            </w:r>
            <w:r>
              <w:t xml:space="preserve">). Wählen Sie </w:t>
            </w:r>
            <w:r>
              <w:rPr>
                <w:rStyle w:val="SAPScreenElement"/>
              </w:rPr>
              <w:t>Matching-Positionen anzeigen</w:t>
            </w:r>
            <w:r>
              <w:t>.</w:t>
            </w:r>
          </w:p>
        </w:tc>
        <w:tc>
          <w:tcPr>
            <w:tcW w:w="0" w:type="auto"/>
          </w:tcPr>
          <w:p w:rsidR="00FE605F" w:rsidRDefault="009F78B5">
            <w:r>
              <w:t>Die Matching-Positionen werden ordnungsgemäß angezeigt.</w:t>
            </w:r>
          </w:p>
        </w:tc>
        <w:tc>
          <w:tcPr>
            <w:tcW w:w="0" w:type="auto"/>
          </w:tcPr>
          <w:p w:rsidR="00000000" w:rsidRDefault="009F78B5"/>
        </w:tc>
      </w:tr>
      <w:tr w:rsidR="00FE605F" w:rsidTr="009F78B5">
        <w:tc>
          <w:tcPr>
            <w:tcW w:w="0" w:type="auto"/>
          </w:tcPr>
          <w:p w:rsidR="00FE605F" w:rsidRDefault="009F78B5">
            <w:r>
              <w:lastRenderedPageBreak/>
              <w:t>30</w:t>
            </w:r>
          </w:p>
        </w:tc>
        <w:tc>
          <w:tcPr>
            <w:tcW w:w="0" w:type="auto"/>
          </w:tcPr>
          <w:p w:rsidR="00FE605F" w:rsidRDefault="009F78B5">
            <w:r>
              <w:rPr>
                <w:rStyle w:val="SAPEmphasis"/>
              </w:rPr>
              <w:t>Abgleichstatus schließen</w:t>
            </w:r>
          </w:p>
        </w:tc>
        <w:tc>
          <w:tcPr>
            <w:tcW w:w="0" w:type="auto"/>
          </w:tcPr>
          <w:p w:rsidR="00FE605F" w:rsidRDefault="009F78B5">
            <w:r>
              <w:t xml:space="preserve">In der Fiori App </w:t>
            </w:r>
            <w:r>
              <w:rPr>
                <w:rStyle w:val="SAPScreenElement"/>
              </w:rPr>
              <w:t>Abstimmungsabschluss verwalten</w:t>
            </w:r>
            <w:r>
              <w:rPr>
                <w:rStyle w:val="SAPMonospace"/>
              </w:rPr>
              <w:t>(F4774)</w:t>
            </w:r>
          </w:p>
          <w:p w:rsidR="00FE605F" w:rsidRDefault="009F78B5">
            <w:r>
              <w:t xml:space="preserve">Geben Sie folgende Parameter ein, und wählen Sie </w:t>
            </w:r>
            <w:r>
              <w:rPr>
                <w:rStyle w:val="SAPScreenElement"/>
              </w:rPr>
              <w:t>Starten</w:t>
            </w:r>
            <w:r>
              <w:t>.</w:t>
            </w:r>
          </w:p>
          <w:p w:rsidR="00FE605F" w:rsidRDefault="009F78B5">
            <w:r>
              <w:rPr>
                <w:rStyle w:val="SAPScreenElement"/>
              </w:rPr>
              <w:t>Abstimmungsfall</w:t>
            </w:r>
            <w:r>
              <w:t xml:space="preserve">: </w:t>
            </w:r>
            <w:r>
              <w:rPr>
                <w:rStyle w:val="SAPUserEntry"/>
              </w:rPr>
              <w:t>SGR01</w:t>
            </w:r>
          </w:p>
          <w:p w:rsidR="00FE605F" w:rsidRDefault="009F78B5">
            <w:r>
              <w:rPr>
                <w:rStyle w:val="SAPScreenElement"/>
              </w:rPr>
              <w:t>Periode/Jahr</w:t>
            </w:r>
            <w:r>
              <w:t xml:space="preserve">: </w:t>
            </w:r>
            <w:r>
              <w:rPr>
                <w:rStyle w:val="SAPUserEntry"/>
              </w:rPr>
              <w:t>011/2016</w:t>
            </w:r>
          </w:p>
          <w:p w:rsidR="00FE605F" w:rsidRDefault="009F78B5">
            <w:r>
              <w:rPr>
                <w:rStyle w:val="SAPScreenElement"/>
              </w:rPr>
              <w:t>Konsolidierungsversion</w:t>
            </w:r>
            <w:r>
              <w:t xml:space="preserve">: </w:t>
            </w:r>
            <w:r>
              <w:rPr>
                <w:rStyle w:val="SAPUserEntry"/>
              </w:rPr>
              <w:t>Y10</w:t>
            </w:r>
          </w:p>
          <w:p w:rsidR="00FE605F" w:rsidRDefault="009F78B5">
            <w:r>
              <w:rPr>
                <w:rStyle w:val="SAPScreenElement"/>
              </w:rPr>
              <w:t>Positionsplan</w:t>
            </w:r>
            <w:r>
              <w:t xml:space="preserve">: </w:t>
            </w:r>
            <w:r>
              <w:rPr>
                <w:rStyle w:val="SAPUserEntry"/>
              </w:rPr>
              <w:t>Y1</w:t>
            </w:r>
          </w:p>
          <w:p w:rsidR="00FE605F" w:rsidRDefault="009F78B5">
            <w:r>
              <w:rPr>
                <w:rStyle w:val="SAPScreenElement"/>
              </w:rPr>
              <w:t>Konsolidierungseinheit</w:t>
            </w:r>
            <w:r>
              <w:t>:</w:t>
            </w:r>
            <w:r>
              <w:t xml:space="preserve"> </w:t>
            </w:r>
            <w:r>
              <w:rPr>
                <w:rStyle w:val="SAPUserEntry"/>
              </w:rPr>
              <w:t>&lt;die Einheiten, die Sie im Test verwenden (z.B. 1710)&gt;</w:t>
            </w:r>
          </w:p>
          <w:p w:rsidR="00FE605F" w:rsidRDefault="009F78B5">
            <w:r>
              <w:rPr>
                <w:rStyle w:val="SAPScreenElement"/>
              </w:rPr>
              <w:t>Partnereinheit</w:t>
            </w:r>
            <w:r>
              <w:t xml:space="preserve">: </w:t>
            </w:r>
            <w:r>
              <w:rPr>
                <w:rStyle w:val="SAPUserEntry"/>
              </w:rPr>
              <w:t>&lt;die Einheiten, die Sie im Test verwenden (z.B. 1010)&gt;</w:t>
            </w:r>
          </w:p>
          <w:p w:rsidR="00FE605F" w:rsidRDefault="009F78B5">
            <w:r>
              <w:t>Schließen Sie den Abstimmstatus für die Positionen mit dem Status "Offen" unter der Einheit, die Sie verwenden.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31</w:t>
            </w:r>
          </w:p>
        </w:tc>
        <w:tc>
          <w:tcPr>
            <w:tcW w:w="0" w:type="auto"/>
          </w:tcPr>
          <w:p w:rsidR="00FE605F" w:rsidRDefault="009F78B5">
            <w:r>
              <w:rPr>
                <w:rStyle w:val="SAPEmphasis"/>
              </w:rPr>
              <w:t>Anmelden</w:t>
            </w:r>
          </w:p>
        </w:tc>
        <w:tc>
          <w:tcPr>
            <w:tcW w:w="0" w:type="auto"/>
          </w:tcPr>
          <w:p w:rsidR="00FE605F" w:rsidRDefault="009F78B5">
            <w:r>
              <w:t>Me</w:t>
            </w:r>
            <w:r>
              <w:t>lden Sie sich am SAP Fiori Launchpad als Konzernbuchhalter an.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32</w:t>
            </w:r>
          </w:p>
        </w:tc>
        <w:tc>
          <w:tcPr>
            <w:tcW w:w="0" w:type="auto"/>
          </w:tcPr>
          <w:p w:rsidR="00FE605F" w:rsidRDefault="009F78B5">
            <w:r>
              <w:rPr>
                <w:rStyle w:val="SAPEmphasis"/>
              </w:rPr>
              <w:t>Umrechnungskurs pflegen</w:t>
            </w:r>
          </w:p>
        </w:tc>
        <w:tc>
          <w:tcPr>
            <w:tcW w:w="0" w:type="auto"/>
          </w:tcPr>
          <w:p w:rsidR="00FE605F" w:rsidRDefault="009F78B5">
            <w:r>
              <w:t xml:space="preserve">Öffnen Sie die App </w:t>
            </w:r>
            <w:r>
              <w:rPr>
                <w:rStyle w:val="SAPScreenElement"/>
              </w:rPr>
              <w:t>Währungsumrechnungskurse</w:t>
            </w:r>
            <w:r>
              <w:rPr>
                <w:rStyle w:val="SAPMonospace"/>
              </w:rPr>
              <w:t>(F3616)</w:t>
            </w:r>
            <w:r>
              <w:t>.</w:t>
            </w:r>
          </w:p>
          <w:p w:rsidR="00FE605F" w:rsidRDefault="009F78B5">
            <w:r>
              <w:t xml:space="preserve">Überprüfen Sie die Umrechnungskurse von der Transaktionswährung zur Konzernwährung und von der Hauswährung zur </w:t>
            </w:r>
            <w:r>
              <w:t>Konzernwährung für 11/2016.</w:t>
            </w:r>
          </w:p>
          <w:p w:rsidR="00FE605F" w:rsidRDefault="009F78B5">
            <w:r>
              <w:t xml:space="preserve">Geben Sie im Feld </w:t>
            </w:r>
            <w:r>
              <w:rPr>
                <w:rStyle w:val="SAPScreenElement"/>
              </w:rPr>
              <w:t>Kurstyp</w:t>
            </w:r>
            <w:r>
              <w:t xml:space="preserve"> den Wert </w:t>
            </w:r>
            <w:r>
              <w:rPr>
                <w:rStyle w:val="SAPUserEntry"/>
              </w:rPr>
              <w:t>AVG</w:t>
            </w:r>
            <w:r>
              <w:t xml:space="preserve"> ein, und wählen Sie </w:t>
            </w:r>
            <w:r>
              <w:rPr>
                <w:rStyle w:val="SAPScreenElement"/>
              </w:rPr>
              <w:t>Starten</w:t>
            </w:r>
            <w:r>
              <w:t>.</w:t>
            </w:r>
          </w:p>
          <w:p w:rsidR="00FE605F" w:rsidRDefault="009F78B5">
            <w:r>
              <w:t xml:space="preserve">Wählen Sie bei Bedarf </w:t>
            </w:r>
            <w:r>
              <w:rPr>
                <w:rStyle w:val="SAPScreenElement"/>
              </w:rPr>
              <w:t>Anlegen</w:t>
            </w:r>
            <w:r>
              <w:t xml:space="preserve">, um einen Eintrag anzulegen, und wählen Sie dann </w:t>
            </w:r>
            <w:r>
              <w:rPr>
                <w:rStyle w:val="SAPScreenElement"/>
              </w:rPr>
              <w:t>Sichern</w:t>
            </w:r>
            <w:r>
              <w:t>.</w:t>
            </w:r>
          </w:p>
          <w:p w:rsidR="00FE605F" w:rsidRDefault="009F78B5">
            <w:r>
              <w:t xml:space="preserve">Wiederholen Sie dies für den </w:t>
            </w:r>
            <w:r>
              <w:rPr>
                <w:rStyle w:val="SAPScreenElement"/>
              </w:rPr>
              <w:t>Kurstyp</w:t>
            </w:r>
            <w:r>
              <w:t xml:space="preserve"> </w:t>
            </w:r>
            <w:r>
              <w:rPr>
                <w:rStyle w:val="SAPUserEntry"/>
              </w:rPr>
              <w:t>CLO</w:t>
            </w:r>
            <w:r>
              <w:t>.</w:t>
            </w:r>
          </w:p>
          <w:p w:rsidR="00FE605F" w:rsidRDefault="009F78B5">
            <w:r>
              <w:t xml:space="preserve">Wählen Sie </w:t>
            </w:r>
            <w:r>
              <w:rPr>
                <w:rStyle w:val="SAPScreenElement"/>
              </w:rPr>
              <w:t>Beenden</w:t>
            </w:r>
            <w:r>
              <w:t>.</w:t>
            </w:r>
          </w:p>
          <w:p w:rsidR="00FE605F" w:rsidRDefault="009F78B5">
            <w:r>
              <w:rPr>
                <w:rStyle w:val="SAPEmphasis"/>
              </w:rPr>
              <w:t xml:space="preserve">Hinweis </w:t>
            </w:r>
            <w:r>
              <w:t>Die Stammdaten des Buchungskreises sind kundenabhängig. Die in der nachfolgenden Tabelle angegebenen Werte dienen nur als Beispiel.</w:t>
            </w:r>
          </w:p>
          <w:tbl>
            <w:tblPr>
              <w:tblStyle w:val="SAPStandardTable"/>
              <w:tblW w:w="0" w:type="auto"/>
              <w:tblInd w:w="0" w:type="dxa"/>
              <w:tblLook w:val="0620" w:firstRow="1" w:lastRow="0" w:firstColumn="0" w:lastColumn="0" w:noHBand="1" w:noVBand="1"/>
            </w:tblPr>
            <w:tblGrid>
              <w:gridCol w:w="1838"/>
              <w:gridCol w:w="1880"/>
              <w:gridCol w:w="163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Währung (vs. Euro)</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1,4706</w:t>
                  </w:r>
                </w:p>
              </w:tc>
              <w:tc>
                <w:tcPr>
                  <w:tcW w:w="0" w:type="auto"/>
                </w:tcPr>
                <w:p w:rsidR="00FE605F" w:rsidRDefault="009F78B5">
                  <w:r>
                    <w:t>1,3917</w:t>
                  </w:r>
                </w:p>
              </w:tc>
            </w:tr>
          </w:tbl>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lastRenderedPageBreak/>
              <w:t>33</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Datenmonitor</w:t>
            </w:r>
            <w:r>
              <w:rPr>
                <w:rStyle w:val="SAPMonospace"/>
              </w:rPr>
              <w:t>(CXCD)</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34</w:t>
            </w:r>
          </w:p>
        </w:tc>
        <w:tc>
          <w:tcPr>
            <w:tcW w:w="0" w:type="auto"/>
          </w:tcPr>
          <w:p w:rsidR="00FE605F" w:rsidRDefault="009F78B5">
            <w:r>
              <w:rPr>
                <w:rStyle w:val="SAPEmphasis"/>
              </w:rPr>
              <w:t>Datenmonitor – Währungsumrechnung</w:t>
            </w:r>
          </w:p>
        </w:tc>
        <w:tc>
          <w:tcPr>
            <w:tcW w:w="0" w:type="auto"/>
          </w:tcPr>
          <w:p w:rsidR="00FE605F" w:rsidRDefault="009F78B5">
            <w:r>
              <w:t xml:space="preserve">Markieren Sie die Zelle mit Ihrer Position in der Spalte </w:t>
            </w:r>
            <w:r>
              <w:rPr>
                <w:rStyle w:val="SAPScreenElement"/>
              </w:rPr>
              <w:t>Währungsumrechnung</w:t>
            </w:r>
            <w:r>
              <w:t xml:space="preserve">, und wählen Sie </w:t>
            </w:r>
            <w:r>
              <w:rPr>
                <w:rStyle w:val="SAPScreenElement"/>
              </w:rPr>
              <w:t>Echtlauf</w:t>
            </w:r>
            <w:r>
              <w:t xml:space="preserve">, oder klicken Sie mit der rechten Maustaste auf Ihre </w:t>
            </w:r>
            <w:r>
              <w:t xml:space="preserve">Position, und wählen Sie </w:t>
            </w:r>
            <w:r>
              <w:rPr>
                <w:rStyle w:val="SAPScreenElement"/>
              </w:rPr>
              <w:t>Aktualisieren</w:t>
            </w:r>
            <w:r>
              <w:t>.</w:t>
            </w:r>
          </w:p>
          <w:p w:rsidR="00FE605F" w:rsidRDefault="009F78B5">
            <w:r>
              <w:t xml:space="preserve">Für die Konsolidierungseinheiten mit Hauswährung = übergreifende Währung lautet der Aufgabenstatus </w:t>
            </w:r>
            <w:r>
              <w:rPr>
                <w:rStyle w:val="SAPScreenElement"/>
              </w:rPr>
              <w:t>Nicht zutreffend.</w:t>
            </w:r>
          </w:p>
        </w:tc>
        <w:tc>
          <w:tcPr>
            <w:tcW w:w="0" w:type="auto"/>
          </w:tcPr>
          <w:p w:rsidR="00FE605F" w:rsidRDefault="009F78B5">
            <w:r>
              <w:t xml:space="preserve">Weitere Zeilen mit einer leeren Kontierungsebene und dem Umrechnungskennzeichen 1 und 4 werden auf </w:t>
            </w:r>
            <w:r>
              <w:t>der Grundlage des Betrags in der Hauswährung und den Regeln in der Währungsumrechnungsmethode angelegt.</w:t>
            </w:r>
          </w:p>
        </w:tc>
        <w:tc>
          <w:tcPr>
            <w:tcW w:w="0" w:type="auto"/>
          </w:tcPr>
          <w:p w:rsidR="00000000" w:rsidRDefault="009F78B5"/>
        </w:tc>
      </w:tr>
      <w:tr w:rsidR="00FE605F" w:rsidTr="009F78B5">
        <w:tc>
          <w:tcPr>
            <w:tcW w:w="0" w:type="auto"/>
          </w:tcPr>
          <w:p w:rsidR="00FE605F" w:rsidRDefault="009F78B5">
            <w:r>
              <w:t>35</w:t>
            </w:r>
          </w:p>
        </w:tc>
        <w:tc>
          <w:tcPr>
            <w:tcW w:w="0" w:type="auto"/>
          </w:tcPr>
          <w:p w:rsidR="00FE605F" w:rsidRDefault="009F78B5">
            <w:r>
              <w:rPr>
                <w:rStyle w:val="SAPEmphasis"/>
              </w:rPr>
              <w:t>Datenmonitor – Validierung für Standarddaten GC</w:t>
            </w:r>
          </w:p>
        </w:tc>
        <w:tc>
          <w:tcPr>
            <w:tcW w:w="0" w:type="auto"/>
          </w:tcPr>
          <w:p w:rsidR="00FE605F" w:rsidRDefault="009F78B5">
            <w:r>
              <w:t xml:space="preserve">Markieren Sie die Zelle mit Ihrer Position in der Spalte </w:t>
            </w:r>
            <w:r>
              <w:rPr>
                <w:rStyle w:val="SAPScreenElement"/>
              </w:rPr>
              <w:t>Validierung der angepassten Meldedaten</w:t>
            </w:r>
            <w:r>
              <w:t>, un</w:t>
            </w:r>
            <w:r>
              <w:t xml:space="preserve">d wählen Sie </w:t>
            </w:r>
            <w:r>
              <w:rPr>
                <w:rStyle w:val="SAPScreenElement"/>
              </w:rPr>
              <w:t>Echtlauf</w:t>
            </w:r>
            <w:r>
              <w:t xml:space="preserve">, oder klicken Sie mit der rechten Maustaste auf Ihre Position, und wählen Sie </w:t>
            </w:r>
            <w:r>
              <w:rPr>
                <w:rStyle w:val="SAPScreenElement"/>
              </w:rPr>
              <w:t>Aktualisieren</w:t>
            </w:r>
            <w:r>
              <w:t>.</w:t>
            </w:r>
          </w:p>
          <w:p w:rsidR="00FE605F" w:rsidRDefault="009F78B5">
            <w:r>
              <w:t>Wenn die Validierungsmethode für Ihre Konsolidierungseinheit fehlt oder falsch ist, können Sie sie wie folgt pflegen.</w:t>
            </w:r>
          </w:p>
          <w:p w:rsidR="00FE605F" w:rsidRDefault="009F78B5">
            <w:r>
              <w:t xml:space="preserve">Rufen Sie die App </w:t>
            </w:r>
            <w:r>
              <w:rPr>
                <w:rStyle w:val="SAPScreenElement"/>
              </w:rPr>
              <w:t>Validierungsmethoden zuordnen</w:t>
            </w:r>
            <w:r>
              <w:rPr>
                <w:rStyle w:val="SAPMonospace"/>
              </w:rPr>
              <w:t>(VECMA)</w:t>
            </w:r>
            <w:r>
              <w:t xml:space="preserve"> auf, um die neuesten Validierungseinstellungen zu synchronisieren.</w:t>
            </w:r>
          </w:p>
          <w:p w:rsidR="00FE605F" w:rsidRDefault="009F78B5">
            <w:r>
              <w:t xml:space="preserve">Markieren Sie die </w:t>
            </w:r>
            <w:r>
              <w:rPr>
                <w:rStyle w:val="SAPScreenElement"/>
              </w:rPr>
              <w:t>Aufgabennummer</w:t>
            </w:r>
            <w:r>
              <w:rPr>
                <w:rStyle w:val="SAPUserEntry"/>
              </w:rPr>
              <w:t>1180</w:t>
            </w:r>
            <w:r>
              <w:t xml:space="preserve">, und wechseln Sie in den Modus </w:t>
            </w:r>
            <w:r>
              <w:rPr>
                <w:rStyle w:val="SAPScreenElement"/>
              </w:rPr>
              <w:t>Ändern</w:t>
            </w:r>
            <w:r>
              <w:t>.</w:t>
            </w:r>
          </w:p>
          <w:p w:rsidR="00FE605F" w:rsidRDefault="009F78B5">
            <w:r>
              <w:t xml:space="preserve">Wählen Sie </w:t>
            </w:r>
            <w:r>
              <w:rPr>
                <w:rStyle w:val="SAPScreenElement"/>
              </w:rPr>
              <w:t>Version</w:t>
            </w:r>
            <w:r>
              <w:rPr>
                <w:rStyle w:val="SAPUserEntry"/>
              </w:rPr>
              <w:t>Y10</w:t>
            </w:r>
            <w:r>
              <w:t xml:space="preserve"> und </w:t>
            </w:r>
            <w:r>
              <w:rPr>
                <w:rStyle w:val="SAPScreenElement"/>
              </w:rPr>
              <w:t>Periodentyp</w:t>
            </w:r>
            <w:r>
              <w:t xml:space="preserve"> </w:t>
            </w:r>
            <w:r>
              <w:rPr>
                <w:rStyle w:val="SAPUserEntry"/>
              </w:rPr>
              <w:t>9</w:t>
            </w:r>
            <w:r>
              <w:t>.</w:t>
            </w:r>
          </w:p>
          <w:p w:rsidR="00FE605F" w:rsidRDefault="009F78B5">
            <w:r>
              <w:t>Wählen Sie die Konsolidierungseinhe</w:t>
            </w:r>
            <w:r>
              <w:t xml:space="preserve">it, die zugeordnet werden soll, und wählen Sie die Validierungsmethode </w:t>
            </w:r>
            <w:r>
              <w:rPr>
                <w:rStyle w:val="SAPScreenElement"/>
              </w:rPr>
              <w:t>SRD1</w:t>
            </w:r>
            <w:r>
              <w:t>.</w:t>
            </w:r>
          </w:p>
          <w:p w:rsidR="00FE605F" w:rsidRDefault="009F78B5">
            <w:r>
              <w:t xml:space="preserve">Wählen Sie </w:t>
            </w:r>
            <w:r>
              <w:rPr>
                <w:rStyle w:val="SAPScreenElement"/>
              </w:rPr>
              <w:t>Sichern</w:t>
            </w:r>
            <w:r>
              <w:t>.</w:t>
            </w:r>
          </w:p>
        </w:tc>
        <w:tc>
          <w:tcPr>
            <w:tcW w:w="0" w:type="auto"/>
          </w:tcPr>
          <w:p w:rsidR="00FE605F" w:rsidRDefault="009F78B5">
            <w:r>
              <w:t>Die Validierung wird mit einer Warnmeldung durchlaufen.</w:t>
            </w:r>
          </w:p>
        </w:tc>
        <w:tc>
          <w:tcPr>
            <w:tcW w:w="0" w:type="auto"/>
          </w:tcPr>
          <w:p w:rsidR="00000000" w:rsidRDefault="009F78B5"/>
        </w:tc>
      </w:tr>
      <w:tr w:rsidR="00FE605F" w:rsidTr="009F78B5">
        <w:tc>
          <w:tcPr>
            <w:tcW w:w="0" w:type="auto"/>
          </w:tcPr>
          <w:p w:rsidR="00FE605F" w:rsidRDefault="009F78B5">
            <w:r>
              <w:t>36</w:t>
            </w:r>
          </w:p>
        </w:tc>
        <w:tc>
          <w:tcPr>
            <w:tcW w:w="0" w:type="auto"/>
          </w:tcPr>
          <w:p w:rsidR="00FE605F" w:rsidRDefault="009F78B5">
            <w:r>
              <w:rPr>
                <w:rStyle w:val="SAPEmphasis"/>
              </w:rPr>
              <w:t>Aufgaben sperren</w:t>
            </w:r>
          </w:p>
        </w:tc>
        <w:tc>
          <w:tcPr>
            <w:tcW w:w="0" w:type="auto"/>
          </w:tcPr>
          <w:p w:rsidR="00FE605F" w:rsidRDefault="009F78B5">
            <w:r>
              <w:t xml:space="preserve">Markieren Sie die einzelne Aufgabe, und wählen Sie </w:t>
            </w:r>
            <w:r>
              <w:rPr>
                <w:rStyle w:val="SAPScreenElement"/>
              </w:rPr>
              <w:t>Sperren</w:t>
            </w:r>
            <w:r>
              <w:t>.</w:t>
            </w:r>
          </w:p>
        </w:tc>
        <w:tc>
          <w:tcPr>
            <w:tcW w:w="0" w:type="auto"/>
          </w:tcPr>
          <w:p w:rsidR="00FE605F" w:rsidRDefault="009F78B5">
            <w:r>
              <w:t>Sobald die Aufgaben g</w:t>
            </w:r>
            <w:r>
              <w:t>esperrt sind, ist es nicht mehr möglich, weitere Daten zur aktuellen Periode zu senden.</w:t>
            </w:r>
          </w:p>
        </w:tc>
        <w:tc>
          <w:tcPr>
            <w:tcW w:w="0" w:type="auto"/>
          </w:tcPr>
          <w:p w:rsidR="00000000" w:rsidRDefault="009F78B5"/>
        </w:tc>
      </w:tr>
      <w:tr w:rsidR="00FE605F" w:rsidTr="009F78B5">
        <w:tc>
          <w:tcPr>
            <w:tcW w:w="0" w:type="auto"/>
          </w:tcPr>
          <w:p w:rsidR="00FE605F" w:rsidRDefault="009F78B5">
            <w:r>
              <w:t>37</w:t>
            </w:r>
          </w:p>
        </w:tc>
        <w:tc>
          <w:tcPr>
            <w:tcW w:w="0" w:type="auto"/>
          </w:tcPr>
          <w:p w:rsidR="00FE605F" w:rsidRDefault="009F78B5">
            <w:r>
              <w:rPr>
                <w:rStyle w:val="SAPEmphasis"/>
              </w:rPr>
              <w:t>SAP-Fiori-App aufrufen</w:t>
            </w:r>
          </w:p>
        </w:tc>
        <w:tc>
          <w:tcPr>
            <w:tcW w:w="0" w:type="auto"/>
          </w:tcPr>
          <w:p w:rsidR="00FE605F" w:rsidRDefault="009F78B5">
            <w:r>
              <w:t xml:space="preserve">Kehren Sie zurück auf die Startseite, und öffnen Sie </w:t>
            </w:r>
            <w:r>
              <w:rPr>
                <w:rStyle w:val="SAPScreenElement"/>
              </w:rPr>
              <w:t>Konsolidierungsmonitor</w:t>
            </w:r>
            <w:r>
              <w:rPr>
                <w:rStyle w:val="SAPMonospace"/>
              </w:rPr>
              <w:t>(CX20)</w:t>
            </w:r>
            <w:r>
              <w:t>.</w:t>
            </w:r>
          </w:p>
        </w:tc>
        <w:tc>
          <w:tcPr>
            <w:tcW w:w="0" w:type="auto"/>
          </w:tcPr>
          <w:p w:rsidR="00FE605F" w:rsidRDefault="009F78B5">
            <w:r>
              <w:t>Die Sicht "Konsolidierungsmonitor" wird angezeigt.</w:t>
            </w:r>
          </w:p>
        </w:tc>
        <w:tc>
          <w:tcPr>
            <w:tcW w:w="0" w:type="auto"/>
          </w:tcPr>
          <w:p w:rsidR="00000000" w:rsidRDefault="009F78B5"/>
        </w:tc>
      </w:tr>
      <w:tr w:rsidR="00FE605F" w:rsidTr="009F78B5">
        <w:tc>
          <w:tcPr>
            <w:tcW w:w="0" w:type="auto"/>
          </w:tcPr>
          <w:p w:rsidR="00FE605F" w:rsidRDefault="009F78B5">
            <w:r>
              <w:lastRenderedPageBreak/>
              <w:t>38</w:t>
            </w:r>
          </w:p>
        </w:tc>
        <w:tc>
          <w:tcPr>
            <w:tcW w:w="0" w:type="auto"/>
          </w:tcPr>
          <w:p w:rsidR="00FE605F" w:rsidRDefault="009F78B5">
            <w:r>
              <w:rPr>
                <w:rStyle w:val="SAPEmphasis"/>
              </w:rPr>
              <w:t>Konsolidierungsmonitor – Konzernverrechnungen – Bilanz (2042)</w:t>
            </w:r>
          </w:p>
        </w:tc>
        <w:tc>
          <w:tcPr>
            <w:tcW w:w="0" w:type="auto"/>
          </w:tcPr>
          <w:p w:rsidR="00FE605F" w:rsidRDefault="009F78B5">
            <w:r>
              <w:t xml:space="preserve">Klicken Sie in der Sicht </w:t>
            </w:r>
            <w:r>
              <w:rPr>
                <w:rStyle w:val="SAPScreenElement"/>
              </w:rPr>
              <w:t>Konsolidierungsmonitor</w:t>
            </w:r>
            <w:r>
              <w:t xml:space="preserve"> mit der rechten Maustaste auf die Option </w:t>
            </w:r>
            <w:r>
              <w:rPr>
                <w:rStyle w:val="SAPScreenElement"/>
              </w:rPr>
              <w:t>Konzernverrechnung Bilanz</w:t>
            </w:r>
            <w:r>
              <w:t xml:space="preserve">, und wählen Sie </w:t>
            </w:r>
            <w:r>
              <w:rPr>
                <w:rStyle w:val="SAPScreenElement"/>
              </w:rPr>
              <w:t>Echtlauf</w:t>
            </w:r>
            <w:r>
              <w:t>.</w:t>
            </w:r>
          </w:p>
        </w:tc>
        <w:tc>
          <w:tcPr>
            <w:tcW w:w="0" w:type="auto"/>
          </w:tcPr>
          <w:p w:rsidR="00FE605F" w:rsidRDefault="009F78B5">
            <w:r>
              <w:t>Automatische Buchungsbelege werden erzeugt.</w:t>
            </w:r>
          </w:p>
        </w:tc>
        <w:tc>
          <w:tcPr>
            <w:tcW w:w="0" w:type="auto"/>
          </w:tcPr>
          <w:p w:rsidR="00000000" w:rsidRDefault="009F78B5"/>
        </w:tc>
      </w:tr>
      <w:tr w:rsidR="00FE605F" w:rsidTr="009F78B5">
        <w:tc>
          <w:tcPr>
            <w:tcW w:w="0" w:type="auto"/>
          </w:tcPr>
          <w:p w:rsidR="00FE605F" w:rsidRDefault="009F78B5">
            <w:r>
              <w:t>39</w:t>
            </w:r>
          </w:p>
        </w:tc>
        <w:tc>
          <w:tcPr>
            <w:tcW w:w="0" w:type="auto"/>
          </w:tcPr>
          <w:p w:rsidR="00FE605F" w:rsidRDefault="009F78B5">
            <w:r>
              <w:rPr>
                <w:rStyle w:val="SAPEmphasis"/>
              </w:rPr>
              <w:t>Konsolidierungsmonitor – Validierung der konsolidierten Daten (2980)</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Validierung der konsolidierten Daten</w:t>
            </w:r>
            <w:r>
              <w:t>.</w:t>
            </w:r>
          </w:p>
          <w:p w:rsidR="00FE605F" w:rsidRDefault="009F78B5">
            <w:r>
              <w:t xml:space="preserve">Klicken Sie in der Sicht </w:t>
            </w:r>
            <w:r>
              <w:rPr>
                <w:rStyle w:val="SAPScreenElement"/>
              </w:rPr>
              <w:t>Konsolidierungsmonitor</w:t>
            </w:r>
            <w:r>
              <w:t xml:space="preserve"> mit der rechten Maustaste auf die A</w:t>
            </w:r>
            <w:r>
              <w:t xml:space="preserve">ufgabe </w:t>
            </w:r>
            <w:r>
              <w:rPr>
                <w:rStyle w:val="SAPScreenElement"/>
              </w:rPr>
              <w:t>Validierung der konsolidierten Daten</w:t>
            </w:r>
            <w:r>
              <w:t xml:space="preserve">, und wählen Sie </w:t>
            </w:r>
            <w:r>
              <w:rPr>
                <w:rStyle w:val="SAPScreenElement"/>
              </w:rPr>
              <w:t>Echtlauf</w:t>
            </w:r>
            <w:r>
              <w:t>.</w:t>
            </w:r>
          </w:p>
          <w:p w:rsidR="00FE605F" w:rsidRDefault="009F78B5">
            <w:r>
              <w:t>Wenn die Validierungsmethode für Ihren Konsolidierungskreis fehlt oder falsch ist, können Sie diesen wie folgt pflegen.</w:t>
            </w:r>
          </w:p>
          <w:p w:rsidR="00FE605F" w:rsidRDefault="009F78B5">
            <w:r>
              <w:t xml:space="preserve">Rufen Sie die App </w:t>
            </w:r>
            <w:r>
              <w:rPr>
                <w:rStyle w:val="SAPScreenElement"/>
              </w:rPr>
              <w:t>Validierungsmethoden zuordnen</w:t>
            </w:r>
            <w:r>
              <w:rPr>
                <w:rStyle w:val="SAPMonospace"/>
              </w:rPr>
              <w:t>(VECMA)</w:t>
            </w:r>
            <w:r>
              <w:t xml:space="preserve"> auf, um die</w:t>
            </w:r>
            <w:r>
              <w:t xml:space="preserve"> neuesten Validierungseinstellungen zu synchronisieren.</w:t>
            </w:r>
          </w:p>
          <w:p w:rsidR="00FE605F" w:rsidRDefault="009F78B5">
            <w:r>
              <w:t xml:space="preserve">Markieren Sie die </w:t>
            </w:r>
            <w:r>
              <w:rPr>
                <w:rStyle w:val="SAPScreenElement"/>
              </w:rPr>
              <w:t>Aufgabennummer</w:t>
            </w:r>
            <w:r>
              <w:t xml:space="preserve"> </w:t>
            </w:r>
            <w:r>
              <w:rPr>
                <w:rStyle w:val="SAPUserEntry"/>
              </w:rPr>
              <w:t>2980</w:t>
            </w:r>
            <w:r>
              <w:t xml:space="preserve">, und wählen Sie </w:t>
            </w:r>
            <w:r>
              <w:rPr>
                <w:rStyle w:val="SAPScreenElement"/>
              </w:rPr>
              <w:t>Ändern</w:t>
            </w:r>
            <w:r>
              <w:t>, um in den Änderungsmodus zu wechseln.</w:t>
            </w:r>
          </w:p>
          <w:p w:rsidR="00FE605F" w:rsidRDefault="009F78B5">
            <w:r>
              <w:t xml:space="preserve">Wählen Sie </w:t>
            </w:r>
            <w:r>
              <w:rPr>
                <w:rStyle w:val="SAPScreenElement"/>
              </w:rPr>
              <w:t>Version</w:t>
            </w:r>
            <w:r>
              <w:rPr>
                <w:rStyle w:val="SAPUserEntry"/>
              </w:rPr>
              <w:t>Y10</w:t>
            </w:r>
            <w:r>
              <w:t xml:space="preserve"> und </w:t>
            </w:r>
            <w:r>
              <w:rPr>
                <w:rStyle w:val="SAPScreenElement"/>
              </w:rPr>
              <w:t>Periodentyp</w:t>
            </w:r>
            <w:r>
              <w:t xml:space="preserve"> </w:t>
            </w:r>
            <w:r>
              <w:rPr>
                <w:rStyle w:val="SAPUserEntry"/>
              </w:rPr>
              <w:t>9</w:t>
            </w:r>
            <w:r>
              <w:t>.</w:t>
            </w:r>
          </w:p>
          <w:p w:rsidR="00FE605F" w:rsidRDefault="009F78B5">
            <w:r>
              <w:t>Wählen Sie die Konsolidierungseinheit, die zugeordnet werde</w:t>
            </w:r>
            <w:r>
              <w:t xml:space="preserve">n soll, und wählen Sie die Validierungsmethode </w:t>
            </w:r>
            <w:r>
              <w:rPr>
                <w:rStyle w:val="SAPScreenElement"/>
              </w:rPr>
              <w:t>SCD1</w:t>
            </w:r>
            <w:r>
              <w:t>.</w:t>
            </w:r>
          </w:p>
          <w:p w:rsidR="00FE605F" w:rsidRDefault="009F78B5">
            <w:r>
              <w:t xml:space="preserve">Wählen Sie </w:t>
            </w:r>
            <w:r>
              <w:rPr>
                <w:rStyle w:val="SAPScreenElement"/>
              </w:rPr>
              <w:t>Sichern</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40</w:t>
            </w:r>
          </w:p>
        </w:tc>
        <w:tc>
          <w:tcPr>
            <w:tcW w:w="0" w:type="auto"/>
          </w:tcPr>
          <w:p w:rsidR="00FE605F" w:rsidRDefault="009F78B5">
            <w:r>
              <w:rPr>
                <w:rStyle w:val="SAPEmphasis"/>
              </w:rPr>
              <w:t>Konsolidierungsmonitor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Heading2"/>
      </w:pPr>
      <w:bookmarkStart w:id="22" w:name="unique_28"/>
      <w:bookmarkStart w:id="23" w:name="_Toc52218188"/>
      <w:r>
        <w:t>Konsolidierungsszenario Actuals_Rule-basierte Kapitalkonsolidierung</w:t>
      </w:r>
      <w:bookmarkEnd w:id="22"/>
      <w:bookmarkEnd w:id="23"/>
    </w:p>
    <w:p w:rsidR="00FE605F" w:rsidRDefault="009F78B5">
      <w:r>
        <w:t xml:space="preserve">Die folgende Tabelle zeigt die Kodifizierung der </w:t>
      </w:r>
      <w:r>
        <w:t>Konsolidierungsgruppen und Konsolidierungseinheiten nach Tester.</w:t>
      </w:r>
    </w:p>
    <w:p w:rsidR="00FE605F" w:rsidRDefault="009F78B5">
      <w:r>
        <w:t>Die IDs der Konsolidierungsgruppe/Konsolidierungseinheiten/Partnereinheiten in der Datei müssen an Ihre eigenen IDs (XX= zugeordnete Nummer) angepasst werden.</w:t>
      </w:r>
    </w:p>
    <w:p w:rsidR="00FE605F" w:rsidRDefault="009F78B5">
      <w:pPr>
        <w:pStyle w:val="tabletitle"/>
      </w:pPr>
      <w:r>
        <w:rPr>
          <w:rStyle w:val="SAPEmphasis"/>
        </w:rPr>
        <w:lastRenderedPageBreak/>
        <w:t>Tabelle 6: Konsolidierungsszenar</w:t>
      </w:r>
      <w:r>
        <w:rPr>
          <w:rStyle w:val="SAPEmphasis"/>
        </w:rPr>
        <w:t>io Actuals_Rule-basierte Kapitalkonsolidierung</w:t>
      </w:r>
    </w:p>
    <w:tbl>
      <w:tblPr>
        <w:tblStyle w:val="SAPStandardTable"/>
        <w:tblW w:w="0" w:type="auto"/>
        <w:tblLook w:val="0620" w:firstRow="1" w:lastRow="0" w:firstColumn="0" w:lastColumn="0" w:noHBand="1" w:noVBand="1"/>
      </w:tblPr>
      <w:tblGrid>
        <w:gridCol w:w="2056"/>
        <w:gridCol w:w="1968"/>
        <w:gridCol w:w="590"/>
        <w:gridCol w:w="1927"/>
        <w:gridCol w:w="2883"/>
        <w:gridCol w:w="2199"/>
        <w:gridCol w:w="2548"/>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Konsolidierungs- Gruppe</w:t>
            </w:r>
          </w:p>
        </w:tc>
        <w:tc>
          <w:tcPr>
            <w:tcW w:w="0" w:type="auto"/>
          </w:tcPr>
          <w:p w:rsidR="00FE605F" w:rsidRDefault="009F78B5">
            <w:r>
              <w:rPr>
                <w:rStyle w:val="SAPEmphasis"/>
              </w:rPr>
              <w:t>Konsolidierungseinheit</w:t>
            </w:r>
          </w:p>
        </w:tc>
        <w:tc>
          <w:tcPr>
            <w:tcW w:w="0" w:type="auto"/>
          </w:tcPr>
          <w:p w:rsidR="00FE605F" w:rsidRDefault="009F78B5">
            <w:r>
              <w:rPr>
                <w:rStyle w:val="SAPEmphasis"/>
              </w:rPr>
              <w:t>HW</w:t>
            </w:r>
          </w:p>
        </w:tc>
        <w:tc>
          <w:tcPr>
            <w:tcW w:w="0" w:type="auto"/>
          </w:tcPr>
          <w:p w:rsidR="00FE605F" w:rsidRDefault="009F78B5">
            <w:r>
              <w:rPr>
                <w:rStyle w:val="SAPEmphasis"/>
              </w:rPr>
              <w:t>% des Anteils</w:t>
            </w:r>
          </w:p>
        </w:tc>
        <w:tc>
          <w:tcPr>
            <w:tcW w:w="0" w:type="auto"/>
          </w:tcPr>
          <w:p w:rsidR="00FE605F" w:rsidRDefault="009F78B5">
            <w:r>
              <w:rPr>
                <w:rStyle w:val="SAPEmphasis"/>
              </w:rPr>
              <w:t>Periode/Jahr der Erstkonsolidierung</w:t>
            </w:r>
          </w:p>
        </w:tc>
        <w:tc>
          <w:tcPr>
            <w:tcW w:w="0" w:type="auto"/>
          </w:tcPr>
          <w:p w:rsidR="00FE605F" w:rsidRDefault="009F78B5">
            <w:r>
              <w:rPr>
                <w:rStyle w:val="SAPEmphasis"/>
              </w:rPr>
              <w:t>Periode/Jahr des Abgangs</w:t>
            </w:r>
          </w:p>
        </w:tc>
        <w:tc>
          <w:tcPr>
            <w:tcW w:w="0" w:type="auto"/>
          </w:tcPr>
          <w:p w:rsidR="00FE605F" w:rsidRDefault="009F78B5">
            <w:r>
              <w:rPr>
                <w:rStyle w:val="SAPEmphasis"/>
              </w:rPr>
              <w:t>Methode Kapitalkonsolidierung</w:t>
            </w:r>
          </w:p>
        </w:tc>
      </w:tr>
      <w:tr w:rsidR="00FE605F" w:rsidTr="009F78B5">
        <w:tc>
          <w:tcPr>
            <w:tcW w:w="0" w:type="auto"/>
          </w:tcPr>
          <w:p w:rsidR="00FE605F" w:rsidRDefault="009F78B5">
            <w:r>
              <w:t>CG</w:t>
            </w:r>
            <w:r>
              <w:rPr>
                <w:rStyle w:val="SAPMonospace"/>
              </w:rPr>
              <w:t>XX</w:t>
            </w:r>
          </w:p>
        </w:tc>
        <w:tc>
          <w:tcPr>
            <w:tcW w:w="0" w:type="auto"/>
          </w:tcPr>
          <w:p w:rsidR="00FE605F" w:rsidRDefault="009F78B5">
            <w:r>
              <w:t>S</w:t>
            </w:r>
            <w:r>
              <w:rPr>
                <w:rStyle w:val="SAPMonospace"/>
              </w:rPr>
              <w:t>XX</w:t>
            </w:r>
            <w:r>
              <w:t>00</w:t>
            </w:r>
          </w:p>
        </w:tc>
        <w:tc>
          <w:tcPr>
            <w:tcW w:w="0" w:type="auto"/>
          </w:tcPr>
          <w:p w:rsidR="00FE605F" w:rsidRDefault="009F78B5">
            <w:r>
              <w:t>EUR</w:t>
            </w:r>
          </w:p>
        </w:tc>
        <w:tc>
          <w:tcPr>
            <w:tcW w:w="0" w:type="auto"/>
          </w:tcPr>
          <w:p w:rsidR="00FE605F" w:rsidRDefault="009F78B5">
            <w:r>
              <w:t>-</w:t>
            </w:r>
          </w:p>
        </w:tc>
        <w:tc>
          <w:tcPr>
            <w:tcW w:w="0" w:type="auto"/>
          </w:tcPr>
          <w:p w:rsidR="00FE605F" w:rsidRDefault="009F78B5">
            <w:r>
              <w:t>12/2015</w:t>
            </w:r>
          </w:p>
        </w:tc>
        <w:tc>
          <w:tcPr>
            <w:tcW w:w="0" w:type="auto"/>
          </w:tcPr>
          <w:p w:rsidR="00FE605F" w:rsidRDefault="009F78B5">
            <w:r>
              <w:t>99/9999</w:t>
            </w:r>
          </w:p>
        </w:tc>
        <w:tc>
          <w:tcPr>
            <w:tcW w:w="0" w:type="auto"/>
          </w:tcPr>
          <w:p w:rsidR="00FE605F" w:rsidRDefault="009F78B5">
            <w:r>
              <w:rPr>
                <w:rStyle w:val="italic"/>
              </w:rPr>
              <w:t>Übergeordnet</w:t>
            </w:r>
          </w:p>
        </w:tc>
      </w:tr>
      <w:tr w:rsidR="00FE605F" w:rsidTr="009F78B5">
        <w:tc>
          <w:tcPr>
            <w:tcW w:w="0" w:type="auto"/>
          </w:tcPr>
          <w:p w:rsidR="00000000" w:rsidRDefault="009F78B5"/>
        </w:tc>
        <w:tc>
          <w:tcPr>
            <w:tcW w:w="0" w:type="auto"/>
          </w:tcPr>
          <w:p w:rsidR="00FE605F" w:rsidRDefault="009F78B5">
            <w:r>
              <w:t>S</w:t>
            </w:r>
            <w:r>
              <w:rPr>
                <w:rStyle w:val="SAPMonospace"/>
              </w:rPr>
              <w:t>XX</w:t>
            </w:r>
            <w:r>
              <w:t>02</w:t>
            </w:r>
          </w:p>
        </w:tc>
        <w:tc>
          <w:tcPr>
            <w:tcW w:w="0" w:type="auto"/>
          </w:tcPr>
          <w:p w:rsidR="00FE605F" w:rsidRDefault="009F78B5">
            <w:r>
              <w:t>EUR</w:t>
            </w:r>
          </w:p>
        </w:tc>
        <w:tc>
          <w:tcPr>
            <w:tcW w:w="0" w:type="auto"/>
          </w:tcPr>
          <w:p w:rsidR="00FE605F" w:rsidRDefault="009F78B5">
            <w:r>
              <w:t>80%</w:t>
            </w:r>
          </w:p>
        </w:tc>
        <w:tc>
          <w:tcPr>
            <w:tcW w:w="0" w:type="auto"/>
          </w:tcPr>
          <w:p w:rsidR="00FE605F" w:rsidRDefault="009F78B5">
            <w:r>
              <w:t>12/2015</w:t>
            </w:r>
          </w:p>
        </w:tc>
        <w:tc>
          <w:tcPr>
            <w:tcW w:w="0" w:type="auto"/>
          </w:tcPr>
          <w:p w:rsidR="00FE605F" w:rsidRDefault="009F78B5">
            <w:r>
              <w:t>99/9999</w:t>
            </w:r>
          </w:p>
        </w:tc>
        <w:tc>
          <w:tcPr>
            <w:tcW w:w="0" w:type="auto"/>
          </w:tcPr>
          <w:p w:rsidR="00FE605F" w:rsidRDefault="009F78B5">
            <w:r>
              <w:rPr>
                <w:rStyle w:val="italic"/>
              </w:rPr>
              <w:t>Einkauf</w:t>
            </w:r>
          </w:p>
        </w:tc>
      </w:tr>
      <w:tr w:rsidR="00FE605F" w:rsidTr="009F78B5">
        <w:tc>
          <w:tcPr>
            <w:tcW w:w="0" w:type="auto"/>
          </w:tcPr>
          <w:p w:rsidR="00000000" w:rsidRDefault="009F78B5"/>
        </w:tc>
        <w:tc>
          <w:tcPr>
            <w:tcW w:w="0" w:type="auto"/>
          </w:tcPr>
          <w:p w:rsidR="00FE605F" w:rsidRDefault="009F78B5">
            <w:r>
              <w:t>S</w:t>
            </w:r>
            <w:r>
              <w:rPr>
                <w:rStyle w:val="SAPMonospace"/>
              </w:rPr>
              <w:t>XX</w:t>
            </w:r>
            <w:r>
              <w:t>03</w:t>
            </w:r>
          </w:p>
        </w:tc>
        <w:tc>
          <w:tcPr>
            <w:tcW w:w="0" w:type="auto"/>
          </w:tcPr>
          <w:p w:rsidR="00FE605F" w:rsidRDefault="009F78B5">
            <w:r>
              <w:t>USD</w:t>
            </w:r>
          </w:p>
        </w:tc>
        <w:tc>
          <w:tcPr>
            <w:tcW w:w="0" w:type="auto"/>
          </w:tcPr>
          <w:p w:rsidR="00FE605F" w:rsidRDefault="009F78B5">
            <w:r>
              <w:t>80%</w:t>
            </w:r>
          </w:p>
        </w:tc>
        <w:tc>
          <w:tcPr>
            <w:tcW w:w="0" w:type="auto"/>
          </w:tcPr>
          <w:p w:rsidR="00FE605F" w:rsidRDefault="009F78B5">
            <w:r>
              <w:t>12/2015</w:t>
            </w:r>
          </w:p>
        </w:tc>
        <w:tc>
          <w:tcPr>
            <w:tcW w:w="0" w:type="auto"/>
          </w:tcPr>
          <w:p w:rsidR="00FE605F" w:rsidRDefault="009F78B5">
            <w:r>
              <w:t>99/9999</w:t>
            </w:r>
          </w:p>
        </w:tc>
        <w:tc>
          <w:tcPr>
            <w:tcW w:w="0" w:type="auto"/>
          </w:tcPr>
          <w:p w:rsidR="00FE605F" w:rsidRDefault="009F78B5">
            <w:r>
              <w:rPr>
                <w:rStyle w:val="italic"/>
              </w:rPr>
              <w:t>Einkauf</w:t>
            </w:r>
          </w:p>
        </w:tc>
      </w:tr>
      <w:tr w:rsidR="00FE605F" w:rsidTr="009F78B5">
        <w:tc>
          <w:tcPr>
            <w:tcW w:w="0" w:type="auto"/>
          </w:tcPr>
          <w:p w:rsidR="00000000" w:rsidRDefault="009F78B5"/>
        </w:tc>
        <w:tc>
          <w:tcPr>
            <w:tcW w:w="0" w:type="auto"/>
          </w:tcPr>
          <w:p w:rsidR="00FE605F" w:rsidRDefault="009F78B5">
            <w:r>
              <w:t>S</w:t>
            </w:r>
            <w:r>
              <w:rPr>
                <w:rStyle w:val="SAPMonospace"/>
              </w:rPr>
              <w:t>XX</w:t>
            </w:r>
            <w:r>
              <w:t>04</w:t>
            </w:r>
          </w:p>
        </w:tc>
        <w:tc>
          <w:tcPr>
            <w:tcW w:w="0" w:type="auto"/>
          </w:tcPr>
          <w:p w:rsidR="00FE605F" w:rsidRDefault="009F78B5">
            <w:r>
              <w:t>USD</w:t>
            </w:r>
          </w:p>
        </w:tc>
        <w:tc>
          <w:tcPr>
            <w:tcW w:w="0" w:type="auto"/>
          </w:tcPr>
          <w:p w:rsidR="00FE605F" w:rsidRDefault="009F78B5">
            <w:r>
              <w:t>0% =&gt;</w:t>
            </w:r>
            <w:r>
              <w:t xml:space="preserve"> 60% in 01/2016</w:t>
            </w:r>
          </w:p>
        </w:tc>
        <w:tc>
          <w:tcPr>
            <w:tcW w:w="0" w:type="auto"/>
          </w:tcPr>
          <w:p w:rsidR="00FE605F" w:rsidRDefault="009F78B5">
            <w:r>
              <w:t>01/2016</w:t>
            </w:r>
          </w:p>
        </w:tc>
        <w:tc>
          <w:tcPr>
            <w:tcW w:w="0" w:type="auto"/>
          </w:tcPr>
          <w:p w:rsidR="00FE605F" w:rsidRDefault="009F78B5">
            <w:r>
              <w:t>99/9999</w:t>
            </w:r>
          </w:p>
        </w:tc>
        <w:tc>
          <w:tcPr>
            <w:tcW w:w="0" w:type="auto"/>
          </w:tcPr>
          <w:p w:rsidR="00FE605F" w:rsidRDefault="009F78B5">
            <w:r>
              <w:rPr>
                <w:rStyle w:val="italic"/>
              </w:rPr>
              <w:t>Einkauf</w:t>
            </w:r>
          </w:p>
        </w:tc>
      </w:tr>
      <w:tr w:rsidR="00FE605F" w:rsidTr="009F78B5">
        <w:tc>
          <w:tcPr>
            <w:tcW w:w="0" w:type="auto"/>
          </w:tcPr>
          <w:p w:rsidR="00000000" w:rsidRDefault="009F78B5"/>
        </w:tc>
        <w:tc>
          <w:tcPr>
            <w:tcW w:w="0" w:type="auto"/>
          </w:tcPr>
          <w:p w:rsidR="00FE605F" w:rsidRDefault="009F78B5">
            <w:r>
              <w:t>S</w:t>
            </w:r>
            <w:r>
              <w:rPr>
                <w:rStyle w:val="SAPMonospace"/>
              </w:rPr>
              <w:t>XX</w:t>
            </w:r>
            <w:r>
              <w:t>05</w:t>
            </w:r>
          </w:p>
        </w:tc>
        <w:tc>
          <w:tcPr>
            <w:tcW w:w="0" w:type="auto"/>
          </w:tcPr>
          <w:p w:rsidR="00FE605F" w:rsidRDefault="009F78B5">
            <w:r>
              <w:t>EUR</w:t>
            </w:r>
          </w:p>
        </w:tc>
        <w:tc>
          <w:tcPr>
            <w:tcW w:w="0" w:type="auto"/>
          </w:tcPr>
          <w:p w:rsidR="00FE605F" w:rsidRDefault="009F78B5">
            <w:r>
              <w:t>13%</w:t>
            </w:r>
          </w:p>
        </w:tc>
        <w:tc>
          <w:tcPr>
            <w:tcW w:w="0" w:type="auto"/>
          </w:tcPr>
          <w:p w:rsidR="00FE605F" w:rsidRDefault="009F78B5">
            <w:r>
              <w:t>12/2015</w:t>
            </w:r>
          </w:p>
        </w:tc>
        <w:tc>
          <w:tcPr>
            <w:tcW w:w="0" w:type="auto"/>
          </w:tcPr>
          <w:p w:rsidR="00FE605F" w:rsidRDefault="009F78B5">
            <w:r>
              <w:t>99/9999</w:t>
            </w:r>
          </w:p>
        </w:tc>
        <w:tc>
          <w:tcPr>
            <w:tcW w:w="0" w:type="auto"/>
          </w:tcPr>
          <w:p w:rsidR="00FE605F" w:rsidRDefault="009F78B5">
            <w:r>
              <w:rPr>
                <w:rStyle w:val="italic"/>
              </w:rPr>
              <w:t>Equity-Konsolidierung</w:t>
            </w:r>
          </w:p>
        </w:tc>
      </w:tr>
      <w:tr w:rsidR="00FE605F" w:rsidTr="009F78B5">
        <w:tc>
          <w:tcPr>
            <w:tcW w:w="0" w:type="auto"/>
          </w:tcPr>
          <w:p w:rsidR="00000000" w:rsidRDefault="009F78B5"/>
        </w:tc>
        <w:tc>
          <w:tcPr>
            <w:tcW w:w="0" w:type="auto"/>
          </w:tcPr>
          <w:p w:rsidR="00FE605F" w:rsidRDefault="009F78B5">
            <w:r>
              <w:t>S</w:t>
            </w:r>
            <w:r>
              <w:rPr>
                <w:rStyle w:val="SAPMonospace"/>
              </w:rPr>
              <w:t>XX</w:t>
            </w:r>
            <w:r>
              <w:t>06</w:t>
            </w:r>
          </w:p>
        </w:tc>
        <w:tc>
          <w:tcPr>
            <w:tcW w:w="0" w:type="auto"/>
          </w:tcPr>
          <w:p w:rsidR="00FE605F" w:rsidRDefault="009F78B5">
            <w:r>
              <w:t>JPY</w:t>
            </w:r>
          </w:p>
        </w:tc>
        <w:tc>
          <w:tcPr>
            <w:tcW w:w="0" w:type="auto"/>
          </w:tcPr>
          <w:p w:rsidR="00FE605F" w:rsidRDefault="009F78B5">
            <w:r>
              <w:t>90% =&gt;</w:t>
            </w:r>
            <w:r>
              <w:t xml:space="preserve"> 0% in 01/2016</w:t>
            </w:r>
          </w:p>
        </w:tc>
        <w:tc>
          <w:tcPr>
            <w:tcW w:w="0" w:type="auto"/>
          </w:tcPr>
          <w:p w:rsidR="00FE605F" w:rsidRDefault="009F78B5">
            <w:r>
              <w:t>12/2015</w:t>
            </w:r>
          </w:p>
        </w:tc>
        <w:tc>
          <w:tcPr>
            <w:tcW w:w="0" w:type="auto"/>
          </w:tcPr>
          <w:p w:rsidR="00FE605F" w:rsidRDefault="009F78B5">
            <w:r>
              <w:t>01/2016</w:t>
            </w:r>
          </w:p>
        </w:tc>
        <w:tc>
          <w:tcPr>
            <w:tcW w:w="0" w:type="auto"/>
          </w:tcPr>
          <w:p w:rsidR="00FE605F" w:rsidRDefault="009F78B5">
            <w:r>
              <w:rPr>
                <w:rStyle w:val="italic"/>
              </w:rPr>
              <w:t>Einkauf</w:t>
            </w:r>
          </w:p>
        </w:tc>
      </w:tr>
      <w:tr w:rsidR="00FE605F" w:rsidTr="009F78B5">
        <w:tc>
          <w:tcPr>
            <w:tcW w:w="0" w:type="auto"/>
          </w:tcPr>
          <w:p w:rsidR="00000000" w:rsidRDefault="009F78B5"/>
        </w:tc>
        <w:tc>
          <w:tcPr>
            <w:tcW w:w="0" w:type="auto"/>
          </w:tcPr>
          <w:p w:rsidR="00FE605F" w:rsidRDefault="009F78B5">
            <w:r>
              <w:t>S</w:t>
            </w:r>
            <w:r>
              <w:rPr>
                <w:rStyle w:val="SAPMonospace"/>
              </w:rPr>
              <w:t>XX</w:t>
            </w:r>
            <w:r>
              <w:t>07</w:t>
            </w:r>
          </w:p>
        </w:tc>
        <w:tc>
          <w:tcPr>
            <w:tcW w:w="0" w:type="auto"/>
          </w:tcPr>
          <w:p w:rsidR="00FE605F" w:rsidRDefault="009F78B5">
            <w:r>
              <w:t>EUR</w:t>
            </w:r>
          </w:p>
        </w:tc>
        <w:tc>
          <w:tcPr>
            <w:tcW w:w="0" w:type="auto"/>
          </w:tcPr>
          <w:p w:rsidR="00FE605F" w:rsidRDefault="009F78B5">
            <w:r>
              <w:t>90%-&gt;70%</w:t>
            </w:r>
          </w:p>
        </w:tc>
        <w:tc>
          <w:tcPr>
            <w:tcW w:w="0" w:type="auto"/>
          </w:tcPr>
          <w:p w:rsidR="00FE605F" w:rsidRDefault="009F78B5">
            <w:r>
              <w:t>12/2015</w:t>
            </w:r>
          </w:p>
        </w:tc>
        <w:tc>
          <w:tcPr>
            <w:tcW w:w="0" w:type="auto"/>
          </w:tcPr>
          <w:p w:rsidR="00FE605F" w:rsidRDefault="009F78B5">
            <w:r>
              <w:t>99/9999</w:t>
            </w:r>
          </w:p>
        </w:tc>
        <w:tc>
          <w:tcPr>
            <w:tcW w:w="0" w:type="auto"/>
          </w:tcPr>
          <w:p w:rsidR="00FE605F" w:rsidRDefault="009F78B5">
            <w:r>
              <w:rPr>
                <w:rStyle w:val="italic"/>
              </w:rPr>
              <w:t>Einkauf</w:t>
            </w:r>
          </w:p>
        </w:tc>
      </w:tr>
      <w:tr w:rsidR="00FE605F" w:rsidTr="009F78B5">
        <w:tc>
          <w:tcPr>
            <w:tcW w:w="0" w:type="auto"/>
          </w:tcPr>
          <w:p w:rsidR="00000000" w:rsidRDefault="009F78B5"/>
        </w:tc>
        <w:tc>
          <w:tcPr>
            <w:tcW w:w="0" w:type="auto"/>
          </w:tcPr>
          <w:p w:rsidR="00FE605F" w:rsidRDefault="009F78B5">
            <w:r>
              <w:t>S</w:t>
            </w:r>
            <w:r>
              <w:rPr>
                <w:rStyle w:val="SAPMonospace"/>
              </w:rPr>
              <w:t>XX</w:t>
            </w:r>
            <w:r>
              <w:t>08</w:t>
            </w:r>
          </w:p>
        </w:tc>
        <w:tc>
          <w:tcPr>
            <w:tcW w:w="0" w:type="auto"/>
          </w:tcPr>
          <w:p w:rsidR="00FE605F" w:rsidRDefault="009F78B5">
            <w:r>
              <w:t>CNY</w:t>
            </w:r>
          </w:p>
        </w:tc>
        <w:tc>
          <w:tcPr>
            <w:tcW w:w="0" w:type="auto"/>
          </w:tcPr>
          <w:p w:rsidR="00FE605F" w:rsidRDefault="009F78B5">
            <w:r>
              <w:t>60%-&gt;90%</w:t>
            </w:r>
          </w:p>
        </w:tc>
        <w:tc>
          <w:tcPr>
            <w:tcW w:w="0" w:type="auto"/>
          </w:tcPr>
          <w:p w:rsidR="00FE605F" w:rsidRDefault="009F78B5">
            <w:r>
              <w:t>12/2015</w:t>
            </w:r>
          </w:p>
        </w:tc>
        <w:tc>
          <w:tcPr>
            <w:tcW w:w="0" w:type="auto"/>
          </w:tcPr>
          <w:p w:rsidR="00FE605F" w:rsidRDefault="009F78B5">
            <w:r>
              <w:t>99/9999</w:t>
            </w:r>
          </w:p>
        </w:tc>
        <w:tc>
          <w:tcPr>
            <w:tcW w:w="0" w:type="auto"/>
          </w:tcPr>
          <w:p w:rsidR="00FE605F" w:rsidRDefault="009F78B5">
            <w:r>
              <w:rPr>
                <w:rStyle w:val="italic"/>
              </w:rPr>
              <w:t>Einkauf</w:t>
            </w:r>
          </w:p>
        </w:tc>
      </w:tr>
      <w:tr w:rsidR="00FE605F" w:rsidTr="009F78B5">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SCG</w:t>
            </w:r>
            <w:r>
              <w:rPr>
                <w:rStyle w:val="SAPMonospace"/>
              </w:rPr>
              <w:t>XX</w:t>
            </w:r>
            <w:r>
              <w:t>2</w:t>
            </w:r>
          </w:p>
        </w:tc>
        <w:tc>
          <w:tcPr>
            <w:tcW w:w="0" w:type="auto"/>
          </w:tcPr>
          <w:p w:rsidR="00FE605F" w:rsidRDefault="009F78B5">
            <w:r>
              <w:t>S</w:t>
            </w:r>
            <w:r>
              <w:rPr>
                <w:rStyle w:val="SAPMonospace"/>
              </w:rPr>
              <w:t>XX</w:t>
            </w:r>
            <w:r>
              <w:t>02</w:t>
            </w:r>
          </w:p>
        </w:tc>
        <w:tc>
          <w:tcPr>
            <w:tcW w:w="0" w:type="auto"/>
          </w:tcPr>
          <w:p w:rsidR="00FE605F" w:rsidRDefault="009F78B5">
            <w:r>
              <w:t>EUR</w:t>
            </w:r>
          </w:p>
        </w:tc>
        <w:tc>
          <w:tcPr>
            <w:tcW w:w="0" w:type="auto"/>
          </w:tcPr>
          <w:p w:rsidR="00FE605F" w:rsidRDefault="009F78B5">
            <w:r>
              <w:t>80%</w:t>
            </w:r>
          </w:p>
        </w:tc>
        <w:tc>
          <w:tcPr>
            <w:tcW w:w="0" w:type="auto"/>
          </w:tcPr>
          <w:p w:rsidR="00FE605F" w:rsidRDefault="009F78B5">
            <w:r>
              <w:t>12/2015</w:t>
            </w:r>
          </w:p>
        </w:tc>
        <w:tc>
          <w:tcPr>
            <w:tcW w:w="0" w:type="auto"/>
          </w:tcPr>
          <w:p w:rsidR="00FE605F" w:rsidRDefault="009F78B5">
            <w:r>
              <w:t>99/9999</w:t>
            </w:r>
          </w:p>
        </w:tc>
        <w:tc>
          <w:tcPr>
            <w:tcW w:w="0" w:type="auto"/>
          </w:tcPr>
          <w:p w:rsidR="00FE605F" w:rsidRDefault="009F78B5">
            <w:r>
              <w:rPr>
                <w:rStyle w:val="italic"/>
              </w:rPr>
              <w:t>Übergeordnet</w:t>
            </w:r>
          </w:p>
        </w:tc>
      </w:tr>
      <w:tr w:rsidR="00FE605F" w:rsidTr="009F78B5">
        <w:tc>
          <w:tcPr>
            <w:tcW w:w="0" w:type="auto"/>
          </w:tcPr>
          <w:p w:rsidR="00000000" w:rsidRDefault="009F78B5"/>
        </w:tc>
        <w:tc>
          <w:tcPr>
            <w:tcW w:w="0" w:type="auto"/>
          </w:tcPr>
          <w:p w:rsidR="00FE605F" w:rsidRDefault="009F78B5">
            <w:r>
              <w:t>S</w:t>
            </w:r>
            <w:r>
              <w:rPr>
                <w:rStyle w:val="SAPMonospace"/>
              </w:rPr>
              <w:t>XX</w:t>
            </w:r>
            <w:r>
              <w:t>03</w:t>
            </w:r>
          </w:p>
        </w:tc>
        <w:tc>
          <w:tcPr>
            <w:tcW w:w="0" w:type="auto"/>
          </w:tcPr>
          <w:p w:rsidR="00FE605F" w:rsidRDefault="009F78B5">
            <w:r>
              <w:t>USD</w:t>
            </w:r>
          </w:p>
        </w:tc>
        <w:tc>
          <w:tcPr>
            <w:tcW w:w="0" w:type="auto"/>
          </w:tcPr>
          <w:p w:rsidR="00FE605F" w:rsidRDefault="009F78B5">
            <w:r>
              <w:t>80%</w:t>
            </w:r>
          </w:p>
        </w:tc>
        <w:tc>
          <w:tcPr>
            <w:tcW w:w="0" w:type="auto"/>
          </w:tcPr>
          <w:p w:rsidR="00FE605F" w:rsidRDefault="009F78B5">
            <w:r>
              <w:t>12/2015</w:t>
            </w:r>
          </w:p>
        </w:tc>
        <w:tc>
          <w:tcPr>
            <w:tcW w:w="0" w:type="auto"/>
          </w:tcPr>
          <w:p w:rsidR="00FE605F" w:rsidRDefault="009F78B5">
            <w:r>
              <w:t>99/9999</w:t>
            </w:r>
          </w:p>
        </w:tc>
        <w:tc>
          <w:tcPr>
            <w:tcW w:w="0" w:type="auto"/>
          </w:tcPr>
          <w:p w:rsidR="00FE605F" w:rsidRDefault="009F78B5">
            <w:r>
              <w:rPr>
                <w:rStyle w:val="italic"/>
              </w:rPr>
              <w:t>Einkauf</w:t>
            </w:r>
          </w:p>
        </w:tc>
      </w:tr>
    </w:tbl>
    <w:p w:rsidR="00FE605F" w:rsidRDefault="009F78B5">
      <w:r>
        <w:rPr>
          <w:rStyle w:val="italic"/>
        </w:rPr>
        <w:t>Optional können Sie</w:t>
      </w:r>
      <w:r>
        <w:rPr>
          <w:rStyle w:val="italic"/>
        </w:rPr>
        <w:t xml:space="preserve"> Ihre zweite Konsolidierungsgruppe anlegen und diesen Abschluss überprüfen.</w:t>
      </w:r>
    </w:p>
    <w:p w:rsidR="00FE605F" w:rsidRDefault="009F78B5">
      <w:r>
        <w:t>In diesem Szenario verwalten Sie die folgenden Perioden und Aktivitäten:</w:t>
      </w:r>
    </w:p>
    <w:p w:rsidR="00FE605F" w:rsidRDefault="009F78B5">
      <w:pPr>
        <w:pStyle w:val="listpara1"/>
        <w:numPr>
          <w:ilvl w:val="0"/>
          <w:numId w:val="7"/>
        </w:numPr>
      </w:pPr>
      <w:r>
        <w:t>In 12/2015 beginnen Sie mit der ersten Konsolidierung (Erstkonsolidierung für alle Einheiten außer S</w:t>
      </w:r>
      <w:r>
        <w:rPr>
          <w:rStyle w:val="SAPMonospace"/>
        </w:rPr>
        <w:t>XX</w:t>
      </w:r>
      <w:r>
        <w:t>04).</w:t>
      </w:r>
    </w:p>
    <w:p w:rsidR="00FE605F" w:rsidRDefault="009F78B5">
      <w:pPr>
        <w:pStyle w:val="listpara1"/>
        <w:numPr>
          <w:ilvl w:val="0"/>
          <w:numId w:val="3"/>
        </w:numPr>
      </w:pPr>
      <w:r>
        <w:t>In 01/2016 führen Sie die Aufgabe "Saldovortrag" aus und führen die Aufgaben wie in 12/2015 aus. Es finden folgende Aktivitäten auf Basis der Kapitalkonsolidierung statt:</w:t>
      </w:r>
    </w:p>
    <w:p w:rsidR="00FE605F" w:rsidRDefault="009F78B5">
      <w:pPr>
        <w:pStyle w:val="listpara2"/>
        <w:numPr>
          <w:ilvl w:val="1"/>
          <w:numId w:val="3"/>
        </w:numPr>
      </w:pPr>
      <w:r>
        <w:t>Konsolidierungseinheit S</w:t>
      </w:r>
      <w:r>
        <w:rPr>
          <w:rStyle w:val="SAPMonospace"/>
        </w:rPr>
        <w:t>XX</w:t>
      </w:r>
      <w:r>
        <w:t>04 ist eine eingehende Einheit der Gruppe (60%). Die Aktivi</w:t>
      </w:r>
      <w:r>
        <w:t>tät "Erstkonsolidierung" findet statt.</w:t>
      </w:r>
    </w:p>
    <w:p w:rsidR="00FE605F" w:rsidRDefault="009F78B5">
      <w:pPr>
        <w:pStyle w:val="listpara2"/>
        <w:numPr>
          <w:ilvl w:val="1"/>
          <w:numId w:val="3"/>
        </w:numPr>
      </w:pPr>
      <w:r>
        <w:t>Die Konsolidierungseinheit S</w:t>
      </w:r>
      <w:r>
        <w:rPr>
          <w:rStyle w:val="SAPMonospace"/>
        </w:rPr>
        <w:t>XX</w:t>
      </w:r>
      <w:r>
        <w:t>06 ist vollständig abgegangen.</w:t>
      </w:r>
    </w:p>
    <w:p w:rsidR="00FE605F" w:rsidRDefault="009F78B5">
      <w:pPr>
        <w:pStyle w:val="listpara2"/>
        <w:numPr>
          <w:ilvl w:val="1"/>
          <w:numId w:val="3"/>
        </w:numPr>
      </w:pPr>
      <w:r>
        <w:t>Die Konsolidierungseinheit S</w:t>
      </w:r>
      <w:r>
        <w:rPr>
          <w:rStyle w:val="SAPMonospace"/>
        </w:rPr>
        <w:t>XX</w:t>
      </w:r>
      <w:r>
        <w:t>07 ist teilweise und ohne Verlust der Kontrolle abgegangen (Kapitalminderung).</w:t>
      </w:r>
    </w:p>
    <w:p w:rsidR="00FE605F" w:rsidRDefault="009F78B5">
      <w:pPr>
        <w:pStyle w:val="listpara2"/>
        <w:numPr>
          <w:ilvl w:val="1"/>
          <w:numId w:val="3"/>
        </w:numPr>
      </w:pPr>
      <w:r>
        <w:t>Die übergeordnete Entität SXS</w:t>
      </w:r>
      <w:r>
        <w:rPr>
          <w:rStyle w:val="SAPMonospace"/>
        </w:rPr>
        <w:t>XX</w:t>
      </w:r>
      <w:r>
        <w:t xml:space="preserve">00 (ab 12/2015) </w:t>
      </w:r>
      <w:r>
        <w:t>übernimmt weitere Anteile an Konsolidierungseinheit S</w:t>
      </w:r>
      <w:r>
        <w:rPr>
          <w:rStyle w:val="SAPMonospace"/>
        </w:rPr>
        <w:t>XX</w:t>
      </w:r>
      <w:r>
        <w:t>08 (Kapitalerhöhung).</w:t>
      </w:r>
    </w:p>
    <w:p w:rsidR="00FE605F" w:rsidRDefault="009F78B5">
      <w:pPr>
        <w:pStyle w:val="listpara1"/>
        <w:numPr>
          <w:ilvl w:val="0"/>
          <w:numId w:val="3"/>
        </w:numPr>
      </w:pPr>
      <w:r>
        <w:t>In 02/2016 und 03/2016 führen Sie die Aufgaben wie in 12/2015 mit anschließender Konsolidierung einschließlich der Berechnung von Minderheiten aus.</w:t>
      </w:r>
    </w:p>
    <w:p w:rsidR="00FE605F" w:rsidRDefault="009F78B5">
      <w:pPr>
        <w:pStyle w:val="Heading3"/>
      </w:pPr>
      <w:bookmarkStart w:id="24" w:name="unique_10"/>
      <w:bookmarkStart w:id="25" w:name="_Toc52218189"/>
      <w:r>
        <w:lastRenderedPageBreak/>
        <w:t>Konsolidierungseinheiten und -k</w:t>
      </w:r>
      <w:r>
        <w:t>reise überprüfen und bearbeiten</w:t>
      </w:r>
      <w:bookmarkEnd w:id="24"/>
      <w:bookmarkEnd w:id="25"/>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FE605F" w:rsidRDefault="009F78B5">
      <w:r>
        <w:t xml:space="preserve">In dieser Aktivität laden Sie eine Stammdatendatei der vorhandenen Konsolidierungseinheiten herunter, bearbeiten dann die für Ihren Test relevanten </w:t>
      </w:r>
      <w:r>
        <w:t>Daten und laden die bearbeitete Datei der relevanten Konsolidierungseinheiten hoch.</w:t>
      </w:r>
    </w:p>
    <w:p w:rsidR="00FE605F" w:rsidRDefault="009F78B5">
      <w:pPr>
        <w:pStyle w:val="SAPKeyblockTitle"/>
      </w:pPr>
      <w:r>
        <w:t>Vorgehensweise</w:t>
      </w:r>
    </w:p>
    <w:tbl>
      <w:tblPr>
        <w:tblStyle w:val="SAPStandardTable"/>
        <w:tblW w:w="0" w:type="auto"/>
        <w:tblLook w:val="0620" w:firstRow="1" w:lastRow="0" w:firstColumn="0" w:lastColumn="0" w:noHBand="1" w:noVBand="1"/>
      </w:tblPr>
      <w:tblGrid>
        <w:gridCol w:w="1342"/>
        <w:gridCol w:w="1727"/>
        <w:gridCol w:w="4290"/>
        <w:gridCol w:w="4757"/>
        <w:gridCol w:w="2055"/>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rPr>
                <w:rStyle w:val="SAPEmphasis"/>
              </w:rPr>
              <w:t>Testschrittnummer</w:t>
            </w:r>
          </w:p>
        </w:tc>
        <w:tc>
          <w:tcPr>
            <w:tcW w:w="0" w:type="auto"/>
          </w:tcPr>
          <w:p w:rsidR="00FE605F" w:rsidRDefault="009F78B5">
            <w:pPr>
              <w:pStyle w:val="SAPTableHeader"/>
            </w:pPr>
            <w:r>
              <w:rPr>
                <w:rStyle w:val="SAPEmphasis"/>
              </w:rPr>
              <w:t>Bezeichnung des Testschritts</w:t>
            </w:r>
          </w:p>
        </w:tc>
        <w:tc>
          <w:tcPr>
            <w:tcW w:w="0" w:type="auto"/>
          </w:tcPr>
          <w:p w:rsidR="00FE605F" w:rsidRDefault="009F78B5">
            <w:pPr>
              <w:pStyle w:val="SAPTableHeader"/>
            </w:pPr>
            <w:r>
              <w:rPr>
                <w:rStyle w:val="SAPEmphasis"/>
              </w:rPr>
              <w:t>Anweisung</w:t>
            </w:r>
          </w:p>
        </w:tc>
        <w:tc>
          <w:tcPr>
            <w:tcW w:w="0" w:type="auto"/>
          </w:tcPr>
          <w:p w:rsidR="00FE605F" w:rsidRDefault="009F78B5">
            <w:pPr>
              <w:pStyle w:val="SAPTableHeader"/>
            </w:pPr>
            <w:r>
              <w:rPr>
                <w:rStyle w:val="SAPEmphasis"/>
              </w:rPr>
              <w:t>Erwartetes Ergebnis</w:t>
            </w:r>
          </w:p>
        </w:tc>
        <w:tc>
          <w:tcPr>
            <w:tcW w:w="0" w:type="auto"/>
          </w:tcPr>
          <w:p w:rsidR="00FE605F" w:rsidRDefault="009F78B5">
            <w:pPr>
              <w:pStyle w:val="SAPTableHeader"/>
            </w:pPr>
            <w:r>
              <w:rPr>
                <w:rStyle w:val="SAPEmphasis"/>
              </w:rP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 xml:space="preserve">Melden Sie sich am SAP Fiori </w:t>
            </w:r>
            <w:r>
              <w:t>Launchpad als Konzernbuchhalter an.</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Konsolidierungsstammdaten importieren</w:t>
            </w:r>
            <w:r>
              <w:rPr>
                <w:rStyle w:val="SAPMonospace"/>
              </w:rPr>
              <w:t>(F3924)</w:t>
            </w:r>
            <w:r>
              <w:t>.</w:t>
            </w:r>
          </w:p>
        </w:tc>
        <w:tc>
          <w:tcPr>
            <w:tcW w:w="0" w:type="auto"/>
          </w:tcPr>
          <w:p w:rsidR="00FE605F" w:rsidRDefault="009F78B5">
            <w:r>
              <w:t xml:space="preserve">Die Sicht </w:t>
            </w:r>
            <w:r>
              <w:rPr>
                <w:rStyle w:val="SAPScreenElement"/>
              </w:rPr>
              <w:t>Konsolidierungsstammdaten importieren</w:t>
            </w:r>
            <w:r>
              <w:t xml:space="preserve"> wird angezeigt.</w:t>
            </w:r>
          </w:p>
        </w:tc>
        <w:tc>
          <w:tcPr>
            <w:tcW w:w="0" w:type="auto"/>
          </w:tcPr>
          <w:p w:rsidR="00000000" w:rsidRDefault="009F78B5"/>
        </w:tc>
      </w:tr>
      <w:tr w:rsidR="00FE605F" w:rsidTr="009F78B5">
        <w:tc>
          <w:tcPr>
            <w:tcW w:w="0" w:type="auto"/>
          </w:tcPr>
          <w:p w:rsidR="00FE605F" w:rsidRDefault="009F78B5">
            <w:r>
              <w:lastRenderedPageBreak/>
              <w:t>3</w:t>
            </w:r>
          </w:p>
        </w:tc>
        <w:tc>
          <w:tcPr>
            <w:tcW w:w="0" w:type="auto"/>
          </w:tcPr>
          <w:p w:rsidR="00FE605F" w:rsidRDefault="009F78B5">
            <w:r>
              <w:rPr>
                <w:rStyle w:val="SAPEmphasis"/>
              </w:rPr>
              <w:t>Zu den Stammdaten navigieren</w:t>
            </w:r>
          </w:p>
        </w:tc>
        <w:tc>
          <w:tcPr>
            <w:tcW w:w="0" w:type="auto"/>
          </w:tcPr>
          <w:p w:rsidR="00FE605F" w:rsidRDefault="009F78B5">
            <w:r>
              <w:t xml:space="preserve">Wählen Sie in der Tabelle </w:t>
            </w:r>
            <w:r>
              <w:rPr>
                <w:rStyle w:val="SAPScreenElement"/>
              </w:rPr>
              <w:t>Stammdatentypen</w:t>
            </w:r>
            <w:r>
              <w:t xml:space="preserve"> in der Zeile </w:t>
            </w:r>
            <w:r>
              <w:rPr>
                <w:rStyle w:val="SAPScreenElement"/>
              </w:rPr>
              <w:t>Konsolidierungseinheit</w:t>
            </w:r>
            <w:r>
              <w:t xml:space="preserve"> den Pfad </w:t>
            </w:r>
            <w:r>
              <w:rPr>
                <w:rStyle w:val="SAPScreenElement"/>
              </w:rPr>
              <w:t>Aktionen &gt; Stammdaten herunterladen</w:t>
            </w:r>
            <w:r>
              <w:t>.</w:t>
            </w:r>
          </w:p>
        </w:tc>
        <w:tc>
          <w:tcPr>
            <w:tcW w:w="0" w:type="auto"/>
          </w:tcPr>
          <w:p w:rsidR="00FE605F" w:rsidRDefault="009F78B5">
            <w:r>
              <w:t xml:space="preserve">Ein Dialogfenster </w:t>
            </w:r>
            <w:r>
              <w:rPr>
                <w:rStyle w:val="SAPScreenElement"/>
              </w:rPr>
              <w:t>Stammdaten herunterladen</w:t>
            </w:r>
            <w:r>
              <w:t xml:space="preserve"> wird 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Kriterien eingeben</w:t>
            </w:r>
          </w:p>
        </w:tc>
        <w:tc>
          <w:tcPr>
            <w:tcW w:w="0" w:type="auto"/>
          </w:tcPr>
          <w:p w:rsidR="00FE605F" w:rsidRDefault="009F78B5">
            <w:r>
              <w:t>Geben Sie folgende Daten ein:</w:t>
            </w:r>
          </w:p>
          <w:p w:rsidR="00FE605F" w:rsidRDefault="009F78B5">
            <w:r>
              <w:rPr>
                <w:rStyle w:val="SAPScreenElement"/>
              </w:rPr>
              <w:t>Konsolidierungsversion</w:t>
            </w:r>
            <w:r>
              <w:t xml:space="preserve">: </w:t>
            </w:r>
            <w:r>
              <w:rPr>
                <w:rStyle w:val="SAPUserEntry"/>
              </w:rPr>
              <w:t>Y10</w:t>
            </w:r>
          </w:p>
          <w:p w:rsidR="00FE605F" w:rsidRDefault="009F78B5">
            <w:r>
              <w:rPr>
                <w:rStyle w:val="SAPScreenElement"/>
              </w:rPr>
              <w:t>Gültigkeits-Geschäftsjahr und -Periode</w:t>
            </w:r>
            <w:r>
              <w:t xml:space="preserve">: </w:t>
            </w:r>
            <w:r>
              <w:rPr>
                <w:rStyle w:val="SAPUserEntry"/>
              </w:rPr>
              <w:t>001/2015</w:t>
            </w:r>
          </w:p>
          <w:p w:rsidR="00FE605F" w:rsidRDefault="009F78B5">
            <w:r>
              <w:rPr>
                <w:rStyle w:val="SAPEmphasis"/>
              </w:rPr>
              <w:t xml:space="preserve">Hinweis </w:t>
            </w:r>
            <w:r>
              <w:t>Der Filter wird in einem benutzerabhängigen Format eingegeben. Wenn Sie mit das falsche Format verwenden, wird eine Benachrichtigung mit dem richtigen zu verwendenden Form</w:t>
            </w:r>
            <w:r>
              <w:t>at angezeigt.</w:t>
            </w:r>
          </w:p>
          <w:p w:rsidR="00FE605F" w:rsidRDefault="009F78B5">
            <w:r>
              <w:rPr>
                <w:rStyle w:val="SAPScreenElement"/>
              </w:rPr>
              <w:t>Sprache</w:t>
            </w:r>
            <w:r>
              <w:t xml:space="preserve">: </w:t>
            </w:r>
            <w:r>
              <w:rPr>
                <w:rStyle w:val="SAPUserEntry"/>
              </w:rPr>
              <w:t>DE</w:t>
            </w:r>
          </w:p>
        </w:tc>
        <w:tc>
          <w:tcPr>
            <w:tcW w:w="0" w:type="auto"/>
          </w:tcPr>
          <w:p w:rsidR="00FE605F" w:rsidRDefault="009F78B5">
            <w:r>
              <w:t xml:space="preserve">Die Drucktaste </w:t>
            </w:r>
            <w:r>
              <w:rPr>
                <w:rStyle w:val="SAPScreenElement"/>
              </w:rPr>
              <w:t>Herunterladen</w:t>
            </w:r>
            <w:r>
              <w:t xml:space="preserve"> wird aktiv.</w:t>
            </w:r>
          </w:p>
        </w:tc>
        <w:tc>
          <w:tcPr>
            <w:tcW w:w="0" w:type="auto"/>
          </w:tcPr>
          <w:p w:rsidR="00000000" w:rsidRDefault="009F78B5"/>
        </w:tc>
      </w:tr>
      <w:tr w:rsidR="00FE605F" w:rsidTr="009F78B5">
        <w:tc>
          <w:tcPr>
            <w:tcW w:w="0" w:type="auto"/>
          </w:tcPr>
          <w:p w:rsidR="00FE605F" w:rsidRDefault="009F78B5">
            <w:r>
              <w:t>5</w:t>
            </w:r>
          </w:p>
        </w:tc>
        <w:tc>
          <w:tcPr>
            <w:tcW w:w="0" w:type="auto"/>
          </w:tcPr>
          <w:p w:rsidR="00FE605F" w:rsidRDefault="009F78B5">
            <w:r>
              <w:rPr>
                <w:rStyle w:val="SAPEmphasis"/>
              </w:rPr>
              <w:t>Herunterladen</w:t>
            </w:r>
          </w:p>
        </w:tc>
        <w:tc>
          <w:tcPr>
            <w:tcW w:w="0" w:type="auto"/>
          </w:tcPr>
          <w:p w:rsidR="00FE605F" w:rsidRDefault="009F78B5">
            <w:r>
              <w:t xml:space="preserve">Wählen Sie </w:t>
            </w:r>
            <w:r>
              <w:rPr>
                <w:rStyle w:val="SAPScreenElement"/>
              </w:rPr>
              <w:t>Herunterladen</w:t>
            </w:r>
            <w:r>
              <w:t>.</w:t>
            </w:r>
          </w:p>
        </w:tc>
        <w:tc>
          <w:tcPr>
            <w:tcW w:w="0" w:type="auto"/>
          </w:tcPr>
          <w:p w:rsidR="00FE605F" w:rsidRDefault="009F78B5">
            <w:r>
              <w:t>Eine XLSX-Datei mit den Stammdaten der Konsolidierungseinheit wird heruntergeladen.</w:t>
            </w:r>
          </w:p>
        </w:tc>
        <w:tc>
          <w:tcPr>
            <w:tcW w:w="0" w:type="auto"/>
          </w:tcPr>
          <w:p w:rsidR="00000000" w:rsidRDefault="009F78B5"/>
        </w:tc>
      </w:tr>
      <w:tr w:rsidR="00FE605F" w:rsidTr="009F78B5">
        <w:tc>
          <w:tcPr>
            <w:tcW w:w="0" w:type="auto"/>
          </w:tcPr>
          <w:p w:rsidR="00FE605F" w:rsidRDefault="009F78B5">
            <w:r>
              <w:t>6</w:t>
            </w:r>
          </w:p>
        </w:tc>
        <w:tc>
          <w:tcPr>
            <w:tcW w:w="0" w:type="auto"/>
          </w:tcPr>
          <w:p w:rsidR="00FE605F" w:rsidRDefault="009F78B5">
            <w:r>
              <w:rPr>
                <w:rStyle w:val="SAPEmphasis"/>
              </w:rPr>
              <w:t>Stammdaten überprüfen und bearbeiten</w:t>
            </w:r>
          </w:p>
        </w:tc>
        <w:tc>
          <w:tcPr>
            <w:tcW w:w="0" w:type="auto"/>
          </w:tcPr>
          <w:p w:rsidR="00FE605F" w:rsidRDefault="009F78B5">
            <w:r>
              <w:t>Öffnen Sie die heruntergeladene Datei.</w:t>
            </w:r>
          </w:p>
          <w:p w:rsidR="00FE605F" w:rsidRDefault="009F78B5">
            <w:r>
              <w:t>Suchen Sie die Datei für die releva</w:t>
            </w:r>
            <w:r>
              <w:t xml:space="preserve">nten </w:t>
            </w:r>
            <w:r>
              <w:rPr>
                <w:rStyle w:val="SAPScreenElement"/>
              </w:rPr>
              <w:t>SXX</w:t>
            </w:r>
            <w:r>
              <w:t>-Konsolidierungseinheiten mithilfe der bereitgestellten Tabelle.</w:t>
            </w:r>
          </w:p>
          <w:p w:rsidR="00FE605F" w:rsidRDefault="009F78B5">
            <w:r>
              <w:rPr>
                <w:rStyle w:val="SAPEmphasis"/>
              </w:rPr>
              <w:t xml:space="preserve">Nicht vergessen </w:t>
            </w:r>
            <w:r>
              <w:t>Ersetzen Sie XX durch ihre ID.</w:t>
            </w:r>
          </w:p>
          <w:p w:rsidR="00FE605F" w:rsidRDefault="009F78B5">
            <w:r>
              <w:t>Prüfen Sie, ob die Einheiten in der folgenden Tabelle vorhanden und die Einstellungen die gleichen wie in der Tabelle sind.</w:t>
            </w:r>
          </w:p>
        </w:tc>
        <w:tc>
          <w:tcPr>
            <w:tcW w:w="0" w:type="auto"/>
          </w:tcPr>
          <w:p w:rsidR="00FE605F" w:rsidRDefault="009F78B5">
            <w:r>
              <w:t xml:space="preserve">Die </w:t>
            </w:r>
            <w:r>
              <w:t>heruntergeladene Datei enthält die korrekten Daten für die Konsolidierungseinheiten, die für Ihren Test relevant sind.</w:t>
            </w:r>
          </w:p>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Hochladen</w:t>
            </w:r>
          </w:p>
        </w:tc>
        <w:tc>
          <w:tcPr>
            <w:tcW w:w="0" w:type="auto"/>
          </w:tcPr>
          <w:p w:rsidR="00FE605F" w:rsidRDefault="009F78B5">
            <w:r>
              <w:t xml:space="preserve">Wählen Sie in der Sicht </w:t>
            </w:r>
            <w:r>
              <w:rPr>
                <w:rStyle w:val="SAPScreenElement"/>
              </w:rPr>
              <w:t>Konsolidierungsstammdaten importieren</w:t>
            </w:r>
            <w:r>
              <w:t xml:space="preserve"> die Option </w:t>
            </w:r>
            <w:r>
              <w:rPr>
                <w:rStyle w:val="SAPScreenElement"/>
              </w:rPr>
              <w:t>Hochladen</w:t>
            </w:r>
            <w:r>
              <w:t>.</w:t>
            </w:r>
          </w:p>
          <w:p w:rsidR="00FE605F" w:rsidRDefault="009F78B5">
            <w:r>
              <w:t xml:space="preserve">Im Dialogfenster </w:t>
            </w:r>
            <w:r>
              <w:rPr>
                <w:rStyle w:val="SAPScreenElement"/>
              </w:rPr>
              <w:t>Hochladen</w:t>
            </w:r>
            <w:r>
              <w:t xml:space="preserve"> können Sie d</w:t>
            </w:r>
            <w:r>
              <w:t xml:space="preserve">ie Datei entweder per Drag&amp;Drop in den Dialog ziehen oder die Drucktaste </w:t>
            </w:r>
            <w:r>
              <w:rPr>
                <w:rStyle w:val="SAPScreenElement"/>
              </w:rPr>
              <w:t>+</w:t>
            </w:r>
            <w:r>
              <w:t xml:space="preserve"> (Hochladen) auswählen, um zur Datei zu navigieren.</w:t>
            </w:r>
          </w:p>
          <w:p w:rsidR="00FE605F" w:rsidRDefault="009F78B5">
            <w:r>
              <w:t xml:space="preserve">Wählen Sie </w:t>
            </w:r>
            <w:r>
              <w:rPr>
                <w:rStyle w:val="SAPScreenElement"/>
              </w:rPr>
              <w:t>OK</w:t>
            </w:r>
            <w:r>
              <w:t>.</w:t>
            </w:r>
          </w:p>
        </w:tc>
        <w:tc>
          <w:tcPr>
            <w:tcW w:w="0" w:type="auto"/>
          </w:tcPr>
          <w:p w:rsidR="00FE605F" w:rsidRDefault="009F78B5">
            <w:r>
              <w:t>Die aktualisierte Datei wird hochgeladen.</w:t>
            </w:r>
          </w:p>
        </w:tc>
        <w:tc>
          <w:tcPr>
            <w:tcW w:w="0" w:type="auto"/>
          </w:tcPr>
          <w:p w:rsidR="00000000" w:rsidRDefault="009F78B5"/>
        </w:tc>
      </w:tr>
      <w:tr w:rsidR="00FE605F" w:rsidTr="009F78B5">
        <w:tc>
          <w:tcPr>
            <w:tcW w:w="0" w:type="auto"/>
          </w:tcPr>
          <w:p w:rsidR="00FE605F" w:rsidRDefault="009F78B5">
            <w:r>
              <w:lastRenderedPageBreak/>
              <w:t>8</w:t>
            </w:r>
          </w:p>
        </w:tc>
        <w:tc>
          <w:tcPr>
            <w:tcW w:w="0" w:type="auto"/>
          </w:tcPr>
          <w:p w:rsidR="00FE605F" w:rsidRDefault="009F78B5">
            <w:r>
              <w:rPr>
                <w:rStyle w:val="SAPEmphasis"/>
              </w:rPr>
              <w:t>Details anzeigen</w:t>
            </w:r>
          </w:p>
        </w:tc>
        <w:tc>
          <w:tcPr>
            <w:tcW w:w="0" w:type="auto"/>
          </w:tcPr>
          <w:p w:rsidR="00FE605F" w:rsidRDefault="009F78B5">
            <w:r>
              <w:t xml:space="preserve">Doppelklicken Sie in der Sicht </w:t>
            </w:r>
            <w:r>
              <w:rPr>
                <w:rStyle w:val="SAPScreenElement"/>
              </w:rPr>
              <w:t>Konsolidierungsstamm</w:t>
            </w:r>
            <w:r>
              <w:rPr>
                <w:rStyle w:val="SAPScreenElement"/>
              </w:rPr>
              <w:t>daten importieren</w:t>
            </w:r>
            <w:r>
              <w:t xml:space="preserve"> auf die Zeile </w:t>
            </w:r>
            <w:r>
              <w:rPr>
                <w:rStyle w:val="SAPScreenElement"/>
              </w:rPr>
              <w:t>Konsolidierungseinheiten</w:t>
            </w:r>
            <w:r>
              <w:t>.</w:t>
            </w:r>
          </w:p>
        </w:tc>
        <w:tc>
          <w:tcPr>
            <w:tcW w:w="0" w:type="auto"/>
          </w:tcPr>
          <w:p w:rsidR="00FE605F" w:rsidRDefault="009F78B5">
            <w:r>
              <w:t>Die Detailansicht wird angezeigt.</w:t>
            </w:r>
          </w:p>
        </w:tc>
        <w:tc>
          <w:tcPr>
            <w:tcW w:w="0" w:type="auto"/>
          </w:tcPr>
          <w:p w:rsidR="00FE605F" w:rsidRDefault="00FE605F"/>
        </w:tc>
      </w:tr>
      <w:tr w:rsidR="00FE605F" w:rsidTr="009F78B5">
        <w:tc>
          <w:tcPr>
            <w:tcW w:w="0" w:type="auto"/>
          </w:tcPr>
          <w:p w:rsidR="00FE605F" w:rsidRDefault="009F78B5">
            <w:r>
              <w:t>9</w:t>
            </w:r>
          </w:p>
        </w:tc>
        <w:tc>
          <w:tcPr>
            <w:tcW w:w="0" w:type="auto"/>
          </w:tcPr>
          <w:p w:rsidR="00FE605F" w:rsidRDefault="009F78B5">
            <w:r>
              <w:rPr>
                <w:rStyle w:val="SAPEmphasis"/>
              </w:rPr>
              <w:t>Hochladen prüfen</w:t>
            </w:r>
          </w:p>
        </w:tc>
        <w:tc>
          <w:tcPr>
            <w:tcW w:w="0" w:type="auto"/>
          </w:tcPr>
          <w:p w:rsidR="00FE605F" w:rsidRDefault="009F78B5">
            <w:r>
              <w:t xml:space="preserve">Wählen Sie die Feldhilfe des </w:t>
            </w:r>
            <w:r>
              <w:rPr>
                <w:rStyle w:val="SAPScreenElement"/>
              </w:rPr>
              <w:t>Konsolidierungseinheit</w:t>
            </w:r>
            <w:r>
              <w:t>-Filters aus, suchen Sie im Dialogfenster die verschiedenen Konsolidierungseinheiten, die fü</w:t>
            </w:r>
            <w:r>
              <w:t>r Ihren Test relevant sind, und wählen Sie sie aus.</w:t>
            </w:r>
          </w:p>
          <w:p w:rsidR="00FE605F" w:rsidRDefault="009F78B5">
            <w:r>
              <w:t xml:space="preserve">Wählen Sie </w:t>
            </w:r>
            <w:r>
              <w:rPr>
                <w:rStyle w:val="SAPScreenElement"/>
              </w:rPr>
              <w:t>OK</w:t>
            </w:r>
            <w:r>
              <w:t>. Die ausgewählten Konsolidierungseinheiten werden in der Tabelle angezeigt.</w:t>
            </w:r>
          </w:p>
          <w:p w:rsidR="00FE605F" w:rsidRDefault="009F78B5">
            <w:r>
              <w:t xml:space="preserve">Wählen Sie in der Spalte </w:t>
            </w:r>
            <w:r>
              <w:rPr>
                <w:rStyle w:val="SAPScreenElement"/>
              </w:rPr>
              <w:t>Status</w:t>
            </w:r>
            <w:r>
              <w:t xml:space="preserve"> für alle Zeilen </w:t>
            </w:r>
            <w:r>
              <w:rPr>
                <w:rStyle w:val="SAPScreenElement"/>
              </w:rPr>
              <w:t>Zu prüfen</w:t>
            </w:r>
            <w:r>
              <w:t xml:space="preserve">, und wählen Sie auf der rechten Seite der Tabelle </w:t>
            </w:r>
            <w:r>
              <w:rPr>
                <w:rStyle w:val="SAPScreenElement"/>
              </w:rPr>
              <w:t>Prüfen</w:t>
            </w:r>
            <w:r>
              <w:t>.</w:t>
            </w:r>
          </w:p>
        </w:tc>
        <w:tc>
          <w:tcPr>
            <w:tcW w:w="0" w:type="auto"/>
          </w:tcPr>
          <w:p w:rsidR="00FE605F" w:rsidRDefault="009F78B5">
            <w:r>
              <w:t>Der Status Ihrer Konsolidierungseinheiten wird aktualisiert.</w:t>
            </w:r>
          </w:p>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Fehler korrigieren</w:t>
            </w:r>
          </w:p>
        </w:tc>
        <w:tc>
          <w:tcPr>
            <w:tcW w:w="0" w:type="auto"/>
          </w:tcPr>
          <w:p w:rsidR="00FE605F" w:rsidRDefault="009F78B5">
            <w:r>
              <w:rPr>
                <w:rStyle w:val="SAPEmphasis"/>
              </w:rPr>
              <w:t xml:space="preserve">Hinweis </w:t>
            </w:r>
            <w:r>
              <w:t xml:space="preserve">Wenn der </w:t>
            </w:r>
            <w:r>
              <w:rPr>
                <w:rStyle w:val="SAPScreenElement"/>
              </w:rPr>
              <w:t>Prüflauf</w:t>
            </w:r>
            <w:r>
              <w:t xml:space="preserve"> erfolgreiche Ergebnisse ergibt, überspringen Sie diesen Schr</w:t>
            </w:r>
            <w:r>
              <w:t>itt.</w:t>
            </w:r>
          </w:p>
          <w:p w:rsidR="00FE605F" w:rsidRDefault="009F78B5">
            <w:r>
              <w:t xml:space="preserve">Wenn der Status </w:t>
            </w:r>
            <w:r>
              <w:rPr>
                <w:rStyle w:val="SAPScreenElement"/>
              </w:rPr>
              <w:t>Geprüft mit Fehlern</w:t>
            </w:r>
            <w:r>
              <w:t xml:space="preserve"> oder eine andere Warnmeldung angezeigt wird, müssen die Daten korrigiert werden, bevor Sie fortfahren.</w:t>
            </w:r>
          </w:p>
          <w:p w:rsidR="00FE605F" w:rsidRDefault="009F78B5">
            <w:r>
              <w:t xml:space="preserve">Markieren Sie die Ankreuzfelder für die Zeilen mit den Fehlern, und wählen Sie die Drucktaste </w:t>
            </w:r>
            <w:r>
              <w:rPr>
                <w:rStyle w:val="SAPScreenElement"/>
              </w:rPr>
              <w:t>Herunterladen</w:t>
            </w:r>
            <w:r>
              <w:t>.</w:t>
            </w:r>
          </w:p>
          <w:p w:rsidR="00FE605F" w:rsidRDefault="009F78B5">
            <w:r>
              <w:t>Eine Tabellenkalkulation mit den markierten Datensätzen wird heruntergeladen.</w:t>
            </w:r>
          </w:p>
          <w:p w:rsidR="00FE605F" w:rsidRDefault="009F78B5">
            <w:r>
              <w:t>Öffnen Sie die Datei, und korrigieren Sie die Daten:</w:t>
            </w:r>
          </w:p>
          <w:p w:rsidR="00FE605F" w:rsidRDefault="009F78B5">
            <w:r>
              <w:t xml:space="preserve">Wenn die Aktualisierung abgeschlossen ist, wählen Sie </w:t>
            </w:r>
            <w:r>
              <w:rPr>
                <w:rStyle w:val="SAPScreenElement"/>
              </w:rPr>
              <w:t>Hochladen</w:t>
            </w:r>
            <w:r>
              <w:t>.</w:t>
            </w:r>
          </w:p>
          <w:p w:rsidR="00FE605F" w:rsidRDefault="009F78B5">
            <w:r>
              <w:t xml:space="preserve">Im Dialogfenster </w:t>
            </w:r>
            <w:r>
              <w:rPr>
                <w:rStyle w:val="SAPScreenElement"/>
              </w:rPr>
              <w:t>Hochladen</w:t>
            </w:r>
            <w:r>
              <w:t xml:space="preserve"> können Sie Ihre Datei entweder pe</w:t>
            </w:r>
            <w:r>
              <w:t xml:space="preserve">r Drag&amp;Drop ablegen oder </w:t>
            </w:r>
            <w:r>
              <w:rPr>
                <w:rStyle w:val="SAPScreenElement"/>
              </w:rPr>
              <w:t>+</w:t>
            </w:r>
            <w:r>
              <w:t xml:space="preserve"> (Hochladen) wählen, um zum Speicherort der Datei zu navigieren. Wählen Sie dann </w:t>
            </w:r>
            <w:r>
              <w:rPr>
                <w:rStyle w:val="SAPScreenElement"/>
              </w:rPr>
              <w:t>OK</w:t>
            </w:r>
            <w:r>
              <w:t>.</w:t>
            </w:r>
          </w:p>
          <w:p w:rsidR="00FE605F" w:rsidRDefault="009F78B5">
            <w:r>
              <w:lastRenderedPageBreak/>
              <w:t>Wiederholen Sie den vorherigen Schritt, bis alle Einheiten den Status "erfolgreich" anzeigen.</w:t>
            </w:r>
          </w:p>
        </w:tc>
        <w:tc>
          <w:tcPr>
            <w:tcW w:w="0" w:type="auto"/>
          </w:tcPr>
          <w:p w:rsidR="00FE605F" w:rsidRDefault="009F78B5">
            <w:r>
              <w:lastRenderedPageBreak/>
              <w:t>Ein erfolgreiches Prüfergebnis wird für alle Konsol</w:t>
            </w:r>
            <w:r>
              <w:t>idierungseinheiten angezeigt.</w:t>
            </w:r>
          </w:p>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Stammdaten importieren</w:t>
            </w:r>
          </w:p>
        </w:tc>
        <w:tc>
          <w:tcPr>
            <w:tcW w:w="0" w:type="auto"/>
          </w:tcPr>
          <w:p w:rsidR="00FE605F" w:rsidRDefault="009F78B5">
            <w:r>
              <w:t>Markieren Sie alle Ankreuzfelder Ihrer relevanten Konsolidierungseinheiten.</w:t>
            </w:r>
          </w:p>
          <w:p w:rsidR="00FE605F" w:rsidRDefault="009F78B5">
            <w:r>
              <w:t xml:space="preserve">Wählen Sie </w:t>
            </w:r>
            <w:r>
              <w:rPr>
                <w:rStyle w:val="SAPScreenElement"/>
              </w:rPr>
              <w:t>Importieren</w:t>
            </w:r>
            <w:r>
              <w:t>.</w:t>
            </w:r>
          </w:p>
        </w:tc>
        <w:tc>
          <w:tcPr>
            <w:tcW w:w="0" w:type="auto"/>
          </w:tcPr>
          <w:p w:rsidR="00FE605F" w:rsidRDefault="009F78B5">
            <w:r>
              <w:t xml:space="preserve">Die Stammdaten der relevanten Konsolidierungseinheiten werden aus Ihrem persönlichen </w:t>
            </w:r>
            <w:r>
              <w:t>Staging-Bereich in die Stammdatentabellen der Konsolidierung importiert. Stammdaten der Konsolidierungseinheiten sind nun zum Testen bereit.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Konsolidierungskreis anlegen</w:t>
            </w:r>
          </w:p>
        </w:tc>
        <w:tc>
          <w:tcPr>
            <w:tcW w:w="0" w:type="auto"/>
          </w:tcPr>
          <w:p w:rsidR="00FE605F" w:rsidRDefault="009F78B5">
            <w:r>
              <w:rPr>
                <w:rStyle w:val="SAPEmphasis"/>
              </w:rPr>
              <w:t xml:space="preserve">Hinweis </w:t>
            </w:r>
            <w:r>
              <w:t>Dieser Schritt legt Demodaten an. Wenn Sie projektspezifische Einstellung</w:t>
            </w:r>
            <w:r>
              <w:t>en vornehmen möchten, dann passen Sie sie Ihren Anforderungen entsprechend an.</w:t>
            </w:r>
          </w:p>
          <w:p w:rsidR="00FE605F" w:rsidRDefault="009F78B5">
            <w:r>
              <w:t xml:space="preserve">Öffnen Sie </w:t>
            </w:r>
            <w:r>
              <w:rPr>
                <w:rStyle w:val="SAPScreenElement"/>
              </w:rPr>
              <w:t>Konsolidierungskreise</w:t>
            </w:r>
            <w:r>
              <w:t xml:space="preserve"> - </w:t>
            </w:r>
            <w:r>
              <w:rPr>
                <w:rStyle w:val="SAPScreenElement"/>
              </w:rPr>
              <w:t>Anlegen und ändern</w:t>
            </w:r>
            <w:r>
              <w:rPr>
                <w:rStyle w:val="SAPMonospace"/>
              </w:rPr>
              <w:t>(CX1P)</w:t>
            </w:r>
            <w:r>
              <w:t>.</w:t>
            </w:r>
          </w:p>
          <w:p w:rsidR="00FE605F" w:rsidRDefault="009F78B5">
            <w:r>
              <w:t xml:space="preserve">Geben Sie in der Kachel einen Namen für den Konsolidierungskreis ein (z.B. CGXX), und klicken Sie auf </w:t>
            </w:r>
            <w:r>
              <w:rPr>
                <w:rStyle w:val="SAPMonospace"/>
              </w:rPr>
              <w:t>Enter</w:t>
            </w:r>
            <w:r>
              <w:t>.</w:t>
            </w:r>
          </w:p>
          <w:p w:rsidR="00FE605F" w:rsidRDefault="009F78B5">
            <w:r>
              <w:rPr>
                <w:rStyle w:val="SAPEmphasis"/>
              </w:rPr>
              <w:t>Hinweis</w:t>
            </w:r>
            <w:r>
              <w:rPr>
                <w:rStyle w:val="SAPEmphasis"/>
              </w:rPr>
              <w:t xml:space="preserve"> </w:t>
            </w:r>
            <w:r>
              <w:t>Ersetzen Sie XX durch Ihre eigene Tester-ID.</w:t>
            </w:r>
          </w:p>
          <w:p w:rsidR="00FE605F" w:rsidRDefault="009F78B5">
            <w:r>
              <w:t xml:space="preserve">Geben Sie auf der Registerkarte </w:t>
            </w:r>
            <w:r>
              <w:rPr>
                <w:rStyle w:val="SAPScreenElement"/>
              </w:rPr>
              <w:t>Stammdaten</w:t>
            </w:r>
            <w:r>
              <w:t xml:space="preserve"> die Beschreibung für den Konsolidierungskreis ein sowie </w:t>
            </w:r>
            <w:r>
              <w:rPr>
                <w:rStyle w:val="SAPUserEntry"/>
              </w:rPr>
              <w:t>9</w:t>
            </w:r>
            <w:r>
              <w:t xml:space="preserve"> für </w:t>
            </w:r>
            <w:r>
              <w:rPr>
                <w:rStyle w:val="SAPScreenElement"/>
              </w:rPr>
              <w:t>Abschlussart</w:t>
            </w:r>
            <w:r>
              <w:t>.</w:t>
            </w:r>
          </w:p>
          <w:p w:rsidR="00FE605F" w:rsidRDefault="009F78B5">
            <w:r>
              <w:t xml:space="preserve">Wählen Sie </w:t>
            </w:r>
            <w:r>
              <w:rPr>
                <w:rStyle w:val="SAPScreenElement"/>
              </w:rPr>
              <w:t>Sichern</w:t>
            </w:r>
            <w:r>
              <w:t>.</w:t>
            </w:r>
          </w:p>
        </w:tc>
        <w:tc>
          <w:tcPr>
            <w:tcW w:w="0" w:type="auto"/>
          </w:tcPr>
          <w:p w:rsidR="00FE605F" w:rsidRDefault="00FE605F"/>
        </w:tc>
        <w:tc>
          <w:tcPr>
            <w:tcW w:w="0" w:type="auto"/>
          </w:tcPr>
          <w:p w:rsidR="00FE605F" w:rsidRDefault="00FE605F"/>
        </w:tc>
      </w:tr>
    </w:tbl>
    <w:p w:rsidR="00FE605F" w:rsidRDefault="00FE605F"/>
    <w:p w:rsidR="00FE605F" w:rsidRDefault="009F78B5">
      <w:pPr>
        <w:pStyle w:val="SAPKeyblockTitle"/>
      </w:pPr>
      <w:r>
        <w:t>Konsolidierungseinheiten-Tabelle</w:t>
      </w:r>
    </w:p>
    <w:p w:rsidR="00FE605F" w:rsidRDefault="009F78B5">
      <w:r>
        <w:t>Die folgende Tabelle enthält die W</w:t>
      </w:r>
      <w:r>
        <w:t xml:space="preserve">erte, die in der heruntergeladenen Datei </w:t>
      </w:r>
      <w:r>
        <w:rPr>
          <w:rStyle w:val="SAPScreenElement"/>
        </w:rPr>
        <w:t>Konsolidierungseinheit</w:t>
      </w:r>
      <w:r>
        <w:t xml:space="preserve"> überprüft und bearbeitet werden müssen:</w:t>
      </w:r>
    </w:p>
    <w:p w:rsidR="00FE605F" w:rsidRDefault="009F78B5">
      <w:r>
        <w:rPr>
          <w:rStyle w:val="SAPEmphasis"/>
        </w:rPr>
        <w:t xml:space="preserve">Hinweis </w:t>
      </w:r>
      <w:r>
        <w:t>Ersetzen Sie die in der Datei bereitgestellten IDs der Konsolidierungseinheiten mit Ihren eigenen IDs. Ersetzen Sie XX durch Ihre eigene Tester-</w:t>
      </w:r>
      <w:r>
        <w:t>ID.</w:t>
      </w:r>
    </w:p>
    <w:p w:rsidR="00FE605F" w:rsidRDefault="009F78B5">
      <w:r>
        <w:rPr>
          <w:rStyle w:val="SAPEmphasis"/>
        </w:rPr>
        <w:t xml:space="preserve">Hinweis </w:t>
      </w:r>
      <w:r>
        <w:t>Wählen Sie Werte aus den Dropdown-Listen aus, anstatt sie manuell einzugeben.</w:t>
      </w:r>
    </w:p>
    <w:tbl>
      <w:tblPr>
        <w:tblStyle w:val="SAPStandardTable"/>
        <w:tblW w:w="0" w:type="auto"/>
        <w:tblLook w:val="0620" w:firstRow="1" w:lastRow="0" w:firstColumn="0" w:lastColumn="0" w:noHBand="1" w:noVBand="1"/>
      </w:tblPr>
      <w:tblGrid>
        <w:gridCol w:w="865"/>
        <w:gridCol w:w="1045"/>
        <w:gridCol w:w="1056"/>
        <w:gridCol w:w="954"/>
        <w:gridCol w:w="734"/>
        <w:gridCol w:w="865"/>
        <w:gridCol w:w="1552"/>
        <w:gridCol w:w="671"/>
        <w:gridCol w:w="1213"/>
        <w:gridCol w:w="646"/>
        <w:gridCol w:w="742"/>
        <w:gridCol w:w="830"/>
        <w:gridCol w:w="830"/>
        <w:gridCol w:w="1019"/>
        <w:gridCol w:w="544"/>
        <w:gridCol w:w="605"/>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lastRenderedPageBreak/>
              <w:t>*Konsolidierungseinheit (18)</w:t>
            </w:r>
          </w:p>
        </w:tc>
        <w:tc>
          <w:tcPr>
            <w:tcW w:w="0" w:type="auto"/>
          </w:tcPr>
          <w:p w:rsidR="00FE605F" w:rsidRDefault="009F78B5">
            <w:pPr>
              <w:pStyle w:val="SAPTableHeader"/>
            </w:pPr>
            <w:r>
              <w:t>Konsolidierungseinheitsbeschreibung (15)</w:t>
            </w:r>
          </w:p>
        </w:tc>
        <w:tc>
          <w:tcPr>
            <w:tcW w:w="0" w:type="auto"/>
          </w:tcPr>
          <w:p w:rsidR="00FE605F" w:rsidRDefault="009F78B5">
            <w:pPr>
              <w:pStyle w:val="SAPTableHeader"/>
            </w:pPr>
            <w:r>
              <w:t>Konsolidierungseinheit Beschreibung mittel (30)</w:t>
            </w:r>
          </w:p>
        </w:tc>
        <w:tc>
          <w:tcPr>
            <w:tcW w:w="0" w:type="auto"/>
          </w:tcPr>
          <w:p w:rsidR="00FE605F" w:rsidRDefault="009F78B5">
            <w:pPr>
              <w:pStyle w:val="SAPTableHeader"/>
            </w:pPr>
            <w:r>
              <w:t>*Hauswährung (5)</w:t>
            </w:r>
          </w:p>
        </w:tc>
        <w:tc>
          <w:tcPr>
            <w:tcW w:w="0" w:type="auto"/>
          </w:tcPr>
          <w:p w:rsidR="00FE605F" w:rsidRDefault="009F78B5">
            <w:pPr>
              <w:pStyle w:val="SAPTableHeader"/>
            </w:pPr>
            <w:r>
              <w:t>Land (3)</w:t>
            </w:r>
          </w:p>
        </w:tc>
        <w:tc>
          <w:tcPr>
            <w:tcW w:w="0" w:type="auto"/>
          </w:tcPr>
          <w:p w:rsidR="00FE605F" w:rsidRDefault="009F78B5">
            <w:pPr>
              <w:pStyle w:val="SAPTableHeader"/>
            </w:pPr>
            <w:r>
              <w:t>Konsolidierungseinheit</w:t>
            </w:r>
            <w:r>
              <w:t xml:space="preserve"> ist nur Partnereinheit (1)</w:t>
            </w:r>
          </w:p>
        </w:tc>
        <w:tc>
          <w:tcPr>
            <w:tcW w:w="0" w:type="auto"/>
          </w:tcPr>
          <w:p w:rsidR="00FE605F" w:rsidRDefault="009F78B5">
            <w:pPr>
              <w:pStyle w:val="SAPTableHeader"/>
            </w:pPr>
            <w:r>
              <w:t>Währungsumrechungsmethode (5)</w:t>
            </w:r>
          </w:p>
        </w:tc>
        <w:tc>
          <w:tcPr>
            <w:tcW w:w="0" w:type="auto"/>
          </w:tcPr>
          <w:p w:rsidR="00FE605F" w:rsidRDefault="009F78B5">
            <w:pPr>
              <w:pStyle w:val="SAPTableHeader"/>
            </w:pPr>
            <w:r>
              <w:t>Steuersatz (8)</w:t>
            </w:r>
          </w:p>
        </w:tc>
        <w:tc>
          <w:tcPr>
            <w:tcW w:w="0" w:type="auto"/>
          </w:tcPr>
          <w:p w:rsidR="00FE605F" w:rsidRDefault="009F78B5">
            <w:pPr>
              <w:pStyle w:val="SAPTableHeader"/>
            </w:pPr>
            <w:r>
              <w:t>Abweichende Geschäftsjahresvariante (2)</w:t>
            </w:r>
          </w:p>
        </w:tc>
        <w:tc>
          <w:tcPr>
            <w:tcW w:w="0" w:type="auto"/>
          </w:tcPr>
          <w:p w:rsidR="00FE605F" w:rsidRDefault="009F78B5">
            <w:pPr>
              <w:pStyle w:val="SAPTableHeader"/>
            </w:pPr>
            <w:r>
              <w:t>Integration umfassendes Journal (1)</w:t>
            </w:r>
          </w:p>
        </w:tc>
        <w:tc>
          <w:tcPr>
            <w:tcW w:w="0" w:type="auto"/>
          </w:tcPr>
          <w:p w:rsidR="00FE605F" w:rsidRDefault="009F78B5">
            <w:pPr>
              <w:pStyle w:val="SAPTableHeader"/>
            </w:pPr>
            <w:r>
              <w:t>Konzernwährung ist Leitwährung (1)</w:t>
            </w:r>
          </w:p>
        </w:tc>
        <w:tc>
          <w:tcPr>
            <w:tcW w:w="0" w:type="auto"/>
          </w:tcPr>
          <w:p w:rsidR="00FE605F" w:rsidRDefault="009F78B5">
            <w:pPr>
              <w:pStyle w:val="SAPTableHeader"/>
            </w:pPr>
            <w:r>
              <w:t>Quelle für Hauswährungskennzahl (1)</w:t>
            </w:r>
          </w:p>
        </w:tc>
        <w:tc>
          <w:tcPr>
            <w:tcW w:w="0" w:type="auto"/>
          </w:tcPr>
          <w:p w:rsidR="00FE605F" w:rsidRDefault="009F78B5">
            <w:pPr>
              <w:pStyle w:val="SAPTableHeader"/>
            </w:pPr>
            <w:r>
              <w:t xml:space="preserve">Quelle für Konzernwährungskennzahl </w:t>
            </w:r>
            <w:r>
              <w:t>(1)</w:t>
            </w:r>
          </w:p>
        </w:tc>
        <w:tc>
          <w:tcPr>
            <w:tcW w:w="0" w:type="auto"/>
          </w:tcPr>
          <w:p w:rsidR="00FE605F" w:rsidRDefault="009F78B5">
            <w:pPr>
              <w:pStyle w:val="SAPTableHeader"/>
            </w:pPr>
            <w:r>
              <w:t>Uploadmethode (5)</w:t>
            </w:r>
          </w:p>
        </w:tc>
        <w:tc>
          <w:tcPr>
            <w:tcW w:w="0" w:type="auto"/>
          </w:tcPr>
          <w:p w:rsidR="00FE605F" w:rsidRDefault="009F78B5">
            <w:pPr>
              <w:pStyle w:val="SAPTableHeader"/>
            </w:pPr>
            <w:r>
              <w:t>Titel des Links (255)</w:t>
            </w:r>
          </w:p>
        </w:tc>
        <w:tc>
          <w:tcPr>
            <w:tcW w:w="0" w:type="auto"/>
          </w:tcPr>
          <w:p w:rsidR="00FE605F" w:rsidRDefault="009F78B5">
            <w:pPr>
              <w:pStyle w:val="SAPTableHeader"/>
            </w:pPr>
            <w:r>
              <w:t>URL des Links (1333)</w:t>
            </w:r>
          </w:p>
        </w:tc>
      </w:tr>
      <w:tr w:rsidR="00FE605F" w:rsidTr="009F78B5">
        <w:tc>
          <w:tcPr>
            <w:tcW w:w="0" w:type="auto"/>
          </w:tcPr>
          <w:p w:rsidR="00FE605F" w:rsidRDefault="009F78B5">
            <w:r>
              <w:t>S</w:t>
            </w:r>
            <w:r>
              <w:rPr>
                <w:rStyle w:val="SAPMonospace"/>
              </w:rPr>
              <w:t>XX</w:t>
            </w:r>
            <w:r>
              <w:t>00</w:t>
            </w:r>
          </w:p>
        </w:tc>
        <w:tc>
          <w:tcPr>
            <w:tcW w:w="0" w:type="auto"/>
          </w:tcPr>
          <w:p w:rsidR="00FE605F" w:rsidRDefault="009F78B5">
            <w:r>
              <w:t>Deutschland</w:t>
            </w:r>
          </w:p>
        </w:tc>
        <w:tc>
          <w:tcPr>
            <w:tcW w:w="0" w:type="auto"/>
          </w:tcPr>
          <w:p w:rsidR="00FE605F" w:rsidRDefault="009F78B5">
            <w:r>
              <w:t>Deutschland</w:t>
            </w:r>
          </w:p>
        </w:tc>
        <w:tc>
          <w:tcPr>
            <w:tcW w:w="0" w:type="auto"/>
          </w:tcPr>
          <w:p w:rsidR="00FE605F" w:rsidRDefault="009F78B5">
            <w:r>
              <w:t>EUR -- Europäischer Euro</w:t>
            </w:r>
          </w:p>
        </w:tc>
        <w:tc>
          <w:tcPr>
            <w:tcW w:w="0" w:type="auto"/>
          </w:tcPr>
          <w:p w:rsidR="00FE605F" w:rsidRDefault="009F78B5">
            <w:r>
              <w:t>DE -- Deutschland</w:t>
            </w:r>
          </w:p>
        </w:tc>
        <w:tc>
          <w:tcPr>
            <w:tcW w:w="0" w:type="auto"/>
          </w:tcPr>
          <w:p w:rsidR="00000000" w:rsidRDefault="009F78B5"/>
        </w:tc>
        <w:tc>
          <w:tcPr>
            <w:tcW w:w="0" w:type="auto"/>
          </w:tcPr>
          <w:p w:rsidR="00FE605F" w:rsidRDefault="009F78B5">
            <w:r>
              <w:t>S0903 -- Standardumrechnung periodisch</w:t>
            </w:r>
          </w:p>
        </w:tc>
        <w:tc>
          <w:tcPr>
            <w:tcW w:w="0" w:type="auto"/>
          </w:tcPr>
          <w:p w:rsidR="00FE605F" w:rsidRDefault="009F78B5">
            <w:r>
              <w:t>35</w:t>
            </w:r>
          </w:p>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S</w:t>
            </w:r>
            <w:r>
              <w:rPr>
                <w:rStyle w:val="SAPMonospace"/>
              </w:rPr>
              <w:t>XX</w:t>
            </w:r>
            <w:r>
              <w:t>02</w:t>
            </w:r>
          </w:p>
        </w:tc>
        <w:tc>
          <w:tcPr>
            <w:tcW w:w="0" w:type="auto"/>
          </w:tcPr>
          <w:p w:rsidR="00FE605F" w:rsidRDefault="009F78B5">
            <w:r>
              <w:t>Frankreich</w:t>
            </w:r>
          </w:p>
        </w:tc>
        <w:tc>
          <w:tcPr>
            <w:tcW w:w="0" w:type="auto"/>
          </w:tcPr>
          <w:p w:rsidR="00FE605F" w:rsidRDefault="009F78B5">
            <w:r>
              <w:t>Frankreich</w:t>
            </w:r>
          </w:p>
        </w:tc>
        <w:tc>
          <w:tcPr>
            <w:tcW w:w="0" w:type="auto"/>
          </w:tcPr>
          <w:p w:rsidR="00FE605F" w:rsidRDefault="009F78B5">
            <w:r>
              <w:t xml:space="preserve">EUR -- </w:t>
            </w:r>
            <w:r>
              <w:t>Europäischer Euro</w:t>
            </w:r>
          </w:p>
        </w:tc>
        <w:tc>
          <w:tcPr>
            <w:tcW w:w="0" w:type="auto"/>
          </w:tcPr>
          <w:p w:rsidR="00FE605F" w:rsidRDefault="009F78B5">
            <w:r>
              <w:t>FR -- Frankreich</w:t>
            </w:r>
          </w:p>
        </w:tc>
        <w:tc>
          <w:tcPr>
            <w:tcW w:w="0" w:type="auto"/>
          </w:tcPr>
          <w:p w:rsidR="00000000" w:rsidRDefault="009F78B5"/>
        </w:tc>
        <w:tc>
          <w:tcPr>
            <w:tcW w:w="0" w:type="auto"/>
          </w:tcPr>
          <w:p w:rsidR="00FE605F" w:rsidRDefault="009F78B5">
            <w:r>
              <w:t>S0903 -- Standardumrechnung periodisch</w:t>
            </w:r>
          </w:p>
        </w:tc>
        <w:tc>
          <w:tcPr>
            <w:tcW w:w="0" w:type="auto"/>
          </w:tcPr>
          <w:p w:rsidR="00FE605F" w:rsidRDefault="009F78B5">
            <w:r>
              <w:t>39</w:t>
            </w:r>
          </w:p>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S</w:t>
            </w:r>
            <w:r>
              <w:rPr>
                <w:rStyle w:val="SAPMonospace"/>
              </w:rPr>
              <w:t>XX</w:t>
            </w:r>
            <w:r>
              <w:t>03</w:t>
            </w:r>
          </w:p>
        </w:tc>
        <w:tc>
          <w:tcPr>
            <w:tcW w:w="0" w:type="auto"/>
          </w:tcPr>
          <w:p w:rsidR="00FE605F" w:rsidRDefault="009F78B5">
            <w:r>
              <w:t>USA Ost</w:t>
            </w:r>
          </w:p>
        </w:tc>
        <w:tc>
          <w:tcPr>
            <w:tcW w:w="0" w:type="auto"/>
          </w:tcPr>
          <w:p w:rsidR="00FE605F" w:rsidRDefault="009F78B5">
            <w:r>
              <w:t>USA Ost</w:t>
            </w:r>
          </w:p>
        </w:tc>
        <w:tc>
          <w:tcPr>
            <w:tcW w:w="0" w:type="auto"/>
          </w:tcPr>
          <w:p w:rsidR="00FE605F" w:rsidRDefault="009F78B5">
            <w:r>
              <w:t>USD -- US-Dollar</w:t>
            </w:r>
          </w:p>
        </w:tc>
        <w:tc>
          <w:tcPr>
            <w:tcW w:w="0" w:type="auto"/>
          </w:tcPr>
          <w:p w:rsidR="00FE605F" w:rsidRDefault="009F78B5">
            <w:r>
              <w:t>US -- USA</w:t>
            </w:r>
          </w:p>
        </w:tc>
        <w:tc>
          <w:tcPr>
            <w:tcW w:w="0" w:type="auto"/>
          </w:tcPr>
          <w:p w:rsidR="00000000" w:rsidRDefault="009F78B5"/>
        </w:tc>
        <w:tc>
          <w:tcPr>
            <w:tcW w:w="0" w:type="auto"/>
          </w:tcPr>
          <w:p w:rsidR="00FE605F" w:rsidRDefault="009F78B5">
            <w:r>
              <w:t>S0903 -- Standardumrechnung periodisch</w:t>
            </w:r>
          </w:p>
        </w:tc>
        <w:tc>
          <w:tcPr>
            <w:tcW w:w="0" w:type="auto"/>
          </w:tcPr>
          <w:p w:rsidR="00000000" w:rsidRDefault="009F78B5"/>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S</w:t>
            </w:r>
            <w:r>
              <w:rPr>
                <w:rStyle w:val="SAPMonospace"/>
              </w:rPr>
              <w:t>XX</w:t>
            </w:r>
            <w:r>
              <w:t>04</w:t>
            </w:r>
          </w:p>
        </w:tc>
        <w:tc>
          <w:tcPr>
            <w:tcW w:w="0" w:type="auto"/>
          </w:tcPr>
          <w:p w:rsidR="00FE605F" w:rsidRDefault="009F78B5">
            <w:r>
              <w:t>USA West</w:t>
            </w:r>
          </w:p>
        </w:tc>
        <w:tc>
          <w:tcPr>
            <w:tcW w:w="0" w:type="auto"/>
          </w:tcPr>
          <w:p w:rsidR="00FE605F" w:rsidRDefault="009F78B5">
            <w:r>
              <w:t>USA West</w:t>
            </w:r>
          </w:p>
        </w:tc>
        <w:tc>
          <w:tcPr>
            <w:tcW w:w="0" w:type="auto"/>
          </w:tcPr>
          <w:p w:rsidR="00FE605F" w:rsidRDefault="009F78B5">
            <w:r>
              <w:t>USD -- US-Dollar</w:t>
            </w:r>
          </w:p>
        </w:tc>
        <w:tc>
          <w:tcPr>
            <w:tcW w:w="0" w:type="auto"/>
          </w:tcPr>
          <w:p w:rsidR="00FE605F" w:rsidRDefault="009F78B5">
            <w:r>
              <w:t>US -- USA</w:t>
            </w:r>
          </w:p>
        </w:tc>
        <w:tc>
          <w:tcPr>
            <w:tcW w:w="0" w:type="auto"/>
          </w:tcPr>
          <w:p w:rsidR="00000000" w:rsidRDefault="009F78B5"/>
        </w:tc>
        <w:tc>
          <w:tcPr>
            <w:tcW w:w="0" w:type="auto"/>
          </w:tcPr>
          <w:p w:rsidR="00FE605F" w:rsidRDefault="009F78B5">
            <w:r>
              <w:t>S0904 -- Umrechnung Fremdwährung@Eingehende Einheit</w:t>
            </w:r>
          </w:p>
        </w:tc>
        <w:tc>
          <w:tcPr>
            <w:tcW w:w="0" w:type="auto"/>
          </w:tcPr>
          <w:p w:rsidR="00000000" w:rsidRDefault="009F78B5"/>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lastRenderedPageBreak/>
              <w:t>S</w:t>
            </w:r>
            <w:r>
              <w:rPr>
                <w:rStyle w:val="SAPMonospace"/>
              </w:rPr>
              <w:t>XX</w:t>
            </w:r>
            <w:r>
              <w:t>05</w:t>
            </w:r>
          </w:p>
        </w:tc>
        <w:tc>
          <w:tcPr>
            <w:tcW w:w="0" w:type="auto"/>
          </w:tcPr>
          <w:p w:rsidR="00FE605F" w:rsidRDefault="009F78B5">
            <w:r>
              <w:t>Belgien</w:t>
            </w:r>
          </w:p>
        </w:tc>
        <w:tc>
          <w:tcPr>
            <w:tcW w:w="0" w:type="auto"/>
          </w:tcPr>
          <w:p w:rsidR="00FE605F" w:rsidRDefault="009F78B5">
            <w:r>
              <w:t>Belgien</w:t>
            </w:r>
          </w:p>
        </w:tc>
        <w:tc>
          <w:tcPr>
            <w:tcW w:w="0" w:type="auto"/>
          </w:tcPr>
          <w:p w:rsidR="00FE605F" w:rsidRDefault="009F78B5">
            <w:r>
              <w:t>EUR -- Europäischer Euro</w:t>
            </w:r>
          </w:p>
        </w:tc>
        <w:tc>
          <w:tcPr>
            <w:tcW w:w="0" w:type="auto"/>
          </w:tcPr>
          <w:p w:rsidR="00FE605F" w:rsidRDefault="009F78B5">
            <w:r>
              <w:t>BE -- Belgien</w:t>
            </w:r>
          </w:p>
        </w:tc>
        <w:tc>
          <w:tcPr>
            <w:tcW w:w="0" w:type="auto"/>
          </w:tcPr>
          <w:p w:rsidR="00000000" w:rsidRDefault="009F78B5"/>
        </w:tc>
        <w:tc>
          <w:tcPr>
            <w:tcW w:w="0" w:type="auto"/>
          </w:tcPr>
          <w:p w:rsidR="00FE605F" w:rsidRDefault="009F78B5">
            <w:r>
              <w:t>S0903 -- Standardumrechnung periodisch</w:t>
            </w:r>
          </w:p>
        </w:tc>
        <w:tc>
          <w:tcPr>
            <w:tcW w:w="0" w:type="auto"/>
          </w:tcPr>
          <w:p w:rsidR="00000000" w:rsidRDefault="009F78B5"/>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S</w:t>
            </w:r>
            <w:r>
              <w:rPr>
                <w:rStyle w:val="SAPMonospace"/>
              </w:rPr>
              <w:t>XX</w:t>
            </w:r>
            <w:r>
              <w:t>06</w:t>
            </w:r>
          </w:p>
        </w:tc>
        <w:tc>
          <w:tcPr>
            <w:tcW w:w="0" w:type="auto"/>
          </w:tcPr>
          <w:p w:rsidR="00FE605F" w:rsidRDefault="009F78B5">
            <w:r>
              <w:t>Japan</w:t>
            </w:r>
          </w:p>
        </w:tc>
        <w:tc>
          <w:tcPr>
            <w:tcW w:w="0" w:type="auto"/>
          </w:tcPr>
          <w:p w:rsidR="00FE605F" w:rsidRDefault="009F78B5">
            <w:r>
              <w:t>Japan</w:t>
            </w:r>
          </w:p>
        </w:tc>
        <w:tc>
          <w:tcPr>
            <w:tcW w:w="0" w:type="auto"/>
          </w:tcPr>
          <w:p w:rsidR="00FE605F" w:rsidRDefault="009F78B5">
            <w:r>
              <w:t>JPY -- Japanischer Yen</w:t>
            </w:r>
          </w:p>
        </w:tc>
        <w:tc>
          <w:tcPr>
            <w:tcW w:w="0" w:type="auto"/>
          </w:tcPr>
          <w:p w:rsidR="00FE605F" w:rsidRDefault="009F78B5">
            <w:r>
              <w:t>JP -- Japan</w:t>
            </w:r>
          </w:p>
        </w:tc>
        <w:tc>
          <w:tcPr>
            <w:tcW w:w="0" w:type="auto"/>
          </w:tcPr>
          <w:p w:rsidR="00000000" w:rsidRDefault="009F78B5"/>
        </w:tc>
        <w:tc>
          <w:tcPr>
            <w:tcW w:w="0" w:type="auto"/>
          </w:tcPr>
          <w:p w:rsidR="00FE605F" w:rsidRDefault="009F78B5">
            <w:r>
              <w:t>S0903 -- Standardumrechnung periodisch</w:t>
            </w:r>
          </w:p>
        </w:tc>
        <w:tc>
          <w:tcPr>
            <w:tcW w:w="0" w:type="auto"/>
          </w:tcPr>
          <w:p w:rsidR="00000000" w:rsidRDefault="009F78B5"/>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S</w:t>
            </w:r>
            <w:r>
              <w:rPr>
                <w:rStyle w:val="SAPMonospace"/>
              </w:rPr>
              <w:t>XX</w:t>
            </w:r>
            <w:r>
              <w:t>07</w:t>
            </w:r>
          </w:p>
        </w:tc>
        <w:tc>
          <w:tcPr>
            <w:tcW w:w="0" w:type="auto"/>
          </w:tcPr>
          <w:p w:rsidR="00FE605F" w:rsidRDefault="009F78B5">
            <w:r>
              <w:t>Österreich</w:t>
            </w:r>
          </w:p>
        </w:tc>
        <w:tc>
          <w:tcPr>
            <w:tcW w:w="0" w:type="auto"/>
          </w:tcPr>
          <w:p w:rsidR="00FE605F" w:rsidRDefault="009F78B5">
            <w:r>
              <w:t>Österreich</w:t>
            </w:r>
          </w:p>
        </w:tc>
        <w:tc>
          <w:tcPr>
            <w:tcW w:w="0" w:type="auto"/>
          </w:tcPr>
          <w:p w:rsidR="00FE605F" w:rsidRDefault="009F78B5">
            <w:r>
              <w:t>EUR -- Europäischer Euro</w:t>
            </w:r>
          </w:p>
        </w:tc>
        <w:tc>
          <w:tcPr>
            <w:tcW w:w="0" w:type="auto"/>
          </w:tcPr>
          <w:p w:rsidR="00FE605F" w:rsidRDefault="009F78B5">
            <w:r>
              <w:t>AT -- Österreich</w:t>
            </w:r>
          </w:p>
        </w:tc>
        <w:tc>
          <w:tcPr>
            <w:tcW w:w="0" w:type="auto"/>
          </w:tcPr>
          <w:p w:rsidR="00000000" w:rsidRDefault="009F78B5"/>
        </w:tc>
        <w:tc>
          <w:tcPr>
            <w:tcW w:w="0" w:type="auto"/>
          </w:tcPr>
          <w:p w:rsidR="00FE605F" w:rsidRDefault="009F78B5">
            <w:r>
              <w:t>S0903 -- Standardumrechnung periodisch</w:t>
            </w:r>
          </w:p>
        </w:tc>
        <w:tc>
          <w:tcPr>
            <w:tcW w:w="0" w:type="auto"/>
          </w:tcPr>
          <w:p w:rsidR="00000000" w:rsidRDefault="009F78B5"/>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S</w:t>
            </w:r>
            <w:r>
              <w:rPr>
                <w:rStyle w:val="SAPMonospace"/>
              </w:rPr>
              <w:t>XX</w:t>
            </w:r>
            <w:r>
              <w:t>08</w:t>
            </w:r>
          </w:p>
        </w:tc>
        <w:tc>
          <w:tcPr>
            <w:tcW w:w="0" w:type="auto"/>
          </w:tcPr>
          <w:p w:rsidR="00FE605F" w:rsidRDefault="009F78B5">
            <w:r>
              <w:t>China</w:t>
            </w:r>
          </w:p>
        </w:tc>
        <w:tc>
          <w:tcPr>
            <w:tcW w:w="0" w:type="auto"/>
          </w:tcPr>
          <w:p w:rsidR="00FE605F" w:rsidRDefault="009F78B5">
            <w:r>
              <w:t>China</w:t>
            </w:r>
          </w:p>
        </w:tc>
        <w:tc>
          <w:tcPr>
            <w:tcW w:w="0" w:type="auto"/>
          </w:tcPr>
          <w:p w:rsidR="00FE605F" w:rsidRDefault="009F78B5">
            <w:r>
              <w:t>CNY -- Chinesischer Yuan Renminbi</w:t>
            </w:r>
          </w:p>
        </w:tc>
        <w:tc>
          <w:tcPr>
            <w:tcW w:w="0" w:type="auto"/>
          </w:tcPr>
          <w:p w:rsidR="00FE605F" w:rsidRDefault="009F78B5">
            <w:r>
              <w:t>CN -- China</w:t>
            </w:r>
          </w:p>
        </w:tc>
        <w:tc>
          <w:tcPr>
            <w:tcW w:w="0" w:type="auto"/>
          </w:tcPr>
          <w:p w:rsidR="00000000" w:rsidRDefault="009F78B5"/>
        </w:tc>
        <w:tc>
          <w:tcPr>
            <w:tcW w:w="0" w:type="auto"/>
          </w:tcPr>
          <w:p w:rsidR="00FE605F" w:rsidRDefault="009F78B5">
            <w:r>
              <w:t>S0903 -- Standardumrechnung periodisch</w:t>
            </w:r>
          </w:p>
        </w:tc>
        <w:tc>
          <w:tcPr>
            <w:tcW w:w="0" w:type="auto"/>
          </w:tcPr>
          <w:p w:rsidR="00000000" w:rsidRDefault="009F78B5"/>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lastRenderedPageBreak/>
              <w:t>999999</w:t>
            </w:r>
          </w:p>
        </w:tc>
        <w:tc>
          <w:tcPr>
            <w:tcW w:w="0" w:type="auto"/>
          </w:tcPr>
          <w:p w:rsidR="00FE605F" w:rsidRDefault="009F78B5">
            <w:r>
              <w:t>Unternehmen 999999</w:t>
            </w:r>
          </w:p>
        </w:tc>
        <w:tc>
          <w:tcPr>
            <w:tcW w:w="0" w:type="auto"/>
          </w:tcPr>
          <w:p w:rsidR="00FE605F" w:rsidRDefault="009F78B5">
            <w:r>
              <w:t>Unternehmen 999999</w:t>
            </w:r>
          </w:p>
        </w:tc>
        <w:tc>
          <w:tcPr>
            <w:tcW w:w="0" w:type="auto"/>
          </w:tcPr>
          <w:p w:rsidR="00FE605F" w:rsidRDefault="009F78B5">
            <w:r>
              <w:t>EUR -- Europäischer Euro</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FE605F" w:rsidRDefault="009F78B5">
            <w:r>
              <w:t>U -- Keine Integration</w:t>
            </w:r>
          </w:p>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c>
          <w:tcPr>
            <w:tcW w:w="0" w:type="auto"/>
          </w:tcPr>
          <w:p w:rsidR="00000000" w:rsidRDefault="009F78B5"/>
        </w:tc>
      </w:tr>
    </w:tbl>
    <w:p w:rsidR="00FE605F" w:rsidRDefault="009F78B5">
      <w:pPr>
        <w:pStyle w:val="Heading3"/>
      </w:pPr>
      <w:bookmarkStart w:id="26" w:name="unique_11"/>
      <w:bookmarkStart w:id="27" w:name="_Toc52218190"/>
      <w:r>
        <w:t>Gruppenstruktur</w:t>
      </w:r>
      <w:r>
        <w:t xml:space="preserve"> einrichten</w:t>
      </w:r>
      <w:bookmarkEnd w:id="26"/>
      <w:bookmarkEnd w:id="27"/>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lastRenderedPageBreak/>
        <w:t>Zweck</w:t>
      </w:r>
    </w:p>
    <w:p w:rsidR="009F78B5" w:rsidRDefault="009F78B5">
      <w:r>
        <w:t xml:space="preserve">In dieser Aktivität prüfen und bearbeiten Sie die Konsolidierungskreisstruktur, d.h. die Zuordnung von Konsolidierungseinheiten zu Konsolidierungskreisen, und bearbeiten </w:t>
      </w:r>
      <w:r>
        <w:t>konsolidierungskreisbezogene Einstellungen der Konsolidierungseinheiten (z.B. Periode der Erstkonsolidierung, Konsolidierungsmethode usw.).</w:t>
      </w:r>
    </w:p>
    <w:p w:rsidR="00FE605F" w:rsidRDefault="009F78B5">
      <w:r>
        <w:t>Das erzielte Ergebnis hat folgende Gruppenstruktur.</w:t>
      </w:r>
    </w:p>
    <w:p w:rsidR="00FE605F" w:rsidRDefault="009F78B5">
      <w:r>
        <w:rPr>
          <w:rStyle w:val="SAPEmphasis"/>
        </w:rPr>
        <w:t xml:space="preserve">Hinweis </w:t>
      </w:r>
      <w:r>
        <w:t xml:space="preserve">Passen Sie die IDs des Konsolidierungskreises/der </w:t>
      </w:r>
      <w:r>
        <w:t>Konsolidierungseinheiten in dieser Datei an Ihre eigenen IDs an. Ersetzen Sie XX durch Ihre eigene Tester-ID.</w:t>
      </w:r>
    </w:p>
    <w:p w:rsidR="00FE605F" w:rsidRDefault="00FE605F"/>
    <w:tbl>
      <w:tblPr>
        <w:tblStyle w:val="SAPStandardTable"/>
        <w:tblW w:w="0" w:type="auto"/>
        <w:tblLook w:val="0620" w:firstRow="1" w:lastRow="0" w:firstColumn="0" w:lastColumn="0" w:noHBand="1" w:noVBand="1"/>
      </w:tblPr>
      <w:tblGrid>
        <w:gridCol w:w="1029"/>
        <w:gridCol w:w="1963"/>
        <w:gridCol w:w="949"/>
        <w:gridCol w:w="1152"/>
        <w:gridCol w:w="1003"/>
        <w:gridCol w:w="1003"/>
        <w:gridCol w:w="802"/>
        <w:gridCol w:w="802"/>
        <w:gridCol w:w="802"/>
        <w:gridCol w:w="793"/>
        <w:gridCol w:w="1085"/>
        <w:gridCol w:w="743"/>
        <w:gridCol w:w="743"/>
        <w:gridCol w:w="130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Konsolidierungskreis (18)</w:t>
            </w:r>
          </w:p>
        </w:tc>
        <w:tc>
          <w:tcPr>
            <w:tcW w:w="0" w:type="auto"/>
          </w:tcPr>
          <w:p w:rsidR="00FE605F" w:rsidRDefault="009F78B5">
            <w:pPr>
              <w:pStyle w:val="SAPTableHeader"/>
            </w:pPr>
            <w:r>
              <w:t>Konsolidierungskreisbeschreibung (30)</w:t>
            </w:r>
          </w:p>
        </w:tc>
        <w:tc>
          <w:tcPr>
            <w:tcW w:w="0" w:type="auto"/>
          </w:tcPr>
          <w:p w:rsidR="00FE605F" w:rsidRDefault="009F78B5">
            <w:pPr>
              <w:pStyle w:val="SAPTableHeader"/>
            </w:pPr>
            <w:r>
              <w:t>Konsolidierungseinheit (18)</w:t>
            </w:r>
          </w:p>
        </w:tc>
        <w:tc>
          <w:tcPr>
            <w:tcW w:w="0" w:type="auto"/>
          </w:tcPr>
          <w:p w:rsidR="00FE605F" w:rsidRDefault="009F78B5">
            <w:pPr>
              <w:pStyle w:val="SAPTableHeader"/>
            </w:pPr>
            <w:r>
              <w:t>Konsolidierungseinheitsbeschreibung (30)</w:t>
            </w:r>
          </w:p>
        </w:tc>
        <w:tc>
          <w:tcPr>
            <w:tcW w:w="0" w:type="auto"/>
          </w:tcPr>
          <w:p w:rsidR="00FE605F" w:rsidRDefault="009F78B5">
            <w:pPr>
              <w:pStyle w:val="SAPTableHeader"/>
            </w:pPr>
            <w:r>
              <w:t>Beginn der Z</w:t>
            </w:r>
            <w:r>
              <w:t>uordnung (JJJJ/PPP)</w:t>
            </w:r>
          </w:p>
        </w:tc>
        <w:tc>
          <w:tcPr>
            <w:tcW w:w="0" w:type="auto"/>
          </w:tcPr>
          <w:p w:rsidR="00FE605F" w:rsidRDefault="009F78B5">
            <w:pPr>
              <w:pStyle w:val="SAPTableHeader"/>
            </w:pPr>
            <w:r>
              <w:t>Ende der Zuordnung (JJJJ/PPP)</w:t>
            </w:r>
          </w:p>
        </w:tc>
        <w:tc>
          <w:tcPr>
            <w:tcW w:w="0" w:type="auto"/>
          </w:tcPr>
          <w:p w:rsidR="00FE605F" w:rsidRDefault="009F78B5">
            <w:pPr>
              <w:pStyle w:val="SAPTableHeader"/>
            </w:pPr>
            <w:r>
              <w:t>Periode der Erstkonsolidierung (3)</w:t>
            </w:r>
          </w:p>
        </w:tc>
        <w:tc>
          <w:tcPr>
            <w:tcW w:w="0" w:type="auto"/>
          </w:tcPr>
          <w:p w:rsidR="00FE605F" w:rsidRDefault="009F78B5">
            <w:pPr>
              <w:pStyle w:val="SAPTableHeader"/>
            </w:pPr>
            <w:r>
              <w:t>Jahr der Erstkonsolidierung (4)</w:t>
            </w:r>
          </w:p>
        </w:tc>
        <w:tc>
          <w:tcPr>
            <w:tcW w:w="0" w:type="auto"/>
          </w:tcPr>
          <w:p w:rsidR="00FE605F" w:rsidRDefault="009F78B5">
            <w:pPr>
              <w:pStyle w:val="SAPTableHeader"/>
            </w:pPr>
            <w:r>
              <w:t>Erstkonsolidierung am Periodenende (1)</w:t>
            </w:r>
          </w:p>
        </w:tc>
        <w:tc>
          <w:tcPr>
            <w:tcW w:w="0" w:type="auto"/>
          </w:tcPr>
          <w:p w:rsidR="00FE605F" w:rsidRDefault="009F78B5">
            <w:pPr>
              <w:pStyle w:val="SAPTableHeader"/>
            </w:pPr>
            <w:r>
              <w:t>Abgangsperiode (3)</w:t>
            </w:r>
          </w:p>
        </w:tc>
        <w:tc>
          <w:tcPr>
            <w:tcW w:w="0" w:type="auto"/>
          </w:tcPr>
          <w:p w:rsidR="00FE605F" w:rsidRDefault="009F78B5">
            <w:pPr>
              <w:pStyle w:val="SAPTableHeader"/>
            </w:pPr>
            <w:r>
              <w:t>Abgangsjahr (4)</w:t>
            </w:r>
          </w:p>
        </w:tc>
        <w:tc>
          <w:tcPr>
            <w:tcW w:w="0" w:type="auto"/>
          </w:tcPr>
          <w:p w:rsidR="00FE605F" w:rsidRDefault="009F78B5">
            <w:pPr>
              <w:pStyle w:val="SAPTableHeader"/>
            </w:pPr>
            <w:r>
              <w:t>Abgang am Periodenbeginn (1)</w:t>
            </w:r>
          </w:p>
        </w:tc>
        <w:tc>
          <w:tcPr>
            <w:tcW w:w="0" w:type="auto"/>
          </w:tcPr>
          <w:p w:rsidR="00FE605F" w:rsidRDefault="009F78B5">
            <w:pPr>
              <w:pStyle w:val="SAPTableHeader"/>
            </w:pPr>
            <w:r>
              <w:t>Abgang durch Fusion (1)</w:t>
            </w:r>
          </w:p>
        </w:tc>
        <w:tc>
          <w:tcPr>
            <w:tcW w:w="0" w:type="auto"/>
          </w:tcPr>
          <w:p w:rsidR="00FE605F" w:rsidRDefault="009F78B5">
            <w:pPr>
              <w:pStyle w:val="SAPTableHeader"/>
            </w:pPr>
            <w:r>
              <w:t>Konsolidierungsmethode (5)</w:t>
            </w:r>
          </w:p>
        </w:tc>
      </w:tr>
      <w:tr w:rsidR="00FE605F" w:rsidTr="009F78B5">
        <w:tc>
          <w:tcPr>
            <w:tcW w:w="0" w:type="auto"/>
          </w:tcPr>
          <w:p w:rsidR="00FE605F" w:rsidRDefault="009F78B5">
            <w:r>
              <w:t>CGXX</w:t>
            </w:r>
          </w:p>
        </w:tc>
        <w:tc>
          <w:tcPr>
            <w:tcW w:w="0" w:type="auto"/>
          </w:tcPr>
          <w:p w:rsidR="00FE605F" w:rsidRDefault="009F78B5">
            <w:r>
              <w:t>CGXX</w:t>
            </w:r>
          </w:p>
        </w:tc>
        <w:tc>
          <w:tcPr>
            <w:tcW w:w="0" w:type="auto"/>
          </w:tcPr>
          <w:p w:rsidR="00FE605F" w:rsidRDefault="009F78B5">
            <w:r>
              <w:t>SXX00</w:t>
            </w:r>
          </w:p>
        </w:tc>
        <w:tc>
          <w:tcPr>
            <w:tcW w:w="0" w:type="auto"/>
          </w:tcPr>
          <w:p w:rsidR="00FE605F" w:rsidRDefault="009F78B5">
            <w:r>
              <w:t>Deutschland</w:t>
            </w:r>
          </w:p>
        </w:tc>
        <w:tc>
          <w:tcPr>
            <w:tcW w:w="0" w:type="auto"/>
          </w:tcPr>
          <w:p w:rsidR="00FE605F" w:rsidRDefault="009F78B5">
            <w:r>
              <w:t>2015/012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2015</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00 -- Übergeordnetes Element (direkte Anteile)</w:t>
            </w:r>
          </w:p>
        </w:tc>
      </w:tr>
      <w:tr w:rsidR="00FE605F" w:rsidTr="009F78B5">
        <w:tc>
          <w:tcPr>
            <w:tcW w:w="0" w:type="auto"/>
          </w:tcPr>
          <w:p w:rsidR="00FE605F" w:rsidRDefault="009F78B5">
            <w:r>
              <w:t>CGXX</w:t>
            </w:r>
          </w:p>
        </w:tc>
        <w:tc>
          <w:tcPr>
            <w:tcW w:w="0" w:type="auto"/>
          </w:tcPr>
          <w:p w:rsidR="00FE605F" w:rsidRDefault="009F78B5">
            <w:r>
              <w:t>CGXX</w:t>
            </w:r>
          </w:p>
        </w:tc>
        <w:tc>
          <w:tcPr>
            <w:tcW w:w="0" w:type="auto"/>
          </w:tcPr>
          <w:p w:rsidR="00FE605F" w:rsidRDefault="009F78B5">
            <w:r>
              <w:t>SXX02</w:t>
            </w:r>
          </w:p>
        </w:tc>
        <w:tc>
          <w:tcPr>
            <w:tcW w:w="0" w:type="auto"/>
          </w:tcPr>
          <w:p w:rsidR="00FE605F" w:rsidRDefault="009F78B5">
            <w:r>
              <w:t>Frankreich</w:t>
            </w:r>
          </w:p>
        </w:tc>
        <w:tc>
          <w:tcPr>
            <w:tcW w:w="0" w:type="auto"/>
          </w:tcPr>
          <w:p w:rsidR="00FE605F" w:rsidRDefault="009F78B5">
            <w:r>
              <w:t>2015/012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2015</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t>CGXX</w:t>
            </w:r>
          </w:p>
        </w:tc>
        <w:tc>
          <w:tcPr>
            <w:tcW w:w="0" w:type="auto"/>
          </w:tcPr>
          <w:p w:rsidR="00FE605F" w:rsidRDefault="009F78B5">
            <w:r>
              <w:t>CGXX</w:t>
            </w:r>
          </w:p>
        </w:tc>
        <w:tc>
          <w:tcPr>
            <w:tcW w:w="0" w:type="auto"/>
          </w:tcPr>
          <w:p w:rsidR="00FE605F" w:rsidRDefault="009F78B5">
            <w:r>
              <w:t>SXX03</w:t>
            </w:r>
          </w:p>
        </w:tc>
        <w:tc>
          <w:tcPr>
            <w:tcW w:w="0" w:type="auto"/>
          </w:tcPr>
          <w:p w:rsidR="00FE605F" w:rsidRDefault="009F78B5">
            <w:r>
              <w:t>USA Ost</w:t>
            </w:r>
          </w:p>
        </w:tc>
        <w:tc>
          <w:tcPr>
            <w:tcW w:w="0" w:type="auto"/>
          </w:tcPr>
          <w:p w:rsidR="00FE605F" w:rsidRDefault="009F78B5">
            <w:r>
              <w:t>2015/012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2015</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t>CGXX</w:t>
            </w:r>
          </w:p>
        </w:tc>
        <w:tc>
          <w:tcPr>
            <w:tcW w:w="0" w:type="auto"/>
          </w:tcPr>
          <w:p w:rsidR="00FE605F" w:rsidRDefault="009F78B5">
            <w:r>
              <w:t>CGXX</w:t>
            </w:r>
          </w:p>
        </w:tc>
        <w:tc>
          <w:tcPr>
            <w:tcW w:w="0" w:type="auto"/>
          </w:tcPr>
          <w:p w:rsidR="00FE605F" w:rsidRDefault="009F78B5">
            <w:r>
              <w:t>SXX04</w:t>
            </w:r>
          </w:p>
        </w:tc>
        <w:tc>
          <w:tcPr>
            <w:tcW w:w="0" w:type="auto"/>
          </w:tcPr>
          <w:p w:rsidR="00FE605F" w:rsidRDefault="009F78B5">
            <w:r>
              <w:t>USA West</w:t>
            </w:r>
          </w:p>
        </w:tc>
        <w:tc>
          <w:tcPr>
            <w:tcW w:w="0" w:type="auto"/>
          </w:tcPr>
          <w:p w:rsidR="00FE605F" w:rsidRDefault="009F78B5">
            <w:r>
              <w:t>2016/001</w:t>
            </w:r>
          </w:p>
        </w:tc>
        <w:tc>
          <w:tcPr>
            <w:tcW w:w="0" w:type="auto"/>
          </w:tcPr>
          <w:p w:rsidR="00FE605F" w:rsidRDefault="009F78B5">
            <w:r>
              <w:t>9999/999</w:t>
            </w:r>
          </w:p>
        </w:tc>
        <w:tc>
          <w:tcPr>
            <w:tcW w:w="0" w:type="auto"/>
          </w:tcPr>
          <w:p w:rsidR="00FE605F" w:rsidRDefault="009F78B5">
            <w:r>
              <w:t>1</w:t>
            </w:r>
          </w:p>
        </w:tc>
        <w:tc>
          <w:tcPr>
            <w:tcW w:w="0" w:type="auto"/>
          </w:tcPr>
          <w:p w:rsidR="00FE605F" w:rsidRDefault="009F78B5">
            <w:r>
              <w:t>2016</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lastRenderedPageBreak/>
              <w:t>CGXX</w:t>
            </w:r>
          </w:p>
        </w:tc>
        <w:tc>
          <w:tcPr>
            <w:tcW w:w="0" w:type="auto"/>
          </w:tcPr>
          <w:p w:rsidR="00FE605F" w:rsidRDefault="009F78B5">
            <w:r>
              <w:t>CGXX</w:t>
            </w:r>
          </w:p>
        </w:tc>
        <w:tc>
          <w:tcPr>
            <w:tcW w:w="0" w:type="auto"/>
          </w:tcPr>
          <w:p w:rsidR="00FE605F" w:rsidRDefault="009F78B5">
            <w:r>
              <w:t>SXX05</w:t>
            </w:r>
          </w:p>
        </w:tc>
        <w:tc>
          <w:tcPr>
            <w:tcW w:w="0" w:type="auto"/>
          </w:tcPr>
          <w:p w:rsidR="00FE605F" w:rsidRDefault="009F78B5">
            <w:r>
              <w:t>Belgien</w:t>
            </w:r>
          </w:p>
        </w:tc>
        <w:tc>
          <w:tcPr>
            <w:tcW w:w="0" w:type="auto"/>
          </w:tcPr>
          <w:p w:rsidR="00FE605F" w:rsidRDefault="009F78B5">
            <w:r>
              <w:t>2015/012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2015</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20 -- Equity-Konsolidierung (direkte Anteile)</w:t>
            </w:r>
          </w:p>
        </w:tc>
      </w:tr>
      <w:tr w:rsidR="00FE605F" w:rsidTr="009F78B5">
        <w:tc>
          <w:tcPr>
            <w:tcW w:w="0" w:type="auto"/>
          </w:tcPr>
          <w:p w:rsidR="00FE605F" w:rsidRDefault="009F78B5">
            <w:r>
              <w:t>CGXX</w:t>
            </w:r>
          </w:p>
        </w:tc>
        <w:tc>
          <w:tcPr>
            <w:tcW w:w="0" w:type="auto"/>
          </w:tcPr>
          <w:p w:rsidR="00FE605F" w:rsidRDefault="009F78B5">
            <w:r>
              <w:t>CGXX</w:t>
            </w:r>
          </w:p>
        </w:tc>
        <w:tc>
          <w:tcPr>
            <w:tcW w:w="0" w:type="auto"/>
          </w:tcPr>
          <w:p w:rsidR="00FE605F" w:rsidRDefault="009F78B5">
            <w:r>
              <w:t>SXX06</w:t>
            </w:r>
          </w:p>
        </w:tc>
        <w:tc>
          <w:tcPr>
            <w:tcW w:w="0" w:type="auto"/>
          </w:tcPr>
          <w:p w:rsidR="00FE605F" w:rsidRDefault="009F78B5">
            <w:r>
              <w:t>Japan</w:t>
            </w:r>
          </w:p>
        </w:tc>
        <w:tc>
          <w:tcPr>
            <w:tcW w:w="0" w:type="auto"/>
          </w:tcPr>
          <w:p w:rsidR="00FE605F" w:rsidRDefault="009F78B5">
            <w:r>
              <w:t>2015/012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2015</w:t>
            </w:r>
          </w:p>
        </w:tc>
        <w:tc>
          <w:tcPr>
            <w:tcW w:w="0" w:type="auto"/>
          </w:tcPr>
          <w:p w:rsidR="00000000" w:rsidRDefault="009F78B5"/>
        </w:tc>
        <w:tc>
          <w:tcPr>
            <w:tcW w:w="0" w:type="auto"/>
          </w:tcPr>
          <w:p w:rsidR="00FE605F" w:rsidRDefault="009F78B5">
            <w:r>
              <w:t>1</w:t>
            </w:r>
          </w:p>
        </w:tc>
        <w:tc>
          <w:tcPr>
            <w:tcW w:w="0" w:type="auto"/>
          </w:tcPr>
          <w:p w:rsidR="00FE605F" w:rsidRDefault="009F78B5">
            <w:r>
              <w:t>2016</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t>CGXX</w:t>
            </w:r>
          </w:p>
        </w:tc>
        <w:tc>
          <w:tcPr>
            <w:tcW w:w="0" w:type="auto"/>
          </w:tcPr>
          <w:p w:rsidR="00FE605F" w:rsidRDefault="009F78B5">
            <w:r>
              <w:t>CGXX</w:t>
            </w:r>
          </w:p>
        </w:tc>
        <w:tc>
          <w:tcPr>
            <w:tcW w:w="0" w:type="auto"/>
          </w:tcPr>
          <w:p w:rsidR="00FE605F" w:rsidRDefault="009F78B5">
            <w:r>
              <w:t>SXX07</w:t>
            </w:r>
          </w:p>
        </w:tc>
        <w:tc>
          <w:tcPr>
            <w:tcW w:w="0" w:type="auto"/>
          </w:tcPr>
          <w:p w:rsidR="00FE605F" w:rsidRDefault="009F78B5">
            <w:r>
              <w:t>Österreich</w:t>
            </w:r>
          </w:p>
        </w:tc>
        <w:tc>
          <w:tcPr>
            <w:tcW w:w="0" w:type="auto"/>
          </w:tcPr>
          <w:p w:rsidR="00FE605F" w:rsidRDefault="009F78B5">
            <w:r>
              <w:t>2015/012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2015</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 xml:space="preserve">10 -- Vollkonsolidierung </w:t>
            </w:r>
            <w:r>
              <w:t>(Direkte Anteile)</w:t>
            </w:r>
          </w:p>
        </w:tc>
      </w:tr>
      <w:tr w:rsidR="00FE605F" w:rsidTr="009F78B5">
        <w:tc>
          <w:tcPr>
            <w:tcW w:w="0" w:type="auto"/>
          </w:tcPr>
          <w:p w:rsidR="00FE605F" w:rsidRDefault="009F78B5">
            <w:r>
              <w:t>CGXX</w:t>
            </w:r>
          </w:p>
        </w:tc>
        <w:tc>
          <w:tcPr>
            <w:tcW w:w="0" w:type="auto"/>
          </w:tcPr>
          <w:p w:rsidR="00FE605F" w:rsidRDefault="009F78B5">
            <w:r>
              <w:t>CGXX</w:t>
            </w:r>
          </w:p>
        </w:tc>
        <w:tc>
          <w:tcPr>
            <w:tcW w:w="0" w:type="auto"/>
          </w:tcPr>
          <w:p w:rsidR="00FE605F" w:rsidRDefault="009F78B5">
            <w:r>
              <w:t>SXX08</w:t>
            </w:r>
          </w:p>
        </w:tc>
        <w:tc>
          <w:tcPr>
            <w:tcW w:w="0" w:type="auto"/>
          </w:tcPr>
          <w:p w:rsidR="00FE605F" w:rsidRDefault="009F78B5">
            <w:r>
              <w:t>China</w:t>
            </w:r>
          </w:p>
        </w:tc>
        <w:tc>
          <w:tcPr>
            <w:tcW w:w="0" w:type="auto"/>
          </w:tcPr>
          <w:p w:rsidR="00FE605F" w:rsidRDefault="009F78B5">
            <w:r>
              <w:t>2015/012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2015</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bl>
    <w:p w:rsidR="00FE605F" w:rsidRDefault="009F78B5">
      <w:pPr>
        <w:pStyle w:val="SAPKeyblockTitle"/>
      </w:pPr>
      <w:r>
        <w:t>Optionen der Vorgehensweise</w:t>
      </w:r>
    </w:p>
    <w:p w:rsidR="009F78B5" w:rsidRDefault="009F78B5">
      <w:r>
        <w:t xml:space="preserve">Es stehen Ihnen zwei Optionen der Vorgehensweise für die Überprüfung und Bearbeitung der Gruppenstruktur </w:t>
      </w:r>
      <w:r>
        <w:t>zur Verfügung.</w:t>
      </w:r>
    </w:p>
    <w:p w:rsidR="009F78B5" w:rsidRDefault="009F78B5">
      <w:r>
        <w:t xml:space="preserve">Die erste Option verwendet die SAP-Fiori-App </w:t>
      </w:r>
      <w:r>
        <w:rPr>
          <w:rStyle w:val="SAPScreenElement"/>
        </w:rPr>
        <w:t>Konsolidierungsstammdaten importieren</w:t>
      </w:r>
      <w:r>
        <w:rPr>
          <w:rStyle w:val="SAPMonospace"/>
        </w:rPr>
        <w:t>(F3924)</w:t>
      </w:r>
      <w:r>
        <w:t>.</w:t>
      </w:r>
    </w:p>
    <w:p w:rsidR="00FE605F" w:rsidRDefault="009F78B5">
      <w:r>
        <w:t xml:space="preserve">Die zweite Option verwendet die SAP-Fiori-App </w:t>
      </w:r>
      <w:r>
        <w:rPr>
          <w:rStyle w:val="SAPScreenElement"/>
        </w:rPr>
        <w:t>Konzernstruktur verwalten</w:t>
      </w:r>
      <w:r>
        <w:t xml:space="preserve"> - </w:t>
      </w:r>
      <w:r>
        <w:rPr>
          <w:rStyle w:val="SAPScreenElement"/>
        </w:rPr>
        <w:t>Konzernsicht</w:t>
      </w:r>
      <w:r>
        <w:rPr>
          <w:rStyle w:val="SAPMonospace"/>
        </w:rPr>
        <w:t>(F3733)</w:t>
      </w:r>
      <w:r>
        <w:t>.</w:t>
      </w:r>
    </w:p>
    <w:p w:rsidR="00FE605F" w:rsidRDefault="009F78B5">
      <w:pPr>
        <w:pStyle w:val="SAPKeyblockTitle"/>
      </w:pPr>
      <w:r>
        <w:lastRenderedPageBreak/>
        <w:t>Option 1 – SAP-Fiori-App "Konsolidierungsstammdaten i</w:t>
      </w:r>
      <w:r>
        <w:t>mportieren"</w:t>
      </w:r>
    </w:p>
    <w:tbl>
      <w:tblPr>
        <w:tblStyle w:val="SAPStandardTable"/>
        <w:tblW w:w="0" w:type="auto"/>
        <w:tblLook w:val="0620" w:firstRow="1" w:lastRow="0" w:firstColumn="0" w:lastColumn="0" w:noHBand="1" w:noVBand="1"/>
      </w:tblPr>
      <w:tblGrid>
        <w:gridCol w:w="1343"/>
        <w:gridCol w:w="1733"/>
        <w:gridCol w:w="4325"/>
        <w:gridCol w:w="4711"/>
        <w:gridCol w:w="2059"/>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rPr>
                <w:rStyle w:val="SAPEmphasis"/>
              </w:rPr>
              <w:t>Testschrittnummer</w:t>
            </w:r>
          </w:p>
        </w:tc>
        <w:tc>
          <w:tcPr>
            <w:tcW w:w="0" w:type="auto"/>
          </w:tcPr>
          <w:p w:rsidR="00FE605F" w:rsidRDefault="009F78B5">
            <w:pPr>
              <w:pStyle w:val="SAPTableHeader"/>
            </w:pPr>
            <w:r>
              <w:rPr>
                <w:rStyle w:val="SAPEmphasis"/>
              </w:rPr>
              <w:t>Bezeichnung des Testschritts</w:t>
            </w:r>
          </w:p>
        </w:tc>
        <w:tc>
          <w:tcPr>
            <w:tcW w:w="0" w:type="auto"/>
          </w:tcPr>
          <w:p w:rsidR="00FE605F" w:rsidRDefault="009F78B5">
            <w:pPr>
              <w:pStyle w:val="SAPTableHeader"/>
            </w:pPr>
            <w:r>
              <w:rPr>
                <w:rStyle w:val="SAPEmphasis"/>
              </w:rPr>
              <w:t>Anweisung</w:t>
            </w:r>
          </w:p>
        </w:tc>
        <w:tc>
          <w:tcPr>
            <w:tcW w:w="0" w:type="auto"/>
          </w:tcPr>
          <w:p w:rsidR="00FE605F" w:rsidRDefault="009F78B5">
            <w:pPr>
              <w:pStyle w:val="SAPTableHeader"/>
            </w:pPr>
            <w:r>
              <w:rPr>
                <w:rStyle w:val="SAPEmphasis"/>
              </w:rPr>
              <w:t>Erwartetes Ergebnis</w:t>
            </w:r>
          </w:p>
        </w:tc>
        <w:tc>
          <w:tcPr>
            <w:tcW w:w="0" w:type="auto"/>
          </w:tcPr>
          <w:p w:rsidR="00FE605F" w:rsidRDefault="009F78B5">
            <w:pPr>
              <w:pStyle w:val="SAPTableHeader"/>
            </w:pPr>
            <w:r>
              <w:rPr>
                <w:rStyle w:val="SAPEmphasis"/>
              </w:rP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rPr>
                <w:rStyle w:val="SAPEmphasis"/>
              </w:rPr>
              <w:t xml:space="preserve">Hinweis </w:t>
            </w:r>
            <w:r>
              <w:t>Es stehen Ihnen zwei Optionen für die Überprüfung und Bearbeitung der Gruppenstruktur zur Verfügung. Prüfen Sie</w:t>
            </w:r>
            <w:r>
              <w:t xml:space="preserve"> beide, bevor Sie fortfahren.</w:t>
            </w:r>
          </w:p>
          <w:p w:rsidR="00FE605F" w:rsidRDefault="009F78B5">
            <w:r>
              <w:t>Melden Sie sich am SAP Fiori Launchpad als 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Die zugehörige App wird gestartet, und das Dialogfe</w:t>
            </w:r>
            <w:r>
              <w:t xml:space="preserve">nster </w:t>
            </w:r>
            <w:r>
              <w:rPr>
                <w:rStyle w:val="SAPScreenElement"/>
              </w:rPr>
              <w:t>Globale Parameter</w:t>
            </w:r>
            <w:r>
              <w:t xml:space="preserve"> wird angezeigt.</w:t>
            </w:r>
          </w:p>
        </w:tc>
        <w:tc>
          <w:tcPr>
            <w:tcW w:w="0" w:type="auto"/>
          </w:tcPr>
          <w:p w:rsidR="00000000" w:rsidRDefault="009F78B5"/>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 kreis</w:t>
            </w:r>
            <w:r>
              <w:t xml:space="preserve">: </w:t>
            </w:r>
            <w:r>
              <w:rPr>
                <w:rStyle w:val="SAPUserEntry"/>
              </w:rPr>
              <w:t>CGXX</w:t>
            </w:r>
          </w:p>
          <w:p w:rsidR="00FE605F" w:rsidRDefault="009F78B5">
            <w:r>
              <w:rPr>
                <w:rStyle w:val="SAPEmphasis"/>
              </w:rPr>
              <w:t xml:space="preserve">Nicht vergessen </w:t>
            </w:r>
            <w:r>
              <w:t>Ersetzen Sie XX durch ihre Tester-ID.</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2015</w:t>
            </w:r>
          </w:p>
          <w:p w:rsidR="00FE605F" w:rsidRDefault="009F78B5">
            <w:r>
              <w:rPr>
                <w:rStyle w:val="SAPScreenElement"/>
              </w:rPr>
              <w:t>Periode</w:t>
            </w:r>
            <w:r>
              <w:t xml:space="preserve">: </w:t>
            </w:r>
            <w:r>
              <w:rPr>
                <w:rStyle w:val="SAPUserEntry"/>
              </w:rPr>
              <w:t>12</w:t>
            </w:r>
          </w:p>
          <w:p w:rsidR="00FE605F" w:rsidRDefault="009F78B5">
            <w:r>
              <w:rPr>
                <w:rStyle w:val="SAPScreenElement"/>
              </w:rPr>
              <w:t>Konsolidierungs- plan</w:t>
            </w:r>
            <w:r>
              <w:t xml:space="preserve">: </w:t>
            </w:r>
            <w:r>
              <w:rPr>
                <w:rStyle w:val="SAPUserEntry"/>
              </w:rPr>
              <w:t>Y1</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Konsolidierungsstammdaten importieren</w:t>
            </w:r>
            <w:r>
              <w:rPr>
                <w:rStyle w:val="SAPMonospace"/>
              </w:rPr>
              <w:t>(F3924)</w:t>
            </w:r>
            <w:r>
              <w:t>.</w:t>
            </w:r>
          </w:p>
        </w:tc>
        <w:tc>
          <w:tcPr>
            <w:tcW w:w="0" w:type="auto"/>
          </w:tcPr>
          <w:p w:rsidR="00FE605F" w:rsidRDefault="009F78B5">
            <w:r>
              <w:t xml:space="preserve">Die Sicht </w:t>
            </w:r>
            <w:r>
              <w:rPr>
                <w:rStyle w:val="SAPScreenElement"/>
              </w:rPr>
              <w:t>Konsolidierungsstammdaten importieren</w:t>
            </w:r>
            <w:r>
              <w:t xml:space="preserve"> wird angezeigt.</w:t>
            </w:r>
          </w:p>
        </w:tc>
        <w:tc>
          <w:tcPr>
            <w:tcW w:w="0" w:type="auto"/>
          </w:tcPr>
          <w:p w:rsidR="00000000" w:rsidRDefault="009F78B5"/>
        </w:tc>
      </w:tr>
      <w:tr w:rsidR="00FE605F" w:rsidTr="009F78B5">
        <w:tc>
          <w:tcPr>
            <w:tcW w:w="0" w:type="auto"/>
          </w:tcPr>
          <w:p w:rsidR="00FE605F" w:rsidRDefault="009F78B5">
            <w:r>
              <w:t>5</w:t>
            </w:r>
          </w:p>
        </w:tc>
        <w:tc>
          <w:tcPr>
            <w:tcW w:w="0" w:type="auto"/>
          </w:tcPr>
          <w:p w:rsidR="00FE605F" w:rsidRDefault="009F78B5">
            <w:r>
              <w:rPr>
                <w:rStyle w:val="SAPEmphasis"/>
              </w:rPr>
              <w:t>Zu den Stammdaten navigieren</w:t>
            </w:r>
          </w:p>
        </w:tc>
        <w:tc>
          <w:tcPr>
            <w:tcW w:w="0" w:type="auto"/>
          </w:tcPr>
          <w:p w:rsidR="00FE605F" w:rsidRDefault="009F78B5">
            <w:r>
              <w:t xml:space="preserve">Unterhalb der </w:t>
            </w:r>
            <w:r>
              <w:rPr>
                <w:rStyle w:val="SAPScreenElement"/>
              </w:rPr>
              <w:t>Stammdatentypen</w:t>
            </w:r>
            <w:r>
              <w:t xml:space="preserve"> auf der Zeile </w:t>
            </w:r>
            <w:r>
              <w:rPr>
                <w:rStyle w:val="SAPScreenElement"/>
              </w:rPr>
              <w:t>Konsolidierungskreisstruktur</w:t>
            </w:r>
            <w:r>
              <w:t xml:space="preserve">, wählen Sie </w:t>
            </w:r>
            <w:r>
              <w:rPr>
                <w:rStyle w:val="SAPScreenElement"/>
              </w:rPr>
              <w:t>Aktionen &gt; Stammdaten herunterladen</w:t>
            </w:r>
            <w:r>
              <w:t xml:space="preserve"> aus.</w:t>
            </w:r>
          </w:p>
        </w:tc>
        <w:tc>
          <w:tcPr>
            <w:tcW w:w="0" w:type="auto"/>
          </w:tcPr>
          <w:p w:rsidR="00FE605F" w:rsidRDefault="009F78B5">
            <w:r>
              <w:t xml:space="preserve">Ein Dialogfenster </w:t>
            </w:r>
            <w:r>
              <w:rPr>
                <w:rStyle w:val="SAPScreenElement"/>
              </w:rPr>
              <w:t>Stammdaten herunterladen</w:t>
            </w:r>
            <w:r>
              <w:t xml:space="preserve"> wird angezeigt.</w:t>
            </w:r>
          </w:p>
        </w:tc>
        <w:tc>
          <w:tcPr>
            <w:tcW w:w="0" w:type="auto"/>
          </w:tcPr>
          <w:p w:rsidR="00000000" w:rsidRDefault="009F78B5"/>
        </w:tc>
      </w:tr>
      <w:tr w:rsidR="00FE605F" w:rsidTr="009F78B5">
        <w:tc>
          <w:tcPr>
            <w:tcW w:w="0" w:type="auto"/>
          </w:tcPr>
          <w:p w:rsidR="00FE605F" w:rsidRDefault="009F78B5">
            <w:r>
              <w:t>6</w:t>
            </w:r>
          </w:p>
        </w:tc>
        <w:tc>
          <w:tcPr>
            <w:tcW w:w="0" w:type="auto"/>
          </w:tcPr>
          <w:p w:rsidR="00FE605F" w:rsidRDefault="009F78B5">
            <w:r>
              <w:rPr>
                <w:rStyle w:val="SAPEmphasis"/>
              </w:rPr>
              <w:t>Kriterien eingeben</w:t>
            </w:r>
          </w:p>
        </w:tc>
        <w:tc>
          <w:tcPr>
            <w:tcW w:w="0" w:type="auto"/>
          </w:tcPr>
          <w:p w:rsidR="00FE605F" w:rsidRDefault="009F78B5">
            <w:r>
              <w:t>Geben Sie folgende Werte ein:</w:t>
            </w:r>
          </w:p>
          <w:p w:rsidR="00FE605F" w:rsidRDefault="009F78B5">
            <w:r>
              <w:rPr>
                <w:rStyle w:val="SAPScreenElement"/>
              </w:rPr>
              <w:t>Konsolidierungsversion</w:t>
            </w:r>
            <w:r>
              <w:t xml:space="preserve">: </w:t>
            </w:r>
            <w:r>
              <w:rPr>
                <w:rStyle w:val="SAPUserEntry"/>
              </w:rPr>
              <w:t>Y10</w:t>
            </w:r>
          </w:p>
          <w:p w:rsidR="00FE605F" w:rsidRDefault="009F78B5">
            <w:r>
              <w:rPr>
                <w:rStyle w:val="SAPScreenElement"/>
              </w:rPr>
              <w:t>Start der Zuordnung</w:t>
            </w:r>
            <w:r>
              <w:t xml:space="preserve">: </w:t>
            </w:r>
            <w:r>
              <w:rPr>
                <w:rStyle w:val="SAPUserEntry"/>
              </w:rPr>
              <w:t>001/2015</w:t>
            </w:r>
          </w:p>
          <w:p w:rsidR="00FE605F" w:rsidRDefault="009F78B5">
            <w:r>
              <w:rPr>
                <w:rStyle w:val="SAPEmphasis"/>
              </w:rPr>
              <w:t xml:space="preserve">Hinweis </w:t>
            </w:r>
            <w:r>
              <w:t xml:space="preserve">Der Filter wird in einem benutzerabhängigen Format eingegeben. Wenn Sie mit das </w:t>
            </w:r>
            <w:r>
              <w:lastRenderedPageBreak/>
              <w:t>falsche Format verwenden, wird eine Benachrichtigung mit dem richtigen zu verwendenden Format angezeigt.</w:t>
            </w:r>
          </w:p>
          <w:p w:rsidR="00FE605F" w:rsidRDefault="009F78B5">
            <w:r>
              <w:rPr>
                <w:rStyle w:val="SAPScreenElement"/>
              </w:rPr>
              <w:t>Konsolidierungskreis</w:t>
            </w:r>
            <w:r>
              <w:t xml:space="preserve">: </w:t>
            </w:r>
            <w:r>
              <w:rPr>
                <w:rStyle w:val="SAPUserEntry"/>
              </w:rPr>
              <w:t>CGXX</w:t>
            </w:r>
          </w:p>
          <w:p w:rsidR="00FE605F" w:rsidRDefault="009F78B5">
            <w:r>
              <w:rPr>
                <w:rStyle w:val="SAPEmphasis"/>
              </w:rPr>
              <w:t xml:space="preserve">Nicht vergessen </w:t>
            </w:r>
            <w:r>
              <w:t>Ersetzen</w:t>
            </w:r>
            <w:r>
              <w:t xml:space="preserve"> Sie XX durch ihre Tester-ID.</w:t>
            </w:r>
          </w:p>
        </w:tc>
        <w:tc>
          <w:tcPr>
            <w:tcW w:w="0" w:type="auto"/>
          </w:tcPr>
          <w:p w:rsidR="00FE605F" w:rsidRDefault="009F78B5">
            <w:r>
              <w:lastRenderedPageBreak/>
              <w:t xml:space="preserve">Die Drucktaste </w:t>
            </w:r>
            <w:r>
              <w:rPr>
                <w:rStyle w:val="SAPScreenElement"/>
              </w:rPr>
              <w:t>Herunterladen</w:t>
            </w:r>
            <w:r>
              <w:t xml:space="preserve"> ist aktiv.</w:t>
            </w:r>
          </w:p>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Herunterladen</w:t>
            </w:r>
          </w:p>
        </w:tc>
        <w:tc>
          <w:tcPr>
            <w:tcW w:w="0" w:type="auto"/>
          </w:tcPr>
          <w:p w:rsidR="00FE605F" w:rsidRDefault="009F78B5">
            <w:r>
              <w:t xml:space="preserve">Wählen Sie </w:t>
            </w:r>
            <w:r>
              <w:rPr>
                <w:rStyle w:val="SAPScreenElement"/>
              </w:rPr>
              <w:t>Herunterladen</w:t>
            </w:r>
            <w:r>
              <w:t>.</w:t>
            </w:r>
          </w:p>
        </w:tc>
        <w:tc>
          <w:tcPr>
            <w:tcW w:w="0" w:type="auto"/>
          </w:tcPr>
          <w:p w:rsidR="00FE605F" w:rsidRDefault="009F78B5">
            <w:r>
              <w:t>Eine XLSX-Datei mit den Stammdaten der Konsolidierungseinheit wird heruntergeladen.</w:t>
            </w:r>
          </w:p>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Stammdaten überprüfen und bearbeiten</w:t>
            </w:r>
          </w:p>
        </w:tc>
        <w:tc>
          <w:tcPr>
            <w:tcW w:w="0" w:type="auto"/>
          </w:tcPr>
          <w:p w:rsidR="00FE605F" w:rsidRDefault="009F78B5">
            <w:r>
              <w:t xml:space="preserve">Öffnen Sie die </w:t>
            </w:r>
            <w:r>
              <w:t>heruntergeladene Datei.</w:t>
            </w:r>
          </w:p>
          <w:p w:rsidR="00FE605F" w:rsidRDefault="009F78B5">
            <w:r>
              <w:t xml:space="preserve">Prüfen Sie, ob die Zuordnungen von Konsolidierungseinheiten und die Einstellungen, die angezeigt werden, die gleichen sind wie in der Tabelle im Abschnitt </w:t>
            </w:r>
            <w:r>
              <w:rPr>
                <w:rStyle w:val="italic"/>
              </w:rPr>
              <w:t>Zweck</w:t>
            </w:r>
            <w:r>
              <w:t>.</w:t>
            </w:r>
          </w:p>
          <w:p w:rsidR="00FE605F" w:rsidRDefault="009F78B5">
            <w:r>
              <w:t>Falls erforderlich, passen Sie die Daten in der heruntergeladenen Date</w:t>
            </w:r>
            <w:r>
              <w:t>i an.</w:t>
            </w:r>
          </w:p>
          <w:p w:rsidR="00FE605F" w:rsidRDefault="009F78B5">
            <w:r>
              <w:t>Sichern Sie die Datei.</w:t>
            </w:r>
          </w:p>
        </w:tc>
        <w:tc>
          <w:tcPr>
            <w:tcW w:w="0" w:type="auto"/>
          </w:tcPr>
          <w:p w:rsidR="00FE605F" w:rsidRDefault="009F78B5">
            <w:r>
              <w:t>Die heruntergeladene Datei enthält die korrekten Daten für die Konsolidierungseinheiten, die für Ihren Test relevant sind.</w:t>
            </w:r>
          </w:p>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Hochladen</w:t>
            </w:r>
          </w:p>
        </w:tc>
        <w:tc>
          <w:tcPr>
            <w:tcW w:w="0" w:type="auto"/>
          </w:tcPr>
          <w:p w:rsidR="00FE605F" w:rsidRDefault="009F78B5">
            <w:r>
              <w:t xml:space="preserve">Wählen Sie auf der Sicht </w:t>
            </w:r>
            <w:r>
              <w:rPr>
                <w:rStyle w:val="SAPScreenElement"/>
              </w:rPr>
              <w:t>Konsolidierungsstammdaten importieren</w:t>
            </w:r>
            <w:r>
              <w:t xml:space="preserve"> die Drucktaste </w:t>
            </w:r>
            <w:r>
              <w:rPr>
                <w:rStyle w:val="SAPScreenElement"/>
              </w:rPr>
              <w:t>Hochladen</w:t>
            </w:r>
            <w:r>
              <w:t>.</w:t>
            </w:r>
          </w:p>
          <w:p w:rsidR="00FE605F" w:rsidRDefault="009F78B5">
            <w:r>
              <w:t>I</w:t>
            </w:r>
            <w:r>
              <w:t xml:space="preserve">m Dialogfenster </w:t>
            </w:r>
            <w:r>
              <w:rPr>
                <w:rStyle w:val="SAPScreenElement"/>
              </w:rPr>
              <w:t>Hochladen</w:t>
            </w:r>
            <w:r>
              <w:t xml:space="preserve"> können Sie die Datei entweder per Drag&amp;Drop in den Dialog ziehen oder die Drucktaste </w:t>
            </w:r>
            <w:r>
              <w:rPr>
                <w:rStyle w:val="SAPScreenElement"/>
              </w:rPr>
              <w:t>+ (Hochladen)</w:t>
            </w:r>
            <w:r>
              <w:t xml:space="preserve"> auswählen, um zur Datei zu navigieren.</w:t>
            </w:r>
          </w:p>
          <w:p w:rsidR="00FE605F" w:rsidRDefault="009F78B5">
            <w:r>
              <w:t xml:space="preserve">Wählen Sie </w:t>
            </w:r>
            <w:r>
              <w:rPr>
                <w:rStyle w:val="SAPScreenElement"/>
              </w:rPr>
              <w:t>OK</w:t>
            </w:r>
            <w:r>
              <w:t>.</w:t>
            </w:r>
          </w:p>
        </w:tc>
        <w:tc>
          <w:tcPr>
            <w:tcW w:w="0" w:type="auto"/>
          </w:tcPr>
          <w:p w:rsidR="00FE605F" w:rsidRDefault="009F78B5">
            <w:r>
              <w:t>Die aktualisierte Datei wird hochgeladen.</w:t>
            </w:r>
          </w:p>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Details anzeigen</w:t>
            </w:r>
          </w:p>
        </w:tc>
        <w:tc>
          <w:tcPr>
            <w:tcW w:w="0" w:type="auto"/>
          </w:tcPr>
          <w:p w:rsidR="00FE605F" w:rsidRDefault="009F78B5">
            <w:r>
              <w:t xml:space="preserve">Doppelklicken Sie in der Sicht </w:t>
            </w:r>
            <w:r>
              <w:rPr>
                <w:rStyle w:val="SAPScreenElement"/>
              </w:rPr>
              <w:t>Konsolidierungsstammdaten importieren</w:t>
            </w:r>
            <w:r>
              <w:t xml:space="preserve"> auf die Zeile </w:t>
            </w:r>
            <w:r>
              <w:rPr>
                <w:rStyle w:val="SAPScreenElement"/>
              </w:rPr>
              <w:t>Konsolidierungskreisstruktur</w:t>
            </w:r>
            <w:r>
              <w:t>.</w:t>
            </w:r>
          </w:p>
        </w:tc>
        <w:tc>
          <w:tcPr>
            <w:tcW w:w="0" w:type="auto"/>
          </w:tcPr>
          <w:p w:rsidR="00FE605F" w:rsidRDefault="009F78B5">
            <w:r>
              <w:t>Die Detailansicht wird angezeigt.</w:t>
            </w:r>
          </w:p>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Hochladen prüfen</w:t>
            </w:r>
          </w:p>
        </w:tc>
        <w:tc>
          <w:tcPr>
            <w:tcW w:w="0" w:type="auto"/>
          </w:tcPr>
          <w:p w:rsidR="00FE605F" w:rsidRDefault="009F78B5">
            <w:r>
              <w:t xml:space="preserve">Wählen Sie die Feldhilfe des </w:t>
            </w:r>
            <w:r>
              <w:rPr>
                <w:rStyle w:val="SAPScreenElement"/>
              </w:rPr>
              <w:t>Konsolidierungskreis</w:t>
            </w:r>
            <w:r>
              <w:t>-Filters aus, suchen Sie im Dialogfenster die verschiedenen Konsolidierungskreise, die für Ihren Test rele</w:t>
            </w:r>
            <w:r>
              <w:t>vant sind, und wählen Sie sie aus.</w:t>
            </w:r>
          </w:p>
          <w:p w:rsidR="00FE605F" w:rsidRDefault="009F78B5">
            <w:r>
              <w:lastRenderedPageBreak/>
              <w:t xml:space="preserve">Wählen Sie in der Spalte </w:t>
            </w:r>
            <w:r>
              <w:rPr>
                <w:rStyle w:val="SAPScreenElement"/>
              </w:rPr>
              <w:t>Status</w:t>
            </w:r>
            <w:r>
              <w:t xml:space="preserve"> für alle Zeilen </w:t>
            </w:r>
            <w:r>
              <w:rPr>
                <w:rStyle w:val="SAPScreenElement"/>
              </w:rPr>
              <w:t>zu prüfen</w:t>
            </w:r>
            <w:r>
              <w:t>.</w:t>
            </w:r>
          </w:p>
          <w:p w:rsidR="00FE605F" w:rsidRDefault="009F78B5">
            <w:r>
              <w:t xml:space="preserve">Wählen Sie rechts neben der Zeile die Drucktaste </w:t>
            </w:r>
            <w:r>
              <w:rPr>
                <w:rStyle w:val="SAPScreenElement"/>
              </w:rPr>
              <w:t>Prüfen</w:t>
            </w:r>
            <w:r>
              <w:t>.</w:t>
            </w:r>
          </w:p>
        </w:tc>
        <w:tc>
          <w:tcPr>
            <w:tcW w:w="0" w:type="auto"/>
          </w:tcPr>
          <w:p w:rsidR="00FE605F" w:rsidRDefault="009F78B5">
            <w:r>
              <w:lastRenderedPageBreak/>
              <w:t>Die Status Ihrer Konsolidierungskreise werden aktualisiert.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Fehler korrigieren</w:t>
            </w:r>
          </w:p>
        </w:tc>
        <w:tc>
          <w:tcPr>
            <w:tcW w:w="0" w:type="auto"/>
          </w:tcPr>
          <w:p w:rsidR="00FE605F" w:rsidRDefault="009F78B5">
            <w:r>
              <w:rPr>
                <w:rStyle w:val="SAPEmphasis"/>
              </w:rPr>
              <w:t xml:space="preserve">Hinweis </w:t>
            </w:r>
            <w:r>
              <w:t xml:space="preserve">Wenn der </w:t>
            </w:r>
            <w:r>
              <w:rPr>
                <w:rStyle w:val="SAPScreenElement"/>
              </w:rPr>
              <w:t>Prüf</w:t>
            </w:r>
            <w:r>
              <w:rPr>
                <w:rStyle w:val="SAPScreenElement"/>
              </w:rPr>
              <w:t>lauf</w:t>
            </w:r>
            <w:r>
              <w:t xml:space="preserve"> erfolgreiche Ergebnisse ergibt, überspringen Sie diesen Schritt.</w:t>
            </w:r>
          </w:p>
          <w:p w:rsidR="00FE605F" w:rsidRDefault="009F78B5">
            <w:r>
              <w:t xml:space="preserve">Wenn der Status </w:t>
            </w:r>
            <w:r>
              <w:rPr>
                <w:rStyle w:val="SAPScreenElement"/>
              </w:rPr>
              <w:t>Geprüft mit Fehlern</w:t>
            </w:r>
            <w:r>
              <w:t xml:space="preserve"> oder eine andere Warnmeldung angezeigt wird, müssen die Daten korrigiert werden, bevor Sie fortfahren.</w:t>
            </w:r>
          </w:p>
          <w:p w:rsidR="00FE605F" w:rsidRDefault="009F78B5">
            <w:r>
              <w:t xml:space="preserve">Markieren Sie die Ankreuzfelder für die Zeilen </w:t>
            </w:r>
            <w:r>
              <w:t xml:space="preserve">mit den Fehlern, und wählen Sie die Drucktaste </w:t>
            </w:r>
            <w:r>
              <w:rPr>
                <w:rStyle w:val="SAPScreenElement"/>
              </w:rPr>
              <w:t>Herunterladen</w:t>
            </w:r>
            <w:r>
              <w:t>.</w:t>
            </w:r>
          </w:p>
          <w:p w:rsidR="00FE605F" w:rsidRDefault="009F78B5">
            <w:r>
              <w:t>Eine Tabellenkalkulation mit den markierten Datensätzen wird heruntergeladen.</w:t>
            </w:r>
          </w:p>
          <w:p w:rsidR="00FE605F" w:rsidRDefault="009F78B5">
            <w:r>
              <w:t>Öffnen Sie die Datei, und korrigieren Sie die Daten:</w:t>
            </w:r>
          </w:p>
          <w:p w:rsidR="00FE605F" w:rsidRDefault="009F78B5">
            <w:r>
              <w:t xml:space="preserve">Wenn die Aktualisierung abgeschlossen ist, wählen Sie die </w:t>
            </w:r>
            <w:r>
              <w:t xml:space="preserve">Drucktaste </w:t>
            </w:r>
            <w:r>
              <w:rPr>
                <w:rStyle w:val="SAPScreenElement"/>
              </w:rPr>
              <w:t>Hochladen</w:t>
            </w:r>
            <w:r>
              <w:t>.</w:t>
            </w:r>
          </w:p>
          <w:p w:rsidR="00FE605F" w:rsidRDefault="009F78B5">
            <w:r>
              <w:t xml:space="preserve">Im Dialogfenster </w:t>
            </w:r>
            <w:r>
              <w:rPr>
                <w:rStyle w:val="SAPScreenElement"/>
              </w:rPr>
              <w:t>Hochladen</w:t>
            </w:r>
            <w:r>
              <w:t xml:space="preserve"> können Sie Ihre Datei entweder per Drag&amp;Drop ablegen oder die Drucktaste </w:t>
            </w:r>
            <w:r>
              <w:rPr>
                <w:rStyle w:val="SAPScreenElement"/>
              </w:rPr>
              <w:t>+ (Hochladen)</w:t>
            </w:r>
            <w:r>
              <w:t xml:space="preserve"> wählen, um zum Speicherort der Datei zu navigieren. Wählen Sie dann </w:t>
            </w:r>
            <w:r>
              <w:rPr>
                <w:rStyle w:val="SAPScreenElement"/>
              </w:rPr>
              <w:t>OK</w:t>
            </w:r>
            <w:r>
              <w:t>.</w:t>
            </w:r>
          </w:p>
          <w:p w:rsidR="00FE605F" w:rsidRDefault="009F78B5">
            <w:r>
              <w:t>Wiederholen Sie den vorherigen Schritt, bis alle</w:t>
            </w:r>
            <w:r>
              <w:t xml:space="preserve"> Gruppen den Status "erfolgreich" anzeigen.</w:t>
            </w:r>
          </w:p>
        </w:tc>
        <w:tc>
          <w:tcPr>
            <w:tcW w:w="0" w:type="auto"/>
          </w:tcPr>
          <w:p w:rsidR="00FE605F" w:rsidRDefault="009F78B5">
            <w:r>
              <w:t>Ein erfolgreiches Prüfergebnis wird für alle Konsolidierungskreise angezeigt.</w:t>
            </w:r>
          </w:p>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Stammdaten importieren</w:t>
            </w:r>
          </w:p>
        </w:tc>
        <w:tc>
          <w:tcPr>
            <w:tcW w:w="0" w:type="auto"/>
          </w:tcPr>
          <w:p w:rsidR="00FE605F" w:rsidRDefault="009F78B5">
            <w:r>
              <w:t>Markieren Sie alle Ankreuzfelder Ihrer relevanten Konsolidierungskreise.</w:t>
            </w:r>
          </w:p>
          <w:p w:rsidR="00FE605F" w:rsidRDefault="009F78B5">
            <w:r>
              <w:t xml:space="preserve">Wählen Sie die Drucktaste </w:t>
            </w:r>
            <w:r>
              <w:rPr>
                <w:rStyle w:val="SAPScreenElement"/>
              </w:rPr>
              <w:t>Importi</w:t>
            </w:r>
            <w:r>
              <w:rPr>
                <w:rStyle w:val="SAPScreenElement"/>
              </w:rPr>
              <w:t>eren</w:t>
            </w:r>
            <w:r>
              <w:t>.</w:t>
            </w:r>
          </w:p>
        </w:tc>
        <w:tc>
          <w:tcPr>
            <w:tcW w:w="0" w:type="auto"/>
          </w:tcPr>
          <w:p w:rsidR="00FE605F" w:rsidRDefault="009F78B5">
            <w:r>
              <w:t>Die Stammdaten der relevanten Konsolidierungskreise werden aus Ihrem persönlichen Staging-Bereich in die Stammdatentabellen der Konsolidierung importiert. Stammdaten der Konsolidierungskreise sind nun zum Testen bereit.</w:t>
            </w:r>
          </w:p>
        </w:tc>
        <w:tc>
          <w:tcPr>
            <w:tcW w:w="0" w:type="auto"/>
          </w:tcPr>
          <w:p w:rsidR="00000000" w:rsidRDefault="009F78B5"/>
        </w:tc>
      </w:tr>
    </w:tbl>
    <w:p w:rsidR="00FE605F" w:rsidRDefault="00FE605F"/>
    <w:p w:rsidR="00FE605F" w:rsidRDefault="009F78B5">
      <w:pPr>
        <w:pStyle w:val="SAPKeyblockTitle"/>
      </w:pPr>
      <w:r>
        <w:lastRenderedPageBreak/>
        <w:t>Option 2 – Verwendung der S</w:t>
      </w:r>
      <w:r>
        <w:t>AP-Fiori-App "Gruppenstruktur verwalten - Konzernsicht"</w:t>
      </w:r>
    </w:p>
    <w:tbl>
      <w:tblPr>
        <w:tblStyle w:val="SAPStandardTable"/>
        <w:tblW w:w="0" w:type="auto"/>
        <w:tblLook w:val="0620" w:firstRow="1" w:lastRow="0" w:firstColumn="0" w:lastColumn="0" w:noHBand="1" w:noVBand="1"/>
      </w:tblPr>
      <w:tblGrid>
        <w:gridCol w:w="1384"/>
        <w:gridCol w:w="2144"/>
        <w:gridCol w:w="5481"/>
        <w:gridCol w:w="3014"/>
        <w:gridCol w:w="2148"/>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Die zugehörige App wird gestartet, und das Dialogfenster </w:t>
            </w:r>
            <w:r>
              <w:rPr>
                <w:rStyle w:val="SAPScreenElement"/>
              </w:rPr>
              <w:t>Globale Parameter</w:t>
            </w:r>
            <w:r>
              <w:t xml:space="preserve"> wird angezeigt.</w:t>
            </w:r>
          </w:p>
        </w:tc>
        <w:tc>
          <w:tcPr>
            <w:tcW w:w="0" w:type="auto"/>
          </w:tcPr>
          <w:p w:rsidR="00000000" w:rsidRDefault="009F78B5"/>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 kreis</w:t>
            </w:r>
            <w:r>
              <w:t xml:space="preserve">: </w:t>
            </w:r>
            <w:r>
              <w:rPr>
                <w:rStyle w:val="SAPUserEntry"/>
              </w:rPr>
              <w:t>CGXX</w:t>
            </w:r>
          </w:p>
          <w:p w:rsidR="00FE605F" w:rsidRDefault="009F78B5">
            <w:r>
              <w:rPr>
                <w:rStyle w:val="SAPEmphasis"/>
              </w:rPr>
              <w:t xml:space="preserve">Nicht vergessen </w:t>
            </w:r>
            <w:r>
              <w:t>Ersetzen Sie XX durch ihre Tester-ID.</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2015</w:t>
            </w:r>
          </w:p>
          <w:p w:rsidR="00FE605F" w:rsidRDefault="009F78B5">
            <w:r>
              <w:rPr>
                <w:rStyle w:val="SAPScreenElement"/>
              </w:rPr>
              <w:t>Periode</w:t>
            </w:r>
            <w:r>
              <w:t xml:space="preserve">: </w:t>
            </w:r>
            <w:r>
              <w:rPr>
                <w:rStyle w:val="SAPUserEntry"/>
              </w:rPr>
              <w:t>12</w:t>
            </w:r>
          </w:p>
          <w:p w:rsidR="00FE605F" w:rsidRDefault="009F78B5">
            <w:r>
              <w:rPr>
                <w:rStyle w:val="SAPScreenElement"/>
              </w:rPr>
              <w:t>Konsolidierungs- plan</w:t>
            </w:r>
            <w:r>
              <w:t xml:space="preserve">: </w:t>
            </w:r>
            <w:r>
              <w:rPr>
                <w:rStyle w:val="SAPUserEntry"/>
              </w:rPr>
              <w:t>Y1</w:t>
            </w:r>
          </w:p>
        </w:tc>
        <w:tc>
          <w:tcPr>
            <w:tcW w:w="0" w:type="auto"/>
          </w:tcPr>
          <w:p w:rsidR="00FE605F" w:rsidRDefault="009F78B5">
            <w:r>
              <w:t>Das</w:t>
            </w:r>
            <w:r>
              <w:t xml:space="preserve"> SAP Fiori Launchpad wird 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Konzernstruktur verwalten</w:t>
            </w:r>
            <w:r>
              <w:t xml:space="preserve"> - </w:t>
            </w:r>
            <w:r>
              <w:rPr>
                <w:rStyle w:val="SAPScreenElement"/>
              </w:rPr>
              <w:t>Konzernsicht</w:t>
            </w:r>
            <w:r>
              <w:rPr>
                <w:rStyle w:val="SAPMonospace"/>
              </w:rPr>
              <w:t>(F3733)</w:t>
            </w:r>
            <w:r>
              <w:t>.</w:t>
            </w:r>
          </w:p>
        </w:tc>
        <w:tc>
          <w:tcPr>
            <w:tcW w:w="0" w:type="auto"/>
          </w:tcPr>
          <w:p w:rsidR="00FE605F" w:rsidRDefault="009F78B5">
            <w:r>
              <w:t xml:space="preserve">Die Konzernsicht </w:t>
            </w:r>
            <w:r>
              <w:rPr>
                <w:rStyle w:val="SAPScreenElement"/>
              </w:rPr>
              <w:t>Konsolidierungskreisstruktur verwalten</w:t>
            </w:r>
            <w:r>
              <w:t xml:space="preserve"> mit einer Liste der </w:t>
            </w:r>
            <w:r>
              <w:rPr>
                <w:rStyle w:val="SAPScreenElement"/>
              </w:rPr>
              <w:t>Zuordnungen von Einheiten zu Gruppen</w:t>
            </w:r>
            <w:r>
              <w:t xml:space="preserve"> wird angezeigt.</w:t>
            </w:r>
          </w:p>
        </w:tc>
        <w:tc>
          <w:tcPr>
            <w:tcW w:w="0" w:type="auto"/>
          </w:tcPr>
          <w:p w:rsidR="00000000" w:rsidRDefault="009F78B5"/>
        </w:tc>
      </w:tr>
      <w:tr w:rsidR="00FE605F" w:rsidTr="009F78B5">
        <w:tc>
          <w:tcPr>
            <w:tcW w:w="0" w:type="auto"/>
          </w:tcPr>
          <w:p w:rsidR="00FE605F" w:rsidRDefault="009F78B5">
            <w:r>
              <w:t>5</w:t>
            </w:r>
          </w:p>
        </w:tc>
        <w:tc>
          <w:tcPr>
            <w:tcW w:w="0" w:type="auto"/>
          </w:tcPr>
          <w:p w:rsidR="00FE605F" w:rsidRDefault="009F78B5">
            <w:r>
              <w:rPr>
                <w:rStyle w:val="SAPEmphasis"/>
              </w:rPr>
              <w:t>Vorhandene Zuordnungen von Einheiten überprüfen</w:t>
            </w:r>
          </w:p>
        </w:tc>
        <w:tc>
          <w:tcPr>
            <w:tcW w:w="0" w:type="auto"/>
          </w:tcPr>
          <w:p w:rsidR="00FE605F" w:rsidRDefault="009F78B5">
            <w:r>
              <w:t>Prüfen Sie, ob bereits Zuordnungen der Konsolidierungseinheiten vorhanden sind.</w:t>
            </w:r>
          </w:p>
          <w:p w:rsidR="00FE605F" w:rsidRDefault="009F78B5">
            <w:r>
              <w:t xml:space="preserve">Lassen Sie die Zuordnungen, die denen in der Tabelle unter </w:t>
            </w:r>
            <w:r>
              <w:rPr>
                <w:rStyle w:val="italic"/>
              </w:rPr>
              <w:t>Zweck</w:t>
            </w:r>
            <w:r>
              <w:t xml:space="preserve"> entsprechen, in diesem Fall unverändert.</w:t>
            </w:r>
          </w:p>
          <w:p w:rsidR="00FE605F" w:rsidRDefault="009F78B5">
            <w:r>
              <w:t>Markieren Sie für die</w:t>
            </w:r>
            <w:r>
              <w:t xml:space="preserve"> Zuordnungen, die in der Tabelle im Abschnitt "Zweck" nicht angezeigt werden, die Ankreuzfelder der Zeilen dieser Zuordnungen, und wählen Sie </w:t>
            </w:r>
            <w:r>
              <w:rPr>
                <w:rStyle w:val="SAPScreenElement"/>
              </w:rPr>
              <w:t>Entfernen</w:t>
            </w:r>
            <w:r>
              <w:t>.</w:t>
            </w:r>
          </w:p>
          <w:p w:rsidR="00FE605F" w:rsidRDefault="009F78B5">
            <w:r>
              <w:t>Doppelklicken Sie in der Tabelle auf die Zeilen der Zuordnungen, deren Einstellungen von denen in der T</w:t>
            </w:r>
            <w:r>
              <w:t xml:space="preserve">abelle unter </w:t>
            </w:r>
            <w:r>
              <w:rPr>
                <w:rStyle w:val="italic"/>
              </w:rPr>
              <w:t>Zweck</w:t>
            </w:r>
            <w:r>
              <w:t xml:space="preserve"> abweichen, wählen Sie </w:t>
            </w:r>
            <w:r>
              <w:rPr>
                <w:rStyle w:val="SAPScreenElement"/>
              </w:rPr>
              <w:t>Bearbeiten</w:t>
            </w:r>
            <w:r>
              <w:t xml:space="preserve">, und ändern Sie die Werte der </w:t>
            </w:r>
            <w:r>
              <w:lastRenderedPageBreak/>
              <w:t xml:space="preserve">Zuordnung dahingehend, dass sie der Tabelle im Abschnitt </w:t>
            </w:r>
            <w:r>
              <w:rPr>
                <w:rStyle w:val="italic"/>
              </w:rPr>
              <w:t>Zweck</w:t>
            </w:r>
            <w:r>
              <w:t xml:space="preserve"> entsprechen.</w:t>
            </w:r>
          </w:p>
          <w:p w:rsidR="00FE605F" w:rsidRDefault="009F78B5">
            <w:r>
              <w:t xml:space="preserve">Wählen Sie </w:t>
            </w:r>
            <w:r>
              <w:rPr>
                <w:rStyle w:val="SAPScreenElement"/>
              </w:rPr>
              <w:t>Sichern</w:t>
            </w:r>
            <w:r>
              <w:t>.</w:t>
            </w:r>
          </w:p>
          <w:p w:rsidR="00FE605F" w:rsidRDefault="009F78B5">
            <w:r>
              <w:t>Wenn noch keine Zuordnungen vorgenommen wurden, überspringen Sie diesen Schritt.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Fehlende Zuordnungen anlegen</w:t>
            </w:r>
          </w:p>
        </w:tc>
        <w:tc>
          <w:tcPr>
            <w:tcW w:w="0" w:type="auto"/>
          </w:tcPr>
          <w:p w:rsidR="00FE605F" w:rsidRDefault="009F78B5">
            <w:r>
              <w:t xml:space="preserve">Wählen Sie </w:t>
            </w:r>
            <w:r>
              <w:rPr>
                <w:rStyle w:val="SAPScreenElement"/>
              </w:rPr>
              <w:t>Zuordnen</w:t>
            </w:r>
            <w:r>
              <w:t>.</w:t>
            </w:r>
          </w:p>
        </w:tc>
        <w:tc>
          <w:tcPr>
            <w:tcW w:w="0" w:type="auto"/>
          </w:tcPr>
          <w:p w:rsidR="00FE605F" w:rsidRDefault="009F78B5">
            <w:r>
              <w:t xml:space="preserve">Das Dialogfenster </w:t>
            </w:r>
            <w:r>
              <w:rPr>
                <w:rStyle w:val="SAPScreenElement"/>
              </w:rPr>
              <w:t>Konsolidierungseinheiten zuordnen</w:t>
            </w:r>
            <w:r>
              <w:t xml:space="preserve"> wird angezeigt.</w:t>
            </w:r>
          </w:p>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Einheiten ausw</w:t>
            </w:r>
            <w:r>
              <w:rPr>
                <w:rStyle w:val="SAPEmphasis"/>
              </w:rPr>
              <w:t>ählen</w:t>
            </w:r>
          </w:p>
        </w:tc>
        <w:tc>
          <w:tcPr>
            <w:tcW w:w="0" w:type="auto"/>
          </w:tcPr>
          <w:p w:rsidR="00FE605F" w:rsidRDefault="009F78B5">
            <w:r>
              <w:t xml:space="preserve">Wählen Sie alle Konsolidierungseinheiten aus, deren IDs mit </w:t>
            </w:r>
            <w:r>
              <w:rPr>
                <w:rStyle w:val="SAPScreenElement"/>
              </w:rPr>
              <w:t>SXX</w:t>
            </w:r>
            <w:r>
              <w:t xml:space="preserve"> beginnen.</w:t>
            </w:r>
          </w:p>
          <w:p w:rsidR="00FE605F" w:rsidRDefault="009F78B5">
            <w:r>
              <w:rPr>
                <w:rStyle w:val="SAPEmphasis"/>
              </w:rPr>
              <w:t xml:space="preserve">Nicht vergessen </w:t>
            </w:r>
            <w:r>
              <w:t>Ersetzen Sie das XX mit der Gruppennummer.</w:t>
            </w:r>
          </w:p>
          <w:p w:rsidR="00FE605F" w:rsidRDefault="009F78B5">
            <w:r>
              <w:t>Verwenden Sie das Suchfeld, um den Wert der relevanten Konsolidierungseinheiten zu filtern.</w:t>
            </w:r>
          </w:p>
        </w:tc>
        <w:tc>
          <w:tcPr>
            <w:tcW w:w="0" w:type="auto"/>
          </w:tcPr>
          <w:p w:rsidR="00FE605F" w:rsidRDefault="009F78B5">
            <w:r>
              <w:t>Alle relevanten Konsolidierungseinheiten werden ausgewählt.</w:t>
            </w:r>
          </w:p>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Weiter</w:t>
            </w:r>
          </w:p>
        </w:tc>
        <w:tc>
          <w:tcPr>
            <w:tcW w:w="0" w:type="auto"/>
          </w:tcPr>
          <w:p w:rsidR="00FE605F" w:rsidRDefault="009F78B5">
            <w:r>
              <w:t xml:space="preserve">Wählen Sie </w:t>
            </w:r>
            <w:r>
              <w:rPr>
                <w:rStyle w:val="SAPScreenElement"/>
              </w:rPr>
              <w:t>Weiter</w:t>
            </w:r>
            <w:r>
              <w:t>.</w:t>
            </w:r>
          </w:p>
        </w:tc>
        <w:tc>
          <w:tcPr>
            <w:tcW w:w="0" w:type="auto"/>
          </w:tcPr>
          <w:p w:rsidR="00FE605F" w:rsidRDefault="009F78B5">
            <w:r>
              <w:t xml:space="preserve">Ein </w:t>
            </w:r>
            <w:r>
              <w:t xml:space="preserve">weiteres Dialogfenster </w:t>
            </w:r>
            <w:r>
              <w:rPr>
                <w:rStyle w:val="SAPScreenElement"/>
              </w:rPr>
              <w:t>Konsolidierungseinheiten zuordnen</w:t>
            </w:r>
            <w:r>
              <w:t xml:space="preserve"> wird angezeigt.</w:t>
            </w:r>
          </w:p>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Zuordnungen anpassen</w:t>
            </w:r>
          </w:p>
        </w:tc>
        <w:tc>
          <w:tcPr>
            <w:tcW w:w="0" w:type="auto"/>
          </w:tcPr>
          <w:p w:rsidR="00FE605F" w:rsidRDefault="009F78B5">
            <w:r>
              <w:t xml:space="preserve">Erfassen bzw. validieren Sie die entsprechenden Werte für </w:t>
            </w:r>
            <w:r>
              <w:rPr>
                <w:rStyle w:val="SAPScreenElement"/>
              </w:rPr>
              <w:t>Erstkonsolidierung</w:t>
            </w:r>
            <w:r>
              <w:t xml:space="preserve">, </w:t>
            </w:r>
            <w:r>
              <w:rPr>
                <w:rStyle w:val="SAPScreenElement"/>
              </w:rPr>
              <w:t>Abgang</w:t>
            </w:r>
            <w:r>
              <w:t xml:space="preserve"> und </w:t>
            </w:r>
            <w:r>
              <w:rPr>
                <w:rStyle w:val="SAPScreenElement"/>
              </w:rPr>
              <w:t>Konsolidierungsmethode</w:t>
            </w:r>
            <w:r>
              <w:t>.</w:t>
            </w:r>
          </w:p>
        </w:tc>
        <w:tc>
          <w:tcPr>
            <w:tcW w:w="0" w:type="auto"/>
          </w:tcPr>
          <w:p w:rsidR="00FE605F" w:rsidRDefault="009F78B5">
            <w:r>
              <w:t xml:space="preserve">Die Drucktaste </w:t>
            </w:r>
            <w:r>
              <w:rPr>
                <w:rStyle w:val="SAPScreenElement"/>
              </w:rPr>
              <w:t>Zuordnen</w:t>
            </w:r>
            <w:r>
              <w:t xml:space="preserve"> wird aktiviert.</w:t>
            </w:r>
          </w:p>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Konsolidierungsmethode zuordnen</w:t>
            </w:r>
          </w:p>
        </w:tc>
        <w:tc>
          <w:tcPr>
            <w:tcW w:w="0" w:type="auto"/>
          </w:tcPr>
          <w:p w:rsidR="00FE605F" w:rsidRDefault="009F78B5">
            <w:r>
              <w:t xml:space="preserve">Wählen Sie </w:t>
            </w:r>
            <w:r>
              <w:rPr>
                <w:rStyle w:val="SAPScreenElement"/>
              </w:rPr>
              <w:t>Zuordnen</w:t>
            </w:r>
            <w:r>
              <w:t>.</w:t>
            </w:r>
          </w:p>
        </w:tc>
        <w:tc>
          <w:tcPr>
            <w:tcW w:w="0" w:type="auto"/>
          </w:tcPr>
          <w:p w:rsidR="00FE605F" w:rsidRDefault="009F78B5">
            <w:r>
              <w:t>Die neu zugeordneten Konsolidierungseinheiten werden im Listenreport angezeigt.</w:t>
            </w:r>
          </w:p>
        </w:tc>
        <w:tc>
          <w:tcPr>
            <w:tcW w:w="0" w:type="auto"/>
          </w:tcPr>
          <w:p w:rsidR="00000000" w:rsidRDefault="009F78B5"/>
        </w:tc>
      </w:tr>
      <w:tr w:rsidR="00FE605F" w:rsidTr="009F78B5">
        <w:tc>
          <w:tcPr>
            <w:tcW w:w="0" w:type="auto"/>
          </w:tcPr>
          <w:p w:rsidR="00FE605F" w:rsidRDefault="009F78B5">
            <w:r>
              <w:t>11</w:t>
            </w:r>
          </w:p>
        </w:tc>
        <w:tc>
          <w:tcPr>
            <w:tcW w:w="0" w:type="auto"/>
          </w:tcPr>
          <w:p w:rsidR="00FE605F" w:rsidRDefault="009F78B5">
            <w:r>
              <w:rPr>
                <w:rStyle w:val="SAPEmphasis"/>
              </w:rPr>
              <w:t>Weitere Zuordnungen von Einheiten anlegen</w:t>
            </w:r>
          </w:p>
        </w:tc>
        <w:tc>
          <w:tcPr>
            <w:tcW w:w="0" w:type="auto"/>
          </w:tcPr>
          <w:p w:rsidR="00FE605F" w:rsidRDefault="009F78B5">
            <w:r>
              <w:t xml:space="preserve">Fahren Sie bei Bedarf mit dem Zuordnen anderer Konsolidierungseinheiten </w:t>
            </w:r>
            <w:r>
              <w:t>fort.</w:t>
            </w:r>
          </w:p>
        </w:tc>
        <w:tc>
          <w:tcPr>
            <w:tcW w:w="0" w:type="auto"/>
          </w:tcPr>
          <w:p w:rsidR="00FE605F" w:rsidRDefault="009F78B5">
            <w:r>
              <w:t>Die Konsolidierungskreisstruktur ist bereit zum Testen.</w:t>
            </w:r>
          </w:p>
        </w:tc>
        <w:tc>
          <w:tcPr>
            <w:tcW w:w="0" w:type="auto"/>
          </w:tcPr>
          <w:p w:rsidR="00FE605F" w:rsidRDefault="00FE605F"/>
        </w:tc>
      </w:tr>
    </w:tbl>
    <w:p w:rsidR="00FE605F" w:rsidRDefault="009F78B5">
      <w:pPr>
        <w:pStyle w:val="Heading3"/>
      </w:pPr>
      <w:bookmarkStart w:id="28" w:name="unique_12"/>
      <w:bookmarkStart w:id="29" w:name="_Toc52218191"/>
      <w:r>
        <w:lastRenderedPageBreak/>
        <w:t>2015.12 Erstkonsolidierung</w:t>
      </w:r>
      <w:bookmarkEnd w:id="28"/>
      <w:bookmarkEnd w:id="29"/>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FE605F" w:rsidRDefault="009F78B5">
      <w:r>
        <w:t>In dieser Aktivität führen Sie die Erstkonsolidierung für 12/2015 aus.</w:t>
      </w:r>
    </w:p>
    <w:p w:rsidR="00FE605F" w:rsidRDefault="009F78B5">
      <w:pPr>
        <w:pStyle w:val="SAPKeyblockTitle"/>
      </w:pPr>
      <w:r>
        <w:t xml:space="preserve">Verfahren – </w:t>
      </w:r>
      <w:r>
        <w:t>Datenmonitor</w:t>
      </w:r>
    </w:p>
    <w:tbl>
      <w:tblPr>
        <w:tblStyle w:val="SAPStandardTable"/>
        <w:tblW w:w="0" w:type="auto"/>
        <w:tblLook w:val="0620" w:firstRow="1" w:lastRow="0" w:firstColumn="0" w:lastColumn="0" w:noHBand="1" w:noVBand="1"/>
      </w:tblPr>
      <w:tblGrid>
        <w:gridCol w:w="1310"/>
        <w:gridCol w:w="1821"/>
        <w:gridCol w:w="7484"/>
        <w:gridCol w:w="1644"/>
        <w:gridCol w:w="191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Globale Parameter setzen</w:t>
            </w:r>
          </w:p>
        </w:tc>
        <w:tc>
          <w:tcPr>
            <w:tcW w:w="0" w:type="auto"/>
          </w:tcPr>
          <w:p w:rsidR="00FE605F" w:rsidRDefault="009F78B5">
            <w:r>
              <w:t xml:space="preserve">Öffnen Sie </w:t>
            </w:r>
            <w:r>
              <w:rPr>
                <w:rStyle w:val="SAPScreenElement"/>
              </w:rPr>
              <w:t>Globale Parameter setzen</w:t>
            </w:r>
            <w:r>
              <w:rPr>
                <w:rStyle w:val="SAPMonospace"/>
              </w:rPr>
              <w:t>(CXGP)</w:t>
            </w:r>
            <w:r>
              <w:t>.</w:t>
            </w:r>
          </w:p>
          <w:p w:rsidR="00FE605F" w:rsidRDefault="009F78B5">
            <w:r>
              <w:t>Geben Sie die folgenden Parameter ein:</w:t>
            </w:r>
          </w:p>
          <w:p w:rsidR="00FE605F" w:rsidRDefault="009F78B5">
            <w:r>
              <w:t xml:space="preserve">Bereich </w:t>
            </w:r>
            <w:r>
              <w:rPr>
                <w:rStyle w:val="SAPScreenElement"/>
              </w:rPr>
              <w:t>Organisationseinheiten</w:t>
            </w:r>
            <w:r>
              <w:t>:</w:t>
            </w:r>
          </w:p>
          <w:p w:rsidR="00FE605F" w:rsidRDefault="009F78B5">
            <w:r>
              <w:rPr>
                <w:rStyle w:val="SAPScreenElement"/>
              </w:rPr>
              <w:t>Konsolidierungskreis</w:t>
            </w:r>
            <w:r>
              <w:t xml:space="preserve">: </w:t>
            </w:r>
            <w:r>
              <w:rPr>
                <w:rStyle w:val="SAPUserEntry"/>
              </w:rPr>
              <w:t>CGXX</w:t>
            </w:r>
            <w:r>
              <w:t>: Ersetzen Sie die XX durch den Ihnen zug</w:t>
            </w:r>
            <w:r>
              <w:t>ewiesenen Kreis</w:t>
            </w:r>
          </w:p>
          <w:p w:rsidR="00FE605F" w:rsidRDefault="009F78B5">
            <w:r>
              <w:rPr>
                <w:rStyle w:val="SAPScreenElement"/>
              </w:rPr>
              <w:lastRenderedPageBreak/>
              <w:t>Konsolidierungseinheit</w:t>
            </w:r>
            <w:r>
              <w:t xml:space="preserve">: </w:t>
            </w:r>
            <w:r>
              <w:rPr>
                <w:rStyle w:val="SAPUserEntry"/>
              </w:rPr>
              <w:t>&lt;leer lassen&gt;</w:t>
            </w:r>
          </w:p>
          <w:p w:rsidR="00FE605F" w:rsidRDefault="009F78B5">
            <w:r>
              <w:t xml:space="preserve">Bereich </w:t>
            </w:r>
            <w:r>
              <w:rPr>
                <w:rStyle w:val="SAPScreenElement"/>
              </w:rPr>
              <w:t>Version/Zeit</w:t>
            </w:r>
            <w:r>
              <w: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2015</w:t>
            </w:r>
          </w:p>
          <w:p w:rsidR="00FE605F" w:rsidRDefault="009F78B5">
            <w:r>
              <w:rPr>
                <w:rStyle w:val="SAPScreenElement"/>
              </w:rPr>
              <w:t>Periode</w:t>
            </w:r>
            <w:r>
              <w:t xml:space="preserve">: </w:t>
            </w:r>
            <w:r>
              <w:rPr>
                <w:rStyle w:val="SAPUserEntry"/>
              </w:rPr>
              <w:t>12</w:t>
            </w:r>
          </w:p>
          <w:p w:rsidR="00FE605F" w:rsidRDefault="009F78B5">
            <w:r>
              <w:t xml:space="preserve">Bereich </w:t>
            </w:r>
            <w:r>
              <w:rPr>
                <w:rStyle w:val="SAPScreenElement"/>
              </w:rPr>
              <w:t>Weitere Einstellungen</w:t>
            </w:r>
            <w:r>
              <w:t>:</w:t>
            </w:r>
          </w:p>
          <w:p w:rsidR="00FE605F" w:rsidRDefault="009F78B5">
            <w:r>
              <w:rPr>
                <w:rStyle w:val="SAPScreenElement"/>
              </w:rPr>
              <w:t>Konsolidierungs- plan</w:t>
            </w:r>
            <w:r>
              <w:t xml:space="preserve">: </w:t>
            </w:r>
            <w:r>
              <w:rPr>
                <w:rStyle w:val="SAPUserEntry"/>
              </w:rPr>
              <w:t>Y1</w:t>
            </w:r>
          </w:p>
          <w:p w:rsidR="00FE605F" w:rsidRDefault="009F78B5">
            <w:r>
              <w:t xml:space="preserve">Wählen Sie </w:t>
            </w:r>
            <w:r>
              <w:rPr>
                <w:rStyle w:val="SAPScreenElement"/>
              </w:rPr>
              <w:t>Weiter</w:t>
            </w:r>
            <w:r>
              <w:t>.</w:t>
            </w:r>
          </w:p>
        </w:tc>
        <w:tc>
          <w:tcPr>
            <w:tcW w:w="0" w:type="auto"/>
          </w:tcPr>
          <w:p w:rsidR="00FE605F" w:rsidRDefault="009F78B5">
            <w:r>
              <w:lastRenderedPageBreak/>
              <w:t xml:space="preserve">Das Dialogfenster </w:t>
            </w:r>
            <w:r>
              <w:rPr>
                <w:rStyle w:val="SAPScreenElement"/>
              </w:rPr>
              <w:t>Globale Parameter</w:t>
            </w:r>
            <w:r>
              <w:t xml:space="preserve">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Währungsumrechnungskurse</w:t>
            </w:r>
            <w:r>
              <w:rPr>
                <w:rStyle w:val="SAPMonospace"/>
              </w:rPr>
              <w:t>(F3616)</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Kurse pflegen</w:t>
            </w:r>
          </w:p>
        </w:tc>
        <w:tc>
          <w:tcPr>
            <w:tcW w:w="0" w:type="auto"/>
          </w:tcPr>
          <w:p w:rsidR="00FE605F" w:rsidRDefault="009F78B5">
            <w:r>
              <w:t>Prüfen Sie die Umrechnungskurse zum 31.12.2015.</w:t>
            </w:r>
          </w:p>
          <w:p w:rsidR="00FE605F" w:rsidRDefault="009F78B5">
            <w:r>
              <w:rPr>
                <w:rStyle w:val="SAPEmphasis"/>
              </w:rPr>
              <w:t xml:space="preserve">Hinweis </w:t>
            </w:r>
            <w:r>
              <w:t xml:space="preserve">Beachten Sie, dass wir für das Beispiel in diesem Testskript die </w:t>
            </w:r>
            <w:r>
              <w:rPr>
                <w:rStyle w:val="SAPEmphasis"/>
              </w:rPr>
              <w:t>Mengennotierung</w:t>
            </w:r>
            <w:r>
              <w:t xml:space="preserve"> verwenden.</w:t>
            </w:r>
          </w:p>
          <w:tbl>
            <w:tblPr>
              <w:tblStyle w:val="SAPStandardTable"/>
              <w:tblW w:w="0" w:type="auto"/>
              <w:tblInd w:w="0" w:type="dxa"/>
              <w:tblLook w:val="0620" w:firstRow="1" w:lastRow="0" w:firstColumn="0" w:lastColumn="0" w:noHBand="1" w:noVBand="1"/>
            </w:tblPr>
            <w:tblGrid>
              <w:gridCol w:w="1838"/>
              <w:gridCol w:w="1880"/>
              <w:gridCol w:w="163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Währung (vs. Euro)</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1,4706</w:t>
                  </w:r>
                </w:p>
              </w:tc>
              <w:tc>
                <w:tcPr>
                  <w:tcW w:w="0" w:type="auto"/>
                </w:tcPr>
                <w:p w:rsidR="00FE605F" w:rsidRDefault="009F78B5">
                  <w:r>
                    <w:t>1,3917</w:t>
                  </w:r>
                </w:p>
              </w:tc>
            </w:tr>
            <w:tr w:rsidR="00FE605F" w:rsidTr="009F78B5">
              <w:tc>
                <w:tcPr>
                  <w:tcW w:w="0" w:type="auto"/>
                </w:tcPr>
                <w:p w:rsidR="00FE605F" w:rsidRDefault="009F78B5">
                  <w:r>
                    <w:t>JPY (100)</w:t>
                  </w:r>
                </w:p>
              </w:tc>
              <w:tc>
                <w:tcPr>
                  <w:tcW w:w="0" w:type="auto"/>
                </w:tcPr>
                <w:p w:rsidR="00FE605F" w:rsidRDefault="009F78B5">
                  <w:r>
                    <w:t>1,5233</w:t>
                  </w:r>
                </w:p>
              </w:tc>
              <w:tc>
                <w:tcPr>
                  <w:tcW w:w="0" w:type="auto"/>
                </w:tcPr>
                <w:p w:rsidR="00FE605F" w:rsidRDefault="009F78B5">
                  <w:r>
                    <w:t>1,2614</w:t>
                  </w:r>
                </w:p>
              </w:tc>
            </w:tr>
            <w:tr w:rsidR="00FE605F" w:rsidTr="009F78B5">
              <w:tc>
                <w:tcPr>
                  <w:tcW w:w="0" w:type="auto"/>
                </w:tcPr>
                <w:p w:rsidR="00FE605F" w:rsidRDefault="009F78B5">
                  <w:r>
                    <w:t>CNY</w:t>
                  </w:r>
                </w:p>
              </w:tc>
              <w:tc>
                <w:tcPr>
                  <w:tcW w:w="0" w:type="auto"/>
                </w:tcPr>
                <w:p w:rsidR="00FE605F" w:rsidRDefault="009F78B5">
                  <w:r>
                    <w:t>7,5</w:t>
                  </w:r>
                </w:p>
              </w:tc>
              <w:tc>
                <w:tcPr>
                  <w:tcW w:w="0" w:type="auto"/>
                </w:tcPr>
                <w:p w:rsidR="00FE605F" w:rsidRDefault="009F78B5">
                  <w:r>
                    <w:t>7,9</w:t>
                  </w:r>
                </w:p>
              </w:tc>
            </w:tr>
          </w:tbl>
          <w:p w:rsidR="00FE605F" w:rsidRDefault="009F78B5">
            <w:r>
              <w:rPr>
                <w:rStyle w:val="SAPEmphasis"/>
              </w:rPr>
              <w:t xml:space="preserve">Hinweis </w:t>
            </w:r>
            <w:r>
              <w:t xml:space="preserve">Wenn die Einträge nicht vorhanden sind, legen Sie sie manuell an, indem Sie die Drucktaste </w:t>
            </w:r>
            <w:r>
              <w:rPr>
                <w:rStyle w:val="SAPScreenElement"/>
              </w:rPr>
              <w:t>Anlegen</w:t>
            </w:r>
            <w:r>
              <w:t xml:space="preserve"> wählen und die Daten in der angezeigten Spalte der Details eingeben.</w:t>
            </w:r>
          </w:p>
          <w:p w:rsidR="00FE605F" w:rsidRDefault="009F78B5">
            <w:r>
              <w:t xml:space="preserve">Wählen Sie </w:t>
            </w:r>
            <w:r>
              <w:rPr>
                <w:rStyle w:val="SAPScreenElement"/>
              </w:rPr>
              <w:t>Sichern</w:t>
            </w:r>
            <w:r>
              <w:t>, und wiederholen Sie die Schritte für andere Typen oder Währungen, sofern erforderlich.</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Konsolidierungseinhe</w:t>
            </w:r>
            <w:r>
              <w:rPr>
                <w:rStyle w:val="SAPScreenElement"/>
              </w:rPr>
              <w:t>iten definieren</w:t>
            </w:r>
            <w:r>
              <w:rPr>
                <w:rStyle w:val="SAPMonospace"/>
              </w:rPr>
              <w:t>(F4685)</w:t>
            </w:r>
            <w:r>
              <w:t xml:space="preserve"> auf dem SAP Fiori Launchpad.</w:t>
            </w:r>
          </w:p>
        </w:tc>
        <w:tc>
          <w:tcPr>
            <w:tcW w:w="0" w:type="auto"/>
          </w:tcPr>
          <w:p w:rsidR="00FE605F" w:rsidRDefault="009F78B5">
            <w:r>
              <w:t xml:space="preserve">Die Sicht </w:t>
            </w:r>
            <w:r>
              <w:rPr>
                <w:rStyle w:val="SAPScreenElement"/>
              </w:rPr>
              <w:t>Änderung Konsolidierungseinheit</w:t>
            </w:r>
            <w:r>
              <w:t xml:space="preserve"> wird angezeigt.</w:t>
            </w:r>
          </w:p>
        </w:tc>
        <w:tc>
          <w:tcPr>
            <w:tcW w:w="0" w:type="auto"/>
          </w:tcPr>
          <w:p w:rsidR="00FE605F" w:rsidRDefault="00FE605F"/>
        </w:tc>
      </w:tr>
      <w:tr w:rsidR="00FE605F" w:rsidTr="009F78B5">
        <w:tc>
          <w:tcPr>
            <w:tcW w:w="0" w:type="auto"/>
          </w:tcPr>
          <w:p w:rsidR="00FE605F" w:rsidRDefault="009F78B5">
            <w:r>
              <w:lastRenderedPageBreak/>
              <w:t>6</w:t>
            </w:r>
          </w:p>
        </w:tc>
        <w:tc>
          <w:tcPr>
            <w:tcW w:w="0" w:type="auto"/>
          </w:tcPr>
          <w:p w:rsidR="00FE605F" w:rsidRDefault="009F78B5">
            <w:r>
              <w:rPr>
                <w:rStyle w:val="SAPEmphasis"/>
              </w:rPr>
              <w:t>In Methoden zugeordnete Steuersätze ändern</w:t>
            </w:r>
          </w:p>
        </w:tc>
        <w:tc>
          <w:tcPr>
            <w:tcW w:w="0" w:type="auto"/>
          </w:tcPr>
          <w:p w:rsidR="00FE605F" w:rsidRDefault="009F78B5">
            <w:r>
              <w:t>Erfassen Sie folgenden Eintrag für den Steuersatz der Konsolidierungseinheit SXX00:</w:t>
            </w:r>
          </w:p>
          <w:p w:rsidR="00FE605F" w:rsidRDefault="009F78B5">
            <w:r>
              <w:rPr>
                <w:rStyle w:val="SAPScreenElement"/>
              </w:rPr>
              <w:t>Konsolidierungs</w:t>
            </w:r>
            <w:r>
              <w:rPr>
                <w:rStyle w:val="SAPScreenElement"/>
              </w:rPr>
              <w:t>einheit:</w:t>
            </w:r>
            <w:r>
              <w:rPr>
                <w:rStyle w:val="SAPUserEntry"/>
              </w:rPr>
              <w:t>Sxx00</w:t>
            </w:r>
          </w:p>
          <w:p w:rsidR="00FE605F" w:rsidRDefault="009F78B5">
            <w:r>
              <w:t xml:space="preserve">Wählen Sie </w:t>
            </w:r>
            <w:r>
              <w:rPr>
                <w:rStyle w:val="SAPScreenElement"/>
              </w:rPr>
              <w:t>&gt;</w:t>
            </w:r>
            <w:r>
              <w:t xml:space="preserve">. Wählen Sie auf der Registerkarte </w:t>
            </w:r>
            <w:r>
              <w:rPr>
                <w:rStyle w:val="SAPScreenElement"/>
              </w:rPr>
              <w:t>Zeit- und versionsabhängige Attribute</w:t>
            </w:r>
            <w:r>
              <w:t xml:space="preserve"> die Drucktaste </w:t>
            </w:r>
            <w:r>
              <w:rPr>
                <w:rStyle w:val="SAPScreenElement"/>
              </w:rPr>
              <w:t>Bearbeiten</w:t>
            </w:r>
            <w:r>
              <w:t xml:space="preserve">, und geben Sie den </w:t>
            </w:r>
            <w:r>
              <w:rPr>
                <w:rStyle w:val="SAPScreenElement"/>
              </w:rPr>
              <w:t>Steuersatz</w:t>
            </w:r>
            <w:r>
              <w:t xml:space="preserve"> ein: </w:t>
            </w:r>
            <w:r>
              <w:rPr>
                <w:rStyle w:val="SAPUserEntry"/>
              </w:rPr>
              <w:t>35,000</w:t>
            </w:r>
            <w:r>
              <w:t>.</w:t>
            </w:r>
          </w:p>
          <w:p w:rsidR="00FE605F" w:rsidRDefault="009F78B5">
            <w:r>
              <w:t xml:space="preserve">Wählen Sie </w:t>
            </w:r>
            <w:r>
              <w:rPr>
                <w:rStyle w:val="SAPScreenElement"/>
              </w:rPr>
              <w:t>Sichern</w:t>
            </w:r>
            <w:r>
              <w:t>.</w:t>
            </w:r>
          </w:p>
          <w:p w:rsidR="00FE605F" w:rsidRDefault="009F78B5">
            <w:r>
              <w:t>Erfassen Sie folgenden Eintrag für den Steuersatz der Konsolidierung</w:t>
            </w:r>
            <w:r>
              <w:t>seinheit SXX02:</w:t>
            </w:r>
          </w:p>
          <w:p w:rsidR="00FE605F" w:rsidRDefault="009F78B5">
            <w:r>
              <w:rPr>
                <w:rStyle w:val="SAPScreenElement"/>
              </w:rPr>
              <w:t>Konsolidierungseinheit:</w:t>
            </w:r>
            <w:r>
              <w:rPr>
                <w:rStyle w:val="SAPUserEntry"/>
              </w:rPr>
              <w:t>Sxx02</w:t>
            </w:r>
          </w:p>
          <w:p w:rsidR="00FE605F" w:rsidRDefault="009F78B5">
            <w:r>
              <w:t xml:space="preserve">Wählen Sie </w:t>
            </w:r>
            <w:r>
              <w:rPr>
                <w:rStyle w:val="SAPScreenElement"/>
              </w:rPr>
              <w:t>&gt;</w:t>
            </w:r>
            <w:r>
              <w:t xml:space="preserve">. Wählen Sie auf der Registerkarte </w:t>
            </w:r>
            <w:r>
              <w:rPr>
                <w:rStyle w:val="SAPScreenElement"/>
              </w:rPr>
              <w:t>Zeit- und versionsabhängige Attribute</w:t>
            </w:r>
            <w:r>
              <w:t xml:space="preserve"> die Drucktaste </w:t>
            </w:r>
            <w:r>
              <w:rPr>
                <w:rStyle w:val="SAPScreenElement"/>
              </w:rPr>
              <w:t>Bearbeiten</w:t>
            </w:r>
            <w:r>
              <w:t xml:space="preserve">, und geben Sie den </w:t>
            </w:r>
            <w:r>
              <w:rPr>
                <w:rStyle w:val="SAPScreenElement"/>
              </w:rPr>
              <w:t>Steuersatz</w:t>
            </w:r>
            <w:r>
              <w:t xml:space="preserve"> ein: </w:t>
            </w:r>
            <w:r>
              <w:rPr>
                <w:rStyle w:val="SAPUserEntry"/>
              </w:rPr>
              <w:t>39,000</w:t>
            </w:r>
          </w:p>
          <w:p w:rsidR="00FE605F" w:rsidRDefault="009F78B5">
            <w:r>
              <w:t xml:space="preserve">Wählen Sie </w:t>
            </w:r>
            <w:r>
              <w:rPr>
                <w:rStyle w:val="SAPScreenElement"/>
              </w:rPr>
              <w:t>Sichern</w:t>
            </w:r>
            <w:r>
              <w:t>.</w:t>
            </w:r>
          </w:p>
          <w:p w:rsidR="00FE605F" w:rsidRDefault="009F78B5">
            <w:r>
              <w:t xml:space="preserve">Kehren Sie zur </w:t>
            </w:r>
            <w:r>
              <w:rPr>
                <w:rStyle w:val="SAPScreenElement"/>
              </w:rPr>
              <w:t>Dashboard-Startseite</w:t>
            </w:r>
            <w:r>
              <w:t xml:space="preserve"> zurück.</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Stammdaten für Konsolidierungsfelder definieren</w:t>
            </w:r>
            <w:r>
              <w:rPr>
                <w:rStyle w:val="SAPMonospace"/>
              </w:rPr>
              <w:t>(F3007)</w:t>
            </w:r>
            <w:r>
              <w:t>.</w:t>
            </w:r>
          </w:p>
        </w:tc>
        <w:tc>
          <w:tcPr>
            <w:tcW w:w="0" w:type="auto"/>
          </w:tcPr>
          <w:p w:rsidR="00FE605F" w:rsidRDefault="009F78B5">
            <w:r>
              <w:t xml:space="preserve">Die Sicht </w:t>
            </w:r>
            <w:r>
              <w:rPr>
                <w:rStyle w:val="SAPScreenElement"/>
              </w:rPr>
              <w:t>Stammdaten für Kon</w:t>
            </w:r>
            <w:r>
              <w:rPr>
                <w:rStyle w:val="SAPScreenElement"/>
              </w:rPr>
              <w:t>solidierungsfelder definieren</w:t>
            </w:r>
            <w:r>
              <w:t xml:space="preserve"> wird angezeigt.</w:t>
            </w:r>
          </w:p>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Lokale Stammdaten bearbeiten</w:t>
            </w:r>
          </w:p>
        </w:tc>
        <w:tc>
          <w:tcPr>
            <w:tcW w:w="0" w:type="auto"/>
          </w:tcPr>
          <w:p w:rsidR="00FE605F" w:rsidRDefault="009F78B5">
            <w:r>
              <w:t xml:space="preserve">Wählen Sie </w:t>
            </w:r>
            <w:r>
              <w:rPr>
                <w:rStyle w:val="SAPScreenElement"/>
              </w:rPr>
              <w:t>Funktionsbereich</w:t>
            </w:r>
            <w:r>
              <w:t xml:space="preserve"> und dann </w:t>
            </w:r>
            <w:r>
              <w:rPr>
                <w:rStyle w:val="SAPScreenElement"/>
              </w:rPr>
              <w:t>Anlegen</w:t>
            </w:r>
            <w:r>
              <w:t xml:space="preserve">, fügen Sie die folgenden lokalen Stammdaten hinzu, und wählen Sie nach jedem Eintrag </w:t>
            </w:r>
            <w:r>
              <w:rPr>
                <w:rStyle w:val="SAPScreenElement"/>
              </w:rPr>
              <w:t>Sichern</w:t>
            </w:r>
            <w:r>
              <w:t>:</w:t>
            </w:r>
          </w:p>
          <w:p w:rsidR="00FE605F" w:rsidRDefault="009F78B5">
            <w:r>
              <w:t xml:space="preserve">Wählen Sie in der Spalte </w:t>
            </w:r>
            <w:r>
              <w:rPr>
                <w:rStyle w:val="SAPScreenElement"/>
              </w:rPr>
              <w:t>Stammdaten</w:t>
            </w:r>
            <w:r>
              <w:t xml:space="preserve"> de</w:t>
            </w:r>
            <w:r>
              <w:t xml:space="preserve">r Tabelle die Drucktaste </w:t>
            </w:r>
            <w:r>
              <w:rPr>
                <w:rStyle w:val="SAPScreenElement"/>
              </w:rPr>
              <w:t>&gt; (Details)</w:t>
            </w:r>
            <w:r>
              <w:t xml:space="preserve"> des Funktionsbereichs.</w:t>
            </w:r>
          </w:p>
          <w:p w:rsidR="00FE605F" w:rsidRDefault="009F78B5">
            <w:r>
              <w:t xml:space="preserve">Wählen Sie </w:t>
            </w:r>
            <w:r>
              <w:rPr>
                <w:rStyle w:val="SAPScreenElement"/>
              </w:rPr>
              <w:t>Anlegen</w:t>
            </w:r>
            <w:r>
              <w:t>.</w:t>
            </w:r>
          </w:p>
          <w:p w:rsidR="00FE605F" w:rsidRDefault="009F78B5">
            <w:r>
              <w:t xml:space="preserve">Fügen Sie die folgenden </w:t>
            </w:r>
            <w:r>
              <w:rPr>
                <w:rStyle w:val="SAPScreenElement"/>
              </w:rPr>
              <w:t>Stammdaten</w:t>
            </w:r>
            <w:r>
              <w:t xml:space="preserve"> in der folgenden Tabelle hinzu, und wählen Sie </w:t>
            </w:r>
            <w:r>
              <w:rPr>
                <w:rStyle w:val="SAPScreenElement"/>
              </w:rPr>
              <w:t>Sichern</w:t>
            </w:r>
            <w:r>
              <w:t>:</w:t>
            </w:r>
          </w:p>
          <w:tbl>
            <w:tblPr>
              <w:tblStyle w:val="SAPStandardTable"/>
              <w:tblW w:w="0" w:type="auto"/>
              <w:tblInd w:w="0" w:type="dxa"/>
              <w:tblLook w:val="0620" w:firstRow="1" w:lastRow="0" w:firstColumn="0" w:lastColumn="0" w:noHBand="1" w:noVBand="1"/>
            </w:tblPr>
            <w:tblGrid>
              <w:gridCol w:w="1318"/>
              <w:gridCol w:w="2477"/>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Stammdaten</w:t>
                  </w:r>
                </w:p>
              </w:tc>
              <w:tc>
                <w:tcPr>
                  <w:tcW w:w="0" w:type="auto"/>
                </w:tcPr>
                <w:p w:rsidR="00FE605F" w:rsidRDefault="009F78B5">
                  <w:r>
                    <w:rPr>
                      <w:rStyle w:val="SAPEmphasis"/>
                    </w:rPr>
                    <w:t>Beschreibung</w:t>
                  </w:r>
                </w:p>
              </w:tc>
            </w:tr>
            <w:tr w:rsidR="00FE605F" w:rsidTr="009F78B5">
              <w:tc>
                <w:tcPr>
                  <w:tcW w:w="0" w:type="auto"/>
                </w:tcPr>
                <w:p w:rsidR="00FE605F" w:rsidRDefault="009F78B5">
                  <w:r>
                    <w:t>YD20</w:t>
                  </w:r>
                </w:p>
              </w:tc>
              <w:tc>
                <w:tcPr>
                  <w:tcW w:w="0" w:type="auto"/>
                </w:tcPr>
                <w:p w:rsidR="00FE605F" w:rsidRDefault="009F78B5">
                  <w:r>
                    <w:t>IC-Differenz – Betrieb</w:t>
                  </w:r>
                </w:p>
              </w:tc>
            </w:tr>
            <w:tr w:rsidR="00FE605F" w:rsidTr="009F78B5">
              <w:tc>
                <w:tcPr>
                  <w:tcW w:w="0" w:type="auto"/>
                </w:tcPr>
                <w:p w:rsidR="00FE605F" w:rsidRDefault="009F78B5">
                  <w:r>
                    <w:t>YD70</w:t>
                  </w:r>
                </w:p>
              </w:tc>
              <w:tc>
                <w:tcPr>
                  <w:tcW w:w="0" w:type="auto"/>
                </w:tcPr>
                <w:p w:rsidR="00FE605F" w:rsidRDefault="009F78B5">
                  <w:r>
                    <w:t>IC-Differenz – Finanzwesen</w:t>
                  </w:r>
                </w:p>
              </w:tc>
            </w:tr>
          </w:tbl>
          <w:p w:rsidR="00FE605F" w:rsidRDefault="009F78B5">
            <w:r>
              <w:rPr>
                <w:rStyle w:val="SAPEmphasis"/>
              </w:rPr>
              <w:t xml:space="preserve">Hinweis </w:t>
            </w:r>
            <w:r>
              <w:t xml:space="preserve">Sie können eine andere Methode verwenden, um lokale Stammdaten zu pflegen. Öffnen Sie die SAP-Fiori-App </w:t>
            </w:r>
            <w:r>
              <w:rPr>
                <w:rStyle w:val="SAPScreenElement"/>
              </w:rPr>
              <w:t>Konsolidierungsstammdaten importieren</w:t>
            </w:r>
            <w:r>
              <w:rPr>
                <w:rStyle w:val="SAPMonospace"/>
              </w:rPr>
              <w:t>(F3924)</w:t>
            </w:r>
            <w:r>
              <w:t xml:space="preserve">, </w:t>
            </w:r>
            <w:r>
              <w:lastRenderedPageBreak/>
              <w:t xml:space="preserve">und wählen Sie </w:t>
            </w:r>
            <w:r>
              <w:rPr>
                <w:rStyle w:val="SAPScreenElement"/>
              </w:rPr>
              <w:t>Stammdaten für Konsolidierungsfelder importieren</w:t>
            </w:r>
            <w:r>
              <w:t>. Laden Sie die Importvorlage her</w:t>
            </w:r>
            <w:r>
              <w:t>unter, und geben Sie die lokalen Stammdaten gemäß den Informationen in der folgenden Tabelle ein. Laden Sie anschließend die Datei hoch:</w:t>
            </w:r>
          </w:p>
          <w:tbl>
            <w:tblPr>
              <w:tblStyle w:val="SAPStandardTable"/>
              <w:tblW w:w="0" w:type="auto"/>
              <w:tblInd w:w="0" w:type="dxa"/>
              <w:tblLook w:val="0620" w:firstRow="1" w:lastRow="0" w:firstColumn="0" w:lastColumn="0" w:noHBand="1" w:noVBand="1"/>
            </w:tblPr>
            <w:tblGrid>
              <w:gridCol w:w="1859"/>
              <w:gridCol w:w="1649"/>
              <w:gridCol w:w="1872"/>
              <w:gridCol w:w="1868"/>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*Stammdatentyp-ID (30)</w:t>
                  </w:r>
                </w:p>
              </w:tc>
              <w:tc>
                <w:tcPr>
                  <w:tcW w:w="0" w:type="auto"/>
                </w:tcPr>
                <w:p w:rsidR="00FE605F" w:rsidRDefault="009F78B5">
                  <w:r>
                    <w:rPr>
                      <w:rStyle w:val="SAPEmphasis"/>
                    </w:rPr>
                    <w:t>Stammdaten-ID (40)</w:t>
                  </w:r>
                </w:p>
              </w:tc>
              <w:tc>
                <w:tcPr>
                  <w:tcW w:w="0" w:type="auto"/>
                </w:tcPr>
                <w:p w:rsidR="00FE605F" w:rsidRDefault="009F78B5">
                  <w:r>
                    <w:rPr>
                      <w:rStyle w:val="SAPEmphasis"/>
                    </w:rPr>
                    <w:t>Übergeordneter Feldwert (40)</w:t>
                  </w:r>
                </w:p>
              </w:tc>
              <w:tc>
                <w:tcPr>
                  <w:tcW w:w="0" w:type="auto"/>
                </w:tcPr>
                <w:p w:rsidR="00FE605F" w:rsidRDefault="009F78B5">
                  <w:r>
                    <w:rPr>
                      <w:rStyle w:val="SAPEmphasis"/>
                    </w:rPr>
                    <w:t>Beschreibung (60)</w:t>
                  </w:r>
                </w:p>
              </w:tc>
            </w:tr>
            <w:tr w:rsidR="00FE605F" w:rsidTr="009F78B5">
              <w:tc>
                <w:tcPr>
                  <w:tcW w:w="0" w:type="auto"/>
                </w:tcPr>
                <w:p w:rsidR="00FE605F" w:rsidRDefault="009F78B5">
                  <w:r>
                    <w:t>SEGMENT</w:t>
                  </w:r>
                </w:p>
              </w:tc>
              <w:tc>
                <w:tcPr>
                  <w:tcW w:w="0" w:type="auto"/>
                </w:tcPr>
                <w:p w:rsidR="00FE605F" w:rsidRDefault="009F78B5">
                  <w:r>
                    <w:t>S1</w:t>
                  </w:r>
                </w:p>
              </w:tc>
              <w:tc>
                <w:tcPr>
                  <w:tcW w:w="0" w:type="auto"/>
                </w:tcPr>
                <w:p w:rsidR="00000000" w:rsidRDefault="009F78B5"/>
              </w:tc>
              <w:tc>
                <w:tcPr>
                  <w:tcW w:w="0" w:type="auto"/>
                </w:tcPr>
                <w:p w:rsidR="00FE605F" w:rsidRDefault="009F78B5">
                  <w:r>
                    <w:t>Segment 1</w:t>
                  </w:r>
                </w:p>
              </w:tc>
            </w:tr>
            <w:tr w:rsidR="00FE605F" w:rsidTr="009F78B5">
              <w:tc>
                <w:tcPr>
                  <w:tcW w:w="0" w:type="auto"/>
                </w:tcPr>
                <w:p w:rsidR="00FE605F" w:rsidRDefault="009F78B5">
                  <w:r>
                    <w:t>SEGMENT</w:t>
                  </w:r>
                </w:p>
              </w:tc>
              <w:tc>
                <w:tcPr>
                  <w:tcW w:w="0" w:type="auto"/>
                </w:tcPr>
                <w:p w:rsidR="00FE605F" w:rsidRDefault="009F78B5">
                  <w:r>
                    <w:t>S2</w:t>
                  </w:r>
                </w:p>
              </w:tc>
              <w:tc>
                <w:tcPr>
                  <w:tcW w:w="0" w:type="auto"/>
                </w:tcPr>
                <w:p w:rsidR="00000000" w:rsidRDefault="009F78B5"/>
              </w:tc>
              <w:tc>
                <w:tcPr>
                  <w:tcW w:w="0" w:type="auto"/>
                </w:tcPr>
                <w:p w:rsidR="00FE605F" w:rsidRDefault="009F78B5">
                  <w:r>
                    <w:t>Segment 2</w:t>
                  </w:r>
                </w:p>
              </w:tc>
            </w:tr>
            <w:tr w:rsidR="00FE605F" w:rsidTr="009F78B5">
              <w:tc>
                <w:tcPr>
                  <w:tcW w:w="0" w:type="auto"/>
                </w:tcPr>
                <w:p w:rsidR="00FE605F" w:rsidRDefault="009F78B5">
                  <w:r>
                    <w:t>SEGMENT</w:t>
                  </w:r>
                </w:p>
              </w:tc>
              <w:tc>
                <w:tcPr>
                  <w:tcW w:w="0" w:type="auto"/>
                </w:tcPr>
                <w:p w:rsidR="00FE605F" w:rsidRDefault="009F78B5">
                  <w:r>
                    <w:t>S3</w:t>
                  </w:r>
                </w:p>
              </w:tc>
              <w:tc>
                <w:tcPr>
                  <w:tcW w:w="0" w:type="auto"/>
                </w:tcPr>
                <w:p w:rsidR="00000000" w:rsidRDefault="009F78B5"/>
              </w:tc>
              <w:tc>
                <w:tcPr>
                  <w:tcW w:w="0" w:type="auto"/>
                </w:tcPr>
                <w:p w:rsidR="00FE605F" w:rsidRDefault="009F78B5">
                  <w:r>
                    <w:t>Segment 3</w:t>
                  </w:r>
                </w:p>
              </w:tc>
            </w:tr>
            <w:tr w:rsidR="00FE605F" w:rsidTr="009F78B5">
              <w:tc>
                <w:tcPr>
                  <w:tcW w:w="0" w:type="auto"/>
                </w:tcPr>
                <w:p w:rsidR="00FE605F" w:rsidRDefault="009F78B5">
                  <w:r>
                    <w:t>FunctionalArea</w:t>
                  </w:r>
                </w:p>
              </w:tc>
              <w:tc>
                <w:tcPr>
                  <w:tcW w:w="0" w:type="auto"/>
                </w:tcPr>
                <w:p w:rsidR="00FE605F" w:rsidRDefault="009F78B5">
                  <w:r>
                    <w:t>YD20</w:t>
                  </w:r>
                </w:p>
              </w:tc>
              <w:tc>
                <w:tcPr>
                  <w:tcW w:w="0" w:type="auto"/>
                </w:tcPr>
                <w:p w:rsidR="00000000" w:rsidRDefault="009F78B5"/>
              </w:tc>
              <w:tc>
                <w:tcPr>
                  <w:tcW w:w="0" w:type="auto"/>
                </w:tcPr>
                <w:p w:rsidR="00FE605F" w:rsidRDefault="009F78B5">
                  <w:r>
                    <w:t>IC-Differenz – Betrieb</w:t>
                  </w:r>
                </w:p>
              </w:tc>
            </w:tr>
            <w:tr w:rsidR="00FE605F" w:rsidTr="009F78B5">
              <w:tc>
                <w:tcPr>
                  <w:tcW w:w="0" w:type="auto"/>
                </w:tcPr>
                <w:p w:rsidR="00FE605F" w:rsidRDefault="009F78B5">
                  <w:r>
                    <w:t>FunctionalArea</w:t>
                  </w:r>
                </w:p>
              </w:tc>
              <w:tc>
                <w:tcPr>
                  <w:tcW w:w="0" w:type="auto"/>
                </w:tcPr>
                <w:p w:rsidR="00FE605F" w:rsidRDefault="009F78B5">
                  <w:r>
                    <w:t>YD70</w:t>
                  </w:r>
                </w:p>
              </w:tc>
              <w:tc>
                <w:tcPr>
                  <w:tcW w:w="0" w:type="auto"/>
                </w:tcPr>
                <w:p w:rsidR="00FE605F" w:rsidRDefault="00FE605F"/>
              </w:tc>
              <w:tc>
                <w:tcPr>
                  <w:tcW w:w="0" w:type="auto"/>
                </w:tcPr>
                <w:p w:rsidR="00FE605F" w:rsidRDefault="009F78B5">
                  <w:r>
                    <w:t>IC-Differenz – Finanzwesen</w:t>
                  </w:r>
                </w:p>
              </w:tc>
            </w:tr>
          </w:tbl>
          <w:p w:rsidR="00FE605F" w:rsidRDefault="009F78B5">
            <w:r>
              <w:t xml:space="preserve">Wählen Sie </w:t>
            </w:r>
            <w:r>
              <w:rPr>
                <w:rStyle w:val="SAPScreenElement"/>
              </w:rPr>
              <w:t>Importieren</w:t>
            </w:r>
            <w:r>
              <w:t xml:space="preserve">, und kehren Sie zurück zu Ihrer </w:t>
            </w:r>
            <w:r>
              <w:rPr>
                <w:rStyle w:val="SAPScreenElement"/>
              </w:rPr>
              <w:t>Dashboard-Startseite</w:t>
            </w:r>
            <w:r>
              <w:t>.</w:t>
            </w:r>
          </w:p>
          <w:p w:rsidR="00FE605F" w:rsidRDefault="009F78B5">
            <w:r>
              <w:rPr>
                <w:rStyle w:val="SAPEmphasis"/>
              </w:rPr>
              <w:t xml:space="preserve">Hinweis </w:t>
            </w:r>
            <w:r>
              <w:t xml:space="preserve">Wenn die lokalen Stammdaten </w:t>
            </w:r>
            <w:r>
              <w:t>bereits vorhanden sind, müssen Sie sie nicht erneut pflegen.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SAP-Fiori-App aufrufen</w:t>
            </w:r>
          </w:p>
        </w:tc>
        <w:tc>
          <w:tcPr>
            <w:tcW w:w="0" w:type="auto"/>
          </w:tcPr>
          <w:p w:rsidR="00FE605F" w:rsidRDefault="009F78B5">
            <w:r>
              <w:t xml:space="preserve">Öffnen Sie die SAP-Fiori-App </w:t>
            </w:r>
            <w:r>
              <w:rPr>
                <w:rStyle w:val="SAPScreenElement"/>
              </w:rPr>
              <w:t>Validierungsmethoden zuordnen</w:t>
            </w:r>
            <w:r>
              <w:rPr>
                <w:rStyle w:val="SAPMonospace"/>
              </w:rPr>
              <w:t>(VECMA)</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Validierungsmethode zuordnen</w:t>
            </w:r>
          </w:p>
        </w:tc>
        <w:tc>
          <w:tcPr>
            <w:tcW w:w="0" w:type="auto"/>
          </w:tcPr>
          <w:p w:rsidR="00FE605F" w:rsidRDefault="009F78B5">
            <w:r>
              <w:t xml:space="preserve">Geben Sie folgende Daten ein, und wählen Sie </w:t>
            </w:r>
            <w:r>
              <w:rPr>
                <w:rStyle w:val="SAPMonospace"/>
              </w:rPr>
              <w:t>Enter</w:t>
            </w:r>
            <w:r>
              <w:t>:</w:t>
            </w:r>
          </w:p>
          <w:p w:rsidR="00FE605F" w:rsidRDefault="009F78B5">
            <w:r>
              <w:rPr>
                <w:rStyle w:val="SAPScreenElement"/>
              </w:rPr>
              <w:t>Aufgaben-ID</w:t>
            </w:r>
            <w:r>
              <w:t xml:space="preserve">: </w:t>
            </w:r>
            <w:r>
              <w:rPr>
                <w:rStyle w:val="SAPUserEntry"/>
              </w:rPr>
              <w:t>1080</w:t>
            </w:r>
          </w:p>
          <w:p w:rsidR="00FE605F" w:rsidRDefault="009F78B5">
            <w:r>
              <w:t xml:space="preserve">Wählen Sie </w:t>
            </w:r>
            <w:r>
              <w:rPr>
                <w:rStyle w:val="SAPScreenElement"/>
              </w:rPr>
              <w:t>Ändern</w:t>
            </w:r>
            <w:r>
              <w:t>.</w:t>
            </w:r>
          </w:p>
        </w:tc>
        <w:tc>
          <w:tcPr>
            <w:tcW w:w="0" w:type="auto"/>
          </w:tcPr>
          <w:p w:rsidR="00FE605F" w:rsidRDefault="009F78B5">
            <w:r>
              <w:t xml:space="preserve">Die Sicht </w:t>
            </w:r>
            <w:r>
              <w:rPr>
                <w:rStyle w:val="SAPScreenElement"/>
              </w:rPr>
              <w:t>Aufgabe: Ändern</w:t>
            </w:r>
            <w:r>
              <w:t xml:space="preserve"> wird angezeigt.</w:t>
            </w:r>
          </w:p>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Periodentyp auswählen</w:t>
            </w:r>
          </w:p>
        </w:tc>
        <w:tc>
          <w:tcPr>
            <w:tcW w:w="0" w:type="auto"/>
          </w:tcPr>
          <w:p w:rsidR="00FE605F" w:rsidRDefault="009F78B5">
            <w:r>
              <w:t xml:space="preserve">Wählen Sie auf der Registerkarte </w:t>
            </w:r>
            <w:r>
              <w:rPr>
                <w:rStyle w:val="SAPScreenElement"/>
              </w:rPr>
              <w:t>Zuordnung</w:t>
            </w:r>
            <w:r>
              <w:t xml:space="preserve"> die Auswahlliste </w:t>
            </w:r>
            <w:r>
              <w:rPr>
                <w:rStyle w:val="SAPScreenElement"/>
              </w:rPr>
              <w:t>Periodentyp</w:t>
            </w:r>
            <w:r>
              <w:t xml:space="preserve"> und dann </w:t>
            </w:r>
            <w:r>
              <w:rPr>
                <w:rStyle w:val="SAPScreenElement"/>
              </w:rPr>
              <w:t>9 16 Perioden</w:t>
            </w:r>
            <w:r>
              <w:t>.</w:t>
            </w:r>
          </w:p>
          <w:p w:rsidR="00FE605F" w:rsidRDefault="009F78B5">
            <w:r>
              <w:t xml:space="preserve">Wählen Sie </w:t>
            </w:r>
            <w:r>
              <w:rPr>
                <w:rStyle w:val="SAPScreenElement"/>
              </w:rPr>
              <w:t>&lt;zum Hinzufügen klicken&gt;</w:t>
            </w:r>
            <w:r>
              <w:t>, um Ihre Konsolidierungseinhei</w:t>
            </w:r>
            <w:r>
              <w:t>ten hinzuzufügen.</w:t>
            </w:r>
          </w:p>
          <w:p w:rsidR="00FE605F" w:rsidRDefault="009F78B5">
            <w:r>
              <w:t xml:space="preserve">Ordnen Sie in der Spalte </w:t>
            </w:r>
            <w:r>
              <w:rPr>
                <w:rStyle w:val="SAPScreenElement"/>
              </w:rPr>
              <w:t>Validierungsmethode</w:t>
            </w:r>
            <w:r>
              <w:t xml:space="preserve"> die Validierungsmethode SRD1 (für die Maßnahme 2980, Methode SCD1) Ihren neu angelegten Konsolidierungseinheiten zu, und wählen Sie </w:t>
            </w:r>
            <w:r>
              <w:rPr>
                <w:rStyle w:val="SAPScreenElement"/>
              </w:rPr>
              <w:t>Sichern</w:t>
            </w:r>
            <w:r>
              <w:t>.</w:t>
            </w:r>
          </w:p>
          <w:p w:rsidR="00FE605F" w:rsidRDefault="009F78B5">
            <w:r>
              <w:t xml:space="preserve">Kehren Sie zur Sicht </w:t>
            </w:r>
            <w:r>
              <w:rPr>
                <w:rStyle w:val="SAPScreenElement"/>
              </w:rPr>
              <w:t>Validierungsmethoden zuordnen</w:t>
            </w:r>
            <w:r>
              <w:t xml:space="preserve"> zurück, und wiederholen Sie diesen Schritt für die </w:t>
            </w:r>
            <w:r>
              <w:rPr>
                <w:rStyle w:val="SAPScreenElement"/>
              </w:rPr>
              <w:t>Aufgabennummer</w:t>
            </w:r>
            <w:r>
              <w:rPr>
                <w:rStyle w:val="SAPUserEntry"/>
              </w:rPr>
              <w:t>1180</w:t>
            </w:r>
            <w:r>
              <w:t xml:space="preserve"> und </w:t>
            </w:r>
            <w:r>
              <w:rPr>
                <w:rStyle w:val="SAPUserEntry"/>
              </w:rPr>
              <w:t>2980</w:t>
            </w:r>
            <w:r>
              <w:t>.</w:t>
            </w:r>
          </w:p>
          <w:p w:rsidR="00FE605F" w:rsidRDefault="009F78B5">
            <w:r>
              <w:rPr>
                <w:rStyle w:val="SAPEmphasis"/>
              </w:rPr>
              <w:lastRenderedPageBreak/>
              <w:t xml:space="preserve">Hinweis </w:t>
            </w:r>
            <w:r>
              <w:t xml:space="preserve">Fügen Sie 2980 die von Ihnen angelegten Konsolidierungskreise hinzu, und ordnen Sie die </w:t>
            </w:r>
            <w:r>
              <w:rPr>
                <w:rStyle w:val="SAPScreenElement"/>
              </w:rPr>
              <w:t>Validierungsmethode</w:t>
            </w:r>
            <w:r>
              <w:t xml:space="preserve"> SCD1 zu.</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Datenmonitor</w:t>
            </w:r>
          </w:p>
        </w:tc>
        <w:tc>
          <w:tcPr>
            <w:tcW w:w="0" w:type="auto"/>
          </w:tcPr>
          <w:p w:rsidR="00FE605F" w:rsidRDefault="009F78B5">
            <w:r>
              <w:t xml:space="preserve">Öffnen Sie </w:t>
            </w:r>
            <w:r>
              <w:rPr>
                <w:rStyle w:val="SAPScreenElement"/>
              </w:rPr>
              <w:t>Datenmonitor</w:t>
            </w:r>
            <w:r>
              <w:rPr>
                <w:rStyle w:val="SAPMonospace"/>
              </w:rPr>
              <w:t>(CXCD)</w:t>
            </w:r>
            <w:r>
              <w:t>.</w:t>
            </w:r>
          </w:p>
          <w:p w:rsidR="00FE605F" w:rsidRDefault="009F78B5">
            <w:r>
              <w:t xml:space="preserve">Klicken Sie in der Spalte </w:t>
            </w:r>
            <w:r>
              <w:rPr>
                <w:rStyle w:val="SAPScreenElement"/>
              </w:rPr>
              <w:t>Hierarchie</w:t>
            </w:r>
            <w:r>
              <w:t xml:space="preserve"> mit der rechten Maustaste auf den Kreis </w:t>
            </w:r>
            <w:r>
              <w:rPr>
                <w:rStyle w:val="SAPScreenElement"/>
              </w:rPr>
              <w:t>CGXX</w:t>
            </w:r>
            <w:r>
              <w:t xml:space="preserve">, und wählen Sie </w:t>
            </w:r>
            <w:r>
              <w:rPr>
                <w:rStyle w:val="SAPScreenElement"/>
              </w:rPr>
              <w:t>Periode öffnen</w:t>
            </w:r>
            <w:r>
              <w:t>.</w:t>
            </w:r>
          </w:p>
        </w:tc>
        <w:tc>
          <w:tcPr>
            <w:tcW w:w="0" w:type="auto"/>
          </w:tcPr>
          <w:p w:rsidR="00FE605F" w:rsidRDefault="009F78B5">
            <w:r>
              <w:t xml:space="preserve">Die Sicht </w:t>
            </w:r>
            <w:r>
              <w:rPr>
                <w:rStyle w:val="SAPScreenElement"/>
              </w:rPr>
              <w:t>Datenmonitor</w:t>
            </w:r>
            <w:r>
              <w:t xml:space="preserve"> wird angezeigt.</w:t>
            </w:r>
          </w:p>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Datenmonitor – Saldovortrag</w:t>
            </w:r>
          </w:p>
        </w:tc>
        <w:tc>
          <w:tcPr>
            <w:tcW w:w="0" w:type="auto"/>
          </w:tcPr>
          <w:p w:rsidR="00FE605F" w:rsidRDefault="009F78B5">
            <w:r>
              <w:t>Klicken Si</w:t>
            </w:r>
            <w:r>
              <w:t xml:space="preserve">e mit der rechten Maustaste auf das Statussymbol für die Aufgabe </w:t>
            </w:r>
            <w:r>
              <w:rPr>
                <w:rStyle w:val="SAPScreenElement"/>
              </w:rPr>
              <w:t>Saldovortrag</w:t>
            </w:r>
            <w:r>
              <w:t xml:space="preserve">, und wählen Sie </w:t>
            </w:r>
            <w:r>
              <w:rPr>
                <w:rStyle w:val="SAPScreenElement"/>
              </w:rPr>
              <w:t>Aktualisieren</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14</w:t>
            </w:r>
          </w:p>
        </w:tc>
        <w:tc>
          <w:tcPr>
            <w:tcW w:w="0" w:type="auto"/>
          </w:tcPr>
          <w:p w:rsidR="00FE605F" w:rsidRDefault="009F78B5">
            <w:r>
              <w:rPr>
                <w:rStyle w:val="SAPEmphasis"/>
              </w:rPr>
              <w:t>Datenmonitor – Datensammlung</w:t>
            </w:r>
          </w:p>
        </w:tc>
        <w:tc>
          <w:tcPr>
            <w:tcW w:w="0" w:type="auto"/>
          </w:tcPr>
          <w:p w:rsidR="00FE605F" w:rsidRDefault="009F78B5">
            <w:r>
              <w:t xml:space="preserve">Klicken Sie in der Sicht </w:t>
            </w:r>
            <w:r>
              <w:rPr>
                <w:rStyle w:val="SAPScreenElement"/>
              </w:rPr>
              <w:t>Datenmonitor</w:t>
            </w:r>
            <w:r>
              <w:t xml:space="preserve"> mit der rechten Maustaste auf </w:t>
            </w:r>
            <w:r>
              <w:rPr>
                <w:rStyle w:val="SAPScreenElement"/>
              </w:rPr>
              <w:t>Datensammlung - Meilenstein: Datensammlung</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31" w:history="1">
              <w:r>
                <w:rPr>
                  <w:rStyle w:val="underline"/>
                </w:rPr>
                <w:t>Beispieldatei</w:t>
              </w:r>
            </w:hyperlink>
            <w:r>
              <w:t xml:space="preserve"> herunter und bearbeiten Sie sie.</w:t>
            </w:r>
          </w:p>
          <w:p w:rsidR="00FE605F" w:rsidRDefault="009F78B5">
            <w:r>
              <w:t>Stellen Sie sicher, dass die Datei das Trennzeichen ";" aufweist und wie die Vorlagendatei als CSV-Datei gesichert wird.</w:t>
            </w:r>
          </w:p>
          <w:p w:rsidR="00FE605F" w:rsidRDefault="009F78B5">
            <w:r>
              <w:t>Ersetzen Sie XX in der Datei mit dem Konsolidierungsk</w:t>
            </w:r>
            <w:r>
              <w:t>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w:t>
            </w:r>
            <w:r>
              <w:rPr>
                <w:rStyle w:val="SAPScreenElement"/>
              </w:rPr>
              <w:t>name</w:t>
            </w:r>
            <w:r>
              <w:t xml:space="preserve">: </w:t>
            </w:r>
            <w:r>
              <w:rPr>
                <w:rStyle w:val="SAPUserEntry"/>
              </w:rPr>
              <w:t>Upload_Y10_2015_12_CGXX_SRD2_DT_00</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t xml:space="preserve">Laden Sie die </w:t>
            </w:r>
            <w:hyperlink r:id="rId32" w:history="1">
              <w:r>
                <w:rPr>
                  <w:rStyle w:val="underline"/>
                </w:rPr>
                <w:t>Beispieldatei</w:t>
              </w:r>
            </w:hyperlink>
            <w:r>
              <w:t xml:space="preserve"> herunter und bearbeiten Sie sie.</w:t>
            </w:r>
          </w:p>
          <w:p w:rsidR="00FE605F" w:rsidRDefault="009F78B5">
            <w:r>
              <w:t>Stellen Sie sicher, dass die Datei das Trennzeichen ";" aufweist und wie die Vorlagendatei als CSV-Datei gesichert wird.</w:t>
            </w:r>
          </w:p>
          <w:p w:rsidR="00FE605F" w:rsidRDefault="009F78B5">
            <w:r>
              <w:t>Ersetzen Sie XX in der Datei mit dem Konsolidierungskreis.</w:t>
            </w:r>
          </w:p>
          <w:p w:rsidR="00FE605F" w:rsidRDefault="009F78B5">
            <w:r>
              <w:t xml:space="preserve">Wählen Sie </w:t>
            </w:r>
            <w:r>
              <w:rPr>
                <w:rStyle w:val="SAPScreenElement"/>
              </w:rPr>
              <w:t>Flexibler Upload</w:t>
            </w:r>
            <w:r>
              <w:t>, um die bearbe</w:t>
            </w:r>
            <w:r>
              <w:t xml:space="preserv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lastRenderedPageBreak/>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Upload_Y10_2015_12_CGXX_SRD2_DT_0B</w:t>
            </w:r>
          </w:p>
          <w:p w:rsidR="00FE605F" w:rsidRDefault="009F78B5">
            <w:r>
              <w:rPr>
                <w:rStyle w:val="SAPScreenElement"/>
              </w:rPr>
              <w:t>Dateifo</w:t>
            </w:r>
            <w:r>
              <w:rPr>
                <w:rStyle w:val="SAPScreenElement"/>
              </w:rPr>
              <w:t>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rPr>
                <w:rStyle w:val="SAPEmphasis"/>
              </w:rPr>
              <w:t xml:space="preserve">Hinweis </w:t>
            </w:r>
            <w:r>
              <w:t>Die Datei mit der Belegart 00 enthält Meldedaten ohne Steuerungsdaten zur Kapitalkonsolidierung. Die Datei mit der Belegart 0B enthält zusätzliche Steuerungsdaten zur Kapitalkonsolidierung, wie z.B. Vorgang, Eigentüm</w:t>
            </w:r>
            <w:r>
              <w:t>erschaft usw.</w:t>
            </w:r>
          </w:p>
          <w:p w:rsidR="00FE605F" w:rsidRDefault="009F78B5">
            <w:r>
              <w:rPr>
                <w:rStyle w:val="SAPEmphasis"/>
              </w:rPr>
              <w:t xml:space="preserve">Hinweis </w:t>
            </w:r>
            <w:r>
              <w:t>Im Falle fehlender Stammdaten führen Sie Schritt 6 dieser Vorgehensweise zur Pflege fehlender Stammdaten in Form von lokalen Stammdaten aus, und führen Ihre Datensammlungsaufgabe erneut aus, um mit dem Testen fortzufahren.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Datenmonitor – Validierung Journale</w:t>
            </w:r>
          </w:p>
        </w:tc>
        <w:tc>
          <w:tcPr>
            <w:tcW w:w="0" w:type="auto"/>
          </w:tcPr>
          <w:p w:rsidR="00FE605F" w:rsidRDefault="009F78B5">
            <w:r>
              <w:t>Diese Aufgabe hat den Status "nicht relevant" und ist nicht ausführbar.</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Datenmonitor – Berechnung Nettoertrag</w:t>
            </w:r>
          </w:p>
        </w:tc>
        <w:tc>
          <w:tcPr>
            <w:tcW w:w="0" w:type="auto"/>
          </w:tcPr>
          <w:p w:rsidR="00FE605F" w:rsidRDefault="009F78B5">
            <w:r>
              <w:t xml:space="preserve">Klicken Sie in der Sicht </w:t>
            </w:r>
            <w:r>
              <w:rPr>
                <w:rStyle w:val="SAPScreenElement"/>
              </w:rPr>
              <w:t>Datenmonitor</w:t>
            </w:r>
            <w:r>
              <w:t xml:space="preserve"> mit der rechten Maustaste auf die A</w:t>
            </w:r>
            <w:r>
              <w:t xml:space="preserve">ufgabe </w:t>
            </w:r>
            <w:r>
              <w:rPr>
                <w:rStyle w:val="SAPScreenElement"/>
              </w:rPr>
              <w:t>Berechnung Nettoertrag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Datenmonitor – Validierung für Meldedaten</w:t>
            </w:r>
          </w:p>
        </w:tc>
        <w:tc>
          <w:tcPr>
            <w:tcW w:w="0" w:type="auto"/>
          </w:tcPr>
          <w:p w:rsidR="00FE605F" w:rsidRDefault="009F78B5">
            <w:r>
              <w:t xml:space="preserve">Klicken Sie in der Sicht </w:t>
            </w:r>
            <w:r>
              <w:rPr>
                <w:rStyle w:val="SAPScreenElement"/>
              </w:rPr>
              <w:t>Datenmonitor</w:t>
            </w:r>
            <w:r>
              <w:t xml:space="preserve"> mit der rechten Maustaste auf die </w:t>
            </w:r>
            <w:r>
              <w:t xml:space="preserve">Aufgabe </w:t>
            </w:r>
            <w:r>
              <w:rPr>
                <w:rStyle w:val="SAPScreenElement"/>
              </w:rPr>
              <w:t>Validierung der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Datenmonitor – Manuelle Buchung KE10</w:t>
            </w:r>
          </w:p>
        </w:tc>
        <w:tc>
          <w:tcPr>
            <w:tcW w:w="0" w:type="auto"/>
          </w:tcPr>
          <w:p w:rsidR="00FE605F" w:rsidRDefault="009F78B5">
            <w:r>
              <w:t xml:space="preserve">Aktualisieren Sie die Aufgabe </w:t>
            </w:r>
            <w:r>
              <w:rPr>
                <w:rStyle w:val="SAPScreenElement"/>
              </w:rPr>
              <w:t>Manuelle Buchung KE10</w:t>
            </w:r>
            <w:r>
              <w:t xml:space="preserve">, und buchen Sie die </w:t>
            </w:r>
            <w:r>
              <w:t xml:space="preserve">Belege. Alternativ können Sie die manuellen Buchungsbelege mit der App </w:t>
            </w:r>
            <w:r>
              <w:rPr>
                <w:rStyle w:val="SAPScreenElement"/>
              </w:rPr>
              <w:t>Konzernbuchungsbelege importieren</w:t>
            </w:r>
            <w:r>
              <w:rPr>
                <w:rStyle w:val="SAPMonospace"/>
              </w:rPr>
              <w:t>(F3073)</w:t>
            </w:r>
            <w:r>
              <w:t xml:space="preserve"> hochladen.</w:t>
            </w:r>
          </w:p>
          <w:p w:rsidR="00FE605F" w:rsidRDefault="009F78B5">
            <w:r>
              <w:t xml:space="preserve">Laden Sie die </w:t>
            </w:r>
            <w:hyperlink r:id="rId33" w:history="1">
              <w:r>
                <w:rPr>
                  <w:rStyle w:val="underline"/>
                </w:rPr>
                <w:t>Vorlage</w:t>
              </w:r>
            </w:hyperlink>
            <w:r>
              <w:t xml:space="preserve"> h</w:t>
            </w:r>
            <w:r>
              <w:t>erunter, und prüfen Sie, ob die Vorlage die gleichen Einstellungen aufweist, BEVOR Sie den Upload ausführen. Verwenden Sie zum Hochladen des Belegs die Datenzeilen in der angehängten Datei.</w:t>
            </w:r>
          </w:p>
          <w:p w:rsidR="00FE605F" w:rsidRDefault="009F78B5">
            <w:r>
              <w:t>Ersetzen Sie XX mit Ihrem zugeordneten Konsolidierungskreis, und s</w:t>
            </w:r>
            <w:r>
              <w:t>ichern Sie die Datei wie die heruntergeladene Vorlage im XLSX-Format.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lastRenderedPageBreak/>
              <w:t>19</w:t>
            </w:r>
          </w:p>
        </w:tc>
        <w:tc>
          <w:tcPr>
            <w:tcW w:w="0" w:type="auto"/>
          </w:tcPr>
          <w:p w:rsidR="00FE605F" w:rsidRDefault="009F78B5">
            <w:r>
              <w:rPr>
                <w:rStyle w:val="SAPEmphasis"/>
              </w:rPr>
              <w:t>Datenmonitor – Währungsumrechnung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Währungsumrechnung</w:t>
            </w:r>
            <w:r>
              <w:t xml:space="preserve">, und wählen Sie </w:t>
            </w:r>
            <w:r>
              <w:rPr>
                <w:rStyle w:val="SAPScreenElement"/>
              </w:rPr>
              <w:t>Aktualisieren</w:t>
            </w:r>
            <w:r>
              <w:t xml:space="preserve">, oder wählen Sie </w:t>
            </w:r>
            <w:r>
              <w:t xml:space="preserve">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20</w:t>
            </w:r>
          </w:p>
        </w:tc>
        <w:tc>
          <w:tcPr>
            <w:tcW w:w="0" w:type="auto"/>
          </w:tcPr>
          <w:p w:rsidR="00FE605F" w:rsidRDefault="009F78B5">
            <w:r>
              <w:rPr>
                <w:rStyle w:val="SAPEmphasis"/>
              </w:rPr>
              <w:t>Datenmonitor – Validierung für angepasste Meldedaten</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Validierung der angepassten Meldedaten</w:t>
            </w:r>
            <w:r>
              <w:t xml:space="preserve">, und wählen Sie </w:t>
            </w:r>
            <w:r>
              <w:rPr>
                <w:rStyle w:val="SAPScreenElement"/>
              </w:rPr>
              <w:t>Akt</w:t>
            </w:r>
            <w:r>
              <w:rPr>
                <w:rStyle w:val="SAPScreenElement"/>
              </w:rPr>
              <w: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21</w:t>
            </w:r>
          </w:p>
        </w:tc>
        <w:tc>
          <w:tcPr>
            <w:tcW w:w="0" w:type="auto"/>
          </w:tcPr>
          <w:p w:rsidR="00FE605F" w:rsidRDefault="009F78B5">
            <w:r>
              <w:rPr>
                <w:rStyle w:val="SAPEmphasis"/>
              </w:rPr>
              <w:t>Aufgaben sperren</w:t>
            </w:r>
          </w:p>
        </w:tc>
        <w:tc>
          <w:tcPr>
            <w:tcW w:w="0" w:type="auto"/>
          </w:tcPr>
          <w:p w:rsidR="00FE605F" w:rsidRDefault="009F78B5">
            <w:r>
              <w:t xml:space="preserve">Sperren Sie die einzelnen Aufgaben, indem Sie die Drucktaste </w:t>
            </w:r>
            <w:r>
              <w:rPr>
                <w:rStyle w:val="SAPScreenElement"/>
              </w:rPr>
              <w:t>Sperren</w:t>
            </w:r>
            <w:r>
              <w:t xml:space="preserve"> wählen.</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22</w:t>
            </w:r>
          </w:p>
        </w:tc>
        <w:tc>
          <w:tcPr>
            <w:tcW w:w="0" w:type="auto"/>
          </w:tcPr>
          <w:p w:rsidR="00FE605F" w:rsidRDefault="009F78B5">
            <w:r>
              <w:rPr>
                <w:rStyle w:val="SAPEmphasis"/>
              </w:rPr>
              <w:t>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FE605F" w:rsidRDefault="00FE605F"/>
        </w:tc>
      </w:tr>
    </w:tbl>
    <w:p w:rsidR="00FE605F" w:rsidRDefault="009F78B5">
      <w:pPr>
        <w:pStyle w:val="SAPKeyblockTitle"/>
      </w:pPr>
      <w:r>
        <w:t>Verfahren – Konsolidierungsmonitor</w:t>
      </w:r>
    </w:p>
    <w:tbl>
      <w:tblPr>
        <w:tblStyle w:val="SAPStandardTable"/>
        <w:tblW w:w="0" w:type="auto"/>
        <w:tblLook w:val="0620" w:firstRow="1" w:lastRow="0" w:firstColumn="0" w:lastColumn="0" w:noHBand="1" w:noVBand="1"/>
      </w:tblPr>
      <w:tblGrid>
        <w:gridCol w:w="1322"/>
        <w:gridCol w:w="2033"/>
        <w:gridCol w:w="5233"/>
        <w:gridCol w:w="3634"/>
        <w:gridCol w:w="1949"/>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 xml:space="preserve">Melden Sie sich am SAP Fiori Launchpad als </w:t>
            </w:r>
            <w:r>
              <w:t>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Das Dialogfenster </w:t>
            </w:r>
            <w:r>
              <w:rPr>
                <w:rStyle w:val="SAPScreenElement"/>
              </w:rPr>
              <w:t>Globale Parameter</w:t>
            </w:r>
            <w:r>
              <w:t xml:space="preserve">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t>Konsolidierungseinheit</w:t>
            </w:r>
            <w:r>
              <w:t xml:space="preserve">: </w:t>
            </w:r>
            <w:r>
              <w:rPr>
                <w:rStyle w:val="SAPUserEntry"/>
              </w:rPr>
              <w:t>&lt;leer lassen&gt;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2015</w:t>
            </w:r>
          </w:p>
          <w:p w:rsidR="00FE605F" w:rsidRDefault="009F78B5">
            <w:r>
              <w:rPr>
                <w:rStyle w:val="SAPScreenElement"/>
              </w:rPr>
              <w:t>Periode</w:t>
            </w:r>
            <w:r>
              <w:t xml:space="preserve">: </w:t>
            </w:r>
            <w:r>
              <w:rPr>
                <w:rStyle w:val="SAPUserEntry"/>
              </w:rPr>
              <w:t>12</w:t>
            </w:r>
          </w:p>
          <w:p w:rsidR="00FE605F" w:rsidRDefault="009F78B5">
            <w:r>
              <w:rPr>
                <w:rStyle w:val="SAPScreenElement"/>
              </w:rPr>
              <w:t>Konsolidierungs- plan</w:t>
            </w:r>
            <w:r>
              <w:t xml:space="preserve">: </w:t>
            </w:r>
            <w:r>
              <w:rPr>
                <w:rStyle w:val="SAPUserEntry"/>
              </w:rPr>
              <w:t>Y1</w:t>
            </w:r>
          </w:p>
        </w:tc>
        <w:tc>
          <w:tcPr>
            <w:tcW w:w="0" w:type="auto"/>
          </w:tcPr>
          <w:p w:rsidR="00FE605F" w:rsidRDefault="009F78B5">
            <w:r>
              <w:t xml:space="preserve">Das SAP Fiori </w:t>
            </w:r>
            <w:r>
              <w:t>Launchpad wird angezeigt.</w:t>
            </w:r>
          </w:p>
        </w:tc>
        <w:tc>
          <w:tcPr>
            <w:tcW w:w="0" w:type="auto"/>
          </w:tcPr>
          <w:p w:rsidR="00FE605F" w:rsidRDefault="00FE605F"/>
        </w:tc>
      </w:tr>
      <w:tr w:rsidR="00FE605F" w:rsidTr="009F78B5">
        <w:tc>
          <w:tcPr>
            <w:tcW w:w="0" w:type="auto"/>
          </w:tcPr>
          <w:p w:rsidR="00FE605F" w:rsidRDefault="009F78B5">
            <w:r>
              <w:lastRenderedPageBreak/>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Konsolidierungsmonitor</w:t>
            </w:r>
            <w:r>
              <w:rPr>
                <w:rStyle w:val="SAPMonospace"/>
              </w:rPr>
              <w:t>(CX20)</w:t>
            </w:r>
            <w:r>
              <w:t>.</w:t>
            </w:r>
          </w:p>
          <w:p w:rsidR="00FE605F" w:rsidRDefault="009F78B5">
            <w:r>
              <w:rPr>
                <w:rStyle w:val="SAPEmphasis"/>
              </w:rPr>
              <w:t xml:space="preserve">Hinweis </w:t>
            </w:r>
            <w:r>
              <w:t>Wenn Sie die Verrechnung von Intercompany-Matching und die -Abstimmungs für "Konzernverrechnung - Bilanz" verwenden möchten, müssen Sie Schritt 6 zu Schri</w:t>
            </w:r>
            <w:r>
              <w:t xml:space="preserve">tt 10 in Abschnitt 4.1.2 </w:t>
            </w:r>
            <w:hyperlink r:id="rId34" w:history="1">
              <w:r>
                <w:t>2016.11 Integriertes Intercompany-Matching und Abstimmung</w:t>
              </w:r>
            </w:hyperlink>
            <w:r>
              <w:t xml:space="preserve">  [Seite ] </w:t>
            </w:r>
            <w:r>
              <w:fldChar w:fldCharType="begin"/>
            </w:r>
            <w:r>
              <w:instrText xml:space="preserve"> PAGEREF unique_9 </w:instrText>
            </w:r>
            <w:r>
              <w:fldChar w:fldCharType="separate"/>
            </w:r>
            <w:r>
              <w:rPr>
                <w:noProof/>
              </w:rPr>
              <w:t>19</w:t>
            </w:r>
            <w:r>
              <w:fldChar w:fldCharType="end"/>
            </w:r>
            <w:r>
              <w:t xml:space="preserve"> referenzieren und die Aufgabengruppe von </w:t>
            </w:r>
            <w:r>
              <w:rPr>
                <w:rStyle w:val="SAPUserEntry"/>
              </w:rPr>
              <w:t>S20</w:t>
            </w:r>
            <w:r>
              <w:t xml:space="preserve"> in </w:t>
            </w:r>
            <w:r>
              <w:rPr>
                <w:rStyle w:val="SAPUserEntry"/>
              </w:rPr>
              <w:t>S24</w:t>
            </w:r>
            <w:r>
              <w:t xml:space="preserve"> aus 2010.12 ändern.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Konsolidierungsmonitor</w:t>
            </w:r>
          </w:p>
        </w:tc>
        <w:tc>
          <w:tcPr>
            <w:tcW w:w="0" w:type="auto"/>
          </w:tcPr>
          <w:p w:rsidR="00FE605F" w:rsidRDefault="009F78B5">
            <w:r>
              <w:t>Stellen Sie in</w:t>
            </w:r>
            <w:r>
              <w:t xml:space="preserve"> der </w:t>
            </w:r>
            <w:r>
              <w:rPr>
                <w:rStyle w:val="SAPScreenElement"/>
              </w:rPr>
              <w:t>Hierarchie</w:t>
            </w:r>
            <w:r>
              <w:t xml:space="preserve"> sicher, dass die entsprechende Gruppe CGXX ist.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Konsolidierungsmonitor – Konzernverrechnungen – Umsatz (2011)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Umsatz</w:t>
            </w:r>
            <w:r>
              <w:t>, und wähl</w:t>
            </w:r>
            <w:r>
              <w:t xml:space="preserve">en Sie </w:t>
            </w:r>
            <w:r>
              <w:rPr>
                <w:rStyle w:val="SAPScreenElement"/>
              </w:rPr>
              <w:t>Echtlauf</w:t>
            </w:r>
            <w:r>
              <w:t>.</w:t>
            </w:r>
          </w:p>
        </w:tc>
        <w:tc>
          <w:tcPr>
            <w:tcW w:w="0" w:type="auto"/>
          </w:tcPr>
          <w:p w:rsidR="00FE605F" w:rsidRDefault="009F78B5">
            <w:r>
              <w:t>Für die Konsolidierungseinheit SXX00 wird die interne Einheit "Verkauf von Waren" (Konto 411100) von 15.000 mit der Partnereinheit SXX02 mit dem Konto "Abweichung Vorratsvermögen" (Konto 412100) verrechnet.</w:t>
            </w:r>
          </w:p>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Konsolidierungsmonitor – Kon</w:t>
            </w:r>
            <w:r>
              <w:rPr>
                <w:rStyle w:val="SAPEmphasis"/>
              </w:rPr>
              <w:t>zernverrechnungen – Sonstiger Ertrag/Kosten (2021)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KonzVerr. sonst. Ertr./Aufwand</w:t>
            </w:r>
            <w:r>
              <w:t xml:space="preserve">, und wählen Sie </w:t>
            </w:r>
            <w:r>
              <w:rPr>
                <w:rStyle w:val="SAPScreenElement"/>
              </w:rPr>
              <w:t>Echtlauf</w:t>
            </w:r>
            <w:r>
              <w:t>.</w:t>
            </w:r>
          </w:p>
        </w:tc>
        <w:tc>
          <w:tcPr>
            <w:tcW w:w="0" w:type="auto"/>
          </w:tcPr>
          <w:p w:rsidR="00FE605F" w:rsidRDefault="009F78B5">
            <w:r>
              <w:t xml:space="preserve">Das zugehörige Protokoll der automatischen Buchungsbelege </w:t>
            </w:r>
            <w:r>
              <w:t>wird angezeigt.</w:t>
            </w:r>
          </w:p>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Konsolidierungsmonitor – Verrechnung der Dividenden (2031)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Dividendenverrechnung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Für die Konsolidierungseinheit Sx00 wird die interne Dividende (Konto 603000) mit dem Saldovortragskonto (316000) verrechnet.</w:t>
            </w:r>
          </w:p>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Konsolidierungsmonitor – Konzernverrechnungen – Bilanz (2041)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Bilanz</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rPr>
                <w:rStyle w:val="SAPEmphasis"/>
              </w:rPr>
              <w:t xml:space="preserve">Hinweis </w:t>
            </w:r>
            <w:r>
              <w:t>Wenn Sie die Verrechnung von Intercompany-Matching und -Abstimmung verwenden, lautet die Aufgabe Konze</w:t>
            </w:r>
            <w:r>
              <w:t>rnverrechnung – Bilanz (2042).</w:t>
            </w:r>
          </w:p>
        </w:tc>
        <w:tc>
          <w:tcPr>
            <w:tcW w:w="0" w:type="auto"/>
          </w:tcPr>
          <w:p w:rsidR="00FE605F" w:rsidRDefault="009F78B5">
            <w:r>
              <w:t>Die entsprechende Bilanz wird angezeigt.</w:t>
            </w:r>
          </w:p>
        </w:tc>
        <w:tc>
          <w:tcPr>
            <w:tcW w:w="0" w:type="auto"/>
          </w:tcPr>
          <w:p w:rsidR="00FE605F" w:rsidRDefault="00FE605F"/>
        </w:tc>
      </w:tr>
      <w:tr w:rsidR="00FE605F" w:rsidTr="009F78B5">
        <w:tc>
          <w:tcPr>
            <w:tcW w:w="0" w:type="auto"/>
          </w:tcPr>
          <w:p w:rsidR="00FE605F" w:rsidRDefault="009F78B5">
            <w:r>
              <w:lastRenderedPageBreak/>
              <w:t>10</w:t>
            </w:r>
          </w:p>
        </w:tc>
        <w:tc>
          <w:tcPr>
            <w:tcW w:w="0" w:type="auto"/>
          </w:tcPr>
          <w:p w:rsidR="00FE605F" w:rsidRDefault="009F78B5">
            <w:r>
              <w:rPr>
                <w:rStyle w:val="SAPEmphasis"/>
              </w:rPr>
              <w:t>Konsolidierungsmonitor – Manuelle Eliminierungen KE20 (2050)</w:t>
            </w:r>
          </w:p>
        </w:tc>
        <w:tc>
          <w:tcPr>
            <w:tcW w:w="0" w:type="auto"/>
          </w:tcPr>
          <w:p w:rsidR="00FE605F" w:rsidRDefault="009F78B5">
            <w:r>
              <w:t xml:space="preserve">Aktualisieren Sie im Konsolidierungsmonitor die Aufgabe </w:t>
            </w:r>
            <w:r>
              <w:rPr>
                <w:rStyle w:val="SAPScreenElement"/>
              </w:rPr>
              <w:t>Manuelle Eliminierungen (KE20)</w:t>
            </w:r>
            <w:r>
              <w:t>, und buchen Sie die Belege.</w:t>
            </w:r>
          </w:p>
          <w:p w:rsidR="00FE605F" w:rsidRDefault="009F78B5">
            <w:r>
              <w:t>Alt</w:t>
            </w:r>
            <w:r>
              <w:t xml:space="preserve">ernativ können Sie die manuellen Buchungen mit der SAP-Fiori-App </w:t>
            </w:r>
            <w:r>
              <w:rPr>
                <w:rStyle w:val="SAPScreenElement"/>
              </w:rPr>
              <w:t>Konzernbuchungsbelege importieren</w:t>
            </w:r>
            <w:r>
              <w:rPr>
                <w:rStyle w:val="SAPMonospace"/>
              </w:rPr>
              <w:t>(F3073)</w:t>
            </w:r>
            <w:r>
              <w:t xml:space="preserve"> hochladen.</w:t>
            </w:r>
          </w:p>
          <w:p w:rsidR="00FE605F" w:rsidRDefault="009F78B5">
            <w:r>
              <w:t xml:space="preserve">Überprüfen Sie durch Herunterladen der </w:t>
            </w:r>
            <w:hyperlink r:id="rId35" w:history="1">
              <w:r>
                <w:rPr>
                  <w:rStyle w:val="underline"/>
                </w:rPr>
                <w:t>Vorlage</w:t>
              </w:r>
            </w:hyperlink>
            <w:r>
              <w:t>, dass die Kopfdaten nicht basierend auf dem beigefügten Beispiel geändert wurden.</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Konsolidierungsmonitor – Vorbereitung der Konsolidierungskreisänderung (2060)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Vorbereitung KonsKreisänderung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Konsolidierungsmonitor – Kreisanteile berechnen (2141)</w:t>
            </w:r>
          </w:p>
        </w:tc>
        <w:tc>
          <w:tcPr>
            <w:tcW w:w="0" w:type="auto"/>
          </w:tcPr>
          <w:p w:rsidR="00FE605F" w:rsidRDefault="009F78B5">
            <w:r>
              <w:t>Klicken Sie i</w:t>
            </w:r>
            <w:r>
              <w:t xml:space="preserve">n der Sicht </w:t>
            </w:r>
            <w:r>
              <w:rPr>
                <w:rStyle w:val="SAPScreenElement"/>
              </w:rPr>
              <w:t>Konsolidierungsmonitor</w:t>
            </w:r>
            <w:r>
              <w:t xml:space="preserve"> mit der rechten Maustaste auf die Aufgabe </w:t>
            </w:r>
            <w:r>
              <w:rPr>
                <w:rStyle w:val="SAPScreenElement"/>
              </w:rPr>
              <w:t>Kreisanteile berechnen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Konsolidierungsmonitor – Konzernanteile eingeben (2140)</w:t>
            </w:r>
          </w:p>
        </w:tc>
        <w:tc>
          <w:tcPr>
            <w:tcW w:w="0" w:type="auto"/>
          </w:tcPr>
          <w:p w:rsidR="00FE605F" w:rsidRDefault="009F78B5">
            <w:r>
              <w:t xml:space="preserve">Diese Aufgabe </w:t>
            </w:r>
            <w:r>
              <w:t>muss nicht ausgeführt werden.</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14</w:t>
            </w:r>
          </w:p>
        </w:tc>
        <w:tc>
          <w:tcPr>
            <w:tcW w:w="0" w:type="auto"/>
          </w:tcPr>
          <w:p w:rsidR="00FE605F" w:rsidRDefault="009F78B5">
            <w:r>
              <w:rPr>
                <w:rStyle w:val="SAPEmphasis"/>
              </w:rPr>
              <w:t>Konsolidierungsmonitor – Beteiligungs- /Kapitalverrechnung (2100)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Beteiligungs- /Kapitalverrechnung</w:t>
            </w:r>
            <w:r>
              <w:t xml:space="preserve">, und wählen Sie </w:t>
            </w:r>
            <w:r>
              <w:rPr>
                <w:rStyle w:val="SAPScreenElement"/>
              </w:rPr>
              <w:t>Aktualisieren</w:t>
            </w:r>
            <w:r>
              <w:t>,</w:t>
            </w:r>
            <w:r>
              <w:t xml:space="preserve"> oder wählen Sie in der Symbolleiste </w:t>
            </w:r>
            <w:r>
              <w:rPr>
                <w:rStyle w:val="SAPScreenElement"/>
              </w:rPr>
              <w:t>Echtlauf</w:t>
            </w:r>
            <w:r>
              <w:t>.</w:t>
            </w:r>
          </w:p>
        </w:tc>
        <w:tc>
          <w:tcPr>
            <w:tcW w:w="0" w:type="auto"/>
          </w:tcPr>
          <w:p w:rsidR="00FE605F" w:rsidRDefault="009F78B5">
            <w:r>
              <w:t>In der Konsolidierungseinheit SXX00 werden die Beteiligungen (Konto 172100) an den Tochtergesellschaften SXX02, SXX06, SXX07 und SXX08 mit dem Bilanzgewinn verrechnet (Konto 316000).</w:t>
            </w:r>
          </w:p>
          <w:p w:rsidR="00FE605F" w:rsidRDefault="009F78B5">
            <w:r>
              <w:t xml:space="preserve">In der </w:t>
            </w:r>
            <w:r>
              <w:t>Konsolidierungseinheit Sxx02 werden die Kapitalkonten (311000- Gezeichnetes Kapital und 312000 - Emis</w:t>
            </w:r>
            <w:r>
              <w:lastRenderedPageBreak/>
              <w:t>sionsagio) gegen den Bilanzgewinn (Konzernanteil) verrechnet, und der nicht beherrschende Anteil wird im Konto 321100 erfasst.</w:t>
            </w:r>
          </w:p>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 xml:space="preserve">Konsolidierungsmonitor </w:t>
            </w:r>
            <w:r>
              <w:rPr>
                <w:rStyle w:val="SAPEmphasis"/>
              </w:rPr>
              <w:t>– Manuelle Eliminierungen KE30 (2150)</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Manuelle Eliminierungen (KE30)</w:t>
            </w:r>
            <w:r>
              <w:t xml:space="preserve">, und buchen Sie die Belege manuell. Alternativ können Sie die manuellen Buchungen mit der SAP-Fiori-App </w:t>
            </w:r>
            <w:r>
              <w:rPr>
                <w:rStyle w:val="SAPScreenElement"/>
              </w:rPr>
              <w:t>Konzernbuchungsbe</w:t>
            </w:r>
            <w:r>
              <w:rPr>
                <w:rStyle w:val="SAPScreenElement"/>
              </w:rPr>
              <w:t>lege importieren</w:t>
            </w:r>
            <w:r>
              <w:rPr>
                <w:rStyle w:val="SAPMonospace"/>
              </w:rPr>
              <w:t>(F3073)</w:t>
            </w:r>
            <w:r>
              <w:t xml:space="preserve"> und der </w:t>
            </w:r>
            <w:hyperlink r:id="rId36" w:history="1">
              <w:r>
                <w:rPr>
                  <w:rStyle w:val="underline"/>
                </w:rPr>
                <w:t>Vorlage</w:t>
              </w:r>
            </w:hyperlink>
            <w:r>
              <w:t xml:space="preserve"> hochladen.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Konsolidierungsmonitor – Vollabgang (2180)</w:t>
            </w:r>
          </w:p>
        </w:tc>
        <w:tc>
          <w:tcPr>
            <w:tcW w:w="0" w:type="auto"/>
          </w:tcPr>
          <w:p w:rsidR="00FE605F" w:rsidRDefault="009F78B5">
            <w:r>
              <w:t xml:space="preserve">Klicken Sie im </w:t>
            </w:r>
            <w:r>
              <w:rPr>
                <w:rStyle w:val="SAPScreenElement"/>
              </w:rPr>
              <w:t>Konsolidierungsmonitor</w:t>
            </w:r>
            <w:r>
              <w:t xml:space="preserve"> mit der </w:t>
            </w:r>
            <w:r>
              <w:t xml:space="preserve">rechten Maustaste auf die Aufgabe </w:t>
            </w:r>
            <w:r>
              <w:rPr>
                <w:rStyle w:val="SAPScreenElement"/>
              </w:rPr>
              <w:t>Vollabgang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Konsolidierungsmonitor – Validierung der konsolidierten Daten (2980)</w:t>
            </w:r>
          </w:p>
        </w:tc>
        <w:tc>
          <w:tcPr>
            <w:tcW w:w="0" w:type="auto"/>
          </w:tcPr>
          <w:p w:rsidR="00FE605F" w:rsidRDefault="009F78B5">
            <w:r>
              <w:t xml:space="preserve">Klicken Sie in der Sicht </w:t>
            </w:r>
            <w:r>
              <w:rPr>
                <w:rStyle w:val="SAPScreenElement"/>
              </w:rPr>
              <w:t>Kon</w:t>
            </w:r>
            <w:r>
              <w:rPr>
                <w:rStyle w:val="SAPScreenElement"/>
              </w:rPr>
              <w:t>solidierungsmonitor</w:t>
            </w:r>
            <w:r>
              <w:t xml:space="preserve"> mit der rechten Maustaste auf die Aufgabe </w:t>
            </w:r>
            <w:r>
              <w:rPr>
                <w:rStyle w:val="SAPScreenElement"/>
              </w:rPr>
              <w:t>Validierung der konsolidierte 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Konsolidierungsmonitor beenden</w:t>
            </w:r>
          </w:p>
        </w:tc>
        <w:tc>
          <w:tcPr>
            <w:tcW w:w="0" w:type="auto"/>
          </w:tcPr>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19</w:t>
            </w:r>
          </w:p>
        </w:tc>
        <w:tc>
          <w:tcPr>
            <w:tcW w:w="0" w:type="auto"/>
          </w:tcPr>
          <w:p w:rsidR="00FE605F" w:rsidRDefault="009F78B5">
            <w:r>
              <w:rPr>
                <w:rStyle w:val="SAPEmphasis"/>
              </w:rPr>
              <w:t>Berichte zur Konsolidierung</w:t>
            </w:r>
          </w:p>
        </w:tc>
        <w:tc>
          <w:tcPr>
            <w:tcW w:w="0" w:type="auto"/>
          </w:tcPr>
          <w:p w:rsidR="00FE605F" w:rsidRDefault="009F78B5">
            <w:r>
              <w:t xml:space="preserve">Öffnen Sie </w:t>
            </w:r>
            <w:r>
              <w:rPr>
                <w:rStyle w:val="SAPScreenElement"/>
              </w:rPr>
              <w:t>Konzerndatenanalyse</w:t>
            </w:r>
            <w:r>
              <w:rPr>
                <w:rStyle w:val="SAPMonospace"/>
              </w:rPr>
              <w:t>(CCONS_FPM_OVP_MATRIX_ANALYSIS)</w:t>
            </w:r>
            <w:r>
              <w:t>. Führen Sie den Bericht aus, um die konsolidierten Daten mit den erwarteten Ergebnissen zu prüfen:</w:t>
            </w:r>
          </w:p>
          <w:p w:rsidR="00FE605F" w:rsidRDefault="009F78B5">
            <w:r>
              <w:rPr>
                <w:rStyle w:val="SAPEmphasis"/>
              </w:rPr>
              <w:t xml:space="preserve">Hinweis </w:t>
            </w:r>
            <w:r>
              <w:t>Sie verwenden die Sichten und Kacheln, die S</w:t>
            </w:r>
            <w:r>
              <w:t xml:space="preserve">ie für die Konzernbilanz und die konsolidierte Gewinn- und Verlustrechnung für den folgenden Abschnitt </w:t>
            </w:r>
            <w:r>
              <w:rPr>
                <w:rStyle w:val="italic"/>
              </w:rPr>
              <w:t>Reporting</w:t>
            </w:r>
            <w:r>
              <w:t xml:space="preserve"> angelegt haben</w:t>
            </w:r>
          </w:p>
        </w:tc>
        <w:tc>
          <w:tcPr>
            <w:tcW w:w="0" w:type="auto"/>
          </w:tcPr>
          <w:p w:rsidR="00FE605F" w:rsidRDefault="009F78B5">
            <w:r>
              <w:t xml:space="preserve">Es wird ein Dialogfenster "Eingabeaufforderungen" mit einer Datei mit dem Namen </w:t>
            </w:r>
            <w:r>
              <w:rPr>
                <w:rStyle w:val="italic"/>
              </w:rPr>
              <w:t>Outcome_2015_12_CGXX</w:t>
            </w:r>
            <w:r>
              <w:t xml:space="preserve"> angezeigt. Die erwarteten Ergebnisse werden </w:t>
            </w:r>
            <w:hyperlink r:id="rId37" w:history="1">
              <w:r>
                <w:rPr>
                  <w:rStyle w:val="underline"/>
                </w:rPr>
                <w:t>hier</w:t>
              </w:r>
            </w:hyperlink>
            <w:r>
              <w:t xml:space="preserve"> angezeigt.</w:t>
            </w:r>
          </w:p>
        </w:tc>
        <w:tc>
          <w:tcPr>
            <w:tcW w:w="0" w:type="auto"/>
          </w:tcPr>
          <w:p w:rsidR="00FE605F" w:rsidRDefault="00FE605F"/>
        </w:tc>
      </w:tr>
      <w:tr w:rsidR="00FE605F" w:rsidTr="009F78B5">
        <w:tc>
          <w:tcPr>
            <w:tcW w:w="0" w:type="auto"/>
          </w:tcPr>
          <w:p w:rsidR="00FE605F" w:rsidRDefault="009F78B5">
            <w:r>
              <w:t>20</w:t>
            </w:r>
          </w:p>
        </w:tc>
        <w:tc>
          <w:tcPr>
            <w:tcW w:w="0" w:type="auto"/>
          </w:tcPr>
          <w:p w:rsidR="00FE605F" w:rsidRDefault="009F78B5">
            <w:r>
              <w:rPr>
                <w:rStyle w:val="SAPEmphasis"/>
              </w:rPr>
              <w:t>"Berichte zur Konsolidierung"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FE605F" w:rsidRDefault="00FE605F"/>
        </w:tc>
      </w:tr>
    </w:tbl>
    <w:p w:rsidR="00FE605F" w:rsidRDefault="009F78B5">
      <w:pPr>
        <w:pStyle w:val="Heading3"/>
      </w:pPr>
      <w:bookmarkStart w:id="30" w:name="unique_13"/>
      <w:bookmarkStart w:id="31" w:name="_Toc52218192"/>
      <w:r>
        <w:lastRenderedPageBreak/>
        <w:t xml:space="preserve">2016.01 </w:t>
      </w:r>
      <w:r>
        <w:t>vollständige Konsolidierung</w:t>
      </w:r>
      <w:bookmarkEnd w:id="30"/>
      <w:bookmarkEnd w:id="31"/>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Verfahren – Datenmonitor</w:t>
      </w:r>
    </w:p>
    <w:tbl>
      <w:tblPr>
        <w:tblStyle w:val="SAPStandardTable"/>
        <w:tblW w:w="0" w:type="auto"/>
        <w:tblLook w:val="0620" w:firstRow="1" w:lastRow="0" w:firstColumn="0" w:lastColumn="0" w:noHBand="1" w:noVBand="1"/>
      </w:tblPr>
      <w:tblGrid>
        <w:gridCol w:w="1313"/>
        <w:gridCol w:w="1959"/>
        <w:gridCol w:w="6105"/>
        <w:gridCol w:w="2869"/>
        <w:gridCol w:w="1925"/>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 xml:space="preserve">Melden </w:t>
            </w:r>
            <w:r>
              <w:t>Sie sich am SAP Fiori Launchpad als 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entsprechende Bild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w:t>
            </w:r>
            <w:r>
              <w:t xml:space="preserve">Daten ein, und wählen Sie </w:t>
            </w:r>
            <w:r>
              <w:rPr>
                <w:rStyle w:val="SAPScreenElement"/>
              </w:rPr>
              <w:t>Weiter</w:t>
            </w:r>
            <w:r>
              <w:t>:</w:t>
            </w:r>
          </w:p>
          <w:p w:rsidR="00FE605F" w:rsidRDefault="009F78B5">
            <w:r>
              <w:rPr>
                <w:rStyle w:val="SAPScreenElement"/>
              </w:rPr>
              <w:t>Konsolidierungskreis</w:t>
            </w:r>
            <w:r>
              <w:t xml:space="preserve">: </w:t>
            </w:r>
            <w:r>
              <w:rPr>
                <w:rStyle w:val="SAPUserEntry"/>
              </w:rPr>
              <w:t>CGXX</w:t>
            </w:r>
          </w:p>
          <w:p w:rsidR="00FE605F" w:rsidRDefault="009F78B5">
            <w:r>
              <w:rPr>
                <w:rStyle w:val="SAPEmphasis"/>
              </w:rPr>
              <w:t xml:space="preserve">Nicht vergessen </w:t>
            </w:r>
            <w:r>
              <w:t>Ändern Sie XX in Ihre Gruppennummer um.</w:t>
            </w:r>
          </w:p>
          <w:p w:rsidR="00FE605F" w:rsidRDefault="009F78B5">
            <w:r>
              <w:rPr>
                <w:rStyle w:val="SAPScreenElement"/>
              </w:rPr>
              <w:t>Konsolidierungseinheit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2016</w:t>
            </w:r>
          </w:p>
          <w:p w:rsidR="00FE605F" w:rsidRDefault="009F78B5">
            <w:r>
              <w:rPr>
                <w:rStyle w:val="SAPScreenElement"/>
              </w:rPr>
              <w:t>Periode</w:t>
            </w:r>
            <w:r>
              <w:t xml:space="preserve">: </w:t>
            </w:r>
            <w:r>
              <w:rPr>
                <w:rStyle w:val="SAPUserEntry"/>
              </w:rPr>
              <w:t>01</w:t>
            </w:r>
          </w:p>
          <w:p w:rsidR="00FE605F" w:rsidRDefault="009F78B5">
            <w:r>
              <w:rPr>
                <w:rStyle w:val="SAPScreenElement"/>
              </w:rPr>
              <w:lastRenderedPageBreak/>
              <w:t>Konsolidierungs- plan</w:t>
            </w:r>
            <w:r>
              <w:t xml:space="preserve">: </w:t>
            </w:r>
            <w:r>
              <w:rPr>
                <w:rStyle w:val="SAPUserEntry"/>
              </w:rPr>
              <w:t>Y1</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Kurse pflegen</w:t>
            </w:r>
          </w:p>
        </w:tc>
        <w:tc>
          <w:tcPr>
            <w:tcW w:w="0" w:type="auto"/>
          </w:tcPr>
          <w:p w:rsidR="00FE605F" w:rsidRDefault="009F78B5">
            <w:r>
              <w:t xml:space="preserve">Öffnen Sie </w:t>
            </w:r>
            <w:r>
              <w:rPr>
                <w:rStyle w:val="SAPScreenElement"/>
              </w:rPr>
              <w:t>Währungsumrechnungskurse</w:t>
            </w:r>
            <w:r>
              <w:rPr>
                <w:rStyle w:val="SAPMonospace"/>
              </w:rPr>
              <w:t>(F3616)</w:t>
            </w:r>
            <w:r>
              <w:t>, und prüfen Sie die Kurse vom 01/31/2016.</w:t>
            </w:r>
          </w:p>
          <w:p w:rsidR="00FE605F" w:rsidRDefault="009F78B5">
            <w:r>
              <w:rPr>
                <w:rStyle w:val="SAPEmphasis"/>
              </w:rPr>
              <w:t xml:space="preserve">Hinweis </w:t>
            </w:r>
            <w:r>
              <w:t xml:space="preserve">Beachten Sie, dass wir für das Beispiel in diesem Testskript die </w:t>
            </w:r>
            <w:r>
              <w:rPr>
                <w:rStyle w:val="SAPEmphasis"/>
              </w:rPr>
              <w:t>Mengennotierung</w:t>
            </w:r>
            <w:r>
              <w:t xml:space="preserve"> verwenden.</w:t>
            </w:r>
          </w:p>
          <w:tbl>
            <w:tblPr>
              <w:tblStyle w:val="SAPStandardTable"/>
              <w:tblW w:w="0" w:type="auto"/>
              <w:tblInd w:w="0" w:type="dxa"/>
              <w:tblLook w:val="0620" w:firstRow="1" w:lastRow="0" w:firstColumn="0" w:lastColumn="0" w:noHBand="1" w:noVBand="1"/>
            </w:tblPr>
            <w:tblGrid>
              <w:gridCol w:w="1421"/>
              <w:gridCol w:w="1588"/>
              <w:gridCol w:w="1607"/>
              <w:gridCol w:w="1253"/>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Währung (vs. Euro)</w:t>
                  </w:r>
                </w:p>
              </w:tc>
              <w:tc>
                <w:tcPr>
                  <w:tcW w:w="0" w:type="auto"/>
                </w:tcPr>
                <w:p w:rsidR="00FE605F" w:rsidRDefault="009F78B5">
                  <w:r>
                    <w:rPr>
                      <w:rStyle w:val="SAPEmphasis"/>
                    </w:rPr>
                    <w:t>Eingehender Kurs (INC2)</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1,3917</w:t>
                  </w:r>
                </w:p>
              </w:tc>
              <w:tc>
                <w:tcPr>
                  <w:tcW w:w="0" w:type="auto"/>
                </w:tcPr>
                <w:p w:rsidR="00FE605F" w:rsidRDefault="009F78B5">
                  <w:r>
                    <w:t>1,3933</w:t>
                  </w:r>
                </w:p>
              </w:tc>
              <w:tc>
                <w:tcPr>
                  <w:tcW w:w="0" w:type="auto"/>
                </w:tcPr>
                <w:p w:rsidR="00FE605F" w:rsidRDefault="009F78B5">
                  <w:r>
                    <w:t>1,4406</w:t>
                  </w:r>
                </w:p>
              </w:tc>
            </w:tr>
            <w:tr w:rsidR="00FE605F" w:rsidTr="009F78B5">
              <w:tc>
                <w:tcPr>
                  <w:tcW w:w="0" w:type="auto"/>
                </w:tcPr>
                <w:p w:rsidR="00FE605F" w:rsidRDefault="009F78B5">
                  <w:r>
                    <w:t>JPY (100)</w:t>
                  </w:r>
                </w:p>
              </w:tc>
              <w:tc>
                <w:tcPr>
                  <w:tcW w:w="0" w:type="auto"/>
                </w:tcPr>
                <w:p w:rsidR="00000000" w:rsidRDefault="009F78B5"/>
              </w:tc>
              <w:tc>
                <w:tcPr>
                  <w:tcW w:w="0" w:type="auto"/>
                </w:tcPr>
                <w:p w:rsidR="00FE605F" w:rsidRDefault="009F78B5">
                  <w:r>
                    <w:t>1,3023</w:t>
                  </w:r>
                </w:p>
              </w:tc>
              <w:tc>
                <w:tcPr>
                  <w:tcW w:w="0" w:type="auto"/>
                </w:tcPr>
                <w:p w:rsidR="00FE605F" w:rsidRDefault="009F78B5">
                  <w:r>
                    <w:t>1,3316</w:t>
                  </w:r>
                </w:p>
              </w:tc>
            </w:tr>
            <w:tr w:rsidR="00FE605F" w:rsidTr="009F78B5">
              <w:tc>
                <w:tcPr>
                  <w:tcW w:w="0" w:type="auto"/>
                </w:tcPr>
                <w:p w:rsidR="00FE605F" w:rsidRDefault="009F78B5">
                  <w:r>
                    <w:t>CNY</w:t>
                  </w:r>
                </w:p>
              </w:tc>
              <w:tc>
                <w:tcPr>
                  <w:tcW w:w="0" w:type="auto"/>
                </w:tcPr>
                <w:p w:rsidR="00000000" w:rsidRDefault="009F78B5"/>
              </w:tc>
              <w:tc>
                <w:tcPr>
                  <w:tcW w:w="0" w:type="auto"/>
                </w:tcPr>
                <w:p w:rsidR="00FE605F" w:rsidRDefault="009F78B5">
                  <w:r>
                    <w:t>8,3</w:t>
                  </w:r>
                </w:p>
              </w:tc>
              <w:tc>
                <w:tcPr>
                  <w:tcW w:w="0" w:type="auto"/>
                </w:tcPr>
                <w:p w:rsidR="00FE605F" w:rsidRDefault="009F78B5">
                  <w:r>
                    <w:t>8,8</w:t>
                  </w:r>
                </w:p>
              </w:tc>
            </w:tr>
          </w:tbl>
          <w:p w:rsidR="00FE605F" w:rsidRDefault="009F78B5">
            <w:r>
              <w:rPr>
                <w:rStyle w:val="SAPEmphasis"/>
              </w:rPr>
              <w:t xml:space="preserve">Hinweis </w:t>
            </w:r>
            <w:r>
              <w:t xml:space="preserve">Wenn die Einträge nicht vorhanden sind, legen Sie sie manuell an, indem Sie die Drucktaste </w:t>
            </w:r>
            <w:r>
              <w:rPr>
                <w:rStyle w:val="SAPScreenElement"/>
              </w:rPr>
              <w:t>+ (Umrechnungskurs anlegen)</w:t>
            </w:r>
            <w:r>
              <w:t xml:space="preserve"> verwenden und die Daten in der angezeigten Spalte der Details eingeben.</w:t>
            </w:r>
          </w:p>
          <w:p w:rsidR="00FE605F" w:rsidRDefault="009F78B5">
            <w:r>
              <w:t xml:space="preserve">Wählen Sie </w:t>
            </w:r>
            <w:r>
              <w:rPr>
                <w:rStyle w:val="SAPScreenElement"/>
              </w:rPr>
              <w:t>Sichern</w:t>
            </w:r>
            <w:r>
              <w:t>, und wiederholen Sie die Schritte für andere Typen oder Währungen, sofern erforderlich.</w:t>
            </w:r>
          </w:p>
          <w:p w:rsidR="00FE605F" w:rsidRDefault="009F78B5">
            <w:r>
              <w:t xml:space="preserve">Wählen Sie </w:t>
            </w:r>
            <w:r>
              <w:rPr>
                <w:rStyle w:val="SAPScreenElement"/>
              </w:rPr>
              <w:t>Beenden</w:t>
            </w:r>
            <w:r>
              <w:t>.</w:t>
            </w:r>
          </w:p>
        </w:tc>
        <w:tc>
          <w:tcPr>
            <w:tcW w:w="0" w:type="auto"/>
          </w:tcPr>
          <w:p w:rsidR="00FE605F" w:rsidRDefault="009F78B5">
            <w:r>
              <w:t xml:space="preserve">Der Bereich </w:t>
            </w:r>
            <w:r>
              <w:rPr>
                <w:rStyle w:val="SAPScreenElement"/>
              </w:rPr>
              <w:t>Kurse</w:t>
            </w:r>
            <w:r>
              <w:t xml:space="preserve"> wird befüllt, wenn die Werte vorher ei</w:t>
            </w:r>
            <w:r>
              <w:t xml:space="preserve">ngegeben wurden. Wenn Sie einen Kurs anlegen, wird das Dialogfenster </w:t>
            </w:r>
            <w:r>
              <w:rPr>
                <w:rStyle w:val="SAPScreenElement"/>
              </w:rPr>
              <w:t>Neuer Kurs</w:t>
            </w:r>
            <w:r>
              <w:t xml:space="preserve"> als Eingabeformular angezeigt.</w:t>
            </w:r>
          </w:p>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Konzernstruktur verwalten</w:t>
            </w:r>
            <w:r>
              <w:t xml:space="preserve"> - </w:t>
            </w:r>
            <w:r>
              <w:rPr>
                <w:rStyle w:val="SAPScreenElement"/>
              </w:rPr>
              <w:t>Konzernsicht</w:t>
            </w:r>
            <w:r>
              <w:rPr>
                <w:rStyle w:val="SAPMonospace"/>
              </w:rPr>
              <w:t>(F3733)</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Zuordnung der Kapitalkonsolidierungsmethoden – Ändern</w:t>
            </w:r>
          </w:p>
        </w:tc>
        <w:tc>
          <w:tcPr>
            <w:tcW w:w="0" w:type="auto"/>
          </w:tcPr>
          <w:p w:rsidR="00FE605F" w:rsidRDefault="009F78B5">
            <w:r>
              <w:t>Prüfen Sie, ob die Konsolidierungsmethoden seit Periode 12/2015 unverändert sind.</w:t>
            </w:r>
          </w:p>
          <w:p w:rsidR="00FE605F" w:rsidRDefault="009F78B5">
            <w:r>
              <w:rPr>
                <w:rStyle w:val="SAPEmphasis"/>
              </w:rPr>
              <w:t xml:space="preserve">Nicht vergessen </w:t>
            </w:r>
            <w:r>
              <w:t>Ändern Sie die Werte XX in Ihre Konsolidierungsmethodenwerte um.</w:t>
            </w:r>
          </w:p>
          <w:p w:rsidR="00FE605F" w:rsidRDefault="009F78B5">
            <w:r>
              <w:t>Sxx00 = 00</w:t>
            </w:r>
            <w:r>
              <w:t xml:space="preserve"> übergeordnete Methode</w:t>
            </w:r>
          </w:p>
          <w:p w:rsidR="00FE605F" w:rsidRDefault="009F78B5">
            <w:r>
              <w:t>Sxx02 = 10 Vollkonsolidierung</w:t>
            </w:r>
          </w:p>
          <w:p w:rsidR="00FE605F" w:rsidRDefault="009F78B5">
            <w:r>
              <w:t>Sxx03 = 10 Vollkonsolidierung</w:t>
            </w:r>
          </w:p>
          <w:p w:rsidR="00FE605F" w:rsidRDefault="009F78B5">
            <w:r>
              <w:t>Sxx04 = 10 Vollkonsolidierung</w:t>
            </w:r>
          </w:p>
          <w:p w:rsidR="00FE605F" w:rsidRDefault="009F78B5">
            <w:r>
              <w:t>Sxx05 = 20 Equitykonsolidierung</w:t>
            </w:r>
          </w:p>
          <w:p w:rsidR="00FE605F" w:rsidRDefault="009F78B5">
            <w:r>
              <w:t>Sxx06 = 10 Vollkonsolidierung</w:t>
            </w:r>
          </w:p>
          <w:p w:rsidR="00FE605F" w:rsidRDefault="009F78B5">
            <w:r>
              <w:lastRenderedPageBreak/>
              <w:t>Sxx07 = 10 Vollkonsolidierung</w:t>
            </w:r>
          </w:p>
          <w:p w:rsidR="00FE605F" w:rsidRDefault="009F78B5">
            <w:r>
              <w:t>Sxx08 = 10 Vollkonsolidierung</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Konsolidierungseinheiten definieren</w:t>
            </w:r>
            <w:r>
              <w:rPr>
                <w:rStyle w:val="SAPMonospace"/>
              </w:rPr>
              <w:t>(F4685)</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In Methoden zugeordnete Steuersätze ändern</w:t>
            </w:r>
          </w:p>
        </w:tc>
        <w:tc>
          <w:tcPr>
            <w:tcW w:w="0" w:type="auto"/>
          </w:tcPr>
          <w:p w:rsidR="00FE605F" w:rsidRDefault="009F78B5">
            <w:r>
              <w:t>Geben Sie die Steuersätze der Konsolidierungseinheiten SXX00 und SXX02 wie folgt ein:</w:t>
            </w:r>
          </w:p>
          <w:p w:rsidR="00FE605F" w:rsidRDefault="009F78B5">
            <w:r>
              <w:rPr>
                <w:rStyle w:val="SAPEmphasis"/>
              </w:rPr>
              <w:t xml:space="preserve">Hinweis </w:t>
            </w:r>
            <w:r>
              <w:t>Wenn die Steuersätze bereits fes</w:t>
            </w:r>
            <w:r>
              <w:t>tgelegt sind, können Sie diesen Schritt überspringen.</w:t>
            </w:r>
          </w:p>
          <w:p w:rsidR="00FE605F" w:rsidRDefault="009F78B5">
            <w:r>
              <w:rPr>
                <w:rStyle w:val="SAPScreenElement"/>
              </w:rPr>
              <w:t>Konsolidierungseinheit</w:t>
            </w:r>
            <w:r>
              <w:t xml:space="preserve">: </w:t>
            </w:r>
            <w:r>
              <w:rPr>
                <w:rStyle w:val="SAPUserEntry"/>
              </w:rPr>
              <w:t>SXX00</w:t>
            </w:r>
            <w:r>
              <w:t xml:space="preserve"> ein, und wählen Sie </w:t>
            </w:r>
            <w:r>
              <w:rPr>
                <w:rStyle w:val="SAPMonospace"/>
              </w:rPr>
              <w:t>Enter</w:t>
            </w:r>
            <w:r>
              <w:t>.</w:t>
            </w:r>
          </w:p>
          <w:p w:rsidR="00FE605F" w:rsidRDefault="009F78B5">
            <w:r>
              <w:t xml:space="preserve">Wählen Sie die Registerkarte </w:t>
            </w:r>
            <w:r>
              <w:rPr>
                <w:rStyle w:val="SAPScreenElement"/>
              </w:rPr>
              <w:t>Methoden</w:t>
            </w:r>
            <w:r>
              <w:t>.</w:t>
            </w:r>
          </w:p>
          <w:p w:rsidR="00FE605F" w:rsidRDefault="009F78B5">
            <w:r>
              <w:t xml:space="preserve">Geben Sie im Abschnitt </w:t>
            </w:r>
            <w:r>
              <w:rPr>
                <w:rStyle w:val="SAPScreenElement"/>
              </w:rPr>
              <w:t>Buchung</w:t>
            </w:r>
            <w:r>
              <w:t xml:space="preserve"> folgenden Steuersatz ein: </w:t>
            </w:r>
            <w:r>
              <w:rPr>
                <w:rStyle w:val="SAPUserEntry"/>
              </w:rPr>
              <w:t>35,000</w:t>
            </w:r>
            <w:r>
              <w:t xml:space="preserve">. Wählen Sie anschließend </w:t>
            </w:r>
            <w:r>
              <w:rPr>
                <w:rStyle w:val="SAPScreenElement"/>
              </w:rPr>
              <w:t>Sichern</w:t>
            </w:r>
            <w:r>
              <w:t>.</w:t>
            </w:r>
          </w:p>
          <w:p w:rsidR="00FE605F" w:rsidRDefault="009F78B5">
            <w:r>
              <w:t>Wiederho</w:t>
            </w:r>
            <w:r>
              <w:t xml:space="preserve">len Sie die Schritte für die Konsolidierungseinheit SXX02, und geben Sie </w:t>
            </w:r>
            <w:r>
              <w:rPr>
                <w:rStyle w:val="SAPUserEntry"/>
              </w:rPr>
              <w:t>39,000</w:t>
            </w:r>
            <w:r>
              <w:t xml:space="preserve"> im Feld </w:t>
            </w:r>
            <w:r>
              <w:rPr>
                <w:rStyle w:val="SAPScreenElement"/>
              </w:rPr>
              <w:t>Steuersatz</w:t>
            </w:r>
            <w:r>
              <w:t xml:space="preserve"> ein.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Datenmonitor</w:t>
            </w:r>
            <w:r>
              <w:rPr>
                <w:rStyle w:val="SAPMonospace"/>
              </w:rPr>
              <w:t>(CXCD)</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Datenmonitor (Original)</w:t>
            </w:r>
          </w:p>
        </w:tc>
        <w:tc>
          <w:tcPr>
            <w:tcW w:w="0" w:type="auto"/>
          </w:tcPr>
          <w:p w:rsidR="00FE605F" w:rsidRDefault="009F78B5">
            <w:r>
              <w:t>Wählen Sie die Untergruppe CGXX mit Rechtsklick aus, und wählen</w:t>
            </w:r>
            <w:r>
              <w:t xml:space="preserve"> Sie </w:t>
            </w:r>
            <w:r>
              <w:rPr>
                <w:rStyle w:val="SAPScreenElement"/>
              </w:rPr>
              <w:t>Periode öffnen</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Datenmonitor – Saldovortrag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Saldovortrag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000000" w:rsidRDefault="009F78B5"/>
        </w:tc>
      </w:tr>
      <w:tr w:rsidR="00FE605F" w:rsidTr="009F78B5">
        <w:tc>
          <w:tcPr>
            <w:tcW w:w="0" w:type="auto"/>
          </w:tcPr>
          <w:p w:rsidR="00FE605F" w:rsidRDefault="009F78B5">
            <w:r>
              <w:t>12</w:t>
            </w:r>
          </w:p>
        </w:tc>
        <w:tc>
          <w:tcPr>
            <w:tcW w:w="0" w:type="auto"/>
          </w:tcPr>
          <w:p w:rsidR="00FE605F" w:rsidRDefault="009F78B5">
            <w:r>
              <w:rPr>
                <w:rStyle w:val="SAPEmphasis"/>
              </w:rPr>
              <w:t>Datenmonitor – Journal freigeben</w:t>
            </w:r>
          </w:p>
        </w:tc>
        <w:tc>
          <w:tcPr>
            <w:tcW w:w="0" w:type="auto"/>
          </w:tcPr>
          <w:p w:rsidR="00FE605F" w:rsidRDefault="009F78B5">
            <w:r>
              <w:t>Für diese Aufgabe ist keine Ausführung erforderlich.</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Datenmonitor – Datensammlung</w:t>
            </w:r>
          </w:p>
        </w:tc>
        <w:tc>
          <w:tcPr>
            <w:tcW w:w="0" w:type="auto"/>
          </w:tcPr>
          <w:p w:rsidR="00FE605F" w:rsidRDefault="009F78B5">
            <w:r>
              <w:t xml:space="preserve">Klicken Sie in der Sicht </w:t>
            </w:r>
            <w:r>
              <w:rPr>
                <w:rStyle w:val="SAPScreenElement"/>
              </w:rPr>
              <w:t>Datenmonitor</w:t>
            </w:r>
            <w:r>
              <w:t xml:space="preserve"> mit der rechten Maustaste auf </w:t>
            </w:r>
            <w:r>
              <w:rPr>
                <w:rStyle w:val="SAPScreenElement"/>
              </w:rPr>
              <w:t>Datensammlung - Meilenstein: Datensammlung</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38" w:history="1">
              <w:r>
                <w:rPr>
                  <w:rStyle w:val="underline"/>
                </w:rPr>
                <w:t>Beispieldatei</w:t>
              </w:r>
            </w:hyperlink>
            <w:r>
              <w:t xml:space="preserve"> herunter und bearbeiten Sie sie.</w:t>
            </w:r>
          </w:p>
          <w:p w:rsidR="00FE605F" w:rsidRDefault="009F78B5">
            <w:r>
              <w:lastRenderedPageBreak/>
              <w:t>Stellen Sie sicher, dass die Datei das Trennzeichen ";" aufweist und wie die Vorlagendatei als CSV-Datei gesichert wird.</w:t>
            </w:r>
          </w:p>
          <w:p w:rsidR="00FE605F" w:rsidRDefault="009F78B5">
            <w:r>
              <w:t>Ersetzen Sie XX in der Datei mit dem Konsolidierungsk</w:t>
            </w:r>
            <w:r>
              <w:t>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w:t>
            </w:r>
            <w:r>
              <w:rPr>
                <w:rStyle w:val="SAPScreenElement"/>
              </w:rPr>
              <w:t>name</w:t>
            </w:r>
            <w:r>
              <w:t xml:space="preserve">: </w:t>
            </w:r>
            <w:r>
              <w:rPr>
                <w:rStyle w:val="SAPUserEntry"/>
              </w:rPr>
              <w:t>UPLOAD_Y10_2016_01_CGXX_SRD2_DT_00</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t xml:space="preserve">Laden Sie die </w:t>
            </w:r>
            <w:hyperlink r:id="rId39" w:history="1">
              <w:r>
                <w:rPr>
                  <w:rStyle w:val="underline"/>
                </w:rPr>
                <w:t>Beispieldatei</w:t>
              </w:r>
            </w:hyperlink>
            <w:r>
              <w:t xml:space="preserve"> herunter und bearbeite</w:t>
            </w:r>
            <w:r>
              <w:t>n Sie sie.</w:t>
            </w:r>
          </w:p>
          <w:p w:rsidR="00FE605F" w:rsidRDefault="009F78B5">
            <w:r>
              <w:t>Stellen Sie sicher, dass die Datei das Trennzeichen ";" aufweist und wie die Vorlagendatei als CSV-Datei gesichert wird.</w:t>
            </w:r>
          </w:p>
          <w:p w:rsidR="00FE605F" w:rsidRDefault="009F78B5">
            <w:r>
              <w:t>Ersetzen Sie XX in der Datei mit dem Konsolidierungskreis.</w:t>
            </w:r>
          </w:p>
          <w:p w:rsidR="00FE605F" w:rsidRDefault="009F78B5">
            <w:r>
              <w:t xml:space="preserve">Wählen Sie </w:t>
            </w:r>
            <w:r>
              <w:rPr>
                <w:rStyle w:val="SAPScreenElement"/>
              </w:rPr>
              <w:t>Flexibler Upload</w:t>
            </w:r>
            <w:r>
              <w:t>, um die bearbeitete Datei hochzuladen</w:t>
            </w:r>
            <w:r>
              <w:t xml:space="preserve">. Geben Sie in der Sicht </w:t>
            </w:r>
            <w:r>
              <w:rPr>
                <w:rStyle w:val="SAPScreenElement"/>
              </w:rPr>
              <w:t>Flexibler Upload von: Meldedaten</w:t>
            </w:r>
            <w:r>
              <w:t xml:space="preserve"> folgende Daten ein:</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UPLOAD_Y10_2016_01_CGXX_SRD2_DT_0B</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rPr>
                <w:rStyle w:val="SAPEmphasis"/>
              </w:rPr>
              <w:t xml:space="preserve">Hinweis </w:t>
            </w:r>
            <w:r>
              <w:t>Die Datei mit der Belegart 00 enthält Meldedaten ohne Steuerungsdaten zur Kapitalkonsolidierung. Die Datei mit der Belegart 0B enthält zusätzliche Steuerungsdaten zur Kapitalkonsolidierung, wie z.B. Vorgang, Eigentümerschaft usw.</w:t>
            </w:r>
          </w:p>
          <w:p w:rsidR="00FE605F" w:rsidRDefault="009F78B5">
            <w:r>
              <w:rPr>
                <w:rStyle w:val="SAPEmphasis"/>
              </w:rPr>
              <w:lastRenderedPageBreak/>
              <w:t>Hinweis</w:t>
            </w:r>
            <w:r>
              <w:rPr>
                <w:rStyle w:val="SAPEmphasis"/>
              </w:rPr>
              <w:t xml:space="preserve"> </w:t>
            </w:r>
            <w:r>
              <w:t>Sie sollten die Datei öffnen und XX direkt durch die von Ihnen verwendete ID ohne Änderungen am Format ersetzen. Wenn Sie die Funktion für Daten/Text in Spalten ausführen oder Aktualisierungen bzw. Änderungen über Excel vornehmen, müssen Sie sicherstellen</w:t>
            </w:r>
            <w:r>
              <w:t xml:space="preserve">, dass in der Spalte InvestmentActivityType das Format </w:t>
            </w:r>
            <w:r>
              <w:rPr>
                <w:rStyle w:val="SAPScreenElement"/>
              </w:rPr>
              <w:t>Text</w:t>
            </w:r>
            <w:r>
              <w:t xml:space="preserve"> verwendet wird.</w:t>
            </w:r>
          </w:p>
          <w:p w:rsidR="00FE605F" w:rsidRDefault="009F78B5">
            <w:r>
              <w:t xml:space="preserve">Im Falle fehlender Stammdaten führen Sie Schritt 6 dieser Vorgehensweise zur Pflege fehlender Stammdaten in Form von lokalen Stammdaten aus, und führen Ihre Datensammlungsaufgabe </w:t>
            </w:r>
            <w:r>
              <w:t>erneut aus, um mit dem Testen fortzufahren.</w:t>
            </w:r>
          </w:p>
        </w:tc>
        <w:tc>
          <w:tcPr>
            <w:tcW w:w="0" w:type="auto"/>
          </w:tcPr>
          <w:p w:rsidR="00FE605F" w:rsidRDefault="009F78B5">
            <w:r>
              <w:lastRenderedPageBreak/>
              <w:t>Keine Warnung / Keine Fehler.</w:t>
            </w:r>
          </w:p>
        </w:tc>
        <w:tc>
          <w:tcPr>
            <w:tcW w:w="0" w:type="auto"/>
          </w:tcPr>
          <w:p w:rsidR="00FE605F" w:rsidRDefault="00FE605F"/>
        </w:tc>
      </w:tr>
      <w:tr w:rsidR="00FE605F" w:rsidTr="009F78B5">
        <w:tc>
          <w:tcPr>
            <w:tcW w:w="0" w:type="auto"/>
          </w:tcPr>
          <w:p w:rsidR="00FE605F" w:rsidRDefault="009F78B5">
            <w:r>
              <w:lastRenderedPageBreak/>
              <w:t>14</w:t>
            </w:r>
          </w:p>
        </w:tc>
        <w:tc>
          <w:tcPr>
            <w:tcW w:w="0" w:type="auto"/>
          </w:tcPr>
          <w:p w:rsidR="00FE605F" w:rsidRDefault="009F78B5">
            <w:r>
              <w:rPr>
                <w:rStyle w:val="SAPEmphasis"/>
              </w:rPr>
              <w:t>Datenmonitor – Validierung Journale</w:t>
            </w:r>
          </w:p>
        </w:tc>
        <w:tc>
          <w:tcPr>
            <w:tcW w:w="0" w:type="auto"/>
          </w:tcPr>
          <w:p w:rsidR="00FE605F" w:rsidRDefault="009F78B5">
            <w:r>
              <w:t>Für diese Aufgabe ist keine Ausführung erforderlich.</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Datenmonitor – Berechnung Nettoertrag</w:t>
            </w:r>
          </w:p>
        </w:tc>
        <w:tc>
          <w:tcPr>
            <w:tcW w:w="0" w:type="auto"/>
          </w:tcPr>
          <w:p w:rsidR="00FE605F" w:rsidRDefault="009F78B5">
            <w:r>
              <w:t xml:space="preserve">Klicken Sie </w:t>
            </w:r>
            <w:r>
              <w:t xml:space="preserve">in der Sicht </w:t>
            </w:r>
            <w:r>
              <w:rPr>
                <w:rStyle w:val="SAPScreenElement"/>
              </w:rPr>
              <w:t>Datenmonitor</w:t>
            </w:r>
            <w:r>
              <w:t xml:space="preserve"> mit der rechten Maustaste auf die Aufgabe </w:t>
            </w:r>
            <w:r>
              <w:rPr>
                <w:rStyle w:val="SAPScreenElement"/>
              </w:rPr>
              <w:t>Berechnung Nettoertrag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 xml:space="preserve">Die Sicht </w:t>
            </w:r>
            <w:r>
              <w:rPr>
                <w:rStyle w:val="SAPScreenElement"/>
              </w:rPr>
              <w:t>Positionswechsel / Bilanzgewinnberechnung</w:t>
            </w:r>
            <w:r>
              <w:t xml:space="preserve"> wird angezeigt.</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 xml:space="preserve">Datenmonitor – </w:t>
            </w:r>
            <w:r>
              <w:rPr>
                <w:rStyle w:val="SAPEmphasis"/>
              </w:rPr>
              <w:t>Validierung für Meldedaten</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Validierung der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Datenmonit</w:t>
            </w:r>
            <w:r>
              <w:rPr>
                <w:rStyle w:val="SAPEmphasis"/>
              </w:rPr>
              <w:t>or – Manuelle Buchung KE10</w:t>
            </w:r>
          </w:p>
        </w:tc>
        <w:tc>
          <w:tcPr>
            <w:tcW w:w="0" w:type="auto"/>
          </w:tcPr>
          <w:p w:rsidR="00FE605F" w:rsidRDefault="009F78B5">
            <w:r>
              <w:t xml:space="preserve">Aktualisieren Sie in der Sicht </w:t>
            </w:r>
            <w:r>
              <w:rPr>
                <w:rStyle w:val="SAPScreenElement"/>
              </w:rPr>
              <w:t>Datenmonitor</w:t>
            </w:r>
            <w:r>
              <w:t xml:space="preserve"> die Aufgabe </w:t>
            </w:r>
            <w:r>
              <w:rPr>
                <w:rStyle w:val="SAPScreenElement"/>
              </w:rPr>
              <w:t>Manuelle Buchung KE10</w:t>
            </w:r>
            <w:r>
              <w:t xml:space="preserve">, und buchen Sie die Belege. Alternativ können Sie die manuellen Buchungsbelege mit der SAP-Fiori-App </w:t>
            </w:r>
            <w:r>
              <w:rPr>
                <w:rStyle w:val="SAPScreenElement"/>
              </w:rPr>
              <w:t>Konzernbuchungsbelege importieren</w:t>
            </w:r>
            <w:r>
              <w:rPr>
                <w:rStyle w:val="SAPMonospace"/>
              </w:rPr>
              <w:t>(F3073)</w:t>
            </w:r>
            <w:r>
              <w:t xml:space="preserve"> hochladen</w:t>
            </w:r>
            <w:r>
              <w:t>.</w:t>
            </w:r>
          </w:p>
          <w:p w:rsidR="00FE605F" w:rsidRDefault="009F78B5">
            <w:r>
              <w:t xml:space="preserve">Bevor Sie die Datei hochladen, laden Sie die </w:t>
            </w:r>
            <w:hyperlink r:id="rId40" w:history="1">
              <w:r>
                <w:rPr>
                  <w:rStyle w:val="underline"/>
                </w:rPr>
                <w:t>Vorlage</w:t>
              </w:r>
            </w:hyperlink>
            <w:r>
              <w:t xml:space="preserve"> herunter. Prüfen Sie, ob die angehängte Datei die gleichen Einstellungen hat. Für das Hochl</w:t>
            </w:r>
            <w:r>
              <w:t>aden von den Belegzeilen, verwenden Sie die angehängte Datei.</w:t>
            </w:r>
          </w:p>
          <w:p w:rsidR="00FE605F" w:rsidRDefault="009F78B5">
            <w:r>
              <w:t>Ersetzen Sie XX mit Ihrem zugeordneten Konsolidierungskreis, und sichern Sie die Datei wie die heruntergeladene Vorlage im XLSX-Format.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Datenmonitor – Währungsumrechnung</w:t>
            </w:r>
          </w:p>
        </w:tc>
        <w:tc>
          <w:tcPr>
            <w:tcW w:w="0" w:type="auto"/>
          </w:tcPr>
          <w:p w:rsidR="00FE605F" w:rsidRDefault="009F78B5">
            <w:r>
              <w:t>Klicken Sie in der</w:t>
            </w:r>
            <w:r>
              <w:t xml:space="preserve"> Sicht </w:t>
            </w:r>
            <w:r>
              <w:rPr>
                <w:rStyle w:val="SAPScreenElement"/>
              </w:rPr>
              <w:t>Datenmonitor</w:t>
            </w:r>
            <w:r>
              <w:t xml:space="preserve"> mit der rechten Maustaste auf die Aufgabe </w:t>
            </w:r>
            <w:r>
              <w:rPr>
                <w:rStyle w:val="SAPScreenElement"/>
              </w:rPr>
              <w:t>Währungsumrechnung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lastRenderedPageBreak/>
              <w:t>19</w:t>
            </w:r>
          </w:p>
        </w:tc>
        <w:tc>
          <w:tcPr>
            <w:tcW w:w="0" w:type="auto"/>
          </w:tcPr>
          <w:p w:rsidR="00FE605F" w:rsidRDefault="009F78B5">
            <w:r>
              <w:rPr>
                <w:rStyle w:val="SAPEmphasis"/>
              </w:rPr>
              <w:t>Datenmonitor – Validierung für angepasste Meldedaten</w:t>
            </w:r>
          </w:p>
        </w:tc>
        <w:tc>
          <w:tcPr>
            <w:tcW w:w="0" w:type="auto"/>
          </w:tcPr>
          <w:p w:rsidR="00FE605F" w:rsidRDefault="009F78B5">
            <w:r>
              <w:t xml:space="preserve">Klicken Sie in der Sicht </w:t>
            </w:r>
            <w:r>
              <w:rPr>
                <w:rStyle w:val="SAPScreenElement"/>
              </w:rPr>
              <w:t>Datenmonitor</w:t>
            </w:r>
            <w:r>
              <w:t xml:space="preserve"> m</w:t>
            </w:r>
            <w:r>
              <w:t xml:space="preserve">it der rechten Maustaste auf die Aufgabe </w:t>
            </w:r>
            <w:r>
              <w:rPr>
                <w:rStyle w:val="SAPScreenElement"/>
              </w:rPr>
              <w:t>Validierung der angepassten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 xml:space="preserve">Die Sicht </w:t>
            </w:r>
            <w:r>
              <w:rPr>
                <w:rStyle w:val="SAPScreenElement"/>
              </w:rPr>
              <w:t>Datenvalidierungsmaßnahmen verwalten - FINCS Validierung angepasster Meldedaten</w:t>
            </w:r>
            <w:r>
              <w:t xml:space="preserve"> wird ange</w:t>
            </w:r>
            <w:r>
              <w:t>zeigt.</w:t>
            </w:r>
          </w:p>
        </w:tc>
        <w:tc>
          <w:tcPr>
            <w:tcW w:w="0" w:type="auto"/>
          </w:tcPr>
          <w:p w:rsidR="00FE605F" w:rsidRDefault="00FE605F"/>
        </w:tc>
      </w:tr>
      <w:tr w:rsidR="00FE605F" w:rsidTr="009F78B5">
        <w:tc>
          <w:tcPr>
            <w:tcW w:w="0" w:type="auto"/>
          </w:tcPr>
          <w:p w:rsidR="00FE605F" w:rsidRDefault="009F78B5">
            <w:r>
              <w:t>20</w:t>
            </w:r>
          </w:p>
        </w:tc>
        <w:tc>
          <w:tcPr>
            <w:tcW w:w="0" w:type="auto"/>
          </w:tcPr>
          <w:p w:rsidR="00FE605F" w:rsidRDefault="009F78B5">
            <w:r>
              <w:rPr>
                <w:rStyle w:val="SAPEmphasis"/>
              </w:rPr>
              <w:t>Datenmonitor – Sperren</w:t>
            </w:r>
          </w:p>
        </w:tc>
        <w:tc>
          <w:tcPr>
            <w:tcW w:w="0" w:type="auto"/>
          </w:tcPr>
          <w:p w:rsidR="00FE605F" w:rsidRDefault="009F78B5">
            <w:r>
              <w:t xml:space="preserve">Markieren Sie die Zeile jeder Aufgabe, und wählen Sie </w:t>
            </w:r>
            <w:r>
              <w:rPr>
                <w:rStyle w:val="SAPScreenElement"/>
              </w:rPr>
              <w:t>Sperren</w:t>
            </w:r>
            <w:r>
              <w:t>, um jede Aufgabe zu sperren.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21</w:t>
            </w:r>
          </w:p>
        </w:tc>
        <w:tc>
          <w:tcPr>
            <w:tcW w:w="0" w:type="auto"/>
          </w:tcPr>
          <w:p w:rsidR="00FE605F" w:rsidRDefault="009F78B5">
            <w:r>
              <w:rPr>
                <w:rStyle w:val="SAPEmphasis"/>
              </w:rPr>
              <w:t>Datenmonitor –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FE605F" w:rsidRDefault="00FE605F"/>
        </w:tc>
      </w:tr>
    </w:tbl>
    <w:p w:rsidR="00FE605F" w:rsidRDefault="00FE605F"/>
    <w:p w:rsidR="00FE605F" w:rsidRDefault="009F78B5">
      <w:pPr>
        <w:pStyle w:val="SAPKeyblockTitle"/>
      </w:pPr>
      <w:r>
        <w:t>Verfahren – Konsolidierungsmonitor</w:t>
      </w:r>
    </w:p>
    <w:tbl>
      <w:tblPr>
        <w:tblStyle w:val="SAPStandardTable"/>
        <w:tblW w:w="0" w:type="auto"/>
        <w:tblLook w:val="0620" w:firstRow="1" w:lastRow="0" w:firstColumn="0" w:lastColumn="0" w:noHBand="1" w:noVBand="1"/>
      </w:tblPr>
      <w:tblGrid>
        <w:gridCol w:w="1318"/>
        <w:gridCol w:w="2000"/>
        <w:gridCol w:w="4646"/>
        <w:gridCol w:w="4270"/>
        <w:gridCol w:w="1937"/>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 xml:space="preserve">Bezeichnung des </w:t>
            </w:r>
            <w:r>
              <w:t>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entsprechende Bild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Geben Sie die folgenden globalen Parameter ein:</w:t>
            </w:r>
          </w:p>
          <w:p w:rsidR="00FE605F" w:rsidRDefault="009F78B5">
            <w:r>
              <w:rPr>
                <w:rStyle w:val="SAPScreenElement"/>
              </w:rPr>
              <w:t>Konsolidierungs- kreis</w:t>
            </w:r>
            <w:r>
              <w:t xml:space="preserve">: </w:t>
            </w:r>
            <w:r>
              <w:rPr>
                <w:rStyle w:val="SAPUserEntry"/>
              </w:rPr>
              <w:t>CGXX</w:t>
            </w:r>
          </w:p>
          <w:p w:rsidR="00FE605F" w:rsidRDefault="009F78B5">
            <w:r>
              <w:rPr>
                <w:rStyle w:val="SAPEmphasis"/>
              </w:rPr>
              <w:t xml:space="preserve">Nicht vergessen </w:t>
            </w:r>
            <w:r>
              <w:t>Ändern Sie XX in Ihre Werte um.</w:t>
            </w:r>
          </w:p>
          <w:p w:rsidR="00FE605F" w:rsidRDefault="009F78B5">
            <w:r>
              <w:rPr>
                <w:rStyle w:val="SAPScreenElement"/>
              </w:rPr>
              <w:t>Konsolidierungs- 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2016</w:t>
            </w:r>
          </w:p>
          <w:p w:rsidR="00FE605F" w:rsidRDefault="009F78B5">
            <w:r>
              <w:rPr>
                <w:rStyle w:val="SAPScreenElement"/>
              </w:rPr>
              <w:t>Periode</w:t>
            </w:r>
            <w:r>
              <w:t>:</w:t>
            </w:r>
            <w:r>
              <w:rPr>
                <w:rStyle w:val="SAPUserEntry"/>
              </w:rPr>
              <w:t>01</w:t>
            </w:r>
          </w:p>
          <w:p w:rsidR="00FE605F" w:rsidRDefault="009F78B5">
            <w:r>
              <w:rPr>
                <w:rStyle w:val="SAPScreenElement"/>
              </w:rPr>
              <w:t>Positionsplan</w:t>
            </w:r>
            <w:r>
              <w:t xml:space="preserve">: </w:t>
            </w:r>
            <w:r>
              <w:rPr>
                <w:rStyle w:val="SAPUserEntry"/>
              </w:rPr>
              <w:t>Y1</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lastRenderedPageBreak/>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Konsolidierungsmonitor</w:t>
            </w:r>
            <w:r>
              <w:rPr>
                <w:rStyle w:val="SAPMonospace"/>
              </w:rPr>
              <w:t>(CX20)</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 xml:space="preserve">Konsolidierungsmonitor – Gruppe </w:t>
            </w:r>
            <w:r>
              <w:rPr>
                <w:rStyle w:val="SAPEmphasis"/>
              </w:rPr>
              <w:t>verifizieren</w:t>
            </w:r>
          </w:p>
        </w:tc>
        <w:tc>
          <w:tcPr>
            <w:tcW w:w="0" w:type="auto"/>
          </w:tcPr>
          <w:p w:rsidR="00FE605F" w:rsidRDefault="009F78B5">
            <w:r>
              <w:t xml:space="preserve">Prüfen Sie, ob die entsprechende Gruppe </w:t>
            </w:r>
            <w:r>
              <w:rPr>
                <w:rStyle w:val="SAPScreenElement"/>
              </w:rPr>
              <w:t>CGXX</w:t>
            </w:r>
            <w:r>
              <w:t xml:space="preserve"> ist.</w:t>
            </w:r>
          </w:p>
          <w:p w:rsidR="00FE605F" w:rsidRDefault="009F78B5">
            <w:r>
              <w:rPr>
                <w:rStyle w:val="SAPEmphasis"/>
              </w:rPr>
              <w:t xml:space="preserve">Nicht vergessen </w:t>
            </w:r>
            <w:r>
              <w:t>Ersetzen Sie XX in der Gruppe durch Ihre Werte.</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Konsolidierungsmonitor – Konzernverrechnungen – Umsatz (2011)</w:t>
            </w:r>
          </w:p>
        </w:tc>
        <w:tc>
          <w:tcPr>
            <w:tcW w:w="0" w:type="auto"/>
          </w:tcPr>
          <w:p w:rsidR="00FE605F" w:rsidRDefault="009F78B5">
            <w:r>
              <w:t xml:space="preserve">Aktualisieren Sie in der Sicht </w:t>
            </w:r>
            <w:r>
              <w:rPr>
                <w:rStyle w:val="SAPScreenElement"/>
              </w:rPr>
              <w:t>Konsolidierungsmonitor</w:t>
            </w:r>
            <w:r>
              <w:t xml:space="preserve"> die Aufg</w:t>
            </w:r>
            <w:r>
              <w:t xml:space="preserve">abe </w:t>
            </w:r>
            <w:r>
              <w:rPr>
                <w:rStyle w:val="SAPScreenElement"/>
              </w:rPr>
              <w:t>Konzernverrechnung Umsatz</w:t>
            </w:r>
            <w:r>
              <w:t xml:space="preserve">, indem Sie </w:t>
            </w:r>
            <w:r>
              <w:rPr>
                <w:rStyle w:val="SAPScreenElement"/>
              </w:rPr>
              <w:t>Echtlauf</w:t>
            </w:r>
            <w:r>
              <w:t xml:space="preserve"> auswählen.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Konsolidierungsmonitor – Konzernverrechnungen – Sonstiger Ertrag/Kosten (2021)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sonstige Ertr./Aufwand</w:t>
            </w:r>
            <w:r>
              <w:t xml:space="preserve">, indem Sie in der Symbolleiste </w:t>
            </w:r>
            <w:r>
              <w:rPr>
                <w:rStyle w:val="SAPScreenElement"/>
              </w:rPr>
              <w:t>Echtlauf</w:t>
            </w:r>
            <w:r>
              <w:t xml:space="preserve"> wählen.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Konsolidierungsmonitor – Verrechnung der Dividenden (2031)</w:t>
            </w:r>
          </w:p>
        </w:tc>
        <w:tc>
          <w:tcPr>
            <w:tcW w:w="0" w:type="auto"/>
          </w:tcPr>
          <w:p w:rsidR="00FE605F" w:rsidRDefault="009F78B5">
            <w:r>
              <w:t xml:space="preserve">Aktualisieren Sie in der Sicht </w:t>
            </w:r>
            <w:r>
              <w:rPr>
                <w:rStyle w:val="SAPScreenElement"/>
              </w:rPr>
              <w:t>Konsolidierungsmonitor</w:t>
            </w:r>
            <w:r>
              <w:t xml:space="preserve"> die A</w:t>
            </w:r>
            <w:r>
              <w:t xml:space="preserve">ufgabe </w:t>
            </w:r>
            <w:r>
              <w:rPr>
                <w:rStyle w:val="SAPScreenElement"/>
              </w:rPr>
              <w:t>Dividendenverrechnung</w:t>
            </w:r>
            <w:r>
              <w:t xml:space="preserve">, indem Sie in der Symbolleiste </w:t>
            </w:r>
            <w:r>
              <w:rPr>
                <w:rStyle w:val="SAPScreenElement"/>
              </w:rPr>
              <w:t>Echtlauf</w:t>
            </w:r>
            <w:r>
              <w:t xml:space="preserve"> wählen.</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Konsolidierungsmonitor – Konzernverrechnungen – Bilanz (2041)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Bil</w:t>
            </w:r>
            <w:r>
              <w:rPr>
                <w:rStyle w:val="SAPScreenElement"/>
              </w:rPr>
              <w:t>anz</w:t>
            </w:r>
            <w:r>
              <w:t xml:space="preserve"> indem Sie in der Symbolleiste </w:t>
            </w:r>
            <w:r>
              <w:rPr>
                <w:rStyle w:val="SAPScreenElement"/>
              </w:rPr>
              <w:t>Echtlauf</w:t>
            </w:r>
            <w:r>
              <w:t xml:space="preserve"> wählen.</w:t>
            </w:r>
          </w:p>
          <w:p w:rsidR="00FE605F" w:rsidRDefault="009F78B5">
            <w:r>
              <w:rPr>
                <w:rStyle w:val="SAPEmphasis"/>
              </w:rPr>
              <w:t xml:space="preserve">Hinweis </w:t>
            </w:r>
            <w:r>
              <w:t>Wenn Sie die Verrechnung von Intercompany-Matching und -Abstimmung verwenden, lautet die Aufgabe Konzernverrechnung – Bilanz (2042).</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 xml:space="preserve">Konsolidierungsmonitor – Manuelle Eliminierungen KE20 </w:t>
            </w:r>
            <w:r>
              <w:rPr>
                <w:rStyle w:val="SAPEmphasis"/>
              </w:rPr>
              <w:t>(2050)</w:t>
            </w:r>
          </w:p>
        </w:tc>
        <w:tc>
          <w:tcPr>
            <w:tcW w:w="0" w:type="auto"/>
          </w:tcPr>
          <w:p w:rsidR="00FE605F" w:rsidRDefault="009F78B5">
            <w:r>
              <w:t>Eine Aufgabenausführung ist nicht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lastRenderedPageBreak/>
              <w:t>11</w:t>
            </w:r>
          </w:p>
        </w:tc>
        <w:tc>
          <w:tcPr>
            <w:tcW w:w="0" w:type="auto"/>
          </w:tcPr>
          <w:p w:rsidR="00FE605F" w:rsidRDefault="009F78B5">
            <w:r>
              <w:rPr>
                <w:rStyle w:val="SAPEmphasis"/>
              </w:rPr>
              <w:t>Konsolidierungsmonitor – Vorbereitung der Konsolidierungskreisänderung (2060)</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Vorbereitung Konsolidierungskreisänderung</w:t>
            </w:r>
            <w:r>
              <w:t xml:space="preserve">, indem Sie in der Symbolleiste </w:t>
            </w:r>
            <w:r>
              <w:rPr>
                <w:rStyle w:val="SAPScreenElement"/>
              </w:rPr>
              <w:t>Echtlauf</w:t>
            </w:r>
            <w:r>
              <w:t xml:space="preserve"> wählen.</w:t>
            </w:r>
          </w:p>
        </w:tc>
        <w:tc>
          <w:tcPr>
            <w:tcW w:w="0" w:type="auto"/>
          </w:tcPr>
          <w:p w:rsidR="00FE605F" w:rsidRDefault="009F78B5">
            <w:r>
              <w:t>Anpassungen werden mit Belegart 2Z gebucht.</w:t>
            </w:r>
          </w:p>
          <w:p w:rsidR="00FE605F" w:rsidRDefault="009F78B5">
            <w:r>
              <w:t xml:space="preserve">Anpassungen werden mit der Belegart OZ für die Einheiten SXX05 und SXX06 gebucht. Anpassungen werden mit der </w:t>
            </w:r>
            <w:r>
              <w:t>Belegart 1Z für die Einheit SXX06 gebucht.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Konsolidierungsmonitor – Kreisanteile berechnen (2141)</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Kreisanteile berechnen</w:t>
            </w:r>
            <w:r>
              <w:t xml:space="preserve">, indem Sie </w:t>
            </w:r>
            <w:r>
              <w:rPr>
                <w:rStyle w:val="SAPScreenElement"/>
              </w:rPr>
              <w:t>Echtlauf</w:t>
            </w:r>
            <w:r>
              <w:t xml:space="preserve"> wählen.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 xml:space="preserve">Konsolidierungsmonitor – </w:t>
            </w:r>
            <w:r>
              <w:rPr>
                <w:rStyle w:val="SAPEmphasis"/>
              </w:rPr>
              <w:t>Gruppe eingeben (2140)</w:t>
            </w:r>
          </w:p>
        </w:tc>
        <w:tc>
          <w:tcPr>
            <w:tcW w:w="0" w:type="auto"/>
          </w:tcPr>
          <w:p w:rsidR="00FE605F" w:rsidRDefault="009F78B5">
            <w:r>
              <w:t>Diese Aufgabe muss nicht ausgeführt werden.</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14</w:t>
            </w:r>
          </w:p>
        </w:tc>
        <w:tc>
          <w:tcPr>
            <w:tcW w:w="0" w:type="auto"/>
          </w:tcPr>
          <w:p w:rsidR="00FE605F" w:rsidRDefault="009F78B5">
            <w:r>
              <w:rPr>
                <w:rStyle w:val="SAPEmphasis"/>
              </w:rPr>
              <w:t>Konsolidierungsmonitor – Beteiligungs- /Kapitalverrechnung (2100)</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Beteilig.-/EigenkapVerrechnung</w:t>
            </w:r>
            <w:r>
              <w:t>, indem Sie in der Sy</w:t>
            </w:r>
            <w:r>
              <w:t xml:space="preserve">mbolleiste </w:t>
            </w:r>
            <w:r>
              <w:rPr>
                <w:rStyle w:val="SAPScreenElement"/>
              </w:rPr>
              <w:t>Echtlauf</w:t>
            </w:r>
            <w:r>
              <w:t xml:space="preserve"> wählen.</w:t>
            </w:r>
          </w:p>
        </w:tc>
        <w:tc>
          <w:tcPr>
            <w:tcW w:w="0" w:type="auto"/>
          </w:tcPr>
          <w:p w:rsidR="00FE605F" w:rsidRDefault="009F78B5">
            <w:r>
              <w:t>Es wird eine Dropdown-Liste mit den verschiedenen entsprechenden Werten angezeigt.</w:t>
            </w:r>
          </w:p>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Konsolidierungsmonitor – Manuelle Eliminierungen KE30 (2150)</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Manuelle Elim</w:t>
            </w:r>
            <w:r>
              <w:rPr>
                <w:rStyle w:val="SAPScreenElement"/>
              </w:rPr>
              <w:t>inierungen (KE30)</w:t>
            </w:r>
            <w:r>
              <w:t xml:space="preserve">, und buchen Sie die Belege. Alternativ können Sie die manuellen Buchungsbelege mit der SAP-Fiori-App </w:t>
            </w:r>
            <w:r>
              <w:rPr>
                <w:rStyle w:val="SAPScreenElement"/>
              </w:rPr>
              <w:t>Konzernbuchungsbelege importieren</w:t>
            </w:r>
            <w:r>
              <w:rPr>
                <w:rStyle w:val="SAPMonospace"/>
              </w:rPr>
              <w:t>(F3073)</w:t>
            </w:r>
            <w:r>
              <w:t xml:space="preserve"> und dieser </w:t>
            </w:r>
            <w:hyperlink r:id="rId41" w:history="1">
              <w:r>
                <w:rPr>
                  <w:rStyle w:val="underline"/>
                </w:rPr>
                <w:t>Datei</w:t>
              </w:r>
            </w:hyperlink>
            <w:r>
              <w:t xml:space="preserve"> hochladen.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Konsolidierungsmonitor – Vollabgang (2180)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Vollabgang</w:t>
            </w:r>
            <w:r>
              <w:t xml:space="preserve">, und wählen Sie in der Symbolleiste </w:t>
            </w:r>
            <w:r>
              <w:rPr>
                <w:rStyle w:val="SAPScreenElement"/>
              </w:rPr>
              <w:t>Echtlauf</w:t>
            </w:r>
            <w:r>
              <w:t>.</w:t>
            </w:r>
          </w:p>
        </w:tc>
        <w:tc>
          <w:tcPr>
            <w:tcW w:w="0" w:type="auto"/>
          </w:tcPr>
          <w:p w:rsidR="00FE605F" w:rsidRDefault="009F78B5">
            <w:r>
              <w:t>Das Aufgabenprotokoll wird angezeigt.</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Konsolidierungsmonitor – Validierungen von konsolidierten Daten (2190)</w:t>
            </w:r>
          </w:p>
        </w:tc>
        <w:tc>
          <w:tcPr>
            <w:tcW w:w="0" w:type="auto"/>
          </w:tcPr>
          <w:p w:rsidR="00FE605F" w:rsidRDefault="009F78B5">
            <w:r>
              <w:t xml:space="preserve">Klicken Sie in der Sicht </w:t>
            </w:r>
            <w:r>
              <w:rPr>
                <w:rStyle w:val="SAPScreenElement"/>
              </w:rPr>
              <w:t>Konsolidierungsmo</w:t>
            </w:r>
            <w:r>
              <w:rPr>
                <w:rStyle w:val="SAPScreenElement"/>
              </w:rPr>
              <w:t>nitor</w:t>
            </w:r>
            <w:r>
              <w:t xml:space="preserve"> mit der rechten Maustaste auf die Aufgabe </w:t>
            </w:r>
            <w:r>
              <w:rPr>
                <w:rStyle w:val="SAPScreenElement"/>
              </w:rPr>
              <w:t>Validierung der konsolidierten Daten</w:t>
            </w:r>
            <w:r>
              <w:t xml:space="preserve">, und wählen Sie in der Symbolleiste </w:t>
            </w:r>
            <w:r>
              <w:rPr>
                <w:rStyle w:val="SAPScreenElement"/>
              </w:rPr>
              <w:t>Echtlauf</w:t>
            </w:r>
            <w:r>
              <w:t>.</w:t>
            </w:r>
          </w:p>
        </w:tc>
        <w:tc>
          <w:tcPr>
            <w:tcW w:w="0" w:type="auto"/>
          </w:tcPr>
          <w:p w:rsidR="00FE605F" w:rsidRDefault="009F78B5">
            <w:r>
              <w:t>CGXX = 1 Warnung / kein Fehler (Bestandskonten ohne Bewegungsart 915)</w:t>
            </w:r>
          </w:p>
        </w:tc>
        <w:tc>
          <w:tcPr>
            <w:tcW w:w="0" w:type="auto"/>
          </w:tcPr>
          <w:p w:rsidR="00FE605F" w:rsidRDefault="00FE605F"/>
        </w:tc>
      </w:tr>
      <w:tr w:rsidR="00FE605F" w:rsidTr="009F78B5">
        <w:tc>
          <w:tcPr>
            <w:tcW w:w="0" w:type="auto"/>
          </w:tcPr>
          <w:p w:rsidR="00FE605F" w:rsidRDefault="009F78B5">
            <w:r>
              <w:lastRenderedPageBreak/>
              <w:t>18</w:t>
            </w:r>
          </w:p>
        </w:tc>
        <w:tc>
          <w:tcPr>
            <w:tcW w:w="0" w:type="auto"/>
          </w:tcPr>
          <w:p w:rsidR="00FE605F" w:rsidRDefault="009F78B5">
            <w:r>
              <w:rPr>
                <w:rStyle w:val="SAPEmphasis"/>
              </w:rPr>
              <w:t>Konsolidierungsmonitor beenden</w:t>
            </w:r>
          </w:p>
        </w:tc>
        <w:tc>
          <w:tcPr>
            <w:tcW w:w="0" w:type="auto"/>
          </w:tcPr>
          <w:p w:rsidR="00FE605F" w:rsidRDefault="009F78B5">
            <w:r>
              <w:t xml:space="preserve">Wählen Sie in der </w:t>
            </w:r>
            <w:r>
              <w:t xml:space="preserve">Sicht </w:t>
            </w:r>
            <w:r>
              <w:rPr>
                <w:rStyle w:val="SAPScreenElement"/>
              </w:rPr>
              <w:t>Konsolidierungsmonitor</w:t>
            </w:r>
            <w:r>
              <w:t xml:space="preserve"> die Option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19</w:t>
            </w:r>
          </w:p>
        </w:tc>
        <w:tc>
          <w:tcPr>
            <w:tcW w:w="0" w:type="auto"/>
          </w:tcPr>
          <w:p w:rsidR="00FE605F" w:rsidRDefault="009F78B5">
            <w:r>
              <w:rPr>
                <w:rStyle w:val="SAPEmphasis"/>
              </w:rPr>
              <w:t>Berichte zur Konsolidierung</w:t>
            </w:r>
          </w:p>
        </w:tc>
        <w:tc>
          <w:tcPr>
            <w:tcW w:w="0" w:type="auto"/>
          </w:tcPr>
          <w:p w:rsidR="00FE605F" w:rsidRDefault="009F78B5">
            <w:r>
              <w:t xml:space="preserve">Öffnen Sie die App </w:t>
            </w:r>
            <w:r>
              <w:rPr>
                <w:rStyle w:val="SAPScreenElement"/>
              </w:rPr>
              <w:t>Konzerndatenanalyse</w:t>
            </w:r>
            <w:r>
              <w:rPr>
                <w:rStyle w:val="SAPMonospace"/>
              </w:rPr>
              <w:t>(CCONS_FPM_OVP_MATRIX_ANALYSIS)</w:t>
            </w:r>
            <w:r>
              <w:t>. Führen Sie den Bericht aus, um die konsolidierten Daten mit den erwarteten Ergebnissen zu prüfen:</w:t>
            </w:r>
          </w:p>
          <w:p w:rsidR="00FE605F" w:rsidRDefault="009F78B5">
            <w:r>
              <w:rPr>
                <w:rStyle w:val="SAPEmphasis"/>
              </w:rPr>
              <w:t xml:space="preserve">Hinweis </w:t>
            </w:r>
            <w:r>
              <w:t xml:space="preserve">Verwenden Sie die Sichten und Kacheln, die Sie für die Konzernbilanz und die konsolidierte Gewinn- und Verlustrechnung im folgenden Abschnitt </w:t>
            </w:r>
            <w:r>
              <w:rPr>
                <w:rStyle w:val="SAPScreenElement"/>
              </w:rPr>
              <w:t>Reporting</w:t>
            </w:r>
            <w:r>
              <w:t xml:space="preserve"> angelegt haben</w:t>
            </w:r>
          </w:p>
        </w:tc>
        <w:tc>
          <w:tcPr>
            <w:tcW w:w="0" w:type="auto"/>
          </w:tcPr>
          <w:p w:rsidR="00FE605F" w:rsidRDefault="009F78B5">
            <w:r>
              <w:t xml:space="preserve">Die Ergebnisdatei "Outcome_2016_01_CGXX" enthält die erwarteten Ergebnisse. Eine </w:t>
            </w:r>
            <w:r>
              <w:t xml:space="preserve">manuelle Korrektur (gelb markiert) wird benötigt, um den NCI-Jahresüberschuss zu NCI-Rücklagen umzugliedern. Dieses bekannte Problem stellt eine Einschränkung auf das erwartete Ergebnis dar. Auf diese Ergebnisdatei kann </w:t>
            </w:r>
            <w:hyperlink r:id="rId42" w:history="1">
              <w:r>
                <w:rPr>
                  <w:rStyle w:val="underline"/>
                </w:rPr>
                <w:t>hier</w:t>
              </w:r>
            </w:hyperlink>
            <w:r>
              <w:t>zugegriffen werden.</w:t>
            </w:r>
          </w:p>
        </w:tc>
        <w:tc>
          <w:tcPr>
            <w:tcW w:w="0" w:type="auto"/>
          </w:tcPr>
          <w:p w:rsidR="00FE605F" w:rsidRDefault="00FE605F"/>
        </w:tc>
      </w:tr>
      <w:tr w:rsidR="00FE605F" w:rsidTr="009F78B5">
        <w:tc>
          <w:tcPr>
            <w:tcW w:w="0" w:type="auto"/>
          </w:tcPr>
          <w:p w:rsidR="00FE605F" w:rsidRDefault="009F78B5">
            <w:r>
              <w:t>20</w:t>
            </w:r>
          </w:p>
        </w:tc>
        <w:tc>
          <w:tcPr>
            <w:tcW w:w="0" w:type="auto"/>
          </w:tcPr>
          <w:p w:rsidR="00FE605F" w:rsidRDefault="009F78B5">
            <w:r>
              <w:rPr>
                <w:rStyle w:val="SAPEmphasis"/>
              </w:rPr>
              <w:t>"Berichte zur Konsolidierung"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FE605F" w:rsidRDefault="00FE605F"/>
        </w:tc>
      </w:tr>
    </w:tbl>
    <w:p w:rsidR="00FE605F" w:rsidRDefault="009F78B5">
      <w:pPr>
        <w:pStyle w:val="Heading3"/>
      </w:pPr>
      <w:bookmarkStart w:id="32" w:name="unique_14"/>
      <w:bookmarkStart w:id="33" w:name="_Toc52218193"/>
      <w:r>
        <w:t>2016.02 Folgekonsolidierung</w:t>
      </w:r>
      <w:bookmarkEnd w:id="32"/>
      <w:bookmarkEnd w:id="33"/>
    </w:p>
    <w:p w:rsidR="00FE605F" w:rsidRDefault="009F78B5">
      <w:pPr>
        <w:pStyle w:val="SAPKeyblockTitle"/>
      </w:pPr>
      <w:r>
        <w:t>Testverwaltung</w:t>
      </w:r>
    </w:p>
    <w:p w:rsidR="00FE605F" w:rsidRDefault="009F78B5">
      <w:r>
        <w:t>Kundenprojekt: Füllen Sie die projektbezogenen</w:t>
      </w:r>
      <w:r>
        <w:t xml:space="preserve">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 xml:space="preserve">Geben Sie eine Dauer </w:t>
            </w:r>
            <w:r>
              <w:rPr>
                <w:rStyle w:val="SAPUserEntry"/>
              </w:rPr>
              <w:t>ein.</w:t>
            </w:r>
          </w:p>
        </w:tc>
      </w:tr>
    </w:tbl>
    <w:p w:rsidR="00FE605F" w:rsidRDefault="009F78B5">
      <w:pPr>
        <w:pStyle w:val="SAPKeyblockTitle"/>
      </w:pPr>
      <w:r>
        <w:lastRenderedPageBreak/>
        <w:t>Verfahren – Datenmonitor</w:t>
      </w:r>
    </w:p>
    <w:tbl>
      <w:tblPr>
        <w:tblStyle w:val="SAPStandardTable"/>
        <w:tblW w:w="0" w:type="auto"/>
        <w:tblLook w:val="0620" w:firstRow="1" w:lastRow="0" w:firstColumn="0" w:lastColumn="0" w:noHBand="1" w:noVBand="1"/>
      </w:tblPr>
      <w:tblGrid>
        <w:gridCol w:w="1347"/>
        <w:gridCol w:w="2135"/>
        <w:gridCol w:w="6877"/>
        <w:gridCol w:w="1782"/>
        <w:gridCol w:w="2030"/>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Die entsprechende Sicht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Legen Sie die folgenden globalen Parameter fest, und wählen Sie </w:t>
            </w:r>
            <w:r>
              <w:rPr>
                <w:rStyle w:val="SAPScreenElement"/>
              </w:rPr>
              <w:t>Weiter</w:t>
            </w:r>
            <w:r>
              <w:t>:</w:t>
            </w:r>
          </w:p>
          <w:p w:rsidR="00FE605F" w:rsidRDefault="009F78B5">
            <w:r>
              <w:rPr>
                <w:rStyle w:val="SAPScreenElement"/>
              </w:rPr>
              <w:t>Konsolidierungskreis</w:t>
            </w:r>
            <w:r>
              <w:t xml:space="preserve">: </w:t>
            </w:r>
            <w:r>
              <w:rPr>
                <w:rStyle w:val="SAPUserEntry"/>
              </w:rPr>
              <w:t>CGXX</w:t>
            </w:r>
          </w:p>
          <w:p w:rsidR="00FE605F" w:rsidRDefault="009F78B5">
            <w:r>
              <w:rPr>
                <w:rStyle w:val="SAPEmphasis"/>
              </w:rPr>
              <w:t xml:space="preserve">Nicht vergessen </w:t>
            </w:r>
            <w:r>
              <w:t>Ändern Sie XX in Ihre Kreiswerte um.</w:t>
            </w:r>
          </w:p>
          <w:p w:rsidR="00FE605F" w:rsidRDefault="009F78B5">
            <w:r>
              <w:rPr>
                <w:rStyle w:val="SAPScreenElement"/>
              </w:rPr>
              <w:t>Konsolidierungseinheit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2016</w:t>
            </w:r>
          </w:p>
          <w:p w:rsidR="00FE605F" w:rsidRDefault="009F78B5">
            <w:r>
              <w:rPr>
                <w:rStyle w:val="SAPScreenElement"/>
              </w:rPr>
              <w:t>Periode</w:t>
            </w:r>
            <w:r>
              <w:t>:</w:t>
            </w:r>
            <w:r>
              <w:rPr>
                <w:rStyle w:val="SAPUserEntry"/>
              </w:rPr>
              <w:t>02</w:t>
            </w:r>
          </w:p>
          <w:p w:rsidR="00FE605F" w:rsidRDefault="009F78B5">
            <w:r>
              <w:rPr>
                <w:rStyle w:val="SAPScreenElement"/>
              </w:rPr>
              <w:t>Positionsplan</w:t>
            </w:r>
            <w:r>
              <w:t xml:space="preserve">: </w:t>
            </w:r>
            <w:r>
              <w:rPr>
                <w:rStyle w:val="SAPUserEntry"/>
              </w:rPr>
              <w:t>Y1</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Kurse pflegen</w:t>
            </w:r>
          </w:p>
        </w:tc>
        <w:tc>
          <w:tcPr>
            <w:tcW w:w="0" w:type="auto"/>
          </w:tcPr>
          <w:p w:rsidR="00FE605F" w:rsidRDefault="009F78B5">
            <w:r>
              <w:t xml:space="preserve">Öffnen Sie </w:t>
            </w:r>
            <w:r>
              <w:rPr>
                <w:rStyle w:val="SAPScreenElement"/>
              </w:rPr>
              <w:t>Währungsumrechnungskurse</w:t>
            </w:r>
            <w:r>
              <w:rPr>
                <w:rStyle w:val="SAPMonospace"/>
              </w:rPr>
              <w:t>(F3616)</w:t>
            </w:r>
            <w:r>
              <w:t xml:space="preserve">, und prüfen Sie die </w:t>
            </w:r>
            <w:r>
              <w:t>Kurse vom 02/28/2016.</w:t>
            </w:r>
          </w:p>
          <w:p w:rsidR="00FE605F" w:rsidRDefault="009F78B5">
            <w:r>
              <w:rPr>
                <w:rStyle w:val="SAPEmphasis"/>
              </w:rPr>
              <w:t xml:space="preserve">Hinweis </w:t>
            </w:r>
            <w:r>
              <w:t xml:space="preserve">Beachten Sie, dass wir für das Beispiel in diesem Testskript die </w:t>
            </w:r>
            <w:r>
              <w:rPr>
                <w:rStyle w:val="SAPEmphasis"/>
              </w:rPr>
              <w:t>Mengennotierung</w:t>
            </w:r>
            <w:r>
              <w:t xml:space="preserve"> verwenden.</w:t>
            </w:r>
          </w:p>
          <w:tbl>
            <w:tblPr>
              <w:tblStyle w:val="SAPStandardTable"/>
              <w:tblW w:w="0" w:type="auto"/>
              <w:tblInd w:w="0" w:type="dxa"/>
              <w:tblLook w:val="0620" w:firstRow="1" w:lastRow="0" w:firstColumn="0" w:lastColumn="0" w:noHBand="1" w:noVBand="1"/>
            </w:tblPr>
            <w:tblGrid>
              <w:gridCol w:w="1838"/>
              <w:gridCol w:w="1880"/>
              <w:gridCol w:w="163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Währung (vs. Euro)</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1,41</w:t>
                  </w:r>
                </w:p>
              </w:tc>
              <w:tc>
                <w:tcPr>
                  <w:tcW w:w="0" w:type="auto"/>
                </w:tcPr>
                <w:p w:rsidR="00FE605F" w:rsidRDefault="009F78B5">
                  <w:r>
                    <w:t>1,42</w:t>
                  </w:r>
                </w:p>
              </w:tc>
            </w:tr>
            <w:tr w:rsidR="00FE605F" w:rsidTr="009F78B5">
              <w:tc>
                <w:tcPr>
                  <w:tcW w:w="0" w:type="auto"/>
                </w:tcPr>
                <w:p w:rsidR="00FE605F" w:rsidRDefault="009F78B5">
                  <w:r>
                    <w:t>JPY (100)</w:t>
                  </w:r>
                </w:p>
              </w:tc>
              <w:tc>
                <w:tcPr>
                  <w:tcW w:w="0" w:type="auto"/>
                </w:tcPr>
                <w:p w:rsidR="00FE605F" w:rsidRDefault="009F78B5">
                  <w:r>
                    <w:t>1.320</w:t>
                  </w:r>
                </w:p>
              </w:tc>
              <w:tc>
                <w:tcPr>
                  <w:tcW w:w="0" w:type="auto"/>
                </w:tcPr>
                <w:p w:rsidR="00FE605F" w:rsidRDefault="009F78B5">
                  <w:r>
                    <w:t>1.350</w:t>
                  </w:r>
                </w:p>
              </w:tc>
            </w:tr>
            <w:tr w:rsidR="00FE605F" w:rsidTr="009F78B5">
              <w:tc>
                <w:tcPr>
                  <w:tcW w:w="0" w:type="auto"/>
                </w:tcPr>
                <w:p w:rsidR="00FE605F" w:rsidRDefault="009F78B5">
                  <w:r>
                    <w:t>CNY</w:t>
                  </w:r>
                </w:p>
              </w:tc>
              <w:tc>
                <w:tcPr>
                  <w:tcW w:w="0" w:type="auto"/>
                </w:tcPr>
                <w:p w:rsidR="00FE605F" w:rsidRDefault="009F78B5">
                  <w:r>
                    <w:t>8,4</w:t>
                  </w:r>
                </w:p>
              </w:tc>
              <w:tc>
                <w:tcPr>
                  <w:tcW w:w="0" w:type="auto"/>
                </w:tcPr>
                <w:p w:rsidR="00FE605F" w:rsidRDefault="009F78B5">
                  <w:r>
                    <w:t>8,85</w:t>
                  </w:r>
                </w:p>
              </w:tc>
            </w:tr>
          </w:tbl>
          <w:p w:rsidR="00FE605F" w:rsidRDefault="009F78B5">
            <w:r>
              <w:rPr>
                <w:rStyle w:val="SAPEmphasis"/>
              </w:rPr>
              <w:t xml:space="preserve">Hinweis </w:t>
            </w:r>
            <w:r>
              <w:t xml:space="preserve">Wenn die Einträge </w:t>
            </w:r>
            <w:r>
              <w:t xml:space="preserve">nicht vorhanden sind, legen Sie sie manuell an, indem Sie die Drucktaste </w:t>
            </w:r>
            <w:r>
              <w:rPr>
                <w:rStyle w:val="SAPScreenElement"/>
              </w:rPr>
              <w:t>Anlegen</w:t>
            </w:r>
            <w:r>
              <w:t xml:space="preserve"> wählen und die Daten in der angezeigten Spalte der Details eingeben.</w:t>
            </w:r>
          </w:p>
          <w:p w:rsidR="00FE605F" w:rsidRDefault="009F78B5">
            <w:r>
              <w:lastRenderedPageBreak/>
              <w:t xml:space="preserve">Wählen Sie </w:t>
            </w:r>
            <w:r>
              <w:rPr>
                <w:rStyle w:val="SAPScreenElement"/>
              </w:rPr>
              <w:t>Sichern</w:t>
            </w:r>
            <w:r>
              <w:t>, und wiederholen Sie die Schritte für andere Typen oder Währungen, sofern erforderlich.</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Konzernstruktur verwalten</w:t>
            </w:r>
            <w:r>
              <w:t xml:space="preserve"> - </w:t>
            </w:r>
            <w:r>
              <w:rPr>
                <w:rStyle w:val="SAPScreenElement"/>
              </w:rPr>
              <w:t>Konzernsicht</w:t>
            </w:r>
            <w:r>
              <w:rPr>
                <w:rStyle w:val="SAPMonospace"/>
              </w:rPr>
              <w:t>(F3733)</w:t>
            </w:r>
            <w:r>
              <w:t xml:space="preserve"> in den Konsolidierungsstammdaten.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Zuordnung der Kapitalkonsolidierungsmethoden – Ändern</w:t>
            </w:r>
          </w:p>
        </w:tc>
        <w:tc>
          <w:tcPr>
            <w:tcW w:w="0" w:type="auto"/>
          </w:tcPr>
          <w:p w:rsidR="00FE605F" w:rsidRDefault="009F78B5">
            <w:r>
              <w:t>Prüfen Sie, ob die Konsolidierungsmethoden dem erwarteten Ergebnis entsprechen, das seit Periode 01/2016 nicht geändert wurde.</w:t>
            </w:r>
          </w:p>
          <w:p w:rsidR="00FE605F" w:rsidRDefault="009F78B5">
            <w:r>
              <w:rPr>
                <w:rStyle w:val="SAPEmphasis"/>
              </w:rPr>
              <w:t>Nicht vergess</w:t>
            </w:r>
            <w:r>
              <w:rPr>
                <w:rStyle w:val="SAPEmphasis"/>
              </w:rPr>
              <w:t xml:space="preserve">en </w:t>
            </w:r>
            <w:r>
              <w:t xml:space="preserve">Ersetzen Sie XX durch Ihre Werte. Verwenden Sie hierbei die Werte, die Sie im Verfahren </w:t>
            </w:r>
            <w:r>
              <w:rPr>
                <w:rStyle w:val="italic"/>
              </w:rPr>
              <w:t>Gruppe einrichten</w:t>
            </w:r>
            <w:r>
              <w:t xml:space="preserve"> für die Konsolidierungseinheiten angelegt haben.</w:t>
            </w:r>
          </w:p>
          <w:p w:rsidR="00FE605F" w:rsidRDefault="009F78B5">
            <w:r>
              <w:t>SXX00 = 00 übergeordnete Methode</w:t>
            </w:r>
          </w:p>
          <w:p w:rsidR="00FE605F" w:rsidRDefault="009F78B5">
            <w:r>
              <w:t>SXX02 = 10 Vollkonsolidierung</w:t>
            </w:r>
          </w:p>
          <w:p w:rsidR="00FE605F" w:rsidRDefault="009F78B5">
            <w:r>
              <w:t>SXX03 = 10 Vollkonsolidierung</w:t>
            </w:r>
          </w:p>
          <w:p w:rsidR="00FE605F" w:rsidRDefault="009F78B5">
            <w:r>
              <w:t>SXX04</w:t>
            </w:r>
            <w:r>
              <w:t xml:space="preserve"> = 10 Vollkonsolidierung</w:t>
            </w:r>
          </w:p>
          <w:p w:rsidR="00FE605F" w:rsidRDefault="009F78B5">
            <w:r>
              <w:t>SXX05 = 20 Equitykonsolidierung</w:t>
            </w:r>
          </w:p>
          <w:p w:rsidR="00FE605F" w:rsidRDefault="009F78B5">
            <w:r>
              <w:t>SXX06 = 10 Vollkonsolidierung</w:t>
            </w:r>
          </w:p>
          <w:p w:rsidR="00FE605F" w:rsidRDefault="009F78B5">
            <w:r>
              <w:t>SXX07 = 10 Vollkonsolidierung</w:t>
            </w:r>
          </w:p>
          <w:p w:rsidR="00FE605F" w:rsidRDefault="009F78B5">
            <w:r>
              <w:t>SXX08 = 10 Vollkonsolidierung</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Konsolidierungseinheiten definieren</w:t>
            </w:r>
            <w:r>
              <w:rPr>
                <w:rStyle w:val="SAPMonospace"/>
              </w:rPr>
              <w:t>(F4685)</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In Methoden zugeordnete Steuersätze ändern</w:t>
            </w:r>
          </w:p>
        </w:tc>
        <w:tc>
          <w:tcPr>
            <w:tcW w:w="0" w:type="auto"/>
          </w:tcPr>
          <w:p w:rsidR="00FE605F" w:rsidRDefault="009F78B5">
            <w:r>
              <w:t>Geben Sie die Steuersätze der Konsolidierungseinheiten SXX00 und SXX02 wie folgt ein:</w:t>
            </w:r>
          </w:p>
          <w:p w:rsidR="00FE605F" w:rsidRDefault="009F78B5">
            <w:r>
              <w:rPr>
                <w:rStyle w:val="SAPEmphasis"/>
              </w:rPr>
              <w:t xml:space="preserve">Hinweis </w:t>
            </w:r>
            <w:r>
              <w:t>Wenn die Steuersätze bereits festgelegt sind, können Sie diesen Schritt überspringen.</w:t>
            </w:r>
          </w:p>
          <w:p w:rsidR="00FE605F" w:rsidRDefault="009F78B5">
            <w:r>
              <w:rPr>
                <w:rStyle w:val="SAPScreenElement"/>
              </w:rPr>
              <w:t>Konsolidierungseinheit</w:t>
            </w:r>
            <w:r>
              <w:t xml:space="preserve">: </w:t>
            </w:r>
            <w:r>
              <w:rPr>
                <w:rStyle w:val="SAPUserEntry"/>
              </w:rPr>
              <w:t>SXX00</w:t>
            </w:r>
          </w:p>
          <w:p w:rsidR="00FE605F" w:rsidRDefault="009F78B5">
            <w:r>
              <w:t>Wäh</w:t>
            </w:r>
            <w:r>
              <w:t xml:space="preserve">len Sie </w:t>
            </w:r>
            <w:r>
              <w:rPr>
                <w:rStyle w:val="SAPMonospace"/>
              </w:rPr>
              <w:t>Enter</w:t>
            </w:r>
            <w:r>
              <w:t>.</w:t>
            </w:r>
          </w:p>
          <w:p w:rsidR="00FE605F" w:rsidRDefault="009F78B5">
            <w:r>
              <w:t xml:space="preserve">Wählen Sie die Registerkarte </w:t>
            </w:r>
            <w:r>
              <w:rPr>
                <w:rStyle w:val="SAPScreenElement"/>
              </w:rPr>
              <w:t>Methoden</w:t>
            </w:r>
            <w:r>
              <w:t>.</w:t>
            </w:r>
          </w:p>
          <w:p w:rsidR="00FE605F" w:rsidRDefault="009F78B5">
            <w:r>
              <w:lastRenderedPageBreak/>
              <w:t xml:space="preserve">Geben Sie im Abschnitt </w:t>
            </w:r>
            <w:r>
              <w:rPr>
                <w:rStyle w:val="SAPScreenElement"/>
              </w:rPr>
              <w:t>Buchung</w:t>
            </w:r>
            <w:r>
              <w:t xml:space="preserve"> folgenden </w:t>
            </w:r>
            <w:r>
              <w:rPr>
                <w:rStyle w:val="SAPScreenElement"/>
              </w:rPr>
              <w:t>Steuersatz</w:t>
            </w:r>
            <w:r>
              <w:t xml:space="preserve"> ein: </w:t>
            </w:r>
            <w:r>
              <w:rPr>
                <w:rStyle w:val="SAPUserEntry"/>
              </w:rPr>
              <w:t>35,000</w:t>
            </w:r>
            <w:r>
              <w:t xml:space="preserve">. Wählen Sie anschließend </w:t>
            </w:r>
            <w:r>
              <w:rPr>
                <w:rStyle w:val="SAPScreenElement"/>
              </w:rPr>
              <w:t>Sichern</w:t>
            </w:r>
            <w:r>
              <w:t>.</w:t>
            </w:r>
          </w:p>
          <w:p w:rsidR="00FE605F" w:rsidRDefault="009F78B5">
            <w:r>
              <w:t xml:space="preserve">Wiederholen Sie die Schritte für die Konsolidierungseinheit SXX02, geben Sie </w:t>
            </w:r>
            <w:r>
              <w:rPr>
                <w:rStyle w:val="SAPUserEntry"/>
              </w:rPr>
              <w:t>39,000</w:t>
            </w:r>
            <w:r>
              <w:t xml:space="preserve"> im Feld </w:t>
            </w:r>
            <w:r>
              <w:rPr>
                <w:rStyle w:val="SAPScreenElement"/>
              </w:rPr>
              <w:t>Steuersatz</w:t>
            </w:r>
            <w:r>
              <w:t xml:space="preserve"> e</w:t>
            </w:r>
            <w:r>
              <w:t xml:space="preserve">in und wählen Sie </w:t>
            </w:r>
            <w:r>
              <w:rPr>
                <w:rStyle w:val="SAPScreenElement"/>
              </w:rPr>
              <w:t>Sichern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9</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Datenmonitor</w:t>
            </w:r>
            <w:r>
              <w:rPr>
                <w:rStyle w:val="SAPMonospace"/>
              </w:rPr>
              <w:t>(CXCD)</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Datenmonitor</w:t>
            </w:r>
          </w:p>
        </w:tc>
        <w:tc>
          <w:tcPr>
            <w:tcW w:w="0" w:type="auto"/>
          </w:tcPr>
          <w:p w:rsidR="00FE605F" w:rsidRDefault="009F78B5">
            <w:r>
              <w:t xml:space="preserve">Wählen Sie die Untergruppe </w:t>
            </w:r>
            <w:r>
              <w:rPr>
                <w:rStyle w:val="SAPScreenElement"/>
              </w:rPr>
              <w:t>CGXX</w:t>
            </w:r>
            <w:r>
              <w:t xml:space="preserve"> per Rechtsklick aus, und wählen Sie </w:t>
            </w:r>
            <w:r>
              <w:rPr>
                <w:rStyle w:val="SAPScreenElement"/>
              </w:rPr>
              <w:t>Periode öffnen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Datenmonitor – Journal freigeben</w:t>
            </w:r>
          </w:p>
        </w:tc>
        <w:tc>
          <w:tcPr>
            <w:tcW w:w="0" w:type="auto"/>
          </w:tcPr>
          <w:p w:rsidR="00FE605F" w:rsidRDefault="009F78B5">
            <w:r>
              <w:t>Für diese Aufgabe ist keine Ausführung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Datenmonitor – Datensammlung</w:t>
            </w:r>
          </w:p>
        </w:tc>
        <w:tc>
          <w:tcPr>
            <w:tcW w:w="0" w:type="auto"/>
          </w:tcPr>
          <w:p w:rsidR="00FE605F" w:rsidRDefault="009F78B5">
            <w:r>
              <w:t xml:space="preserve">Klicken Sie in der Sicht </w:t>
            </w:r>
            <w:r>
              <w:rPr>
                <w:rStyle w:val="SAPScreenElement"/>
              </w:rPr>
              <w:t>Datenmonitor</w:t>
            </w:r>
            <w:r>
              <w:t xml:space="preserve"> mit der rechten Maustaste auf </w:t>
            </w:r>
            <w:r>
              <w:rPr>
                <w:rStyle w:val="SAPScreenElement"/>
              </w:rPr>
              <w:t>Datensammlung - Meilenstein: Datensammlung</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43" w:history="1">
              <w:r>
                <w:rPr>
                  <w:rStyle w:val="underline"/>
                </w:rPr>
                <w:t>Beispieldatei</w:t>
              </w:r>
            </w:hyperlink>
            <w:r>
              <w:t xml:space="preserve"> herunter und bearbeiten Sie sie.</w:t>
            </w:r>
          </w:p>
          <w:p w:rsidR="00FE605F" w:rsidRDefault="009F78B5">
            <w:r>
              <w:t>Stellen Sie sicher, dass die Datei das Trennzeichen ";" aufweist und wie die Vorlagendatei als CSV-Datei gesichert wird.</w:t>
            </w:r>
          </w:p>
          <w:p w:rsidR="00FE605F" w:rsidRDefault="009F78B5">
            <w:r>
              <w:t>Ersetzen Sie XX in der Datei mit dem Konsolidierungsk</w:t>
            </w:r>
            <w:r>
              <w:t>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w:t>
            </w:r>
            <w:r>
              <w:rPr>
                <w:rStyle w:val="SAPScreenElement"/>
              </w:rPr>
              <w:t>name</w:t>
            </w:r>
            <w:r>
              <w:t xml:space="preserve">: </w:t>
            </w:r>
            <w:r>
              <w:rPr>
                <w:rStyle w:val="SAPUserEntry"/>
              </w:rPr>
              <w:t>UPLOAD_Y10_2016_02_CGXX_SRD2_DT_00</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rPr>
                <w:rStyle w:val="SAPEmphasis"/>
              </w:rPr>
              <w:t xml:space="preserve">Hinweis </w:t>
            </w:r>
            <w:r>
              <w:t>Sie sollten die Datei öffnen und XX direkt durch die von Ihnen verwendete ID ohne Änderungen am Format ersetzen. Wenn Sie die Funktion für Daten/Text in Spalten ausführ</w:t>
            </w:r>
            <w:r>
              <w:t xml:space="preserve">en oder Aktualisierungen bzw. Änderungen über Excel vornehmen, müssen Sie sicherstellen, dass in der Spalte InvestmentActivityType das Format </w:t>
            </w:r>
            <w:r>
              <w:rPr>
                <w:rStyle w:val="SAPScreenElement"/>
              </w:rPr>
              <w:t>Text</w:t>
            </w:r>
            <w:r>
              <w:t xml:space="preserve"> verwendet wird.</w:t>
            </w:r>
          </w:p>
          <w:p w:rsidR="00FE605F" w:rsidRDefault="009F78B5">
            <w:r>
              <w:lastRenderedPageBreak/>
              <w:t>Im Falle fehlender Stammdaten führen Sie Schritt 6 dieser Vorgehensweise zur Pflege fehlende</w:t>
            </w:r>
            <w:r>
              <w:t>r Stammdaten in Form von lokalen Stammdaten aus, und führen Ihre Datensammlungsaufgabe erneut aus, um mit dem Testen fortzufahren.</w:t>
            </w:r>
          </w:p>
        </w:tc>
        <w:tc>
          <w:tcPr>
            <w:tcW w:w="0" w:type="auto"/>
          </w:tcPr>
          <w:p w:rsidR="00FE605F" w:rsidRDefault="009F78B5">
            <w:r>
              <w:lastRenderedPageBreak/>
              <w:t>Keine Warnung / Keine Fehler.</w:t>
            </w:r>
          </w:p>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Datenmonitor – Validierung Journale</w:t>
            </w:r>
          </w:p>
        </w:tc>
        <w:tc>
          <w:tcPr>
            <w:tcW w:w="0" w:type="auto"/>
          </w:tcPr>
          <w:p w:rsidR="00FE605F" w:rsidRDefault="009F78B5">
            <w:r>
              <w:t>Für diese Aufgabe ist keine Ausführung erforderlich.</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Datenmonitor – Berechnung Nettoertrag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Berechnung Nettoertrag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E</w:t>
            </w:r>
            <w:r>
              <w:t>s wird eine Tabelle der Ergebnisse angezeigt.</w:t>
            </w:r>
          </w:p>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Datenmonitor – Validierung für Meldedaten</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Validierung der Meldedaten</w:t>
            </w:r>
            <w:r>
              <w:t xml:space="preserve">, und wählen Sie </w:t>
            </w:r>
            <w:r>
              <w:rPr>
                <w:rStyle w:val="SAPScreenElement"/>
              </w:rPr>
              <w:t>Aktualisieren</w:t>
            </w:r>
            <w:r>
              <w:t>, oder wählen Sie in der Sy</w:t>
            </w:r>
            <w:r>
              <w:t xml:space="preserve">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Datenmonitor – Manuelle Buchung KE10</w:t>
            </w:r>
          </w:p>
        </w:tc>
        <w:tc>
          <w:tcPr>
            <w:tcW w:w="0" w:type="auto"/>
          </w:tcPr>
          <w:p w:rsidR="00FE605F" w:rsidRDefault="009F78B5">
            <w:r>
              <w:t xml:space="preserve">Aktualisieren Sie in der Sicht </w:t>
            </w:r>
            <w:r>
              <w:rPr>
                <w:rStyle w:val="SAPScreenElement"/>
              </w:rPr>
              <w:t>Datenmonitor</w:t>
            </w:r>
            <w:r>
              <w:t xml:space="preserve"> die Aufgabe </w:t>
            </w:r>
            <w:r>
              <w:rPr>
                <w:rStyle w:val="SAPScreenElement"/>
              </w:rPr>
              <w:t>Manuelle Buchung KE10</w:t>
            </w:r>
            <w:r>
              <w:t>, und buchen Sie die Belege. Alternativ können Sie die manuellen Buchungen mit der App</w:t>
            </w:r>
            <w:r>
              <w:t xml:space="preserve"> </w:t>
            </w:r>
            <w:r>
              <w:rPr>
                <w:rStyle w:val="SAPScreenElement"/>
              </w:rPr>
              <w:t>Konzernbuchungsbelege importieren</w:t>
            </w:r>
            <w:r>
              <w:rPr>
                <w:rStyle w:val="SAPMonospace"/>
              </w:rPr>
              <w:t>(F3073)</w:t>
            </w:r>
            <w:r>
              <w:t xml:space="preserve"> hochladen.</w:t>
            </w:r>
          </w:p>
          <w:p w:rsidR="00FE605F" w:rsidRDefault="009F78B5">
            <w:r>
              <w:t xml:space="preserve">Laden Sie die </w:t>
            </w:r>
            <w:hyperlink r:id="rId44" w:history="1">
              <w:r>
                <w:rPr>
                  <w:rStyle w:val="underline"/>
                </w:rPr>
                <w:t>Vorlage</w:t>
              </w:r>
            </w:hyperlink>
            <w:r>
              <w:t xml:space="preserve"> herunter, bevor Sie den Beleg hochladen, und prüfen Sie, ob die angehän</w:t>
            </w:r>
            <w:r>
              <w:t>gte Datei die gleichen Einstellungen aufweist. Verwenden Sie zum Hochladen des Belegs die Datenzeilen in der angehängten Datei.</w:t>
            </w:r>
          </w:p>
          <w:p w:rsidR="00FE605F" w:rsidRDefault="009F78B5">
            <w:r>
              <w:t>Ersetzen Sie XX mit Ihrem zugeordneten Konsolidierungskreis, und sichern Sie die Datei wie die heruntergeladene Vorlage im XLSX-</w:t>
            </w:r>
            <w:r>
              <w:t>Format.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Datenmonitor – Währungsumrechnung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Währungsumrechnung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18</w:t>
            </w:r>
          </w:p>
        </w:tc>
        <w:tc>
          <w:tcPr>
            <w:tcW w:w="0" w:type="auto"/>
          </w:tcPr>
          <w:p w:rsidR="00FE605F" w:rsidRDefault="009F78B5">
            <w:r>
              <w:rPr>
                <w:rStyle w:val="SAPEmphasis"/>
              </w:rPr>
              <w:t>Datenmonitor – Validierung für angepasste Meldedaten</w:t>
            </w:r>
          </w:p>
        </w:tc>
        <w:tc>
          <w:tcPr>
            <w:tcW w:w="0" w:type="auto"/>
          </w:tcPr>
          <w:p w:rsidR="00FE605F" w:rsidRDefault="009F78B5">
            <w:r>
              <w:t xml:space="preserve">Klicken Sie in der Sicht </w:t>
            </w:r>
            <w:r>
              <w:rPr>
                <w:rStyle w:val="SAPScreenElement"/>
              </w:rPr>
              <w:t>Datenmonitor</w:t>
            </w:r>
            <w:r>
              <w:t xml:space="preserve"> mit der rechten Maus</w:t>
            </w:r>
            <w:r>
              <w:t xml:space="preserve">taste auf die Aufgabe </w:t>
            </w:r>
            <w:r>
              <w:rPr>
                <w:rStyle w:val="SAPScreenElement"/>
              </w:rPr>
              <w:t>Validierung der angepassten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000000" w:rsidRDefault="009F78B5"/>
        </w:tc>
      </w:tr>
      <w:tr w:rsidR="00FE605F" w:rsidTr="009F78B5">
        <w:tc>
          <w:tcPr>
            <w:tcW w:w="0" w:type="auto"/>
          </w:tcPr>
          <w:p w:rsidR="00FE605F" w:rsidRDefault="009F78B5">
            <w:r>
              <w:t>19</w:t>
            </w:r>
          </w:p>
        </w:tc>
        <w:tc>
          <w:tcPr>
            <w:tcW w:w="0" w:type="auto"/>
          </w:tcPr>
          <w:p w:rsidR="00FE605F" w:rsidRDefault="009F78B5">
            <w:r>
              <w:rPr>
                <w:rStyle w:val="SAPEmphasis"/>
              </w:rPr>
              <w:t>Datenmonitor</w:t>
            </w:r>
          </w:p>
        </w:tc>
        <w:tc>
          <w:tcPr>
            <w:tcW w:w="0" w:type="auto"/>
          </w:tcPr>
          <w:p w:rsidR="00FE605F" w:rsidRDefault="009F78B5">
            <w:r>
              <w:t>Sperren Sie die einzelnen Aufgaben.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20</w:t>
            </w:r>
          </w:p>
        </w:tc>
        <w:tc>
          <w:tcPr>
            <w:tcW w:w="0" w:type="auto"/>
          </w:tcPr>
          <w:p w:rsidR="00FE605F" w:rsidRDefault="009F78B5">
            <w:r>
              <w:rPr>
                <w:rStyle w:val="SAPEmphasis"/>
              </w:rPr>
              <w:t>Datenmonitor beenden</w:t>
            </w:r>
          </w:p>
        </w:tc>
        <w:tc>
          <w:tcPr>
            <w:tcW w:w="0" w:type="auto"/>
          </w:tcPr>
          <w:p w:rsidR="00FE605F" w:rsidRDefault="009F78B5">
            <w:r>
              <w:t xml:space="preserve">Wählen </w:t>
            </w:r>
            <w:r>
              <w:t xml:space="preserve">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SAPKeyblockTitle"/>
      </w:pPr>
      <w:r>
        <w:lastRenderedPageBreak/>
        <w:t>Verfahren – Konsolidierungsmonitor</w:t>
      </w:r>
    </w:p>
    <w:tbl>
      <w:tblPr>
        <w:tblStyle w:val="SAPStandardTable"/>
        <w:tblW w:w="0" w:type="auto"/>
        <w:tblLook w:val="0620" w:firstRow="1" w:lastRow="0" w:firstColumn="0" w:lastColumn="0" w:noHBand="1" w:noVBand="1"/>
      </w:tblPr>
      <w:tblGrid>
        <w:gridCol w:w="1322"/>
        <w:gridCol w:w="2050"/>
        <w:gridCol w:w="4551"/>
        <w:gridCol w:w="4293"/>
        <w:gridCol w:w="1955"/>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Die entsprechende Sicht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Setzen Sie die globalen Parameter und wählen Sie </w:t>
            </w:r>
            <w:r>
              <w:rPr>
                <w:rStyle w:val="SAPScreenElement"/>
              </w:rPr>
              <w:t>Weiter</w:t>
            </w:r>
            <w:r>
              <w:t>:</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t>Konsolidierungseinheit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2016</w:t>
            </w:r>
          </w:p>
          <w:p w:rsidR="00FE605F" w:rsidRDefault="009F78B5">
            <w:r>
              <w:rPr>
                <w:rStyle w:val="SAPScreenElement"/>
              </w:rPr>
              <w:t>Periode</w:t>
            </w:r>
            <w:r>
              <w:t xml:space="preserve">: </w:t>
            </w:r>
            <w:r>
              <w:rPr>
                <w:rStyle w:val="SAPUserEntry"/>
              </w:rPr>
              <w:t>02</w:t>
            </w:r>
          </w:p>
          <w:p w:rsidR="00FE605F" w:rsidRDefault="009F78B5">
            <w:r>
              <w:rPr>
                <w:rStyle w:val="SAPScreenElement"/>
              </w:rPr>
              <w:t>Positionsplan</w:t>
            </w:r>
            <w:r>
              <w:t xml:space="preserve">: </w:t>
            </w:r>
            <w:r>
              <w:rPr>
                <w:rStyle w:val="SAPUserEntry"/>
              </w:rPr>
              <w:t>Y1</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rPr>
                <w:rStyle w:val="SAPScreenElement"/>
              </w:rPr>
              <w:t>Konsolidierungsmonitor</w:t>
            </w:r>
            <w:r>
              <w:rPr>
                <w:rStyle w:val="SAPMonospace"/>
              </w:rPr>
              <w:t>(CX20)</w:t>
            </w:r>
            <w:r>
              <w:t>.</w:t>
            </w:r>
          </w:p>
        </w:tc>
        <w:tc>
          <w:tcPr>
            <w:tcW w:w="0" w:type="auto"/>
          </w:tcPr>
          <w:p w:rsidR="00FE605F" w:rsidRDefault="00FE605F"/>
        </w:tc>
        <w:tc>
          <w:tcPr>
            <w:tcW w:w="0" w:type="auto"/>
          </w:tcPr>
          <w:p w:rsidR="00FE605F" w:rsidRDefault="009F78B5">
            <w:r>
              <w:t>Markieren</w:t>
            </w:r>
          </w:p>
        </w:tc>
      </w:tr>
      <w:tr w:rsidR="00FE605F" w:rsidTr="009F78B5">
        <w:tc>
          <w:tcPr>
            <w:tcW w:w="0" w:type="auto"/>
          </w:tcPr>
          <w:p w:rsidR="00FE605F" w:rsidRDefault="009F78B5">
            <w:r>
              <w:t>5</w:t>
            </w:r>
          </w:p>
        </w:tc>
        <w:tc>
          <w:tcPr>
            <w:tcW w:w="0" w:type="auto"/>
          </w:tcPr>
          <w:p w:rsidR="00FE605F" w:rsidRDefault="009F78B5">
            <w:r>
              <w:rPr>
                <w:rStyle w:val="SAPEmphasis"/>
              </w:rPr>
              <w:t>Konsolidierungsmonitor</w:t>
            </w:r>
          </w:p>
        </w:tc>
        <w:tc>
          <w:tcPr>
            <w:tcW w:w="0" w:type="auto"/>
          </w:tcPr>
          <w:p w:rsidR="00FE605F" w:rsidRDefault="009F78B5">
            <w:r>
              <w:t xml:space="preserve">Überprüfen Sie, ob es sich um die relevante </w:t>
            </w:r>
            <w:r>
              <w:t>Gruppe CGXX handelt.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Konsolidierungsmonitor – Konzernverrechnungen – Umsatz (2011)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Konzernverrechnung Umsatz</w:t>
            </w:r>
            <w:r>
              <w:t xml:space="preserve">, und wählen Sie </w:t>
            </w:r>
            <w:r>
              <w:rPr>
                <w:rStyle w:val="SAPScreenElement"/>
              </w:rPr>
              <w:t>Aktualisieren</w:t>
            </w:r>
            <w:r>
              <w:t xml:space="preserve">, oder wählen Sie in der </w:t>
            </w:r>
            <w:r>
              <w:t xml:space="preserve">Symbolleiste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Konsolidierungsmonitor – Konzernverrechnungen – Sonstiger Ertrag/Kosten (2021)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Konz</w:t>
            </w:r>
            <w:r>
              <w:rPr>
                <w:rStyle w:val="SAPScreenElement"/>
              </w:rPr>
              <w:t>Verr. sonst. Ertr./Aufwand</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FE605F" w:rsidRDefault="00FE605F"/>
        </w:tc>
      </w:tr>
      <w:tr w:rsidR="00FE605F" w:rsidTr="009F78B5">
        <w:tc>
          <w:tcPr>
            <w:tcW w:w="0" w:type="auto"/>
          </w:tcPr>
          <w:p w:rsidR="00FE605F" w:rsidRDefault="009F78B5">
            <w:r>
              <w:lastRenderedPageBreak/>
              <w:t>8</w:t>
            </w:r>
          </w:p>
        </w:tc>
        <w:tc>
          <w:tcPr>
            <w:tcW w:w="0" w:type="auto"/>
          </w:tcPr>
          <w:p w:rsidR="00FE605F" w:rsidRDefault="009F78B5">
            <w:r>
              <w:rPr>
                <w:rStyle w:val="SAPEmphasis"/>
              </w:rPr>
              <w:t>Konsolidierungsmonitor – Verrechnung der Dividenden (2031)</w:t>
            </w:r>
          </w:p>
        </w:tc>
        <w:tc>
          <w:tcPr>
            <w:tcW w:w="0" w:type="auto"/>
          </w:tcPr>
          <w:p w:rsidR="00FE605F" w:rsidRDefault="009F78B5">
            <w:r>
              <w:t xml:space="preserve">Klicken Sie im </w:t>
            </w:r>
            <w:r>
              <w:rPr>
                <w:rStyle w:val="SAPScreenElement"/>
              </w:rPr>
              <w:t>Konsolid</w:t>
            </w:r>
            <w:r>
              <w:rPr>
                <w:rStyle w:val="SAPScreenElement"/>
              </w:rPr>
              <w:t>ierungsmonitor</w:t>
            </w:r>
            <w:r>
              <w:t xml:space="preserve"> mit der rechten Maustaste auf die Aufgabe </w:t>
            </w:r>
            <w:r>
              <w:rPr>
                <w:rStyle w:val="SAPScreenElement"/>
              </w:rPr>
              <w:t>Dividendenverrechnung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 xml:space="preserve">Konsolidierungsmonitor – </w:t>
            </w:r>
            <w:r>
              <w:rPr>
                <w:rStyle w:val="SAPEmphasis"/>
              </w:rPr>
              <w:t>Konzernverrechnungen – Bilanz (2041)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Konzernverrechnung</w:t>
            </w:r>
            <w:r>
              <w:t>,</w:t>
            </w:r>
            <w:r>
              <w:rPr>
                <w:rStyle w:val="SAPScreenElement"/>
              </w:rPr>
              <w:t xml:space="preserve"> Bilanz</w:t>
            </w:r>
            <w:r>
              <w:t xml:space="preserve">, und wählen Sie </w:t>
            </w:r>
            <w:r>
              <w:rPr>
                <w:rStyle w:val="SAPScreenElement"/>
              </w:rPr>
              <w:t>Aktualisieren</w:t>
            </w:r>
            <w:r>
              <w:t>.</w:t>
            </w:r>
          </w:p>
          <w:p w:rsidR="00FE605F" w:rsidRDefault="009F78B5">
            <w:r>
              <w:rPr>
                <w:rStyle w:val="SAPEmphasis"/>
              </w:rPr>
              <w:t xml:space="preserve">Hinweis </w:t>
            </w:r>
            <w:r>
              <w:t>Wenn Sie die Verrechnung von Intercompany-Matching und -Abstimmung verwen</w:t>
            </w:r>
            <w:r>
              <w:t>den, lautet die Aufgabe Konzernverrechnung – Bilanz (2042).</w:t>
            </w:r>
          </w:p>
        </w:tc>
        <w:tc>
          <w:tcPr>
            <w:tcW w:w="0" w:type="auto"/>
          </w:tcPr>
          <w:p w:rsidR="00FE605F" w:rsidRDefault="009F78B5">
            <w:r>
              <w:t>Die entsprechende Bilanz wird angezeigt.</w:t>
            </w:r>
          </w:p>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Konsolidierungsmonitor – Manuelle Eliminierungen KE20 (2050)</w:t>
            </w:r>
          </w:p>
        </w:tc>
        <w:tc>
          <w:tcPr>
            <w:tcW w:w="0" w:type="auto"/>
          </w:tcPr>
          <w:p w:rsidR="00FE605F" w:rsidRDefault="009F78B5">
            <w:r>
              <w:t>Eine Aufgabenausführung ist nicht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Konsolidierungsmonitor – Vorbereitu</w:t>
            </w:r>
            <w:r>
              <w:rPr>
                <w:rStyle w:val="SAPEmphasis"/>
              </w:rPr>
              <w:t>ng der Konsolidierungskreisänderung (2060)</w:t>
            </w:r>
          </w:p>
        </w:tc>
        <w:tc>
          <w:tcPr>
            <w:tcW w:w="0" w:type="auto"/>
          </w:tcPr>
          <w:p w:rsidR="00FE605F" w:rsidRDefault="009F78B5">
            <w:r>
              <w:t xml:space="preserve">Aktualisieren Sie im </w:t>
            </w:r>
            <w:r>
              <w:rPr>
                <w:rStyle w:val="SAPScreenElement"/>
              </w:rPr>
              <w:t>Konsolidierungsmonitor</w:t>
            </w:r>
            <w:r>
              <w:t xml:space="preserve"> die Aufgabe </w:t>
            </w:r>
            <w:r>
              <w:rPr>
                <w:rStyle w:val="SAPScreenElement"/>
              </w:rPr>
              <w:t>Vorbereitung Konsolidierungskreisänderung</w:t>
            </w:r>
            <w:r>
              <w:rPr>
                <w:rStyle w:val="SAPMonospace"/>
              </w:rPr>
              <w:t>(CX24)</w:t>
            </w:r>
            <w:r>
              <w:t>.</w:t>
            </w:r>
          </w:p>
        </w:tc>
        <w:tc>
          <w:tcPr>
            <w:tcW w:w="0" w:type="auto"/>
          </w:tcPr>
          <w:p w:rsidR="00FE605F" w:rsidRDefault="009F78B5">
            <w:r>
              <w:t>Es wird kein Beleg gebucht.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Konsolidierungsmonitor – Kreisanteile berechnen (2141)</w:t>
            </w:r>
          </w:p>
        </w:tc>
        <w:tc>
          <w:tcPr>
            <w:tcW w:w="0" w:type="auto"/>
          </w:tcPr>
          <w:p w:rsidR="00FE605F" w:rsidRDefault="009F78B5">
            <w:r>
              <w:t xml:space="preserve">Klicken Sie in der </w:t>
            </w:r>
            <w:r>
              <w:t xml:space="preserve">Sicht </w:t>
            </w:r>
            <w:r>
              <w:rPr>
                <w:rStyle w:val="SAPScreenElement"/>
              </w:rPr>
              <w:t>Konsolidierungsmonitor</w:t>
            </w:r>
            <w:r>
              <w:t xml:space="preserve"> mit der rechten Maustaste auf die Aufgabe </w:t>
            </w:r>
            <w:r>
              <w:rPr>
                <w:rStyle w:val="SAPScreenElement"/>
              </w:rPr>
              <w:t>Kreisanteile berechnen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Konsolidierungsmonitor – Konzernanteile eingeben (2140)</w:t>
            </w:r>
          </w:p>
        </w:tc>
        <w:tc>
          <w:tcPr>
            <w:tcW w:w="0" w:type="auto"/>
          </w:tcPr>
          <w:p w:rsidR="00FE605F" w:rsidRDefault="009F78B5">
            <w:r>
              <w:t>Eine Aufgabenausführung</w:t>
            </w:r>
            <w:r>
              <w:t xml:space="preserve"> ist nicht erforderlich.</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14</w:t>
            </w:r>
          </w:p>
        </w:tc>
        <w:tc>
          <w:tcPr>
            <w:tcW w:w="0" w:type="auto"/>
          </w:tcPr>
          <w:p w:rsidR="00FE605F" w:rsidRDefault="009F78B5">
            <w:r>
              <w:rPr>
                <w:rStyle w:val="SAPEmphasis"/>
              </w:rPr>
              <w:t>Konsolidierungsmonitor – Beteiligungs- /Kapitalverrechnung (2100)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Beteiligungs- /Kapitalverrechnung</w:t>
            </w:r>
            <w:r>
              <w:t xml:space="preserve">, und wählen Sie </w:t>
            </w:r>
            <w:r>
              <w:rPr>
                <w:rStyle w:val="SAPScreenElement"/>
              </w:rPr>
              <w:t>Aktualisieren</w:t>
            </w:r>
            <w:r>
              <w:t>, oder</w:t>
            </w:r>
            <w:r>
              <w:t xml:space="preserve"> wählen Sie in der Symbolleiste </w:t>
            </w:r>
            <w:r>
              <w:rPr>
                <w:rStyle w:val="SAPScreenElement"/>
              </w:rPr>
              <w:t>Echtlauf</w:t>
            </w:r>
            <w:r>
              <w:t>.</w:t>
            </w:r>
          </w:p>
        </w:tc>
        <w:tc>
          <w:tcPr>
            <w:tcW w:w="0" w:type="auto"/>
          </w:tcPr>
          <w:p w:rsidR="00FE605F" w:rsidRDefault="009F78B5">
            <w:r>
              <w:t>Es wird eine Dropdown-Liste mit den verschiedenen entsprechenden Werten angezeigt.</w:t>
            </w:r>
          </w:p>
        </w:tc>
        <w:tc>
          <w:tcPr>
            <w:tcW w:w="0" w:type="auto"/>
          </w:tcPr>
          <w:p w:rsidR="00FE605F" w:rsidRDefault="00FE605F"/>
        </w:tc>
      </w:tr>
      <w:tr w:rsidR="00FE605F" w:rsidTr="009F78B5">
        <w:tc>
          <w:tcPr>
            <w:tcW w:w="0" w:type="auto"/>
          </w:tcPr>
          <w:p w:rsidR="00FE605F" w:rsidRDefault="009F78B5">
            <w:r>
              <w:lastRenderedPageBreak/>
              <w:t>15</w:t>
            </w:r>
          </w:p>
        </w:tc>
        <w:tc>
          <w:tcPr>
            <w:tcW w:w="0" w:type="auto"/>
          </w:tcPr>
          <w:p w:rsidR="00FE605F" w:rsidRDefault="009F78B5">
            <w:r>
              <w:rPr>
                <w:rStyle w:val="SAPEmphasis"/>
              </w:rPr>
              <w:t>Konsolidierungsmonitor – Manuelle Eliminierungen KE30 (2150)</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Manuelle Eliminierungen KE30</w:t>
            </w:r>
            <w:r>
              <w:t xml:space="preserve">, und buchen Sie die Belege. Alternativ können Sie die manuellen Buchungen mit der App </w:t>
            </w:r>
            <w:r>
              <w:rPr>
                <w:rStyle w:val="SAPScreenElement"/>
              </w:rPr>
              <w:t>Konzernbuchungsbelege importieren</w:t>
            </w:r>
            <w:r>
              <w:rPr>
                <w:rStyle w:val="SAPMonospace"/>
              </w:rPr>
              <w:t>(F3073)</w:t>
            </w:r>
            <w:r>
              <w:t xml:space="preserve"> hochladen.</w:t>
            </w:r>
          </w:p>
          <w:p w:rsidR="00FE605F" w:rsidRDefault="009F78B5">
            <w:r>
              <w:t xml:space="preserve">Laden Sie optional die </w:t>
            </w:r>
            <w:hyperlink r:id="rId45" w:history="1">
              <w:r>
                <w:rPr>
                  <w:rStyle w:val="underline"/>
                </w:rPr>
                <w:t>Vorlage</w:t>
              </w:r>
            </w:hyperlink>
            <w:r>
              <w:t xml:space="preserve"> herunter, und prüfen Sie, ob die angehängte Datei die gleichen Einstellungen aufweist. Für das Hochladen von den Belegzeilen, verwenden Sie die angehängte Datei.</w:t>
            </w:r>
          </w:p>
          <w:p w:rsidR="00FE605F" w:rsidRDefault="009F78B5">
            <w:r>
              <w:t>Ersetzen Sie XX mit Ihrem zug</w:t>
            </w:r>
            <w:r>
              <w:t>eordneten Konsolidierungskreis, und sichern Sie die Datei wie die heruntergeladene Vorlage im XLSX-Format.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Konsolidierungsmonitor – Vollabgang (2180)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Vollabgang</w:t>
            </w:r>
            <w:r>
              <w:t xml:space="preserve">, und wählen Sie </w:t>
            </w:r>
            <w:r>
              <w:rPr>
                <w:rStyle w:val="SAPScreenElement"/>
              </w:rPr>
              <w:t>Echtlauf</w:t>
            </w:r>
            <w:r>
              <w:t>.</w:t>
            </w:r>
          </w:p>
        </w:tc>
        <w:tc>
          <w:tcPr>
            <w:tcW w:w="0" w:type="auto"/>
          </w:tcPr>
          <w:p w:rsidR="00FE605F" w:rsidRDefault="009F78B5">
            <w:r>
              <w:t>Das Aufgabenprotokoll wird angezeigt.</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Konsolidierungsmonitor – Validierung der konsolidierten Daten (2980)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Validierung der konsolidier</w:t>
            </w:r>
            <w:r>
              <w:rPr>
                <w:rStyle w:val="SAPScreenElement"/>
              </w:rPr>
              <w:t>ten 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CGXX = 1 Warnung / kein Fehler (Bestandskonten ohne Bewegungsart 915)</w:t>
            </w:r>
          </w:p>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Konsolidierungsmonitor beenden</w:t>
            </w:r>
          </w:p>
        </w:tc>
        <w:tc>
          <w:tcPr>
            <w:tcW w:w="0" w:type="auto"/>
          </w:tcPr>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19</w:t>
            </w:r>
          </w:p>
        </w:tc>
        <w:tc>
          <w:tcPr>
            <w:tcW w:w="0" w:type="auto"/>
          </w:tcPr>
          <w:p w:rsidR="00FE605F" w:rsidRDefault="009F78B5">
            <w:r>
              <w:rPr>
                <w:rStyle w:val="SAPEmphasis"/>
              </w:rPr>
              <w:t>Berichte zur Konsolidierung</w:t>
            </w:r>
          </w:p>
        </w:tc>
        <w:tc>
          <w:tcPr>
            <w:tcW w:w="0" w:type="auto"/>
          </w:tcPr>
          <w:p w:rsidR="00FE605F" w:rsidRDefault="009F78B5">
            <w:r>
              <w:t xml:space="preserve">Öffnen </w:t>
            </w:r>
            <w:r>
              <w:t xml:space="preserve">Sie die App </w:t>
            </w:r>
            <w:r>
              <w:rPr>
                <w:rStyle w:val="SAPScreenElement"/>
              </w:rPr>
              <w:t>Konzerndatenanalyse</w:t>
            </w:r>
            <w:r>
              <w:rPr>
                <w:rStyle w:val="SAPMonospace"/>
              </w:rPr>
              <w:t>(CCONS_FPM_OVP_MATRIX_ANALYSIS)</w:t>
            </w:r>
            <w:r>
              <w:t>. Führen Sie den Bericht aus, um die konsolidierten Daten mit den erwarteten Ergebnissen zu prüfen:</w:t>
            </w:r>
          </w:p>
          <w:p w:rsidR="00FE605F" w:rsidRDefault="009F78B5">
            <w:r>
              <w:rPr>
                <w:rStyle w:val="SAPEmphasis"/>
              </w:rPr>
              <w:t xml:space="preserve">Hinweis </w:t>
            </w:r>
            <w:r>
              <w:t>Verwenden Sie die Sichten und Kacheln, die Sie für die Konzernbilanz und die konsolidi</w:t>
            </w:r>
            <w:r>
              <w:t xml:space="preserve">erte Gewinn- und Verlustrechnung mit dem folgenden Abschnitt </w:t>
            </w:r>
            <w:r>
              <w:rPr>
                <w:rStyle w:val="italic"/>
              </w:rPr>
              <w:t>Reporting</w:t>
            </w:r>
            <w:r>
              <w:t xml:space="preserve"> angelegt haben</w:t>
            </w:r>
          </w:p>
        </w:tc>
        <w:tc>
          <w:tcPr>
            <w:tcW w:w="0" w:type="auto"/>
          </w:tcPr>
          <w:p w:rsidR="00FE605F" w:rsidRDefault="009F78B5">
            <w:r>
              <w:t xml:space="preserve">Die Ergebnisdatei </w:t>
            </w:r>
            <w:r>
              <w:rPr>
                <w:rStyle w:val="italic"/>
              </w:rPr>
              <w:t>Outcome_2016_02_CGXX</w:t>
            </w:r>
            <w:r>
              <w:t xml:space="preserve"> enthält die erwarteten Ergebnisse. Eine manuelle Korrektur (gelb markiert) wird benötigt, um den NCI-Jahresüberschuss zu NCI-Rücklagen umzugliedern. Dieses bekannte Problem stellt eine Einschränkung auf das erwartete Ergebnis dar. Sie können die Datei </w:t>
            </w:r>
            <w:hyperlink r:id="rId46" w:history="1">
              <w:r>
                <w:rPr>
                  <w:rStyle w:val="underline"/>
                </w:rPr>
                <w:t>hier</w:t>
              </w:r>
            </w:hyperlink>
            <w:r>
              <w:t xml:space="preserve"> aufrufen.</w:t>
            </w:r>
          </w:p>
        </w:tc>
        <w:tc>
          <w:tcPr>
            <w:tcW w:w="0" w:type="auto"/>
          </w:tcPr>
          <w:p w:rsidR="00000000" w:rsidRDefault="009F78B5"/>
        </w:tc>
      </w:tr>
      <w:tr w:rsidR="00FE605F" w:rsidTr="009F78B5">
        <w:tc>
          <w:tcPr>
            <w:tcW w:w="0" w:type="auto"/>
          </w:tcPr>
          <w:p w:rsidR="00FE605F" w:rsidRDefault="009F78B5">
            <w:r>
              <w:lastRenderedPageBreak/>
              <w:t>20</w:t>
            </w:r>
          </w:p>
        </w:tc>
        <w:tc>
          <w:tcPr>
            <w:tcW w:w="0" w:type="auto"/>
          </w:tcPr>
          <w:p w:rsidR="00FE605F" w:rsidRDefault="009F78B5">
            <w:r>
              <w:rPr>
                <w:rStyle w:val="SAPEmphasis"/>
              </w:rPr>
              <w:t>"Berichte zur Konsolidierung"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Heading3"/>
      </w:pPr>
      <w:bookmarkStart w:id="34" w:name="unique_15"/>
      <w:bookmarkStart w:id="35" w:name="_Toc52218194"/>
      <w:r>
        <w:t>2016.03 Folgekonsolidierung</w:t>
      </w:r>
      <w:bookmarkEnd w:id="34"/>
      <w:bookmarkEnd w:id="35"/>
    </w:p>
    <w:p w:rsidR="00FE605F" w:rsidRDefault="009F78B5">
      <w:pPr>
        <w:pStyle w:val="SAPKeyblockTitle"/>
      </w:pPr>
      <w:r>
        <w:t>Testverwaltung</w:t>
      </w:r>
    </w:p>
    <w:p w:rsidR="00FE605F" w:rsidRDefault="009F78B5">
      <w:r>
        <w:t xml:space="preserve">Kundenprojekt: Füllen </w:t>
      </w:r>
      <w:r>
        <w:t>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Verfahren – Datenmonitor</w:t>
      </w:r>
    </w:p>
    <w:tbl>
      <w:tblPr>
        <w:tblStyle w:val="SAPStandardTable"/>
        <w:tblW w:w="0" w:type="auto"/>
        <w:tblLook w:val="0620" w:firstRow="1" w:lastRow="0" w:firstColumn="0" w:lastColumn="0" w:noHBand="1" w:noVBand="1"/>
      </w:tblPr>
      <w:tblGrid>
        <w:gridCol w:w="1350"/>
        <w:gridCol w:w="2122"/>
        <w:gridCol w:w="7009"/>
        <w:gridCol w:w="1649"/>
        <w:gridCol w:w="2041"/>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Das Dialogfenster </w:t>
            </w:r>
            <w:r>
              <w:lastRenderedPageBreak/>
              <w:t>"Globale Parameter"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Setzen Sie die globalen Parameter, und wählen Sie </w:t>
            </w:r>
            <w:r>
              <w:rPr>
                <w:rStyle w:val="SAPScreenElement"/>
              </w:rPr>
              <w:t>Weiter</w:t>
            </w:r>
            <w:r>
              <w:t>:</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t>Konsolidierungseinheit</w:t>
            </w:r>
            <w:r>
              <w:t xml:space="preserve">: </w:t>
            </w:r>
            <w:r>
              <w:rPr>
                <w:rStyle w:val="SAPUserEntry"/>
              </w:rPr>
              <w:t>&lt;leer lassen&gt;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2016</w:t>
            </w:r>
          </w:p>
          <w:p w:rsidR="00FE605F" w:rsidRDefault="009F78B5">
            <w:r>
              <w:rPr>
                <w:rStyle w:val="SAPScreenElement"/>
              </w:rPr>
              <w:t>Periode</w:t>
            </w:r>
            <w:r>
              <w:t xml:space="preserve">: </w:t>
            </w:r>
            <w:r>
              <w:rPr>
                <w:rStyle w:val="SAPUserEntry"/>
              </w:rPr>
              <w:t>3</w:t>
            </w:r>
          </w:p>
          <w:p w:rsidR="00FE605F" w:rsidRDefault="009F78B5">
            <w:r>
              <w:rPr>
                <w:rStyle w:val="SAPScreenElement"/>
              </w:rPr>
              <w:t>Positionsplan</w:t>
            </w:r>
            <w:r>
              <w:t xml:space="preserve">: </w:t>
            </w:r>
            <w:r>
              <w:rPr>
                <w:rStyle w:val="SAPUserEntry"/>
              </w:rPr>
              <w:t>Y1</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Währungsumrechnungskurse</w:t>
            </w:r>
            <w:r>
              <w:rPr>
                <w:rStyle w:val="SAPMonospace"/>
              </w:rPr>
              <w:t>(F3616)</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Kurse pflegen</w:t>
            </w:r>
          </w:p>
        </w:tc>
        <w:tc>
          <w:tcPr>
            <w:tcW w:w="0" w:type="auto"/>
          </w:tcPr>
          <w:p w:rsidR="00FE605F" w:rsidRDefault="009F78B5">
            <w:r>
              <w:t>Prüfen Sie die Umrechnungskurse zum 31.03.2016.</w:t>
            </w:r>
          </w:p>
          <w:p w:rsidR="00FE605F" w:rsidRDefault="009F78B5">
            <w:r>
              <w:rPr>
                <w:rStyle w:val="SAPEmphasis"/>
              </w:rPr>
              <w:t xml:space="preserve">Hinweis </w:t>
            </w:r>
            <w:r>
              <w:t xml:space="preserve">Beachten Sie, dass wir für das Beispiel in diesem Testskript die </w:t>
            </w:r>
            <w:r>
              <w:rPr>
                <w:rStyle w:val="SAPEmphasis"/>
              </w:rPr>
              <w:t>Mengennotierung</w:t>
            </w:r>
            <w:r>
              <w:t xml:space="preserve"> verwenden.</w:t>
            </w:r>
          </w:p>
          <w:tbl>
            <w:tblPr>
              <w:tblStyle w:val="SAPStandardTable"/>
              <w:tblW w:w="0" w:type="auto"/>
              <w:tblInd w:w="0" w:type="dxa"/>
              <w:tblLook w:val="0620" w:firstRow="1" w:lastRow="0" w:firstColumn="0" w:lastColumn="0" w:noHBand="1" w:noVBand="1"/>
            </w:tblPr>
            <w:tblGrid>
              <w:gridCol w:w="1838"/>
              <w:gridCol w:w="1880"/>
              <w:gridCol w:w="163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Währung (vs. Euro)</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1,35</w:t>
                  </w:r>
                </w:p>
              </w:tc>
              <w:tc>
                <w:tcPr>
                  <w:tcW w:w="0" w:type="auto"/>
                </w:tcPr>
                <w:p w:rsidR="00FE605F" w:rsidRDefault="009F78B5">
                  <w:r>
                    <w:t>1,37</w:t>
                  </w:r>
                </w:p>
              </w:tc>
            </w:tr>
            <w:tr w:rsidR="00FE605F" w:rsidTr="009F78B5">
              <w:tc>
                <w:tcPr>
                  <w:tcW w:w="0" w:type="auto"/>
                </w:tcPr>
                <w:p w:rsidR="00FE605F" w:rsidRDefault="009F78B5">
                  <w:r>
                    <w:t>JPY (100)</w:t>
                  </w:r>
                </w:p>
              </w:tc>
              <w:tc>
                <w:tcPr>
                  <w:tcW w:w="0" w:type="auto"/>
                </w:tcPr>
                <w:p w:rsidR="00FE605F" w:rsidRDefault="009F78B5">
                  <w:r>
                    <w:t>1,29</w:t>
                  </w:r>
                </w:p>
              </w:tc>
              <w:tc>
                <w:tcPr>
                  <w:tcW w:w="0" w:type="auto"/>
                </w:tcPr>
                <w:p w:rsidR="00FE605F" w:rsidRDefault="009F78B5">
                  <w:r>
                    <w:t>1,30</w:t>
                  </w:r>
                </w:p>
              </w:tc>
            </w:tr>
            <w:tr w:rsidR="00FE605F" w:rsidTr="009F78B5">
              <w:tc>
                <w:tcPr>
                  <w:tcW w:w="0" w:type="auto"/>
                </w:tcPr>
                <w:p w:rsidR="00FE605F" w:rsidRDefault="009F78B5">
                  <w:r>
                    <w:t>CNY</w:t>
                  </w:r>
                </w:p>
              </w:tc>
              <w:tc>
                <w:tcPr>
                  <w:tcW w:w="0" w:type="auto"/>
                </w:tcPr>
                <w:p w:rsidR="00FE605F" w:rsidRDefault="009F78B5">
                  <w:r>
                    <w:t>8,1</w:t>
                  </w:r>
                </w:p>
              </w:tc>
              <w:tc>
                <w:tcPr>
                  <w:tcW w:w="0" w:type="auto"/>
                </w:tcPr>
                <w:p w:rsidR="00FE605F" w:rsidRDefault="009F78B5">
                  <w:r>
                    <w:t>8,2</w:t>
                  </w:r>
                </w:p>
              </w:tc>
            </w:tr>
          </w:tbl>
          <w:p w:rsidR="00FE605F" w:rsidRDefault="009F78B5">
            <w:r>
              <w:rPr>
                <w:rStyle w:val="SAPEmphasis"/>
              </w:rPr>
              <w:t xml:space="preserve">Hinweis </w:t>
            </w:r>
            <w:r>
              <w:t xml:space="preserve">Wenn die Einträge nicht vorhanden sind, legen Sie sie manuell an, indem Sie die Drucktaste </w:t>
            </w:r>
            <w:r>
              <w:rPr>
                <w:rStyle w:val="SAPScreenElement"/>
              </w:rPr>
              <w:t>Anlegen</w:t>
            </w:r>
            <w:r>
              <w:t xml:space="preserve"> wählen und die Daten in der angezeigten Spalte der Details eingeben.</w:t>
            </w:r>
          </w:p>
          <w:p w:rsidR="00FE605F" w:rsidRDefault="009F78B5">
            <w:r>
              <w:t xml:space="preserve">Wählen Sie </w:t>
            </w:r>
            <w:r>
              <w:rPr>
                <w:rStyle w:val="SAPScreenElement"/>
              </w:rPr>
              <w:t>Sichern</w:t>
            </w:r>
            <w:r>
              <w:t>, und wiederholen Sie die Schritte für andere Typen oder Währungen, sofern erforderlich.</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 xml:space="preserve">Konzernstruktur </w:t>
            </w:r>
            <w:r>
              <w:rPr>
                <w:rStyle w:val="SAPScreenElement"/>
              </w:rPr>
              <w:t>verwalten</w:t>
            </w:r>
            <w:r>
              <w:t xml:space="preserve"> - </w:t>
            </w:r>
            <w:r>
              <w:rPr>
                <w:rStyle w:val="SAPScreenElement"/>
              </w:rPr>
              <w:t>Konzernsicht</w:t>
            </w:r>
            <w:r>
              <w:rPr>
                <w:rStyle w:val="SAPMonospace"/>
              </w:rPr>
              <w:t>(F3733)</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lastRenderedPageBreak/>
              <w:t>7</w:t>
            </w:r>
          </w:p>
        </w:tc>
        <w:tc>
          <w:tcPr>
            <w:tcW w:w="0" w:type="auto"/>
          </w:tcPr>
          <w:p w:rsidR="00FE605F" w:rsidRDefault="009F78B5">
            <w:r>
              <w:rPr>
                <w:rStyle w:val="SAPEmphasis"/>
              </w:rPr>
              <w:t>Zuordnen der Konsolidierungsmethoden – Ändern</w:t>
            </w:r>
          </w:p>
        </w:tc>
        <w:tc>
          <w:tcPr>
            <w:tcW w:w="0" w:type="auto"/>
          </w:tcPr>
          <w:p w:rsidR="00FE605F" w:rsidRDefault="009F78B5">
            <w:r>
              <w:t>Prüfen Sie, ob die Konsolidierungsmethoden seit Periode 02/2016 unverändert sind.</w:t>
            </w:r>
          </w:p>
          <w:p w:rsidR="00FE605F" w:rsidRDefault="009F78B5">
            <w:r>
              <w:t>SXX00 = 00 übergeordnete Methode</w:t>
            </w:r>
          </w:p>
          <w:p w:rsidR="00FE605F" w:rsidRDefault="009F78B5">
            <w:r>
              <w:t>SXX02 = 10 Vollkonsolidierung</w:t>
            </w:r>
          </w:p>
          <w:p w:rsidR="00FE605F" w:rsidRDefault="009F78B5">
            <w:r>
              <w:t xml:space="preserve">SXX03 = 10 </w:t>
            </w:r>
            <w:r>
              <w:t>Vollkonsolidierung</w:t>
            </w:r>
          </w:p>
          <w:p w:rsidR="00FE605F" w:rsidRDefault="009F78B5">
            <w:r>
              <w:t>SXX04 = 10 Vollkonsolidierung</w:t>
            </w:r>
          </w:p>
          <w:p w:rsidR="00FE605F" w:rsidRDefault="009F78B5">
            <w:r>
              <w:t>SXX05 = 20 Equitykonsolidierung</w:t>
            </w:r>
          </w:p>
          <w:p w:rsidR="00FE605F" w:rsidRDefault="009F78B5">
            <w:r>
              <w:t>SXX06 = 10 Vollkonsolidierung</w:t>
            </w:r>
          </w:p>
          <w:p w:rsidR="00FE605F" w:rsidRDefault="009F78B5">
            <w:r>
              <w:t>SXX07 = 10 Vollkonsolidierung</w:t>
            </w:r>
          </w:p>
          <w:p w:rsidR="00FE605F" w:rsidRDefault="009F78B5">
            <w:r>
              <w:t>SXX08 = 10 Vollkonsolidierung</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 xml:space="preserve">Konsolidierungseinheiten </w:t>
            </w:r>
            <w:r>
              <w:rPr>
                <w:rStyle w:val="SAPScreenElement"/>
              </w:rPr>
              <w:t>definieren</w:t>
            </w:r>
            <w:r>
              <w:rPr>
                <w:rStyle w:val="SAPMonospace"/>
              </w:rPr>
              <w:t>(F4685)</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In Methoden zugeordnete Steuersätze ändern</w:t>
            </w:r>
          </w:p>
        </w:tc>
        <w:tc>
          <w:tcPr>
            <w:tcW w:w="0" w:type="auto"/>
          </w:tcPr>
          <w:p w:rsidR="00FE605F" w:rsidRDefault="009F78B5">
            <w:r>
              <w:t>Geben Sie die Steuersätze der Konsolidierungseinheiten SXX00 und SXX02 wie folgt ein:</w:t>
            </w:r>
          </w:p>
          <w:p w:rsidR="00FE605F" w:rsidRDefault="009F78B5">
            <w:r>
              <w:rPr>
                <w:rStyle w:val="SAPScreenElement"/>
              </w:rPr>
              <w:t>Konsolidierungseinheit</w:t>
            </w:r>
            <w:r>
              <w:t xml:space="preserve">: </w:t>
            </w:r>
            <w:r>
              <w:rPr>
                <w:rStyle w:val="SAPUserEntry"/>
              </w:rPr>
              <w:t>SXX00</w:t>
            </w:r>
            <w:r>
              <w:t xml:space="preserve"> ein, und wählen Sie </w:t>
            </w:r>
            <w:r>
              <w:rPr>
                <w:rStyle w:val="SAPMonospace"/>
              </w:rPr>
              <w:t>Enter</w:t>
            </w:r>
            <w:r>
              <w:t xml:space="preserve">. Wählen Sie die Registerkarte </w:t>
            </w:r>
            <w:r>
              <w:rPr>
                <w:rStyle w:val="SAPScreenElement"/>
              </w:rPr>
              <w:t>Methoden</w:t>
            </w:r>
            <w:r>
              <w:t>.</w:t>
            </w:r>
          </w:p>
          <w:p w:rsidR="00FE605F" w:rsidRDefault="009F78B5">
            <w:r>
              <w:t>Geben S</w:t>
            </w:r>
            <w:r>
              <w:t xml:space="preserve">ie im Abschnitt </w:t>
            </w:r>
            <w:r>
              <w:rPr>
                <w:rStyle w:val="SAPScreenElement"/>
              </w:rPr>
              <w:t>Buchung</w:t>
            </w:r>
            <w:r>
              <w:t xml:space="preserve"> folgenden Steuersatz ein: </w:t>
            </w:r>
            <w:r>
              <w:rPr>
                <w:rStyle w:val="SAPUserEntry"/>
              </w:rPr>
              <w:t>35.000</w:t>
            </w:r>
            <w:r>
              <w:t xml:space="preserve">, und wählen Sie anschließend </w:t>
            </w:r>
            <w:r>
              <w:rPr>
                <w:rStyle w:val="SAPScreenElement"/>
              </w:rPr>
              <w:t>Sichern</w:t>
            </w:r>
            <w:r>
              <w:t>.</w:t>
            </w:r>
          </w:p>
          <w:p w:rsidR="00FE605F" w:rsidRDefault="009F78B5">
            <w:r>
              <w:t xml:space="preserve">Wiederholen Sie die Schritte für die Konsolidierungseinheit SXX02, und geben Sie </w:t>
            </w:r>
            <w:r>
              <w:rPr>
                <w:rStyle w:val="SAPUserEntry"/>
              </w:rPr>
              <w:t>39,000</w:t>
            </w:r>
            <w:r>
              <w:t xml:space="preserve"> im Feld </w:t>
            </w:r>
            <w:r>
              <w:rPr>
                <w:rStyle w:val="SAPScreenElement"/>
              </w:rPr>
              <w:t>Steuersatz</w:t>
            </w:r>
            <w:r>
              <w:t xml:space="preserve"> ein.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Datenmoni</w:t>
            </w:r>
            <w:r>
              <w:rPr>
                <w:rStyle w:val="SAPScreenElement"/>
              </w:rPr>
              <w:t>tor</w:t>
            </w:r>
            <w:r>
              <w:rPr>
                <w:rStyle w:val="SAPMonospace"/>
              </w:rPr>
              <w:t>(CXCD)</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Datenmonitor</w:t>
            </w:r>
          </w:p>
        </w:tc>
        <w:tc>
          <w:tcPr>
            <w:tcW w:w="0" w:type="auto"/>
          </w:tcPr>
          <w:p w:rsidR="00FE605F" w:rsidRDefault="009F78B5">
            <w:r>
              <w:t xml:space="preserve">Wählen Sie die Untergruppe CGXX mit Rechtsklick aus, und wählen Sie </w:t>
            </w:r>
            <w:r>
              <w:rPr>
                <w:rStyle w:val="SAPScreenElement"/>
              </w:rPr>
              <w:t>Periode öffnen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Datenmonitor – Umfassende Journale freigeben</w:t>
            </w:r>
          </w:p>
        </w:tc>
        <w:tc>
          <w:tcPr>
            <w:tcW w:w="0" w:type="auto"/>
          </w:tcPr>
          <w:p w:rsidR="00FE605F" w:rsidRDefault="009F78B5">
            <w:r>
              <w:t>Für diese Aufgabe ist keine Ausführung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lastRenderedPageBreak/>
              <w:t>13</w:t>
            </w:r>
          </w:p>
        </w:tc>
        <w:tc>
          <w:tcPr>
            <w:tcW w:w="0" w:type="auto"/>
          </w:tcPr>
          <w:p w:rsidR="00FE605F" w:rsidRDefault="009F78B5">
            <w:r>
              <w:rPr>
                <w:rStyle w:val="SAPEmphasis"/>
              </w:rPr>
              <w:t>Datenmonitor – Datensammlung</w:t>
            </w:r>
          </w:p>
        </w:tc>
        <w:tc>
          <w:tcPr>
            <w:tcW w:w="0" w:type="auto"/>
          </w:tcPr>
          <w:p w:rsidR="00FE605F" w:rsidRDefault="009F78B5">
            <w:r>
              <w:t xml:space="preserve">Klicken Sie in der Sicht </w:t>
            </w:r>
            <w:r>
              <w:rPr>
                <w:rStyle w:val="SAPScreenElement"/>
              </w:rPr>
              <w:t>Datenmonitor</w:t>
            </w:r>
            <w:r>
              <w:t xml:space="preserve"> mit der rechten Maustaste auf </w:t>
            </w:r>
            <w:r>
              <w:rPr>
                <w:rStyle w:val="SAPScreenElement"/>
              </w:rPr>
              <w:t>Datensammlung - Meilenstein: Datensammlung</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47" w:history="1">
              <w:r>
                <w:rPr>
                  <w:rStyle w:val="underline"/>
                </w:rPr>
                <w:t>Beispieldatei</w:t>
              </w:r>
            </w:hyperlink>
            <w:r>
              <w:t xml:space="preserve"> herunter und bearbeiten Sie sie.</w:t>
            </w:r>
          </w:p>
          <w:p w:rsidR="00FE605F" w:rsidRDefault="009F78B5">
            <w:r>
              <w:t>Stellen Sie sicher, dass die Datei das Trennzeichen ";" aufweist und wie die Vorlagen</w:t>
            </w:r>
            <w:r>
              <w:t>datei als CSV-Datei gesichert wird.</w:t>
            </w:r>
          </w:p>
          <w:p w:rsidR="00FE605F" w:rsidRDefault="009F78B5">
            <w:r>
              <w:t>Ersetzen Sie XX in der Datei mit dem Konsolidierungskreis.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w:t>
            </w:r>
            <w:r>
              <w:rPr>
                <w:rStyle w:val="SAPScreenElement"/>
              </w:rPr>
              <w:t>is</w:t>
            </w:r>
            <w:r>
              <w:t xml:space="preserve">: </w:t>
            </w:r>
            <w:r>
              <w:rPr>
                <w:rStyle w:val="SAPUserEntry"/>
              </w:rPr>
              <w:t>CGXX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UPLOAD_Y10_2016_03_CGXX_SRD2_DT_00</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rPr>
                <w:rStyle w:val="SAPEmphasis"/>
              </w:rPr>
              <w:t xml:space="preserve">Hinweis </w:t>
            </w:r>
            <w:r>
              <w:t xml:space="preserve">Sie sollten die Datei öffnen und XX direkt durch die von Ihnen verwendete ID </w:t>
            </w:r>
            <w:r>
              <w:t xml:space="preserve">ohne Änderungen am Format ersetzen. Wenn Sie die Funktion für Daten/Text in Spalten ausführen oder Aktualisierungen bzw. Änderungen über Excel vornehmen, müssen Sie sicherstellen, dass in der Spalte InvestmentActivityType das Format </w:t>
            </w:r>
            <w:r>
              <w:rPr>
                <w:rStyle w:val="SAPScreenElement"/>
              </w:rPr>
              <w:t>Text</w:t>
            </w:r>
            <w:r>
              <w:t xml:space="preserve"> verwendet wird.</w:t>
            </w:r>
          </w:p>
          <w:p w:rsidR="00FE605F" w:rsidRDefault="009F78B5">
            <w:r>
              <w:t>I</w:t>
            </w:r>
            <w:r>
              <w:t>m Falle fehlender Stammdaten führen Sie Schritt 6 dieser Vorgehensweise zur Pflege fehlender Stammdaten in Form von lokalen Stammdaten aus, und führen Ihre Datensammlungsaufgabe erneut aus, um mit dem Testen fortzufahren.</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Datenmonitor – Validierung Journale</w:t>
            </w:r>
          </w:p>
        </w:tc>
        <w:tc>
          <w:tcPr>
            <w:tcW w:w="0" w:type="auto"/>
          </w:tcPr>
          <w:p w:rsidR="00FE605F" w:rsidRDefault="009F78B5">
            <w:r>
              <w:t>Für diese Aufgabe ist keine Ausführung erforderlich.</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Datenmonitor – Berechnung Nettoertrag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 xml:space="preserve">Berechnung </w:t>
            </w:r>
            <w:r>
              <w:rPr>
                <w:rStyle w:val="SAPScreenElement"/>
              </w:rPr>
              <w:t>Nettoertrag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Es wird eine Tabelle der Ergebnisse angezeigt.</w:t>
            </w:r>
          </w:p>
        </w:tc>
        <w:tc>
          <w:tcPr>
            <w:tcW w:w="0" w:type="auto"/>
          </w:tcPr>
          <w:p w:rsidR="00FE605F" w:rsidRDefault="00FE605F"/>
        </w:tc>
      </w:tr>
      <w:tr w:rsidR="00FE605F" w:rsidTr="009F78B5">
        <w:tc>
          <w:tcPr>
            <w:tcW w:w="0" w:type="auto"/>
          </w:tcPr>
          <w:p w:rsidR="00FE605F" w:rsidRDefault="009F78B5">
            <w:r>
              <w:lastRenderedPageBreak/>
              <w:t>16</w:t>
            </w:r>
          </w:p>
        </w:tc>
        <w:tc>
          <w:tcPr>
            <w:tcW w:w="0" w:type="auto"/>
          </w:tcPr>
          <w:p w:rsidR="00FE605F" w:rsidRDefault="009F78B5">
            <w:r>
              <w:rPr>
                <w:rStyle w:val="SAPEmphasis"/>
              </w:rPr>
              <w:t>Datenmonitor – Validierung für Meldedaten</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Validierung der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Datenmonitor – Manuelle Buchung KE10</w:t>
            </w:r>
          </w:p>
        </w:tc>
        <w:tc>
          <w:tcPr>
            <w:tcW w:w="0" w:type="auto"/>
          </w:tcPr>
          <w:p w:rsidR="00FE605F" w:rsidRDefault="009F78B5">
            <w:r>
              <w:t>Aktualisieren Sie im Datenmonitor die</w:t>
            </w:r>
            <w:r>
              <w:t xml:space="preserve"> Aufgabe </w:t>
            </w:r>
            <w:r>
              <w:rPr>
                <w:rStyle w:val="SAPScreenElement"/>
              </w:rPr>
              <w:t>Manuelle Buchung KE10</w:t>
            </w:r>
            <w:r>
              <w:t xml:space="preserve">, und buchen Sie die Belege. Alternativ können Sie die manuellen Buchungen mit der SAP-Fiori-App </w:t>
            </w:r>
            <w:r>
              <w:rPr>
                <w:rStyle w:val="SAPScreenElement"/>
              </w:rPr>
              <w:t>Konzernbuchungsbelege importieren</w:t>
            </w:r>
            <w:r>
              <w:rPr>
                <w:rStyle w:val="SAPMonospace"/>
              </w:rPr>
              <w:t>(F3073)</w:t>
            </w:r>
            <w:r>
              <w:t xml:space="preserve"> hochladen.</w:t>
            </w:r>
          </w:p>
          <w:p w:rsidR="00FE605F" w:rsidRDefault="009F78B5">
            <w:r>
              <w:t xml:space="preserve">Bevor Sie die Datei hochladen, laden Sie die </w:t>
            </w:r>
            <w:hyperlink r:id="rId48" w:history="1">
              <w:r>
                <w:rPr>
                  <w:rStyle w:val="underline"/>
                </w:rPr>
                <w:t>Vorlage</w:t>
              </w:r>
            </w:hyperlink>
            <w:r>
              <w:t xml:space="preserve"> herunter, und prüfen Sie, ob die angehängte Datei die gleichen Einstellungen aufweist. Zum Hochladen des Belegs können Sie die Datenzeilen in der angehängten Datei verwen</w:t>
            </w:r>
            <w:r>
              <w:t>den.</w:t>
            </w:r>
          </w:p>
          <w:p w:rsidR="00FE605F" w:rsidRDefault="009F78B5">
            <w:r>
              <w:t xml:space="preserve">Ersetzen Sie XX mit Ihrem zugeordneten Konsolidierungskreis, und sichern Sie die Datei wie die heruntergeladene Vorlage als </w:t>
            </w:r>
            <w:r>
              <w:rPr>
                <w:rStyle w:val="italic"/>
              </w:rPr>
              <w:t>.xlsx</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Datenmonitor – Währungsumrechnung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Währungsumrechnung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19</w:t>
            </w:r>
          </w:p>
        </w:tc>
        <w:tc>
          <w:tcPr>
            <w:tcW w:w="0" w:type="auto"/>
          </w:tcPr>
          <w:p w:rsidR="00FE605F" w:rsidRDefault="009F78B5">
            <w:r>
              <w:rPr>
                <w:rStyle w:val="SAPEmphasis"/>
              </w:rPr>
              <w:t>Datenmonitor – Validierung für angepasste Meldedaten</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Validierung der angepassten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000000" w:rsidRDefault="009F78B5"/>
        </w:tc>
      </w:tr>
      <w:tr w:rsidR="00FE605F" w:rsidTr="009F78B5">
        <w:tc>
          <w:tcPr>
            <w:tcW w:w="0" w:type="auto"/>
          </w:tcPr>
          <w:p w:rsidR="00FE605F" w:rsidRDefault="009F78B5">
            <w:r>
              <w:t>20</w:t>
            </w:r>
          </w:p>
        </w:tc>
        <w:tc>
          <w:tcPr>
            <w:tcW w:w="0" w:type="auto"/>
          </w:tcPr>
          <w:p w:rsidR="00FE605F" w:rsidRDefault="009F78B5">
            <w:r>
              <w:rPr>
                <w:rStyle w:val="SAPEmphasis"/>
              </w:rPr>
              <w:t>Datenmonitor</w:t>
            </w:r>
          </w:p>
        </w:tc>
        <w:tc>
          <w:tcPr>
            <w:tcW w:w="0" w:type="auto"/>
          </w:tcPr>
          <w:p w:rsidR="00FE605F" w:rsidRDefault="009F78B5">
            <w:r>
              <w:t>Sperren Sie die einzelnen Aufgaben.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21</w:t>
            </w:r>
          </w:p>
        </w:tc>
        <w:tc>
          <w:tcPr>
            <w:tcW w:w="0" w:type="auto"/>
          </w:tcPr>
          <w:p w:rsidR="00FE605F" w:rsidRDefault="009F78B5">
            <w:r>
              <w:rPr>
                <w:rStyle w:val="SAPEmphasis"/>
              </w:rPr>
              <w:t>Datenmo</w:t>
            </w:r>
            <w:r>
              <w:rPr>
                <w:rStyle w:val="SAPEmphasis"/>
              </w:rPr>
              <w:t>nitor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SAPKeyblockTitle"/>
      </w:pPr>
      <w:r>
        <w:t>Verfahren – Konsolidierungsmonitor</w:t>
      </w:r>
    </w:p>
    <w:tbl>
      <w:tblPr>
        <w:tblStyle w:val="SAPStandardTable"/>
        <w:tblW w:w="0" w:type="auto"/>
        <w:tblLook w:val="0620" w:firstRow="1" w:lastRow="0" w:firstColumn="0" w:lastColumn="0" w:noHBand="1" w:noVBand="1"/>
      </w:tblPr>
      <w:tblGrid>
        <w:gridCol w:w="1322"/>
        <w:gridCol w:w="2041"/>
        <w:gridCol w:w="4580"/>
        <w:gridCol w:w="4276"/>
        <w:gridCol w:w="195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 xml:space="preserve">Melden Sie sich am SAP Fiori Launchpad als </w:t>
            </w:r>
            <w:r>
              <w:t>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lastRenderedPageBreak/>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Das Dialogfenster </w:t>
            </w:r>
            <w:r>
              <w:rPr>
                <w:rStyle w:val="SAPScreenElement"/>
              </w:rPr>
              <w:t>Globale Parameter</w:t>
            </w:r>
            <w:r>
              <w:t xml:space="preserve">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Konsolidierungskreis</w:t>
            </w:r>
            <w:r>
              <w:t xml:space="preserve">: </w:t>
            </w:r>
            <w:r>
              <w:rPr>
                <w:rStyle w:val="SAPUserEntry"/>
              </w:rPr>
              <w:t>CGXX</w:t>
            </w:r>
          </w:p>
          <w:p w:rsidR="00FE605F" w:rsidRDefault="009F78B5">
            <w:r>
              <w:rPr>
                <w:rStyle w:val="SAPScreenElement"/>
              </w:rPr>
              <w:t>Konsolidierungseinheit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2016</w:t>
            </w:r>
          </w:p>
          <w:p w:rsidR="00FE605F" w:rsidRDefault="009F78B5">
            <w:r>
              <w:rPr>
                <w:rStyle w:val="SAPScreenElement"/>
              </w:rPr>
              <w:t>Periode</w:t>
            </w:r>
            <w:r>
              <w:t xml:space="preserve">: </w:t>
            </w:r>
            <w:r>
              <w:rPr>
                <w:rStyle w:val="SAPUserEntry"/>
              </w:rPr>
              <w:t>03</w:t>
            </w:r>
          </w:p>
          <w:p w:rsidR="00FE605F" w:rsidRDefault="009F78B5">
            <w:r>
              <w:rPr>
                <w:rStyle w:val="SAPScreenElement"/>
              </w:rPr>
              <w:t>Positionsplan</w:t>
            </w:r>
            <w:r>
              <w:t xml:space="preserve">: </w:t>
            </w:r>
            <w:r>
              <w:rPr>
                <w:rStyle w:val="SAPUserEntry"/>
              </w:rPr>
              <w:t>Y1</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Konsolidierungsmonitor</w:t>
            </w:r>
            <w:r>
              <w:rPr>
                <w:rStyle w:val="SAPMonospace"/>
              </w:rPr>
              <w:t>(CX20)</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Konsolidierungsmonitor</w:t>
            </w:r>
          </w:p>
        </w:tc>
        <w:tc>
          <w:tcPr>
            <w:tcW w:w="0" w:type="auto"/>
          </w:tcPr>
          <w:p w:rsidR="00FE605F" w:rsidRDefault="009F78B5">
            <w:r>
              <w:t xml:space="preserve">Wählen Sie die Untergruppe </w:t>
            </w:r>
            <w:r>
              <w:rPr>
                <w:rStyle w:val="SAPScreenElement"/>
              </w:rPr>
              <w:t>CGXX</w:t>
            </w:r>
            <w:r>
              <w:t xml:space="preserve"> mit Rechtsklick aus, und öffnen Sie den </w:t>
            </w:r>
            <w:r>
              <w:rPr>
                <w:rStyle w:val="SAPScreenElement"/>
              </w:rPr>
              <w:t>Konsolidierungsmonitor</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Konsolidierungsmonitor – Konzernverrechnungen – Umsatz (2011)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Konzernverrechnungen - Umsatz</w:t>
            </w:r>
            <w:r>
              <w:t>, und wählen Si</w:t>
            </w:r>
            <w:r>
              <w:t xml:space="preserve">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Konsolidierungsmonitor – Konzernverrechnungen – Sonstiger Ertrag/Kosten (2021)</w:t>
            </w:r>
          </w:p>
        </w:tc>
        <w:tc>
          <w:tcPr>
            <w:tcW w:w="0" w:type="auto"/>
          </w:tcPr>
          <w:p w:rsidR="00FE605F" w:rsidRDefault="009F78B5">
            <w:r>
              <w:t xml:space="preserve">Klicken Sie im </w:t>
            </w:r>
            <w:r>
              <w:rPr>
                <w:rStyle w:val="SAPScreenElement"/>
              </w:rPr>
              <w:t>Konsolidierungsmonitor</w:t>
            </w:r>
            <w:r>
              <w:t xml:space="preserve"> mit de</w:t>
            </w:r>
            <w:r>
              <w:t xml:space="preserve">r rechten Maustaste auf die Aufgabe </w:t>
            </w:r>
            <w:r>
              <w:rPr>
                <w:rStyle w:val="SAPScreenElement"/>
              </w:rPr>
              <w:t>KonzVerr. sonst. Ertr./Aufwand</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 xml:space="preserve">Konsolidierungsmonitor – Verrechnung der </w:t>
            </w:r>
            <w:r>
              <w:rPr>
                <w:rStyle w:val="SAPEmphasis"/>
              </w:rPr>
              <w:t>Dividenden (2031)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Dividendenverrechnung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lastRenderedPageBreak/>
              <w:t>9</w:t>
            </w:r>
          </w:p>
        </w:tc>
        <w:tc>
          <w:tcPr>
            <w:tcW w:w="0" w:type="auto"/>
          </w:tcPr>
          <w:p w:rsidR="00FE605F" w:rsidRDefault="009F78B5">
            <w:r>
              <w:rPr>
                <w:rStyle w:val="SAPEmphasis"/>
              </w:rPr>
              <w:t>Konsolidierungsmonitor – Konzernverrechnungen – Bilanz</w:t>
            </w:r>
            <w:r>
              <w:rPr>
                <w:rStyle w:val="SAPEmphasis"/>
              </w:rPr>
              <w:t xml:space="preserve"> (2041)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Bilanz</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rPr>
                <w:rStyle w:val="SAPEmphasis"/>
              </w:rPr>
              <w:t xml:space="preserve">Hinweis </w:t>
            </w:r>
            <w:r>
              <w:t>Wenn Sie die Verrechnung von Intercompany-Match</w:t>
            </w:r>
            <w:r>
              <w:t>ing und -Abstimmung verwenden, lautet die Aufgabe Konzernverrechnung – Bilanz (2042).</w:t>
            </w:r>
          </w:p>
        </w:tc>
        <w:tc>
          <w:tcPr>
            <w:tcW w:w="0" w:type="auto"/>
          </w:tcPr>
          <w:p w:rsidR="00FE605F" w:rsidRDefault="009F78B5">
            <w:r>
              <w:t>Die entsprechende Bilanz wird angezeigt.</w:t>
            </w:r>
          </w:p>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Konsolidierungsmonitor – Manuelle Eliminierungen KE20 (2050)</w:t>
            </w:r>
          </w:p>
        </w:tc>
        <w:tc>
          <w:tcPr>
            <w:tcW w:w="0" w:type="auto"/>
          </w:tcPr>
          <w:p w:rsidR="00FE605F" w:rsidRDefault="009F78B5">
            <w:r>
              <w:t>Eine Aufgabenausführung ist nicht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Konsolidierungsmonitor – Vorbereitung der Konsolidierungskreisänderung (2060)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Vorbereitung KonsKreisänderung</w:t>
            </w:r>
            <w:r>
              <w:t xml:space="preserve">, und wählen Sie </w:t>
            </w:r>
            <w:r>
              <w:rPr>
                <w:rStyle w:val="SAPScreenElement"/>
              </w:rPr>
              <w:t>Aktualisieren</w:t>
            </w:r>
            <w:r>
              <w:t>, oder wählen Sie in der Sym</w:t>
            </w:r>
            <w:r>
              <w:t xml:space="preserve">bolleiste </w:t>
            </w:r>
            <w:r>
              <w:rPr>
                <w:rStyle w:val="SAPScreenElement"/>
              </w:rPr>
              <w:t>Echtlauf</w:t>
            </w:r>
            <w:r>
              <w:t>.</w:t>
            </w:r>
          </w:p>
        </w:tc>
        <w:tc>
          <w:tcPr>
            <w:tcW w:w="0" w:type="auto"/>
          </w:tcPr>
          <w:p w:rsidR="00FE605F" w:rsidRDefault="009F78B5">
            <w:r>
              <w:t>Es wird kein Beleg gebucht.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Konsolidierungsmonitor – Kreisanteile berechnen (2141)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Kreisanteile berechnen</w:t>
            </w:r>
            <w:r>
              <w:t xml:space="preserve">, und wählen Sie </w:t>
            </w:r>
            <w:r>
              <w:rPr>
                <w:rStyle w:val="SAPScreenElement"/>
              </w:rPr>
              <w:t>Aktualisieren</w:t>
            </w:r>
            <w:r>
              <w:t>, oder</w:t>
            </w:r>
            <w:r>
              <w:t xml:space="preserve"> wählen Sie in der Symbolleiste </w:t>
            </w:r>
            <w:r>
              <w:rPr>
                <w:rStyle w:val="SAPScreenElement"/>
              </w:rPr>
              <w:t>Echtlauf</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Konsolidierungsmonitor – Konzernanteile eingeben (2140)</w:t>
            </w:r>
          </w:p>
        </w:tc>
        <w:tc>
          <w:tcPr>
            <w:tcW w:w="0" w:type="auto"/>
          </w:tcPr>
          <w:p w:rsidR="00FE605F" w:rsidRDefault="009F78B5">
            <w:r>
              <w:t>Eine Aufgabenausführung ist nicht erforderlich.</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14</w:t>
            </w:r>
          </w:p>
        </w:tc>
        <w:tc>
          <w:tcPr>
            <w:tcW w:w="0" w:type="auto"/>
          </w:tcPr>
          <w:p w:rsidR="00FE605F" w:rsidRDefault="009F78B5">
            <w:r>
              <w:rPr>
                <w:rStyle w:val="SAPEmphasis"/>
              </w:rPr>
              <w:t>Konsolidierungsmonitor – Beteiligungs- /Kapitalverrechnung (2100)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Beteiligungs- /Kapitalverrechnung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Es wird eine Dropdown-Liste mit den verschiedenen entsprechenden Werten angezeig</w:t>
            </w:r>
            <w:r>
              <w:t>t.</w:t>
            </w:r>
          </w:p>
        </w:tc>
        <w:tc>
          <w:tcPr>
            <w:tcW w:w="0" w:type="auto"/>
          </w:tcPr>
          <w:p w:rsidR="00FE605F" w:rsidRDefault="00FE605F"/>
        </w:tc>
      </w:tr>
      <w:tr w:rsidR="00FE605F" w:rsidTr="009F78B5">
        <w:tc>
          <w:tcPr>
            <w:tcW w:w="0" w:type="auto"/>
          </w:tcPr>
          <w:p w:rsidR="00FE605F" w:rsidRDefault="009F78B5">
            <w:r>
              <w:lastRenderedPageBreak/>
              <w:t>15</w:t>
            </w:r>
          </w:p>
        </w:tc>
        <w:tc>
          <w:tcPr>
            <w:tcW w:w="0" w:type="auto"/>
          </w:tcPr>
          <w:p w:rsidR="00FE605F" w:rsidRDefault="009F78B5">
            <w:r>
              <w:rPr>
                <w:rStyle w:val="SAPEmphasis"/>
              </w:rPr>
              <w:t>Konsolidierungsmonitor – Manuelle Eliminierungen KE30 (2150)</w:t>
            </w:r>
          </w:p>
        </w:tc>
        <w:tc>
          <w:tcPr>
            <w:tcW w:w="0" w:type="auto"/>
          </w:tcPr>
          <w:p w:rsidR="00FE605F" w:rsidRDefault="009F78B5">
            <w:r>
              <w:t xml:space="preserve">Aktualisieren Sie im Konsolidierungsmonitor die Aufgabe </w:t>
            </w:r>
            <w:r>
              <w:rPr>
                <w:rStyle w:val="SAPScreenElement"/>
              </w:rPr>
              <w:t>Manuelle Eliminierungen KE30</w:t>
            </w:r>
            <w:r>
              <w:t xml:space="preserve">, und buchen Sie dann die Belege. Alternativ können Sie die manuellen Buchungen mit der SAP-Fiori-App </w:t>
            </w:r>
            <w:r>
              <w:rPr>
                <w:rStyle w:val="SAPScreenElement"/>
              </w:rPr>
              <w:t>K</w:t>
            </w:r>
            <w:r>
              <w:rPr>
                <w:rStyle w:val="SAPScreenElement"/>
              </w:rPr>
              <w:t>onzernbuchungsbelege importieren</w:t>
            </w:r>
            <w:r>
              <w:rPr>
                <w:rStyle w:val="SAPMonospace"/>
              </w:rPr>
              <w:t>(F3073)</w:t>
            </w:r>
            <w:r>
              <w:t xml:space="preserve"> hochladen.</w:t>
            </w:r>
          </w:p>
          <w:p w:rsidR="00FE605F" w:rsidRDefault="009F78B5">
            <w:r>
              <w:t xml:space="preserve">Laden Sie vorher die </w:t>
            </w:r>
            <w:hyperlink r:id="rId49" w:history="1">
              <w:r>
                <w:rPr>
                  <w:rStyle w:val="underline"/>
                </w:rPr>
                <w:t>Vorlage</w:t>
              </w:r>
            </w:hyperlink>
            <w:r>
              <w:t xml:space="preserve"> herunter, und prüfen Sie, ob die angehängte Datei die gleichen Einstellungen aufweist. Zum Hochladen des Belegs können Sie die angehängte Datei verwenden.</w:t>
            </w:r>
          </w:p>
          <w:p w:rsidR="00FE605F" w:rsidRDefault="009F78B5">
            <w:r>
              <w:t>Ersetzen Sie XX mit Ihrem zugeordneten Konsolidierungskreis, und sichern Sie die Datei wie die herun</w:t>
            </w:r>
            <w:r>
              <w:t xml:space="preserve">tergeladene Vorlage als </w:t>
            </w:r>
            <w:r>
              <w:rPr>
                <w:rStyle w:val="italic"/>
              </w:rPr>
              <w:t>.xlsx</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Konsolidierungsmonitor – Vollabgang (2180)</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Vollabgang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 xml:space="preserve">Es wird </w:t>
            </w:r>
            <w:r>
              <w:t>kein Beleg gebucht.</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Konsolidierungsmonitor – Validierung der konsolidierten Daten (2980)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Validierung der konsolidierte 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CGXX = 1 Warnung / kein Fehler (Bestandskonten ohne Bewegungsart 915)</w:t>
            </w:r>
          </w:p>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Konsolidierungsmonitor be</w:t>
            </w:r>
            <w:r>
              <w:rPr>
                <w:rStyle w:val="SAPEmphasis"/>
              </w:rPr>
              <w:t>enden</w:t>
            </w:r>
          </w:p>
        </w:tc>
        <w:tc>
          <w:tcPr>
            <w:tcW w:w="0" w:type="auto"/>
          </w:tcPr>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19</w:t>
            </w:r>
          </w:p>
        </w:tc>
        <w:tc>
          <w:tcPr>
            <w:tcW w:w="0" w:type="auto"/>
          </w:tcPr>
          <w:p w:rsidR="00FE605F" w:rsidRDefault="009F78B5">
            <w:r>
              <w:rPr>
                <w:rStyle w:val="SAPEmphasis"/>
              </w:rPr>
              <w:t>Berichte zur Konsolidierung</w:t>
            </w:r>
          </w:p>
        </w:tc>
        <w:tc>
          <w:tcPr>
            <w:tcW w:w="0" w:type="auto"/>
          </w:tcPr>
          <w:p w:rsidR="00FE605F" w:rsidRDefault="009F78B5">
            <w:r>
              <w:t xml:space="preserve">Öffnen Sie die App </w:t>
            </w:r>
            <w:r>
              <w:rPr>
                <w:rStyle w:val="SAPScreenElement"/>
              </w:rPr>
              <w:t>Konzerndatenanalyse</w:t>
            </w:r>
            <w:r>
              <w:rPr>
                <w:rStyle w:val="SAPMonospace"/>
              </w:rPr>
              <w:t>(CCONS_FPM_OVP_MATRIX_ANALYSIS)</w:t>
            </w:r>
            <w:r>
              <w:t>. Führen Sie den Bericht aus, um die konsolidierten Daten mit den erwarteten Ergebnissen zu prüfen:</w:t>
            </w:r>
          </w:p>
          <w:p w:rsidR="00FE605F" w:rsidRDefault="009F78B5">
            <w:r>
              <w:rPr>
                <w:rStyle w:val="SAPEmphasis"/>
              </w:rPr>
              <w:t xml:space="preserve">Hinweis </w:t>
            </w:r>
            <w:r>
              <w:t>Verwenden Sie die S</w:t>
            </w:r>
            <w:r>
              <w:t xml:space="preserve">ichten und Kacheln, die Sie für die Konzernbilanz und die konsolidierte Gewinn- und Verlustrechnung mit dem folgenden Abschnitt </w:t>
            </w:r>
            <w:r>
              <w:rPr>
                <w:rStyle w:val="italic"/>
              </w:rPr>
              <w:t>Reporting</w:t>
            </w:r>
            <w:r>
              <w:t xml:space="preserve"> angelegt haben</w:t>
            </w:r>
          </w:p>
        </w:tc>
        <w:tc>
          <w:tcPr>
            <w:tcW w:w="0" w:type="auto"/>
          </w:tcPr>
          <w:p w:rsidR="00FE605F" w:rsidRDefault="009F78B5">
            <w:r>
              <w:t xml:space="preserve">Die Ergebnisdatei </w:t>
            </w:r>
            <w:r>
              <w:rPr>
                <w:rStyle w:val="italic"/>
              </w:rPr>
              <w:t>Outcome_2016_03_CGXX</w:t>
            </w:r>
            <w:r>
              <w:t xml:space="preserve"> enthält die erwarteten Ergebnisse. Eine manuelle Korrektur (gelb</w:t>
            </w:r>
            <w:r>
              <w:t xml:space="preserve"> markiert) wird benötigt, um den NCI-Jahresüberschuss zu NCI-Rücklagen umzugliedern. Dieses bekannte Problem stellt eine Einschränkung auf das erwartete Ergebnis dar. Dieses Arbeitsblatt ist </w:t>
            </w:r>
            <w:hyperlink r:id="rId50" w:history="1">
              <w:r>
                <w:rPr>
                  <w:rStyle w:val="underline"/>
                </w:rPr>
                <w:t>hier</w:t>
              </w:r>
            </w:hyperlink>
            <w:r>
              <w:t>verfügbar.</w:t>
            </w:r>
          </w:p>
        </w:tc>
        <w:tc>
          <w:tcPr>
            <w:tcW w:w="0" w:type="auto"/>
          </w:tcPr>
          <w:p w:rsidR="00000000" w:rsidRDefault="009F78B5"/>
        </w:tc>
      </w:tr>
      <w:tr w:rsidR="00FE605F" w:rsidTr="009F78B5">
        <w:tc>
          <w:tcPr>
            <w:tcW w:w="0" w:type="auto"/>
          </w:tcPr>
          <w:p w:rsidR="00FE605F" w:rsidRDefault="009F78B5">
            <w:r>
              <w:lastRenderedPageBreak/>
              <w:t>20</w:t>
            </w:r>
          </w:p>
        </w:tc>
        <w:tc>
          <w:tcPr>
            <w:tcW w:w="0" w:type="auto"/>
          </w:tcPr>
          <w:p w:rsidR="00FE605F" w:rsidRDefault="009F78B5">
            <w:r>
              <w:rPr>
                <w:rStyle w:val="SAPEmphasis"/>
              </w:rPr>
              <w:t>"Berichte zur Konsolidierung"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Heading2"/>
      </w:pPr>
      <w:bookmarkStart w:id="36" w:name="unique_29"/>
      <w:bookmarkStart w:id="37" w:name="_Toc52218195"/>
      <w:r>
        <w:t>Konsolidierungsszenario Actuals_Activity-basierte Kapitalkonsolidierung</w:t>
      </w:r>
      <w:bookmarkEnd w:id="36"/>
      <w:bookmarkEnd w:id="37"/>
    </w:p>
    <w:p w:rsidR="00FE605F" w:rsidRDefault="009F78B5">
      <w:r>
        <w:t xml:space="preserve">Die folgende Tabelle zeigt die Kodifizierung der </w:t>
      </w:r>
      <w:r>
        <w:t>Konsolidierungsgruppen und Konsolidierungseinheiten nach Tester.</w:t>
      </w:r>
    </w:p>
    <w:p w:rsidR="00FE605F" w:rsidRDefault="009F78B5">
      <w:r>
        <w:t>Die IDs der Konsolidierungsgruppe/Konsolidierungseinheiten/Partnereinheiten in der Datei müssen an Ihre eigenen IDs (XX= zugeordnete Nummer) angepasst werden.</w:t>
      </w:r>
    </w:p>
    <w:p w:rsidR="00FE605F" w:rsidRDefault="009F78B5">
      <w:pPr>
        <w:pStyle w:val="tabletitle"/>
      </w:pPr>
      <w:r>
        <w:rPr>
          <w:rStyle w:val="SAPEmphasis"/>
        </w:rPr>
        <w:t>Tabelle 7: Konsolidierungsszenar</w:t>
      </w:r>
      <w:r>
        <w:rPr>
          <w:rStyle w:val="SAPEmphasis"/>
        </w:rPr>
        <w:t>io Actuals_Activity-basierte Kapitalkonsolidierung</w:t>
      </w:r>
    </w:p>
    <w:tbl>
      <w:tblPr>
        <w:tblStyle w:val="SAPStandardTable"/>
        <w:tblW w:w="0" w:type="auto"/>
        <w:tblLook w:val="0620" w:firstRow="1" w:lastRow="0" w:firstColumn="0" w:lastColumn="0" w:noHBand="1" w:noVBand="1"/>
      </w:tblPr>
      <w:tblGrid>
        <w:gridCol w:w="2032"/>
        <w:gridCol w:w="1982"/>
        <w:gridCol w:w="590"/>
        <w:gridCol w:w="1905"/>
        <w:gridCol w:w="2891"/>
        <w:gridCol w:w="2210"/>
        <w:gridCol w:w="2561"/>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rPr>
                <w:rStyle w:val="SAPEmphasis"/>
              </w:rPr>
              <w:t>Konsolidierungs- gruppe</w:t>
            </w:r>
          </w:p>
        </w:tc>
        <w:tc>
          <w:tcPr>
            <w:tcW w:w="0" w:type="auto"/>
          </w:tcPr>
          <w:p w:rsidR="00FE605F" w:rsidRDefault="009F78B5">
            <w:pPr>
              <w:pStyle w:val="SAPTableHeader"/>
            </w:pPr>
            <w:r>
              <w:rPr>
                <w:rStyle w:val="SAPEmphasis"/>
              </w:rPr>
              <w:t>Konsolidierungseinheit</w:t>
            </w:r>
          </w:p>
        </w:tc>
        <w:tc>
          <w:tcPr>
            <w:tcW w:w="0" w:type="auto"/>
          </w:tcPr>
          <w:p w:rsidR="00FE605F" w:rsidRDefault="009F78B5">
            <w:pPr>
              <w:pStyle w:val="SAPTableHeader"/>
            </w:pPr>
            <w:r>
              <w:rPr>
                <w:rStyle w:val="SAPEmphasis"/>
              </w:rPr>
              <w:t>HW</w:t>
            </w:r>
          </w:p>
        </w:tc>
        <w:tc>
          <w:tcPr>
            <w:tcW w:w="0" w:type="auto"/>
          </w:tcPr>
          <w:p w:rsidR="00FE605F" w:rsidRDefault="009F78B5">
            <w:pPr>
              <w:pStyle w:val="SAPTableHeader"/>
            </w:pPr>
            <w:r>
              <w:rPr>
                <w:rStyle w:val="SAPEmphasis"/>
              </w:rPr>
              <w:t>% des Anteils</w:t>
            </w:r>
          </w:p>
        </w:tc>
        <w:tc>
          <w:tcPr>
            <w:tcW w:w="0" w:type="auto"/>
          </w:tcPr>
          <w:p w:rsidR="00FE605F" w:rsidRDefault="009F78B5">
            <w:pPr>
              <w:pStyle w:val="SAPTableHeader"/>
            </w:pPr>
            <w:r>
              <w:rPr>
                <w:rStyle w:val="SAPEmphasis"/>
              </w:rPr>
              <w:t>Periode/Jahr der Erstkonsolidierung</w:t>
            </w:r>
          </w:p>
        </w:tc>
        <w:tc>
          <w:tcPr>
            <w:tcW w:w="0" w:type="auto"/>
          </w:tcPr>
          <w:p w:rsidR="00FE605F" w:rsidRDefault="009F78B5">
            <w:pPr>
              <w:pStyle w:val="SAPTableHeader"/>
            </w:pPr>
            <w:r>
              <w:rPr>
                <w:rStyle w:val="SAPEmphasis"/>
              </w:rPr>
              <w:t>Periode/Jahr des Abgangs</w:t>
            </w:r>
          </w:p>
        </w:tc>
        <w:tc>
          <w:tcPr>
            <w:tcW w:w="0" w:type="auto"/>
          </w:tcPr>
          <w:p w:rsidR="00FE605F" w:rsidRDefault="009F78B5">
            <w:pPr>
              <w:pStyle w:val="SAPTableHeader"/>
            </w:pPr>
            <w:r>
              <w:rPr>
                <w:rStyle w:val="SAPEmphasis"/>
              </w:rPr>
              <w:t>Methode Kapitalkonsolidierung</w:t>
            </w:r>
          </w:p>
        </w:tc>
      </w:tr>
      <w:tr w:rsidR="00FE605F" w:rsidTr="009F78B5">
        <w:tc>
          <w:tcPr>
            <w:tcW w:w="0" w:type="auto"/>
          </w:tcPr>
          <w:p w:rsidR="00FE605F" w:rsidRDefault="009F78B5">
            <w:r>
              <w:t>CGNXX</w:t>
            </w:r>
          </w:p>
        </w:tc>
        <w:tc>
          <w:tcPr>
            <w:tcW w:w="0" w:type="auto"/>
          </w:tcPr>
          <w:p w:rsidR="00FE605F" w:rsidRDefault="009F78B5">
            <w:r>
              <w:t>SXX00</w:t>
            </w:r>
          </w:p>
        </w:tc>
        <w:tc>
          <w:tcPr>
            <w:tcW w:w="0" w:type="auto"/>
          </w:tcPr>
          <w:p w:rsidR="00FE605F" w:rsidRDefault="009F78B5">
            <w:r>
              <w:t>EUR</w:t>
            </w:r>
          </w:p>
        </w:tc>
        <w:tc>
          <w:tcPr>
            <w:tcW w:w="0" w:type="auto"/>
          </w:tcPr>
          <w:p w:rsidR="00FE605F" w:rsidRDefault="009F78B5">
            <w:r>
              <w:t>-</w:t>
            </w:r>
          </w:p>
        </w:tc>
        <w:tc>
          <w:tcPr>
            <w:tcW w:w="0" w:type="auto"/>
          </w:tcPr>
          <w:p w:rsidR="00FE605F" w:rsidRDefault="009F78B5">
            <w:r>
              <w:t>12/2018</w:t>
            </w:r>
          </w:p>
        </w:tc>
        <w:tc>
          <w:tcPr>
            <w:tcW w:w="0" w:type="auto"/>
          </w:tcPr>
          <w:p w:rsidR="00FE605F" w:rsidRDefault="009F78B5">
            <w:r>
              <w:t>99/9999</w:t>
            </w:r>
          </w:p>
        </w:tc>
        <w:tc>
          <w:tcPr>
            <w:tcW w:w="0" w:type="auto"/>
          </w:tcPr>
          <w:p w:rsidR="00FE605F" w:rsidRDefault="009F78B5">
            <w:r>
              <w:t xml:space="preserve">Übergeordnetes </w:t>
            </w:r>
            <w:r>
              <w:t>Element</w:t>
            </w:r>
          </w:p>
        </w:tc>
      </w:tr>
      <w:tr w:rsidR="00FE605F" w:rsidTr="009F78B5">
        <w:tc>
          <w:tcPr>
            <w:tcW w:w="0" w:type="auto"/>
          </w:tcPr>
          <w:p w:rsidR="00000000" w:rsidRDefault="009F78B5"/>
        </w:tc>
        <w:tc>
          <w:tcPr>
            <w:tcW w:w="0" w:type="auto"/>
          </w:tcPr>
          <w:p w:rsidR="00FE605F" w:rsidRDefault="009F78B5">
            <w:r>
              <w:t>SXX02</w:t>
            </w:r>
          </w:p>
        </w:tc>
        <w:tc>
          <w:tcPr>
            <w:tcW w:w="0" w:type="auto"/>
          </w:tcPr>
          <w:p w:rsidR="00FE605F" w:rsidRDefault="009F78B5">
            <w:r>
              <w:t>EUR</w:t>
            </w:r>
          </w:p>
        </w:tc>
        <w:tc>
          <w:tcPr>
            <w:tcW w:w="0" w:type="auto"/>
          </w:tcPr>
          <w:p w:rsidR="00FE605F" w:rsidRDefault="009F78B5">
            <w:r>
              <w:t>80%</w:t>
            </w:r>
          </w:p>
        </w:tc>
        <w:tc>
          <w:tcPr>
            <w:tcW w:w="0" w:type="auto"/>
          </w:tcPr>
          <w:p w:rsidR="00FE605F" w:rsidRDefault="009F78B5">
            <w:r>
              <w:t>12/2018</w:t>
            </w:r>
          </w:p>
        </w:tc>
        <w:tc>
          <w:tcPr>
            <w:tcW w:w="0" w:type="auto"/>
          </w:tcPr>
          <w:p w:rsidR="00FE605F" w:rsidRDefault="009F78B5">
            <w:r>
              <w:t>99/9999</w:t>
            </w:r>
          </w:p>
        </w:tc>
        <w:tc>
          <w:tcPr>
            <w:tcW w:w="0" w:type="auto"/>
          </w:tcPr>
          <w:p w:rsidR="00FE605F" w:rsidRDefault="009F78B5">
            <w:r>
              <w:t>Einkauf</w:t>
            </w:r>
          </w:p>
        </w:tc>
      </w:tr>
      <w:tr w:rsidR="00FE605F" w:rsidTr="009F78B5">
        <w:tc>
          <w:tcPr>
            <w:tcW w:w="0" w:type="auto"/>
          </w:tcPr>
          <w:p w:rsidR="00000000" w:rsidRDefault="009F78B5"/>
        </w:tc>
        <w:tc>
          <w:tcPr>
            <w:tcW w:w="0" w:type="auto"/>
          </w:tcPr>
          <w:p w:rsidR="00FE605F" w:rsidRDefault="009F78B5">
            <w:r>
              <w:t>SXX03</w:t>
            </w:r>
          </w:p>
        </w:tc>
        <w:tc>
          <w:tcPr>
            <w:tcW w:w="0" w:type="auto"/>
          </w:tcPr>
          <w:p w:rsidR="00FE605F" w:rsidRDefault="009F78B5">
            <w:r>
              <w:t>USD</w:t>
            </w:r>
          </w:p>
        </w:tc>
        <w:tc>
          <w:tcPr>
            <w:tcW w:w="0" w:type="auto"/>
          </w:tcPr>
          <w:p w:rsidR="00FE605F" w:rsidRDefault="009F78B5">
            <w:r>
              <w:t>80%</w:t>
            </w:r>
          </w:p>
        </w:tc>
        <w:tc>
          <w:tcPr>
            <w:tcW w:w="0" w:type="auto"/>
          </w:tcPr>
          <w:p w:rsidR="00FE605F" w:rsidRDefault="009F78B5">
            <w:r>
              <w:t>12/2018</w:t>
            </w:r>
          </w:p>
        </w:tc>
        <w:tc>
          <w:tcPr>
            <w:tcW w:w="0" w:type="auto"/>
          </w:tcPr>
          <w:p w:rsidR="00FE605F" w:rsidRDefault="009F78B5">
            <w:r>
              <w:t>99/9999</w:t>
            </w:r>
          </w:p>
        </w:tc>
        <w:tc>
          <w:tcPr>
            <w:tcW w:w="0" w:type="auto"/>
          </w:tcPr>
          <w:p w:rsidR="00FE605F" w:rsidRDefault="009F78B5">
            <w:r>
              <w:t>Einkauf</w:t>
            </w:r>
          </w:p>
        </w:tc>
      </w:tr>
      <w:tr w:rsidR="00FE605F" w:rsidTr="009F78B5">
        <w:tc>
          <w:tcPr>
            <w:tcW w:w="0" w:type="auto"/>
          </w:tcPr>
          <w:p w:rsidR="00000000" w:rsidRDefault="009F78B5"/>
        </w:tc>
        <w:tc>
          <w:tcPr>
            <w:tcW w:w="0" w:type="auto"/>
          </w:tcPr>
          <w:p w:rsidR="00FE605F" w:rsidRDefault="009F78B5">
            <w:r>
              <w:t>SXX04</w:t>
            </w:r>
          </w:p>
        </w:tc>
        <w:tc>
          <w:tcPr>
            <w:tcW w:w="0" w:type="auto"/>
          </w:tcPr>
          <w:p w:rsidR="00FE605F" w:rsidRDefault="009F78B5">
            <w:r>
              <w:t>USD</w:t>
            </w:r>
          </w:p>
        </w:tc>
        <w:tc>
          <w:tcPr>
            <w:tcW w:w="0" w:type="auto"/>
          </w:tcPr>
          <w:p w:rsidR="00FE605F" w:rsidRDefault="009F78B5">
            <w:r>
              <w:t>0% =&gt;</w:t>
            </w:r>
            <w:r>
              <w:t xml:space="preserve"> 60% in 01/2019</w:t>
            </w:r>
          </w:p>
        </w:tc>
        <w:tc>
          <w:tcPr>
            <w:tcW w:w="0" w:type="auto"/>
          </w:tcPr>
          <w:p w:rsidR="00FE605F" w:rsidRDefault="009F78B5">
            <w:r>
              <w:t>01/2019</w:t>
            </w:r>
          </w:p>
        </w:tc>
        <w:tc>
          <w:tcPr>
            <w:tcW w:w="0" w:type="auto"/>
          </w:tcPr>
          <w:p w:rsidR="00FE605F" w:rsidRDefault="009F78B5">
            <w:r>
              <w:t>99/9999</w:t>
            </w:r>
          </w:p>
        </w:tc>
        <w:tc>
          <w:tcPr>
            <w:tcW w:w="0" w:type="auto"/>
          </w:tcPr>
          <w:p w:rsidR="00FE605F" w:rsidRDefault="009F78B5">
            <w:r>
              <w:t>Einkauf</w:t>
            </w:r>
          </w:p>
        </w:tc>
      </w:tr>
      <w:tr w:rsidR="00FE605F" w:rsidTr="009F78B5">
        <w:tc>
          <w:tcPr>
            <w:tcW w:w="0" w:type="auto"/>
          </w:tcPr>
          <w:p w:rsidR="00000000" w:rsidRDefault="009F78B5"/>
        </w:tc>
        <w:tc>
          <w:tcPr>
            <w:tcW w:w="0" w:type="auto"/>
          </w:tcPr>
          <w:p w:rsidR="00FE605F" w:rsidRDefault="009F78B5">
            <w:r>
              <w:t>SXX05</w:t>
            </w:r>
          </w:p>
        </w:tc>
        <w:tc>
          <w:tcPr>
            <w:tcW w:w="0" w:type="auto"/>
          </w:tcPr>
          <w:p w:rsidR="00FE605F" w:rsidRDefault="009F78B5">
            <w:r>
              <w:t>EUR</w:t>
            </w:r>
          </w:p>
        </w:tc>
        <w:tc>
          <w:tcPr>
            <w:tcW w:w="0" w:type="auto"/>
          </w:tcPr>
          <w:p w:rsidR="00FE605F" w:rsidRDefault="009F78B5">
            <w:r>
              <w:t>13%</w:t>
            </w:r>
          </w:p>
        </w:tc>
        <w:tc>
          <w:tcPr>
            <w:tcW w:w="0" w:type="auto"/>
          </w:tcPr>
          <w:p w:rsidR="00FE605F" w:rsidRDefault="009F78B5">
            <w:r>
              <w:t>12/2018</w:t>
            </w:r>
          </w:p>
        </w:tc>
        <w:tc>
          <w:tcPr>
            <w:tcW w:w="0" w:type="auto"/>
          </w:tcPr>
          <w:p w:rsidR="00FE605F" w:rsidRDefault="009F78B5">
            <w:r>
              <w:t>99/9999</w:t>
            </w:r>
          </w:p>
        </w:tc>
        <w:tc>
          <w:tcPr>
            <w:tcW w:w="0" w:type="auto"/>
          </w:tcPr>
          <w:p w:rsidR="00FE605F" w:rsidRDefault="009F78B5">
            <w:r>
              <w:t>Equity-Konsolidierung</w:t>
            </w:r>
          </w:p>
        </w:tc>
      </w:tr>
      <w:tr w:rsidR="00FE605F" w:rsidTr="009F78B5">
        <w:tc>
          <w:tcPr>
            <w:tcW w:w="0" w:type="auto"/>
          </w:tcPr>
          <w:p w:rsidR="00000000" w:rsidRDefault="009F78B5"/>
        </w:tc>
        <w:tc>
          <w:tcPr>
            <w:tcW w:w="0" w:type="auto"/>
          </w:tcPr>
          <w:p w:rsidR="00FE605F" w:rsidRDefault="009F78B5">
            <w:r>
              <w:t>SXX06</w:t>
            </w:r>
          </w:p>
        </w:tc>
        <w:tc>
          <w:tcPr>
            <w:tcW w:w="0" w:type="auto"/>
          </w:tcPr>
          <w:p w:rsidR="00FE605F" w:rsidRDefault="009F78B5">
            <w:r>
              <w:t>JPY</w:t>
            </w:r>
          </w:p>
        </w:tc>
        <w:tc>
          <w:tcPr>
            <w:tcW w:w="0" w:type="auto"/>
          </w:tcPr>
          <w:p w:rsidR="00FE605F" w:rsidRDefault="009F78B5">
            <w:r>
              <w:t>90% =&gt;</w:t>
            </w:r>
            <w:r>
              <w:t xml:space="preserve"> 0% in 01/2019</w:t>
            </w:r>
          </w:p>
        </w:tc>
        <w:tc>
          <w:tcPr>
            <w:tcW w:w="0" w:type="auto"/>
          </w:tcPr>
          <w:p w:rsidR="00FE605F" w:rsidRDefault="009F78B5">
            <w:r>
              <w:t>12/2018</w:t>
            </w:r>
          </w:p>
        </w:tc>
        <w:tc>
          <w:tcPr>
            <w:tcW w:w="0" w:type="auto"/>
          </w:tcPr>
          <w:p w:rsidR="00FE605F" w:rsidRDefault="009F78B5">
            <w:r>
              <w:t>01/2019</w:t>
            </w:r>
          </w:p>
        </w:tc>
        <w:tc>
          <w:tcPr>
            <w:tcW w:w="0" w:type="auto"/>
          </w:tcPr>
          <w:p w:rsidR="00FE605F" w:rsidRDefault="009F78B5">
            <w:r>
              <w:t>Einkauf</w:t>
            </w:r>
          </w:p>
        </w:tc>
      </w:tr>
      <w:tr w:rsidR="00FE605F" w:rsidTr="009F78B5">
        <w:tc>
          <w:tcPr>
            <w:tcW w:w="0" w:type="auto"/>
          </w:tcPr>
          <w:p w:rsidR="00000000" w:rsidRDefault="009F78B5"/>
        </w:tc>
        <w:tc>
          <w:tcPr>
            <w:tcW w:w="0" w:type="auto"/>
          </w:tcPr>
          <w:p w:rsidR="00FE605F" w:rsidRDefault="009F78B5">
            <w:r>
              <w:t>SXX07</w:t>
            </w:r>
          </w:p>
        </w:tc>
        <w:tc>
          <w:tcPr>
            <w:tcW w:w="0" w:type="auto"/>
          </w:tcPr>
          <w:p w:rsidR="00FE605F" w:rsidRDefault="009F78B5">
            <w:r>
              <w:t>EUR</w:t>
            </w:r>
          </w:p>
        </w:tc>
        <w:tc>
          <w:tcPr>
            <w:tcW w:w="0" w:type="auto"/>
          </w:tcPr>
          <w:p w:rsidR="00FE605F" w:rsidRDefault="009F78B5">
            <w:r>
              <w:t>90%-&gt;70%</w:t>
            </w:r>
          </w:p>
        </w:tc>
        <w:tc>
          <w:tcPr>
            <w:tcW w:w="0" w:type="auto"/>
          </w:tcPr>
          <w:p w:rsidR="00FE605F" w:rsidRDefault="009F78B5">
            <w:r>
              <w:t>12/2018</w:t>
            </w:r>
          </w:p>
        </w:tc>
        <w:tc>
          <w:tcPr>
            <w:tcW w:w="0" w:type="auto"/>
          </w:tcPr>
          <w:p w:rsidR="00FE605F" w:rsidRDefault="009F78B5">
            <w:r>
              <w:t>99/9999</w:t>
            </w:r>
          </w:p>
        </w:tc>
        <w:tc>
          <w:tcPr>
            <w:tcW w:w="0" w:type="auto"/>
          </w:tcPr>
          <w:p w:rsidR="00FE605F" w:rsidRDefault="009F78B5">
            <w:r>
              <w:t>Einkauf</w:t>
            </w:r>
          </w:p>
        </w:tc>
      </w:tr>
      <w:tr w:rsidR="00FE605F" w:rsidTr="009F78B5">
        <w:tc>
          <w:tcPr>
            <w:tcW w:w="0" w:type="auto"/>
          </w:tcPr>
          <w:p w:rsidR="00000000" w:rsidRDefault="009F78B5"/>
        </w:tc>
        <w:tc>
          <w:tcPr>
            <w:tcW w:w="0" w:type="auto"/>
          </w:tcPr>
          <w:p w:rsidR="00FE605F" w:rsidRDefault="009F78B5">
            <w:r>
              <w:t>SXX08</w:t>
            </w:r>
          </w:p>
        </w:tc>
        <w:tc>
          <w:tcPr>
            <w:tcW w:w="0" w:type="auto"/>
          </w:tcPr>
          <w:p w:rsidR="00FE605F" w:rsidRDefault="009F78B5">
            <w:r>
              <w:t>CNY</w:t>
            </w:r>
          </w:p>
        </w:tc>
        <w:tc>
          <w:tcPr>
            <w:tcW w:w="0" w:type="auto"/>
          </w:tcPr>
          <w:p w:rsidR="00FE605F" w:rsidRDefault="009F78B5">
            <w:r>
              <w:t>60%-&gt;90%</w:t>
            </w:r>
          </w:p>
        </w:tc>
        <w:tc>
          <w:tcPr>
            <w:tcW w:w="0" w:type="auto"/>
          </w:tcPr>
          <w:p w:rsidR="00FE605F" w:rsidRDefault="009F78B5">
            <w:r>
              <w:t>12/2018</w:t>
            </w:r>
          </w:p>
        </w:tc>
        <w:tc>
          <w:tcPr>
            <w:tcW w:w="0" w:type="auto"/>
          </w:tcPr>
          <w:p w:rsidR="00FE605F" w:rsidRDefault="009F78B5">
            <w:r>
              <w:t>99/9999</w:t>
            </w:r>
          </w:p>
        </w:tc>
        <w:tc>
          <w:tcPr>
            <w:tcW w:w="0" w:type="auto"/>
          </w:tcPr>
          <w:p w:rsidR="00FE605F" w:rsidRDefault="009F78B5">
            <w:r>
              <w:t>Einkauf</w:t>
            </w:r>
          </w:p>
        </w:tc>
      </w:tr>
    </w:tbl>
    <w:p w:rsidR="00FE605F" w:rsidRDefault="009F78B5">
      <w:r>
        <w:t>In diesem Szenario verwalten Sie die folgenden Perioden und Aktivitäten:</w:t>
      </w:r>
    </w:p>
    <w:p w:rsidR="00FE605F" w:rsidRDefault="009F78B5">
      <w:pPr>
        <w:pStyle w:val="listpara1"/>
        <w:numPr>
          <w:ilvl w:val="0"/>
          <w:numId w:val="8"/>
        </w:numPr>
      </w:pPr>
      <w:r>
        <w:t>In 12/2018 beginnen Sie mit der ersten Konsolidierung</w:t>
      </w:r>
      <w:r>
        <w:t xml:space="preserve"> (Erstkonsolidierung für alle Einheiten außer SXX04).</w:t>
      </w:r>
    </w:p>
    <w:p w:rsidR="00FE605F" w:rsidRDefault="009F78B5">
      <w:pPr>
        <w:pStyle w:val="listpara1"/>
        <w:numPr>
          <w:ilvl w:val="0"/>
          <w:numId w:val="3"/>
        </w:numPr>
      </w:pPr>
      <w:r>
        <w:t>In 01/2019 führen Sie die Aufgabe "Saldovortrag" aus und führen die Aufgaben wie in 12/2018 aus. Es finden folgende Aktivitäten auf Basis der Kapitalkonsolidierung statt:</w:t>
      </w:r>
    </w:p>
    <w:p w:rsidR="00FE605F" w:rsidRDefault="009F78B5">
      <w:pPr>
        <w:pStyle w:val="listpara2"/>
        <w:numPr>
          <w:ilvl w:val="1"/>
          <w:numId w:val="3"/>
        </w:numPr>
      </w:pPr>
      <w:r>
        <w:t>Konsolidierungseinheit SXX04 is</w:t>
      </w:r>
      <w:r>
        <w:t>t eine eingehende Einheit der Gruppe (60%). Die Aktivität "Erstkonsolidierung" findet statt.</w:t>
      </w:r>
    </w:p>
    <w:p w:rsidR="00FE605F" w:rsidRDefault="009F78B5">
      <w:pPr>
        <w:pStyle w:val="listpara2"/>
        <w:numPr>
          <w:ilvl w:val="1"/>
          <w:numId w:val="3"/>
        </w:numPr>
      </w:pPr>
      <w:r>
        <w:t>Die Konsolidierungseinheit SXX06 ist vollständig abgegangen.</w:t>
      </w:r>
    </w:p>
    <w:p w:rsidR="00FE605F" w:rsidRDefault="009F78B5">
      <w:pPr>
        <w:pStyle w:val="listpara2"/>
        <w:numPr>
          <w:ilvl w:val="1"/>
          <w:numId w:val="3"/>
        </w:numPr>
      </w:pPr>
      <w:r>
        <w:t>Die Konsolidierungseinheit SXX07 ist teilweise und ohne Verlust der Kontrolle abgegangen (Kapitalminde</w:t>
      </w:r>
      <w:r>
        <w:t>rung).</w:t>
      </w:r>
    </w:p>
    <w:p w:rsidR="00FE605F" w:rsidRDefault="009F78B5">
      <w:pPr>
        <w:pStyle w:val="listpara2"/>
        <w:numPr>
          <w:ilvl w:val="1"/>
          <w:numId w:val="3"/>
        </w:numPr>
      </w:pPr>
      <w:r>
        <w:lastRenderedPageBreak/>
        <w:t>Die übergeordnete Entität SXX00 (ab 12/2018) übernimmt weitere Anteile an Konsolidierungseinheit SXX08 (Kapitalerhöhung).</w:t>
      </w:r>
    </w:p>
    <w:p w:rsidR="00FE605F" w:rsidRDefault="009F78B5">
      <w:pPr>
        <w:pStyle w:val="listpara1"/>
        <w:numPr>
          <w:ilvl w:val="0"/>
          <w:numId w:val="3"/>
        </w:numPr>
      </w:pPr>
      <w:r>
        <w:t xml:space="preserve">In 02/2019 und 03/2019 führen Sie die Aufgaben wie in 12/2018 mit anschließender Konsolidierung einschließlich der Berechnung </w:t>
      </w:r>
      <w:r>
        <w:t>von Minderheiten aus.</w:t>
      </w:r>
    </w:p>
    <w:p w:rsidR="00FE605F" w:rsidRDefault="009F78B5">
      <w:pPr>
        <w:pStyle w:val="listpara1"/>
      </w:pPr>
      <w:r>
        <w:rPr>
          <w:rStyle w:val="SAPEmphasis"/>
        </w:rPr>
        <w:t xml:space="preserve">Hinweis </w:t>
      </w:r>
      <w:r>
        <w:t>In diesem Testskript müssen Sie keine neuen Konsolidierungseinheiten anlegen, da dieses Szenario nur zum Testen der Funktion der aktivitätenbasierten Kapitalkonsolidierung dient. In einem echten Geschäftsszenario können Sie nu</w:t>
      </w:r>
      <w:r>
        <w:t xml:space="preserve">r zwischen regelbasierter und aktivitätenbasierter Kapitalkonsolidierung wählen. Wenn Sie noch keine Konsolidierungseinheiten angelegt haben, finden Sie weitere Informationen in Schritt </w:t>
      </w:r>
      <w:hyperlink r:id="rId51" w:history="1">
        <w:r>
          <w:t>Konsolidierungseinheiten und -kreise überp</w:t>
        </w:r>
        <w:r>
          <w:t>rüfen und bearbeiten</w:t>
        </w:r>
      </w:hyperlink>
      <w:r>
        <w:t xml:space="preserve">  [Seite ] </w:t>
      </w:r>
      <w:r>
        <w:fldChar w:fldCharType="begin"/>
      </w:r>
      <w:r>
        <w:instrText xml:space="preserve"> PAGEREF unique_10 </w:instrText>
      </w:r>
      <w:r>
        <w:fldChar w:fldCharType="separate"/>
      </w:r>
      <w:r>
        <w:rPr>
          <w:noProof/>
        </w:rPr>
        <w:t>31</w:t>
      </w:r>
      <w:r>
        <w:fldChar w:fldCharType="end"/>
      </w:r>
      <w:r>
        <w:t xml:space="preserve">. In Schritt </w:t>
      </w:r>
      <w:hyperlink r:id="rId52" w:history="1">
        <w:r>
          <w:t>Anlegen der Organisationsstruktur</w:t>
        </w:r>
      </w:hyperlink>
      <w:r>
        <w:t xml:space="preserve">  [Seite ] </w:t>
      </w:r>
      <w:r>
        <w:fldChar w:fldCharType="begin"/>
      </w:r>
      <w:r>
        <w:instrText xml:space="preserve"> PAGEREF unique_6 </w:instrText>
      </w:r>
      <w:r>
        <w:fldChar w:fldCharType="separate"/>
      </w:r>
      <w:r>
        <w:rPr>
          <w:noProof/>
        </w:rPr>
        <w:t>131</w:t>
      </w:r>
      <w:r>
        <w:fldChar w:fldCharType="end"/>
      </w:r>
      <w:r>
        <w:t xml:space="preserve"> erfahren Sie, wie Sie neue Konsolidierungseinheiten anlegen können.</w:t>
      </w:r>
    </w:p>
    <w:p w:rsidR="00FE605F" w:rsidRDefault="009F78B5">
      <w:pPr>
        <w:pStyle w:val="Heading3"/>
      </w:pPr>
      <w:bookmarkStart w:id="38" w:name="unique_16"/>
      <w:bookmarkStart w:id="39" w:name="_Toc52218196"/>
      <w:r>
        <w:t>Gruppe einrichten</w:t>
      </w:r>
      <w:bookmarkEnd w:id="38"/>
      <w:bookmarkEnd w:id="39"/>
    </w:p>
    <w:p w:rsidR="00FE605F" w:rsidRDefault="009F78B5">
      <w:pPr>
        <w:pStyle w:val="SAPKeyblockTitle"/>
      </w:pPr>
      <w:r>
        <w:t>Testverwalt</w:t>
      </w:r>
      <w:r>
        <w: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9F78B5" w:rsidRDefault="009F78B5">
      <w:r>
        <w:t>In dieser Aktivität prüfen und bearbeiten Sie die Konsolidierungskreisstruktur, d.h. die Zuordnung von Konsolidierungseinheiten zu Konsolidierungskreisen, und bearbeiten konsolidierungskreisbezog</w:t>
      </w:r>
      <w:r>
        <w:t>ene Einstellungen der Konsolidierungseinheiten (z.B. Periode der Erstkonsolidierung, Konsolidierungsmethode usw.).</w:t>
      </w:r>
    </w:p>
    <w:p w:rsidR="009F78B5" w:rsidRDefault="009F78B5">
      <w:r>
        <w:t>Das erzielte Ergebnis hat folgende Gruppenstruktur.</w:t>
      </w:r>
    </w:p>
    <w:p w:rsidR="00FE605F" w:rsidRDefault="009F78B5">
      <w:r>
        <w:rPr>
          <w:rStyle w:val="SAPEmphasis"/>
        </w:rPr>
        <w:t xml:space="preserve">Hinweis </w:t>
      </w:r>
      <w:r>
        <w:t xml:space="preserve">Passen Sie die IDs des Konsolidierungskreises/der Konsolidierungseinheiten in </w:t>
      </w:r>
      <w:r>
        <w:t>dieser Datei an Ihre eigenen IDs an. Ersetzen Sie XX durch Ihre eigene Tester-ID.</w:t>
      </w:r>
    </w:p>
    <w:p w:rsidR="00FE605F" w:rsidRDefault="00FE605F"/>
    <w:tbl>
      <w:tblPr>
        <w:tblStyle w:val="SAPStandardTable"/>
        <w:tblW w:w="0" w:type="auto"/>
        <w:tblLook w:val="0620" w:firstRow="1" w:lastRow="0" w:firstColumn="0" w:lastColumn="0" w:noHBand="1" w:noVBand="1"/>
      </w:tblPr>
      <w:tblGrid>
        <w:gridCol w:w="1027"/>
        <w:gridCol w:w="1961"/>
        <w:gridCol w:w="948"/>
        <w:gridCol w:w="1152"/>
        <w:gridCol w:w="1004"/>
        <w:gridCol w:w="1004"/>
        <w:gridCol w:w="804"/>
        <w:gridCol w:w="804"/>
        <w:gridCol w:w="804"/>
        <w:gridCol w:w="793"/>
        <w:gridCol w:w="1084"/>
        <w:gridCol w:w="741"/>
        <w:gridCol w:w="741"/>
        <w:gridCol w:w="1304"/>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rPr>
                <w:rStyle w:val="SAPEmphasis"/>
              </w:rPr>
              <w:lastRenderedPageBreak/>
              <w:t>Konsolidierungskreis (18)</w:t>
            </w:r>
          </w:p>
        </w:tc>
        <w:tc>
          <w:tcPr>
            <w:tcW w:w="0" w:type="auto"/>
          </w:tcPr>
          <w:p w:rsidR="00FE605F" w:rsidRDefault="009F78B5">
            <w:pPr>
              <w:pStyle w:val="SAPTableHeader"/>
            </w:pPr>
            <w:r>
              <w:rPr>
                <w:rStyle w:val="SAPEmphasis"/>
              </w:rPr>
              <w:t>Konsolidierungskreisbeschreibung (30)</w:t>
            </w:r>
          </w:p>
        </w:tc>
        <w:tc>
          <w:tcPr>
            <w:tcW w:w="0" w:type="auto"/>
          </w:tcPr>
          <w:p w:rsidR="00FE605F" w:rsidRDefault="009F78B5">
            <w:pPr>
              <w:pStyle w:val="SAPTableHeader"/>
            </w:pPr>
            <w:r>
              <w:rPr>
                <w:rStyle w:val="SAPEmphasis"/>
              </w:rPr>
              <w:t>Konsolidierungseinheit (18)</w:t>
            </w:r>
          </w:p>
        </w:tc>
        <w:tc>
          <w:tcPr>
            <w:tcW w:w="0" w:type="auto"/>
          </w:tcPr>
          <w:p w:rsidR="00FE605F" w:rsidRDefault="009F78B5">
            <w:pPr>
              <w:pStyle w:val="SAPTableHeader"/>
            </w:pPr>
            <w:r>
              <w:rPr>
                <w:rStyle w:val="SAPEmphasis"/>
              </w:rPr>
              <w:t>Konsolidierungseinheitsbeschreibung (30)</w:t>
            </w:r>
          </w:p>
        </w:tc>
        <w:tc>
          <w:tcPr>
            <w:tcW w:w="0" w:type="auto"/>
          </w:tcPr>
          <w:p w:rsidR="00FE605F" w:rsidRDefault="009F78B5">
            <w:pPr>
              <w:pStyle w:val="SAPTableHeader"/>
            </w:pPr>
            <w:r>
              <w:rPr>
                <w:rStyle w:val="SAPEmphasis"/>
              </w:rPr>
              <w:t>Beginn der Zuordnung (JJJJ/PPP)</w:t>
            </w:r>
          </w:p>
        </w:tc>
        <w:tc>
          <w:tcPr>
            <w:tcW w:w="0" w:type="auto"/>
          </w:tcPr>
          <w:p w:rsidR="00FE605F" w:rsidRDefault="009F78B5">
            <w:pPr>
              <w:pStyle w:val="SAPTableHeader"/>
            </w:pPr>
            <w:r>
              <w:rPr>
                <w:rStyle w:val="SAPEmphasis"/>
              </w:rPr>
              <w:t>Ende der</w:t>
            </w:r>
            <w:r>
              <w:rPr>
                <w:rStyle w:val="SAPEmphasis"/>
              </w:rPr>
              <w:t xml:space="preserve"> Zuordnung (JJJJ/PPP)</w:t>
            </w:r>
          </w:p>
        </w:tc>
        <w:tc>
          <w:tcPr>
            <w:tcW w:w="0" w:type="auto"/>
          </w:tcPr>
          <w:p w:rsidR="00FE605F" w:rsidRDefault="009F78B5">
            <w:pPr>
              <w:pStyle w:val="SAPTableHeader"/>
            </w:pPr>
            <w:r>
              <w:rPr>
                <w:rStyle w:val="SAPEmphasis"/>
              </w:rPr>
              <w:t>Periode der Erstkonsolidierung (3)</w:t>
            </w:r>
          </w:p>
        </w:tc>
        <w:tc>
          <w:tcPr>
            <w:tcW w:w="0" w:type="auto"/>
          </w:tcPr>
          <w:p w:rsidR="00FE605F" w:rsidRDefault="009F78B5">
            <w:pPr>
              <w:pStyle w:val="SAPTableHeader"/>
            </w:pPr>
            <w:r>
              <w:rPr>
                <w:rStyle w:val="SAPEmphasis"/>
              </w:rPr>
              <w:t>Jahr der Erstkonsolidierung (4)</w:t>
            </w:r>
          </w:p>
        </w:tc>
        <w:tc>
          <w:tcPr>
            <w:tcW w:w="0" w:type="auto"/>
          </w:tcPr>
          <w:p w:rsidR="00FE605F" w:rsidRDefault="009F78B5">
            <w:pPr>
              <w:pStyle w:val="SAPTableHeader"/>
            </w:pPr>
            <w:r>
              <w:rPr>
                <w:rStyle w:val="SAPEmphasis"/>
              </w:rPr>
              <w:t>Erstkonsolidierung am Periodenende (1)</w:t>
            </w:r>
          </w:p>
        </w:tc>
        <w:tc>
          <w:tcPr>
            <w:tcW w:w="0" w:type="auto"/>
          </w:tcPr>
          <w:p w:rsidR="00FE605F" w:rsidRDefault="009F78B5">
            <w:pPr>
              <w:pStyle w:val="SAPTableHeader"/>
            </w:pPr>
            <w:r>
              <w:rPr>
                <w:rStyle w:val="SAPEmphasis"/>
              </w:rPr>
              <w:t>Abgangsperiode (3)</w:t>
            </w:r>
          </w:p>
        </w:tc>
        <w:tc>
          <w:tcPr>
            <w:tcW w:w="0" w:type="auto"/>
          </w:tcPr>
          <w:p w:rsidR="00FE605F" w:rsidRDefault="009F78B5">
            <w:pPr>
              <w:pStyle w:val="SAPTableHeader"/>
            </w:pPr>
            <w:r>
              <w:rPr>
                <w:rStyle w:val="SAPEmphasis"/>
              </w:rPr>
              <w:t>Abgangsjahr (4)</w:t>
            </w:r>
          </w:p>
        </w:tc>
        <w:tc>
          <w:tcPr>
            <w:tcW w:w="0" w:type="auto"/>
          </w:tcPr>
          <w:p w:rsidR="00FE605F" w:rsidRDefault="009F78B5">
            <w:pPr>
              <w:pStyle w:val="SAPTableHeader"/>
            </w:pPr>
            <w:r>
              <w:rPr>
                <w:rStyle w:val="SAPEmphasis"/>
              </w:rPr>
              <w:t>Abgang am Periodenbeginn (1)</w:t>
            </w:r>
          </w:p>
        </w:tc>
        <w:tc>
          <w:tcPr>
            <w:tcW w:w="0" w:type="auto"/>
          </w:tcPr>
          <w:p w:rsidR="00FE605F" w:rsidRDefault="009F78B5">
            <w:pPr>
              <w:pStyle w:val="SAPTableHeader"/>
            </w:pPr>
            <w:r>
              <w:rPr>
                <w:rStyle w:val="SAPEmphasis"/>
              </w:rPr>
              <w:t>Abgang durch Fusion (1)</w:t>
            </w:r>
          </w:p>
        </w:tc>
        <w:tc>
          <w:tcPr>
            <w:tcW w:w="0" w:type="auto"/>
          </w:tcPr>
          <w:p w:rsidR="00FE605F" w:rsidRDefault="009F78B5">
            <w:pPr>
              <w:pStyle w:val="SAPTableHeader"/>
            </w:pPr>
            <w:r>
              <w:rPr>
                <w:rStyle w:val="SAPEmphasis"/>
              </w:rPr>
              <w:t>Konsolidierungsmethode (5)</w:t>
            </w:r>
          </w:p>
        </w:tc>
      </w:tr>
      <w:tr w:rsidR="00FE605F" w:rsidTr="009F78B5">
        <w:tc>
          <w:tcPr>
            <w:tcW w:w="0" w:type="auto"/>
          </w:tcPr>
          <w:p w:rsidR="00FE605F" w:rsidRDefault="009F78B5">
            <w:r>
              <w:t>CGNXX</w:t>
            </w:r>
          </w:p>
        </w:tc>
        <w:tc>
          <w:tcPr>
            <w:tcW w:w="0" w:type="auto"/>
          </w:tcPr>
          <w:p w:rsidR="00FE605F" w:rsidRDefault="009F78B5">
            <w:r>
              <w:t>CGNX</w:t>
            </w:r>
            <w:r>
              <w:t>X</w:t>
            </w:r>
          </w:p>
        </w:tc>
        <w:tc>
          <w:tcPr>
            <w:tcW w:w="0" w:type="auto"/>
          </w:tcPr>
          <w:p w:rsidR="00FE605F" w:rsidRDefault="009F78B5">
            <w:r>
              <w:t>SXX00</w:t>
            </w:r>
          </w:p>
        </w:tc>
        <w:tc>
          <w:tcPr>
            <w:tcW w:w="0" w:type="auto"/>
          </w:tcPr>
          <w:p w:rsidR="00FE605F" w:rsidRDefault="009F78B5">
            <w:r>
              <w:t>Deutschland</w:t>
            </w:r>
          </w:p>
        </w:tc>
        <w:tc>
          <w:tcPr>
            <w:tcW w:w="0" w:type="auto"/>
          </w:tcPr>
          <w:p w:rsidR="00FE605F" w:rsidRDefault="009F78B5">
            <w:r>
              <w:t>2018/012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2018</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00 -- Übergeordnetes Element (direkte Anteile)</w:t>
            </w:r>
          </w:p>
        </w:tc>
      </w:tr>
      <w:tr w:rsidR="00FE605F" w:rsidTr="009F78B5">
        <w:tc>
          <w:tcPr>
            <w:tcW w:w="0" w:type="auto"/>
          </w:tcPr>
          <w:p w:rsidR="00FE605F" w:rsidRDefault="009F78B5">
            <w:r>
              <w:t>CGNXX</w:t>
            </w:r>
          </w:p>
        </w:tc>
        <w:tc>
          <w:tcPr>
            <w:tcW w:w="0" w:type="auto"/>
          </w:tcPr>
          <w:p w:rsidR="00FE605F" w:rsidRDefault="009F78B5">
            <w:r>
              <w:t>CGNXX</w:t>
            </w:r>
          </w:p>
        </w:tc>
        <w:tc>
          <w:tcPr>
            <w:tcW w:w="0" w:type="auto"/>
          </w:tcPr>
          <w:p w:rsidR="00FE605F" w:rsidRDefault="009F78B5">
            <w:r>
              <w:t>SXX02</w:t>
            </w:r>
          </w:p>
        </w:tc>
        <w:tc>
          <w:tcPr>
            <w:tcW w:w="0" w:type="auto"/>
          </w:tcPr>
          <w:p w:rsidR="00FE605F" w:rsidRDefault="009F78B5">
            <w:r>
              <w:t>Frankreich</w:t>
            </w:r>
          </w:p>
        </w:tc>
        <w:tc>
          <w:tcPr>
            <w:tcW w:w="0" w:type="auto"/>
          </w:tcPr>
          <w:p w:rsidR="00FE605F" w:rsidRDefault="009F78B5">
            <w:r>
              <w:t>2018/012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2018</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t>CGNXX</w:t>
            </w:r>
          </w:p>
        </w:tc>
        <w:tc>
          <w:tcPr>
            <w:tcW w:w="0" w:type="auto"/>
          </w:tcPr>
          <w:p w:rsidR="00FE605F" w:rsidRDefault="009F78B5">
            <w:r>
              <w:t>CGNXX</w:t>
            </w:r>
          </w:p>
        </w:tc>
        <w:tc>
          <w:tcPr>
            <w:tcW w:w="0" w:type="auto"/>
          </w:tcPr>
          <w:p w:rsidR="00FE605F" w:rsidRDefault="009F78B5">
            <w:r>
              <w:t>SXX03</w:t>
            </w:r>
          </w:p>
        </w:tc>
        <w:tc>
          <w:tcPr>
            <w:tcW w:w="0" w:type="auto"/>
          </w:tcPr>
          <w:p w:rsidR="00FE605F" w:rsidRDefault="009F78B5">
            <w:r>
              <w:t>USA Ost</w:t>
            </w:r>
          </w:p>
        </w:tc>
        <w:tc>
          <w:tcPr>
            <w:tcW w:w="0" w:type="auto"/>
          </w:tcPr>
          <w:p w:rsidR="00FE605F" w:rsidRDefault="009F78B5">
            <w:r>
              <w:t>2018/012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2018</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t>CGNXX</w:t>
            </w:r>
          </w:p>
        </w:tc>
        <w:tc>
          <w:tcPr>
            <w:tcW w:w="0" w:type="auto"/>
          </w:tcPr>
          <w:p w:rsidR="00FE605F" w:rsidRDefault="009F78B5">
            <w:r>
              <w:t>CGNXX</w:t>
            </w:r>
          </w:p>
        </w:tc>
        <w:tc>
          <w:tcPr>
            <w:tcW w:w="0" w:type="auto"/>
          </w:tcPr>
          <w:p w:rsidR="00FE605F" w:rsidRDefault="009F78B5">
            <w:r>
              <w:t>SXX04</w:t>
            </w:r>
          </w:p>
        </w:tc>
        <w:tc>
          <w:tcPr>
            <w:tcW w:w="0" w:type="auto"/>
          </w:tcPr>
          <w:p w:rsidR="00FE605F" w:rsidRDefault="009F78B5">
            <w:r>
              <w:t>USA West</w:t>
            </w:r>
          </w:p>
        </w:tc>
        <w:tc>
          <w:tcPr>
            <w:tcW w:w="0" w:type="auto"/>
          </w:tcPr>
          <w:p w:rsidR="00FE605F" w:rsidRDefault="009F78B5">
            <w:r>
              <w:t>2019/001</w:t>
            </w:r>
          </w:p>
        </w:tc>
        <w:tc>
          <w:tcPr>
            <w:tcW w:w="0" w:type="auto"/>
          </w:tcPr>
          <w:p w:rsidR="00FE605F" w:rsidRDefault="009F78B5">
            <w:r>
              <w:t>9999/999</w:t>
            </w:r>
          </w:p>
        </w:tc>
        <w:tc>
          <w:tcPr>
            <w:tcW w:w="0" w:type="auto"/>
          </w:tcPr>
          <w:p w:rsidR="00FE605F" w:rsidRDefault="009F78B5">
            <w:r>
              <w:t>1</w:t>
            </w:r>
          </w:p>
        </w:tc>
        <w:tc>
          <w:tcPr>
            <w:tcW w:w="0" w:type="auto"/>
          </w:tcPr>
          <w:p w:rsidR="00FE605F" w:rsidRDefault="009F78B5">
            <w:r>
              <w:t>2019</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t>CGNXX</w:t>
            </w:r>
          </w:p>
        </w:tc>
        <w:tc>
          <w:tcPr>
            <w:tcW w:w="0" w:type="auto"/>
          </w:tcPr>
          <w:p w:rsidR="00FE605F" w:rsidRDefault="009F78B5">
            <w:r>
              <w:t>CGNXX</w:t>
            </w:r>
          </w:p>
        </w:tc>
        <w:tc>
          <w:tcPr>
            <w:tcW w:w="0" w:type="auto"/>
          </w:tcPr>
          <w:p w:rsidR="00FE605F" w:rsidRDefault="009F78B5">
            <w:r>
              <w:t>SXX05</w:t>
            </w:r>
          </w:p>
        </w:tc>
        <w:tc>
          <w:tcPr>
            <w:tcW w:w="0" w:type="auto"/>
          </w:tcPr>
          <w:p w:rsidR="00FE605F" w:rsidRDefault="009F78B5">
            <w:r>
              <w:t>Belgien</w:t>
            </w:r>
          </w:p>
        </w:tc>
        <w:tc>
          <w:tcPr>
            <w:tcW w:w="0" w:type="auto"/>
          </w:tcPr>
          <w:p w:rsidR="00FE605F" w:rsidRDefault="009F78B5">
            <w:r>
              <w:t>2018/012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2018</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 xml:space="preserve">20 -- </w:t>
            </w:r>
            <w:r>
              <w:t>Equity-Konsolidierung (direkte Anteile)</w:t>
            </w:r>
          </w:p>
        </w:tc>
      </w:tr>
      <w:tr w:rsidR="00FE605F" w:rsidTr="009F78B5">
        <w:tc>
          <w:tcPr>
            <w:tcW w:w="0" w:type="auto"/>
          </w:tcPr>
          <w:p w:rsidR="00FE605F" w:rsidRDefault="009F78B5">
            <w:r>
              <w:t>CGNXX</w:t>
            </w:r>
          </w:p>
        </w:tc>
        <w:tc>
          <w:tcPr>
            <w:tcW w:w="0" w:type="auto"/>
          </w:tcPr>
          <w:p w:rsidR="00FE605F" w:rsidRDefault="009F78B5">
            <w:r>
              <w:t>CGNXX</w:t>
            </w:r>
          </w:p>
        </w:tc>
        <w:tc>
          <w:tcPr>
            <w:tcW w:w="0" w:type="auto"/>
          </w:tcPr>
          <w:p w:rsidR="00FE605F" w:rsidRDefault="009F78B5">
            <w:r>
              <w:t>SXX06</w:t>
            </w:r>
          </w:p>
        </w:tc>
        <w:tc>
          <w:tcPr>
            <w:tcW w:w="0" w:type="auto"/>
          </w:tcPr>
          <w:p w:rsidR="00FE605F" w:rsidRDefault="009F78B5">
            <w:r>
              <w:t>Japan</w:t>
            </w:r>
          </w:p>
        </w:tc>
        <w:tc>
          <w:tcPr>
            <w:tcW w:w="0" w:type="auto"/>
          </w:tcPr>
          <w:p w:rsidR="00FE605F" w:rsidRDefault="009F78B5">
            <w:r>
              <w:t>2018/012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2018</w:t>
            </w:r>
          </w:p>
        </w:tc>
        <w:tc>
          <w:tcPr>
            <w:tcW w:w="0" w:type="auto"/>
          </w:tcPr>
          <w:p w:rsidR="00000000" w:rsidRDefault="009F78B5"/>
        </w:tc>
        <w:tc>
          <w:tcPr>
            <w:tcW w:w="0" w:type="auto"/>
          </w:tcPr>
          <w:p w:rsidR="00FE605F" w:rsidRDefault="009F78B5">
            <w:r>
              <w:t>1</w:t>
            </w:r>
          </w:p>
        </w:tc>
        <w:tc>
          <w:tcPr>
            <w:tcW w:w="0" w:type="auto"/>
          </w:tcPr>
          <w:p w:rsidR="00FE605F" w:rsidRDefault="009F78B5">
            <w:r>
              <w:t>2019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lastRenderedPageBreak/>
              <w:t>CGNXX</w:t>
            </w:r>
          </w:p>
        </w:tc>
        <w:tc>
          <w:tcPr>
            <w:tcW w:w="0" w:type="auto"/>
          </w:tcPr>
          <w:p w:rsidR="00FE605F" w:rsidRDefault="009F78B5">
            <w:r>
              <w:t>CGNXX</w:t>
            </w:r>
          </w:p>
        </w:tc>
        <w:tc>
          <w:tcPr>
            <w:tcW w:w="0" w:type="auto"/>
          </w:tcPr>
          <w:p w:rsidR="00FE605F" w:rsidRDefault="009F78B5">
            <w:r>
              <w:t>SXX07</w:t>
            </w:r>
          </w:p>
        </w:tc>
        <w:tc>
          <w:tcPr>
            <w:tcW w:w="0" w:type="auto"/>
          </w:tcPr>
          <w:p w:rsidR="00FE605F" w:rsidRDefault="009F78B5">
            <w:r>
              <w:t>Österreich</w:t>
            </w:r>
          </w:p>
        </w:tc>
        <w:tc>
          <w:tcPr>
            <w:tcW w:w="0" w:type="auto"/>
          </w:tcPr>
          <w:p w:rsidR="00FE605F" w:rsidRDefault="009F78B5">
            <w:r>
              <w:t>2018/012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2018</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r w:rsidR="00FE605F" w:rsidTr="009F78B5">
        <w:tc>
          <w:tcPr>
            <w:tcW w:w="0" w:type="auto"/>
          </w:tcPr>
          <w:p w:rsidR="00FE605F" w:rsidRDefault="009F78B5">
            <w:r>
              <w:t>CGNXX</w:t>
            </w:r>
          </w:p>
        </w:tc>
        <w:tc>
          <w:tcPr>
            <w:tcW w:w="0" w:type="auto"/>
          </w:tcPr>
          <w:p w:rsidR="00FE605F" w:rsidRDefault="009F78B5">
            <w:r>
              <w:t>CGNXX</w:t>
            </w:r>
          </w:p>
        </w:tc>
        <w:tc>
          <w:tcPr>
            <w:tcW w:w="0" w:type="auto"/>
          </w:tcPr>
          <w:p w:rsidR="00FE605F" w:rsidRDefault="009F78B5">
            <w:r>
              <w:t>SXX08</w:t>
            </w:r>
          </w:p>
        </w:tc>
        <w:tc>
          <w:tcPr>
            <w:tcW w:w="0" w:type="auto"/>
          </w:tcPr>
          <w:p w:rsidR="00FE605F" w:rsidRDefault="009F78B5">
            <w:r>
              <w:t>China</w:t>
            </w:r>
          </w:p>
        </w:tc>
        <w:tc>
          <w:tcPr>
            <w:tcW w:w="0" w:type="auto"/>
          </w:tcPr>
          <w:p w:rsidR="00FE605F" w:rsidRDefault="009F78B5">
            <w:r>
              <w:t>2018/012</w:t>
            </w:r>
          </w:p>
        </w:tc>
        <w:tc>
          <w:tcPr>
            <w:tcW w:w="0" w:type="auto"/>
          </w:tcPr>
          <w:p w:rsidR="00FE605F" w:rsidRDefault="009F78B5">
            <w:r>
              <w:t>9999/999</w:t>
            </w:r>
          </w:p>
        </w:tc>
        <w:tc>
          <w:tcPr>
            <w:tcW w:w="0" w:type="auto"/>
          </w:tcPr>
          <w:p w:rsidR="00FE605F" w:rsidRDefault="009F78B5">
            <w:r>
              <w:t>12</w:t>
            </w:r>
          </w:p>
        </w:tc>
        <w:tc>
          <w:tcPr>
            <w:tcW w:w="0" w:type="auto"/>
          </w:tcPr>
          <w:p w:rsidR="00FE605F" w:rsidRDefault="009F78B5">
            <w:r>
              <w:t>2018</w:t>
            </w:r>
          </w:p>
        </w:tc>
        <w:tc>
          <w:tcPr>
            <w:tcW w:w="0" w:type="auto"/>
          </w:tcPr>
          <w:p w:rsidR="00000000" w:rsidRDefault="009F78B5"/>
        </w:tc>
        <w:tc>
          <w:tcPr>
            <w:tcW w:w="0" w:type="auto"/>
          </w:tcPr>
          <w:p w:rsidR="00FE605F" w:rsidRDefault="009F78B5">
            <w:r>
              <w:t>999</w:t>
            </w:r>
          </w:p>
        </w:tc>
        <w:tc>
          <w:tcPr>
            <w:tcW w:w="0" w:type="auto"/>
          </w:tcPr>
          <w:p w:rsidR="00FE605F" w:rsidRDefault="009F78B5">
            <w:r>
              <w:t>9999</w:t>
            </w:r>
          </w:p>
        </w:tc>
        <w:tc>
          <w:tcPr>
            <w:tcW w:w="0" w:type="auto"/>
          </w:tcPr>
          <w:p w:rsidR="00000000" w:rsidRDefault="009F78B5"/>
        </w:tc>
        <w:tc>
          <w:tcPr>
            <w:tcW w:w="0" w:type="auto"/>
          </w:tcPr>
          <w:p w:rsidR="00000000" w:rsidRDefault="009F78B5"/>
        </w:tc>
        <w:tc>
          <w:tcPr>
            <w:tcW w:w="0" w:type="auto"/>
          </w:tcPr>
          <w:p w:rsidR="00FE605F" w:rsidRDefault="009F78B5">
            <w:r>
              <w:t>10 -- Vollkonsolidierung (Direkte Anteile)</w:t>
            </w:r>
          </w:p>
        </w:tc>
      </w:tr>
    </w:tbl>
    <w:p w:rsidR="00FE605F" w:rsidRDefault="009F78B5">
      <w:pPr>
        <w:pStyle w:val="SAPKeyblockTitle"/>
      </w:pPr>
      <w:r>
        <w:t>Optionen der Vorgehensweise</w:t>
      </w:r>
    </w:p>
    <w:p w:rsidR="009F78B5" w:rsidRDefault="009F78B5">
      <w:r>
        <w:t>Es stehen Ihnen zwei Optionen der Vorgehensweise für die Überprüfung und Bearbeitung der Gruppenstruktur zur Verfügung.</w:t>
      </w:r>
    </w:p>
    <w:p w:rsidR="009F78B5" w:rsidRDefault="009F78B5">
      <w:r>
        <w:t xml:space="preserve">Die erste Option verwendet die SAP-Fiori-App </w:t>
      </w:r>
      <w:r>
        <w:rPr>
          <w:rStyle w:val="SAPScreenElement"/>
        </w:rPr>
        <w:t>Konsolidierungsstammdaten importieren</w:t>
      </w:r>
      <w:r>
        <w:rPr>
          <w:rStyle w:val="SAPMonospace"/>
        </w:rPr>
        <w:t>(F3924)</w:t>
      </w:r>
      <w:r>
        <w:t>.</w:t>
      </w:r>
    </w:p>
    <w:p w:rsidR="00FE605F" w:rsidRDefault="009F78B5">
      <w:r>
        <w:t xml:space="preserve">Die zweite Option verwendet die SAP-Fiori-App </w:t>
      </w:r>
      <w:r>
        <w:rPr>
          <w:rStyle w:val="SAPScreenElement"/>
        </w:rPr>
        <w:t>Konzernstruktur verwalten</w:t>
      </w:r>
      <w:r>
        <w:t xml:space="preserve"> - </w:t>
      </w:r>
      <w:r>
        <w:rPr>
          <w:rStyle w:val="SAPScreenElement"/>
        </w:rPr>
        <w:t>Konzernsicht</w:t>
      </w:r>
      <w:r>
        <w:rPr>
          <w:rStyle w:val="SAPMonospace"/>
        </w:rPr>
        <w:t>(F3733)</w:t>
      </w:r>
      <w:r>
        <w:t>.</w:t>
      </w:r>
    </w:p>
    <w:p w:rsidR="00FE605F" w:rsidRDefault="009F78B5">
      <w:pPr>
        <w:pStyle w:val="SAPKeyblockTitle"/>
      </w:pPr>
      <w:r>
        <w:lastRenderedPageBreak/>
        <w:t>Option 1 – SAP-Fiori-App "Konsolidierungsstammdaten importieren"</w:t>
      </w:r>
    </w:p>
    <w:tbl>
      <w:tblPr>
        <w:tblStyle w:val="SAPStandardTable"/>
        <w:tblW w:w="0" w:type="auto"/>
        <w:tblLook w:val="0620" w:firstRow="1" w:lastRow="0" w:firstColumn="0" w:lastColumn="0" w:noHBand="1" w:noVBand="1"/>
      </w:tblPr>
      <w:tblGrid>
        <w:gridCol w:w="1343"/>
        <w:gridCol w:w="1733"/>
        <w:gridCol w:w="4325"/>
        <w:gridCol w:w="4711"/>
        <w:gridCol w:w="2059"/>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rPr>
                <w:rStyle w:val="SAPEmphasis"/>
              </w:rPr>
              <w:t>Test</w:t>
            </w:r>
            <w:r>
              <w:rPr>
                <w:rStyle w:val="SAPEmphasis"/>
              </w:rPr>
              <w:t>schrittnummer</w:t>
            </w:r>
          </w:p>
        </w:tc>
        <w:tc>
          <w:tcPr>
            <w:tcW w:w="0" w:type="auto"/>
          </w:tcPr>
          <w:p w:rsidR="00FE605F" w:rsidRDefault="009F78B5">
            <w:pPr>
              <w:pStyle w:val="SAPTableHeader"/>
            </w:pPr>
            <w:r>
              <w:rPr>
                <w:rStyle w:val="SAPEmphasis"/>
              </w:rPr>
              <w:t>Bezeichnung des Testschritts</w:t>
            </w:r>
          </w:p>
        </w:tc>
        <w:tc>
          <w:tcPr>
            <w:tcW w:w="0" w:type="auto"/>
          </w:tcPr>
          <w:p w:rsidR="00FE605F" w:rsidRDefault="009F78B5">
            <w:pPr>
              <w:pStyle w:val="SAPTableHeader"/>
            </w:pPr>
            <w:r>
              <w:rPr>
                <w:rStyle w:val="SAPEmphasis"/>
              </w:rPr>
              <w:t>Anweisung</w:t>
            </w:r>
          </w:p>
        </w:tc>
        <w:tc>
          <w:tcPr>
            <w:tcW w:w="0" w:type="auto"/>
          </w:tcPr>
          <w:p w:rsidR="00FE605F" w:rsidRDefault="009F78B5">
            <w:pPr>
              <w:pStyle w:val="SAPTableHeader"/>
            </w:pPr>
            <w:r>
              <w:rPr>
                <w:rStyle w:val="SAPEmphasis"/>
              </w:rPr>
              <w:t>Erwartetes Ergebnis</w:t>
            </w:r>
          </w:p>
        </w:tc>
        <w:tc>
          <w:tcPr>
            <w:tcW w:w="0" w:type="auto"/>
          </w:tcPr>
          <w:p w:rsidR="00FE605F" w:rsidRDefault="009F78B5">
            <w:pPr>
              <w:pStyle w:val="SAPTableHeader"/>
            </w:pPr>
            <w:r>
              <w:rPr>
                <w:rStyle w:val="SAPEmphasis"/>
              </w:rP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rPr>
                <w:rStyle w:val="SAPEmphasis"/>
              </w:rPr>
              <w:t xml:space="preserve">Hinweis </w:t>
            </w:r>
            <w:r>
              <w:t>Es stehen Ihnen zwei Optionen für die Überprüfung und Bearbeitung der Gruppenstruktur zur Verfügung. Prüfen Sie beide, bevor Si</w:t>
            </w:r>
            <w:r>
              <w:t>e fortfahren.</w:t>
            </w:r>
          </w:p>
          <w:p w:rsidR="00FE605F" w:rsidRDefault="009F78B5">
            <w:r>
              <w:t>Melden Sie sich am SAP Fiori Launchpad als 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Dialogfenster "Globale Parameter" wird angezeigt.</w:t>
            </w:r>
          </w:p>
        </w:tc>
        <w:tc>
          <w:tcPr>
            <w:tcW w:w="0" w:type="auto"/>
          </w:tcPr>
          <w:p w:rsidR="00000000" w:rsidRDefault="009F78B5"/>
        </w:tc>
      </w:tr>
      <w:tr w:rsidR="00FE605F" w:rsidTr="009F78B5">
        <w:tc>
          <w:tcPr>
            <w:tcW w:w="0" w:type="auto"/>
          </w:tcPr>
          <w:p w:rsidR="00FE605F" w:rsidRDefault="009F78B5">
            <w:r>
              <w:t>3</w:t>
            </w:r>
          </w:p>
        </w:tc>
        <w:tc>
          <w:tcPr>
            <w:tcW w:w="0" w:type="auto"/>
          </w:tcPr>
          <w:p w:rsidR="00FE605F" w:rsidRDefault="009F78B5">
            <w:r>
              <w:rPr>
                <w:rStyle w:val="SAPEmphasis"/>
              </w:rPr>
              <w:t xml:space="preserve">Globale </w:t>
            </w:r>
            <w:r>
              <w:rPr>
                <w:rStyle w:val="SAPEmphasis"/>
              </w:rPr>
              <w:t>Parameter setzen</w:t>
            </w:r>
          </w:p>
        </w:tc>
        <w:tc>
          <w:tcPr>
            <w:tcW w:w="0" w:type="auto"/>
          </w:tcPr>
          <w:p w:rsidR="00FE605F" w:rsidRDefault="009F78B5">
            <w:r>
              <w:t>Setzen Sie die globalen Parameter:</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2018</w:t>
            </w:r>
          </w:p>
          <w:p w:rsidR="00FE605F" w:rsidRDefault="009F78B5">
            <w:r>
              <w:rPr>
                <w:rStyle w:val="SAPScreenElement"/>
              </w:rPr>
              <w:t>Periode</w:t>
            </w:r>
            <w:r>
              <w:t xml:space="preserve">: </w:t>
            </w:r>
            <w:r>
              <w:rPr>
                <w:rStyle w:val="SAPUserEntry"/>
              </w:rPr>
              <w:t>12</w:t>
            </w:r>
          </w:p>
          <w:p w:rsidR="00FE605F" w:rsidRDefault="009F78B5">
            <w:r>
              <w:t xml:space="preserve">Wählen Sie </w:t>
            </w:r>
            <w:r>
              <w:rPr>
                <w:rStyle w:val="SAPScreenElement"/>
              </w:rPr>
              <w:t>Weiter</w:t>
            </w:r>
            <w:r>
              <w:t>.</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rPr>
                <w:rStyle w:val="SAPEmphasis"/>
              </w:rPr>
              <w:t xml:space="preserve">Hinweis </w:t>
            </w:r>
            <w:r>
              <w:t>Dieser Schritt legt Demodaten an. Wenn Sie projektspezifische Ein</w:t>
            </w:r>
            <w:r>
              <w:t>stellungen vornehmen möchten, dann passen Sie sie Ihren Anforderungen entsprechend an.</w:t>
            </w:r>
          </w:p>
          <w:p w:rsidR="00FE605F" w:rsidRDefault="009F78B5">
            <w:r>
              <w:t xml:space="preserve">Öffnen Sie </w:t>
            </w:r>
            <w:r>
              <w:rPr>
                <w:rStyle w:val="SAPScreenElement"/>
              </w:rPr>
              <w:t>Konsolidierungskreise</w:t>
            </w:r>
            <w:r>
              <w:t xml:space="preserve"> - </w:t>
            </w:r>
            <w:r>
              <w:rPr>
                <w:rStyle w:val="SAPScreenElement"/>
              </w:rPr>
              <w:t>Anlegen und ändern</w:t>
            </w:r>
            <w:r>
              <w:rPr>
                <w:rStyle w:val="SAPMonospace"/>
              </w:rPr>
              <w:t>(CX1P)</w:t>
            </w:r>
            <w:r>
              <w:t>.</w:t>
            </w:r>
          </w:p>
        </w:tc>
        <w:tc>
          <w:tcPr>
            <w:tcW w:w="0" w:type="auto"/>
          </w:tcPr>
          <w:p w:rsidR="00FE605F" w:rsidRDefault="009F78B5">
            <w:r>
              <w:t xml:space="preserve">Die Sicht </w:t>
            </w:r>
            <w:r>
              <w:rPr>
                <w:rStyle w:val="SAPScreenElement"/>
              </w:rPr>
              <w:t>Änderung Konsolidierungskreis</w:t>
            </w:r>
            <w:r>
              <w:t xml:space="preserve"> wird angezeigt.</w:t>
            </w:r>
          </w:p>
        </w:tc>
        <w:tc>
          <w:tcPr>
            <w:tcW w:w="0" w:type="auto"/>
          </w:tcPr>
          <w:p w:rsidR="00000000" w:rsidRDefault="009F78B5"/>
        </w:tc>
      </w:tr>
      <w:tr w:rsidR="00FE605F" w:rsidTr="009F78B5">
        <w:tc>
          <w:tcPr>
            <w:tcW w:w="0" w:type="auto"/>
          </w:tcPr>
          <w:p w:rsidR="00FE605F" w:rsidRDefault="009F78B5">
            <w:r>
              <w:t>5</w:t>
            </w:r>
          </w:p>
        </w:tc>
        <w:tc>
          <w:tcPr>
            <w:tcW w:w="0" w:type="auto"/>
          </w:tcPr>
          <w:p w:rsidR="00FE605F" w:rsidRDefault="009F78B5">
            <w:r>
              <w:rPr>
                <w:rStyle w:val="SAPEmphasis"/>
              </w:rPr>
              <w:t>Konsolidierungskreis anlegen</w:t>
            </w:r>
          </w:p>
        </w:tc>
        <w:tc>
          <w:tcPr>
            <w:tcW w:w="0" w:type="auto"/>
          </w:tcPr>
          <w:p w:rsidR="00FE605F" w:rsidRDefault="009F78B5">
            <w:r>
              <w:t xml:space="preserve">Geben Sie einen Eintrag für Ihren Konsolidierungskreis ein (z.B. CGNXX), und drücken Sie die </w:t>
            </w:r>
            <w:r>
              <w:rPr>
                <w:rStyle w:val="SAPMonospace"/>
              </w:rPr>
              <w:t>Eingabetaste</w:t>
            </w:r>
            <w:r>
              <w:t>.</w:t>
            </w:r>
          </w:p>
          <w:p w:rsidR="00FE605F" w:rsidRDefault="009F78B5">
            <w:r>
              <w:t xml:space="preserve">Geben Sie auf der Registerkarte </w:t>
            </w:r>
            <w:r>
              <w:rPr>
                <w:rStyle w:val="SAPScreenElement"/>
              </w:rPr>
              <w:t>Stammdaten</w:t>
            </w:r>
            <w:r>
              <w:t xml:space="preserve"> die Beschreibung für den Konsolidierungskreis ein sowie </w:t>
            </w:r>
            <w:r>
              <w:rPr>
                <w:rStyle w:val="SAPUserEntry"/>
              </w:rPr>
              <w:t>9</w:t>
            </w:r>
            <w:r>
              <w:t xml:space="preserve"> für </w:t>
            </w:r>
            <w:r>
              <w:rPr>
                <w:rStyle w:val="SAPScreenElement"/>
              </w:rPr>
              <w:t>Abschlussart</w:t>
            </w:r>
            <w:r>
              <w:t>.</w:t>
            </w:r>
          </w:p>
          <w:p w:rsidR="00FE605F" w:rsidRDefault="009F78B5">
            <w:r>
              <w:t xml:space="preserve">Wählen Sie </w:t>
            </w:r>
            <w:r>
              <w:rPr>
                <w:rStyle w:val="SAPScreenElement"/>
              </w:rPr>
              <w:t>Sichern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Konsolidierungsstammdaten importieren</w:t>
            </w:r>
            <w:r>
              <w:rPr>
                <w:rStyle w:val="SAPMonospace"/>
              </w:rPr>
              <w:t>(F3924)</w:t>
            </w:r>
            <w:r>
              <w:t>.</w:t>
            </w:r>
          </w:p>
        </w:tc>
        <w:tc>
          <w:tcPr>
            <w:tcW w:w="0" w:type="auto"/>
          </w:tcPr>
          <w:p w:rsidR="00FE605F" w:rsidRDefault="009F78B5">
            <w:r>
              <w:t xml:space="preserve">Die Sicht </w:t>
            </w:r>
            <w:r>
              <w:rPr>
                <w:rStyle w:val="SAPScreenElement"/>
              </w:rPr>
              <w:t>Konsolidierungsstammdaten importieren</w:t>
            </w:r>
            <w:r>
              <w:t xml:space="preserve"> wird angezeigt.</w:t>
            </w:r>
          </w:p>
        </w:tc>
        <w:tc>
          <w:tcPr>
            <w:tcW w:w="0" w:type="auto"/>
          </w:tcPr>
          <w:p w:rsidR="00000000" w:rsidRDefault="009F78B5"/>
        </w:tc>
      </w:tr>
      <w:tr w:rsidR="00FE605F" w:rsidTr="009F78B5">
        <w:tc>
          <w:tcPr>
            <w:tcW w:w="0" w:type="auto"/>
          </w:tcPr>
          <w:p w:rsidR="00FE605F" w:rsidRDefault="009F78B5">
            <w:r>
              <w:lastRenderedPageBreak/>
              <w:t>7</w:t>
            </w:r>
          </w:p>
        </w:tc>
        <w:tc>
          <w:tcPr>
            <w:tcW w:w="0" w:type="auto"/>
          </w:tcPr>
          <w:p w:rsidR="00FE605F" w:rsidRDefault="009F78B5">
            <w:r>
              <w:rPr>
                <w:rStyle w:val="SAPEmphasis"/>
              </w:rPr>
              <w:t>Zu den Stammdaten navigieren</w:t>
            </w:r>
          </w:p>
        </w:tc>
        <w:tc>
          <w:tcPr>
            <w:tcW w:w="0" w:type="auto"/>
          </w:tcPr>
          <w:p w:rsidR="00FE605F" w:rsidRDefault="009F78B5">
            <w:r>
              <w:t xml:space="preserve">Unterhalb der </w:t>
            </w:r>
            <w:r>
              <w:rPr>
                <w:rStyle w:val="SAPScreenElement"/>
              </w:rPr>
              <w:t>Stammdatentypen</w:t>
            </w:r>
            <w:r>
              <w:t xml:space="preserve"> auf der Zeile </w:t>
            </w:r>
            <w:r>
              <w:rPr>
                <w:rStyle w:val="SAPScreenElement"/>
              </w:rPr>
              <w:t>Konsolidierungskreisstruktur</w:t>
            </w:r>
            <w:r>
              <w:t xml:space="preserve">, wählen Sie </w:t>
            </w:r>
            <w:r>
              <w:rPr>
                <w:rStyle w:val="SAPScreenElement"/>
              </w:rPr>
              <w:t>Aktionen &gt; Stammdaten herunterladen</w:t>
            </w:r>
            <w:r>
              <w:t xml:space="preserve"> aus.</w:t>
            </w:r>
          </w:p>
        </w:tc>
        <w:tc>
          <w:tcPr>
            <w:tcW w:w="0" w:type="auto"/>
          </w:tcPr>
          <w:p w:rsidR="00FE605F" w:rsidRDefault="009F78B5">
            <w:r>
              <w:t xml:space="preserve">Ein Dialogfenster </w:t>
            </w:r>
            <w:r>
              <w:rPr>
                <w:rStyle w:val="SAPScreenElement"/>
              </w:rPr>
              <w:t>Stammdaten herunterladen</w:t>
            </w:r>
            <w:r>
              <w:t xml:space="preserve"> wird angezeigt.</w:t>
            </w:r>
          </w:p>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Kriterien eingeben</w:t>
            </w:r>
          </w:p>
        </w:tc>
        <w:tc>
          <w:tcPr>
            <w:tcW w:w="0" w:type="auto"/>
          </w:tcPr>
          <w:p w:rsidR="00FE605F" w:rsidRDefault="009F78B5">
            <w:r>
              <w:t>Geben Sie folgende Werte ein:</w:t>
            </w:r>
          </w:p>
          <w:p w:rsidR="00FE605F" w:rsidRDefault="009F78B5">
            <w:r>
              <w:rPr>
                <w:rStyle w:val="SAPScreenElement"/>
              </w:rPr>
              <w:t>Konsolidierungsversion</w:t>
            </w:r>
            <w:r>
              <w:t xml:space="preserve">: </w:t>
            </w:r>
            <w:r>
              <w:rPr>
                <w:rStyle w:val="SAPUserEntry"/>
              </w:rPr>
              <w:t>Y10</w:t>
            </w:r>
          </w:p>
          <w:p w:rsidR="00FE605F" w:rsidRDefault="009F78B5">
            <w:r>
              <w:rPr>
                <w:rStyle w:val="SAPScreenElement"/>
              </w:rPr>
              <w:t>Start der Zuordnung</w:t>
            </w:r>
            <w:r>
              <w:t xml:space="preserve">: </w:t>
            </w:r>
            <w:r>
              <w:rPr>
                <w:rStyle w:val="SAPUserEntry"/>
              </w:rPr>
              <w:t>001/2018</w:t>
            </w:r>
          </w:p>
          <w:p w:rsidR="00FE605F" w:rsidRDefault="009F78B5">
            <w:r>
              <w:rPr>
                <w:rStyle w:val="SAPEmphasis"/>
              </w:rPr>
              <w:t xml:space="preserve">Hinweis </w:t>
            </w:r>
            <w:r>
              <w:t>Der Filter wird in einem benutzerabhängigen Format eingegeben. Wenn Sie mit das falsche Format verwenden, wird eine Benachrichtigung mit dem richtigen zu verwendenden Format angezeigt.</w:t>
            </w:r>
          </w:p>
          <w:p w:rsidR="00FE605F" w:rsidRDefault="009F78B5">
            <w:r>
              <w:rPr>
                <w:rStyle w:val="SAPScreenElement"/>
              </w:rPr>
              <w:t>Konsolidierungskreis</w:t>
            </w:r>
            <w:r>
              <w:t xml:space="preserve">: </w:t>
            </w:r>
            <w:r>
              <w:rPr>
                <w:rStyle w:val="SAPUserEntry"/>
              </w:rPr>
              <w:t>CGNXX</w:t>
            </w:r>
          </w:p>
          <w:p w:rsidR="00FE605F" w:rsidRDefault="009F78B5">
            <w:r>
              <w:rPr>
                <w:rStyle w:val="SAPEmphasis"/>
              </w:rPr>
              <w:t xml:space="preserve">Hinweis </w:t>
            </w:r>
            <w:r>
              <w:t xml:space="preserve">Ersetzen Sie XX </w:t>
            </w:r>
            <w:r>
              <w:t>durch Ihre Tester-ID.</w:t>
            </w:r>
          </w:p>
        </w:tc>
        <w:tc>
          <w:tcPr>
            <w:tcW w:w="0" w:type="auto"/>
          </w:tcPr>
          <w:p w:rsidR="00FE605F" w:rsidRDefault="009F78B5">
            <w:r>
              <w:t xml:space="preserve">Die Drucktaste </w:t>
            </w:r>
            <w:r>
              <w:rPr>
                <w:rStyle w:val="SAPScreenElement"/>
              </w:rPr>
              <w:t>Herunterladen</w:t>
            </w:r>
            <w:r>
              <w:t xml:space="preserve"> ist aktiv.</w:t>
            </w:r>
          </w:p>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Herunterladen</w:t>
            </w:r>
          </w:p>
        </w:tc>
        <w:tc>
          <w:tcPr>
            <w:tcW w:w="0" w:type="auto"/>
          </w:tcPr>
          <w:p w:rsidR="00FE605F" w:rsidRDefault="009F78B5">
            <w:r>
              <w:t xml:space="preserve">Wählen Sie </w:t>
            </w:r>
            <w:r>
              <w:rPr>
                <w:rStyle w:val="SAPScreenElement"/>
              </w:rPr>
              <w:t>Herunterladen</w:t>
            </w:r>
            <w:r>
              <w:t>.</w:t>
            </w:r>
          </w:p>
        </w:tc>
        <w:tc>
          <w:tcPr>
            <w:tcW w:w="0" w:type="auto"/>
          </w:tcPr>
          <w:p w:rsidR="00FE605F" w:rsidRDefault="009F78B5">
            <w:r>
              <w:t>Eine XLSX-Datei mit den Stammdaten der Konsolidierungseinheit wird heruntergeladen.</w:t>
            </w:r>
          </w:p>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Stammdaten überprüfen und bearbeiten</w:t>
            </w:r>
          </w:p>
        </w:tc>
        <w:tc>
          <w:tcPr>
            <w:tcW w:w="0" w:type="auto"/>
          </w:tcPr>
          <w:p w:rsidR="00FE605F" w:rsidRDefault="009F78B5">
            <w:r>
              <w:t xml:space="preserve">Öffnen Sie die </w:t>
            </w:r>
            <w:r>
              <w:t>heruntergeladene Datei.</w:t>
            </w:r>
          </w:p>
          <w:p w:rsidR="00FE605F" w:rsidRDefault="009F78B5">
            <w:r>
              <w:t xml:space="preserve">Prüfen Sie, ob die Zuordnungen von Konsolidierungseinheiten und die Einstellungen, die angezeigt werden, die gleichen sind wie in der Tabelle im Abschnitt </w:t>
            </w:r>
            <w:r>
              <w:rPr>
                <w:rStyle w:val="italic"/>
              </w:rPr>
              <w:t>Zweck</w:t>
            </w:r>
            <w:r>
              <w:t>.</w:t>
            </w:r>
          </w:p>
          <w:p w:rsidR="00FE605F" w:rsidRDefault="009F78B5">
            <w:r>
              <w:t>Falls erforderlich, passen Sie die Daten in der heruntergeladenen Date</w:t>
            </w:r>
            <w:r>
              <w:t>i an.</w:t>
            </w:r>
          </w:p>
          <w:p w:rsidR="00FE605F" w:rsidRDefault="009F78B5">
            <w:r>
              <w:t>Sichern Sie die Datei.</w:t>
            </w:r>
          </w:p>
        </w:tc>
        <w:tc>
          <w:tcPr>
            <w:tcW w:w="0" w:type="auto"/>
          </w:tcPr>
          <w:p w:rsidR="00FE605F" w:rsidRDefault="009F78B5">
            <w:r>
              <w:t>Die heruntergeladene Datei enthält die korrekten Daten für die Konsolidierungseinheiten, die für Ihren Test relevant sind.</w:t>
            </w:r>
          </w:p>
        </w:tc>
        <w:tc>
          <w:tcPr>
            <w:tcW w:w="0" w:type="auto"/>
          </w:tcPr>
          <w:p w:rsidR="00000000" w:rsidRDefault="009F78B5"/>
        </w:tc>
      </w:tr>
      <w:tr w:rsidR="00FE605F" w:rsidTr="009F78B5">
        <w:tc>
          <w:tcPr>
            <w:tcW w:w="0" w:type="auto"/>
          </w:tcPr>
          <w:p w:rsidR="00FE605F" w:rsidRDefault="009F78B5">
            <w:r>
              <w:t>11</w:t>
            </w:r>
          </w:p>
        </w:tc>
        <w:tc>
          <w:tcPr>
            <w:tcW w:w="0" w:type="auto"/>
          </w:tcPr>
          <w:p w:rsidR="00FE605F" w:rsidRDefault="009F78B5">
            <w:r>
              <w:rPr>
                <w:rStyle w:val="SAPEmphasis"/>
              </w:rPr>
              <w:t>Hochladen</w:t>
            </w:r>
          </w:p>
        </w:tc>
        <w:tc>
          <w:tcPr>
            <w:tcW w:w="0" w:type="auto"/>
          </w:tcPr>
          <w:p w:rsidR="00FE605F" w:rsidRDefault="009F78B5">
            <w:r>
              <w:t xml:space="preserve">Wählen Sie auf der Sicht </w:t>
            </w:r>
            <w:r>
              <w:rPr>
                <w:rStyle w:val="SAPScreenElement"/>
              </w:rPr>
              <w:t>Konsolidierungsstammdaten importieren</w:t>
            </w:r>
            <w:r>
              <w:t xml:space="preserve"> die Drucktaste </w:t>
            </w:r>
            <w:r>
              <w:rPr>
                <w:rStyle w:val="SAPScreenElement"/>
              </w:rPr>
              <w:t>Hochladen</w:t>
            </w:r>
            <w:r>
              <w:t>.</w:t>
            </w:r>
          </w:p>
          <w:p w:rsidR="00FE605F" w:rsidRDefault="009F78B5">
            <w:r>
              <w:t xml:space="preserve">Im Dialogfenster </w:t>
            </w:r>
            <w:r>
              <w:rPr>
                <w:rStyle w:val="SAPScreenElement"/>
              </w:rPr>
              <w:t>Hochladen</w:t>
            </w:r>
            <w:r>
              <w:t xml:space="preserve"> können Sie die Datei entweder per Drag&amp;Drop in den Dialog ziehen oder die Drucktaste </w:t>
            </w:r>
            <w:r>
              <w:rPr>
                <w:rStyle w:val="SAPScreenElement"/>
              </w:rPr>
              <w:t>Hochladen</w:t>
            </w:r>
            <w:r>
              <w:t xml:space="preserve"> wählen, um zur Datei zu navigieren.</w:t>
            </w:r>
          </w:p>
          <w:p w:rsidR="00FE605F" w:rsidRDefault="009F78B5">
            <w:r>
              <w:lastRenderedPageBreak/>
              <w:t xml:space="preserve">Wählen Sie </w:t>
            </w:r>
            <w:r>
              <w:rPr>
                <w:rStyle w:val="SAPScreenElement"/>
              </w:rPr>
              <w:t>OK</w:t>
            </w:r>
            <w:r>
              <w:t>.</w:t>
            </w:r>
          </w:p>
        </w:tc>
        <w:tc>
          <w:tcPr>
            <w:tcW w:w="0" w:type="auto"/>
          </w:tcPr>
          <w:p w:rsidR="00FE605F" w:rsidRDefault="009F78B5">
            <w:r>
              <w:lastRenderedPageBreak/>
              <w:t>Die aktualisierte Datei wird hochgeladen.</w:t>
            </w:r>
          </w:p>
        </w:tc>
        <w:tc>
          <w:tcPr>
            <w:tcW w:w="0" w:type="auto"/>
          </w:tcPr>
          <w:p w:rsidR="00000000" w:rsidRDefault="009F78B5"/>
        </w:tc>
      </w:tr>
      <w:tr w:rsidR="00FE605F" w:rsidTr="009F78B5">
        <w:tc>
          <w:tcPr>
            <w:tcW w:w="0" w:type="auto"/>
          </w:tcPr>
          <w:p w:rsidR="00FE605F" w:rsidRDefault="009F78B5">
            <w:r>
              <w:t>12</w:t>
            </w:r>
          </w:p>
        </w:tc>
        <w:tc>
          <w:tcPr>
            <w:tcW w:w="0" w:type="auto"/>
          </w:tcPr>
          <w:p w:rsidR="00FE605F" w:rsidRDefault="009F78B5">
            <w:r>
              <w:rPr>
                <w:rStyle w:val="SAPEmphasis"/>
              </w:rPr>
              <w:t>Details anzeigen</w:t>
            </w:r>
          </w:p>
        </w:tc>
        <w:tc>
          <w:tcPr>
            <w:tcW w:w="0" w:type="auto"/>
          </w:tcPr>
          <w:p w:rsidR="00FE605F" w:rsidRDefault="009F78B5">
            <w:r>
              <w:t xml:space="preserve">Doppelklicken Sie </w:t>
            </w:r>
            <w:r>
              <w:t xml:space="preserve">in der Sicht </w:t>
            </w:r>
            <w:r>
              <w:rPr>
                <w:rStyle w:val="SAPScreenElement"/>
              </w:rPr>
              <w:t>Konsolidierungsstammdaten importieren</w:t>
            </w:r>
            <w:r>
              <w:t xml:space="preserve"> auf die Zeile </w:t>
            </w:r>
            <w:r>
              <w:rPr>
                <w:rStyle w:val="SAPScreenElement"/>
              </w:rPr>
              <w:t>Konsolidierungskreisstruktur</w:t>
            </w:r>
            <w:r>
              <w:t>.</w:t>
            </w:r>
          </w:p>
        </w:tc>
        <w:tc>
          <w:tcPr>
            <w:tcW w:w="0" w:type="auto"/>
          </w:tcPr>
          <w:p w:rsidR="00FE605F" w:rsidRDefault="009F78B5">
            <w:r>
              <w:t>Die Detailansicht wird angezeigt.</w:t>
            </w:r>
          </w:p>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Hochladen prüfen</w:t>
            </w:r>
          </w:p>
        </w:tc>
        <w:tc>
          <w:tcPr>
            <w:tcW w:w="0" w:type="auto"/>
          </w:tcPr>
          <w:p w:rsidR="00FE605F" w:rsidRDefault="009F78B5">
            <w:r>
              <w:t xml:space="preserve">Wählen Sie die Feldhilfe des </w:t>
            </w:r>
            <w:r>
              <w:rPr>
                <w:rStyle w:val="SAPScreenElement"/>
              </w:rPr>
              <w:t>Konsolidierungskreis</w:t>
            </w:r>
            <w:r>
              <w:t>-Filters aus, suchen Sie im Dialogfenster die verschiede</w:t>
            </w:r>
            <w:r>
              <w:t>nen Konsolidierungskreise, die für Ihren Test relevant sind, und wählen Sie sie aus.</w:t>
            </w:r>
          </w:p>
          <w:p w:rsidR="00FE605F" w:rsidRDefault="009F78B5">
            <w:r>
              <w:t xml:space="preserve">Wählen Sie in der Spalte </w:t>
            </w:r>
            <w:r>
              <w:rPr>
                <w:rStyle w:val="SAPScreenElement"/>
              </w:rPr>
              <w:t>Status</w:t>
            </w:r>
            <w:r>
              <w:t xml:space="preserve"> für alle Zeilen </w:t>
            </w:r>
            <w:r>
              <w:rPr>
                <w:rStyle w:val="SAPScreenElement"/>
              </w:rPr>
              <w:t>zu prüfen</w:t>
            </w:r>
            <w:r>
              <w:t>.</w:t>
            </w:r>
          </w:p>
          <w:p w:rsidR="00FE605F" w:rsidRDefault="009F78B5">
            <w:r>
              <w:t xml:space="preserve">Wählen Sie rechts neben der Zeile die Drucktaste </w:t>
            </w:r>
            <w:r>
              <w:rPr>
                <w:rStyle w:val="SAPScreenElement"/>
              </w:rPr>
              <w:t>Prüfen</w:t>
            </w:r>
            <w:r>
              <w:t>.</w:t>
            </w:r>
          </w:p>
        </w:tc>
        <w:tc>
          <w:tcPr>
            <w:tcW w:w="0" w:type="auto"/>
          </w:tcPr>
          <w:p w:rsidR="00FE605F" w:rsidRDefault="009F78B5">
            <w:r>
              <w:t>Die Status Ihrer Konsolidierungskreise werden aktualisi</w:t>
            </w:r>
            <w:r>
              <w:t>ert.</w:t>
            </w:r>
          </w:p>
        </w:tc>
        <w:tc>
          <w:tcPr>
            <w:tcW w:w="0" w:type="auto"/>
          </w:tcPr>
          <w:p w:rsidR="00000000" w:rsidRDefault="009F78B5"/>
        </w:tc>
      </w:tr>
      <w:tr w:rsidR="00FE605F" w:rsidTr="009F78B5">
        <w:tc>
          <w:tcPr>
            <w:tcW w:w="0" w:type="auto"/>
          </w:tcPr>
          <w:p w:rsidR="00FE605F" w:rsidRDefault="009F78B5">
            <w:r>
              <w:t>14</w:t>
            </w:r>
          </w:p>
        </w:tc>
        <w:tc>
          <w:tcPr>
            <w:tcW w:w="0" w:type="auto"/>
          </w:tcPr>
          <w:p w:rsidR="00FE605F" w:rsidRDefault="009F78B5">
            <w:r>
              <w:rPr>
                <w:rStyle w:val="SAPEmphasis"/>
              </w:rPr>
              <w:t>Fehler korrigieren</w:t>
            </w:r>
          </w:p>
        </w:tc>
        <w:tc>
          <w:tcPr>
            <w:tcW w:w="0" w:type="auto"/>
          </w:tcPr>
          <w:p w:rsidR="00FE605F" w:rsidRDefault="009F78B5">
            <w:r>
              <w:rPr>
                <w:rStyle w:val="SAPEmphasis"/>
              </w:rPr>
              <w:t xml:space="preserve">Hinweis </w:t>
            </w:r>
            <w:r>
              <w:t xml:space="preserve">Wenn der </w:t>
            </w:r>
            <w:r>
              <w:rPr>
                <w:rStyle w:val="SAPScreenElement"/>
              </w:rPr>
              <w:t>Prüflauf</w:t>
            </w:r>
            <w:r>
              <w:t xml:space="preserve"> erfolgreiche Ergebnisse ergibt, überspringen Sie diesen Schritt.</w:t>
            </w:r>
          </w:p>
          <w:p w:rsidR="00FE605F" w:rsidRDefault="009F78B5">
            <w:r>
              <w:t xml:space="preserve">Wenn der Status </w:t>
            </w:r>
            <w:r>
              <w:rPr>
                <w:rStyle w:val="SAPScreenElement"/>
              </w:rPr>
              <w:t>Geprüft mit Fehlern</w:t>
            </w:r>
            <w:r>
              <w:t xml:space="preserve"> oder eine andere Warnmeldung angezeigt wird, müssen die Daten korrigiert werden, bevor Sie fortfahre</w:t>
            </w:r>
            <w:r>
              <w:t>n.</w:t>
            </w:r>
          </w:p>
          <w:p w:rsidR="00FE605F" w:rsidRDefault="009F78B5">
            <w:r>
              <w:t xml:space="preserve">Markieren Sie die Ankreuzfelder für die Zeilen mit den Fehlern, und wählen Sie die Drucktaste </w:t>
            </w:r>
            <w:r>
              <w:rPr>
                <w:rStyle w:val="SAPScreenElement"/>
              </w:rPr>
              <w:t>Herunterladen</w:t>
            </w:r>
            <w:r>
              <w:t>.</w:t>
            </w:r>
          </w:p>
          <w:p w:rsidR="00FE605F" w:rsidRDefault="009F78B5">
            <w:r>
              <w:t>Eine Tabellenkalkulation mit den markierten Datensätzen wird heruntergeladen.</w:t>
            </w:r>
          </w:p>
          <w:p w:rsidR="00FE605F" w:rsidRDefault="009F78B5">
            <w:r>
              <w:t>Öffnen Sie die Datei, und korrigieren Sie die Daten:</w:t>
            </w:r>
          </w:p>
          <w:p w:rsidR="00FE605F" w:rsidRDefault="009F78B5">
            <w:r>
              <w:t>Wenn die Aktu</w:t>
            </w:r>
            <w:r>
              <w:t xml:space="preserve">alisierung abgeschlossen ist, wählen Sie die Drucktaste </w:t>
            </w:r>
            <w:r>
              <w:rPr>
                <w:rStyle w:val="SAPScreenElement"/>
              </w:rPr>
              <w:t>Hochladen</w:t>
            </w:r>
            <w:r>
              <w:t>.</w:t>
            </w:r>
          </w:p>
          <w:p w:rsidR="00FE605F" w:rsidRDefault="009F78B5">
            <w:r>
              <w:t xml:space="preserve">Im Dialogfenster </w:t>
            </w:r>
            <w:r>
              <w:rPr>
                <w:rStyle w:val="SAPScreenElement"/>
              </w:rPr>
              <w:t>Hochladen</w:t>
            </w:r>
            <w:r>
              <w:t xml:space="preserve"> können Sie Ihre Datei entweder per Drag&amp;Drop ablegen oder die Drucktaste </w:t>
            </w:r>
            <w:r>
              <w:rPr>
                <w:rStyle w:val="SAPScreenElement"/>
              </w:rPr>
              <w:t>Hochladen</w:t>
            </w:r>
            <w:r>
              <w:t xml:space="preserve"> wählen, um zum Speicherort der Datei zu navigieren. Wählen Sie dann </w:t>
            </w:r>
            <w:r>
              <w:rPr>
                <w:rStyle w:val="SAPScreenElement"/>
              </w:rPr>
              <w:t>OK</w:t>
            </w:r>
            <w:r>
              <w:t>.</w:t>
            </w:r>
          </w:p>
          <w:p w:rsidR="00FE605F" w:rsidRDefault="009F78B5">
            <w:r>
              <w:lastRenderedPageBreak/>
              <w:t xml:space="preserve">Wiederholen Sie die vorherigen Schritte, bis alle Gruppen den Status </w:t>
            </w:r>
            <w:r>
              <w:rPr>
                <w:rStyle w:val="SAPScreenElement"/>
              </w:rPr>
              <w:t>Erfolgreich geprüft</w:t>
            </w:r>
            <w:r>
              <w:t xml:space="preserve"> aufweisen.</w:t>
            </w:r>
          </w:p>
        </w:tc>
        <w:tc>
          <w:tcPr>
            <w:tcW w:w="0" w:type="auto"/>
          </w:tcPr>
          <w:p w:rsidR="00FE605F" w:rsidRDefault="009F78B5">
            <w:r>
              <w:lastRenderedPageBreak/>
              <w:t>Ein erfolgreiches Prüfergebnis wird für alle Konsolidierungskreise angezeigt.</w:t>
            </w:r>
          </w:p>
        </w:tc>
        <w:tc>
          <w:tcPr>
            <w:tcW w:w="0" w:type="auto"/>
          </w:tcPr>
          <w:p w:rsidR="00000000" w:rsidRDefault="009F78B5"/>
        </w:tc>
      </w:tr>
      <w:tr w:rsidR="00FE605F" w:rsidTr="009F78B5">
        <w:tc>
          <w:tcPr>
            <w:tcW w:w="0" w:type="auto"/>
          </w:tcPr>
          <w:p w:rsidR="00FE605F" w:rsidRDefault="009F78B5">
            <w:r>
              <w:t>15</w:t>
            </w:r>
          </w:p>
        </w:tc>
        <w:tc>
          <w:tcPr>
            <w:tcW w:w="0" w:type="auto"/>
          </w:tcPr>
          <w:p w:rsidR="00FE605F" w:rsidRDefault="009F78B5">
            <w:r>
              <w:rPr>
                <w:rStyle w:val="SAPEmphasis"/>
              </w:rPr>
              <w:t>Stammdaten importieren</w:t>
            </w:r>
          </w:p>
        </w:tc>
        <w:tc>
          <w:tcPr>
            <w:tcW w:w="0" w:type="auto"/>
          </w:tcPr>
          <w:p w:rsidR="00FE605F" w:rsidRDefault="009F78B5">
            <w:r>
              <w:t>Markieren Sie alle Ankreuzfelder Ihrer relevanten Konsolidierungskreise.</w:t>
            </w:r>
          </w:p>
          <w:p w:rsidR="00FE605F" w:rsidRDefault="009F78B5">
            <w:r>
              <w:t xml:space="preserve">Wählen Sie die Drucktaste </w:t>
            </w:r>
            <w:r>
              <w:rPr>
                <w:rStyle w:val="SAPScreenElement"/>
              </w:rPr>
              <w:t>Importieren</w:t>
            </w:r>
            <w:r>
              <w:t>.</w:t>
            </w:r>
          </w:p>
        </w:tc>
        <w:tc>
          <w:tcPr>
            <w:tcW w:w="0" w:type="auto"/>
          </w:tcPr>
          <w:p w:rsidR="00FE605F" w:rsidRDefault="009F78B5">
            <w:r>
              <w:t>Die Stammdaten der relevan</w:t>
            </w:r>
            <w:r>
              <w:t>ten Konsolidierungskreise werden aus Ihrem persönlichen Staging-Bereich in die Stammdatentabellen der Konsolidierung importiert. Stammdaten der Konsolidierungskreise sind nun zum Testen bereit.</w:t>
            </w:r>
          </w:p>
        </w:tc>
        <w:tc>
          <w:tcPr>
            <w:tcW w:w="0" w:type="auto"/>
          </w:tcPr>
          <w:p w:rsidR="00000000" w:rsidRDefault="009F78B5"/>
        </w:tc>
      </w:tr>
    </w:tbl>
    <w:p w:rsidR="00FE605F" w:rsidRDefault="00FE605F"/>
    <w:p w:rsidR="00FE605F" w:rsidRDefault="009F78B5">
      <w:pPr>
        <w:pStyle w:val="SAPKeyblockTitle"/>
      </w:pPr>
      <w:r>
        <w:t>Option 2 – Verwendung der SAP-Fiori-App "Gruppenstruktur ve</w:t>
      </w:r>
      <w:r>
        <w:t>rwalten - Konzernsicht"</w:t>
      </w:r>
    </w:p>
    <w:tbl>
      <w:tblPr>
        <w:tblStyle w:val="SAPStandardTable"/>
        <w:tblW w:w="0" w:type="auto"/>
        <w:tblLook w:val="0620" w:firstRow="1" w:lastRow="0" w:firstColumn="0" w:lastColumn="0" w:noHBand="1" w:noVBand="1"/>
      </w:tblPr>
      <w:tblGrid>
        <w:gridCol w:w="1355"/>
        <w:gridCol w:w="2151"/>
        <w:gridCol w:w="5531"/>
        <w:gridCol w:w="3038"/>
        <w:gridCol w:w="2096"/>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rPr>
                <w:rStyle w:val="SAPEmphasis"/>
              </w:rPr>
              <w:t>Testschrittnummer</w:t>
            </w:r>
          </w:p>
        </w:tc>
        <w:tc>
          <w:tcPr>
            <w:tcW w:w="0" w:type="auto"/>
          </w:tcPr>
          <w:p w:rsidR="00FE605F" w:rsidRDefault="009F78B5">
            <w:pPr>
              <w:pStyle w:val="SAPTableHeader"/>
            </w:pPr>
            <w:r>
              <w:rPr>
                <w:rStyle w:val="SAPEmphasis"/>
              </w:rPr>
              <w:t>Bezeichnung des Testschritts</w:t>
            </w:r>
          </w:p>
        </w:tc>
        <w:tc>
          <w:tcPr>
            <w:tcW w:w="0" w:type="auto"/>
          </w:tcPr>
          <w:p w:rsidR="00FE605F" w:rsidRDefault="009F78B5">
            <w:pPr>
              <w:pStyle w:val="SAPTableHeader"/>
            </w:pPr>
            <w:r>
              <w:rPr>
                <w:rStyle w:val="SAPEmphasis"/>
              </w:rPr>
              <w:t>Anweisung</w:t>
            </w:r>
          </w:p>
        </w:tc>
        <w:tc>
          <w:tcPr>
            <w:tcW w:w="0" w:type="auto"/>
          </w:tcPr>
          <w:p w:rsidR="00FE605F" w:rsidRDefault="009F78B5">
            <w:pPr>
              <w:pStyle w:val="SAPTableHeader"/>
            </w:pPr>
            <w:r>
              <w:rPr>
                <w:rStyle w:val="SAPEmphasis"/>
              </w:rPr>
              <w:t>Erwartetes Ergebnis</w:t>
            </w:r>
          </w:p>
        </w:tc>
        <w:tc>
          <w:tcPr>
            <w:tcW w:w="0" w:type="auto"/>
          </w:tcPr>
          <w:p w:rsidR="00FE605F" w:rsidRDefault="009F78B5">
            <w:pPr>
              <w:pStyle w:val="SAPTableHeader"/>
            </w:pPr>
            <w:r>
              <w:rPr>
                <w:rStyle w:val="SAPEmphasis"/>
              </w:rP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rPr>
                <w:rStyle w:val="SAPEmphasis"/>
              </w:rPr>
              <w:t xml:space="preserve">Hinweis </w:t>
            </w:r>
            <w:r>
              <w:t>Dieser Schritt legt Demodaten an. Passen Sie die Daten bei projektspezifischen Einstellungen Ihren jeweiligen Anforderungen an.</w:t>
            </w:r>
          </w:p>
          <w:p w:rsidR="00FE605F" w:rsidRDefault="009F78B5">
            <w:r>
              <w:t xml:space="preserve">Öffnen Sie </w:t>
            </w:r>
            <w:r>
              <w:rPr>
                <w:rStyle w:val="SAPScreenElement"/>
              </w:rPr>
              <w:t>Konsolidierungskreise</w:t>
            </w:r>
            <w:r>
              <w:t xml:space="preserve"> - </w:t>
            </w:r>
            <w:r>
              <w:rPr>
                <w:rStyle w:val="SAPScreenElement"/>
              </w:rPr>
              <w:t>Anlegen und ä</w:t>
            </w:r>
            <w:r>
              <w:rPr>
                <w:rStyle w:val="SAPScreenElement"/>
              </w:rPr>
              <w:t>ndern</w:t>
            </w:r>
            <w:r>
              <w:rPr>
                <w:rStyle w:val="SAPMonospace"/>
              </w:rPr>
              <w:t>(CX1P)</w:t>
            </w:r>
            <w:r>
              <w:t>.</w:t>
            </w:r>
          </w:p>
        </w:tc>
        <w:tc>
          <w:tcPr>
            <w:tcW w:w="0" w:type="auto"/>
          </w:tcPr>
          <w:p w:rsidR="00FE605F" w:rsidRDefault="009F78B5">
            <w:r>
              <w:t xml:space="preserve">Die Sicht </w:t>
            </w:r>
            <w:r>
              <w:rPr>
                <w:rStyle w:val="SAPScreenElement"/>
              </w:rPr>
              <w:t>Änderung Konsolidierungskreis</w:t>
            </w:r>
            <w:r>
              <w:t xml:space="preserve">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Konsolidierungskreis anlegen</w:t>
            </w:r>
          </w:p>
        </w:tc>
        <w:tc>
          <w:tcPr>
            <w:tcW w:w="0" w:type="auto"/>
          </w:tcPr>
          <w:p w:rsidR="00FE605F" w:rsidRDefault="009F78B5">
            <w:r>
              <w:t xml:space="preserve">Geben Sie einen Eintrag für Ihren Konsolidierungskreis ein (z.B. CGNXX), und drücken Sie die </w:t>
            </w:r>
            <w:r>
              <w:rPr>
                <w:rStyle w:val="SAPScreenElement"/>
              </w:rPr>
              <w:t>Eingabetaste</w:t>
            </w:r>
            <w:r>
              <w:t>.</w:t>
            </w:r>
          </w:p>
          <w:p w:rsidR="00FE605F" w:rsidRDefault="009F78B5">
            <w:r>
              <w:t xml:space="preserve">Geben Sie auf der Registerkarte </w:t>
            </w:r>
            <w:r>
              <w:rPr>
                <w:rStyle w:val="SAPScreenElement"/>
              </w:rPr>
              <w:t>Stammdaten</w:t>
            </w:r>
            <w:r>
              <w:t xml:space="preserve"> die Beschreibung für den Konsolidierungskreis ein sowie </w:t>
            </w:r>
            <w:r>
              <w:rPr>
                <w:rStyle w:val="SAPUserEntry"/>
              </w:rPr>
              <w:t>9</w:t>
            </w:r>
            <w:r>
              <w:t xml:space="preserve"> für </w:t>
            </w:r>
            <w:r>
              <w:rPr>
                <w:rStyle w:val="SAPScreenElement"/>
              </w:rPr>
              <w:t>Abschlussart</w:t>
            </w:r>
            <w:r>
              <w:t>.</w:t>
            </w:r>
          </w:p>
          <w:p w:rsidR="00FE605F" w:rsidRDefault="009F78B5">
            <w:r>
              <w:t xml:space="preserve">Wählen Sie </w:t>
            </w:r>
            <w:r>
              <w:rPr>
                <w:rStyle w:val="SAPScreenElement"/>
              </w:rPr>
              <w:t>Sichern</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Dialogfenster "Globale Parameter" wird angezeigt.</w:t>
            </w:r>
          </w:p>
        </w:tc>
        <w:tc>
          <w:tcPr>
            <w:tcW w:w="0" w:type="auto"/>
          </w:tcPr>
          <w:p w:rsidR="00000000" w:rsidRDefault="009F78B5"/>
        </w:tc>
      </w:tr>
      <w:tr w:rsidR="00FE605F" w:rsidTr="009F78B5">
        <w:tc>
          <w:tcPr>
            <w:tcW w:w="0" w:type="auto"/>
          </w:tcPr>
          <w:p w:rsidR="00FE605F" w:rsidRDefault="009F78B5">
            <w:r>
              <w:lastRenderedPageBreak/>
              <w:t>5</w:t>
            </w:r>
          </w:p>
        </w:tc>
        <w:tc>
          <w:tcPr>
            <w:tcW w:w="0" w:type="auto"/>
          </w:tcPr>
          <w:p w:rsidR="00FE605F" w:rsidRDefault="009F78B5">
            <w:r>
              <w:rPr>
                <w:rStyle w:val="SAPEmphasis"/>
              </w:rPr>
              <w:t>Globale Parameter setzen</w:t>
            </w:r>
          </w:p>
        </w:tc>
        <w:tc>
          <w:tcPr>
            <w:tcW w:w="0" w:type="auto"/>
          </w:tcPr>
          <w:p w:rsidR="00FE605F" w:rsidRDefault="009F78B5">
            <w:r>
              <w:t>Setzen Sie die globalen Parameter:</w:t>
            </w:r>
          </w:p>
          <w:p w:rsidR="00FE605F" w:rsidRDefault="009F78B5">
            <w:r>
              <w:rPr>
                <w:rStyle w:val="SAPScreenElement"/>
              </w:rPr>
              <w:t>Konsolidierungs- kreis</w:t>
            </w:r>
            <w:r>
              <w:t xml:space="preserve">: </w:t>
            </w:r>
            <w:r>
              <w:rPr>
                <w:rStyle w:val="SAPUserEntry"/>
              </w:rPr>
              <w:t>CGNXX</w:t>
            </w:r>
          </w:p>
          <w:p w:rsidR="00FE605F" w:rsidRDefault="009F78B5">
            <w:r>
              <w:rPr>
                <w:rStyle w:val="SAPEmphasis"/>
              </w:rPr>
              <w:t>Beachten Sie Folgendes:</w:t>
            </w:r>
            <w:r>
              <w:t xml:space="preserve"> Ersetzen Sie XX durch ihre Tester-ID.</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2018</w:t>
            </w:r>
          </w:p>
          <w:p w:rsidR="00FE605F" w:rsidRDefault="009F78B5">
            <w:r>
              <w:rPr>
                <w:rStyle w:val="SAPScreenElement"/>
              </w:rPr>
              <w:t>Periode</w:t>
            </w:r>
            <w:r>
              <w:t xml:space="preserve">: </w:t>
            </w:r>
            <w:r>
              <w:rPr>
                <w:rStyle w:val="SAPUserEntry"/>
              </w:rPr>
              <w:t>12</w:t>
            </w:r>
          </w:p>
          <w:p w:rsidR="00FE605F" w:rsidRDefault="009F78B5">
            <w:r>
              <w:t xml:space="preserve">Wählen Sie </w:t>
            </w:r>
            <w:r>
              <w:rPr>
                <w:rStyle w:val="SAPScreenElement"/>
              </w:rPr>
              <w:t>Weiter</w:t>
            </w:r>
            <w:r>
              <w:t>.</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6</w:t>
            </w:r>
          </w:p>
        </w:tc>
        <w:tc>
          <w:tcPr>
            <w:tcW w:w="0" w:type="auto"/>
          </w:tcPr>
          <w:p w:rsidR="00FE605F" w:rsidRDefault="009F78B5">
            <w:r>
              <w:rPr>
                <w:rStyle w:val="SAPEmphasis"/>
              </w:rPr>
              <w:t xml:space="preserve">SAP-Fiori-App </w:t>
            </w:r>
            <w:r>
              <w:rPr>
                <w:rStyle w:val="SAPEmphasis"/>
              </w:rPr>
              <w:t>aufrufen</w:t>
            </w:r>
          </w:p>
        </w:tc>
        <w:tc>
          <w:tcPr>
            <w:tcW w:w="0" w:type="auto"/>
          </w:tcPr>
          <w:p w:rsidR="00FE605F" w:rsidRDefault="009F78B5">
            <w:r>
              <w:t xml:space="preserve">Öffnen Sie </w:t>
            </w:r>
            <w:r>
              <w:rPr>
                <w:rStyle w:val="SAPScreenElement"/>
              </w:rPr>
              <w:t>Konzernstruktur verwalten</w:t>
            </w:r>
            <w:r>
              <w:t xml:space="preserve"> - </w:t>
            </w:r>
            <w:r>
              <w:rPr>
                <w:rStyle w:val="SAPScreenElement"/>
              </w:rPr>
              <w:t>Konzernsicht</w:t>
            </w:r>
            <w:r>
              <w:rPr>
                <w:rStyle w:val="SAPMonospace"/>
              </w:rPr>
              <w:t>(F3733)</w:t>
            </w:r>
            <w:r>
              <w:t>.</w:t>
            </w:r>
          </w:p>
          <w:p w:rsidR="00FE605F" w:rsidRDefault="009F78B5">
            <w:r>
              <w:t xml:space="preserve">Geben Sie Folgendes ein, und wählen Sie </w:t>
            </w:r>
            <w:r>
              <w:rPr>
                <w:rStyle w:val="SAPScreenElement"/>
              </w:rPr>
              <w:t>Starten</w:t>
            </w:r>
            <w:r>
              <w:t>.</w:t>
            </w:r>
          </w:p>
          <w:p w:rsidR="00FE605F" w:rsidRDefault="009F78B5">
            <w:r>
              <w:rPr>
                <w:rStyle w:val="SAPScreenElement"/>
              </w:rPr>
              <w:t>Konsolidierungsversion</w:t>
            </w:r>
            <w:r>
              <w:t xml:space="preserve">: </w:t>
            </w:r>
            <w:r>
              <w:rPr>
                <w:rStyle w:val="SAPUserEntry"/>
              </w:rPr>
              <w:t>Y10</w:t>
            </w:r>
          </w:p>
          <w:p w:rsidR="00FE605F" w:rsidRDefault="009F78B5">
            <w:r>
              <w:rPr>
                <w:rStyle w:val="SAPScreenElement"/>
              </w:rPr>
              <w:t>Konsolidierungskreis</w:t>
            </w:r>
            <w:r>
              <w:t xml:space="preserve">: </w:t>
            </w:r>
            <w:r>
              <w:rPr>
                <w:rStyle w:val="SAPUserEntry"/>
              </w:rPr>
              <w:t>&lt;Ihr Konsolidierungskreis, z.B. CGNXX&gt;</w:t>
            </w:r>
          </w:p>
        </w:tc>
        <w:tc>
          <w:tcPr>
            <w:tcW w:w="0" w:type="auto"/>
          </w:tcPr>
          <w:p w:rsidR="00FE605F" w:rsidRDefault="009F78B5">
            <w:r>
              <w:t xml:space="preserve">Die Konzernsicht </w:t>
            </w:r>
            <w:r>
              <w:rPr>
                <w:rStyle w:val="SAPScreenElement"/>
              </w:rPr>
              <w:t>Konsolidierungskreisstruktur ver</w:t>
            </w:r>
            <w:r>
              <w:rPr>
                <w:rStyle w:val="SAPScreenElement"/>
              </w:rPr>
              <w:t>walten</w:t>
            </w:r>
            <w:r>
              <w:t xml:space="preserve"> mit einer Liste der </w:t>
            </w:r>
            <w:r>
              <w:rPr>
                <w:rStyle w:val="SAPScreenElement"/>
              </w:rPr>
              <w:t>Zuordnungen von Einheiten zu Gruppen</w:t>
            </w:r>
            <w:r>
              <w:t xml:space="preserve"> wird angezeigt.</w:t>
            </w:r>
          </w:p>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Vorhandene Zuordnungen von Einheiten überprüfen</w:t>
            </w:r>
          </w:p>
        </w:tc>
        <w:tc>
          <w:tcPr>
            <w:tcW w:w="0" w:type="auto"/>
          </w:tcPr>
          <w:p w:rsidR="00FE605F" w:rsidRDefault="009F78B5">
            <w:r>
              <w:t>Prüfen Sie, ob bereits Zuordnungen der Konsolidierungseinheiten vorhanden sind.</w:t>
            </w:r>
          </w:p>
          <w:p w:rsidR="00FE605F" w:rsidRDefault="009F78B5">
            <w:r>
              <w:t>Lassen Sie die Zuordnungen, die denen in der</w:t>
            </w:r>
            <w:r>
              <w:t xml:space="preserve"> Tabelle unter </w:t>
            </w:r>
            <w:r>
              <w:rPr>
                <w:rStyle w:val="italic"/>
              </w:rPr>
              <w:t>Zweck</w:t>
            </w:r>
            <w:r>
              <w:t xml:space="preserve"> entsprechen, in diesem Fall unverändert.</w:t>
            </w:r>
          </w:p>
          <w:p w:rsidR="00FE605F" w:rsidRDefault="009F78B5">
            <w:r>
              <w:t xml:space="preserve">Markieren Sie für die Zuordnungen, die in der Tabelle im Abschnitt "Zweck" nicht angezeigt werden, die Ankreuzfelder der Zeilen dieser Zuordnungen, und wählen Sie </w:t>
            </w:r>
            <w:r>
              <w:rPr>
                <w:rStyle w:val="SAPScreenElement"/>
              </w:rPr>
              <w:t>Entfernen</w:t>
            </w:r>
            <w:r>
              <w:t>.</w:t>
            </w:r>
          </w:p>
          <w:p w:rsidR="00FE605F" w:rsidRDefault="009F78B5">
            <w:r>
              <w:t>Doppelklicken Sie in</w:t>
            </w:r>
            <w:r>
              <w:t xml:space="preserve"> der Tabelle auf die Zeilen der Zuordnungen, deren Einstellungen von denen in der Tabelle unter </w:t>
            </w:r>
            <w:r>
              <w:rPr>
                <w:rStyle w:val="italic"/>
              </w:rPr>
              <w:t>Zweck</w:t>
            </w:r>
            <w:r>
              <w:t xml:space="preserve"> abweichen, wählen Sie </w:t>
            </w:r>
            <w:r>
              <w:rPr>
                <w:rStyle w:val="SAPScreenElement"/>
              </w:rPr>
              <w:t>Bearbeiten</w:t>
            </w:r>
            <w:r>
              <w:t xml:space="preserve">, und ändern Sie die Werte der Zuordnung dahingehend, dass sie der Tabelle im Abschnitt </w:t>
            </w:r>
            <w:r>
              <w:rPr>
                <w:rStyle w:val="italic"/>
              </w:rPr>
              <w:t>Zweck</w:t>
            </w:r>
            <w:r>
              <w:t xml:space="preserve"> entsprechen.</w:t>
            </w:r>
          </w:p>
          <w:p w:rsidR="00FE605F" w:rsidRDefault="009F78B5">
            <w:r>
              <w:t xml:space="preserve">Wählen Sie </w:t>
            </w:r>
            <w:r>
              <w:rPr>
                <w:rStyle w:val="SAPScreenElement"/>
              </w:rPr>
              <w:t>Sich</w:t>
            </w:r>
            <w:r>
              <w:rPr>
                <w:rStyle w:val="SAPScreenElement"/>
              </w:rPr>
              <w:t>ern</w:t>
            </w:r>
            <w:r>
              <w:t>.</w:t>
            </w:r>
          </w:p>
          <w:p w:rsidR="00FE605F" w:rsidRDefault="009F78B5">
            <w:r>
              <w:t>Wenn noch keine Zuordnungen vorgenommen wurden, überspringen Sie diesen Schritt.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Fehlende Zuordnungen anlegen</w:t>
            </w:r>
          </w:p>
        </w:tc>
        <w:tc>
          <w:tcPr>
            <w:tcW w:w="0" w:type="auto"/>
          </w:tcPr>
          <w:p w:rsidR="00FE605F" w:rsidRDefault="009F78B5">
            <w:r>
              <w:t xml:space="preserve">Wählen Sie im Bereich </w:t>
            </w:r>
            <w:r>
              <w:rPr>
                <w:rStyle w:val="SAPScreenElement"/>
              </w:rPr>
              <w:t>Zuordnungen von Einheiten zum Konzern</w:t>
            </w:r>
            <w:r>
              <w:t xml:space="preserve"> die Option </w:t>
            </w:r>
            <w:r>
              <w:rPr>
                <w:rStyle w:val="SAPScreenElement"/>
              </w:rPr>
              <w:t>Zuordnen</w:t>
            </w:r>
            <w:r>
              <w:t>.</w:t>
            </w:r>
          </w:p>
        </w:tc>
        <w:tc>
          <w:tcPr>
            <w:tcW w:w="0" w:type="auto"/>
          </w:tcPr>
          <w:p w:rsidR="00FE605F" w:rsidRDefault="009F78B5">
            <w:r>
              <w:t xml:space="preserve">Das Dialogfenster </w:t>
            </w:r>
            <w:r>
              <w:rPr>
                <w:rStyle w:val="SAPScreenElement"/>
              </w:rPr>
              <w:t>Konsolidierungseinheiten zuordnen</w:t>
            </w:r>
            <w:r>
              <w:t xml:space="preserve"> wird angezeigt.</w:t>
            </w:r>
          </w:p>
        </w:tc>
        <w:tc>
          <w:tcPr>
            <w:tcW w:w="0" w:type="auto"/>
          </w:tcPr>
          <w:p w:rsidR="00000000" w:rsidRDefault="009F78B5"/>
        </w:tc>
      </w:tr>
      <w:tr w:rsidR="00FE605F" w:rsidTr="009F78B5">
        <w:tc>
          <w:tcPr>
            <w:tcW w:w="0" w:type="auto"/>
          </w:tcPr>
          <w:p w:rsidR="00FE605F" w:rsidRDefault="009F78B5">
            <w:r>
              <w:lastRenderedPageBreak/>
              <w:t>9</w:t>
            </w:r>
          </w:p>
        </w:tc>
        <w:tc>
          <w:tcPr>
            <w:tcW w:w="0" w:type="auto"/>
          </w:tcPr>
          <w:p w:rsidR="00FE605F" w:rsidRDefault="009F78B5">
            <w:r>
              <w:rPr>
                <w:rStyle w:val="SAPEmphasis"/>
              </w:rPr>
              <w:t>Einheiten auswählen</w:t>
            </w:r>
          </w:p>
        </w:tc>
        <w:tc>
          <w:tcPr>
            <w:tcW w:w="0" w:type="auto"/>
          </w:tcPr>
          <w:p w:rsidR="00FE605F" w:rsidRDefault="009F78B5">
            <w:r>
              <w:t xml:space="preserve">Wählen Sie alle Konsolidierungseinheiten aus, deren IDs mit </w:t>
            </w:r>
            <w:r>
              <w:rPr>
                <w:rStyle w:val="SAPScreenElement"/>
              </w:rPr>
              <w:t>SXX</w:t>
            </w:r>
            <w:r>
              <w:t xml:space="preserve"> beginnen.</w:t>
            </w:r>
          </w:p>
          <w:p w:rsidR="00FE605F" w:rsidRDefault="009F78B5">
            <w:r>
              <w:rPr>
                <w:rStyle w:val="SAPEmphasis"/>
              </w:rPr>
              <w:t>Beachten Sie Folgendes:</w:t>
            </w:r>
            <w:r>
              <w:t xml:space="preserve"> Ersetzen Sie das XX durch die Gruppennummer.</w:t>
            </w:r>
          </w:p>
          <w:p w:rsidR="00FE605F" w:rsidRDefault="009F78B5">
            <w:r>
              <w:t>Verwenden Sie das Suchfeld, um den Wert der relevanten Konsolidierungsei</w:t>
            </w:r>
            <w:r>
              <w:t>nheiten zu filtern.</w:t>
            </w:r>
          </w:p>
        </w:tc>
        <w:tc>
          <w:tcPr>
            <w:tcW w:w="0" w:type="auto"/>
          </w:tcPr>
          <w:p w:rsidR="00FE605F" w:rsidRDefault="009F78B5">
            <w:r>
              <w:t>Alle relevanten Konsolidierungseinheiten werden ausgewählt.</w:t>
            </w:r>
          </w:p>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Weiter</w:t>
            </w:r>
          </w:p>
        </w:tc>
        <w:tc>
          <w:tcPr>
            <w:tcW w:w="0" w:type="auto"/>
          </w:tcPr>
          <w:p w:rsidR="00FE605F" w:rsidRDefault="009F78B5">
            <w:r>
              <w:t xml:space="preserve">Wählen Sie </w:t>
            </w:r>
            <w:r>
              <w:rPr>
                <w:rStyle w:val="SAPScreenElement"/>
              </w:rPr>
              <w:t>Weiter</w:t>
            </w:r>
            <w:r>
              <w:t>.</w:t>
            </w:r>
          </w:p>
        </w:tc>
        <w:tc>
          <w:tcPr>
            <w:tcW w:w="0" w:type="auto"/>
          </w:tcPr>
          <w:p w:rsidR="00FE605F" w:rsidRDefault="009F78B5">
            <w:r>
              <w:t xml:space="preserve">Ein weiteres Dialogfenster </w:t>
            </w:r>
            <w:r>
              <w:rPr>
                <w:rStyle w:val="SAPScreenElement"/>
              </w:rPr>
              <w:t>Konsolidierungseinheiten zuordnen</w:t>
            </w:r>
            <w:r>
              <w:t xml:space="preserve"> wird angezeigt.</w:t>
            </w:r>
          </w:p>
        </w:tc>
        <w:tc>
          <w:tcPr>
            <w:tcW w:w="0" w:type="auto"/>
          </w:tcPr>
          <w:p w:rsidR="00000000" w:rsidRDefault="009F78B5"/>
        </w:tc>
      </w:tr>
      <w:tr w:rsidR="00FE605F" w:rsidTr="009F78B5">
        <w:tc>
          <w:tcPr>
            <w:tcW w:w="0" w:type="auto"/>
          </w:tcPr>
          <w:p w:rsidR="00FE605F" w:rsidRDefault="009F78B5">
            <w:r>
              <w:t>11</w:t>
            </w:r>
          </w:p>
        </w:tc>
        <w:tc>
          <w:tcPr>
            <w:tcW w:w="0" w:type="auto"/>
          </w:tcPr>
          <w:p w:rsidR="00FE605F" w:rsidRDefault="009F78B5">
            <w:r>
              <w:rPr>
                <w:rStyle w:val="SAPEmphasis"/>
              </w:rPr>
              <w:t>Zuordnungen anpassen</w:t>
            </w:r>
          </w:p>
        </w:tc>
        <w:tc>
          <w:tcPr>
            <w:tcW w:w="0" w:type="auto"/>
          </w:tcPr>
          <w:p w:rsidR="00FE605F" w:rsidRDefault="009F78B5">
            <w:r>
              <w:t xml:space="preserve">Erfassen bzw. validieren Sie die entsprechenden Werte für </w:t>
            </w:r>
            <w:r>
              <w:rPr>
                <w:rStyle w:val="SAPScreenElement"/>
              </w:rPr>
              <w:t>Erstkonsolidierung</w:t>
            </w:r>
            <w:r>
              <w:t xml:space="preserve">, </w:t>
            </w:r>
            <w:r>
              <w:rPr>
                <w:rStyle w:val="SAPScreenElement"/>
              </w:rPr>
              <w:t>Abgang</w:t>
            </w:r>
            <w:r>
              <w:t xml:space="preserve"> und </w:t>
            </w:r>
            <w:r>
              <w:rPr>
                <w:rStyle w:val="SAPScreenElement"/>
              </w:rPr>
              <w:t>Konsolidierungsmethode</w:t>
            </w:r>
            <w:r>
              <w:t>.</w:t>
            </w:r>
          </w:p>
        </w:tc>
        <w:tc>
          <w:tcPr>
            <w:tcW w:w="0" w:type="auto"/>
          </w:tcPr>
          <w:p w:rsidR="00FE605F" w:rsidRDefault="009F78B5">
            <w:r>
              <w:t xml:space="preserve">Die Drucktaste </w:t>
            </w:r>
            <w:r>
              <w:rPr>
                <w:rStyle w:val="SAPScreenElement"/>
              </w:rPr>
              <w:t>Zuordnen</w:t>
            </w:r>
            <w:r>
              <w:t xml:space="preserve"> wird aktiviert.</w:t>
            </w:r>
          </w:p>
        </w:tc>
        <w:tc>
          <w:tcPr>
            <w:tcW w:w="0" w:type="auto"/>
          </w:tcPr>
          <w:p w:rsidR="00000000" w:rsidRDefault="009F78B5"/>
        </w:tc>
      </w:tr>
      <w:tr w:rsidR="00FE605F" w:rsidTr="009F78B5">
        <w:tc>
          <w:tcPr>
            <w:tcW w:w="0" w:type="auto"/>
          </w:tcPr>
          <w:p w:rsidR="00FE605F" w:rsidRDefault="009F78B5">
            <w:r>
              <w:t>12</w:t>
            </w:r>
          </w:p>
        </w:tc>
        <w:tc>
          <w:tcPr>
            <w:tcW w:w="0" w:type="auto"/>
          </w:tcPr>
          <w:p w:rsidR="00FE605F" w:rsidRDefault="009F78B5">
            <w:r>
              <w:rPr>
                <w:rStyle w:val="SAPEmphasis"/>
              </w:rPr>
              <w:t>Konsolidierungsmethode zuordnen</w:t>
            </w:r>
          </w:p>
        </w:tc>
        <w:tc>
          <w:tcPr>
            <w:tcW w:w="0" w:type="auto"/>
          </w:tcPr>
          <w:p w:rsidR="00FE605F" w:rsidRDefault="009F78B5">
            <w:r>
              <w:t xml:space="preserve">Wählen Sie </w:t>
            </w:r>
            <w:r>
              <w:rPr>
                <w:rStyle w:val="SAPScreenElement"/>
              </w:rPr>
              <w:t>Zuordnen</w:t>
            </w:r>
            <w:r>
              <w:t>.</w:t>
            </w:r>
          </w:p>
        </w:tc>
        <w:tc>
          <w:tcPr>
            <w:tcW w:w="0" w:type="auto"/>
          </w:tcPr>
          <w:p w:rsidR="00FE605F" w:rsidRDefault="009F78B5">
            <w:r>
              <w:t>Di</w:t>
            </w:r>
            <w:r>
              <w:t>e neu zugeordneten Konsolidierungseinheiten werden im Listen-Report angezeigt.</w:t>
            </w:r>
          </w:p>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Weitere Zuordnungen von Einheiten anlegen</w:t>
            </w:r>
          </w:p>
        </w:tc>
        <w:tc>
          <w:tcPr>
            <w:tcW w:w="0" w:type="auto"/>
          </w:tcPr>
          <w:p w:rsidR="00FE605F" w:rsidRDefault="009F78B5">
            <w:r>
              <w:t>Fahren Sie bei Bedarf mit dem Zuordnen anderer Konsolidierungseinheiten fort.</w:t>
            </w:r>
          </w:p>
        </w:tc>
        <w:tc>
          <w:tcPr>
            <w:tcW w:w="0" w:type="auto"/>
          </w:tcPr>
          <w:p w:rsidR="00FE605F" w:rsidRDefault="009F78B5">
            <w:r>
              <w:t xml:space="preserve">Die Konsolidierungskreisstruktur ist bereit zum </w:t>
            </w:r>
            <w:r>
              <w:t>Testen.</w:t>
            </w:r>
          </w:p>
        </w:tc>
        <w:tc>
          <w:tcPr>
            <w:tcW w:w="0" w:type="auto"/>
          </w:tcPr>
          <w:p w:rsidR="00000000" w:rsidRDefault="009F78B5"/>
        </w:tc>
      </w:tr>
    </w:tbl>
    <w:p w:rsidR="00FE605F" w:rsidRDefault="00FE605F"/>
    <w:p w:rsidR="00FE605F" w:rsidRDefault="009F78B5">
      <w:pPr>
        <w:pStyle w:val="Heading3"/>
      </w:pPr>
      <w:bookmarkStart w:id="40" w:name="unique_17"/>
      <w:bookmarkStart w:id="41" w:name="_Toc52218197"/>
      <w:r>
        <w:t>2018.12 Erstkonsolidierung</w:t>
      </w:r>
      <w:bookmarkEnd w:id="40"/>
      <w:bookmarkEnd w:id="41"/>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lastRenderedPageBreak/>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FE605F" w:rsidRDefault="009F78B5">
      <w:r>
        <w:t>In dieser Aktivität führen Sie die Erstkonsolidierung für 12/2018 aus.</w:t>
      </w:r>
    </w:p>
    <w:p w:rsidR="00FE605F" w:rsidRDefault="009F78B5">
      <w:pPr>
        <w:pStyle w:val="SAPKeyblockTitle"/>
      </w:pPr>
      <w:r>
        <w:t>Verfahren – Datenmonitor</w:t>
      </w:r>
    </w:p>
    <w:tbl>
      <w:tblPr>
        <w:tblStyle w:val="SAPStandardTable"/>
        <w:tblW w:w="0" w:type="auto"/>
        <w:tblLook w:val="0620" w:firstRow="1" w:lastRow="0" w:firstColumn="0" w:lastColumn="0" w:noHBand="1" w:noVBand="1"/>
      </w:tblPr>
      <w:tblGrid>
        <w:gridCol w:w="1313"/>
        <w:gridCol w:w="1841"/>
        <w:gridCol w:w="7421"/>
        <w:gridCol w:w="1672"/>
        <w:gridCol w:w="1924"/>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SAP-GUI-Backend-System an.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Monitor-Maßnahmengruppen zuordnen</w:t>
            </w:r>
          </w:p>
        </w:tc>
        <w:tc>
          <w:tcPr>
            <w:tcW w:w="0" w:type="auto"/>
          </w:tcPr>
          <w:p w:rsidR="00FE605F" w:rsidRDefault="009F78B5">
            <w:r>
              <w:t xml:space="preserve">Um Monitor-Maßnahmengruppen zuzuordnen, rufen Sie Transaktion </w:t>
            </w:r>
            <w:r>
              <w:rPr>
                <w:rStyle w:val="SAPUserEntry"/>
              </w:rPr>
              <w:t>CXP1</w:t>
            </w:r>
            <w:r>
              <w:t xml:space="preserve"> auf.</w:t>
            </w:r>
          </w:p>
          <w:p w:rsidR="00FE605F" w:rsidRDefault="009F78B5">
            <w:r>
              <w:t>Ordnen Sie die Maßnahmengruppe KM für aktivitätenbasierte Kapitalkonsolidierung S21 zu, indem Sie einen neuen Eintrag anlegen.</w:t>
            </w:r>
          </w:p>
          <w:p w:rsidR="00FE605F" w:rsidRDefault="009F78B5">
            <w:r>
              <w:t xml:space="preserve">Geben Sie die folgenden Daten ein, und wählen Sie </w:t>
            </w:r>
            <w:r>
              <w:rPr>
                <w:rStyle w:val="SAPScreenElement"/>
              </w:rPr>
              <w:t>Sichern</w:t>
            </w:r>
            <w:r>
              <w:t>:</w:t>
            </w:r>
          </w:p>
          <w:p w:rsidR="00FE605F" w:rsidRDefault="009F78B5">
            <w:r>
              <w:rPr>
                <w:rStyle w:val="SAPScreenElement"/>
              </w:rPr>
              <w:t>Startjahr</w:t>
            </w:r>
            <w:r>
              <w:t>: 2017</w:t>
            </w:r>
          </w:p>
          <w:p w:rsidR="00FE605F" w:rsidRDefault="009F78B5">
            <w:r>
              <w:rPr>
                <w:rStyle w:val="SAPScreenElement"/>
              </w:rPr>
              <w:t>Von-Periode</w:t>
            </w:r>
            <w:r>
              <w:t>: 12</w:t>
            </w:r>
          </w:p>
          <w:p w:rsidR="00FE605F" w:rsidRDefault="009F78B5">
            <w:r>
              <w:rPr>
                <w:rStyle w:val="SAPScreenElement"/>
              </w:rPr>
              <w:t>Periodentyp</w:t>
            </w:r>
            <w:r>
              <w:t>: 9</w:t>
            </w:r>
          </w:p>
          <w:p w:rsidR="00FE605F" w:rsidRDefault="009F78B5">
            <w:r>
              <w:rPr>
                <w:rStyle w:val="SAPScreenElement"/>
              </w:rPr>
              <w:t>Maßnahmengruppe D</w:t>
            </w:r>
            <w:r>
              <w:rPr>
                <w:rStyle w:val="SAPScreenElement"/>
              </w:rPr>
              <w:t>M</w:t>
            </w:r>
            <w:r>
              <w:t>: S11</w:t>
            </w:r>
          </w:p>
          <w:p w:rsidR="00FE605F" w:rsidRDefault="009F78B5">
            <w:r>
              <w:rPr>
                <w:rStyle w:val="SAPScreenElement"/>
              </w:rPr>
              <w:t>Maßnahmengruppe KM</w:t>
            </w:r>
            <w:r>
              <w:t>: S21</w:t>
            </w:r>
          </w:p>
          <w:p w:rsidR="00FE605F" w:rsidRDefault="009F78B5">
            <w:r>
              <w:rPr>
                <w:rStyle w:val="SAPEmphasis"/>
              </w:rPr>
              <w:t xml:space="preserve">Hinweis </w:t>
            </w:r>
            <w:r>
              <w:t xml:space="preserve">Wenn Sie die Verrechnung von Intercompany-Matching und -Abstimmung für "Konzernverrechnung - Bilanz" verwenden möchten, ändern Sie die Aufgabengruppe </w:t>
            </w:r>
            <w:r>
              <w:rPr>
                <w:rStyle w:val="SAPUserEntry"/>
              </w:rPr>
              <w:t>S21</w:t>
            </w:r>
            <w:r>
              <w:t xml:space="preserve"> in </w:t>
            </w:r>
            <w:r>
              <w:rPr>
                <w:rStyle w:val="SAPUserEntry"/>
              </w:rPr>
              <w:t>S25</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Anmelden</w:t>
            </w:r>
          </w:p>
        </w:tc>
        <w:tc>
          <w:tcPr>
            <w:tcW w:w="0" w:type="auto"/>
          </w:tcPr>
          <w:p w:rsidR="00FE605F" w:rsidRDefault="009F78B5">
            <w:r>
              <w:t xml:space="preserve">Melden Sie sich am SAP Fiori Launchpad </w:t>
            </w:r>
            <w:r>
              <w:t>als Konzernbuchhalter an.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lastRenderedPageBreak/>
              <w:t>4</w:t>
            </w:r>
          </w:p>
        </w:tc>
        <w:tc>
          <w:tcPr>
            <w:tcW w:w="0" w:type="auto"/>
          </w:tcPr>
          <w:p w:rsidR="00FE605F" w:rsidRDefault="009F78B5">
            <w:r>
              <w:rPr>
                <w:rStyle w:val="SAPEmphasis"/>
              </w:rPr>
              <w:t>Globale Parameter setzen</w:t>
            </w:r>
          </w:p>
        </w:tc>
        <w:tc>
          <w:tcPr>
            <w:tcW w:w="0" w:type="auto"/>
          </w:tcPr>
          <w:p w:rsidR="00FE605F" w:rsidRDefault="009F78B5">
            <w:r>
              <w:t xml:space="preserve">Öffnen Sie </w:t>
            </w:r>
            <w:r>
              <w:rPr>
                <w:rStyle w:val="SAPScreenElement"/>
              </w:rPr>
              <w:t>Globale Parameter setzen</w:t>
            </w:r>
            <w:r>
              <w:rPr>
                <w:rStyle w:val="SAPMonospace"/>
              </w:rPr>
              <w:t>(CXGP)</w:t>
            </w:r>
            <w:r>
              <w:t>.</w:t>
            </w:r>
          </w:p>
          <w:p w:rsidR="00FE605F" w:rsidRDefault="009F78B5">
            <w:r>
              <w:t>Geben Sie die folgenden Parameter ein:</w:t>
            </w:r>
          </w:p>
          <w:p w:rsidR="00FE605F" w:rsidRDefault="009F78B5">
            <w:r>
              <w:t xml:space="preserve">Bereich </w:t>
            </w:r>
            <w:r>
              <w:rPr>
                <w:rStyle w:val="SAPScreenElement"/>
              </w:rPr>
              <w:t>Organisationseinheiten</w:t>
            </w:r>
            <w:r>
              <w:t>:</w:t>
            </w:r>
          </w:p>
          <w:p w:rsidR="00FE605F" w:rsidRDefault="009F78B5">
            <w:r>
              <w:rPr>
                <w:rStyle w:val="SAPScreenElement"/>
              </w:rPr>
              <w:t>Konsolidierungskreis</w:t>
            </w:r>
            <w:r>
              <w:t xml:space="preserve">: </w:t>
            </w:r>
            <w:r>
              <w:rPr>
                <w:rStyle w:val="SAPUserEntry"/>
              </w:rPr>
              <w:t>CGNXX</w:t>
            </w:r>
            <w:r>
              <w:t>: Ersetzen Sie die XX durch den Ihnen zugewiesenen Kreis.</w:t>
            </w:r>
          </w:p>
          <w:p w:rsidR="00FE605F" w:rsidRDefault="009F78B5">
            <w:r>
              <w:rPr>
                <w:rStyle w:val="SAPScreenElement"/>
              </w:rPr>
              <w:t>Konsolidierungseinheit</w:t>
            </w:r>
            <w:r>
              <w:t xml:space="preserve">: </w:t>
            </w:r>
            <w:r>
              <w:rPr>
                <w:rStyle w:val="SAPUserEntry"/>
              </w:rPr>
              <w:t>&lt;leer lassen&gt;</w:t>
            </w:r>
          </w:p>
          <w:p w:rsidR="00FE605F" w:rsidRDefault="009F78B5">
            <w:r>
              <w:t xml:space="preserve">Bereich </w:t>
            </w:r>
            <w:r>
              <w:rPr>
                <w:rStyle w:val="SAPScreenElement"/>
              </w:rPr>
              <w:t>Version/Zeit</w:t>
            </w:r>
            <w:r>
              <w: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2018</w:t>
            </w:r>
          </w:p>
          <w:p w:rsidR="00FE605F" w:rsidRDefault="009F78B5">
            <w:r>
              <w:rPr>
                <w:rStyle w:val="SAPScreenElement"/>
              </w:rPr>
              <w:t>Periode</w:t>
            </w:r>
            <w:r>
              <w:t xml:space="preserve">: </w:t>
            </w:r>
            <w:r>
              <w:rPr>
                <w:rStyle w:val="SAPUserEntry"/>
              </w:rPr>
              <w:t>12</w:t>
            </w:r>
          </w:p>
          <w:p w:rsidR="00FE605F" w:rsidRDefault="009F78B5">
            <w:r>
              <w:t xml:space="preserve">Bereich </w:t>
            </w:r>
            <w:r>
              <w:rPr>
                <w:rStyle w:val="SAPScreenElement"/>
              </w:rPr>
              <w:t>Weitere Einstellungen</w:t>
            </w:r>
            <w:r>
              <w:t>:</w:t>
            </w:r>
          </w:p>
          <w:p w:rsidR="00FE605F" w:rsidRDefault="009F78B5">
            <w:r>
              <w:rPr>
                <w:rStyle w:val="SAPScreenElement"/>
              </w:rPr>
              <w:t>Konsolidierungs- plan</w:t>
            </w:r>
            <w:r>
              <w:t xml:space="preserve">: </w:t>
            </w:r>
            <w:r>
              <w:rPr>
                <w:rStyle w:val="SAPUserEntry"/>
              </w:rPr>
              <w:t>Y1</w:t>
            </w:r>
          </w:p>
          <w:p w:rsidR="00FE605F" w:rsidRDefault="009F78B5">
            <w:r>
              <w:t xml:space="preserve">Wählen Sie </w:t>
            </w:r>
            <w:r>
              <w:rPr>
                <w:rStyle w:val="SAPScreenElement"/>
              </w:rPr>
              <w:t>Weiter</w:t>
            </w:r>
            <w:r>
              <w:t>.</w:t>
            </w:r>
          </w:p>
        </w:tc>
        <w:tc>
          <w:tcPr>
            <w:tcW w:w="0" w:type="auto"/>
          </w:tcPr>
          <w:p w:rsidR="00FE605F" w:rsidRDefault="009F78B5">
            <w:r>
              <w:t xml:space="preserve">Das Dialogfenster </w:t>
            </w:r>
            <w:r>
              <w:rPr>
                <w:rStyle w:val="SAPScreenElement"/>
              </w:rPr>
              <w:t>Globale Parameter</w:t>
            </w:r>
            <w:r>
              <w:t xml:space="preserve"> wird angezeigt.</w:t>
            </w:r>
          </w:p>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Währungsumrechnungskurse</w:t>
            </w:r>
            <w:r>
              <w:rPr>
                <w:rStyle w:val="SAPMonospace"/>
              </w:rPr>
              <w:t>(F3616)</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Kurse pflegen</w:t>
            </w:r>
          </w:p>
        </w:tc>
        <w:tc>
          <w:tcPr>
            <w:tcW w:w="0" w:type="auto"/>
          </w:tcPr>
          <w:p w:rsidR="00FE605F" w:rsidRDefault="009F78B5">
            <w:r>
              <w:t>Prüfen Sie die Umrechnungskurse zum 31.12.2018.</w:t>
            </w:r>
          </w:p>
          <w:p w:rsidR="00FE605F" w:rsidRDefault="009F78B5">
            <w:r>
              <w:rPr>
                <w:rStyle w:val="SAPEmphasis"/>
              </w:rPr>
              <w:t xml:space="preserve">Hinweis </w:t>
            </w:r>
            <w:r>
              <w:t xml:space="preserve">Beachten Sie, dass wir für das Beispiel in diesem Testskript die </w:t>
            </w:r>
            <w:r>
              <w:rPr>
                <w:rStyle w:val="SAPEmphasis"/>
              </w:rPr>
              <w:t>Mengennotierung</w:t>
            </w:r>
            <w:r>
              <w:t xml:space="preserve"> verwenden.</w:t>
            </w:r>
          </w:p>
          <w:tbl>
            <w:tblPr>
              <w:tblStyle w:val="SAPStandardTable"/>
              <w:tblW w:w="0" w:type="auto"/>
              <w:tblInd w:w="0" w:type="dxa"/>
              <w:tblLook w:val="0620" w:firstRow="1" w:lastRow="0" w:firstColumn="0" w:lastColumn="0" w:noHBand="1" w:noVBand="1"/>
            </w:tblPr>
            <w:tblGrid>
              <w:gridCol w:w="1838"/>
              <w:gridCol w:w="1880"/>
              <w:gridCol w:w="163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w:t>
                  </w:r>
                  <w:r>
                    <w:rPr>
                      <w:rStyle w:val="SAPEmphasis"/>
                    </w:rPr>
                    <w:t>ährung (vs. Euro)</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1,4706</w:t>
                  </w:r>
                </w:p>
              </w:tc>
              <w:tc>
                <w:tcPr>
                  <w:tcW w:w="0" w:type="auto"/>
                </w:tcPr>
                <w:p w:rsidR="00FE605F" w:rsidRDefault="009F78B5">
                  <w:r>
                    <w:t>1,3917</w:t>
                  </w:r>
                </w:p>
              </w:tc>
            </w:tr>
            <w:tr w:rsidR="00FE605F" w:rsidTr="009F78B5">
              <w:tc>
                <w:tcPr>
                  <w:tcW w:w="0" w:type="auto"/>
                </w:tcPr>
                <w:p w:rsidR="00FE605F" w:rsidRDefault="009F78B5">
                  <w:r>
                    <w:t>JPY (100)</w:t>
                  </w:r>
                </w:p>
              </w:tc>
              <w:tc>
                <w:tcPr>
                  <w:tcW w:w="0" w:type="auto"/>
                </w:tcPr>
                <w:p w:rsidR="00FE605F" w:rsidRDefault="009F78B5">
                  <w:r>
                    <w:t>1,5233</w:t>
                  </w:r>
                </w:p>
              </w:tc>
              <w:tc>
                <w:tcPr>
                  <w:tcW w:w="0" w:type="auto"/>
                </w:tcPr>
                <w:p w:rsidR="00FE605F" w:rsidRDefault="009F78B5">
                  <w:r>
                    <w:t>1,2614</w:t>
                  </w:r>
                </w:p>
              </w:tc>
            </w:tr>
            <w:tr w:rsidR="00FE605F" w:rsidTr="009F78B5">
              <w:tc>
                <w:tcPr>
                  <w:tcW w:w="0" w:type="auto"/>
                </w:tcPr>
                <w:p w:rsidR="00FE605F" w:rsidRDefault="009F78B5">
                  <w:r>
                    <w:t>CNY</w:t>
                  </w:r>
                </w:p>
              </w:tc>
              <w:tc>
                <w:tcPr>
                  <w:tcW w:w="0" w:type="auto"/>
                </w:tcPr>
                <w:p w:rsidR="00FE605F" w:rsidRDefault="009F78B5">
                  <w:r>
                    <w:t>7,5</w:t>
                  </w:r>
                </w:p>
              </w:tc>
              <w:tc>
                <w:tcPr>
                  <w:tcW w:w="0" w:type="auto"/>
                </w:tcPr>
                <w:p w:rsidR="00FE605F" w:rsidRDefault="009F78B5">
                  <w:r>
                    <w:t>7,9</w:t>
                  </w:r>
                </w:p>
              </w:tc>
            </w:tr>
          </w:tbl>
          <w:p w:rsidR="00FE605F" w:rsidRDefault="009F78B5">
            <w:r>
              <w:rPr>
                <w:rStyle w:val="SAPEmphasis"/>
              </w:rPr>
              <w:t xml:space="preserve">Hinweis </w:t>
            </w:r>
            <w:r>
              <w:t xml:space="preserve">Wenn die Einträge nicht vorhanden sind, legen Sie sie manuell an, indem Sie die Drucktaste </w:t>
            </w:r>
            <w:r>
              <w:rPr>
                <w:rStyle w:val="SAPScreenElement"/>
              </w:rPr>
              <w:t>Anlegen</w:t>
            </w:r>
            <w:r>
              <w:t xml:space="preserve"> wählen und die Daten in der angezeigten Spalte der Details eingeben.</w:t>
            </w:r>
          </w:p>
          <w:p w:rsidR="00FE605F" w:rsidRDefault="009F78B5">
            <w:r>
              <w:t xml:space="preserve">Wählen Sie </w:t>
            </w:r>
            <w:r>
              <w:rPr>
                <w:rStyle w:val="SAPScreenElement"/>
              </w:rPr>
              <w:t>Sichern</w:t>
            </w:r>
            <w:r>
              <w:t>, und wiederholen Sie die Schritte für andere Typen oder Währungen, sofern erforderlich.</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lastRenderedPageBreak/>
              <w:t>7</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Konsolidierungseinhe</w:t>
            </w:r>
            <w:r>
              <w:rPr>
                <w:rStyle w:val="SAPScreenElement"/>
              </w:rPr>
              <w:t>iten definieren</w:t>
            </w:r>
            <w:r>
              <w:rPr>
                <w:rStyle w:val="SAPMonospace"/>
              </w:rPr>
              <w:t>(F4685)</w:t>
            </w:r>
            <w:r>
              <w:t xml:space="preserve"> auf dem SAP Fiori Launchpad.</w:t>
            </w:r>
          </w:p>
        </w:tc>
        <w:tc>
          <w:tcPr>
            <w:tcW w:w="0" w:type="auto"/>
          </w:tcPr>
          <w:p w:rsidR="00FE605F" w:rsidRDefault="009F78B5">
            <w:r>
              <w:t xml:space="preserve">Die Sicht </w:t>
            </w:r>
            <w:r>
              <w:rPr>
                <w:rStyle w:val="SAPScreenElement"/>
              </w:rPr>
              <w:t>Änderung Konsolidierungseinheit</w:t>
            </w:r>
            <w:r>
              <w:t xml:space="preserve"> wird angezeigt.</w:t>
            </w:r>
          </w:p>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In Methoden zugeordnete Steuersätze ändern</w:t>
            </w:r>
          </w:p>
        </w:tc>
        <w:tc>
          <w:tcPr>
            <w:tcW w:w="0" w:type="auto"/>
          </w:tcPr>
          <w:p w:rsidR="00FE605F" w:rsidRDefault="009F78B5">
            <w:r>
              <w:t xml:space="preserve">Wählen Sie </w:t>
            </w:r>
            <w:r>
              <w:rPr>
                <w:rStyle w:val="SAPScreenElement"/>
              </w:rPr>
              <w:t>Anlegen</w:t>
            </w:r>
            <w:r>
              <w:t xml:space="preserve">, um die Steuersätze der Konsolidierungseinheiten SXX00 und SXX02 wie folgt </w:t>
            </w:r>
            <w:r>
              <w:t>einzugeben:</w:t>
            </w:r>
          </w:p>
          <w:p w:rsidR="00FE605F" w:rsidRDefault="009F78B5">
            <w:r>
              <w:rPr>
                <w:rStyle w:val="SAPEmphasis"/>
              </w:rPr>
              <w:t xml:space="preserve">Hinweis </w:t>
            </w:r>
            <w:r>
              <w:t>Wenn die Steuersätze bereits festgelegt sind, können Sie diesen Schritt überspringen.</w:t>
            </w:r>
          </w:p>
          <w:p w:rsidR="00FE605F" w:rsidRDefault="009F78B5">
            <w:r>
              <w:rPr>
                <w:rStyle w:val="SAPScreenElement"/>
              </w:rPr>
              <w:t>Konsolidierungseinheit</w:t>
            </w:r>
            <w:r>
              <w:t xml:space="preserve">: </w:t>
            </w:r>
            <w:r>
              <w:rPr>
                <w:rStyle w:val="SAPUserEntry"/>
              </w:rPr>
              <w:t>SXX00</w:t>
            </w:r>
          </w:p>
          <w:p w:rsidR="00FE605F" w:rsidRDefault="009F78B5">
            <w:r>
              <w:t xml:space="preserve">Wählen Sie </w:t>
            </w:r>
            <w:r>
              <w:rPr>
                <w:rStyle w:val="SAPMonospace"/>
              </w:rPr>
              <w:t>Enter</w:t>
            </w:r>
            <w:r>
              <w:t>.</w:t>
            </w:r>
          </w:p>
          <w:p w:rsidR="00FE605F" w:rsidRDefault="009F78B5">
            <w:r>
              <w:t xml:space="preserve">Geben Sie im Bereich </w:t>
            </w:r>
            <w:r>
              <w:rPr>
                <w:rStyle w:val="SAPScreenElement"/>
              </w:rPr>
              <w:t>Grunddaten</w:t>
            </w:r>
            <w:r>
              <w:t xml:space="preserve"> die </w:t>
            </w:r>
            <w:r>
              <w:rPr>
                <w:rStyle w:val="SAPScreenElement"/>
              </w:rPr>
              <w:t>Hauswährung</w:t>
            </w:r>
            <w:r>
              <w:t xml:space="preserve"> ein: </w:t>
            </w:r>
            <w:r>
              <w:rPr>
                <w:rStyle w:val="SAPUserEntry"/>
              </w:rPr>
              <w:t>&lt;z.B. EU&gt;</w:t>
            </w:r>
          </w:p>
          <w:p w:rsidR="00FE605F" w:rsidRDefault="009F78B5">
            <w:r>
              <w:t xml:space="preserve">Geben Sie im Bereich </w:t>
            </w:r>
            <w:r>
              <w:rPr>
                <w:rStyle w:val="SAPScreenElement"/>
              </w:rPr>
              <w:t>Zeit- und versions</w:t>
            </w:r>
            <w:r>
              <w:rPr>
                <w:rStyle w:val="SAPScreenElement"/>
              </w:rPr>
              <w:t>abhängige Attribute</w:t>
            </w:r>
            <w:r>
              <w:t xml:space="preserve"> den </w:t>
            </w:r>
            <w:r>
              <w:rPr>
                <w:rStyle w:val="SAPScreenElement"/>
              </w:rPr>
              <w:t>Steuersatz</w:t>
            </w:r>
            <w:r>
              <w:t xml:space="preserve"> ein: </w:t>
            </w:r>
            <w:r>
              <w:rPr>
                <w:rStyle w:val="SAPUserEntry"/>
              </w:rPr>
              <w:t>35,000</w:t>
            </w:r>
          </w:p>
          <w:p w:rsidR="00FE605F" w:rsidRDefault="009F78B5">
            <w:r>
              <w:t xml:space="preserve">Wählen Sie anschließend </w:t>
            </w:r>
            <w:r>
              <w:rPr>
                <w:rStyle w:val="SAPScreenElement"/>
              </w:rPr>
              <w:t>Sichern</w:t>
            </w:r>
            <w:r>
              <w:t>.</w:t>
            </w:r>
          </w:p>
          <w:p w:rsidR="00FE605F" w:rsidRDefault="009F78B5">
            <w:r>
              <w:t xml:space="preserve">Wiederholen Sie die Schritte für die </w:t>
            </w:r>
            <w:r>
              <w:rPr>
                <w:rStyle w:val="SAPScreenElement"/>
              </w:rPr>
              <w:t>Konsolidierungseinheit</w:t>
            </w:r>
            <w:r>
              <w:t xml:space="preserve"> SXX02, geben Sie </w:t>
            </w:r>
            <w:r>
              <w:rPr>
                <w:rStyle w:val="SAPUserEntry"/>
              </w:rPr>
              <w:t>39,000</w:t>
            </w:r>
            <w:r>
              <w:t xml:space="preserve"> im Feld </w:t>
            </w:r>
            <w:r>
              <w:rPr>
                <w:rStyle w:val="SAPScreenElement"/>
              </w:rPr>
              <w:t>Steuersatz</w:t>
            </w:r>
            <w:r>
              <w:t xml:space="preserve"> ein, und wählen Sie </w:t>
            </w:r>
            <w:r>
              <w:rPr>
                <w:rStyle w:val="SAPScreenElement"/>
              </w:rPr>
              <w:t>Sichern</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Stammdaten für Konsolidierungsfelder definieren</w:t>
            </w:r>
            <w:r>
              <w:rPr>
                <w:rStyle w:val="SAPMonospace"/>
              </w:rPr>
              <w:t>(F3007)</w:t>
            </w:r>
            <w:r>
              <w:t>.</w:t>
            </w:r>
          </w:p>
        </w:tc>
        <w:tc>
          <w:tcPr>
            <w:tcW w:w="0" w:type="auto"/>
          </w:tcPr>
          <w:p w:rsidR="00FE605F" w:rsidRDefault="009F78B5">
            <w:r>
              <w:t xml:space="preserve">Die Sicht </w:t>
            </w:r>
            <w:r>
              <w:rPr>
                <w:rStyle w:val="SAPScreenElement"/>
              </w:rPr>
              <w:t>Stammdaten für Konsolidierungsfelder definieren</w:t>
            </w:r>
            <w:r>
              <w:t xml:space="preserve"> wird angezeigt.</w:t>
            </w:r>
          </w:p>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Lokale St</w:t>
            </w:r>
            <w:r>
              <w:rPr>
                <w:rStyle w:val="SAPEmphasis"/>
              </w:rPr>
              <w:t>ammdaten bearbeiten</w:t>
            </w:r>
          </w:p>
        </w:tc>
        <w:tc>
          <w:tcPr>
            <w:tcW w:w="0" w:type="auto"/>
          </w:tcPr>
          <w:p w:rsidR="00FE605F" w:rsidRDefault="009F78B5">
            <w:r>
              <w:t xml:space="preserve">Wählen Sie </w:t>
            </w:r>
            <w:r>
              <w:rPr>
                <w:rStyle w:val="SAPScreenElement"/>
              </w:rPr>
              <w:t>Funktionsbereich</w:t>
            </w:r>
            <w:r>
              <w:t xml:space="preserve">. Wählen Sie in der Sicht </w:t>
            </w:r>
            <w:r>
              <w:rPr>
                <w:rStyle w:val="SAPScreenElement"/>
              </w:rPr>
              <w:t>Stammdatendefinition</w:t>
            </w:r>
            <w:r>
              <w:t xml:space="preserve"> die Option </w:t>
            </w:r>
            <w:r>
              <w:rPr>
                <w:rStyle w:val="SAPScreenElement"/>
              </w:rPr>
              <w:t>Anlegen</w:t>
            </w:r>
            <w:r>
              <w:t xml:space="preserve">, und fügen Sie die folgenden lokalen Stammdaten hinzu. Wählen Sie nach jedem Eintrag </w:t>
            </w:r>
            <w:r>
              <w:rPr>
                <w:rStyle w:val="SAPScreenElement"/>
              </w:rPr>
              <w:t>Sichern</w:t>
            </w:r>
            <w:r>
              <w:t>:</w:t>
            </w:r>
          </w:p>
          <w:p w:rsidR="00FE605F" w:rsidRDefault="009F78B5">
            <w:r>
              <w:t xml:space="preserve">Wählen Sie in der Spalte </w:t>
            </w:r>
            <w:r>
              <w:rPr>
                <w:rStyle w:val="SAPScreenElement"/>
              </w:rPr>
              <w:t>Stammdaten</w:t>
            </w:r>
            <w:r>
              <w:t xml:space="preserve"> der Tabelle d</w:t>
            </w:r>
            <w:r>
              <w:t xml:space="preserve">ie Drucktaste </w:t>
            </w:r>
            <w:r>
              <w:rPr>
                <w:rStyle w:val="SAPScreenElement"/>
              </w:rPr>
              <w:t>&gt; (Details)</w:t>
            </w:r>
            <w:r>
              <w:t xml:space="preserve"> des Funktionsbereichs.</w:t>
            </w:r>
          </w:p>
          <w:p w:rsidR="00FE605F" w:rsidRDefault="009F78B5">
            <w:r>
              <w:t xml:space="preserve">Wählen Sie </w:t>
            </w:r>
            <w:r>
              <w:rPr>
                <w:rStyle w:val="SAPScreenElement"/>
              </w:rPr>
              <w:t>Anlegen</w:t>
            </w:r>
            <w:r>
              <w:t>.</w:t>
            </w:r>
          </w:p>
          <w:p w:rsidR="00FE605F" w:rsidRDefault="009F78B5">
            <w:r>
              <w:t xml:space="preserve">Fügen Sie die folgenden </w:t>
            </w:r>
            <w:r>
              <w:rPr>
                <w:rStyle w:val="SAPScreenElement"/>
              </w:rPr>
              <w:t>Stammdaten</w:t>
            </w:r>
            <w:r>
              <w:t xml:space="preserve"> in der folgenden Tabelle hinzu, und wählen Sie </w:t>
            </w:r>
            <w:r>
              <w:rPr>
                <w:rStyle w:val="SAPScreenElement"/>
              </w:rPr>
              <w:t>Sichern</w:t>
            </w:r>
            <w:r>
              <w:t>:</w:t>
            </w:r>
          </w:p>
          <w:tbl>
            <w:tblPr>
              <w:tblStyle w:val="SAPStandardTable"/>
              <w:tblW w:w="0" w:type="auto"/>
              <w:tblInd w:w="0" w:type="dxa"/>
              <w:tblLook w:val="0620" w:firstRow="1" w:lastRow="0" w:firstColumn="0" w:lastColumn="0" w:noHBand="1" w:noVBand="1"/>
            </w:tblPr>
            <w:tblGrid>
              <w:gridCol w:w="1318"/>
              <w:gridCol w:w="2477"/>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Stammdaten</w:t>
                  </w:r>
                </w:p>
              </w:tc>
              <w:tc>
                <w:tcPr>
                  <w:tcW w:w="0" w:type="auto"/>
                </w:tcPr>
                <w:p w:rsidR="00FE605F" w:rsidRDefault="009F78B5">
                  <w:r>
                    <w:rPr>
                      <w:rStyle w:val="SAPEmphasis"/>
                    </w:rPr>
                    <w:t>Beschreibung</w:t>
                  </w:r>
                </w:p>
              </w:tc>
            </w:tr>
            <w:tr w:rsidR="00FE605F" w:rsidTr="009F78B5">
              <w:tc>
                <w:tcPr>
                  <w:tcW w:w="0" w:type="auto"/>
                </w:tcPr>
                <w:p w:rsidR="00FE605F" w:rsidRDefault="009F78B5">
                  <w:r>
                    <w:t>YD20</w:t>
                  </w:r>
                </w:p>
              </w:tc>
              <w:tc>
                <w:tcPr>
                  <w:tcW w:w="0" w:type="auto"/>
                </w:tcPr>
                <w:p w:rsidR="00FE605F" w:rsidRDefault="009F78B5">
                  <w:r>
                    <w:t>IC-Differenz – Betrieb</w:t>
                  </w:r>
                </w:p>
              </w:tc>
            </w:tr>
            <w:tr w:rsidR="00FE605F" w:rsidTr="009F78B5">
              <w:tc>
                <w:tcPr>
                  <w:tcW w:w="0" w:type="auto"/>
                </w:tcPr>
                <w:p w:rsidR="00FE605F" w:rsidRDefault="009F78B5">
                  <w:r>
                    <w:lastRenderedPageBreak/>
                    <w:t>YD70</w:t>
                  </w:r>
                </w:p>
              </w:tc>
              <w:tc>
                <w:tcPr>
                  <w:tcW w:w="0" w:type="auto"/>
                </w:tcPr>
                <w:p w:rsidR="00FE605F" w:rsidRDefault="009F78B5">
                  <w:r>
                    <w:t>IC-Differenz – Finanzwesen</w:t>
                  </w:r>
                </w:p>
              </w:tc>
            </w:tr>
          </w:tbl>
          <w:p w:rsidR="00FE605F" w:rsidRDefault="009F78B5">
            <w:r>
              <w:rPr>
                <w:rStyle w:val="SAPEmphasis"/>
              </w:rPr>
              <w:t xml:space="preserve">Hinweis </w:t>
            </w:r>
            <w:r>
              <w:t xml:space="preserve">Öffnen Sie die SAP-Fiori-App </w:t>
            </w:r>
            <w:r>
              <w:rPr>
                <w:rStyle w:val="SAPScreenElement"/>
              </w:rPr>
              <w:t>Konsolidierungsstammdaten importieren</w:t>
            </w:r>
            <w:r>
              <w:rPr>
                <w:rStyle w:val="SAPMonospace"/>
              </w:rPr>
              <w:t>(F3924)</w:t>
            </w:r>
            <w:r>
              <w:t xml:space="preserve">, und wählen Sie </w:t>
            </w:r>
            <w:r>
              <w:rPr>
                <w:rStyle w:val="SAPScreenElement"/>
              </w:rPr>
              <w:t>Stammdaten für Konsolidierungsfelder importieren</w:t>
            </w:r>
            <w:r>
              <w:t xml:space="preserve"> zum Hochladen lokaler Stammdaten entsprechend den Angaben in der folgenden Tabelle:</w:t>
            </w:r>
          </w:p>
          <w:tbl>
            <w:tblPr>
              <w:tblStyle w:val="SAPStandardTable"/>
              <w:tblW w:w="0" w:type="auto"/>
              <w:tblInd w:w="0" w:type="dxa"/>
              <w:tblLook w:val="0620" w:firstRow="1" w:lastRow="0" w:firstColumn="0" w:lastColumn="0" w:noHBand="1" w:noVBand="1"/>
            </w:tblPr>
            <w:tblGrid>
              <w:gridCol w:w="1846"/>
              <w:gridCol w:w="1640"/>
              <w:gridCol w:w="1847"/>
              <w:gridCol w:w="185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*Stammdatentyp-ID (30)</w:t>
                  </w:r>
                </w:p>
              </w:tc>
              <w:tc>
                <w:tcPr>
                  <w:tcW w:w="0" w:type="auto"/>
                </w:tcPr>
                <w:p w:rsidR="00FE605F" w:rsidRDefault="009F78B5">
                  <w:r>
                    <w:rPr>
                      <w:rStyle w:val="SAPEmphasis"/>
                    </w:rPr>
                    <w:t>Stammdate</w:t>
                  </w:r>
                  <w:r>
                    <w:rPr>
                      <w:rStyle w:val="SAPEmphasis"/>
                    </w:rPr>
                    <w:t>n-ID (40)</w:t>
                  </w:r>
                </w:p>
              </w:tc>
              <w:tc>
                <w:tcPr>
                  <w:tcW w:w="0" w:type="auto"/>
                </w:tcPr>
                <w:p w:rsidR="00FE605F" w:rsidRDefault="009F78B5">
                  <w:r>
                    <w:rPr>
                      <w:rStyle w:val="SAPEmphasis"/>
                    </w:rPr>
                    <w:t>Übergeordneter Feldwert (40)</w:t>
                  </w:r>
                </w:p>
              </w:tc>
              <w:tc>
                <w:tcPr>
                  <w:tcW w:w="0" w:type="auto"/>
                </w:tcPr>
                <w:p w:rsidR="00FE605F" w:rsidRDefault="009F78B5">
                  <w:r>
                    <w:rPr>
                      <w:rStyle w:val="SAPEmphasis"/>
                    </w:rPr>
                    <w:t>Beschreibung (60)</w:t>
                  </w:r>
                </w:p>
              </w:tc>
            </w:tr>
            <w:tr w:rsidR="00FE605F" w:rsidTr="009F78B5">
              <w:tc>
                <w:tcPr>
                  <w:tcW w:w="0" w:type="auto"/>
                </w:tcPr>
                <w:p w:rsidR="00FE605F" w:rsidRDefault="009F78B5">
                  <w:r>
                    <w:t>SEGMENT</w:t>
                  </w:r>
                </w:p>
              </w:tc>
              <w:tc>
                <w:tcPr>
                  <w:tcW w:w="0" w:type="auto"/>
                </w:tcPr>
                <w:p w:rsidR="00FE605F" w:rsidRDefault="009F78B5">
                  <w:r>
                    <w:t>S1</w:t>
                  </w:r>
                </w:p>
              </w:tc>
              <w:tc>
                <w:tcPr>
                  <w:tcW w:w="0" w:type="auto"/>
                </w:tcPr>
                <w:p w:rsidR="00000000" w:rsidRDefault="009F78B5"/>
              </w:tc>
              <w:tc>
                <w:tcPr>
                  <w:tcW w:w="0" w:type="auto"/>
                </w:tcPr>
                <w:p w:rsidR="00FE605F" w:rsidRDefault="009F78B5">
                  <w:r>
                    <w:t>Segment 1</w:t>
                  </w:r>
                </w:p>
              </w:tc>
            </w:tr>
            <w:tr w:rsidR="00FE605F" w:rsidTr="009F78B5">
              <w:tc>
                <w:tcPr>
                  <w:tcW w:w="0" w:type="auto"/>
                </w:tcPr>
                <w:p w:rsidR="00FE605F" w:rsidRDefault="009F78B5">
                  <w:r>
                    <w:t>SEGMENT</w:t>
                  </w:r>
                </w:p>
              </w:tc>
              <w:tc>
                <w:tcPr>
                  <w:tcW w:w="0" w:type="auto"/>
                </w:tcPr>
                <w:p w:rsidR="00FE605F" w:rsidRDefault="009F78B5">
                  <w:r>
                    <w:t>S2</w:t>
                  </w:r>
                </w:p>
              </w:tc>
              <w:tc>
                <w:tcPr>
                  <w:tcW w:w="0" w:type="auto"/>
                </w:tcPr>
                <w:p w:rsidR="00000000" w:rsidRDefault="009F78B5"/>
              </w:tc>
              <w:tc>
                <w:tcPr>
                  <w:tcW w:w="0" w:type="auto"/>
                </w:tcPr>
                <w:p w:rsidR="00FE605F" w:rsidRDefault="009F78B5">
                  <w:r>
                    <w:t>Segment 2</w:t>
                  </w:r>
                </w:p>
              </w:tc>
            </w:tr>
            <w:tr w:rsidR="00FE605F" w:rsidTr="009F78B5">
              <w:tc>
                <w:tcPr>
                  <w:tcW w:w="0" w:type="auto"/>
                </w:tcPr>
                <w:p w:rsidR="00FE605F" w:rsidRDefault="009F78B5">
                  <w:r>
                    <w:t>SEGMENT</w:t>
                  </w:r>
                </w:p>
              </w:tc>
              <w:tc>
                <w:tcPr>
                  <w:tcW w:w="0" w:type="auto"/>
                </w:tcPr>
                <w:p w:rsidR="00FE605F" w:rsidRDefault="009F78B5">
                  <w:r>
                    <w:t>S3</w:t>
                  </w:r>
                </w:p>
              </w:tc>
              <w:tc>
                <w:tcPr>
                  <w:tcW w:w="0" w:type="auto"/>
                </w:tcPr>
                <w:p w:rsidR="00000000" w:rsidRDefault="009F78B5"/>
              </w:tc>
              <w:tc>
                <w:tcPr>
                  <w:tcW w:w="0" w:type="auto"/>
                </w:tcPr>
                <w:p w:rsidR="00FE605F" w:rsidRDefault="009F78B5">
                  <w:r>
                    <w:t>Segment 3</w:t>
                  </w:r>
                </w:p>
              </w:tc>
            </w:tr>
            <w:tr w:rsidR="00FE605F" w:rsidTr="009F78B5">
              <w:tc>
                <w:tcPr>
                  <w:tcW w:w="0" w:type="auto"/>
                </w:tcPr>
                <w:p w:rsidR="00FE605F" w:rsidRDefault="009F78B5">
                  <w:r>
                    <w:t>FunctionalArea</w:t>
                  </w:r>
                </w:p>
              </w:tc>
              <w:tc>
                <w:tcPr>
                  <w:tcW w:w="0" w:type="auto"/>
                </w:tcPr>
                <w:p w:rsidR="00FE605F" w:rsidRDefault="009F78B5">
                  <w:r>
                    <w:t>YD20</w:t>
                  </w:r>
                </w:p>
              </w:tc>
              <w:tc>
                <w:tcPr>
                  <w:tcW w:w="0" w:type="auto"/>
                </w:tcPr>
                <w:p w:rsidR="00000000" w:rsidRDefault="009F78B5"/>
              </w:tc>
              <w:tc>
                <w:tcPr>
                  <w:tcW w:w="0" w:type="auto"/>
                </w:tcPr>
                <w:p w:rsidR="00FE605F" w:rsidRDefault="009F78B5">
                  <w:r>
                    <w:t>IC-Differenz – Betrieb</w:t>
                  </w:r>
                </w:p>
              </w:tc>
            </w:tr>
            <w:tr w:rsidR="00FE605F" w:rsidTr="009F78B5">
              <w:tc>
                <w:tcPr>
                  <w:tcW w:w="0" w:type="auto"/>
                </w:tcPr>
                <w:p w:rsidR="00FE605F" w:rsidRDefault="009F78B5">
                  <w:r>
                    <w:t>FunctionalArea</w:t>
                  </w:r>
                </w:p>
              </w:tc>
              <w:tc>
                <w:tcPr>
                  <w:tcW w:w="0" w:type="auto"/>
                </w:tcPr>
                <w:p w:rsidR="00FE605F" w:rsidRDefault="009F78B5">
                  <w:r>
                    <w:t>YD70</w:t>
                  </w:r>
                </w:p>
              </w:tc>
              <w:tc>
                <w:tcPr>
                  <w:tcW w:w="0" w:type="auto"/>
                </w:tcPr>
                <w:p w:rsidR="00FE605F" w:rsidRDefault="00FE605F"/>
              </w:tc>
              <w:tc>
                <w:tcPr>
                  <w:tcW w:w="0" w:type="auto"/>
                </w:tcPr>
                <w:p w:rsidR="00FE605F" w:rsidRDefault="009F78B5">
                  <w:r>
                    <w:t>IC-Differenz – Finanzwesen</w:t>
                  </w:r>
                </w:p>
              </w:tc>
            </w:tr>
          </w:tbl>
          <w:p w:rsidR="00FE605F" w:rsidRDefault="009F78B5">
            <w:r>
              <w:t xml:space="preserve">Wählen Sie </w:t>
            </w:r>
            <w:r>
              <w:rPr>
                <w:rStyle w:val="SAPScreenElement"/>
              </w:rPr>
              <w:t>Importieren</w:t>
            </w:r>
            <w:r>
              <w:t xml:space="preserve">, und kehren </w:t>
            </w:r>
            <w:r>
              <w:t xml:space="preserve">Sie zurück zu Ihrer </w:t>
            </w:r>
            <w:r>
              <w:rPr>
                <w:rStyle w:val="SAPScreenElement"/>
              </w:rPr>
              <w:t>Dashboard-Startseite</w:t>
            </w:r>
            <w:r>
              <w:t>.</w:t>
            </w:r>
          </w:p>
          <w:p w:rsidR="00FE605F" w:rsidRDefault="009F78B5">
            <w:r>
              <w:rPr>
                <w:rStyle w:val="SAPEmphasis"/>
              </w:rPr>
              <w:t xml:space="preserve">Hinweis </w:t>
            </w:r>
            <w:r>
              <w:t>Wenn die lokalen Stammdaten bereits vorhanden sind, müssen Sie sie nicht erneut pflegen.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11</w:t>
            </w:r>
          </w:p>
        </w:tc>
        <w:tc>
          <w:tcPr>
            <w:tcW w:w="0" w:type="auto"/>
          </w:tcPr>
          <w:p w:rsidR="00FE605F" w:rsidRDefault="009F78B5">
            <w:r>
              <w:rPr>
                <w:rStyle w:val="SAPEmphasis"/>
              </w:rPr>
              <w:t>SAP-Fiori-App aufrufen</w:t>
            </w:r>
          </w:p>
        </w:tc>
        <w:tc>
          <w:tcPr>
            <w:tcW w:w="0" w:type="auto"/>
          </w:tcPr>
          <w:p w:rsidR="00FE605F" w:rsidRDefault="009F78B5">
            <w:r>
              <w:t xml:space="preserve">Öffnen Sie die SAP-Fiori-App </w:t>
            </w:r>
            <w:r>
              <w:rPr>
                <w:rStyle w:val="SAPScreenElement"/>
              </w:rPr>
              <w:t>Validierungsmethoden zuordnen</w:t>
            </w:r>
            <w:r>
              <w:rPr>
                <w:rStyle w:val="SAPMonospace"/>
              </w:rPr>
              <w:t>(VECMA)</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Validierungsmethode zuordnen</w:t>
            </w:r>
          </w:p>
        </w:tc>
        <w:tc>
          <w:tcPr>
            <w:tcW w:w="0" w:type="auto"/>
          </w:tcPr>
          <w:p w:rsidR="00FE605F" w:rsidRDefault="009F78B5">
            <w:r>
              <w:t xml:space="preserve">Geben Sie folgende Daten ein, und wählen Sie </w:t>
            </w:r>
            <w:r>
              <w:rPr>
                <w:rStyle w:val="SAPMonospace"/>
              </w:rPr>
              <w:t>Enter</w:t>
            </w:r>
            <w:r>
              <w:t>:</w:t>
            </w:r>
          </w:p>
          <w:p w:rsidR="00FE605F" w:rsidRDefault="009F78B5">
            <w:r>
              <w:rPr>
                <w:rStyle w:val="SAPScreenElement"/>
              </w:rPr>
              <w:t>Aufgaben-ID</w:t>
            </w:r>
            <w:r>
              <w:t xml:space="preserve">: </w:t>
            </w:r>
            <w:r>
              <w:rPr>
                <w:rStyle w:val="SAPUserEntry"/>
              </w:rPr>
              <w:t>1080</w:t>
            </w:r>
          </w:p>
          <w:p w:rsidR="00FE605F" w:rsidRDefault="009F78B5">
            <w:r>
              <w:t xml:space="preserve">Wählen Sie </w:t>
            </w:r>
            <w:r>
              <w:rPr>
                <w:rStyle w:val="SAPScreenElement"/>
              </w:rPr>
              <w:t>Ändern</w:t>
            </w:r>
            <w:r>
              <w:t>.</w:t>
            </w:r>
          </w:p>
        </w:tc>
        <w:tc>
          <w:tcPr>
            <w:tcW w:w="0" w:type="auto"/>
          </w:tcPr>
          <w:p w:rsidR="00FE605F" w:rsidRDefault="009F78B5">
            <w:r>
              <w:t xml:space="preserve">Die Sicht </w:t>
            </w:r>
            <w:r>
              <w:rPr>
                <w:rStyle w:val="SAPScreenElement"/>
              </w:rPr>
              <w:t>Aufgabe: Ändern</w:t>
            </w:r>
            <w:r>
              <w:t xml:space="preserve"> wird angezeigt.</w:t>
            </w:r>
          </w:p>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Periodentyp auswählen</w:t>
            </w:r>
          </w:p>
        </w:tc>
        <w:tc>
          <w:tcPr>
            <w:tcW w:w="0" w:type="auto"/>
          </w:tcPr>
          <w:p w:rsidR="00FE605F" w:rsidRDefault="009F78B5">
            <w:r>
              <w:t xml:space="preserve">Wählen Sie auf der Registerkarte </w:t>
            </w:r>
            <w:r>
              <w:rPr>
                <w:rStyle w:val="SAPScreenElement"/>
              </w:rPr>
              <w:t>Zuordnung</w:t>
            </w:r>
            <w:r>
              <w:t xml:space="preserve"> die Auswahlliste </w:t>
            </w:r>
            <w:r>
              <w:rPr>
                <w:rStyle w:val="SAPScreenElement"/>
              </w:rPr>
              <w:t>Periodent</w:t>
            </w:r>
            <w:r>
              <w:rPr>
                <w:rStyle w:val="SAPScreenElement"/>
              </w:rPr>
              <w:t>yp</w:t>
            </w:r>
            <w:r>
              <w:t xml:space="preserve"> und dann </w:t>
            </w:r>
            <w:r>
              <w:rPr>
                <w:rStyle w:val="SAPScreenElement"/>
              </w:rPr>
              <w:t>9 16 Perioden</w:t>
            </w:r>
            <w:r>
              <w:t>.</w:t>
            </w:r>
          </w:p>
          <w:p w:rsidR="00FE605F" w:rsidRDefault="009F78B5">
            <w:r>
              <w:t xml:space="preserve">Ordnen Sie in der Spalte </w:t>
            </w:r>
            <w:r>
              <w:rPr>
                <w:rStyle w:val="SAPScreenElement"/>
              </w:rPr>
              <w:t>Validierungsmethode</w:t>
            </w:r>
            <w:r>
              <w:t xml:space="preserve"> die Validierungsmethode SRD1 (bzw. für Aufgabe 2980 die Methode SCD1) zu, und wählen Sie </w:t>
            </w:r>
            <w:r>
              <w:rPr>
                <w:rStyle w:val="SAPScreenElement"/>
              </w:rPr>
              <w:t>Sichern</w:t>
            </w:r>
            <w:r>
              <w:t>.</w:t>
            </w:r>
          </w:p>
          <w:p w:rsidR="00FE605F" w:rsidRDefault="009F78B5">
            <w:r>
              <w:t xml:space="preserve">Wiederholen Sie diesen Schritt für die </w:t>
            </w:r>
            <w:r>
              <w:rPr>
                <w:rStyle w:val="SAPScreenElement"/>
              </w:rPr>
              <w:t>Aufgabennummern</w:t>
            </w:r>
            <w:r>
              <w:t xml:space="preserve"> </w:t>
            </w:r>
            <w:r>
              <w:rPr>
                <w:rStyle w:val="SAPUserEntry"/>
              </w:rPr>
              <w:t>1180</w:t>
            </w:r>
            <w:r>
              <w:t xml:space="preserve"> und </w:t>
            </w:r>
            <w:r>
              <w:rPr>
                <w:rStyle w:val="SAPUserEntry"/>
              </w:rPr>
              <w:t>2980</w:t>
            </w:r>
            <w:r>
              <w:t>.</w:t>
            </w:r>
          </w:p>
          <w:p w:rsidR="00FE605F" w:rsidRDefault="009F78B5">
            <w:r>
              <w:rPr>
                <w:rStyle w:val="SAPEmphasis"/>
              </w:rPr>
              <w:lastRenderedPageBreak/>
              <w:t xml:space="preserve">Hinweis </w:t>
            </w:r>
            <w:r>
              <w:t xml:space="preserve">Verwenden Sie für 2980 die Konsolidierungskreise, denen Sie zugeordnet sind, </w:t>
            </w:r>
            <w:r>
              <w:t>sowie die entsprechende Methode.</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Datenmonitor</w:t>
            </w:r>
          </w:p>
        </w:tc>
        <w:tc>
          <w:tcPr>
            <w:tcW w:w="0" w:type="auto"/>
          </w:tcPr>
          <w:p w:rsidR="00FE605F" w:rsidRDefault="009F78B5">
            <w:r>
              <w:t xml:space="preserve">Öffnen Sie </w:t>
            </w:r>
            <w:r>
              <w:rPr>
                <w:rStyle w:val="SAPScreenElement"/>
              </w:rPr>
              <w:t>Datenmonitor</w:t>
            </w:r>
            <w:r>
              <w:rPr>
                <w:rStyle w:val="SAPMonospace"/>
              </w:rPr>
              <w:t>(CXCD)</w:t>
            </w:r>
            <w:r>
              <w:t>.</w:t>
            </w:r>
          </w:p>
          <w:p w:rsidR="00FE605F" w:rsidRDefault="009F78B5">
            <w:r>
              <w:t xml:space="preserve">Wählen Sie in der Spalte </w:t>
            </w:r>
            <w:r>
              <w:rPr>
                <w:rStyle w:val="SAPScreenElement"/>
              </w:rPr>
              <w:t>Hierarchie</w:t>
            </w:r>
            <w:r>
              <w:t xml:space="preserve"> die Gruppe </w:t>
            </w:r>
            <w:r>
              <w:rPr>
                <w:rStyle w:val="SAPScreenElement"/>
              </w:rPr>
              <w:t>CGNXX</w:t>
            </w:r>
            <w:r>
              <w:t xml:space="preserve"> aus, und wählen Sie </w:t>
            </w:r>
            <w:r>
              <w:rPr>
                <w:rStyle w:val="SAPScreenElement"/>
              </w:rPr>
              <w:t>Mehr &gt; Bearbeiten &gt; Periode öffnen</w:t>
            </w:r>
            <w:r>
              <w:t>.</w:t>
            </w:r>
          </w:p>
        </w:tc>
        <w:tc>
          <w:tcPr>
            <w:tcW w:w="0" w:type="auto"/>
          </w:tcPr>
          <w:p w:rsidR="00FE605F" w:rsidRDefault="009F78B5">
            <w:r>
              <w:t xml:space="preserve">Die Sicht </w:t>
            </w:r>
            <w:r>
              <w:rPr>
                <w:rStyle w:val="SAPScreenElement"/>
              </w:rPr>
              <w:t>Datenmonitor</w:t>
            </w:r>
            <w:r>
              <w:t xml:space="preserve"> wird angezeigt.</w:t>
            </w:r>
          </w:p>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Datenmonitor – Saldo</w:t>
            </w:r>
            <w:r>
              <w:rPr>
                <w:rStyle w:val="SAPEmphasis"/>
              </w:rPr>
              <w:t>vortrag</w:t>
            </w:r>
          </w:p>
        </w:tc>
        <w:tc>
          <w:tcPr>
            <w:tcW w:w="0" w:type="auto"/>
          </w:tcPr>
          <w:p w:rsidR="00FE605F" w:rsidRDefault="009F78B5">
            <w:r>
              <w:t xml:space="preserve">Klicken Sie mit der rechten Maustaste auf das Statussymbol für die Aufgabe </w:t>
            </w:r>
            <w:r>
              <w:rPr>
                <w:rStyle w:val="SAPScreenElement"/>
              </w:rPr>
              <w:t>Saldovortrag</w:t>
            </w:r>
            <w:r>
              <w:t xml:space="preserve">, und wählen Sie </w:t>
            </w:r>
            <w:r>
              <w:rPr>
                <w:rStyle w:val="SAPScreenElement"/>
              </w:rPr>
              <w:t>Aktualisieren</w:t>
            </w:r>
            <w:r>
              <w:t xml:space="preserve">, oder wählen Sie in der Symbolleiste </w:t>
            </w:r>
            <w:r>
              <w:rPr>
                <w:rStyle w:val="SAPScreenElement"/>
              </w:rPr>
              <w:t>Echtlauf</w:t>
            </w:r>
            <w:r>
              <w:t>. .</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16</w:t>
            </w:r>
          </w:p>
        </w:tc>
        <w:tc>
          <w:tcPr>
            <w:tcW w:w="0" w:type="auto"/>
          </w:tcPr>
          <w:p w:rsidR="00FE605F" w:rsidRDefault="009F78B5">
            <w:r>
              <w:rPr>
                <w:rStyle w:val="SAPEmphasis"/>
              </w:rPr>
              <w:t>Datenmonitor – Datensammlung (1021)</w:t>
            </w:r>
          </w:p>
        </w:tc>
        <w:tc>
          <w:tcPr>
            <w:tcW w:w="0" w:type="auto"/>
          </w:tcPr>
          <w:p w:rsidR="00FE605F" w:rsidRDefault="009F78B5">
            <w:r>
              <w:t xml:space="preserve">Klicken Sie in der Sicht </w:t>
            </w:r>
            <w:r>
              <w:rPr>
                <w:rStyle w:val="SAPScreenElement"/>
              </w:rPr>
              <w:t>Datenmonitor</w:t>
            </w:r>
            <w:r>
              <w:t xml:space="preserve"> m</w:t>
            </w:r>
            <w:r>
              <w:t xml:space="preserve">it der rechten Maustaste auf </w:t>
            </w:r>
            <w:r>
              <w:rPr>
                <w:rStyle w:val="SAPScreenElement"/>
              </w:rPr>
              <w:t>Berichtsdaten - Meilenstein: Datensammlung - BerDaten</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53" w:history="1">
              <w:r>
                <w:rPr>
                  <w:rStyle w:val="underline"/>
                </w:rPr>
                <w:t>Beispieldatei</w:t>
              </w:r>
            </w:hyperlink>
            <w:r>
              <w:t xml:space="preserve"> herunter und bearbeiten Sie sie.</w:t>
            </w:r>
          </w:p>
          <w:p w:rsidR="00FE605F" w:rsidRDefault="009F78B5">
            <w:r>
              <w:t>Stellen Sie sicher, dass die Datei das Trennzeichen ";" aufweist und wie die Vorlagen</w:t>
            </w:r>
            <w:r>
              <w:t>datei als CSV-Datei gesichert wird.</w:t>
            </w:r>
          </w:p>
          <w:p w:rsidR="00FE605F" w:rsidRDefault="009F78B5">
            <w:r>
              <w:t>Ersetzen Sie XX in der Datei mit dem Konsolidierungskreis.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w:t>
            </w:r>
            <w:r>
              <w:rPr>
                <w:rStyle w:val="SAPScreenElement"/>
              </w:rPr>
              <w:t>is</w:t>
            </w:r>
            <w:r>
              <w:t xml:space="preserve">: </w:t>
            </w:r>
            <w:r>
              <w:rPr>
                <w:rStyle w:val="SAPUserEntry"/>
              </w:rPr>
              <w:t>CGNXX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UPLOAD_Y10_2018_12_CGXX_SRD2_DT_00</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rPr>
                <w:rStyle w:val="SAPEmphasis"/>
              </w:rPr>
              <w:t xml:space="preserve">Hinweis </w:t>
            </w:r>
            <w:r>
              <w:t xml:space="preserve">Die Datei mit der Belegart 00 enthält Meldedaten ohne Steuerungsdaten zur </w:t>
            </w:r>
            <w:r>
              <w:t>Kapitalkonsolidierung.</w:t>
            </w:r>
          </w:p>
          <w:p w:rsidR="00FE605F" w:rsidRDefault="009F78B5">
            <w:r>
              <w:rPr>
                <w:rStyle w:val="SAPEmphasis"/>
              </w:rPr>
              <w:t xml:space="preserve">Hinweis </w:t>
            </w:r>
            <w:r>
              <w:t>Sie sollten die Datei öffnen und XX direkt durch die von Ihnen verwendete ID ohne Änderungen am Format ersetzen. Wenn Sie die Funktion für Daten/Text in Spalten ausführen oder Aktualisierungen bzw. Änderungen über Excel vorne</w:t>
            </w:r>
            <w:r>
              <w:t xml:space="preserve">hmen, müssen Sie sicherstellen, dass in der Spalte InvestmentActivityType das Format </w:t>
            </w:r>
            <w:r>
              <w:rPr>
                <w:rStyle w:val="SAPScreenElement"/>
              </w:rPr>
              <w:t>Text</w:t>
            </w:r>
            <w:r>
              <w:t xml:space="preserve"> verwendet wird.</w:t>
            </w:r>
          </w:p>
          <w:p w:rsidR="00FE605F" w:rsidRDefault="009F78B5">
            <w:r>
              <w:lastRenderedPageBreak/>
              <w:t>Im Falle fehlender Stammdaten führen Sie Schritt 6 dieser Vorgehensweise zur Pflege fehlender Stammdaten in Form von lokalen Stammdaten aus, und führ</w:t>
            </w:r>
            <w:r>
              <w:t>en Ihre Datensammlungsaufgabe erneut aus, um mit dem Testen fortzufahren.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Datenmonitor – Validierung Journale</w:t>
            </w:r>
          </w:p>
        </w:tc>
        <w:tc>
          <w:tcPr>
            <w:tcW w:w="0" w:type="auto"/>
          </w:tcPr>
          <w:p w:rsidR="00FE605F" w:rsidRDefault="009F78B5">
            <w:r>
              <w:t>Diese Aufgabe hat den Status "nicht relevant" und ist nicht ausführbar.</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 xml:space="preserve">Datenmonitor – Berechnung </w:t>
            </w:r>
            <w:r>
              <w:rPr>
                <w:rStyle w:val="SAPEmphasis"/>
              </w:rPr>
              <w:t>Nettoertrag</w:t>
            </w:r>
          </w:p>
        </w:tc>
        <w:tc>
          <w:tcPr>
            <w:tcW w:w="0" w:type="auto"/>
          </w:tcPr>
          <w:p w:rsidR="00FE605F" w:rsidRDefault="009F78B5">
            <w:r>
              <w:t xml:space="preserve">Klicken Sie in der Sicht </w:t>
            </w:r>
            <w:r>
              <w:rPr>
                <w:rStyle w:val="SAPScreenElement"/>
              </w:rPr>
              <w:t>Datenmonitor</w:t>
            </w:r>
            <w:r>
              <w:t xml:space="preserve"> für Ihre Position mit der rechten Maustaste auf die Aufgabe </w:t>
            </w:r>
            <w:r>
              <w:rPr>
                <w:rStyle w:val="SAPScreenElement"/>
              </w:rPr>
              <w:t>Berechnung Nettoertrag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19</w:t>
            </w:r>
          </w:p>
        </w:tc>
        <w:tc>
          <w:tcPr>
            <w:tcW w:w="0" w:type="auto"/>
          </w:tcPr>
          <w:p w:rsidR="00FE605F" w:rsidRDefault="009F78B5">
            <w:r>
              <w:rPr>
                <w:rStyle w:val="SAPEmphasis"/>
              </w:rPr>
              <w:t>Datenmonito</w:t>
            </w:r>
            <w:r>
              <w:rPr>
                <w:rStyle w:val="SAPEmphasis"/>
              </w:rPr>
              <w:t>r – Validierung für Meldedaten</w:t>
            </w:r>
          </w:p>
        </w:tc>
        <w:tc>
          <w:tcPr>
            <w:tcW w:w="0" w:type="auto"/>
          </w:tcPr>
          <w:p w:rsidR="00FE605F" w:rsidRDefault="009F78B5">
            <w:r>
              <w:t xml:space="preserve">Klicken Sie in der Sicht </w:t>
            </w:r>
            <w:r>
              <w:rPr>
                <w:rStyle w:val="SAPScreenElement"/>
              </w:rPr>
              <w:t>Datenmonitor</w:t>
            </w:r>
            <w:r>
              <w:t xml:space="preserve"> für Ihre Position mit der rechten Maustaste auf die Aufgabe </w:t>
            </w:r>
            <w:r>
              <w:rPr>
                <w:rStyle w:val="SAPScreenElement"/>
              </w:rPr>
              <w:t>Validierung der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w:t>
            </w:r>
            <w:r>
              <w:t>ehler.</w:t>
            </w:r>
          </w:p>
        </w:tc>
        <w:tc>
          <w:tcPr>
            <w:tcW w:w="0" w:type="auto"/>
          </w:tcPr>
          <w:p w:rsidR="00FE605F" w:rsidRDefault="00FE605F"/>
        </w:tc>
      </w:tr>
      <w:tr w:rsidR="00FE605F" w:rsidTr="009F78B5">
        <w:tc>
          <w:tcPr>
            <w:tcW w:w="0" w:type="auto"/>
          </w:tcPr>
          <w:p w:rsidR="00FE605F" w:rsidRDefault="009F78B5">
            <w:r>
              <w:t>20</w:t>
            </w:r>
          </w:p>
        </w:tc>
        <w:tc>
          <w:tcPr>
            <w:tcW w:w="0" w:type="auto"/>
          </w:tcPr>
          <w:p w:rsidR="00FE605F" w:rsidRDefault="009F78B5">
            <w:r>
              <w:rPr>
                <w:rStyle w:val="SAPEmphasis"/>
              </w:rPr>
              <w:t>Datenmonitor – Manuelle Buchung KE10</w:t>
            </w:r>
          </w:p>
        </w:tc>
        <w:tc>
          <w:tcPr>
            <w:tcW w:w="0" w:type="auto"/>
          </w:tcPr>
          <w:p w:rsidR="00FE605F" w:rsidRDefault="009F78B5">
            <w:r>
              <w:t xml:space="preserve">Klicken Sie in der Aufgabe </w:t>
            </w:r>
            <w:r>
              <w:rPr>
                <w:rStyle w:val="SAPScreenElement"/>
              </w:rPr>
              <w:t>Man.Std. 10 - Meilenstein: Manuelle Buchung (KE10)</w:t>
            </w:r>
            <w:r>
              <w:t xml:space="preserve"> mit der rechten Maustaste auf das Statussymbol für Ihre Position, und wählen Sie </w:t>
            </w:r>
            <w:r>
              <w:rPr>
                <w:rStyle w:val="SAPScreenElement"/>
              </w:rPr>
              <w:t>Aktualisieren</w:t>
            </w:r>
            <w:r>
              <w:t>, um den Beleg zu buchen. Alternati</w:t>
            </w:r>
            <w:r>
              <w:t xml:space="preserve">v können Sie die manuellen Buchungsbelege mit der App </w:t>
            </w:r>
            <w:r>
              <w:rPr>
                <w:rStyle w:val="SAPScreenElement"/>
              </w:rPr>
              <w:t>Konzernbuchungsbelege importieren</w:t>
            </w:r>
            <w:r>
              <w:rPr>
                <w:rStyle w:val="SAPMonospace"/>
              </w:rPr>
              <w:t>(F3073)</w:t>
            </w:r>
            <w:r>
              <w:t xml:space="preserve"> hochladen.</w:t>
            </w:r>
          </w:p>
          <w:p w:rsidR="00FE605F" w:rsidRDefault="009F78B5">
            <w:r>
              <w:t xml:space="preserve">Laden Sie die </w:t>
            </w:r>
            <w:hyperlink r:id="rId54" w:history="1">
              <w:r>
                <w:rPr>
                  <w:rStyle w:val="underline"/>
                </w:rPr>
                <w:t>Vorlage</w:t>
              </w:r>
            </w:hyperlink>
            <w:r>
              <w:t xml:space="preserve"> herunter, und prüf</w:t>
            </w:r>
            <w:r>
              <w:t>en Sie, ob die Vorlage die gleichen Einstellungen aufweist, BEVOR Sie den Upload ausführen. Verwenden Sie zum Hochladen des Belegs die Datenzeilen in der angehängten Datei.</w:t>
            </w:r>
          </w:p>
          <w:p w:rsidR="00FE605F" w:rsidRDefault="009F78B5">
            <w:r>
              <w:t>Ersetzen Sie XX mit Ihrem zugeordneten Konsolidierungskreis, und sichern Sie die Da</w:t>
            </w:r>
            <w:r>
              <w:t>tei wie die heruntergeladene Vorlage im XLSX-Format.</w:t>
            </w:r>
          </w:p>
          <w:p w:rsidR="00FE605F" w:rsidRDefault="009F78B5">
            <w:r>
              <w:t xml:space="preserve">Überprüfen Sie Ihre Eingaben und wählen Sie </w:t>
            </w:r>
            <w:r>
              <w:rPr>
                <w:rStyle w:val="SAPScreenElement"/>
              </w:rPr>
              <w:t>Buchen</w:t>
            </w:r>
            <w:r>
              <w:t>.</w:t>
            </w:r>
          </w:p>
        </w:tc>
        <w:tc>
          <w:tcPr>
            <w:tcW w:w="0" w:type="auto"/>
          </w:tcPr>
          <w:p w:rsidR="00FE605F" w:rsidRDefault="009F78B5">
            <w:r>
              <w:t xml:space="preserve">Das Dialogfenster </w:t>
            </w:r>
            <w:r>
              <w:rPr>
                <w:rStyle w:val="SAPScreenElement"/>
              </w:rPr>
              <w:t>Buchungsbeleg</w:t>
            </w:r>
            <w:r>
              <w:t xml:space="preserve"> wird angezeigt. Der Beleg wird gebucht.</w:t>
            </w:r>
          </w:p>
        </w:tc>
        <w:tc>
          <w:tcPr>
            <w:tcW w:w="0" w:type="auto"/>
          </w:tcPr>
          <w:p w:rsidR="00FE605F" w:rsidRDefault="00FE605F"/>
        </w:tc>
      </w:tr>
      <w:tr w:rsidR="00FE605F" w:rsidTr="009F78B5">
        <w:tc>
          <w:tcPr>
            <w:tcW w:w="0" w:type="auto"/>
          </w:tcPr>
          <w:p w:rsidR="00FE605F" w:rsidRDefault="009F78B5">
            <w:r>
              <w:t>21</w:t>
            </w:r>
          </w:p>
        </w:tc>
        <w:tc>
          <w:tcPr>
            <w:tcW w:w="0" w:type="auto"/>
          </w:tcPr>
          <w:p w:rsidR="00FE605F" w:rsidRDefault="009F78B5">
            <w:r>
              <w:rPr>
                <w:rStyle w:val="SAPEmphasis"/>
              </w:rPr>
              <w:t>Datenmonitor – Datensammlung (1022)</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Meilenstein: Datensammlung - Anzeige</w:t>
            </w:r>
            <w:r>
              <w:t xml:space="preserve">, und wählen Sie </w:t>
            </w:r>
            <w:r>
              <w:rPr>
                <w:rStyle w:val="SAPScreenElement"/>
              </w:rPr>
              <w:t>Aktualisieren</w:t>
            </w:r>
            <w:r>
              <w:t>, oder wählen Sie in der Sym</w:t>
            </w:r>
            <w:r>
              <w:t xml:space="preserve">bolleiste </w:t>
            </w:r>
            <w:r>
              <w:rPr>
                <w:rStyle w:val="SAPScreenElement"/>
              </w:rPr>
              <w:t>Echtlauf</w:t>
            </w:r>
            <w:r>
              <w:t>.</w:t>
            </w:r>
          </w:p>
          <w:p w:rsidR="00FE605F" w:rsidRDefault="009F78B5">
            <w:r>
              <w:t xml:space="preserve">Laden Sie die </w:t>
            </w:r>
            <w:hyperlink r:id="rId55" w:history="1">
              <w:r>
                <w:rPr>
                  <w:rStyle w:val="underline"/>
                </w:rPr>
                <w:t>Beispieldatei</w:t>
              </w:r>
            </w:hyperlink>
            <w:r>
              <w:t xml:space="preserve"> herunter und bearbeiten Sie sie.</w:t>
            </w:r>
          </w:p>
          <w:p w:rsidR="00FE605F" w:rsidRDefault="009F78B5">
            <w:r>
              <w:t>Stellen Sie sicher, dass die Datei das Trennzeich</w:t>
            </w:r>
            <w:r>
              <w:t>en ";" aufweist und wie die Vorlagendatei als CSV-Datei gesichert wird.</w:t>
            </w:r>
          </w:p>
          <w:p w:rsidR="00FE605F" w:rsidRDefault="009F78B5">
            <w:r>
              <w:t>Ersetzen Sie XX in der Datei mit dem Konsolidierungskreis.</w:t>
            </w:r>
          </w:p>
          <w:p w:rsidR="00FE605F" w:rsidRDefault="009F78B5">
            <w:r>
              <w:lastRenderedPageBreak/>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w:t>
            </w:r>
            <w:r>
              <w:t>lgende Daten ein:</w:t>
            </w:r>
          </w:p>
          <w:p w:rsidR="00FE605F" w:rsidRDefault="009F78B5">
            <w:r>
              <w:rPr>
                <w:rStyle w:val="SAPScreenElement"/>
              </w:rPr>
              <w:t>Konsolidierungskreis</w:t>
            </w:r>
            <w:r>
              <w:t xml:space="preserve">: </w:t>
            </w:r>
            <w:r>
              <w:rPr>
                <w:rStyle w:val="SAPUserEntry"/>
              </w:rPr>
              <w:t>CGNXX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UPLOAD_Y10_2018_12_CGXX_SRD2_DT_0B</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p w:rsidR="00FE605F" w:rsidRDefault="009F78B5">
            <w:r>
              <w:rPr>
                <w:rStyle w:val="SAPEmphasis"/>
              </w:rPr>
              <w:t xml:space="preserve">Hinweis </w:t>
            </w:r>
            <w:r>
              <w:t>Die Datei mit der Belegart 0B enthält zusä</w:t>
            </w:r>
            <w:r>
              <w:t>tzliche Steuerungsdaten zur Kapitalkonsolidierung, wie z.B. Vorgang, Eigentümerschaft usw.</w:t>
            </w:r>
          </w:p>
          <w:p w:rsidR="00FE605F" w:rsidRDefault="009F78B5">
            <w:r>
              <w:rPr>
                <w:rStyle w:val="SAPEmphasis"/>
              </w:rPr>
              <w:t xml:space="preserve">Hinweis </w:t>
            </w:r>
            <w:r>
              <w:t>Sie sollten die Datei öffnen und XX direkt durch die von Ihnen verwendete ID ohne Änderungen am Format ersetzen. Wenn Sie die Funktion für Daten/Text in Spal</w:t>
            </w:r>
            <w:r>
              <w:t xml:space="preserve">ten ausführen oder Aktualisierungen bzw. Änderungen über Excel vornehmen, müssen Sie sicherstellen, dass in der Spalte InvestmentActivityType das Format </w:t>
            </w:r>
            <w:r>
              <w:rPr>
                <w:rStyle w:val="SAPScreenElement"/>
              </w:rPr>
              <w:t>Text</w:t>
            </w:r>
            <w:r>
              <w:t xml:space="preserve"> verwendet wird.</w:t>
            </w:r>
          </w:p>
          <w:p w:rsidR="00FE605F" w:rsidRDefault="009F78B5">
            <w:r>
              <w:t>Im Falle fehlender Stammdaten führen Sie Schritt 6 dieser Vorgehensweise zur Pfle</w:t>
            </w:r>
            <w:r>
              <w:t>ge fehlender Stammdaten in Form von lokalen Stammdaten aus, und führen Ihre Datensammlungsaufgabe erneut aus, um mit dem Testen fortzufahren.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22</w:t>
            </w:r>
          </w:p>
        </w:tc>
        <w:tc>
          <w:tcPr>
            <w:tcW w:w="0" w:type="auto"/>
          </w:tcPr>
          <w:p w:rsidR="00FE605F" w:rsidRDefault="009F78B5">
            <w:r>
              <w:rPr>
                <w:rStyle w:val="SAPEmphasis"/>
              </w:rPr>
              <w:t>Datenmonitor – Währungsumrechnung</w:t>
            </w:r>
          </w:p>
        </w:tc>
        <w:tc>
          <w:tcPr>
            <w:tcW w:w="0" w:type="auto"/>
          </w:tcPr>
          <w:p w:rsidR="00FE605F" w:rsidRDefault="009F78B5">
            <w:r>
              <w:t xml:space="preserve">Klicken Sie in der Sicht </w:t>
            </w:r>
            <w:r>
              <w:rPr>
                <w:rStyle w:val="SAPScreenElement"/>
              </w:rPr>
              <w:t>Datenmonitor</w:t>
            </w:r>
            <w:r>
              <w:t xml:space="preserve"> für Ihre Position mit der rechten Maustaste auf die Aufgabe </w:t>
            </w:r>
            <w:r>
              <w:rPr>
                <w:rStyle w:val="SAPScreenElement"/>
              </w:rPr>
              <w:t>Währungsumrechnung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23</w:t>
            </w:r>
          </w:p>
        </w:tc>
        <w:tc>
          <w:tcPr>
            <w:tcW w:w="0" w:type="auto"/>
          </w:tcPr>
          <w:p w:rsidR="00FE605F" w:rsidRDefault="009F78B5">
            <w:r>
              <w:rPr>
                <w:rStyle w:val="SAPEmphasis"/>
              </w:rPr>
              <w:t>Datenmonitor – Validierung für angepasste Meldedaten</w:t>
            </w:r>
          </w:p>
        </w:tc>
        <w:tc>
          <w:tcPr>
            <w:tcW w:w="0" w:type="auto"/>
          </w:tcPr>
          <w:p w:rsidR="00FE605F" w:rsidRDefault="009F78B5">
            <w:r>
              <w:t>Klicken Sie</w:t>
            </w:r>
            <w:r>
              <w:t xml:space="preserve"> in der Sicht </w:t>
            </w:r>
            <w:r>
              <w:rPr>
                <w:rStyle w:val="SAPScreenElement"/>
              </w:rPr>
              <w:t>Datenmonitor</w:t>
            </w:r>
            <w:r>
              <w:t xml:space="preserve"> für Ihre Position mit der rechten Maustaste auf die Aufgabe </w:t>
            </w:r>
            <w:r>
              <w:rPr>
                <w:rStyle w:val="SAPScreenElement"/>
              </w:rPr>
              <w:t>Validierung der angepassten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24</w:t>
            </w:r>
          </w:p>
        </w:tc>
        <w:tc>
          <w:tcPr>
            <w:tcW w:w="0" w:type="auto"/>
          </w:tcPr>
          <w:p w:rsidR="00FE605F" w:rsidRDefault="009F78B5">
            <w:r>
              <w:rPr>
                <w:rStyle w:val="SAPEmphasis"/>
              </w:rPr>
              <w:t>Aufgaben sperren</w:t>
            </w:r>
          </w:p>
        </w:tc>
        <w:tc>
          <w:tcPr>
            <w:tcW w:w="0" w:type="auto"/>
          </w:tcPr>
          <w:p w:rsidR="00FE605F" w:rsidRDefault="009F78B5">
            <w:r>
              <w:t xml:space="preserve">Sperren Sie die einzelnen Aufgaben, indem Sie die Drucktaste </w:t>
            </w:r>
            <w:r>
              <w:rPr>
                <w:rStyle w:val="SAPScreenElement"/>
              </w:rPr>
              <w:t>Sperren</w:t>
            </w:r>
            <w:r>
              <w:t xml:space="preserve"> wählen.</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25</w:t>
            </w:r>
          </w:p>
        </w:tc>
        <w:tc>
          <w:tcPr>
            <w:tcW w:w="0" w:type="auto"/>
          </w:tcPr>
          <w:p w:rsidR="00FE605F" w:rsidRDefault="009F78B5">
            <w:r>
              <w:rPr>
                <w:rStyle w:val="SAPEmphasis"/>
              </w:rPr>
              <w:t>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FE605F" w:rsidRDefault="00FE605F"/>
        </w:tc>
      </w:tr>
    </w:tbl>
    <w:p w:rsidR="00FE605F" w:rsidRDefault="009F78B5">
      <w:pPr>
        <w:pStyle w:val="SAPKeyblockTitle"/>
      </w:pPr>
      <w:r>
        <w:lastRenderedPageBreak/>
        <w:t>Verfahren – Konsolidierungsmonitor</w:t>
      </w:r>
    </w:p>
    <w:tbl>
      <w:tblPr>
        <w:tblStyle w:val="SAPStandardTable"/>
        <w:tblW w:w="0" w:type="auto"/>
        <w:tblLook w:val="0620" w:firstRow="1" w:lastRow="0" w:firstColumn="0" w:lastColumn="0" w:noHBand="1" w:noVBand="1"/>
      </w:tblPr>
      <w:tblGrid>
        <w:gridCol w:w="1328"/>
        <w:gridCol w:w="2090"/>
        <w:gridCol w:w="4975"/>
        <w:gridCol w:w="3809"/>
        <w:gridCol w:w="1969"/>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 xml:space="preserve">Bestanden/Nicht </w:t>
            </w:r>
            <w:r>
              <w:t>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Das Dialogfenster </w:t>
            </w:r>
            <w:r>
              <w:rPr>
                <w:rStyle w:val="SAPScreenElement"/>
              </w:rPr>
              <w:t>Globale Parameter</w:t>
            </w:r>
            <w:r>
              <w:t xml:space="preserve">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Konsolidierungskreis</w:t>
            </w:r>
            <w:r>
              <w:t xml:space="preserve">: </w:t>
            </w:r>
            <w:r>
              <w:rPr>
                <w:rStyle w:val="SAPUserEntry"/>
              </w:rPr>
              <w:t>CGNXX</w:t>
            </w:r>
          </w:p>
          <w:p w:rsidR="00FE605F" w:rsidRDefault="009F78B5">
            <w:r>
              <w:rPr>
                <w:rStyle w:val="SAPScreenElement"/>
              </w:rPr>
              <w:t>Konsolidierungseinheit</w:t>
            </w:r>
            <w:r>
              <w:t xml:space="preserve">: </w:t>
            </w:r>
            <w:r>
              <w:rPr>
                <w:rStyle w:val="SAPUserEntry"/>
              </w:rPr>
              <w:t>&lt;leer lassen&gt;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2018</w:t>
            </w:r>
          </w:p>
          <w:p w:rsidR="00FE605F" w:rsidRDefault="009F78B5">
            <w:r>
              <w:rPr>
                <w:rStyle w:val="SAPScreenElement"/>
              </w:rPr>
              <w:t>Periode</w:t>
            </w:r>
            <w:r>
              <w:t xml:space="preserve">: </w:t>
            </w:r>
            <w:r>
              <w:rPr>
                <w:rStyle w:val="SAPUserEntry"/>
              </w:rPr>
              <w:t>12</w:t>
            </w:r>
          </w:p>
          <w:p w:rsidR="00FE605F" w:rsidRDefault="009F78B5">
            <w:r>
              <w:rPr>
                <w:rStyle w:val="SAPScreenElement"/>
              </w:rPr>
              <w:t>Konsolidierungs- plan</w:t>
            </w:r>
            <w:r>
              <w:t xml:space="preserve">: </w:t>
            </w:r>
            <w:r>
              <w:rPr>
                <w:rStyle w:val="SAPUserEntry"/>
              </w:rPr>
              <w:t>Y1</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Konsolidierungsmonitor</w:t>
            </w:r>
            <w:r>
              <w:rPr>
                <w:rStyle w:val="SAPMonospace"/>
              </w:rPr>
              <w:t>(CX20)</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Konsolidierungsmonitor</w:t>
            </w:r>
          </w:p>
        </w:tc>
        <w:tc>
          <w:tcPr>
            <w:tcW w:w="0" w:type="auto"/>
          </w:tcPr>
          <w:p w:rsidR="00FE605F" w:rsidRDefault="009F78B5">
            <w:r>
              <w:t xml:space="preserve">Stellen Sie in der </w:t>
            </w:r>
            <w:r>
              <w:rPr>
                <w:rStyle w:val="SAPScreenElement"/>
              </w:rPr>
              <w:t>Hierarchie</w:t>
            </w:r>
            <w:r>
              <w:t xml:space="preserve"> sicher, dass die entsprechende Gruppe CGXX ist.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Konsolidierungsmonitor – Konzernverrechnungen – Umsatz (2011)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Umsatz</w:t>
            </w:r>
            <w:r>
              <w:t xml:space="preserve">, und wählen Sie </w:t>
            </w:r>
            <w:r>
              <w:rPr>
                <w:rStyle w:val="SAPScreenElement"/>
              </w:rPr>
              <w:t>Echtlauf</w:t>
            </w:r>
            <w:r>
              <w:t>.</w:t>
            </w:r>
          </w:p>
        </w:tc>
        <w:tc>
          <w:tcPr>
            <w:tcW w:w="0" w:type="auto"/>
          </w:tcPr>
          <w:p w:rsidR="00FE605F" w:rsidRDefault="009F78B5">
            <w:r>
              <w:t>Für die Konsolidierungseinheit SXX00 wird die interne Einheit "Verkauf von Waren" (Konto 411100) von 15.000 mit der Partnereinheit SXX02 mit dem Konto "Abweichung Vorratsvermögen" (Konto 412100) verrechnet.</w:t>
            </w:r>
          </w:p>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Konsolidierungsmonitor – Konzernverrechnung</w:t>
            </w:r>
            <w:r>
              <w:rPr>
                <w:rStyle w:val="SAPEmphasis"/>
              </w:rPr>
              <w:t>en – Sonstiger Ertrag/Kosten (2021)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KonzVerr. sonst. Ertr./Aufwand</w:t>
            </w:r>
            <w:r>
              <w:t xml:space="preserve">, und wählen Sie </w:t>
            </w:r>
            <w:r>
              <w:rPr>
                <w:rStyle w:val="SAPScreenElement"/>
              </w:rPr>
              <w:t>Echtlauf</w:t>
            </w:r>
            <w:r>
              <w:t>.</w:t>
            </w:r>
          </w:p>
        </w:tc>
        <w:tc>
          <w:tcPr>
            <w:tcW w:w="0" w:type="auto"/>
          </w:tcPr>
          <w:p w:rsidR="00FE605F" w:rsidRDefault="009F78B5">
            <w:r>
              <w:t>Das zugehörige Protokoll der automatischen Buchungsbelege wird angezeigt.</w:t>
            </w:r>
          </w:p>
        </w:tc>
        <w:tc>
          <w:tcPr>
            <w:tcW w:w="0" w:type="auto"/>
          </w:tcPr>
          <w:p w:rsidR="00FE605F" w:rsidRDefault="00FE605F"/>
        </w:tc>
      </w:tr>
      <w:tr w:rsidR="00FE605F" w:rsidTr="009F78B5">
        <w:tc>
          <w:tcPr>
            <w:tcW w:w="0" w:type="auto"/>
          </w:tcPr>
          <w:p w:rsidR="00FE605F" w:rsidRDefault="009F78B5">
            <w:r>
              <w:lastRenderedPageBreak/>
              <w:t>8</w:t>
            </w:r>
          </w:p>
        </w:tc>
        <w:tc>
          <w:tcPr>
            <w:tcW w:w="0" w:type="auto"/>
          </w:tcPr>
          <w:p w:rsidR="00FE605F" w:rsidRDefault="009F78B5">
            <w:r>
              <w:rPr>
                <w:rStyle w:val="SAPEmphasis"/>
              </w:rPr>
              <w:t>Konsolidierungsmonitor – Verrechnung der Dividenden (2031)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Dividendenverrechnung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Für die Konso</w:t>
            </w:r>
            <w:r>
              <w:t>lidierungseinheit Sx00 wird die interne Dividende (Konto 603000) mit dem Saldovortragskonto (316000) verrechnet.</w:t>
            </w:r>
          </w:p>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Konsolidierungsmonitor – Konzernverrechnungen – Bilanz (2041)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Bilanz</w:t>
            </w:r>
            <w:r>
              <w:t>, und wählen Sie Aktualisieren, oder wählen Sie in der Symbolleiste Echtlauf.</w:t>
            </w:r>
          </w:p>
          <w:p w:rsidR="00FE605F" w:rsidRDefault="009F78B5">
            <w:r>
              <w:rPr>
                <w:rStyle w:val="SAPEmphasis"/>
              </w:rPr>
              <w:t xml:space="preserve">Hinweis </w:t>
            </w:r>
            <w:r>
              <w:t>Wenn Sie die Verrechnung von Intercompany-Matching und -Abstimmung verwenden, lautet die Aufgabe Konze</w:t>
            </w:r>
            <w:r>
              <w:t>rnverrechnung – Bilanz (2042).</w:t>
            </w:r>
          </w:p>
        </w:tc>
        <w:tc>
          <w:tcPr>
            <w:tcW w:w="0" w:type="auto"/>
          </w:tcPr>
          <w:p w:rsidR="00FE605F" w:rsidRDefault="009F78B5">
            <w:r>
              <w:t>Die entsprechende Bilanz wird geöffnet.</w:t>
            </w:r>
          </w:p>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Konsolidierungsmonitor – Manuelle Eliminierungen KE20 (2050)</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Manuelle Eliminierungen (KE20)</w:t>
            </w:r>
            <w:r>
              <w:t>, und buchen Sie die Be</w:t>
            </w:r>
            <w:r>
              <w:t>lege.</w:t>
            </w:r>
          </w:p>
          <w:p w:rsidR="00FE605F" w:rsidRDefault="009F78B5">
            <w:r>
              <w:t xml:space="preserve">Alternativ können Sie die manuellen Buchungen mit der SAP-Fiori-App </w:t>
            </w:r>
            <w:r>
              <w:rPr>
                <w:rStyle w:val="SAPScreenElement"/>
              </w:rPr>
              <w:t>Konzernbuchungsbelege importieren</w:t>
            </w:r>
            <w:r>
              <w:rPr>
                <w:rStyle w:val="SAPMonospace"/>
              </w:rPr>
              <w:t>(F3073)</w:t>
            </w:r>
            <w:r>
              <w:t xml:space="preserve"> hochladen.</w:t>
            </w:r>
          </w:p>
          <w:p w:rsidR="00FE605F" w:rsidRDefault="009F78B5">
            <w:r>
              <w:t xml:space="preserve">Überprüfen Sie durch Herunterladen der </w:t>
            </w:r>
            <w:hyperlink r:id="rId56" w:history="1">
              <w:r>
                <w:rPr>
                  <w:rStyle w:val="underline"/>
                </w:rPr>
                <w:t>Vorlage</w:t>
              </w:r>
            </w:hyperlink>
            <w:r>
              <w:t>, dass die Kopfdaten nicht basierend auf dem beigefügten Beispiel geändert wurden.</w:t>
            </w:r>
          </w:p>
          <w:p w:rsidR="00FE605F" w:rsidRDefault="009F78B5">
            <w:r>
              <w:t xml:space="preserve">Überprüfen Sie Ihre Eingaben und wählen Sie </w:t>
            </w:r>
            <w:r>
              <w:rPr>
                <w:rStyle w:val="SAPScreenElement"/>
              </w:rPr>
              <w:t>Buchen</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Konsolidierungsmonitor – Vorbereitung der Konsolidierungskreisänderung (2060)</w:t>
            </w:r>
          </w:p>
        </w:tc>
        <w:tc>
          <w:tcPr>
            <w:tcW w:w="0" w:type="auto"/>
          </w:tcPr>
          <w:p w:rsidR="00FE605F" w:rsidRDefault="009F78B5">
            <w:r>
              <w:t>Klicken Sie</w:t>
            </w:r>
            <w:r>
              <w:t xml:space="preserve"> in der Sicht </w:t>
            </w:r>
            <w:r>
              <w:rPr>
                <w:rStyle w:val="SAPScreenElement"/>
              </w:rPr>
              <w:t>Konsolidierungsmonitor</w:t>
            </w:r>
            <w:r>
              <w:t xml:space="preserve"> mit der rechten Maustaste auf die Aufgabe </w:t>
            </w:r>
            <w:r>
              <w:rPr>
                <w:rStyle w:val="SAPScreenElement"/>
              </w:rPr>
              <w:t>Vorbereitung KonsKreisänderung</w:t>
            </w:r>
            <w:r>
              <w:t>, und wählen Sie Aktualisieren, oder wählen Sie in der Symbolleiste Echtlauf.</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Konsolidierungsmonitor – Kreisan</w:t>
            </w:r>
            <w:r>
              <w:rPr>
                <w:rStyle w:val="SAPEmphasis"/>
              </w:rPr>
              <w:t>teile berechnen (2141)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Kreisanteile berechnen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lastRenderedPageBreak/>
              <w:t>13</w:t>
            </w:r>
          </w:p>
        </w:tc>
        <w:tc>
          <w:tcPr>
            <w:tcW w:w="0" w:type="auto"/>
          </w:tcPr>
          <w:p w:rsidR="00FE605F" w:rsidRDefault="009F78B5">
            <w:r>
              <w:rPr>
                <w:rStyle w:val="SAPEmphasis"/>
              </w:rPr>
              <w:t>Konsolidierungsmonitor – Aktivitäten</w:t>
            </w:r>
            <w:r>
              <w:rPr>
                <w:rStyle w:val="SAPEmphasis"/>
              </w:rPr>
              <w:t>basierte Kapitalkonsolidierung (2101)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Kapitalkonsol. (aktivitätsbasiert)</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In der Konsolidi</w:t>
            </w:r>
            <w:r>
              <w:t>erungseinheit SXX00 werden die Beteiligungen (Konto 172100) an den Tochtergesellschaften SXX02, SXX06, SXX07 und SXX08 mit dem Bilanzgewinn verrechnet (Konto 316000).</w:t>
            </w:r>
          </w:p>
          <w:p w:rsidR="00FE605F" w:rsidRDefault="009F78B5">
            <w:r>
              <w:t>In der Konsolidierungseinheit Sxx02 werden die Kapitalkonten (311000- Gezeichnetes Kapita</w:t>
            </w:r>
            <w:r>
              <w:t>l und 312000 - Emissionsagio) gegen den Bilanzgewinn (Konzernanteil) verrechnet, und der nicht beherrschende Anteil wird im Konto 321100 erfasst.</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Konsolidierungsmonitor – Manuelle Eliminierungen KE30 (2150)</w:t>
            </w:r>
          </w:p>
        </w:tc>
        <w:tc>
          <w:tcPr>
            <w:tcW w:w="0" w:type="auto"/>
          </w:tcPr>
          <w:p w:rsidR="00FE605F" w:rsidRDefault="009F78B5">
            <w:r>
              <w:t xml:space="preserve">Aktualisieren Sie in der Sicht </w:t>
            </w:r>
            <w:r>
              <w:rPr>
                <w:rStyle w:val="SAPScreenElement"/>
              </w:rPr>
              <w:t>Konsolidierun</w:t>
            </w:r>
            <w:r>
              <w:rPr>
                <w:rStyle w:val="SAPScreenElement"/>
              </w:rPr>
              <w:t>gsmonitor</w:t>
            </w:r>
            <w:r>
              <w:t xml:space="preserve"> die Aufgabe </w:t>
            </w:r>
            <w:r>
              <w:rPr>
                <w:rStyle w:val="SAPScreenElement"/>
              </w:rPr>
              <w:t>Manuelle Eliminierungen (KE30)</w:t>
            </w:r>
            <w:r>
              <w:t xml:space="preserve">, und buchen Sie die Belege manuell. Alternativ können Sie die manuellen Buchungen mit der SAP-Fiori-App </w:t>
            </w:r>
            <w:r>
              <w:rPr>
                <w:rStyle w:val="SAPScreenElement"/>
              </w:rPr>
              <w:t>Konzernbuchungsbelege importieren</w:t>
            </w:r>
            <w:r>
              <w:rPr>
                <w:rStyle w:val="SAPMonospace"/>
              </w:rPr>
              <w:t>(F3073)</w:t>
            </w:r>
            <w:r>
              <w:t xml:space="preserve"> und der </w:t>
            </w:r>
            <w:hyperlink r:id="rId57" w:history="1">
              <w:r>
                <w:rPr>
                  <w:rStyle w:val="underline"/>
                </w:rPr>
                <w:t>Vorlage</w:t>
              </w:r>
            </w:hyperlink>
            <w:r>
              <w:t xml:space="preserve"> hochladen.</w:t>
            </w:r>
          </w:p>
          <w:p w:rsidR="00FE605F" w:rsidRDefault="009F78B5">
            <w:r>
              <w:t xml:space="preserve">Überprüfen Sie Ihre Eingaben und wählen Sie </w:t>
            </w:r>
            <w:r>
              <w:rPr>
                <w:rStyle w:val="SAPScreenElement"/>
              </w:rPr>
              <w:t>Buchen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Konsolidierungsmonitor – Validierung der konsolidierten Daten (2980)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Validierung der konsolidierte Daten</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Validierun</w:t>
            </w:r>
            <w:r>
              <w:rPr>
                <w:rStyle w:val="SAPScreenElement"/>
              </w:rPr>
              <w:t>g der konsolidierte 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Konsolidierungsmonitor beenden</w:t>
            </w:r>
          </w:p>
        </w:tc>
        <w:tc>
          <w:tcPr>
            <w:tcW w:w="0" w:type="auto"/>
          </w:tcPr>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Berichte zur Konsolidierung</w:t>
            </w:r>
          </w:p>
        </w:tc>
        <w:tc>
          <w:tcPr>
            <w:tcW w:w="0" w:type="auto"/>
          </w:tcPr>
          <w:p w:rsidR="00FE605F" w:rsidRDefault="009F78B5">
            <w:r>
              <w:t xml:space="preserve">Öffnen Sie </w:t>
            </w:r>
            <w:r>
              <w:rPr>
                <w:rStyle w:val="SAPScreenElement"/>
              </w:rPr>
              <w:t>Konzerndatenanalyse</w:t>
            </w:r>
            <w:r>
              <w:rPr>
                <w:rStyle w:val="SAPMonospace"/>
              </w:rPr>
              <w:t>(CCONS_FPM_OVP_MATRIX_ANALYSIS)</w:t>
            </w:r>
            <w:r>
              <w:t>. Führen Sie den Bericht aus, um die konsolidierten Daten mit den erwarteten Ergebnissen zu prüfen:</w:t>
            </w:r>
          </w:p>
          <w:p w:rsidR="00FE605F" w:rsidRDefault="009F78B5">
            <w:r>
              <w:rPr>
                <w:rStyle w:val="SAPEmphasis"/>
              </w:rPr>
              <w:lastRenderedPageBreak/>
              <w:t xml:space="preserve">Hinweis </w:t>
            </w:r>
            <w:r>
              <w:t xml:space="preserve">Sie verwenden die Sichten und Kacheln, die Sie für die Konzernbilanz und die konsolidierte Gewinn- und </w:t>
            </w:r>
            <w:r>
              <w:t xml:space="preserve">Verlustrechnung für den folgenden Abschnitt </w:t>
            </w:r>
            <w:r>
              <w:rPr>
                <w:rStyle w:val="italic"/>
              </w:rPr>
              <w:t>Reporting</w:t>
            </w:r>
            <w:r>
              <w:t xml:space="preserve"> angelegt haben</w:t>
            </w:r>
          </w:p>
        </w:tc>
        <w:tc>
          <w:tcPr>
            <w:tcW w:w="0" w:type="auto"/>
          </w:tcPr>
          <w:p w:rsidR="00FE605F" w:rsidRDefault="009F78B5">
            <w:r>
              <w:lastRenderedPageBreak/>
              <w:t xml:space="preserve">Es wird ein Dialogfenster "Eingabeaufforderungen" mit einer Datei mit dem </w:t>
            </w:r>
            <w:r>
              <w:lastRenderedPageBreak/>
              <w:t xml:space="preserve">Namen </w:t>
            </w:r>
            <w:r>
              <w:rPr>
                <w:rStyle w:val="italic"/>
              </w:rPr>
              <w:t>Outcome_2018_12_CGXX</w:t>
            </w:r>
            <w:r>
              <w:t xml:space="preserve"> angezeigt. Die erwarteten Ergebnisse werden </w:t>
            </w:r>
            <w:hyperlink r:id="rId58" w:history="1">
              <w:r>
                <w:rPr>
                  <w:rStyle w:val="underline"/>
                </w:rPr>
                <w:t>hier</w:t>
              </w:r>
            </w:hyperlink>
            <w:r>
              <w:t xml:space="preserve"> angezeigt.</w:t>
            </w:r>
          </w:p>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"Berichte zur Konsolidierung"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FE605F" w:rsidRDefault="00FE605F"/>
        </w:tc>
      </w:tr>
    </w:tbl>
    <w:p w:rsidR="00FE605F" w:rsidRDefault="009F78B5">
      <w:pPr>
        <w:pStyle w:val="Heading3"/>
      </w:pPr>
      <w:bookmarkStart w:id="42" w:name="unique_18"/>
      <w:bookmarkStart w:id="43" w:name="_Toc52218198"/>
      <w:r>
        <w:t>2019.01 vollständige Konsolidierung</w:t>
      </w:r>
      <w:bookmarkEnd w:id="42"/>
      <w:bookmarkEnd w:id="43"/>
    </w:p>
    <w:p w:rsidR="00FE605F" w:rsidRDefault="009F78B5">
      <w:pPr>
        <w:pStyle w:val="SAPKeyblockTitle"/>
      </w:pPr>
      <w:r>
        <w:t>Testverwaltung</w:t>
      </w:r>
    </w:p>
    <w:p w:rsidR="00FE605F" w:rsidRDefault="009F78B5">
      <w:r>
        <w:t>Kundenprojekt: Füllen Sie die projektbezogenen Teile</w:t>
      </w:r>
      <w:r>
        <w:t xml:space="preserv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lastRenderedPageBreak/>
        <w:t>Verfahren – Datenmonitor</w:t>
      </w:r>
    </w:p>
    <w:tbl>
      <w:tblPr>
        <w:tblStyle w:val="SAPStandardTable"/>
        <w:tblW w:w="0" w:type="auto"/>
        <w:tblLook w:val="0620" w:firstRow="1" w:lastRow="0" w:firstColumn="0" w:lastColumn="0" w:noHBand="1" w:noVBand="1"/>
      </w:tblPr>
      <w:tblGrid>
        <w:gridCol w:w="1315"/>
        <w:gridCol w:w="1967"/>
        <w:gridCol w:w="6060"/>
        <w:gridCol w:w="2899"/>
        <w:gridCol w:w="1930"/>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Dialogfenster "Globale Parameter"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Konsolidierungskreis</w:t>
            </w:r>
            <w:r>
              <w:t xml:space="preserve">: </w:t>
            </w:r>
            <w:r>
              <w:rPr>
                <w:rStyle w:val="SAPUserEntry"/>
              </w:rPr>
              <w:t>CGNXX</w:t>
            </w:r>
          </w:p>
          <w:p w:rsidR="00FE605F" w:rsidRDefault="009F78B5">
            <w:r>
              <w:rPr>
                <w:rStyle w:val="SAPEmphasis"/>
              </w:rPr>
              <w:t xml:space="preserve">Nicht vergessen </w:t>
            </w:r>
            <w:r>
              <w:t>Änder</w:t>
            </w:r>
            <w:r>
              <w:t>n Sie XX in Ihre Gruppennummer um.</w:t>
            </w:r>
          </w:p>
          <w:p w:rsidR="00FE605F" w:rsidRDefault="009F78B5">
            <w:r>
              <w:rPr>
                <w:rStyle w:val="SAPScreenElement"/>
              </w:rPr>
              <w:t>Konsolidierungseinheit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2019</w:t>
            </w:r>
          </w:p>
          <w:p w:rsidR="00FE605F" w:rsidRDefault="009F78B5">
            <w:r>
              <w:rPr>
                <w:rStyle w:val="SAPScreenElement"/>
              </w:rPr>
              <w:t>Periode</w:t>
            </w:r>
            <w:r>
              <w:t xml:space="preserve">: </w:t>
            </w:r>
            <w:r>
              <w:rPr>
                <w:rStyle w:val="SAPUserEntry"/>
              </w:rPr>
              <w:t>01</w:t>
            </w:r>
          </w:p>
          <w:p w:rsidR="00FE605F" w:rsidRDefault="009F78B5">
            <w:r>
              <w:rPr>
                <w:rStyle w:val="SAPScreenElement"/>
              </w:rPr>
              <w:t>Konsolidierungs- plan</w:t>
            </w:r>
            <w:r>
              <w:t xml:space="preserve">: </w:t>
            </w:r>
            <w:r>
              <w:rPr>
                <w:rStyle w:val="SAPUserEntry"/>
              </w:rPr>
              <w:t>Y1</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Kurse pflegen</w:t>
            </w:r>
          </w:p>
        </w:tc>
        <w:tc>
          <w:tcPr>
            <w:tcW w:w="0" w:type="auto"/>
          </w:tcPr>
          <w:p w:rsidR="00FE605F" w:rsidRDefault="009F78B5">
            <w:r>
              <w:t xml:space="preserve">Öffnen Sie </w:t>
            </w:r>
            <w:r>
              <w:rPr>
                <w:rStyle w:val="SAPScreenElement"/>
              </w:rPr>
              <w:t>Währungsumrechnungskurse</w:t>
            </w:r>
            <w:r>
              <w:rPr>
                <w:rStyle w:val="SAPMonospace"/>
              </w:rPr>
              <w:t>(F3616)</w:t>
            </w:r>
            <w:r>
              <w:t>, und prüfen Sie die Kurse vom 01/31/2019.</w:t>
            </w:r>
          </w:p>
          <w:p w:rsidR="00FE605F" w:rsidRDefault="009F78B5">
            <w:r>
              <w:rPr>
                <w:rStyle w:val="SAPEmphasis"/>
              </w:rPr>
              <w:t xml:space="preserve">Hinweis </w:t>
            </w:r>
            <w:r>
              <w:t xml:space="preserve">Beachten </w:t>
            </w:r>
            <w:r>
              <w:t xml:space="preserve">Sie, dass wir für das Beispiel in diesem Testskript die </w:t>
            </w:r>
            <w:r>
              <w:rPr>
                <w:rStyle w:val="SAPEmphasis"/>
              </w:rPr>
              <w:t>Mengennotierung</w:t>
            </w:r>
            <w:r>
              <w:t xml:space="preserve"> verwenden.</w:t>
            </w:r>
          </w:p>
          <w:tbl>
            <w:tblPr>
              <w:tblStyle w:val="SAPStandardTable"/>
              <w:tblW w:w="0" w:type="auto"/>
              <w:tblInd w:w="0" w:type="dxa"/>
              <w:tblLook w:val="0620" w:firstRow="1" w:lastRow="0" w:firstColumn="0" w:lastColumn="0" w:noHBand="1" w:noVBand="1"/>
            </w:tblPr>
            <w:tblGrid>
              <w:gridCol w:w="1410"/>
              <w:gridCol w:w="1570"/>
              <w:gridCol w:w="1601"/>
              <w:gridCol w:w="1243"/>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Währung (vs. Euro)</w:t>
                  </w:r>
                </w:p>
              </w:tc>
              <w:tc>
                <w:tcPr>
                  <w:tcW w:w="0" w:type="auto"/>
                </w:tcPr>
                <w:p w:rsidR="00FE605F" w:rsidRDefault="009F78B5">
                  <w:r>
                    <w:rPr>
                      <w:rStyle w:val="SAPEmphasis"/>
                    </w:rPr>
                    <w:t>Eingehender Kurs (INC2)</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1,3917</w:t>
                  </w:r>
                </w:p>
              </w:tc>
              <w:tc>
                <w:tcPr>
                  <w:tcW w:w="0" w:type="auto"/>
                </w:tcPr>
                <w:p w:rsidR="00FE605F" w:rsidRDefault="009F78B5">
                  <w:r>
                    <w:t>1,3933</w:t>
                  </w:r>
                </w:p>
              </w:tc>
              <w:tc>
                <w:tcPr>
                  <w:tcW w:w="0" w:type="auto"/>
                </w:tcPr>
                <w:p w:rsidR="00FE605F" w:rsidRDefault="009F78B5">
                  <w:r>
                    <w:t>1,4406</w:t>
                  </w:r>
                </w:p>
              </w:tc>
            </w:tr>
            <w:tr w:rsidR="00FE605F" w:rsidTr="009F78B5">
              <w:tc>
                <w:tcPr>
                  <w:tcW w:w="0" w:type="auto"/>
                </w:tcPr>
                <w:p w:rsidR="00FE605F" w:rsidRDefault="009F78B5">
                  <w:r>
                    <w:t>JPY (100)</w:t>
                  </w:r>
                </w:p>
              </w:tc>
              <w:tc>
                <w:tcPr>
                  <w:tcW w:w="0" w:type="auto"/>
                </w:tcPr>
                <w:p w:rsidR="00000000" w:rsidRDefault="009F78B5"/>
              </w:tc>
              <w:tc>
                <w:tcPr>
                  <w:tcW w:w="0" w:type="auto"/>
                </w:tcPr>
                <w:p w:rsidR="00FE605F" w:rsidRDefault="009F78B5">
                  <w:r>
                    <w:t>1,3023</w:t>
                  </w:r>
                </w:p>
              </w:tc>
              <w:tc>
                <w:tcPr>
                  <w:tcW w:w="0" w:type="auto"/>
                </w:tcPr>
                <w:p w:rsidR="00FE605F" w:rsidRDefault="009F78B5">
                  <w:r>
                    <w:t>1,3316</w:t>
                  </w:r>
                </w:p>
              </w:tc>
            </w:tr>
            <w:tr w:rsidR="00FE605F" w:rsidTr="009F78B5">
              <w:tc>
                <w:tcPr>
                  <w:tcW w:w="0" w:type="auto"/>
                </w:tcPr>
                <w:p w:rsidR="00FE605F" w:rsidRDefault="009F78B5">
                  <w:r>
                    <w:t>CNY</w:t>
                  </w:r>
                </w:p>
              </w:tc>
              <w:tc>
                <w:tcPr>
                  <w:tcW w:w="0" w:type="auto"/>
                </w:tcPr>
                <w:p w:rsidR="00000000" w:rsidRDefault="009F78B5"/>
              </w:tc>
              <w:tc>
                <w:tcPr>
                  <w:tcW w:w="0" w:type="auto"/>
                </w:tcPr>
                <w:p w:rsidR="00FE605F" w:rsidRDefault="009F78B5">
                  <w:r>
                    <w:t>8,3</w:t>
                  </w:r>
                </w:p>
              </w:tc>
              <w:tc>
                <w:tcPr>
                  <w:tcW w:w="0" w:type="auto"/>
                </w:tcPr>
                <w:p w:rsidR="00FE605F" w:rsidRDefault="009F78B5">
                  <w:r>
                    <w:t>8,8</w:t>
                  </w:r>
                </w:p>
              </w:tc>
            </w:tr>
          </w:tbl>
          <w:p w:rsidR="00FE605F" w:rsidRDefault="009F78B5">
            <w:r>
              <w:rPr>
                <w:rStyle w:val="SAPEmphasis"/>
              </w:rPr>
              <w:t xml:space="preserve">Hinweis </w:t>
            </w:r>
            <w:r>
              <w:t xml:space="preserve">Wenn die Einträge </w:t>
            </w:r>
            <w:r>
              <w:t xml:space="preserve">nicht vorhanden sind, legen Sie sie manuell an, indem Sie die Drucktaste </w:t>
            </w:r>
            <w:r>
              <w:rPr>
                <w:rStyle w:val="SAPScreenElement"/>
              </w:rPr>
              <w:t>Anlegen</w:t>
            </w:r>
            <w:r>
              <w:t xml:space="preserve"> wählen und die Daten in der angezeigten Spalte der Details eingeben.</w:t>
            </w:r>
          </w:p>
          <w:p w:rsidR="00FE605F" w:rsidRDefault="009F78B5">
            <w:r>
              <w:t xml:space="preserve">Wählen Sie </w:t>
            </w:r>
            <w:r>
              <w:rPr>
                <w:rStyle w:val="SAPScreenElement"/>
              </w:rPr>
              <w:t>Sichern</w:t>
            </w:r>
            <w:r>
              <w:t>, und wiederholen Sie die Schritte für andere Typen oder Währungen, sofern erforderlich.</w:t>
            </w:r>
          </w:p>
          <w:p w:rsidR="00FE605F" w:rsidRDefault="009F78B5">
            <w:r>
              <w:lastRenderedPageBreak/>
              <w:t xml:space="preserve">Wählen Sie </w:t>
            </w:r>
            <w:r>
              <w:rPr>
                <w:rStyle w:val="SAPScreenElement"/>
              </w:rPr>
              <w:t>Beenden</w:t>
            </w:r>
            <w:r>
              <w:t>.</w:t>
            </w:r>
          </w:p>
        </w:tc>
        <w:tc>
          <w:tcPr>
            <w:tcW w:w="0" w:type="auto"/>
          </w:tcPr>
          <w:p w:rsidR="00FE605F" w:rsidRDefault="009F78B5">
            <w:r>
              <w:lastRenderedPageBreak/>
              <w:t xml:space="preserve">Der Bereich </w:t>
            </w:r>
            <w:r>
              <w:rPr>
                <w:rStyle w:val="SAPScreenElement"/>
              </w:rPr>
              <w:t>Kurse</w:t>
            </w:r>
            <w:r>
              <w:t xml:space="preserve"> wird befüllt, wenn die Werte vorher eingegeben wurden. Wenn Sie einen Kurs anlegen, wird das Dialogfenster </w:t>
            </w:r>
            <w:r>
              <w:rPr>
                <w:rStyle w:val="SAPScreenElement"/>
              </w:rPr>
              <w:t>Neuer Kurs</w:t>
            </w:r>
            <w:r>
              <w:t xml:space="preserve"> als Eingabeformular angezeigt.</w:t>
            </w:r>
          </w:p>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Konzernstruktur verwalten</w:t>
            </w:r>
            <w:r>
              <w:t xml:space="preserve"> - </w:t>
            </w:r>
            <w:r>
              <w:rPr>
                <w:rStyle w:val="SAPScreenElement"/>
              </w:rPr>
              <w:t>Konzernsicht</w:t>
            </w:r>
            <w:r>
              <w:rPr>
                <w:rStyle w:val="SAPMonospace"/>
              </w:rPr>
              <w:t>(F3733)</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Zuordnung der Kapitalkonsolidierungsmethoden – Ändern</w:t>
            </w:r>
          </w:p>
        </w:tc>
        <w:tc>
          <w:tcPr>
            <w:tcW w:w="0" w:type="auto"/>
          </w:tcPr>
          <w:p w:rsidR="00FE605F" w:rsidRDefault="009F78B5">
            <w:r>
              <w:t>Prüfen Sie, ob die Konsolidierungsmethoden seit Periode 12/2018 unverändert sind.</w:t>
            </w:r>
          </w:p>
          <w:p w:rsidR="00FE605F" w:rsidRDefault="009F78B5">
            <w:r>
              <w:rPr>
                <w:rStyle w:val="SAPEmphasis"/>
              </w:rPr>
              <w:t xml:space="preserve">Nicht vergessen </w:t>
            </w:r>
            <w:r>
              <w:t>Ändern Sie die Werte XX in Ihre Konsolidierungsmethodenwerte um.</w:t>
            </w:r>
          </w:p>
          <w:p w:rsidR="00FE605F" w:rsidRDefault="009F78B5">
            <w:r>
              <w:t>Sxx00 = üb</w:t>
            </w:r>
            <w:r>
              <w:t>ergeordnet, keine Methode</w:t>
            </w:r>
          </w:p>
          <w:p w:rsidR="00FE605F" w:rsidRDefault="009F78B5">
            <w:r>
              <w:t>Sxx02 = 10 Vollkonsolidierung</w:t>
            </w:r>
          </w:p>
          <w:p w:rsidR="00FE605F" w:rsidRDefault="009F78B5">
            <w:r>
              <w:t>Sxx03 = 10 Vollkonsolidierung</w:t>
            </w:r>
          </w:p>
          <w:p w:rsidR="00FE605F" w:rsidRDefault="009F78B5">
            <w:r>
              <w:t>Sxx04 = 10 Vollkonsolidierung</w:t>
            </w:r>
          </w:p>
          <w:p w:rsidR="00FE605F" w:rsidRDefault="009F78B5">
            <w:r>
              <w:t>Sxx05 = 20 Equitykonsolidierung</w:t>
            </w:r>
          </w:p>
          <w:p w:rsidR="00FE605F" w:rsidRDefault="009F78B5">
            <w:r>
              <w:t>Sxx06 = 10 Vollkonsolidierung</w:t>
            </w:r>
          </w:p>
          <w:p w:rsidR="00FE605F" w:rsidRDefault="009F78B5">
            <w:r>
              <w:t>Sxx07 = 10 Vollkonsolidierung</w:t>
            </w:r>
          </w:p>
          <w:p w:rsidR="00FE605F" w:rsidRDefault="009F78B5">
            <w:r>
              <w:t>Sxx08 = 10 Vollkonsolidierung</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Konsolidierungseinheiten definieren</w:t>
            </w:r>
            <w:r>
              <w:rPr>
                <w:rStyle w:val="SAPMonospace"/>
              </w:rPr>
              <w:t>(F4685)</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In Methoden zugeordnete Steuersätze ändern</w:t>
            </w:r>
          </w:p>
        </w:tc>
        <w:tc>
          <w:tcPr>
            <w:tcW w:w="0" w:type="auto"/>
          </w:tcPr>
          <w:p w:rsidR="00FE605F" w:rsidRDefault="009F78B5">
            <w:r>
              <w:t xml:space="preserve">Wählen Sie </w:t>
            </w:r>
            <w:r>
              <w:rPr>
                <w:rStyle w:val="SAPScreenElement"/>
              </w:rPr>
              <w:t>Anlegen</w:t>
            </w:r>
            <w:r>
              <w:t>, um die Steuersätze der Konsolidierungseinheiten SXX00 und SXX02 wie folgt einzugeben:</w:t>
            </w:r>
          </w:p>
          <w:p w:rsidR="00FE605F" w:rsidRDefault="009F78B5">
            <w:r>
              <w:rPr>
                <w:rStyle w:val="SAPEmphasis"/>
              </w:rPr>
              <w:t xml:space="preserve">Hinweis </w:t>
            </w:r>
            <w:r>
              <w:t xml:space="preserve">Wenn die </w:t>
            </w:r>
            <w:r>
              <w:t>Steuersätze bereits festgelegt sind, können Sie diesen Schritt überspringen.</w:t>
            </w:r>
          </w:p>
          <w:p w:rsidR="00FE605F" w:rsidRDefault="009F78B5">
            <w:r>
              <w:rPr>
                <w:rStyle w:val="SAPScreenElement"/>
              </w:rPr>
              <w:t>Konsolidierungseinheit</w:t>
            </w:r>
            <w:r>
              <w:t xml:space="preserve">: </w:t>
            </w:r>
            <w:r>
              <w:rPr>
                <w:rStyle w:val="SAPUserEntry"/>
              </w:rPr>
              <w:t>SXX00</w:t>
            </w:r>
          </w:p>
          <w:p w:rsidR="00FE605F" w:rsidRDefault="009F78B5">
            <w:r>
              <w:t xml:space="preserve">Wählen Sie </w:t>
            </w:r>
            <w:r>
              <w:rPr>
                <w:rStyle w:val="SAPMonospace"/>
              </w:rPr>
              <w:t>Enter</w:t>
            </w:r>
            <w:r>
              <w:t>.</w:t>
            </w:r>
          </w:p>
          <w:p w:rsidR="00FE605F" w:rsidRDefault="009F78B5">
            <w:r>
              <w:t xml:space="preserve">Geben Sie im Bereich </w:t>
            </w:r>
            <w:r>
              <w:rPr>
                <w:rStyle w:val="SAPScreenElement"/>
              </w:rPr>
              <w:t>Grunddaten</w:t>
            </w:r>
            <w:r>
              <w:t xml:space="preserve"> die </w:t>
            </w:r>
            <w:r>
              <w:rPr>
                <w:rStyle w:val="SAPScreenElement"/>
              </w:rPr>
              <w:t>Hauswährung</w:t>
            </w:r>
            <w:r>
              <w:t xml:space="preserve"> ein: </w:t>
            </w:r>
            <w:r>
              <w:rPr>
                <w:rStyle w:val="SAPUserEntry"/>
              </w:rPr>
              <w:t>&lt;z.B. EU&gt;</w:t>
            </w:r>
          </w:p>
          <w:p w:rsidR="00FE605F" w:rsidRDefault="009F78B5">
            <w:r>
              <w:t xml:space="preserve">Geben Sie im Bereich </w:t>
            </w:r>
            <w:r>
              <w:rPr>
                <w:rStyle w:val="SAPScreenElement"/>
              </w:rPr>
              <w:t>Zeit- und versionsabhängige Attribute</w:t>
            </w:r>
            <w:r>
              <w:t xml:space="preserve"> den </w:t>
            </w:r>
            <w:r>
              <w:rPr>
                <w:rStyle w:val="SAPScreenElement"/>
              </w:rPr>
              <w:t>Steue</w:t>
            </w:r>
            <w:r>
              <w:rPr>
                <w:rStyle w:val="SAPScreenElement"/>
              </w:rPr>
              <w:t>rsatz</w:t>
            </w:r>
            <w:r>
              <w:t xml:space="preserve"> ein: </w:t>
            </w:r>
            <w:r>
              <w:rPr>
                <w:rStyle w:val="SAPUserEntry"/>
              </w:rPr>
              <w:t>35,000</w:t>
            </w:r>
          </w:p>
          <w:p w:rsidR="00FE605F" w:rsidRDefault="009F78B5">
            <w:r>
              <w:t xml:space="preserve">Wählen Sie anschließend </w:t>
            </w:r>
            <w:r>
              <w:rPr>
                <w:rStyle w:val="SAPScreenElement"/>
              </w:rPr>
              <w:t>Sichern</w:t>
            </w:r>
            <w:r>
              <w:t>.</w:t>
            </w:r>
          </w:p>
          <w:p w:rsidR="00FE605F" w:rsidRDefault="009F78B5">
            <w:r>
              <w:lastRenderedPageBreak/>
              <w:t xml:space="preserve">Wiederholen Sie die Schritte für die </w:t>
            </w:r>
            <w:r>
              <w:rPr>
                <w:rStyle w:val="SAPScreenElement"/>
              </w:rPr>
              <w:t>Konsolidierungseinheit</w:t>
            </w:r>
            <w:r>
              <w:t xml:space="preserve"> SXX02, geben Sie </w:t>
            </w:r>
            <w:r>
              <w:rPr>
                <w:rStyle w:val="SAPUserEntry"/>
              </w:rPr>
              <w:t>39,000</w:t>
            </w:r>
            <w:r>
              <w:t xml:space="preserve"> im Feld </w:t>
            </w:r>
            <w:r>
              <w:rPr>
                <w:rStyle w:val="SAPScreenElement"/>
              </w:rPr>
              <w:t>Steuersatz</w:t>
            </w:r>
            <w:r>
              <w:t xml:space="preserve"> ein, und wählen Sie </w:t>
            </w:r>
            <w:r>
              <w:rPr>
                <w:rStyle w:val="SAPScreenElement"/>
              </w:rPr>
              <w:t>Sichern</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Datenmonitor</w:t>
            </w:r>
            <w:r>
              <w:rPr>
                <w:rStyle w:val="SAPMonospace"/>
              </w:rPr>
              <w:t>(CXCD)</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Datenmonitor</w:t>
            </w:r>
            <w:r>
              <w:t xml:space="preserve"> (Original)</w:t>
            </w:r>
          </w:p>
        </w:tc>
        <w:tc>
          <w:tcPr>
            <w:tcW w:w="0" w:type="auto"/>
          </w:tcPr>
          <w:p w:rsidR="00FE605F" w:rsidRDefault="009F78B5">
            <w:r>
              <w:t xml:space="preserve">Wählen Sie die Untergruppe CGXX mit Rechtsklick aus, und wählen Sie </w:t>
            </w:r>
            <w:r>
              <w:rPr>
                <w:rStyle w:val="SAPScreenElement"/>
              </w:rPr>
              <w:t>Periode öffnen</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Datenmonitor – Saldovortrag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Saldovortrag</w:t>
            </w:r>
            <w:r>
              <w:t xml:space="preserve">, und wählen Sie </w:t>
            </w:r>
            <w:r>
              <w:rPr>
                <w:rStyle w:val="SAPScreenElement"/>
              </w:rPr>
              <w:t>Aktualisieren</w:t>
            </w:r>
            <w:r>
              <w:t>, od</w:t>
            </w:r>
            <w:r>
              <w:t xml:space="preserve">er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000000" w:rsidRDefault="009F78B5"/>
        </w:tc>
      </w:tr>
      <w:tr w:rsidR="00FE605F" w:rsidTr="009F78B5">
        <w:tc>
          <w:tcPr>
            <w:tcW w:w="0" w:type="auto"/>
          </w:tcPr>
          <w:p w:rsidR="00FE605F" w:rsidRDefault="009F78B5">
            <w:r>
              <w:t>12</w:t>
            </w:r>
          </w:p>
        </w:tc>
        <w:tc>
          <w:tcPr>
            <w:tcW w:w="0" w:type="auto"/>
          </w:tcPr>
          <w:p w:rsidR="00FE605F" w:rsidRDefault="009F78B5">
            <w:r>
              <w:rPr>
                <w:rStyle w:val="SAPEmphasis"/>
              </w:rPr>
              <w:t>Datenmonitor – Journal freigeben</w:t>
            </w:r>
          </w:p>
        </w:tc>
        <w:tc>
          <w:tcPr>
            <w:tcW w:w="0" w:type="auto"/>
          </w:tcPr>
          <w:p w:rsidR="00FE605F" w:rsidRDefault="009F78B5">
            <w:r>
              <w:t>Für diese Aufgabe ist keine Ausführung erforderlich.</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Datenmonitor – Datensammlung (1021)</w:t>
            </w:r>
          </w:p>
        </w:tc>
        <w:tc>
          <w:tcPr>
            <w:tcW w:w="0" w:type="auto"/>
          </w:tcPr>
          <w:p w:rsidR="00FE605F" w:rsidRDefault="009F78B5">
            <w:r>
              <w:t xml:space="preserve">Klicken Sie in der Sicht </w:t>
            </w:r>
            <w:r>
              <w:rPr>
                <w:rStyle w:val="SAPScreenElement"/>
              </w:rPr>
              <w:t>Datenmonitor</w:t>
            </w:r>
            <w:r>
              <w:t xml:space="preserve"> mit der rechten Maustaste auf </w:t>
            </w:r>
            <w:r>
              <w:rPr>
                <w:rStyle w:val="SAPScreenElement"/>
              </w:rPr>
              <w:t>Berichtsdaten - Meilenstein: Datensammlung - BerDaten</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59" w:history="1">
              <w:r>
                <w:rPr>
                  <w:rStyle w:val="underline"/>
                </w:rPr>
                <w:t>Beispieldatei</w:t>
              </w:r>
            </w:hyperlink>
            <w:r>
              <w:t xml:space="preserve"> herunter und bearbeiten Sie sie.</w:t>
            </w:r>
          </w:p>
          <w:p w:rsidR="00FE605F" w:rsidRDefault="009F78B5">
            <w:r>
              <w:t>Stellen Sie sicher, dass die Datei das Trennzeichen ";" aufweist und wie die Vorlagendatei als CSV-Datei gesichert wird.</w:t>
            </w:r>
          </w:p>
          <w:p w:rsidR="00FE605F" w:rsidRDefault="009F78B5">
            <w:r>
              <w:t>Ersetzen Sie XX in der Datei mit dem Konso</w:t>
            </w:r>
            <w:r>
              <w:t>lidierungskreis.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 kreis</w:t>
            </w:r>
            <w:r>
              <w:t xml:space="preserve">: </w:t>
            </w:r>
            <w:r>
              <w:rPr>
                <w:rStyle w:val="SAPUserEntry"/>
              </w:rPr>
              <w:t>CGNXX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UPLOAD_Y10_2019_01_CGXX_SRD2_DT_00</w:t>
            </w:r>
          </w:p>
          <w:p w:rsidR="00FE605F" w:rsidRDefault="009F78B5">
            <w:r>
              <w:rPr>
                <w:rStyle w:val="SAPScreenElement"/>
              </w:rPr>
              <w:t>Dateiformat</w:t>
            </w:r>
            <w:r>
              <w:t xml:space="preserve">: </w:t>
            </w:r>
            <w:r>
              <w:rPr>
                <w:rStyle w:val="SAPUserEntry"/>
              </w:rPr>
              <w:t>ASC</w:t>
            </w:r>
          </w:p>
          <w:p w:rsidR="00FE605F" w:rsidRDefault="009F78B5">
            <w:r>
              <w:t xml:space="preserve">Wählen Sie </w:t>
            </w:r>
            <w:r>
              <w:rPr>
                <w:rStyle w:val="SAPScreenElement"/>
              </w:rPr>
              <w:t>Ausführen</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Datenmonitor – Validierung Journale</w:t>
            </w:r>
          </w:p>
        </w:tc>
        <w:tc>
          <w:tcPr>
            <w:tcW w:w="0" w:type="auto"/>
          </w:tcPr>
          <w:p w:rsidR="00FE605F" w:rsidRDefault="009F78B5">
            <w:r>
              <w:t>Für diese Aufgabe ist keine Ausführung erforderlich.</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lastRenderedPageBreak/>
              <w:t>15</w:t>
            </w:r>
          </w:p>
        </w:tc>
        <w:tc>
          <w:tcPr>
            <w:tcW w:w="0" w:type="auto"/>
          </w:tcPr>
          <w:p w:rsidR="00FE605F" w:rsidRDefault="009F78B5">
            <w:r>
              <w:rPr>
                <w:rStyle w:val="SAPEmphasis"/>
              </w:rPr>
              <w:t>Datenmonitor – Berechnung Nettoertrag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Berechnung Nettoertrag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 xml:space="preserve">Die Sicht </w:t>
            </w:r>
            <w:r>
              <w:rPr>
                <w:rStyle w:val="SAPScreenElement"/>
              </w:rPr>
              <w:t>Positionswechsel / Bilanzge</w:t>
            </w:r>
            <w:r>
              <w:rPr>
                <w:rStyle w:val="SAPScreenElement"/>
              </w:rPr>
              <w:t>winnberechnung</w:t>
            </w:r>
            <w:r>
              <w:t xml:space="preserve"> wird angezeigt.</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Datenmonitor – Validierung für Meldedaten</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Validierung der Meldedaten</w:t>
            </w:r>
            <w:r>
              <w:t xml:space="preserve">, und wählen Sie </w:t>
            </w:r>
            <w:r>
              <w:rPr>
                <w:rStyle w:val="SAPScreenElement"/>
              </w:rPr>
              <w:t>Aktualisieren</w:t>
            </w:r>
            <w:r>
              <w:t xml:space="preserve">, oder wählen Sie in der Symbolleiste </w:t>
            </w:r>
            <w:r>
              <w:rPr>
                <w:rStyle w:val="SAPScreenElement"/>
              </w:rPr>
              <w:t>Echt</w:t>
            </w:r>
            <w:r>
              <w:rPr>
                <w:rStyle w:val="SAPScreenElement"/>
              </w:rPr>
              <w: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Datenmonitor – Manuelle Buchung KE10</w:t>
            </w:r>
          </w:p>
        </w:tc>
        <w:tc>
          <w:tcPr>
            <w:tcW w:w="0" w:type="auto"/>
          </w:tcPr>
          <w:p w:rsidR="00FE605F" w:rsidRDefault="009F78B5">
            <w:r>
              <w:t xml:space="preserve">Klicken Sie in der Aufgabe </w:t>
            </w:r>
            <w:r>
              <w:rPr>
                <w:rStyle w:val="SAPScreenElement"/>
              </w:rPr>
              <w:t>Man.Std. 10 - Meilenstein: Manuelle Buchung (KE10)</w:t>
            </w:r>
            <w:r>
              <w:t xml:space="preserve"> mit der rechten Maustaste auf das Statussymbol für Ihre Position, und wählen Sie </w:t>
            </w:r>
            <w:r>
              <w:rPr>
                <w:rStyle w:val="SAPScreenElement"/>
              </w:rPr>
              <w:t>Aktualisieren</w:t>
            </w:r>
            <w:r>
              <w:t xml:space="preserve">, um den Beleg zu buchen. Alternativ können Sie die manuellen Buchungsbelege mit der SAP-Fiori-App </w:t>
            </w:r>
            <w:r>
              <w:rPr>
                <w:rStyle w:val="SAPScreenElement"/>
              </w:rPr>
              <w:t>Konzernbuchungsbelege importieren</w:t>
            </w:r>
            <w:r>
              <w:rPr>
                <w:rStyle w:val="SAPMonospace"/>
              </w:rPr>
              <w:t>(F3073)</w:t>
            </w:r>
            <w:r>
              <w:t xml:space="preserve"> hochladen.</w:t>
            </w:r>
          </w:p>
          <w:p w:rsidR="00FE605F" w:rsidRDefault="009F78B5">
            <w:r>
              <w:t xml:space="preserve">Bevor Sie </w:t>
            </w:r>
            <w:r>
              <w:t xml:space="preserve">die Datei hochladen, laden Sie die </w:t>
            </w:r>
            <w:hyperlink r:id="rId60" w:history="1">
              <w:r>
                <w:rPr>
                  <w:rStyle w:val="underline"/>
                </w:rPr>
                <w:t>Vorlage</w:t>
              </w:r>
            </w:hyperlink>
            <w:r>
              <w:t xml:space="preserve"> herunter. Prüfen Sie, ob die angehängte Datei die gleichen Einstellungen hat. Für das Hochladen von den</w:t>
            </w:r>
            <w:r>
              <w:t xml:space="preserve"> Belegzeilen, verwenden Sie die angehängte Datei.</w:t>
            </w:r>
          </w:p>
          <w:p w:rsidR="00FE605F" w:rsidRDefault="009F78B5">
            <w:r>
              <w:t>Ersetzen Sie XX mit Ihrem zugeordneten Konsolidierungskreis, und sichern Sie die Datei wie die heruntergeladene Vorlage im XLSX-Format.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Datenmonitor – Datensammlung (1022)</w:t>
            </w:r>
          </w:p>
        </w:tc>
        <w:tc>
          <w:tcPr>
            <w:tcW w:w="0" w:type="auto"/>
          </w:tcPr>
          <w:p w:rsidR="00FE605F" w:rsidRDefault="009F78B5">
            <w:r>
              <w:t xml:space="preserve">Klicken Sie in der Sicht </w:t>
            </w:r>
            <w:r>
              <w:rPr>
                <w:rStyle w:val="SAPScreenElement"/>
              </w:rPr>
              <w:t>Dat</w:t>
            </w:r>
            <w:r>
              <w:rPr>
                <w:rStyle w:val="SAPScreenElement"/>
              </w:rPr>
              <w:t>enmonitor</w:t>
            </w:r>
            <w:r>
              <w:t xml:space="preserve"> mit der rechten Maustaste auf die Aufgabe </w:t>
            </w:r>
            <w:r>
              <w:rPr>
                <w:rStyle w:val="SAPScreenElement"/>
              </w:rPr>
              <w:t>Meilenstein: Datenerfassung - Anzeige</w:t>
            </w:r>
            <w:r>
              <w:t xml:space="preserve">, und wählen Sie </w:t>
            </w:r>
            <w:r>
              <w:rPr>
                <w:rStyle w:val="SAPScreenElement"/>
              </w:rPr>
              <w:t>Aktualisieren</w:t>
            </w:r>
            <w:r>
              <w:t xml:space="preserve">, oder wählen Sie in der Aufgabenleiste </w:t>
            </w:r>
            <w:r>
              <w:rPr>
                <w:rStyle w:val="SAPScreenElement"/>
              </w:rPr>
              <w:t>Echtlauf</w:t>
            </w:r>
            <w:r>
              <w:t>.</w:t>
            </w:r>
          </w:p>
          <w:p w:rsidR="00FE605F" w:rsidRDefault="009F78B5">
            <w:r>
              <w:t xml:space="preserve">Laden Sie die </w:t>
            </w:r>
            <w:hyperlink r:id="rId61" w:history="1">
              <w:r>
                <w:rPr>
                  <w:rStyle w:val="underline"/>
                </w:rPr>
                <w:t>Beispieldatei</w:t>
              </w:r>
            </w:hyperlink>
            <w:r>
              <w:t xml:space="preserve"> herunter und bearbeiten Sie sie.</w:t>
            </w:r>
          </w:p>
          <w:p w:rsidR="00FE605F" w:rsidRDefault="009F78B5">
            <w:r>
              <w:t>Stellen Sie sicher, dass die Datei das Trennzeichen ";" aufweist und wie die Vorlagen</w:t>
            </w:r>
            <w:r>
              <w:t>datei als CSV-Datei gesichert wird.</w:t>
            </w:r>
          </w:p>
          <w:p w:rsidR="00FE605F" w:rsidRDefault="009F78B5">
            <w:r>
              <w:t>Ersetzen Sie XX in der Datei mit dem Konsolidierungskreis.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w:t>
            </w:r>
            <w:r>
              <w:rPr>
                <w:rStyle w:val="SAPScreenElement"/>
              </w:rPr>
              <w:t>is</w:t>
            </w:r>
            <w:r>
              <w:t xml:space="preserve">: </w:t>
            </w:r>
            <w:r>
              <w:rPr>
                <w:rStyle w:val="SAPUserEntry"/>
              </w:rPr>
              <w:t>CGNXX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UPLOAD_Y10_2019_01_CGXX_SRD2_DT_0B</w:t>
            </w:r>
          </w:p>
          <w:p w:rsidR="00FE605F" w:rsidRDefault="009F78B5">
            <w:r>
              <w:rPr>
                <w:rStyle w:val="SAPScreenElement"/>
              </w:rPr>
              <w:lastRenderedPageBreak/>
              <w:t>Dateiformat</w:t>
            </w:r>
            <w:r>
              <w:t xml:space="preserve">: </w:t>
            </w:r>
            <w:r>
              <w:rPr>
                <w:rStyle w:val="SAPUserEntry"/>
              </w:rPr>
              <w:t>ASC</w:t>
            </w:r>
          </w:p>
          <w:p w:rsidR="00FE605F" w:rsidRDefault="009F78B5">
            <w:r>
              <w:t xml:space="preserve">Wählen Sie </w:t>
            </w:r>
            <w:r>
              <w:rPr>
                <w:rStyle w:val="SAPScreenElement"/>
              </w:rPr>
              <w:t>Ausführen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19</w:t>
            </w:r>
          </w:p>
        </w:tc>
        <w:tc>
          <w:tcPr>
            <w:tcW w:w="0" w:type="auto"/>
          </w:tcPr>
          <w:p w:rsidR="00FE605F" w:rsidRDefault="009F78B5">
            <w:r>
              <w:rPr>
                <w:rStyle w:val="SAPEmphasis"/>
              </w:rPr>
              <w:t>Datenmonitor – Währungsumrechnung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Währungsumrechnung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20</w:t>
            </w:r>
          </w:p>
        </w:tc>
        <w:tc>
          <w:tcPr>
            <w:tcW w:w="0" w:type="auto"/>
          </w:tcPr>
          <w:p w:rsidR="00FE605F" w:rsidRDefault="009F78B5">
            <w:r>
              <w:rPr>
                <w:rStyle w:val="SAPEmphasis"/>
              </w:rPr>
              <w:t>Datenmonitor – Validierung für angepasste Meldedaten</w:t>
            </w:r>
          </w:p>
        </w:tc>
        <w:tc>
          <w:tcPr>
            <w:tcW w:w="0" w:type="auto"/>
          </w:tcPr>
          <w:p w:rsidR="00FE605F" w:rsidRDefault="009F78B5">
            <w:r>
              <w:t xml:space="preserve">Klicken Sie in der Sicht </w:t>
            </w:r>
            <w:r>
              <w:rPr>
                <w:rStyle w:val="SAPScreenElement"/>
              </w:rPr>
              <w:t>Datenmonitor</w:t>
            </w:r>
            <w:r>
              <w:t xml:space="preserve"> mit der rechten Maus</w:t>
            </w:r>
            <w:r>
              <w:t xml:space="preserve">taste auf die Aufgabe </w:t>
            </w:r>
            <w:r>
              <w:rPr>
                <w:rStyle w:val="SAPScreenElement"/>
              </w:rPr>
              <w:t>Validierung der angepassten Meldedaten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 xml:space="preserve">Die Sicht </w:t>
            </w:r>
            <w:r>
              <w:rPr>
                <w:rStyle w:val="SAPScreenElement"/>
              </w:rPr>
              <w:t>Datenvalidierungsmaßnahmen verwalten - FINCS Validierung angepasster Meldedaten</w:t>
            </w:r>
            <w:r>
              <w:t xml:space="preserve"> wird angezeigt.</w:t>
            </w:r>
          </w:p>
        </w:tc>
        <w:tc>
          <w:tcPr>
            <w:tcW w:w="0" w:type="auto"/>
          </w:tcPr>
          <w:p w:rsidR="00FE605F" w:rsidRDefault="00FE605F"/>
        </w:tc>
      </w:tr>
      <w:tr w:rsidR="00FE605F" w:rsidTr="009F78B5">
        <w:tc>
          <w:tcPr>
            <w:tcW w:w="0" w:type="auto"/>
          </w:tcPr>
          <w:p w:rsidR="00FE605F" w:rsidRDefault="009F78B5">
            <w:r>
              <w:t>21</w:t>
            </w:r>
          </w:p>
        </w:tc>
        <w:tc>
          <w:tcPr>
            <w:tcW w:w="0" w:type="auto"/>
          </w:tcPr>
          <w:p w:rsidR="00FE605F" w:rsidRDefault="009F78B5">
            <w:r>
              <w:rPr>
                <w:rStyle w:val="SAPEmphasis"/>
              </w:rPr>
              <w:t>Datenmo</w:t>
            </w:r>
            <w:r>
              <w:rPr>
                <w:rStyle w:val="SAPEmphasis"/>
              </w:rPr>
              <w:t>nitor – Sperren</w:t>
            </w:r>
          </w:p>
        </w:tc>
        <w:tc>
          <w:tcPr>
            <w:tcW w:w="0" w:type="auto"/>
          </w:tcPr>
          <w:p w:rsidR="00FE605F" w:rsidRDefault="009F78B5">
            <w:r>
              <w:t xml:space="preserve">Markieren Sie die Zeile jeder Aufgabe, und wählen Sie </w:t>
            </w:r>
            <w:r>
              <w:rPr>
                <w:rStyle w:val="SAPScreenElement"/>
              </w:rPr>
              <w:t>Sperren</w:t>
            </w:r>
            <w:r>
              <w:t>, um jede Aufgabe zu sperren.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22</w:t>
            </w:r>
          </w:p>
        </w:tc>
        <w:tc>
          <w:tcPr>
            <w:tcW w:w="0" w:type="auto"/>
          </w:tcPr>
          <w:p w:rsidR="00FE605F" w:rsidRDefault="009F78B5">
            <w:r>
              <w:rPr>
                <w:rStyle w:val="SAPEmphasis"/>
              </w:rPr>
              <w:t>Datenmonitor –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FE605F" w:rsidRDefault="00FE605F"/>
        </w:tc>
      </w:tr>
    </w:tbl>
    <w:p w:rsidR="00FE605F" w:rsidRDefault="009F78B5">
      <w:pPr>
        <w:pStyle w:val="SAPKeyblockTitle"/>
      </w:pPr>
      <w:r>
        <w:t>Verfahren – Konsolidierungsmonitor</w:t>
      </w:r>
    </w:p>
    <w:tbl>
      <w:tblPr>
        <w:tblStyle w:val="SAPStandardTable"/>
        <w:tblW w:w="0" w:type="auto"/>
        <w:tblLook w:val="0620" w:firstRow="1" w:lastRow="0" w:firstColumn="0" w:lastColumn="0" w:noHBand="1" w:noVBand="1"/>
      </w:tblPr>
      <w:tblGrid>
        <w:gridCol w:w="1318"/>
        <w:gridCol w:w="2000"/>
        <w:gridCol w:w="4646"/>
        <w:gridCol w:w="4270"/>
        <w:gridCol w:w="1937"/>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Dialogfenster "Globale Parameter"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Geben Sie die folgenden globalen Parameter ein:</w:t>
            </w:r>
          </w:p>
          <w:p w:rsidR="00FE605F" w:rsidRDefault="009F78B5">
            <w:r>
              <w:rPr>
                <w:rStyle w:val="SAPScreenElement"/>
              </w:rPr>
              <w:t>Konsolidierungs- kreis</w:t>
            </w:r>
            <w:r>
              <w:t xml:space="preserve">: </w:t>
            </w:r>
            <w:r>
              <w:rPr>
                <w:rStyle w:val="SAPUserEntry"/>
              </w:rPr>
              <w:t>CGNXX</w:t>
            </w:r>
          </w:p>
          <w:p w:rsidR="00FE605F" w:rsidRDefault="009F78B5">
            <w:r>
              <w:rPr>
                <w:rStyle w:val="SAPEmphasis"/>
              </w:rPr>
              <w:t xml:space="preserve">Nicht vergessen </w:t>
            </w:r>
            <w:r>
              <w:t>Ändern Sie XX in Ihre Werte um.</w:t>
            </w:r>
          </w:p>
          <w:p w:rsidR="00FE605F" w:rsidRDefault="009F78B5">
            <w:r>
              <w:rPr>
                <w:rStyle w:val="SAPScreenElement"/>
              </w:rPr>
              <w:t>Konsolidierungs- 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lastRenderedPageBreak/>
              <w:t>Geschäftsjahr</w:t>
            </w:r>
            <w:r>
              <w:t xml:space="preserve">: </w:t>
            </w:r>
            <w:r>
              <w:rPr>
                <w:rStyle w:val="SAPUserEntry"/>
              </w:rPr>
              <w:t>2019</w:t>
            </w:r>
          </w:p>
          <w:p w:rsidR="00FE605F" w:rsidRDefault="009F78B5">
            <w:r>
              <w:rPr>
                <w:rStyle w:val="SAPScreenElement"/>
              </w:rPr>
              <w:t>Periode</w:t>
            </w:r>
            <w:r>
              <w:t>:</w:t>
            </w:r>
            <w:r>
              <w:rPr>
                <w:rStyle w:val="SAPUserEntry"/>
              </w:rPr>
              <w:t>01</w:t>
            </w:r>
          </w:p>
          <w:p w:rsidR="00FE605F" w:rsidRDefault="009F78B5">
            <w:r>
              <w:rPr>
                <w:rStyle w:val="SAPScreenElement"/>
              </w:rPr>
              <w:t>Positionsplan</w:t>
            </w:r>
            <w:r>
              <w:t xml:space="preserve">: </w:t>
            </w:r>
            <w:r>
              <w:rPr>
                <w:rStyle w:val="SAPUserEntry"/>
              </w:rPr>
              <w:t>Y1</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Konsolidierungsmonitor</w:t>
            </w:r>
            <w:r>
              <w:rPr>
                <w:rStyle w:val="SAPMonospace"/>
              </w:rPr>
              <w:t>(CX20)</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Konsolidierungsmonitor – Gruppe verifizieren</w:t>
            </w:r>
          </w:p>
        </w:tc>
        <w:tc>
          <w:tcPr>
            <w:tcW w:w="0" w:type="auto"/>
          </w:tcPr>
          <w:p w:rsidR="00FE605F" w:rsidRDefault="009F78B5">
            <w:r>
              <w:t xml:space="preserve">Prüfen Sie, ob die entsprechende Gruppe </w:t>
            </w:r>
            <w:r>
              <w:rPr>
                <w:rStyle w:val="SAPScreenElement"/>
              </w:rPr>
              <w:t>CGNXX</w:t>
            </w:r>
            <w:r>
              <w:t xml:space="preserve"> ist.</w:t>
            </w:r>
          </w:p>
          <w:p w:rsidR="00FE605F" w:rsidRDefault="009F78B5">
            <w:r>
              <w:rPr>
                <w:rStyle w:val="SAPEmphasis"/>
              </w:rPr>
              <w:t xml:space="preserve">Nicht vergessen </w:t>
            </w:r>
            <w:r>
              <w:t>Ersetzen Sie XX in der Gruppe durch Ihre Werte.</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Konsolidierungsmonitor – Konzernverrechnungen – Umsatz (2011)</w:t>
            </w:r>
          </w:p>
        </w:tc>
        <w:tc>
          <w:tcPr>
            <w:tcW w:w="0" w:type="auto"/>
          </w:tcPr>
          <w:p w:rsidR="00FE605F" w:rsidRDefault="009F78B5">
            <w:r>
              <w:t xml:space="preserve">Klicken Sie in der Sicht </w:t>
            </w:r>
            <w:r>
              <w:rPr>
                <w:rStyle w:val="SAPScreenElement"/>
              </w:rPr>
              <w:t>Kons</w:t>
            </w:r>
            <w:r>
              <w:rPr>
                <w:rStyle w:val="SAPScreenElement"/>
              </w:rPr>
              <w:t>olidierungsmonitor</w:t>
            </w:r>
            <w:r>
              <w:t xml:space="preserve"> mit der rechten Maustaste auf die Aufgabe </w:t>
            </w:r>
            <w:r>
              <w:rPr>
                <w:rStyle w:val="SAPScreenElement"/>
              </w:rPr>
              <w:t>Konzernverrechnung Umsatz</w:t>
            </w:r>
            <w:r>
              <w:t xml:space="preserve">, und wählen Sie </w:t>
            </w:r>
            <w:r>
              <w:rPr>
                <w:rStyle w:val="SAPScreenElement"/>
              </w:rPr>
              <w:t>Aktualisieren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Konsolidierungsmonitor – Konzernverrechnungen – Sonstiger Ertrag/Kosten (2021)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KonzVerr. sonst. Ertr./Aufwand</w:t>
            </w:r>
            <w:r>
              <w:t xml:space="preserve">, und wählen Sie </w:t>
            </w:r>
            <w:r>
              <w:rPr>
                <w:rStyle w:val="SAPScreenElement"/>
              </w:rPr>
              <w:t>Aktualisieren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Konsolidierungsmonitor – Verrechnung der Dividenden (2031)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Dividendenverrechnung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Konsolidierungsmonitor – Konzernverrechnungen – Bilanz (2041)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Bilanz</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rPr>
                <w:rStyle w:val="SAPEmphasis"/>
              </w:rPr>
              <w:t xml:space="preserve">Hinweis </w:t>
            </w:r>
            <w:r>
              <w:t>Wenn Sie die Verrechnung von Intercompany-Matching und -Abstimmung verwenden, lautet die Aufgabe Konze</w:t>
            </w:r>
            <w:r>
              <w:t>rnverrechnung – Bilanz (2042).</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lastRenderedPageBreak/>
              <w:t>10</w:t>
            </w:r>
          </w:p>
        </w:tc>
        <w:tc>
          <w:tcPr>
            <w:tcW w:w="0" w:type="auto"/>
          </w:tcPr>
          <w:p w:rsidR="00FE605F" w:rsidRDefault="009F78B5">
            <w:r>
              <w:rPr>
                <w:rStyle w:val="SAPEmphasis"/>
              </w:rPr>
              <w:t>Konsolidierungsmonitor – Manuelle Eliminierungen KE20 (2050)</w:t>
            </w:r>
          </w:p>
        </w:tc>
        <w:tc>
          <w:tcPr>
            <w:tcW w:w="0" w:type="auto"/>
          </w:tcPr>
          <w:p w:rsidR="00FE605F" w:rsidRDefault="009F78B5">
            <w:r>
              <w:t>Eine Aufgabenausführung ist nicht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Konsolidierungsmonitor – Vorbereitung der Konsolidierungskreisänderung (2060)</w:t>
            </w:r>
          </w:p>
        </w:tc>
        <w:tc>
          <w:tcPr>
            <w:tcW w:w="0" w:type="auto"/>
          </w:tcPr>
          <w:p w:rsidR="00FE605F" w:rsidRDefault="009F78B5">
            <w:r>
              <w:t xml:space="preserve">Klicken Sie in der Sicht </w:t>
            </w:r>
            <w:r>
              <w:rPr>
                <w:rStyle w:val="SAPScreenElement"/>
              </w:rPr>
              <w:t>K</w:t>
            </w:r>
            <w:r>
              <w:rPr>
                <w:rStyle w:val="SAPScreenElement"/>
              </w:rPr>
              <w:t>onsolidierungsmonitor</w:t>
            </w:r>
            <w:r>
              <w:t xml:space="preserve"> mit der rechten Maustaste auf die Aufgabe </w:t>
            </w:r>
            <w:r>
              <w:rPr>
                <w:rStyle w:val="SAPScreenElement"/>
              </w:rPr>
              <w:t>Vorbereitung KonsKreisänderung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Anpassungen werden mit Belegart 2Z gebucht.</w:t>
            </w:r>
          </w:p>
          <w:p w:rsidR="00FE605F" w:rsidRDefault="009F78B5">
            <w:r>
              <w:t xml:space="preserve">Anpassungen werden mit der Belegart OZ </w:t>
            </w:r>
            <w:r>
              <w:t>für die Einheiten SXX05 und SXX06 gebucht.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Konsolidierungsmonitor – Kreisanteile berechnen (2141)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Kreisanteile berech. % (KE30)</w:t>
            </w:r>
            <w:r>
              <w:t xml:space="preserve">, und wählen Sie </w:t>
            </w:r>
            <w:r>
              <w:rPr>
                <w:rStyle w:val="SAPScreenElement"/>
              </w:rPr>
              <w:t>Aktualisieren</w:t>
            </w:r>
            <w:r>
              <w:t>, od</w:t>
            </w:r>
            <w:r>
              <w:t xml:space="preserve">er wählen Sie in der Symbolleiste </w:t>
            </w:r>
            <w:r>
              <w:rPr>
                <w:rStyle w:val="SAPScreenElement"/>
              </w:rPr>
              <w:t>Echtlauf</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Konsolidierungsmonitor – Aktivitätenbasierte Kapitalkonsolidierung (2101)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Kapitalkonsol. (aktivitätsbasiert)</w:t>
            </w:r>
            <w:r>
              <w:t>, und wä</w:t>
            </w:r>
            <w:r>
              <w:t xml:space="preserve">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Es wird eine Dropdown-Liste mit den verschiedenen entsprechenden Werten angezeigt.</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Konsolidierungsmonitor – Manuelle Eliminierungen KE30 (2150)</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Manuelle Eliminierungen (KE30)</w:t>
            </w:r>
            <w:r>
              <w:t xml:space="preserve">, und buchen Sie die Belege. Alternativ können Sie die manuellen Buchungsbelege mit der SAP-Fiori-App </w:t>
            </w:r>
            <w:r>
              <w:rPr>
                <w:rStyle w:val="SAPScreenElement"/>
              </w:rPr>
              <w:t>Konzernbuchungsbelege importieren</w:t>
            </w:r>
            <w:r>
              <w:rPr>
                <w:rStyle w:val="SAPMonospace"/>
              </w:rPr>
              <w:t>(F3073)</w:t>
            </w:r>
            <w:r>
              <w:t xml:space="preserve"> und dieser </w:t>
            </w:r>
            <w:hyperlink r:id="rId62" w:history="1">
              <w:r>
                <w:rPr>
                  <w:rStyle w:val="underline"/>
                </w:rPr>
                <w:t>Datei</w:t>
              </w:r>
            </w:hyperlink>
            <w:r>
              <w:t xml:space="preserve"> hochladen.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Konsolidierungsmonitor – Validierungen von konsolidierten Daten (2190)</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Validierung der konsolidierten Daten</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CGXX = 1 Warnung / kein Fehler (Bestandskonten ohne Bewegungsart 915)</w:t>
            </w:r>
          </w:p>
        </w:tc>
        <w:tc>
          <w:tcPr>
            <w:tcW w:w="0" w:type="auto"/>
          </w:tcPr>
          <w:p w:rsidR="00FE605F" w:rsidRDefault="00FE605F"/>
        </w:tc>
      </w:tr>
      <w:tr w:rsidR="00FE605F" w:rsidTr="009F78B5">
        <w:tc>
          <w:tcPr>
            <w:tcW w:w="0" w:type="auto"/>
          </w:tcPr>
          <w:p w:rsidR="00FE605F" w:rsidRDefault="009F78B5">
            <w:r>
              <w:lastRenderedPageBreak/>
              <w:t>16</w:t>
            </w:r>
          </w:p>
        </w:tc>
        <w:tc>
          <w:tcPr>
            <w:tcW w:w="0" w:type="auto"/>
          </w:tcPr>
          <w:p w:rsidR="00FE605F" w:rsidRDefault="009F78B5">
            <w:r>
              <w:rPr>
                <w:rStyle w:val="SAPEmphasis"/>
              </w:rPr>
              <w:t>Konsolidierungsmonitor b</w:t>
            </w:r>
            <w:r>
              <w:rPr>
                <w:rStyle w:val="SAPEmphasis"/>
              </w:rPr>
              <w:t>eenden</w:t>
            </w:r>
          </w:p>
        </w:tc>
        <w:tc>
          <w:tcPr>
            <w:tcW w:w="0" w:type="auto"/>
          </w:tcPr>
          <w:p w:rsidR="00FE605F" w:rsidRDefault="009F78B5">
            <w:r>
              <w:t xml:space="preserve">Wählen Sie in der Sicht </w:t>
            </w:r>
            <w:r>
              <w:rPr>
                <w:rStyle w:val="SAPScreenElement"/>
              </w:rPr>
              <w:t>Konsolidierungsmonitor</w:t>
            </w:r>
            <w:r>
              <w:t xml:space="preserve"> die Option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Berichte zur Konsolidierung</w:t>
            </w:r>
          </w:p>
        </w:tc>
        <w:tc>
          <w:tcPr>
            <w:tcW w:w="0" w:type="auto"/>
          </w:tcPr>
          <w:p w:rsidR="00FE605F" w:rsidRDefault="009F78B5">
            <w:r>
              <w:t xml:space="preserve">Öffnen Sie die App </w:t>
            </w:r>
            <w:r>
              <w:rPr>
                <w:rStyle w:val="SAPScreenElement"/>
              </w:rPr>
              <w:t>Konzerndatenanalyse</w:t>
            </w:r>
            <w:r>
              <w:rPr>
                <w:rStyle w:val="SAPMonospace"/>
              </w:rPr>
              <w:t>(CCONS_FPM_OVP_MATRIX_ANALYSIS)</w:t>
            </w:r>
            <w:r>
              <w:t>. Führen Sie den Bericht aus, um die konsolidierten Daten mit den erwarteten Er</w:t>
            </w:r>
            <w:r>
              <w:t>gebnissen zu prüfen:</w:t>
            </w:r>
          </w:p>
          <w:p w:rsidR="00FE605F" w:rsidRDefault="009F78B5">
            <w:r>
              <w:rPr>
                <w:rStyle w:val="SAPEmphasis"/>
              </w:rPr>
              <w:t xml:space="preserve">Hinweis </w:t>
            </w:r>
            <w:r>
              <w:t xml:space="preserve">Verwenden Sie die Sichten und Kacheln, die Sie für die Konzernbilanz und die konsolidierte Gewinn- und Verlustrechnung im folgenden Abschnitt </w:t>
            </w:r>
            <w:r>
              <w:rPr>
                <w:rStyle w:val="italic"/>
              </w:rPr>
              <w:t>Reporting</w:t>
            </w:r>
            <w:r>
              <w:t xml:space="preserve"> angelegt haben</w:t>
            </w:r>
          </w:p>
        </w:tc>
        <w:tc>
          <w:tcPr>
            <w:tcW w:w="0" w:type="auto"/>
          </w:tcPr>
          <w:p w:rsidR="00FE605F" w:rsidRDefault="009F78B5">
            <w:r>
              <w:t>Die Ergebnisdatei "Outcome_2019_01_CGXX" enthält die erwarte</w:t>
            </w:r>
            <w:r>
              <w:t xml:space="preserve">ten Ergebnisse. Eine manuelle Korrektur (gelb markiert) wird benötigt, um den NCI-Jahresüberschuss zu NCI-Rücklagen umzugliedern. Dieses bekannte Problem stellt eine Einschränkung auf das erwartete Ergebnis dar. Auf diese Ergebnisdatei kann </w:t>
            </w:r>
            <w:hyperlink r:id="rId63" w:history="1">
              <w:r>
                <w:rPr>
                  <w:rStyle w:val="underline"/>
                </w:rPr>
                <w:t>hier</w:t>
              </w:r>
            </w:hyperlink>
            <w:r>
              <w:t>zugegriffen werden.</w:t>
            </w:r>
          </w:p>
        </w:tc>
        <w:tc>
          <w:tcPr>
            <w:tcW w:w="0" w:type="auto"/>
          </w:tcPr>
          <w:p w:rsidR="00FE605F" w:rsidRDefault="00FE605F"/>
        </w:tc>
      </w:tr>
      <w:tr w:rsidR="00FE605F" w:rsidTr="009F78B5">
        <w:tc>
          <w:tcPr>
            <w:tcW w:w="0" w:type="auto"/>
          </w:tcPr>
          <w:p w:rsidR="00FE605F" w:rsidRDefault="009F78B5">
            <w:r>
              <w:t>19</w:t>
            </w:r>
          </w:p>
        </w:tc>
        <w:tc>
          <w:tcPr>
            <w:tcW w:w="0" w:type="auto"/>
          </w:tcPr>
          <w:p w:rsidR="00FE605F" w:rsidRDefault="009F78B5">
            <w:r>
              <w:rPr>
                <w:rStyle w:val="SAPEmphasis"/>
              </w:rPr>
              <w:t>"Berichte zur Konsolidierung"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FE605F" w:rsidRDefault="00FE605F"/>
        </w:tc>
      </w:tr>
    </w:tbl>
    <w:p w:rsidR="00FE605F" w:rsidRDefault="009F78B5">
      <w:pPr>
        <w:pStyle w:val="Heading3"/>
      </w:pPr>
      <w:bookmarkStart w:id="44" w:name="unique_19"/>
      <w:bookmarkStart w:id="45" w:name="_Toc52218199"/>
      <w:r>
        <w:t>2019.02 Folgekonsolidierung</w:t>
      </w:r>
      <w:bookmarkEnd w:id="44"/>
      <w:bookmarkEnd w:id="45"/>
    </w:p>
    <w:p w:rsidR="00FE605F" w:rsidRDefault="009F78B5">
      <w:pPr>
        <w:pStyle w:val="SAPKeyblockTitle"/>
      </w:pPr>
      <w:r>
        <w:t>Testverwaltung</w:t>
      </w:r>
    </w:p>
    <w:p w:rsidR="00FE605F" w:rsidRDefault="009F78B5">
      <w:r>
        <w:t>Kundenprojekt: Füllen Sie</w:t>
      </w:r>
      <w:r>
        <w:t xml:space="preserv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lastRenderedPageBreak/>
        <w:t>Verfahren – Datenmonitor</w:t>
      </w:r>
    </w:p>
    <w:tbl>
      <w:tblPr>
        <w:tblStyle w:val="SAPStandardTable"/>
        <w:tblW w:w="0" w:type="auto"/>
        <w:tblLook w:val="0620" w:firstRow="1" w:lastRow="0" w:firstColumn="0" w:lastColumn="0" w:noHBand="1" w:noVBand="1"/>
      </w:tblPr>
      <w:tblGrid>
        <w:gridCol w:w="1357"/>
        <w:gridCol w:w="2193"/>
        <w:gridCol w:w="6868"/>
        <w:gridCol w:w="1688"/>
        <w:gridCol w:w="2065"/>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Dialogfenster "Globale Parameter"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Legen Sie die folgenden globalen Parameter fest, und </w:t>
            </w:r>
            <w:r>
              <w:t xml:space="preserve">wählen Sie </w:t>
            </w:r>
            <w:r>
              <w:rPr>
                <w:rStyle w:val="SAPScreenElement"/>
              </w:rPr>
              <w:t>Weiter</w:t>
            </w:r>
            <w:r>
              <w:t>:</w:t>
            </w:r>
          </w:p>
          <w:p w:rsidR="00FE605F" w:rsidRDefault="009F78B5">
            <w:r>
              <w:rPr>
                <w:rStyle w:val="SAPScreenElement"/>
              </w:rPr>
              <w:t>Konsolidierungs- kreis</w:t>
            </w:r>
            <w:r>
              <w:t xml:space="preserve">: </w:t>
            </w:r>
            <w:r>
              <w:rPr>
                <w:rStyle w:val="SAPUserEntry"/>
              </w:rPr>
              <w:t>CGNXX</w:t>
            </w:r>
          </w:p>
          <w:p w:rsidR="00FE605F" w:rsidRDefault="009F78B5">
            <w:r>
              <w:rPr>
                <w:rStyle w:val="SAPEmphasis"/>
              </w:rPr>
              <w:t xml:space="preserve">Nicht vergessen </w:t>
            </w:r>
            <w:r>
              <w:t>Ändern Sie XX in Ihre Kreiswerte um.</w:t>
            </w:r>
          </w:p>
          <w:p w:rsidR="00FE605F" w:rsidRDefault="009F78B5">
            <w:r>
              <w:rPr>
                <w:rStyle w:val="SAPScreenElement"/>
              </w:rPr>
              <w:t>Konsolidierungs- 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2019</w:t>
            </w:r>
          </w:p>
          <w:p w:rsidR="00FE605F" w:rsidRDefault="009F78B5">
            <w:r>
              <w:rPr>
                <w:rStyle w:val="SAPScreenElement"/>
              </w:rPr>
              <w:t>Periode</w:t>
            </w:r>
            <w:r>
              <w:t>:</w:t>
            </w:r>
            <w:r>
              <w:rPr>
                <w:rStyle w:val="SAPUserEntry"/>
              </w:rPr>
              <w:t>02</w:t>
            </w:r>
          </w:p>
          <w:p w:rsidR="00FE605F" w:rsidRDefault="009F78B5">
            <w:r>
              <w:rPr>
                <w:rStyle w:val="SAPScreenElement"/>
              </w:rPr>
              <w:t>Konsolidierungs- plan</w:t>
            </w:r>
            <w:r>
              <w:t xml:space="preserve">: </w:t>
            </w:r>
            <w:r>
              <w:rPr>
                <w:rStyle w:val="SAPUserEntry"/>
              </w:rPr>
              <w:t>Y1</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Kurse pflegen</w:t>
            </w:r>
          </w:p>
        </w:tc>
        <w:tc>
          <w:tcPr>
            <w:tcW w:w="0" w:type="auto"/>
          </w:tcPr>
          <w:p w:rsidR="00FE605F" w:rsidRDefault="009F78B5">
            <w:r>
              <w:t xml:space="preserve">Öffnen Sie </w:t>
            </w:r>
            <w:r>
              <w:rPr>
                <w:rStyle w:val="SAPScreenElement"/>
              </w:rPr>
              <w:t>Währungsumrechnungskurse</w:t>
            </w:r>
            <w:r>
              <w:rPr>
                <w:rStyle w:val="SAPMonospace"/>
              </w:rPr>
              <w:t>(F3616)</w:t>
            </w:r>
            <w:r>
              <w:t>, und prüfen Sie die Kurse vom 02/28/2019.</w:t>
            </w:r>
          </w:p>
          <w:p w:rsidR="00FE605F" w:rsidRDefault="009F78B5">
            <w:r>
              <w:rPr>
                <w:rStyle w:val="SAPEmphasis"/>
              </w:rPr>
              <w:t xml:space="preserve">Hinweis </w:t>
            </w:r>
            <w:r>
              <w:t xml:space="preserve">Beachten Sie, dass wir für das Beispiel in diesem Testskript die </w:t>
            </w:r>
            <w:r>
              <w:rPr>
                <w:rStyle w:val="SAPEmphasis"/>
              </w:rPr>
              <w:t>Mengennotierung</w:t>
            </w:r>
            <w:r>
              <w:t xml:space="preserve"> verwenden.</w:t>
            </w:r>
          </w:p>
          <w:tbl>
            <w:tblPr>
              <w:tblStyle w:val="SAPStandardTable"/>
              <w:tblW w:w="0" w:type="auto"/>
              <w:tblInd w:w="0" w:type="dxa"/>
              <w:tblLook w:val="0620" w:firstRow="1" w:lastRow="0" w:firstColumn="0" w:lastColumn="0" w:noHBand="1" w:noVBand="1"/>
            </w:tblPr>
            <w:tblGrid>
              <w:gridCol w:w="1838"/>
              <w:gridCol w:w="1880"/>
              <w:gridCol w:w="163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Währung (vs. Euro)</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1,41</w:t>
                  </w:r>
                </w:p>
              </w:tc>
              <w:tc>
                <w:tcPr>
                  <w:tcW w:w="0" w:type="auto"/>
                </w:tcPr>
                <w:p w:rsidR="00FE605F" w:rsidRDefault="009F78B5">
                  <w:r>
                    <w:t>1,42</w:t>
                  </w:r>
                </w:p>
              </w:tc>
            </w:tr>
            <w:tr w:rsidR="00FE605F" w:rsidTr="009F78B5">
              <w:tc>
                <w:tcPr>
                  <w:tcW w:w="0" w:type="auto"/>
                </w:tcPr>
                <w:p w:rsidR="00FE605F" w:rsidRDefault="009F78B5">
                  <w:r>
                    <w:t>JPY (100)</w:t>
                  </w:r>
                </w:p>
              </w:tc>
              <w:tc>
                <w:tcPr>
                  <w:tcW w:w="0" w:type="auto"/>
                </w:tcPr>
                <w:p w:rsidR="00FE605F" w:rsidRDefault="009F78B5">
                  <w:r>
                    <w:t>1.320</w:t>
                  </w:r>
                </w:p>
              </w:tc>
              <w:tc>
                <w:tcPr>
                  <w:tcW w:w="0" w:type="auto"/>
                </w:tcPr>
                <w:p w:rsidR="00FE605F" w:rsidRDefault="009F78B5">
                  <w:r>
                    <w:t>1.350</w:t>
                  </w:r>
                </w:p>
              </w:tc>
            </w:tr>
            <w:tr w:rsidR="00FE605F" w:rsidTr="009F78B5">
              <w:tc>
                <w:tcPr>
                  <w:tcW w:w="0" w:type="auto"/>
                </w:tcPr>
                <w:p w:rsidR="00FE605F" w:rsidRDefault="009F78B5">
                  <w:r>
                    <w:t>CNY</w:t>
                  </w:r>
                </w:p>
              </w:tc>
              <w:tc>
                <w:tcPr>
                  <w:tcW w:w="0" w:type="auto"/>
                </w:tcPr>
                <w:p w:rsidR="00FE605F" w:rsidRDefault="009F78B5">
                  <w:r>
                    <w:t>8,4</w:t>
                  </w:r>
                </w:p>
              </w:tc>
              <w:tc>
                <w:tcPr>
                  <w:tcW w:w="0" w:type="auto"/>
                </w:tcPr>
                <w:p w:rsidR="00FE605F" w:rsidRDefault="009F78B5">
                  <w:r>
                    <w:t>8,85</w:t>
                  </w:r>
                </w:p>
              </w:tc>
            </w:tr>
          </w:tbl>
          <w:p w:rsidR="00FE605F" w:rsidRDefault="009F78B5">
            <w:r>
              <w:rPr>
                <w:rStyle w:val="SAPEmphasis"/>
              </w:rPr>
              <w:t xml:space="preserve">Hinweis </w:t>
            </w:r>
            <w:r>
              <w:t xml:space="preserve">Wenn die Einträge nicht vorhanden sind, legen Sie sie manuell an, indem Sie die Drucktaste </w:t>
            </w:r>
            <w:r>
              <w:rPr>
                <w:rStyle w:val="SAPScreenElement"/>
              </w:rPr>
              <w:t>+ (Umrechnungskurs anlegen)</w:t>
            </w:r>
            <w:r>
              <w:t xml:space="preserve"> verwenden und die Daten in der angezeigten Spalte der Details eingeben.</w:t>
            </w:r>
          </w:p>
          <w:p w:rsidR="00FE605F" w:rsidRDefault="009F78B5">
            <w:r>
              <w:lastRenderedPageBreak/>
              <w:t xml:space="preserve">Wählen Sie </w:t>
            </w:r>
            <w:r>
              <w:rPr>
                <w:rStyle w:val="SAPScreenElement"/>
              </w:rPr>
              <w:t>Sichern</w:t>
            </w:r>
            <w:r>
              <w:t>, und wiederholen Sie die Schritte für</w:t>
            </w:r>
            <w:r>
              <w:t xml:space="preserve"> andere Typen oder Währungen, sofern erforderlich.</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Konzernstruktur verwalten</w:t>
            </w:r>
            <w:r>
              <w:t xml:space="preserve"> - </w:t>
            </w:r>
            <w:r>
              <w:rPr>
                <w:rStyle w:val="SAPScreenElement"/>
              </w:rPr>
              <w:t>Konzernsicht</w:t>
            </w:r>
            <w:r>
              <w:rPr>
                <w:rStyle w:val="SAPMonospace"/>
              </w:rPr>
              <w:t>(F3733)</w:t>
            </w:r>
            <w:r>
              <w:t xml:space="preserve"> in den Konsolidierungsstammdaten.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Zuordnung der Kapitalkonsolidierungsmethoden – Ändern</w:t>
            </w:r>
          </w:p>
        </w:tc>
        <w:tc>
          <w:tcPr>
            <w:tcW w:w="0" w:type="auto"/>
          </w:tcPr>
          <w:p w:rsidR="00FE605F" w:rsidRDefault="009F78B5">
            <w:r>
              <w:t>Prüfen Sie, ob die Konsolidierungsmethoden dem erwarteten Ergebnis entsprechen, das seit Periode 01/2018 nicht geändert wurde.</w:t>
            </w:r>
          </w:p>
          <w:p w:rsidR="00FE605F" w:rsidRDefault="009F78B5">
            <w:r>
              <w:rPr>
                <w:rStyle w:val="SAPEmphasis"/>
              </w:rPr>
              <w:t>Nicht vergess</w:t>
            </w:r>
            <w:r>
              <w:rPr>
                <w:rStyle w:val="SAPEmphasis"/>
              </w:rPr>
              <w:t xml:space="preserve">en </w:t>
            </w:r>
            <w:r>
              <w:t xml:space="preserve">Ersetzen Sie XX durch Ihre Werte. Verwenden Sie hierbei die Werte, die Sie im Verfahren </w:t>
            </w:r>
            <w:r>
              <w:rPr>
                <w:rStyle w:val="italic"/>
              </w:rPr>
              <w:t>Gruppe einrichten</w:t>
            </w:r>
            <w:r>
              <w:t xml:space="preserve"> für die Konsolidierungseinheiten angelegt haben.</w:t>
            </w:r>
          </w:p>
          <w:p w:rsidR="00FE605F" w:rsidRDefault="009F78B5">
            <w:r>
              <w:t>SXX00 = übergeordnet, keine Methode</w:t>
            </w:r>
          </w:p>
          <w:p w:rsidR="00FE605F" w:rsidRDefault="009F78B5">
            <w:r>
              <w:t>SXX02 = 10 Vollkonsolidierung</w:t>
            </w:r>
          </w:p>
          <w:p w:rsidR="00FE605F" w:rsidRDefault="009F78B5">
            <w:r>
              <w:t>SXX03 = 10 Vollkonsolidierung</w:t>
            </w:r>
          </w:p>
          <w:p w:rsidR="00FE605F" w:rsidRDefault="009F78B5">
            <w:r>
              <w:t>SX</w:t>
            </w:r>
            <w:r>
              <w:t>X04 = 10 Vollkonsolidierung</w:t>
            </w:r>
          </w:p>
          <w:p w:rsidR="00FE605F" w:rsidRDefault="009F78B5">
            <w:r>
              <w:t>SXX05 = 20 Equitykonsolidierung</w:t>
            </w:r>
          </w:p>
          <w:p w:rsidR="00FE605F" w:rsidRDefault="009F78B5">
            <w:r>
              <w:t>SXX06 = 10 Vollkonsolidierung</w:t>
            </w:r>
          </w:p>
          <w:p w:rsidR="00FE605F" w:rsidRDefault="009F78B5">
            <w:r>
              <w:t>SXX07 = 10 Vollkonsolidierung</w:t>
            </w:r>
          </w:p>
          <w:p w:rsidR="00FE605F" w:rsidRDefault="009F78B5">
            <w:r>
              <w:t>SXX08 = 10 Vollkonsolidierung</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Konsolidierungseinheiten definieren</w:t>
            </w:r>
            <w:r>
              <w:rPr>
                <w:rStyle w:val="SAPMonospace"/>
              </w:rPr>
              <w:t>(F4685)</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In Methoden zugeordnete Steuersätze ändern</w:t>
            </w:r>
          </w:p>
        </w:tc>
        <w:tc>
          <w:tcPr>
            <w:tcW w:w="0" w:type="auto"/>
          </w:tcPr>
          <w:p w:rsidR="00FE605F" w:rsidRDefault="009F78B5">
            <w:r>
              <w:t xml:space="preserve">Wählen Sie </w:t>
            </w:r>
            <w:r>
              <w:rPr>
                <w:rStyle w:val="SAPScreenElement"/>
              </w:rPr>
              <w:t>Anlegen</w:t>
            </w:r>
            <w:r>
              <w:t>, um die Steuersätze der Konsolidierungseinheiten SXX00 und SXX02 wie folgt einzugeben:</w:t>
            </w:r>
          </w:p>
          <w:p w:rsidR="00FE605F" w:rsidRDefault="009F78B5">
            <w:r>
              <w:rPr>
                <w:rStyle w:val="SAPEmphasis"/>
              </w:rPr>
              <w:t xml:space="preserve">Hinweis </w:t>
            </w:r>
            <w:r>
              <w:t>Wenn die Steuersätze bereits festgelegt sind, können Sie diesen Schritt überspringen.</w:t>
            </w:r>
          </w:p>
          <w:p w:rsidR="00FE605F" w:rsidRDefault="009F78B5">
            <w:r>
              <w:rPr>
                <w:rStyle w:val="SAPScreenElement"/>
              </w:rPr>
              <w:t>Konsolidierungseinheit</w:t>
            </w:r>
            <w:r>
              <w:t xml:space="preserve">: </w:t>
            </w:r>
            <w:r>
              <w:rPr>
                <w:rStyle w:val="SAPUserEntry"/>
              </w:rPr>
              <w:t>SXX00</w:t>
            </w:r>
          </w:p>
          <w:p w:rsidR="00FE605F" w:rsidRDefault="009F78B5">
            <w:r>
              <w:t xml:space="preserve">Wählen Sie </w:t>
            </w:r>
            <w:r>
              <w:rPr>
                <w:rStyle w:val="SAPMonospace"/>
              </w:rPr>
              <w:t>Enter</w:t>
            </w:r>
            <w:r>
              <w:t>.</w:t>
            </w:r>
          </w:p>
          <w:p w:rsidR="00FE605F" w:rsidRDefault="009F78B5">
            <w:r>
              <w:t xml:space="preserve">Geben Sie im Bereich </w:t>
            </w:r>
            <w:r>
              <w:rPr>
                <w:rStyle w:val="SAPScreenElement"/>
              </w:rPr>
              <w:t>Grunddaten</w:t>
            </w:r>
            <w:r>
              <w:t xml:space="preserve"> die </w:t>
            </w:r>
            <w:r>
              <w:rPr>
                <w:rStyle w:val="SAPScreenElement"/>
              </w:rPr>
              <w:t>Hauswährung</w:t>
            </w:r>
            <w:r>
              <w:t xml:space="preserve"> ein: </w:t>
            </w:r>
            <w:r>
              <w:rPr>
                <w:rStyle w:val="SAPUserEntry"/>
              </w:rPr>
              <w:t>&lt;z.B. EU&gt;</w:t>
            </w:r>
          </w:p>
          <w:p w:rsidR="00FE605F" w:rsidRDefault="009F78B5">
            <w:r>
              <w:lastRenderedPageBreak/>
              <w:t xml:space="preserve">Geben Sie im Bereich </w:t>
            </w:r>
            <w:r>
              <w:rPr>
                <w:rStyle w:val="SAPScreenElement"/>
              </w:rPr>
              <w:t>Zeit- und versionsabhängige Attribute</w:t>
            </w:r>
            <w:r>
              <w:t xml:space="preserve"> den </w:t>
            </w:r>
            <w:r>
              <w:rPr>
                <w:rStyle w:val="SAPScreenElement"/>
              </w:rPr>
              <w:t>Steuersatz</w:t>
            </w:r>
            <w:r>
              <w:t xml:space="preserve"> ein: </w:t>
            </w:r>
            <w:r>
              <w:rPr>
                <w:rStyle w:val="SAPUserEntry"/>
              </w:rPr>
              <w:t>35,000</w:t>
            </w:r>
          </w:p>
          <w:p w:rsidR="00FE605F" w:rsidRDefault="009F78B5">
            <w:r>
              <w:t xml:space="preserve">Wählen Sie anschließend </w:t>
            </w:r>
            <w:r>
              <w:rPr>
                <w:rStyle w:val="SAPScreenElement"/>
              </w:rPr>
              <w:t>Sichern</w:t>
            </w:r>
            <w:r>
              <w:t>.</w:t>
            </w:r>
          </w:p>
          <w:p w:rsidR="00FE605F" w:rsidRDefault="009F78B5">
            <w:r>
              <w:t>Wiederholen Sie die Schrit</w:t>
            </w:r>
            <w:r>
              <w:t xml:space="preserve">te für die </w:t>
            </w:r>
            <w:r>
              <w:rPr>
                <w:rStyle w:val="SAPScreenElement"/>
              </w:rPr>
              <w:t>Konsolidierungseinheit</w:t>
            </w:r>
            <w:r>
              <w:t xml:space="preserve"> SXX02, geben Sie </w:t>
            </w:r>
            <w:r>
              <w:rPr>
                <w:rStyle w:val="SAPUserEntry"/>
              </w:rPr>
              <w:t>39,000</w:t>
            </w:r>
            <w:r>
              <w:t xml:space="preserve"> im Feld </w:t>
            </w:r>
            <w:r>
              <w:rPr>
                <w:rStyle w:val="SAPScreenElement"/>
              </w:rPr>
              <w:t>Steuersatz</w:t>
            </w:r>
            <w:r>
              <w:t xml:space="preserve"> ein, und wählen Sie </w:t>
            </w:r>
            <w:r>
              <w:rPr>
                <w:rStyle w:val="SAPScreenElement"/>
              </w:rPr>
              <w:t>Sichern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9</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Datenmonitor</w:t>
            </w:r>
            <w:r>
              <w:rPr>
                <w:rStyle w:val="SAPMonospace"/>
              </w:rPr>
              <w:t>(CXCD)</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Datenmonitor</w:t>
            </w:r>
          </w:p>
        </w:tc>
        <w:tc>
          <w:tcPr>
            <w:tcW w:w="0" w:type="auto"/>
          </w:tcPr>
          <w:p w:rsidR="00FE605F" w:rsidRDefault="009F78B5">
            <w:r>
              <w:t xml:space="preserve">Wählen Sie die Untergruppe </w:t>
            </w:r>
            <w:r>
              <w:rPr>
                <w:rStyle w:val="SAPScreenElement"/>
              </w:rPr>
              <w:t>CGNXX</w:t>
            </w:r>
            <w:r>
              <w:t xml:space="preserve">. Wählen Sie in der Symbolleiste </w:t>
            </w:r>
            <w:r>
              <w:rPr>
                <w:rStyle w:val="SAPScreenElement"/>
              </w:rPr>
              <w:t>Mehr &gt;</w:t>
            </w:r>
            <w:r>
              <w:rPr>
                <w:rStyle w:val="SAPScreenElement"/>
              </w:rPr>
              <w:t xml:space="preserve"> Bearbeiten &gt; Periode öffnen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Datenmonitor – Journal freigeben</w:t>
            </w:r>
          </w:p>
        </w:tc>
        <w:tc>
          <w:tcPr>
            <w:tcW w:w="0" w:type="auto"/>
          </w:tcPr>
          <w:p w:rsidR="00FE605F" w:rsidRDefault="009F78B5">
            <w:r>
              <w:t>Für diese Aufgabe ist keine Ausführung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Datenmonitor – Datensammlung (1021)</w:t>
            </w:r>
          </w:p>
        </w:tc>
        <w:tc>
          <w:tcPr>
            <w:tcW w:w="0" w:type="auto"/>
          </w:tcPr>
          <w:p w:rsidR="00FE605F" w:rsidRDefault="009F78B5">
            <w:r>
              <w:t xml:space="preserve">Klicken Sie in der Sicht </w:t>
            </w:r>
            <w:r>
              <w:rPr>
                <w:rStyle w:val="SAPScreenElement"/>
              </w:rPr>
              <w:t>Datenmonitor</w:t>
            </w:r>
            <w:r>
              <w:t xml:space="preserve"> mit der rechten Maustaste auf </w:t>
            </w:r>
            <w:r>
              <w:rPr>
                <w:rStyle w:val="SAPScreenElement"/>
              </w:rPr>
              <w:t>BerDaten - Meilenstein: Datensammlung - Ber</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64" w:history="1">
              <w:r>
                <w:rPr>
                  <w:rStyle w:val="underline"/>
                </w:rPr>
                <w:t>Beispieldatei</w:t>
              </w:r>
            </w:hyperlink>
            <w:r>
              <w:t xml:space="preserve"> herunter und bearbeiten Sie sie.</w:t>
            </w:r>
          </w:p>
          <w:p w:rsidR="00FE605F" w:rsidRDefault="009F78B5">
            <w:r>
              <w:t>Stellen Sie sicher, dass die Datei das Trennzeichen ";" aufweist und wie die Vorlagendatei als CSV-Datei gesichert wird.</w:t>
            </w:r>
          </w:p>
          <w:p w:rsidR="00FE605F" w:rsidRDefault="009F78B5">
            <w:r>
              <w:t>Ersetzen Sie XX in der Datei mit dem Konsolidierungs</w:t>
            </w:r>
            <w:r>
              <w:t>kreis.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Konsolidierungskreis</w:t>
            </w:r>
            <w:r>
              <w:t xml:space="preserve">: </w:t>
            </w:r>
            <w:r>
              <w:rPr>
                <w:rStyle w:val="SAPUserEntry"/>
              </w:rPr>
              <w:t>CGNXX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UPLOAD_Y10_2019_02_CGXX_SRD2_DT_00</w:t>
            </w:r>
          </w:p>
          <w:p w:rsidR="00FE605F" w:rsidRDefault="009F78B5">
            <w:r>
              <w:t xml:space="preserve">Wählen Sie </w:t>
            </w:r>
            <w:r>
              <w:rPr>
                <w:rStyle w:val="SAPScreenElement"/>
              </w:rPr>
              <w:t>Ausführen</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Datenmonitor – Validierung Jo</w:t>
            </w:r>
            <w:r>
              <w:rPr>
                <w:rStyle w:val="SAPEmphasis"/>
              </w:rPr>
              <w:t>urnale</w:t>
            </w:r>
          </w:p>
        </w:tc>
        <w:tc>
          <w:tcPr>
            <w:tcW w:w="0" w:type="auto"/>
          </w:tcPr>
          <w:p w:rsidR="00FE605F" w:rsidRDefault="009F78B5">
            <w:r>
              <w:t>Für diese Aufgabe ist keine Ausführung erforderlich.</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lastRenderedPageBreak/>
              <w:t>14</w:t>
            </w:r>
          </w:p>
        </w:tc>
        <w:tc>
          <w:tcPr>
            <w:tcW w:w="0" w:type="auto"/>
          </w:tcPr>
          <w:p w:rsidR="00FE605F" w:rsidRDefault="009F78B5">
            <w:r>
              <w:rPr>
                <w:rStyle w:val="SAPEmphasis"/>
              </w:rPr>
              <w:t>Datenmonitor – Berechnung Nettoertrag</w:t>
            </w:r>
          </w:p>
        </w:tc>
        <w:tc>
          <w:tcPr>
            <w:tcW w:w="0" w:type="auto"/>
          </w:tcPr>
          <w:p w:rsidR="00FE605F" w:rsidRDefault="009F78B5">
            <w:r>
              <w:t xml:space="preserve">Wählen Sie in der Sicht </w:t>
            </w:r>
            <w:r>
              <w:rPr>
                <w:rStyle w:val="SAPScreenElement"/>
              </w:rPr>
              <w:t>Datenmonitor</w:t>
            </w:r>
            <w:r>
              <w:t xml:space="preserve"> Ihre Position in der Aufgabe </w:t>
            </w:r>
            <w:r>
              <w:rPr>
                <w:rStyle w:val="SAPScreenElement"/>
              </w:rPr>
              <w:t>Berechnung Nettoertrag</w:t>
            </w:r>
            <w:r>
              <w:t xml:space="preserve"> aus, und wählen Sie in der Symbolleiste </w:t>
            </w:r>
            <w:r>
              <w:rPr>
                <w:rStyle w:val="SAPScreenElement"/>
              </w:rPr>
              <w:t>Echtlauf</w:t>
            </w:r>
            <w:r>
              <w:t>.</w:t>
            </w:r>
          </w:p>
        </w:tc>
        <w:tc>
          <w:tcPr>
            <w:tcW w:w="0" w:type="auto"/>
          </w:tcPr>
          <w:p w:rsidR="00FE605F" w:rsidRDefault="009F78B5">
            <w:r>
              <w:t>Es wird eine Tabelle der Ergebnisse angezeigt.</w:t>
            </w:r>
          </w:p>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Datenmonitor – Validierung für Meldedaten</w:t>
            </w:r>
          </w:p>
        </w:tc>
        <w:tc>
          <w:tcPr>
            <w:tcW w:w="0" w:type="auto"/>
          </w:tcPr>
          <w:p w:rsidR="00FE605F" w:rsidRDefault="009F78B5">
            <w:r>
              <w:t xml:space="preserve">Wählen Sie in der Sicht </w:t>
            </w:r>
            <w:r>
              <w:rPr>
                <w:rStyle w:val="SAPScreenElement"/>
              </w:rPr>
              <w:t>Datenmonitor</w:t>
            </w:r>
            <w:r>
              <w:t xml:space="preserve"> Ihre Position in der A</w:t>
            </w:r>
            <w:r>
              <w:t xml:space="preserve">ufgabe </w:t>
            </w:r>
            <w:r>
              <w:rPr>
                <w:rStyle w:val="SAPScreenElement"/>
              </w:rPr>
              <w:t>Validierung der Meldedaten</w:t>
            </w:r>
            <w:r>
              <w:t xml:space="preserve">, und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Datenmonitor – Manuelle Buchung KE10</w:t>
            </w:r>
          </w:p>
        </w:tc>
        <w:tc>
          <w:tcPr>
            <w:tcW w:w="0" w:type="auto"/>
          </w:tcPr>
          <w:p w:rsidR="00FE605F" w:rsidRDefault="009F78B5">
            <w:r>
              <w:t xml:space="preserve">Klicken Sie in der Aufgabe </w:t>
            </w:r>
            <w:r>
              <w:rPr>
                <w:rStyle w:val="SAPScreenElement"/>
              </w:rPr>
              <w:t>Man.Std. 10 - Meilenstein: Manuelle Buchung (KE10)</w:t>
            </w:r>
            <w:r>
              <w:t xml:space="preserve"> mit der rechten Maustaste </w:t>
            </w:r>
            <w:r>
              <w:t xml:space="preserve">auf das Statussymbol für Ihre Position, und wählen Sie </w:t>
            </w:r>
            <w:r>
              <w:rPr>
                <w:rStyle w:val="SAPScreenElement"/>
              </w:rPr>
              <w:t>Aktualisieren</w:t>
            </w:r>
            <w:r>
              <w:t xml:space="preserve">, um den Beleg zu buchen. Alternativ können Sie die manuellen Buchungen mit der </w:t>
            </w:r>
            <w:r>
              <w:rPr>
                <w:rStyle w:val="SAPScreenElement"/>
              </w:rPr>
              <w:t>Konzernbuchungsbelege importieren</w:t>
            </w:r>
            <w:r>
              <w:rPr>
                <w:rStyle w:val="SAPMonospace"/>
              </w:rPr>
              <w:t>(F3073)</w:t>
            </w:r>
            <w:r>
              <w:t xml:space="preserve"> hochladen.</w:t>
            </w:r>
          </w:p>
          <w:p w:rsidR="00FE605F" w:rsidRDefault="009F78B5">
            <w:r>
              <w:t xml:space="preserve">Laden Sie die </w:t>
            </w:r>
            <w:hyperlink r:id="rId65" w:history="1">
              <w:r>
                <w:rPr>
                  <w:rStyle w:val="underline"/>
                </w:rPr>
                <w:t>Vorlage</w:t>
              </w:r>
            </w:hyperlink>
            <w:r>
              <w:t xml:space="preserve"> herunter, bevor Sie den Beleg hochladen, und prüfen Sie, ob die angehängte Datei die gleichen Einstellungen aufweist. Verwenden Sie zum Hochladen des Belegs die Datenzeilen in der </w:t>
            </w:r>
            <w:r>
              <w:t>angehängten Datei.</w:t>
            </w:r>
          </w:p>
          <w:p w:rsidR="00FE605F" w:rsidRDefault="009F78B5">
            <w:r>
              <w:t>Ersetzen Sie XX mit Ihrem zugeordneten Konsolidierungskreis, und sichern Sie die Datei wie die heruntergeladene Vorlage im XLSX-Format.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Datenmonitor – Datensammlung (1022)</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Meilenstein: Datensammlung - Anzeige</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66" w:history="1">
              <w:r>
                <w:rPr>
                  <w:rStyle w:val="underline"/>
                </w:rPr>
                <w:t>Beispieldatei</w:t>
              </w:r>
            </w:hyperlink>
            <w:r>
              <w:t xml:space="preserve"> herunter und bearbeiten Sie sie.</w:t>
            </w:r>
          </w:p>
          <w:p w:rsidR="00FE605F" w:rsidRDefault="009F78B5">
            <w:r>
              <w:t>Stellen Sie sicher, dass die Datei das Trennzeichen ";" aufweist und wie die Vorlagen</w:t>
            </w:r>
            <w:r>
              <w:t>datei als CSV-Datei gesichert wird.</w:t>
            </w:r>
          </w:p>
          <w:p w:rsidR="00FE605F" w:rsidRDefault="009F78B5">
            <w:r>
              <w:t>Ersetzen Sie XX in der Datei mit dem Konsolidierungskreis.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w:t>
            </w:r>
            <w:r>
              <w:rPr>
                <w:rStyle w:val="SAPScreenElement"/>
              </w:rPr>
              <w:t>is</w:t>
            </w:r>
            <w:r>
              <w:t xml:space="preserve">: </w:t>
            </w:r>
            <w:r>
              <w:rPr>
                <w:rStyle w:val="SAPUserEntry"/>
              </w:rPr>
              <w:t>CGNXX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UPLOAD_Y10_2019_02_CGXX_SRD2_DT_0B</w:t>
            </w:r>
          </w:p>
          <w:p w:rsidR="00FE605F" w:rsidRDefault="009F78B5">
            <w:r>
              <w:t xml:space="preserve">Wählen Sie </w:t>
            </w:r>
            <w:r>
              <w:rPr>
                <w:rStyle w:val="SAPScreenElement"/>
              </w:rPr>
              <w:t>Ausführen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lastRenderedPageBreak/>
              <w:t>18</w:t>
            </w:r>
          </w:p>
        </w:tc>
        <w:tc>
          <w:tcPr>
            <w:tcW w:w="0" w:type="auto"/>
          </w:tcPr>
          <w:p w:rsidR="00FE605F" w:rsidRDefault="009F78B5">
            <w:r>
              <w:rPr>
                <w:rStyle w:val="SAPEmphasis"/>
              </w:rPr>
              <w:t>Datenmonitor – Währungsumrechnung</w:t>
            </w:r>
          </w:p>
        </w:tc>
        <w:tc>
          <w:tcPr>
            <w:tcW w:w="0" w:type="auto"/>
          </w:tcPr>
          <w:p w:rsidR="00FE605F" w:rsidRDefault="009F78B5">
            <w:r>
              <w:t xml:space="preserve">Wählen Sie in der Sicht </w:t>
            </w:r>
            <w:r>
              <w:rPr>
                <w:rStyle w:val="SAPScreenElement"/>
              </w:rPr>
              <w:t>Datenmonitor</w:t>
            </w:r>
            <w:r>
              <w:t xml:space="preserve"> Ihre Position in der Aufga</w:t>
            </w:r>
            <w:r>
              <w:t xml:space="preserve">be </w:t>
            </w:r>
            <w:r>
              <w:rPr>
                <w:rStyle w:val="SAPScreenElement"/>
              </w:rPr>
              <w:t>Währungsumrechnung</w:t>
            </w:r>
            <w:r>
              <w:t xml:space="preserve"> aus, und wählen Sie in der Symbolleiste </w:t>
            </w:r>
            <w:r>
              <w:rPr>
                <w:rStyle w:val="SAPScreenElement"/>
              </w:rPr>
              <w:t>Echtlauf</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19</w:t>
            </w:r>
          </w:p>
        </w:tc>
        <w:tc>
          <w:tcPr>
            <w:tcW w:w="0" w:type="auto"/>
          </w:tcPr>
          <w:p w:rsidR="00FE605F" w:rsidRDefault="009F78B5">
            <w:r>
              <w:rPr>
                <w:rStyle w:val="SAPEmphasis"/>
              </w:rPr>
              <w:t>Datenmonitor – Validierung für angepasste Meldedaten</w:t>
            </w:r>
          </w:p>
        </w:tc>
        <w:tc>
          <w:tcPr>
            <w:tcW w:w="0" w:type="auto"/>
          </w:tcPr>
          <w:p w:rsidR="00FE605F" w:rsidRDefault="009F78B5">
            <w:r>
              <w:t xml:space="preserve">Wählen Sie in der Sicht </w:t>
            </w:r>
            <w:r>
              <w:rPr>
                <w:rStyle w:val="SAPScreenElement"/>
              </w:rPr>
              <w:t>Datenmonitor</w:t>
            </w:r>
            <w:r>
              <w:t xml:space="preserve"> Ihre Position in der Aufgabe </w:t>
            </w:r>
            <w:r>
              <w:rPr>
                <w:rStyle w:val="SAPScreenElement"/>
              </w:rPr>
              <w:t>Validierung der angepassten Meldedaten</w:t>
            </w:r>
            <w:r>
              <w:t xml:space="preserve"> aus, und wählen Sie in der Symbolleiste </w:t>
            </w:r>
            <w:r>
              <w:rPr>
                <w:rStyle w:val="SAPScreenElement"/>
              </w:rPr>
              <w:t>Echtlauf</w:t>
            </w:r>
            <w:r>
              <w:t>.</w:t>
            </w:r>
          </w:p>
        </w:tc>
        <w:tc>
          <w:tcPr>
            <w:tcW w:w="0" w:type="auto"/>
          </w:tcPr>
          <w:p w:rsidR="00FE605F" w:rsidRDefault="009F78B5">
            <w:r>
              <w:t>Keine Warnung / Keine Fehler.</w:t>
            </w:r>
          </w:p>
        </w:tc>
        <w:tc>
          <w:tcPr>
            <w:tcW w:w="0" w:type="auto"/>
          </w:tcPr>
          <w:p w:rsidR="00000000" w:rsidRDefault="009F78B5"/>
        </w:tc>
      </w:tr>
      <w:tr w:rsidR="00FE605F" w:rsidTr="009F78B5">
        <w:tc>
          <w:tcPr>
            <w:tcW w:w="0" w:type="auto"/>
          </w:tcPr>
          <w:p w:rsidR="00FE605F" w:rsidRDefault="009F78B5">
            <w:r>
              <w:t>20</w:t>
            </w:r>
          </w:p>
        </w:tc>
        <w:tc>
          <w:tcPr>
            <w:tcW w:w="0" w:type="auto"/>
          </w:tcPr>
          <w:p w:rsidR="00FE605F" w:rsidRDefault="009F78B5">
            <w:r>
              <w:rPr>
                <w:rStyle w:val="SAPEmphasis"/>
              </w:rPr>
              <w:t>Datenmonitor</w:t>
            </w:r>
          </w:p>
        </w:tc>
        <w:tc>
          <w:tcPr>
            <w:tcW w:w="0" w:type="auto"/>
          </w:tcPr>
          <w:p w:rsidR="00FE605F" w:rsidRDefault="009F78B5">
            <w:r>
              <w:t>Sperren Sie die einzelnen Aufgaben.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21</w:t>
            </w:r>
          </w:p>
        </w:tc>
        <w:tc>
          <w:tcPr>
            <w:tcW w:w="0" w:type="auto"/>
          </w:tcPr>
          <w:p w:rsidR="00FE605F" w:rsidRDefault="009F78B5">
            <w:r>
              <w:rPr>
                <w:rStyle w:val="SAPEmphasis"/>
              </w:rPr>
              <w:t>Datenmonitor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SAPKeyblockTitle"/>
      </w:pPr>
      <w:r>
        <w:t>Verfahren – Konsolidierungsmonitor</w:t>
      </w:r>
    </w:p>
    <w:tbl>
      <w:tblPr>
        <w:tblStyle w:val="SAPStandardTable"/>
        <w:tblW w:w="0" w:type="auto"/>
        <w:tblLook w:val="0620" w:firstRow="1" w:lastRow="0" w:firstColumn="0" w:lastColumn="0" w:noHBand="1" w:noVBand="1"/>
      </w:tblPr>
      <w:tblGrid>
        <w:gridCol w:w="1318"/>
        <w:gridCol w:w="2080"/>
        <w:gridCol w:w="4672"/>
        <w:gridCol w:w="4164"/>
        <w:gridCol w:w="1937"/>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Dialogfenster "Globale Parameter"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Setzen Sie die globalen Parameter und wählen Sie </w:t>
            </w:r>
            <w:r>
              <w:rPr>
                <w:rStyle w:val="SAPScreenElement"/>
              </w:rPr>
              <w:t>Weiter</w:t>
            </w:r>
            <w:r>
              <w:t>:</w:t>
            </w:r>
          </w:p>
          <w:p w:rsidR="00FE605F" w:rsidRDefault="009F78B5">
            <w:r>
              <w:rPr>
                <w:rStyle w:val="SAPScreenElement"/>
              </w:rPr>
              <w:t>Konsolidierungskreis</w:t>
            </w:r>
            <w:r>
              <w:t xml:space="preserve">: </w:t>
            </w:r>
            <w:r>
              <w:rPr>
                <w:rStyle w:val="SAPUserEntry"/>
              </w:rPr>
              <w:t>CGNXX</w:t>
            </w:r>
          </w:p>
          <w:p w:rsidR="00FE605F" w:rsidRDefault="009F78B5">
            <w:r>
              <w:rPr>
                <w:rStyle w:val="SAPScreenElement"/>
              </w:rPr>
              <w:t>Konsolidierungseinheit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2019</w:t>
            </w:r>
          </w:p>
          <w:p w:rsidR="00FE605F" w:rsidRDefault="009F78B5">
            <w:r>
              <w:rPr>
                <w:rStyle w:val="SAPScreenElement"/>
              </w:rPr>
              <w:t>Periode</w:t>
            </w:r>
            <w:r>
              <w:t xml:space="preserve">: </w:t>
            </w:r>
            <w:r>
              <w:rPr>
                <w:rStyle w:val="SAPUserEntry"/>
              </w:rPr>
              <w:t>02</w:t>
            </w:r>
          </w:p>
          <w:p w:rsidR="00FE605F" w:rsidRDefault="009F78B5">
            <w:r>
              <w:rPr>
                <w:rStyle w:val="SAPScreenElement"/>
              </w:rPr>
              <w:t>Positionsplan</w:t>
            </w:r>
            <w:r>
              <w:t xml:space="preserve">: </w:t>
            </w:r>
            <w:r>
              <w:rPr>
                <w:rStyle w:val="SAPUserEntry"/>
              </w:rPr>
              <w:t>Y1</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App aufrufen</w:t>
            </w:r>
          </w:p>
        </w:tc>
        <w:tc>
          <w:tcPr>
            <w:tcW w:w="0" w:type="auto"/>
          </w:tcPr>
          <w:p w:rsidR="00FE605F" w:rsidRDefault="009F78B5">
            <w:r>
              <w:t xml:space="preserve">Öffnen Sie </w:t>
            </w:r>
            <w:r>
              <w:rPr>
                <w:rStyle w:val="SAPScreenElement"/>
              </w:rPr>
              <w:t>Konsolidierungsmonitor</w:t>
            </w:r>
            <w:r>
              <w:rPr>
                <w:rStyle w:val="SAPMonospace"/>
              </w:rPr>
              <w:t>(CX20)</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lastRenderedPageBreak/>
              <w:t>5</w:t>
            </w:r>
          </w:p>
        </w:tc>
        <w:tc>
          <w:tcPr>
            <w:tcW w:w="0" w:type="auto"/>
          </w:tcPr>
          <w:p w:rsidR="00FE605F" w:rsidRDefault="009F78B5">
            <w:r>
              <w:rPr>
                <w:rStyle w:val="SAPEmphasis"/>
              </w:rPr>
              <w:t>Konsolidierungsmonitor</w:t>
            </w:r>
          </w:p>
        </w:tc>
        <w:tc>
          <w:tcPr>
            <w:tcW w:w="0" w:type="auto"/>
          </w:tcPr>
          <w:p w:rsidR="00FE605F" w:rsidRDefault="009F78B5">
            <w:r>
              <w:t xml:space="preserve">Überprüfen Sie, ob es sich um die relevante Gruppe </w:t>
            </w:r>
            <w:r>
              <w:t>CGNXX handelt.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Konsolidierungsmonitor – Konzernverrechnungen – Umsatz (2011)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Konzernverrechnung Umsatz</w:t>
            </w:r>
            <w:r>
              <w:t xml:space="preserve">, und wählen Sie </w:t>
            </w:r>
            <w:r>
              <w:rPr>
                <w:rStyle w:val="SAPScreenElement"/>
              </w:rPr>
              <w:t>Aktualisieren</w:t>
            </w:r>
            <w:r>
              <w:t xml:space="preserve">, oder wählen Sie in der Symbolleiste </w:t>
            </w:r>
            <w:r>
              <w:rPr>
                <w:rStyle w:val="SAPScreenElement"/>
              </w:rPr>
              <w:t>E</w:t>
            </w:r>
            <w:r>
              <w:rPr>
                <w:rStyle w:val="SAPScreenElement"/>
              </w:rPr>
              <w:t>chtlauf</w:t>
            </w:r>
            <w:r>
              <w:t>.</w:t>
            </w:r>
          </w:p>
        </w:tc>
        <w:tc>
          <w:tcPr>
            <w:tcW w:w="0" w:type="auto"/>
          </w:tcPr>
          <w:p w:rsidR="00FE605F" w:rsidRDefault="009F78B5">
            <w:r>
              <w:t>Die entsprechenden automatischen Buchungsbelege werden angezeigt.</w:t>
            </w:r>
          </w:p>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Konsolidierungsmonitor – Konzernverrechnungen – Sonstiger Ertrag/Kosten (2021)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KonzVerr. sonst. E</w:t>
            </w:r>
            <w:r>
              <w:rPr>
                <w:rStyle w:val="SAPScreenElement"/>
              </w:rPr>
              <w:t>rtr./Aufwand</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Konsolidierungsmonitor – Verrechnung der Dividenden (2031) Sonstige Erträge/Aufwendungen</w:t>
            </w:r>
          </w:p>
        </w:tc>
        <w:tc>
          <w:tcPr>
            <w:tcW w:w="0" w:type="auto"/>
          </w:tcPr>
          <w:p w:rsidR="00FE605F" w:rsidRDefault="009F78B5">
            <w:r>
              <w:t>Klicken</w:t>
            </w:r>
            <w:r>
              <w:t xml:space="preserve"> Sie im </w:t>
            </w:r>
            <w:r>
              <w:rPr>
                <w:rStyle w:val="SAPScreenElement"/>
              </w:rPr>
              <w:t>Konsolidierungsmonitor</w:t>
            </w:r>
            <w:r>
              <w:t xml:space="preserve"> mit der rechten Maustaste auf die Aufgabe </w:t>
            </w:r>
            <w:r>
              <w:rPr>
                <w:rStyle w:val="SAPScreenElement"/>
              </w:rPr>
              <w:t>Dividendenverrechnung</w:t>
            </w:r>
            <w:r>
              <w:t xml:space="preserve">, und wählen Sie </w:t>
            </w:r>
            <w:r>
              <w:rPr>
                <w:rStyle w:val="SAPScreenElement"/>
              </w:rPr>
              <w:t>Aktualisieren</w:t>
            </w:r>
            <w:r>
              <w:t xml:space="preserve">, oder wählen Sie in der Symbolleiste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Konsolidierung</w:t>
            </w:r>
            <w:r>
              <w:rPr>
                <w:rStyle w:val="SAPEmphasis"/>
              </w:rPr>
              <w:t>smonitor – Konzernverrechnungen – Bilanz (2041)</w:t>
            </w:r>
          </w:p>
        </w:tc>
        <w:tc>
          <w:tcPr>
            <w:tcW w:w="0" w:type="auto"/>
          </w:tcPr>
          <w:p w:rsidR="00FE605F" w:rsidRDefault="009F78B5">
            <w:r>
              <w:t xml:space="preserve">Klicken Sie in der Sicht </w:t>
            </w:r>
            <w:r>
              <w:rPr>
                <w:rStyle w:val="SAPScreenElement"/>
              </w:rPr>
              <w:t>Konsolidierungsmonitor</w:t>
            </w:r>
            <w:r>
              <w:t xml:space="preserve"> mit der rechten Maustaste auf die Aufgabe </w:t>
            </w:r>
            <w:r>
              <w:rPr>
                <w:rStyle w:val="SAPScreenElement"/>
              </w:rPr>
              <w:t>Konzernverrechnung Bilanz</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rPr>
                <w:rStyle w:val="SAPEmphasis"/>
              </w:rPr>
              <w:t xml:space="preserve">Hinweis </w:t>
            </w:r>
            <w:r>
              <w:t>Wenn Si</w:t>
            </w:r>
            <w:r>
              <w:t>e die Verrechnung von Intercompany-Matching und -Abstimmung verwenden, lautet die Aufgabe "Konzernverrechnung – Bilanz" (2042).</w:t>
            </w:r>
          </w:p>
        </w:tc>
        <w:tc>
          <w:tcPr>
            <w:tcW w:w="0" w:type="auto"/>
          </w:tcPr>
          <w:p w:rsidR="00FE605F" w:rsidRDefault="009F78B5">
            <w:r>
              <w:t>Die entsprechende Bilanz wird geöffnet.</w:t>
            </w:r>
          </w:p>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Konsolidierungsmonitor – Manuelle Eliminierungen KE20 (2050)</w:t>
            </w:r>
          </w:p>
        </w:tc>
        <w:tc>
          <w:tcPr>
            <w:tcW w:w="0" w:type="auto"/>
          </w:tcPr>
          <w:p w:rsidR="00FE605F" w:rsidRDefault="009F78B5">
            <w:r>
              <w:t>Eine Aufgabenausführun</w:t>
            </w:r>
            <w:r>
              <w:t>g ist nicht erforderlich.</w:t>
            </w:r>
          </w:p>
        </w:tc>
        <w:tc>
          <w:tcPr>
            <w:tcW w:w="0" w:type="auto"/>
          </w:tcPr>
          <w:p w:rsidR="00000000" w:rsidRDefault="009F78B5"/>
        </w:tc>
        <w:tc>
          <w:tcPr>
            <w:tcW w:w="0" w:type="auto"/>
          </w:tcPr>
          <w:p w:rsidR="00FE605F" w:rsidRDefault="009F78B5">
            <w:r>
              <w:t>Konzernverrechnung Sonstige</w:t>
            </w:r>
          </w:p>
        </w:tc>
      </w:tr>
      <w:tr w:rsidR="00FE605F" w:rsidTr="009F78B5">
        <w:tc>
          <w:tcPr>
            <w:tcW w:w="0" w:type="auto"/>
          </w:tcPr>
          <w:p w:rsidR="00FE605F" w:rsidRDefault="009F78B5">
            <w:r>
              <w:t>11</w:t>
            </w:r>
          </w:p>
        </w:tc>
        <w:tc>
          <w:tcPr>
            <w:tcW w:w="0" w:type="auto"/>
          </w:tcPr>
          <w:p w:rsidR="00FE605F" w:rsidRDefault="009F78B5">
            <w:r>
              <w:rPr>
                <w:rStyle w:val="SAPEmphasis"/>
              </w:rPr>
              <w:t>Konsolidierungsmonitor – Vorbereitung der Konsolidierungskreisänderung (2060)</w:t>
            </w:r>
          </w:p>
        </w:tc>
        <w:tc>
          <w:tcPr>
            <w:tcW w:w="0" w:type="auto"/>
          </w:tcPr>
          <w:p w:rsidR="00FE605F" w:rsidRDefault="009F78B5">
            <w:r>
              <w:t xml:space="preserve">Wählen Sie in der Sicht </w:t>
            </w:r>
            <w:r>
              <w:rPr>
                <w:rStyle w:val="SAPScreenElement"/>
              </w:rPr>
              <w:t>Konsolidierungsmonitor</w:t>
            </w:r>
            <w:r>
              <w:t xml:space="preserve"> Ihre Position in der Aufgabe </w:t>
            </w:r>
            <w:r>
              <w:rPr>
                <w:rStyle w:val="SAPScreenElement"/>
              </w:rPr>
              <w:t>Vorbereitung KonsKreisänderung</w:t>
            </w:r>
            <w:r>
              <w:t xml:space="preserve"> aus, und wählen Sie in der Symbolleiste </w:t>
            </w:r>
            <w:r>
              <w:rPr>
                <w:rStyle w:val="SAPScreenElement"/>
              </w:rPr>
              <w:t>Echtlauf</w:t>
            </w:r>
            <w:r>
              <w:t>.</w:t>
            </w:r>
          </w:p>
        </w:tc>
        <w:tc>
          <w:tcPr>
            <w:tcW w:w="0" w:type="auto"/>
          </w:tcPr>
          <w:p w:rsidR="00FE605F" w:rsidRDefault="009F78B5">
            <w:r>
              <w:t>Es wird kein Beleg gebucht.</w:t>
            </w:r>
          </w:p>
        </w:tc>
        <w:tc>
          <w:tcPr>
            <w:tcW w:w="0" w:type="auto"/>
          </w:tcPr>
          <w:p w:rsidR="00FE605F" w:rsidRDefault="00FE605F"/>
        </w:tc>
      </w:tr>
      <w:tr w:rsidR="00FE605F" w:rsidTr="009F78B5">
        <w:tc>
          <w:tcPr>
            <w:tcW w:w="0" w:type="auto"/>
          </w:tcPr>
          <w:p w:rsidR="00FE605F" w:rsidRDefault="009F78B5">
            <w:r>
              <w:lastRenderedPageBreak/>
              <w:t>12</w:t>
            </w:r>
          </w:p>
        </w:tc>
        <w:tc>
          <w:tcPr>
            <w:tcW w:w="0" w:type="auto"/>
          </w:tcPr>
          <w:p w:rsidR="00FE605F" w:rsidRDefault="009F78B5">
            <w:r>
              <w:rPr>
                <w:rStyle w:val="SAPEmphasis"/>
              </w:rPr>
              <w:t>Konsolidierungsmonitor – Kreisanteile berechnen (2141)</w:t>
            </w:r>
          </w:p>
        </w:tc>
        <w:tc>
          <w:tcPr>
            <w:tcW w:w="0" w:type="auto"/>
          </w:tcPr>
          <w:p w:rsidR="00FE605F" w:rsidRDefault="009F78B5">
            <w:r>
              <w:t xml:space="preserve">Wählen Sie in der Sicht </w:t>
            </w:r>
            <w:r>
              <w:rPr>
                <w:rStyle w:val="SAPScreenElement"/>
              </w:rPr>
              <w:t>Konsolidierungsmonitor</w:t>
            </w:r>
            <w:r>
              <w:t xml:space="preserve"> Ihre Posit</w:t>
            </w:r>
            <w:r>
              <w:t xml:space="preserve">ion in der Aufgabe </w:t>
            </w:r>
            <w:r>
              <w:rPr>
                <w:rStyle w:val="SAPScreenElement"/>
              </w:rPr>
              <w:t>Kreisanteile berech. % (KE30)</w:t>
            </w:r>
            <w:r>
              <w:t xml:space="preserve"> aus, und wählen Sie in der Symbolleiste </w:t>
            </w:r>
            <w:r>
              <w:rPr>
                <w:rStyle w:val="SAPScreenElement"/>
              </w:rPr>
              <w:t>Echtlauf</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Konsolidierungsmonitor – Aktivitätenbasierte Kapitalkonsolidierung (2101)</w:t>
            </w:r>
          </w:p>
        </w:tc>
        <w:tc>
          <w:tcPr>
            <w:tcW w:w="0" w:type="auto"/>
          </w:tcPr>
          <w:p w:rsidR="00FE605F" w:rsidRDefault="009F78B5">
            <w:r>
              <w:t xml:space="preserve">Wählen Sie in der Sicht </w:t>
            </w:r>
            <w:r>
              <w:rPr>
                <w:rStyle w:val="SAPScreenElement"/>
              </w:rPr>
              <w:t>Konsolidierungsmonitor</w:t>
            </w:r>
            <w:r>
              <w:t xml:space="preserve"> Ihre Position in der Aufgabe </w:t>
            </w:r>
            <w:r>
              <w:rPr>
                <w:rStyle w:val="SAPScreenElement"/>
              </w:rPr>
              <w:t>K</w:t>
            </w:r>
            <w:r>
              <w:rPr>
                <w:rStyle w:val="SAPScreenElement"/>
              </w:rPr>
              <w:t>apitalkonsol. (aktivitätsbasiert)</w:t>
            </w:r>
            <w:r>
              <w:t xml:space="preserve"> aus, und wählen Sie in der Symbolleiste </w:t>
            </w:r>
            <w:r>
              <w:rPr>
                <w:rStyle w:val="SAPScreenElement"/>
              </w:rPr>
              <w:t>Echtlauf</w:t>
            </w:r>
            <w:r>
              <w:t>.</w:t>
            </w:r>
          </w:p>
        </w:tc>
        <w:tc>
          <w:tcPr>
            <w:tcW w:w="0" w:type="auto"/>
          </w:tcPr>
          <w:p w:rsidR="00FE605F" w:rsidRDefault="009F78B5">
            <w:r>
              <w:t>Es wird eine Dropdown-Liste mit den verschiedenen entsprechenden Werten angezeigt.</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Konsolidierungsmonitor – Manuelle Eliminierungen KE30 (2150)</w:t>
            </w:r>
          </w:p>
        </w:tc>
        <w:tc>
          <w:tcPr>
            <w:tcW w:w="0" w:type="auto"/>
          </w:tcPr>
          <w:p w:rsidR="00FE605F" w:rsidRDefault="009F78B5">
            <w:r>
              <w:t xml:space="preserve">Aktualisieren Sie in </w:t>
            </w:r>
            <w:r>
              <w:t xml:space="preserve">der Sicht </w:t>
            </w:r>
            <w:r>
              <w:rPr>
                <w:rStyle w:val="SAPScreenElement"/>
              </w:rPr>
              <w:t>Konsolidierungsmonitor</w:t>
            </w:r>
            <w:r>
              <w:t xml:space="preserve"> die Aufgabe </w:t>
            </w:r>
            <w:r>
              <w:rPr>
                <w:rStyle w:val="SAPScreenElement"/>
              </w:rPr>
              <w:t>Manuelle Eliminierungen (KE30)</w:t>
            </w:r>
            <w:r>
              <w:t xml:space="preserve">, prüfen Sie die Buchungsbelege, und buchen Sie dann die Belege. Alternativ können Sie die manuellen Buchungen mit der App </w:t>
            </w:r>
            <w:r>
              <w:rPr>
                <w:rStyle w:val="SAPScreenElement"/>
              </w:rPr>
              <w:t>Konzernbuchungsbelege importieren</w:t>
            </w:r>
            <w:r>
              <w:rPr>
                <w:rStyle w:val="SAPMonospace"/>
              </w:rPr>
              <w:t>(F3073)</w:t>
            </w:r>
            <w:r>
              <w:t xml:space="preserve"> hochladen.</w:t>
            </w:r>
          </w:p>
          <w:p w:rsidR="00FE605F" w:rsidRDefault="009F78B5">
            <w:r>
              <w:t xml:space="preserve">Laden Sie optional die </w:t>
            </w:r>
            <w:hyperlink r:id="rId67" w:history="1">
              <w:r>
                <w:rPr>
                  <w:rStyle w:val="underline"/>
                </w:rPr>
                <w:t>Vorlage</w:t>
              </w:r>
            </w:hyperlink>
            <w:r>
              <w:t xml:space="preserve"> herunter, und prüfen Sie, ob die angehängte Datei die gleichen Einstellungen aufweist. Für das Hochlade</w:t>
            </w:r>
            <w:r>
              <w:t>n von den Belegzeilen, verwenden Sie die angehängte Datei.</w:t>
            </w:r>
          </w:p>
          <w:p w:rsidR="00FE605F" w:rsidRDefault="009F78B5">
            <w:r>
              <w:t>Ersetzen Sie XX mit Ihrem zugeordneten Konsolidierungskreis, und sichern Sie die Datei wie die heruntergeladene Vorlage im XLSX-Format.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Konsolidierungsmonitor – Validierung der konsolidierten</w:t>
            </w:r>
            <w:r>
              <w:rPr>
                <w:rStyle w:val="SAPEmphasis"/>
              </w:rPr>
              <w:t xml:space="preserve"> Daten (2980)</w:t>
            </w:r>
          </w:p>
        </w:tc>
        <w:tc>
          <w:tcPr>
            <w:tcW w:w="0" w:type="auto"/>
          </w:tcPr>
          <w:p w:rsidR="00FE605F" w:rsidRDefault="009F78B5">
            <w:r>
              <w:t xml:space="preserve">Wählen Sie in der Sicht </w:t>
            </w:r>
            <w:r>
              <w:rPr>
                <w:rStyle w:val="SAPScreenElement"/>
              </w:rPr>
              <w:t>Datenmonitor</w:t>
            </w:r>
            <w:r>
              <w:t xml:space="preserve"> Ihre Position in der Aufgabe </w:t>
            </w:r>
            <w:r>
              <w:rPr>
                <w:rStyle w:val="SAPScreenElement"/>
              </w:rPr>
              <w:t>Validierung der konsolidierte Daten</w:t>
            </w:r>
            <w:r>
              <w:t xml:space="preserve">, und wählen Sie in der Symbolleiste </w:t>
            </w:r>
            <w:r>
              <w:rPr>
                <w:rStyle w:val="SAPScreenElement"/>
              </w:rPr>
              <w:t>Echtlauf</w:t>
            </w:r>
            <w:r>
              <w:t>.</w:t>
            </w:r>
          </w:p>
        </w:tc>
        <w:tc>
          <w:tcPr>
            <w:tcW w:w="0" w:type="auto"/>
          </w:tcPr>
          <w:p w:rsidR="00FE605F" w:rsidRDefault="009F78B5">
            <w:r>
              <w:t>CGXX = 1 Warnung / kein Fehler (Bestandskonten ohne Bewegungsart 915)</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Konsolidierungsmoni</w:t>
            </w:r>
            <w:r>
              <w:rPr>
                <w:rStyle w:val="SAPEmphasis"/>
              </w:rPr>
              <w:t>tor</w:t>
            </w:r>
            <w:r>
              <w:t xml:space="preserve"> beenden</w:t>
            </w:r>
          </w:p>
        </w:tc>
        <w:tc>
          <w:tcPr>
            <w:tcW w:w="0" w:type="auto"/>
          </w:tcPr>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Berichte zur Konsolidierung</w:t>
            </w:r>
          </w:p>
        </w:tc>
        <w:tc>
          <w:tcPr>
            <w:tcW w:w="0" w:type="auto"/>
          </w:tcPr>
          <w:p w:rsidR="00FE605F" w:rsidRDefault="009F78B5">
            <w:r>
              <w:t xml:space="preserve">Öffnen Sie die App </w:t>
            </w:r>
            <w:r>
              <w:rPr>
                <w:rStyle w:val="SAPScreenElement"/>
              </w:rPr>
              <w:t>Konzerndatenanalyse</w:t>
            </w:r>
            <w:r>
              <w:rPr>
                <w:rStyle w:val="SAPMonospace"/>
              </w:rPr>
              <w:t>(CCONS_FPM_OVP_MATRIX_ANALYSIS)</w:t>
            </w:r>
            <w:r>
              <w:t>. Führen Sie den Bericht aus, um die konsolidierten Daten mit den erwarteten Ergebnissen zu prüfen:</w:t>
            </w:r>
          </w:p>
          <w:p w:rsidR="00FE605F" w:rsidRDefault="009F78B5">
            <w:r>
              <w:rPr>
                <w:rStyle w:val="SAPEmphasis"/>
              </w:rPr>
              <w:lastRenderedPageBreak/>
              <w:t xml:space="preserve">Hinweis </w:t>
            </w:r>
            <w:r>
              <w:t xml:space="preserve">Die Sichten </w:t>
            </w:r>
            <w:r>
              <w:t xml:space="preserve">und Kacheln für die Konzernbilanz und die konsolidierte Gewinn- und Verlustrechnung legen Sie im folgenden Abschnitt </w:t>
            </w:r>
            <w:r>
              <w:rPr>
                <w:rStyle w:val="SAPScreenElement"/>
              </w:rPr>
              <w:t>Reporting</w:t>
            </w:r>
            <w:r>
              <w:t xml:space="preserve"> an.</w:t>
            </w:r>
          </w:p>
        </w:tc>
        <w:tc>
          <w:tcPr>
            <w:tcW w:w="0" w:type="auto"/>
          </w:tcPr>
          <w:p w:rsidR="00FE605F" w:rsidRDefault="009F78B5">
            <w:r>
              <w:lastRenderedPageBreak/>
              <w:t>Die Ergebnisdatei "Outcome_2019_02_CGXX" enthält die erwarteten Ergebnisse. Eine manuelle Korrektur (gelb markiert) wird benö</w:t>
            </w:r>
            <w:r>
              <w:t xml:space="preserve">tigt, um den NCI-Jahresüberschuss zu NCI-Rücklagen umzugliedern. Dieses bekannte Problem stellt eine Einschränkung auf das erwartete </w:t>
            </w:r>
            <w:r>
              <w:lastRenderedPageBreak/>
              <w:t xml:space="preserve">Ergebnis dar. Sie können die Datei </w:t>
            </w:r>
            <w:hyperlink r:id="rId68" w:history="1">
              <w:r>
                <w:rPr>
                  <w:rStyle w:val="underline"/>
                </w:rPr>
                <w:t>hier</w:t>
              </w:r>
            </w:hyperlink>
            <w:r>
              <w:t xml:space="preserve"> aufrufen.</w:t>
            </w:r>
          </w:p>
        </w:tc>
        <w:tc>
          <w:tcPr>
            <w:tcW w:w="0" w:type="auto"/>
          </w:tcPr>
          <w:p w:rsidR="00000000" w:rsidRDefault="009F78B5"/>
        </w:tc>
      </w:tr>
      <w:tr w:rsidR="00FE605F" w:rsidTr="009F78B5">
        <w:tc>
          <w:tcPr>
            <w:tcW w:w="0" w:type="auto"/>
          </w:tcPr>
          <w:p w:rsidR="00FE605F" w:rsidRDefault="009F78B5">
            <w:r>
              <w:t>18</w:t>
            </w:r>
          </w:p>
        </w:tc>
        <w:tc>
          <w:tcPr>
            <w:tcW w:w="0" w:type="auto"/>
          </w:tcPr>
          <w:p w:rsidR="00FE605F" w:rsidRDefault="009F78B5">
            <w:r>
              <w:rPr>
                <w:rStyle w:val="SAPEmphasis"/>
              </w:rPr>
              <w:t>"Berichte zur Konsolidierung"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Heading3"/>
      </w:pPr>
      <w:bookmarkStart w:id="46" w:name="unique_20"/>
      <w:bookmarkStart w:id="47" w:name="_Toc52218200"/>
      <w:r>
        <w:t>2019.03 Folgekonsolidierung</w:t>
      </w:r>
      <w:bookmarkEnd w:id="46"/>
      <w:bookmarkEnd w:id="47"/>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 xml:space="preserve">Geben </w:t>
            </w:r>
            <w:r>
              <w:rPr>
                <w:rStyle w:val="SAPUserEntry"/>
              </w:rPr>
              <w:t>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lastRenderedPageBreak/>
        <w:t>Verfahren – Datenmonitor</w:t>
      </w:r>
    </w:p>
    <w:tbl>
      <w:tblPr>
        <w:tblStyle w:val="SAPStandardTable"/>
        <w:tblW w:w="0" w:type="auto"/>
        <w:tblLook w:val="0620" w:firstRow="1" w:lastRow="0" w:firstColumn="0" w:lastColumn="0" w:noHBand="1" w:noVBand="1"/>
      </w:tblPr>
      <w:tblGrid>
        <w:gridCol w:w="1357"/>
        <w:gridCol w:w="2153"/>
        <w:gridCol w:w="6673"/>
        <w:gridCol w:w="1927"/>
        <w:gridCol w:w="2061"/>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 xml:space="preserve">Bezeichnung </w:t>
            </w:r>
            <w:r>
              <w:t>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Das Dialogfenster "Globale Parameter"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Setzen Sie die globalen Parameter, und wählen Sie </w:t>
            </w:r>
            <w:r>
              <w:rPr>
                <w:rStyle w:val="SAPScreenElement"/>
              </w:rPr>
              <w:t>Weiter</w:t>
            </w:r>
            <w:r>
              <w:t>:</w:t>
            </w:r>
          </w:p>
          <w:p w:rsidR="00FE605F" w:rsidRDefault="009F78B5">
            <w:r>
              <w:rPr>
                <w:rStyle w:val="SAPScreenElement"/>
              </w:rPr>
              <w:t>Konsolidierungskreis</w:t>
            </w:r>
            <w:r>
              <w:t xml:space="preserve">: </w:t>
            </w:r>
            <w:r>
              <w:rPr>
                <w:rStyle w:val="SAPUserEntry"/>
              </w:rPr>
              <w:t>CGNXX</w:t>
            </w:r>
          </w:p>
          <w:p w:rsidR="00FE605F" w:rsidRDefault="009F78B5">
            <w:r>
              <w:rPr>
                <w:rStyle w:val="SAPScreenElement"/>
              </w:rPr>
              <w:t>Konsolidierungseinheit</w:t>
            </w:r>
            <w:r>
              <w:t xml:space="preserve">: </w:t>
            </w:r>
            <w:r>
              <w:rPr>
                <w:rStyle w:val="SAPUserEntry"/>
              </w:rPr>
              <w:t>&lt;leer lassen&gt;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2019</w:t>
            </w:r>
          </w:p>
          <w:p w:rsidR="00FE605F" w:rsidRDefault="009F78B5">
            <w:r>
              <w:rPr>
                <w:rStyle w:val="SAPScreenElement"/>
              </w:rPr>
              <w:t>Periode</w:t>
            </w:r>
            <w:r>
              <w:t>:</w:t>
            </w:r>
            <w:r>
              <w:t xml:space="preserve"> </w:t>
            </w:r>
            <w:r>
              <w:rPr>
                <w:rStyle w:val="SAPUserEntry"/>
              </w:rPr>
              <w:t>3</w:t>
            </w:r>
          </w:p>
          <w:p w:rsidR="00FE605F" w:rsidRDefault="009F78B5">
            <w:r>
              <w:rPr>
                <w:rStyle w:val="SAPScreenElement"/>
              </w:rPr>
              <w:t>Konsolidierungs- plan</w:t>
            </w:r>
            <w:r>
              <w:t xml:space="preserve">: </w:t>
            </w:r>
            <w:r>
              <w:rPr>
                <w:rStyle w:val="SAPUserEntry"/>
              </w:rPr>
              <w:t>Y1</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Währungsumrechnungskurse</w:t>
            </w:r>
            <w:r>
              <w:rPr>
                <w:rStyle w:val="SAPMonospace"/>
              </w:rPr>
              <w:t>(F3616)</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Kurse pflegen</w:t>
            </w:r>
          </w:p>
        </w:tc>
        <w:tc>
          <w:tcPr>
            <w:tcW w:w="0" w:type="auto"/>
          </w:tcPr>
          <w:p w:rsidR="00FE605F" w:rsidRDefault="009F78B5">
            <w:r>
              <w:t>Prüfen Sie die Umrechnungskurse zum 31.03.2019.</w:t>
            </w:r>
          </w:p>
          <w:p w:rsidR="00FE605F" w:rsidRDefault="009F78B5">
            <w:r>
              <w:rPr>
                <w:rStyle w:val="SAPEmphasis"/>
              </w:rPr>
              <w:t xml:space="preserve">Hinweis </w:t>
            </w:r>
            <w:r>
              <w:t xml:space="preserve">Beachten Sie, dass wir für das Beispiel </w:t>
            </w:r>
            <w:r>
              <w:t xml:space="preserve">in diesem Testskript die </w:t>
            </w:r>
            <w:r>
              <w:rPr>
                <w:rStyle w:val="SAPEmphasis"/>
              </w:rPr>
              <w:t>Mengennotierung</w:t>
            </w:r>
            <w:r>
              <w:t xml:space="preserve"> verwenden.</w:t>
            </w:r>
          </w:p>
          <w:tbl>
            <w:tblPr>
              <w:tblStyle w:val="SAPStandardTable"/>
              <w:tblW w:w="0" w:type="auto"/>
              <w:tblInd w:w="0" w:type="dxa"/>
              <w:tblLook w:val="0620" w:firstRow="1" w:lastRow="0" w:firstColumn="0" w:lastColumn="0" w:noHBand="1" w:noVBand="1"/>
            </w:tblPr>
            <w:tblGrid>
              <w:gridCol w:w="1838"/>
              <w:gridCol w:w="1880"/>
              <w:gridCol w:w="1632"/>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r>
                    <w:rPr>
                      <w:rStyle w:val="SAPEmphasis"/>
                    </w:rPr>
                    <w:t>Währung (vs. Euro)</w:t>
                  </w:r>
                </w:p>
              </w:tc>
              <w:tc>
                <w:tcPr>
                  <w:tcW w:w="0" w:type="auto"/>
                </w:tcPr>
                <w:p w:rsidR="00FE605F" w:rsidRDefault="009F78B5">
                  <w:r>
                    <w:rPr>
                      <w:rStyle w:val="SAPEmphasis"/>
                    </w:rPr>
                    <w:t>Durchschnitt (AVG)</w:t>
                  </w:r>
                </w:p>
              </w:tc>
              <w:tc>
                <w:tcPr>
                  <w:tcW w:w="0" w:type="auto"/>
                </w:tcPr>
                <w:p w:rsidR="00FE605F" w:rsidRDefault="009F78B5">
                  <w:r>
                    <w:rPr>
                      <w:rStyle w:val="SAPEmphasis"/>
                    </w:rPr>
                    <w:t>Abschluss (CLO)</w:t>
                  </w:r>
                </w:p>
              </w:tc>
            </w:tr>
            <w:tr w:rsidR="00FE605F" w:rsidTr="009F78B5">
              <w:tc>
                <w:tcPr>
                  <w:tcW w:w="0" w:type="auto"/>
                </w:tcPr>
                <w:p w:rsidR="00FE605F" w:rsidRDefault="009F78B5">
                  <w:r>
                    <w:t>USD</w:t>
                  </w:r>
                </w:p>
              </w:tc>
              <w:tc>
                <w:tcPr>
                  <w:tcW w:w="0" w:type="auto"/>
                </w:tcPr>
                <w:p w:rsidR="00FE605F" w:rsidRDefault="009F78B5">
                  <w:r>
                    <w:t>1,35</w:t>
                  </w:r>
                </w:p>
              </w:tc>
              <w:tc>
                <w:tcPr>
                  <w:tcW w:w="0" w:type="auto"/>
                </w:tcPr>
                <w:p w:rsidR="00FE605F" w:rsidRDefault="009F78B5">
                  <w:r>
                    <w:t>1,37</w:t>
                  </w:r>
                </w:p>
              </w:tc>
            </w:tr>
            <w:tr w:rsidR="00FE605F" w:rsidTr="009F78B5">
              <w:tc>
                <w:tcPr>
                  <w:tcW w:w="0" w:type="auto"/>
                </w:tcPr>
                <w:p w:rsidR="00FE605F" w:rsidRDefault="009F78B5">
                  <w:r>
                    <w:t>JPY (100)</w:t>
                  </w:r>
                </w:p>
              </w:tc>
              <w:tc>
                <w:tcPr>
                  <w:tcW w:w="0" w:type="auto"/>
                </w:tcPr>
                <w:p w:rsidR="00FE605F" w:rsidRDefault="009F78B5">
                  <w:r>
                    <w:t>1,29</w:t>
                  </w:r>
                </w:p>
              </w:tc>
              <w:tc>
                <w:tcPr>
                  <w:tcW w:w="0" w:type="auto"/>
                </w:tcPr>
                <w:p w:rsidR="00FE605F" w:rsidRDefault="009F78B5">
                  <w:r>
                    <w:t>1,30</w:t>
                  </w:r>
                </w:p>
              </w:tc>
            </w:tr>
            <w:tr w:rsidR="00FE605F" w:rsidTr="009F78B5">
              <w:tc>
                <w:tcPr>
                  <w:tcW w:w="0" w:type="auto"/>
                </w:tcPr>
                <w:p w:rsidR="00FE605F" w:rsidRDefault="009F78B5">
                  <w:r>
                    <w:t>CNY</w:t>
                  </w:r>
                </w:p>
              </w:tc>
              <w:tc>
                <w:tcPr>
                  <w:tcW w:w="0" w:type="auto"/>
                </w:tcPr>
                <w:p w:rsidR="00FE605F" w:rsidRDefault="009F78B5">
                  <w:r>
                    <w:t>8,1</w:t>
                  </w:r>
                </w:p>
              </w:tc>
              <w:tc>
                <w:tcPr>
                  <w:tcW w:w="0" w:type="auto"/>
                </w:tcPr>
                <w:p w:rsidR="00FE605F" w:rsidRDefault="009F78B5">
                  <w:r>
                    <w:t>8,2</w:t>
                  </w:r>
                </w:p>
              </w:tc>
            </w:tr>
          </w:tbl>
          <w:p w:rsidR="00FE605F" w:rsidRDefault="009F78B5">
            <w:r>
              <w:rPr>
                <w:rStyle w:val="SAPEmphasis"/>
              </w:rPr>
              <w:t xml:space="preserve">Hinweis </w:t>
            </w:r>
            <w:r>
              <w:t xml:space="preserve">Wenn die Einträge nicht vorhanden sind, legen Sie sie manuell an, indem Sie die Drucktaste </w:t>
            </w:r>
            <w:r>
              <w:rPr>
                <w:rStyle w:val="SAPScreenElement"/>
              </w:rPr>
              <w:t>+</w:t>
            </w:r>
            <w:r>
              <w:rPr>
                <w:rStyle w:val="SAPScreenElement"/>
              </w:rPr>
              <w:t xml:space="preserve"> (Umrechnungskurs anlegen)</w:t>
            </w:r>
            <w:r>
              <w:t xml:space="preserve"> verwenden und die Daten in der angezeigten Spalte der Details eingeben.</w:t>
            </w:r>
          </w:p>
          <w:p w:rsidR="00FE605F" w:rsidRDefault="009F78B5">
            <w:r>
              <w:lastRenderedPageBreak/>
              <w:t xml:space="preserve">Wählen Sie </w:t>
            </w:r>
            <w:r>
              <w:rPr>
                <w:rStyle w:val="SAPScreenElement"/>
              </w:rPr>
              <w:t>Sichern</w:t>
            </w:r>
            <w:r>
              <w:t>, und wiederholen Sie die Schritte für andere Typen oder Währungen, sofern erforderlich.</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SAP-Fiori-App aufrufen</w:t>
            </w:r>
          </w:p>
        </w:tc>
        <w:tc>
          <w:tcPr>
            <w:tcW w:w="0" w:type="auto"/>
          </w:tcPr>
          <w:p w:rsidR="00FE605F" w:rsidRDefault="009F78B5">
            <w:r>
              <w:t>Öf</w:t>
            </w:r>
            <w:r>
              <w:t xml:space="preserve">fnen Sie </w:t>
            </w:r>
            <w:r>
              <w:rPr>
                <w:rStyle w:val="SAPScreenElement"/>
              </w:rPr>
              <w:t>Konzernstruktur verwalten</w:t>
            </w:r>
            <w:r>
              <w:t xml:space="preserve"> - </w:t>
            </w:r>
            <w:r>
              <w:rPr>
                <w:rStyle w:val="SAPScreenElement"/>
              </w:rPr>
              <w:t>Konzernsicht</w:t>
            </w:r>
            <w:r>
              <w:rPr>
                <w:rStyle w:val="SAPMonospace"/>
              </w:rPr>
              <w:t>(F3733)</w:t>
            </w:r>
            <w:r>
              <w:t>.</w:t>
            </w:r>
          </w:p>
        </w:tc>
        <w:tc>
          <w:tcPr>
            <w:tcW w:w="0" w:type="auto"/>
          </w:tcPr>
          <w:p w:rsidR="00FE605F" w:rsidRDefault="009F78B5">
            <w:r>
              <w:t xml:space="preserve">Die Konzernsicht </w:t>
            </w:r>
            <w:r>
              <w:rPr>
                <w:rStyle w:val="SAPScreenElement"/>
              </w:rPr>
              <w:t>Konsolidierungskreisstruktur verwalten</w:t>
            </w:r>
            <w:r>
              <w:t xml:space="preserve"> wird angezeigt.</w:t>
            </w:r>
          </w:p>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Zuordnen der Konsolidierungsmethoden – Ändern</w:t>
            </w:r>
          </w:p>
        </w:tc>
        <w:tc>
          <w:tcPr>
            <w:tcW w:w="0" w:type="auto"/>
          </w:tcPr>
          <w:p w:rsidR="00FE605F" w:rsidRDefault="009F78B5">
            <w:r>
              <w:t xml:space="preserve">Prüfen Sie, ob die Konsolidierungsmethoden seit Periode 02/2019 unverändert </w:t>
            </w:r>
            <w:r>
              <w:t xml:space="preserve">sind. Sie können </w:t>
            </w:r>
            <w:r>
              <w:rPr>
                <w:rStyle w:val="SAPScreenElement"/>
              </w:rPr>
              <w:t>&gt;</w:t>
            </w:r>
            <w:r>
              <w:t xml:space="preserve"> in einer beliebigen Zeile wählen, um diese zu bearbeiten.</w:t>
            </w:r>
          </w:p>
          <w:p w:rsidR="00FE605F" w:rsidRDefault="009F78B5">
            <w:r>
              <w:t>SXX00 = übergeordnet, keine Methode</w:t>
            </w:r>
          </w:p>
          <w:p w:rsidR="00FE605F" w:rsidRDefault="009F78B5">
            <w:r>
              <w:t>SXX02 = 10 Vollkonsolidierung</w:t>
            </w:r>
          </w:p>
          <w:p w:rsidR="00FE605F" w:rsidRDefault="009F78B5">
            <w:r>
              <w:t>SXX03 = 10 Vollkonsolidierung</w:t>
            </w:r>
          </w:p>
          <w:p w:rsidR="00FE605F" w:rsidRDefault="009F78B5">
            <w:r>
              <w:t>SXX04 = 10 Vollkonsolidierung</w:t>
            </w:r>
          </w:p>
          <w:p w:rsidR="00FE605F" w:rsidRDefault="009F78B5">
            <w:r>
              <w:t>SXX05 = 20 Equitykonsolidierung</w:t>
            </w:r>
          </w:p>
          <w:p w:rsidR="00FE605F" w:rsidRDefault="009F78B5">
            <w:r>
              <w:t xml:space="preserve">SXX06 = 10 </w:t>
            </w:r>
            <w:r>
              <w:t>Vollkonsolidierung</w:t>
            </w:r>
          </w:p>
          <w:p w:rsidR="00FE605F" w:rsidRDefault="009F78B5">
            <w:r>
              <w:t>SXX07 = 10 Vollkonsolidierung</w:t>
            </w:r>
          </w:p>
          <w:p w:rsidR="00FE605F" w:rsidRDefault="009F78B5">
            <w:r>
              <w:t>SXX08 = 10 Vollkonsolidierung</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Konsolidierungseinheiten definieren</w:t>
            </w:r>
            <w:r>
              <w:rPr>
                <w:rStyle w:val="SAPMonospace"/>
              </w:rPr>
              <w:t>(F4685)</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In Methoden zugeordnete Steuersätze ändern</w:t>
            </w:r>
          </w:p>
        </w:tc>
        <w:tc>
          <w:tcPr>
            <w:tcW w:w="0" w:type="auto"/>
          </w:tcPr>
          <w:p w:rsidR="00FE605F" w:rsidRDefault="009F78B5">
            <w:r>
              <w:t xml:space="preserve">Wählen Sie </w:t>
            </w:r>
            <w:r>
              <w:rPr>
                <w:rStyle w:val="SAPScreenElement"/>
              </w:rPr>
              <w:t>Anlegen</w:t>
            </w:r>
            <w:r>
              <w:t>, um die</w:t>
            </w:r>
            <w:r>
              <w:t xml:space="preserve"> Steuersätze der Konsolidierungseinheiten SXX00 und SXX02 wie folgt einzugeben:</w:t>
            </w:r>
          </w:p>
          <w:p w:rsidR="00FE605F" w:rsidRDefault="009F78B5">
            <w:r>
              <w:rPr>
                <w:rStyle w:val="SAPEmphasis"/>
              </w:rPr>
              <w:t xml:space="preserve">Hinweis </w:t>
            </w:r>
            <w:r>
              <w:t>Wenn die Steuersätze bereits festgelegt sind, können Sie diesen Schritt überspringen.</w:t>
            </w:r>
          </w:p>
          <w:p w:rsidR="00FE605F" w:rsidRDefault="009F78B5">
            <w:r>
              <w:rPr>
                <w:rStyle w:val="SAPScreenElement"/>
              </w:rPr>
              <w:t>Konsolidierungseinheit</w:t>
            </w:r>
            <w:r>
              <w:t xml:space="preserve">: </w:t>
            </w:r>
            <w:r>
              <w:rPr>
                <w:rStyle w:val="SAPUserEntry"/>
              </w:rPr>
              <w:t>SXX00</w:t>
            </w:r>
          </w:p>
          <w:p w:rsidR="00FE605F" w:rsidRDefault="009F78B5">
            <w:r>
              <w:t xml:space="preserve">Wählen Sie </w:t>
            </w:r>
            <w:r>
              <w:rPr>
                <w:rStyle w:val="SAPMonospace"/>
              </w:rPr>
              <w:t>Enter</w:t>
            </w:r>
            <w:r>
              <w:t>.</w:t>
            </w:r>
          </w:p>
          <w:p w:rsidR="00FE605F" w:rsidRDefault="009F78B5">
            <w:r>
              <w:t xml:space="preserve">Geben Sie im Bereich </w:t>
            </w:r>
            <w:r>
              <w:rPr>
                <w:rStyle w:val="SAPScreenElement"/>
              </w:rPr>
              <w:t>Grunddaten</w:t>
            </w:r>
            <w:r>
              <w:t xml:space="preserve"> die </w:t>
            </w:r>
            <w:r>
              <w:rPr>
                <w:rStyle w:val="SAPScreenElement"/>
              </w:rPr>
              <w:t>Hauswährung</w:t>
            </w:r>
            <w:r>
              <w:t xml:space="preserve"> ein: </w:t>
            </w:r>
            <w:r>
              <w:rPr>
                <w:rStyle w:val="SAPUserEntry"/>
              </w:rPr>
              <w:t>&lt;z.B. EU&gt;</w:t>
            </w:r>
          </w:p>
          <w:p w:rsidR="00FE605F" w:rsidRDefault="009F78B5">
            <w:r>
              <w:lastRenderedPageBreak/>
              <w:t xml:space="preserve">Geben Sie im Bereich </w:t>
            </w:r>
            <w:r>
              <w:rPr>
                <w:rStyle w:val="SAPScreenElement"/>
              </w:rPr>
              <w:t>Zeit- und versionsabhängige Attribute</w:t>
            </w:r>
            <w:r>
              <w:t xml:space="preserve"> den </w:t>
            </w:r>
            <w:r>
              <w:rPr>
                <w:rStyle w:val="SAPScreenElement"/>
              </w:rPr>
              <w:t>Steuersatz</w:t>
            </w:r>
            <w:r>
              <w:t xml:space="preserve"> ein: </w:t>
            </w:r>
            <w:r>
              <w:rPr>
                <w:rStyle w:val="SAPUserEntry"/>
              </w:rPr>
              <w:t>35,000</w:t>
            </w:r>
          </w:p>
          <w:p w:rsidR="00FE605F" w:rsidRDefault="009F78B5">
            <w:r>
              <w:t xml:space="preserve">Wählen Sie anschließend </w:t>
            </w:r>
            <w:r>
              <w:rPr>
                <w:rStyle w:val="SAPScreenElement"/>
              </w:rPr>
              <w:t>Sichern</w:t>
            </w:r>
            <w:r>
              <w:t>.</w:t>
            </w:r>
          </w:p>
          <w:p w:rsidR="00FE605F" w:rsidRDefault="009F78B5">
            <w:r>
              <w:t xml:space="preserve">Wiederholen Sie die Schritte für die </w:t>
            </w:r>
            <w:r>
              <w:rPr>
                <w:rStyle w:val="SAPScreenElement"/>
              </w:rPr>
              <w:t>Konsolidierungseinheit</w:t>
            </w:r>
            <w:r>
              <w:t xml:space="preserve"> SXX02, geben Sie </w:t>
            </w:r>
            <w:r>
              <w:rPr>
                <w:rStyle w:val="SAPUserEntry"/>
              </w:rPr>
              <w:t>39,000</w:t>
            </w:r>
            <w:r>
              <w:t xml:space="preserve"> im Feld </w:t>
            </w:r>
            <w:r>
              <w:rPr>
                <w:rStyle w:val="SAPScreenElement"/>
              </w:rPr>
              <w:t>Steuersatz</w:t>
            </w:r>
            <w:r>
              <w:t xml:space="preserve"> ein, und wählen Sie </w:t>
            </w:r>
            <w:r>
              <w:rPr>
                <w:rStyle w:val="SAPScreenElement"/>
              </w:rPr>
              <w:t>Sichern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Datenmonitor</w:t>
            </w:r>
            <w:r>
              <w:rPr>
                <w:rStyle w:val="SAPMonospace"/>
              </w:rPr>
              <w:t>(CXCD)</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Datenmonitor</w:t>
            </w:r>
          </w:p>
        </w:tc>
        <w:tc>
          <w:tcPr>
            <w:tcW w:w="0" w:type="auto"/>
          </w:tcPr>
          <w:p w:rsidR="00FE605F" w:rsidRDefault="009F78B5">
            <w:r>
              <w:t xml:space="preserve">Wählen Sie die Untergruppe CGNXX mit Rechtsklick aus, und wählen Sie </w:t>
            </w:r>
            <w:r>
              <w:rPr>
                <w:rStyle w:val="SAPScreenElement"/>
              </w:rPr>
              <w:t>Periode öffnen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Datenmonitor – Journal freigeben</w:t>
            </w:r>
          </w:p>
        </w:tc>
        <w:tc>
          <w:tcPr>
            <w:tcW w:w="0" w:type="auto"/>
          </w:tcPr>
          <w:p w:rsidR="00FE605F" w:rsidRDefault="009F78B5">
            <w:r>
              <w:t>Für diese Aufgabe ist keine Ausführung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13</w:t>
            </w:r>
          </w:p>
        </w:tc>
        <w:tc>
          <w:tcPr>
            <w:tcW w:w="0" w:type="auto"/>
          </w:tcPr>
          <w:p w:rsidR="00FE605F" w:rsidRDefault="009F78B5">
            <w:r>
              <w:rPr>
                <w:rStyle w:val="SAPEmphasis"/>
              </w:rPr>
              <w:t>Datenmonitor – Datensammlung (1021)</w:t>
            </w:r>
          </w:p>
        </w:tc>
        <w:tc>
          <w:tcPr>
            <w:tcW w:w="0" w:type="auto"/>
          </w:tcPr>
          <w:p w:rsidR="00FE605F" w:rsidRDefault="009F78B5">
            <w:r>
              <w:t xml:space="preserve">Klicken Sie in der </w:t>
            </w:r>
            <w:r>
              <w:t xml:space="preserve">Sicht </w:t>
            </w:r>
            <w:r>
              <w:rPr>
                <w:rStyle w:val="SAPScreenElement"/>
              </w:rPr>
              <w:t>Datenmonitor</w:t>
            </w:r>
            <w:r>
              <w:t xml:space="preserve"> mit der rechten Maustaste auf </w:t>
            </w:r>
            <w:r>
              <w:rPr>
                <w:rStyle w:val="SAPScreenElement"/>
              </w:rPr>
              <w:t>BerDaten - Meilenstein: Datensammlung - Ber</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69" w:history="1">
              <w:r>
                <w:rPr>
                  <w:rStyle w:val="underline"/>
                </w:rPr>
                <w:t>Beispieldatei</w:t>
              </w:r>
            </w:hyperlink>
            <w:r>
              <w:t xml:space="preserve"> herunter und bearbeiten Sie sie.</w:t>
            </w:r>
          </w:p>
          <w:p w:rsidR="00FE605F" w:rsidRDefault="009F78B5">
            <w:r>
              <w:t>Stellen Sie sicher, dass die Datei das Trennzeichen ";" aufweist und wie die Vorlagendatei als CSV-Datei gesichert wird.</w:t>
            </w:r>
          </w:p>
          <w:p w:rsidR="00FE605F" w:rsidRDefault="009F78B5">
            <w:r>
              <w:t>Ersetzen Sie XX in der Datei mit d</w:t>
            </w:r>
            <w:r>
              <w:t>em Konsolidierungskreis.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Konsolidierungskreis</w:t>
            </w:r>
            <w:r>
              <w:t xml:space="preserve">: </w:t>
            </w:r>
            <w:r>
              <w:rPr>
                <w:rStyle w:val="SAPUserEntry"/>
              </w:rPr>
              <w:t>CGNXX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UPLOAD_Y10_2019_03_CGXX_SRD2_DT_00</w:t>
            </w:r>
          </w:p>
          <w:p w:rsidR="00FE605F" w:rsidRDefault="009F78B5">
            <w:r>
              <w:t xml:space="preserve">Wählen Sie </w:t>
            </w:r>
            <w:r>
              <w:rPr>
                <w:rStyle w:val="SAPScreenElement"/>
              </w:rPr>
              <w:t>Ausführen</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Datenmonitor – Validierung Journale</w:t>
            </w:r>
          </w:p>
        </w:tc>
        <w:tc>
          <w:tcPr>
            <w:tcW w:w="0" w:type="auto"/>
          </w:tcPr>
          <w:p w:rsidR="00FE605F" w:rsidRDefault="009F78B5">
            <w:r>
              <w:t>Für diese Aufgabe ist keine Ausführung erforderlich.</w:t>
            </w:r>
          </w:p>
        </w:tc>
        <w:tc>
          <w:tcPr>
            <w:tcW w:w="0" w:type="auto"/>
          </w:tcPr>
          <w:p w:rsidR="00FE605F" w:rsidRDefault="009F78B5">
            <w:r>
              <w:t>Es wird kein Ergebnis erwartet.</w:t>
            </w:r>
          </w:p>
        </w:tc>
        <w:tc>
          <w:tcPr>
            <w:tcW w:w="0" w:type="auto"/>
          </w:tcPr>
          <w:p w:rsidR="00FE605F" w:rsidRDefault="00FE605F"/>
        </w:tc>
      </w:tr>
      <w:tr w:rsidR="00FE605F" w:rsidTr="009F78B5">
        <w:tc>
          <w:tcPr>
            <w:tcW w:w="0" w:type="auto"/>
          </w:tcPr>
          <w:p w:rsidR="00FE605F" w:rsidRDefault="009F78B5">
            <w:r>
              <w:lastRenderedPageBreak/>
              <w:t>15</w:t>
            </w:r>
          </w:p>
        </w:tc>
        <w:tc>
          <w:tcPr>
            <w:tcW w:w="0" w:type="auto"/>
          </w:tcPr>
          <w:p w:rsidR="00FE605F" w:rsidRDefault="009F78B5">
            <w:r>
              <w:rPr>
                <w:rStyle w:val="SAPEmphasis"/>
              </w:rPr>
              <w:t>Datenmonitor – Berechnung Nettoertrag</w:t>
            </w:r>
          </w:p>
        </w:tc>
        <w:tc>
          <w:tcPr>
            <w:tcW w:w="0" w:type="auto"/>
          </w:tcPr>
          <w:p w:rsidR="00FE605F" w:rsidRDefault="009F78B5">
            <w:r>
              <w:t xml:space="preserve">In der Sicht </w:t>
            </w:r>
            <w:r>
              <w:rPr>
                <w:rStyle w:val="SAPScreenElement"/>
              </w:rPr>
              <w:t>Datenmonitor</w:t>
            </w:r>
            <w:r>
              <w:t xml:space="preserve"> klicken Sie mit der rechten Maustaste auf die Aufgabe </w:t>
            </w:r>
            <w:r>
              <w:rPr>
                <w:rStyle w:val="SAPScreenElement"/>
              </w:rPr>
              <w:t>Berechnung Nettoertrag</w:t>
            </w:r>
            <w:r>
              <w:t xml:space="preserve">, und wählen Sie </w:t>
            </w:r>
            <w:r>
              <w:rPr>
                <w:rStyle w:val="SAPScreenElement"/>
              </w:rPr>
              <w:t>Echtlauf</w:t>
            </w:r>
            <w:r>
              <w:t>.</w:t>
            </w:r>
          </w:p>
        </w:tc>
        <w:tc>
          <w:tcPr>
            <w:tcW w:w="0" w:type="auto"/>
          </w:tcPr>
          <w:p w:rsidR="00FE605F" w:rsidRDefault="009F78B5">
            <w:r>
              <w:t>Es wird eine Tabelle der Ergebnisse angezeigt.</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Datenmonitor – Validierung für Melded</w:t>
            </w:r>
            <w:r>
              <w:rPr>
                <w:rStyle w:val="SAPEmphasis"/>
              </w:rPr>
              <w:t>aten</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Validierung der Meldedaten</w:t>
            </w:r>
            <w:r>
              <w:t xml:space="preserve">, und wählen Sie </w:t>
            </w:r>
            <w:r>
              <w:rPr>
                <w:rStyle w:val="SAPScreenElement"/>
              </w:rPr>
              <w:t>Echtlauf</w:t>
            </w:r>
            <w:r>
              <w:t>.</w:t>
            </w:r>
          </w:p>
        </w:tc>
        <w:tc>
          <w:tcPr>
            <w:tcW w:w="0" w:type="auto"/>
          </w:tcPr>
          <w:p w:rsidR="00FE605F" w:rsidRDefault="009F78B5">
            <w:r>
              <w:t>Keine Warnung / Keine Fehler.</w:t>
            </w:r>
          </w:p>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Datenmonitor – Manuelle Buchung KE10</w:t>
            </w:r>
          </w:p>
        </w:tc>
        <w:tc>
          <w:tcPr>
            <w:tcW w:w="0" w:type="auto"/>
          </w:tcPr>
          <w:p w:rsidR="00FE605F" w:rsidRDefault="009F78B5">
            <w:r>
              <w:t xml:space="preserve">Aktualisieren Sie in der Sicht </w:t>
            </w:r>
            <w:r>
              <w:rPr>
                <w:rStyle w:val="SAPScreenElement"/>
              </w:rPr>
              <w:t>Datenmonitor</w:t>
            </w:r>
            <w:r>
              <w:t xml:space="preserve"> di</w:t>
            </w:r>
            <w:r>
              <w:t xml:space="preserve">e Aufgabe </w:t>
            </w:r>
            <w:r>
              <w:rPr>
                <w:rStyle w:val="SAPScreenElement"/>
              </w:rPr>
              <w:t>Man.Std.10 - Meilenstein: Manuelle Buchung (KE10)</w:t>
            </w:r>
            <w:r>
              <w:t xml:space="preserve">, überprüfen Sie die Buchungsbelege, und buchen Sie die Belege. Alternativ können Sie die manuellen Buchungen mit der SAP-Fiori-App </w:t>
            </w:r>
            <w:r>
              <w:rPr>
                <w:rStyle w:val="SAPScreenElement"/>
              </w:rPr>
              <w:t>Konzernbuchungsbelege importieren</w:t>
            </w:r>
            <w:r>
              <w:rPr>
                <w:rStyle w:val="SAPMonospace"/>
              </w:rPr>
              <w:t>(F3073)</w:t>
            </w:r>
            <w:r>
              <w:t xml:space="preserve"> hochladen.</w:t>
            </w:r>
          </w:p>
          <w:p w:rsidR="00FE605F" w:rsidRDefault="009F78B5">
            <w:r>
              <w:t>Bevor Sie die</w:t>
            </w:r>
            <w:r>
              <w:t xml:space="preserve"> Datei hochladen, laden Sie die </w:t>
            </w:r>
            <w:hyperlink r:id="rId70" w:history="1">
              <w:r>
                <w:rPr>
                  <w:rStyle w:val="underline"/>
                </w:rPr>
                <w:t>Vorlage</w:t>
              </w:r>
            </w:hyperlink>
            <w:r>
              <w:t xml:space="preserve"> herunter, und prüfen Sie, ob die angehängte Datei die gleichen Einstellungen aufweist. Zum Hochladen des B</w:t>
            </w:r>
            <w:r>
              <w:t>elegs können Sie die Datenzeilen in der angehängten Datei verwenden.</w:t>
            </w:r>
          </w:p>
          <w:p w:rsidR="00FE605F" w:rsidRDefault="009F78B5">
            <w:r>
              <w:t xml:space="preserve">Ersetzen Sie XX mit Ihrem zugeordneten Konsolidierungskreis, und sichern Sie die Datei wie die heruntergeladene Vorlage als </w:t>
            </w:r>
            <w:r>
              <w:rPr>
                <w:rStyle w:val="italic"/>
              </w:rPr>
              <w:t>.xlsx</w:t>
            </w:r>
            <w:r>
              <w:t>.</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Datenmonitor – Datensammlung (1022)</w:t>
            </w:r>
          </w:p>
        </w:tc>
        <w:tc>
          <w:tcPr>
            <w:tcW w:w="0" w:type="auto"/>
          </w:tcPr>
          <w:p w:rsidR="00FE605F" w:rsidRDefault="009F78B5">
            <w:r>
              <w:t>Klicken Sie in</w:t>
            </w:r>
            <w:r>
              <w:t xml:space="preserve"> der Sicht </w:t>
            </w:r>
            <w:r>
              <w:rPr>
                <w:rStyle w:val="SAPScreenElement"/>
              </w:rPr>
              <w:t>Datenmonitor</w:t>
            </w:r>
            <w:r>
              <w:t xml:space="preserve"> mit der rechten Maustaste auf die Aufgabe </w:t>
            </w:r>
            <w:r>
              <w:rPr>
                <w:rStyle w:val="SAPScreenElement"/>
              </w:rPr>
              <w:t>Meilenstein: Datensammlung - Anzeige</w:t>
            </w:r>
            <w:r>
              <w:t xml:space="preserve">, und wählen Sie </w:t>
            </w:r>
            <w:r>
              <w:rPr>
                <w:rStyle w:val="SAPScreenElement"/>
              </w:rPr>
              <w:t>Aktualisieren</w:t>
            </w:r>
            <w:r>
              <w:t xml:space="preserve">, oder wählen Sie in der Symbolleiste </w:t>
            </w:r>
            <w:r>
              <w:rPr>
                <w:rStyle w:val="SAPScreenElement"/>
              </w:rPr>
              <w:t>Echtlauf</w:t>
            </w:r>
            <w:r>
              <w:t>.</w:t>
            </w:r>
          </w:p>
          <w:p w:rsidR="00FE605F" w:rsidRDefault="009F78B5">
            <w:r>
              <w:t xml:space="preserve">Laden Sie die </w:t>
            </w:r>
            <w:hyperlink r:id="rId71" w:history="1">
              <w:r>
                <w:rPr>
                  <w:rStyle w:val="underline"/>
                </w:rPr>
                <w:t>Beispieldatei</w:t>
              </w:r>
            </w:hyperlink>
            <w:r>
              <w:t xml:space="preserve"> herunter und bearbeiten Sie sie.</w:t>
            </w:r>
          </w:p>
          <w:p w:rsidR="00FE605F" w:rsidRDefault="009F78B5">
            <w:r>
              <w:t>Stellen Sie sicher, dass die Datei das Trennzeichen ";" aufweist und wie die Vorlagen</w:t>
            </w:r>
            <w:r>
              <w:t>datei als CSV-Datei gesichert wird.</w:t>
            </w:r>
          </w:p>
          <w:p w:rsidR="00FE605F" w:rsidRDefault="009F78B5">
            <w:r>
              <w:t>Ersetzen Sie XX in der Datei mit dem Konsolidierungskreis.</w:t>
            </w:r>
          </w:p>
          <w:p w:rsidR="00FE605F" w:rsidRDefault="009F78B5">
            <w:r>
              <w:t xml:space="preserve">Wählen Sie </w:t>
            </w:r>
            <w:r>
              <w:rPr>
                <w:rStyle w:val="SAPScreenElement"/>
              </w:rPr>
              <w:t>Flexibler Upload</w:t>
            </w:r>
            <w:r>
              <w:t xml:space="preserve">, um die bearbeitete Datei hochzuladen. Geben Sie in der Sicht </w:t>
            </w:r>
            <w:r>
              <w:rPr>
                <w:rStyle w:val="SAPScreenElement"/>
              </w:rPr>
              <w:t>Flexibler Upload von: Meldedaten</w:t>
            </w:r>
            <w:r>
              <w:t xml:space="preserve"> folgende Daten ein:</w:t>
            </w:r>
          </w:p>
          <w:p w:rsidR="00FE605F" w:rsidRDefault="009F78B5">
            <w:r>
              <w:rPr>
                <w:rStyle w:val="SAPScreenElement"/>
              </w:rPr>
              <w:t>Konsolidierungskre</w:t>
            </w:r>
            <w:r>
              <w:rPr>
                <w:rStyle w:val="SAPScreenElement"/>
              </w:rPr>
              <w:t>is</w:t>
            </w:r>
            <w:r>
              <w:t xml:space="preserve">: </w:t>
            </w:r>
            <w:r>
              <w:rPr>
                <w:rStyle w:val="SAPUserEntry"/>
              </w:rPr>
              <w:t>CGNXX</w:t>
            </w:r>
          </w:p>
          <w:p w:rsidR="00FE605F" w:rsidRDefault="009F78B5">
            <w:r>
              <w:rPr>
                <w:rStyle w:val="SAPScreenElement"/>
              </w:rPr>
              <w:t>Konsolidierungseinheit</w:t>
            </w:r>
            <w:r>
              <w:t xml:space="preserve">: </w:t>
            </w:r>
            <w:r>
              <w:rPr>
                <w:rStyle w:val="SAPUserEntry"/>
              </w:rPr>
              <w:t>von SXX00 bis SXX08</w:t>
            </w:r>
          </w:p>
          <w:p w:rsidR="00FE605F" w:rsidRDefault="009F78B5">
            <w:r>
              <w:rPr>
                <w:rStyle w:val="SAPScreenElement"/>
              </w:rPr>
              <w:t>Uploadmethode</w:t>
            </w:r>
            <w:r>
              <w:t xml:space="preserve">: </w:t>
            </w:r>
            <w:r>
              <w:rPr>
                <w:rStyle w:val="SAPUserEntry"/>
              </w:rPr>
              <w:t>SRD2</w:t>
            </w:r>
          </w:p>
          <w:p w:rsidR="00FE605F" w:rsidRDefault="009F78B5">
            <w:r>
              <w:rPr>
                <w:rStyle w:val="SAPScreenElement"/>
              </w:rPr>
              <w:t>Physischer Dateiname</w:t>
            </w:r>
            <w:r>
              <w:t xml:space="preserve">: </w:t>
            </w:r>
            <w:r>
              <w:rPr>
                <w:rStyle w:val="SAPUserEntry"/>
              </w:rPr>
              <w:t>UPLOAD_Y10_2019_03_CGXX_SRD2_DT_0B</w:t>
            </w:r>
          </w:p>
          <w:p w:rsidR="00FE605F" w:rsidRDefault="009F78B5">
            <w:r>
              <w:t xml:space="preserve">Wählen Sie </w:t>
            </w:r>
            <w:r>
              <w:rPr>
                <w:rStyle w:val="SAPScreenElement"/>
              </w:rPr>
              <w:t>Ausführen</w:t>
            </w:r>
            <w:r>
              <w:t>.</w:t>
            </w:r>
          </w:p>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lastRenderedPageBreak/>
              <w:t>19</w:t>
            </w:r>
          </w:p>
        </w:tc>
        <w:tc>
          <w:tcPr>
            <w:tcW w:w="0" w:type="auto"/>
          </w:tcPr>
          <w:p w:rsidR="00FE605F" w:rsidRDefault="009F78B5">
            <w:r>
              <w:rPr>
                <w:rStyle w:val="SAPEmphasis"/>
              </w:rPr>
              <w:t>Datenmonitor – Währungsumrechnung</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Währungsumrechnung</w:t>
            </w:r>
            <w:r>
              <w:t xml:space="preserve">, und wählen Sie </w:t>
            </w:r>
            <w:r>
              <w:rPr>
                <w:rStyle w:val="SAPScreenElement"/>
              </w:rPr>
              <w:t>Echtlauf</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20</w:t>
            </w:r>
          </w:p>
        </w:tc>
        <w:tc>
          <w:tcPr>
            <w:tcW w:w="0" w:type="auto"/>
          </w:tcPr>
          <w:p w:rsidR="00FE605F" w:rsidRDefault="009F78B5">
            <w:r>
              <w:rPr>
                <w:rStyle w:val="SAPEmphasis"/>
              </w:rPr>
              <w:t>Datenmonitor – Validierung für angepasste Meldedaten</w:t>
            </w:r>
          </w:p>
        </w:tc>
        <w:tc>
          <w:tcPr>
            <w:tcW w:w="0" w:type="auto"/>
          </w:tcPr>
          <w:p w:rsidR="00FE605F" w:rsidRDefault="009F78B5">
            <w:r>
              <w:t xml:space="preserve">Klicken Sie in der Sicht </w:t>
            </w:r>
            <w:r>
              <w:rPr>
                <w:rStyle w:val="SAPScreenElement"/>
              </w:rPr>
              <w:t>Datenmonitor</w:t>
            </w:r>
            <w:r>
              <w:t xml:space="preserve"> mit der rechten Maustaste auf die Aufgabe </w:t>
            </w:r>
            <w:r>
              <w:rPr>
                <w:rStyle w:val="SAPScreenElement"/>
              </w:rPr>
              <w:t>Validierung der angepassten M</w:t>
            </w:r>
            <w:r>
              <w:rPr>
                <w:rStyle w:val="SAPScreenElement"/>
              </w:rPr>
              <w:t>eldedaten</w:t>
            </w:r>
            <w:r>
              <w:t xml:space="preserve">, und wählen Sie </w:t>
            </w:r>
            <w:r>
              <w:rPr>
                <w:rStyle w:val="SAPScreenElement"/>
              </w:rPr>
              <w:t>Echtlauf</w:t>
            </w:r>
            <w:r>
              <w:t>.</w:t>
            </w:r>
          </w:p>
        </w:tc>
        <w:tc>
          <w:tcPr>
            <w:tcW w:w="0" w:type="auto"/>
          </w:tcPr>
          <w:p w:rsidR="00FE605F" w:rsidRDefault="009F78B5">
            <w:r>
              <w:t>Keine Warnung / Keine Fehler.</w:t>
            </w:r>
          </w:p>
        </w:tc>
        <w:tc>
          <w:tcPr>
            <w:tcW w:w="0" w:type="auto"/>
          </w:tcPr>
          <w:p w:rsidR="00000000" w:rsidRDefault="009F78B5"/>
        </w:tc>
      </w:tr>
      <w:tr w:rsidR="00FE605F" w:rsidTr="009F78B5">
        <w:tc>
          <w:tcPr>
            <w:tcW w:w="0" w:type="auto"/>
          </w:tcPr>
          <w:p w:rsidR="00FE605F" w:rsidRDefault="009F78B5">
            <w:r>
              <w:t>21</w:t>
            </w:r>
          </w:p>
        </w:tc>
        <w:tc>
          <w:tcPr>
            <w:tcW w:w="0" w:type="auto"/>
          </w:tcPr>
          <w:p w:rsidR="00FE605F" w:rsidRDefault="009F78B5">
            <w:r>
              <w:rPr>
                <w:rStyle w:val="SAPEmphasis"/>
              </w:rPr>
              <w:t>Datenmonitor</w:t>
            </w:r>
          </w:p>
        </w:tc>
        <w:tc>
          <w:tcPr>
            <w:tcW w:w="0" w:type="auto"/>
          </w:tcPr>
          <w:p w:rsidR="00FE605F" w:rsidRDefault="009F78B5">
            <w:r>
              <w:t>Sperren Sie die einzelnen Aufgaben.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22</w:t>
            </w:r>
          </w:p>
        </w:tc>
        <w:tc>
          <w:tcPr>
            <w:tcW w:w="0" w:type="auto"/>
          </w:tcPr>
          <w:p w:rsidR="00FE605F" w:rsidRDefault="009F78B5">
            <w:r>
              <w:rPr>
                <w:rStyle w:val="SAPEmphasis"/>
              </w:rPr>
              <w:t>Datenmonitor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SAPKeyblockTitle"/>
      </w:pPr>
      <w:r>
        <w:t>Verfahren – Konsolidierungsmonitor</w:t>
      </w:r>
    </w:p>
    <w:tbl>
      <w:tblPr>
        <w:tblStyle w:val="SAPStandardTable"/>
        <w:tblW w:w="0" w:type="auto"/>
        <w:tblLook w:val="0620" w:firstRow="1" w:lastRow="0" w:firstColumn="0" w:lastColumn="0" w:noHBand="1" w:noVBand="1"/>
      </w:tblPr>
      <w:tblGrid>
        <w:gridCol w:w="1318"/>
        <w:gridCol w:w="2004"/>
        <w:gridCol w:w="4705"/>
        <w:gridCol w:w="4205"/>
        <w:gridCol w:w="1939"/>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Das Dialogfenster </w:t>
            </w:r>
            <w:r>
              <w:rPr>
                <w:rStyle w:val="SAPScreenElement"/>
              </w:rPr>
              <w:t>Globale Parameter</w:t>
            </w:r>
            <w:r>
              <w:t xml:space="preserve">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Konsolidierungskreis</w:t>
            </w:r>
            <w:r>
              <w:t xml:space="preserve">: </w:t>
            </w:r>
            <w:r>
              <w:rPr>
                <w:rStyle w:val="SAPUserEntry"/>
              </w:rPr>
              <w:t>CGNXX</w:t>
            </w:r>
          </w:p>
          <w:p w:rsidR="00FE605F" w:rsidRDefault="009F78B5">
            <w:r>
              <w:rPr>
                <w:rStyle w:val="SAPScreenElement"/>
              </w:rPr>
              <w:t>Konsolidierungseinheit</w:t>
            </w:r>
            <w:r>
              <w:t xml:space="preserve">: </w:t>
            </w:r>
            <w:r>
              <w:rPr>
                <w:rStyle w:val="SAPUserEntry"/>
              </w:rPr>
              <w:t>NA</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2019</w:t>
            </w:r>
          </w:p>
          <w:p w:rsidR="00FE605F" w:rsidRDefault="009F78B5">
            <w:r>
              <w:rPr>
                <w:rStyle w:val="SAPScreenElement"/>
              </w:rPr>
              <w:t>Periode</w:t>
            </w:r>
            <w:r>
              <w:t xml:space="preserve">: </w:t>
            </w:r>
            <w:r>
              <w:rPr>
                <w:rStyle w:val="SAPUserEntry"/>
              </w:rPr>
              <w:t>03</w:t>
            </w:r>
          </w:p>
          <w:p w:rsidR="00FE605F" w:rsidRDefault="009F78B5">
            <w:r>
              <w:rPr>
                <w:rStyle w:val="SAPScreenElement"/>
              </w:rPr>
              <w:t>Positionsplan</w:t>
            </w:r>
            <w:r>
              <w:t xml:space="preserve">: </w:t>
            </w:r>
            <w:r>
              <w:rPr>
                <w:rStyle w:val="SAPUserEntry"/>
              </w:rPr>
              <w:t>Y1</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lastRenderedPageBreak/>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Konsolidierungsmonitor</w:t>
            </w:r>
            <w:r>
              <w:rPr>
                <w:rStyle w:val="SAPMonospace"/>
              </w:rPr>
              <w:t>(CX20)</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Konsolidierungsmonitor</w:t>
            </w:r>
          </w:p>
        </w:tc>
        <w:tc>
          <w:tcPr>
            <w:tcW w:w="0" w:type="auto"/>
          </w:tcPr>
          <w:p w:rsidR="00FE605F" w:rsidRDefault="009F78B5">
            <w:r>
              <w:t xml:space="preserve">Wählen Sie die Untergruppe CGNXX mit Rechtsklick aus, und wählen Sie </w:t>
            </w:r>
            <w:r>
              <w:rPr>
                <w:rStyle w:val="SAPScreenElement"/>
              </w:rPr>
              <w:t>Periode öffnen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Konsolidierungsmonitor – Konzernverrechnungen – Umsatz (2011)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Konzernverrechnung</w:t>
            </w:r>
            <w:r>
              <w:t>,</w:t>
            </w:r>
            <w:r>
              <w:rPr>
                <w:rStyle w:val="SAPScreenElement"/>
              </w:rPr>
              <w:t xml:space="preserve"> Umsa</w:t>
            </w:r>
            <w:r>
              <w:rPr>
                <w:rStyle w:val="SAPScreenElement"/>
              </w:rPr>
              <w:t>tz</w:t>
            </w:r>
            <w:r>
              <w:t xml:space="preserve">, und wählen Sie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Konsolidierungsmonitor – Konzernverrechnungen – Sonstiger Ertrag/Kosten (2021)</w:t>
            </w:r>
          </w:p>
        </w:tc>
        <w:tc>
          <w:tcPr>
            <w:tcW w:w="0" w:type="auto"/>
          </w:tcPr>
          <w:p w:rsidR="00FE605F" w:rsidRDefault="009F78B5">
            <w:r>
              <w:t xml:space="preserve">Klicken Sie im </w:t>
            </w:r>
            <w:r>
              <w:rPr>
                <w:rStyle w:val="SAPScreenElement"/>
              </w:rPr>
              <w:t>Konsolidierungsmonitor</w:t>
            </w:r>
            <w:r>
              <w:t xml:space="preserve"> mit der rechten Maustaste auf die Aufgab</w:t>
            </w:r>
            <w:r>
              <w:t xml:space="preserve">e </w:t>
            </w:r>
            <w:r>
              <w:rPr>
                <w:rStyle w:val="SAPScreenElement"/>
              </w:rPr>
              <w:t>Konzernverrechnung</w:t>
            </w:r>
            <w:r>
              <w:t>,</w:t>
            </w:r>
            <w:r>
              <w:rPr>
                <w:rStyle w:val="SAPScreenElement"/>
              </w:rPr>
              <w:t xml:space="preserve"> sonstige Ertr./Aufwand</w:t>
            </w:r>
            <w:r>
              <w:t xml:space="preserve">, und wählen Sie </w:t>
            </w:r>
            <w:r>
              <w:rPr>
                <w:rStyle w:val="SAPScreenElement"/>
              </w:rPr>
              <w:t>Echtlauf</w:t>
            </w:r>
            <w:r>
              <w:t>.</w:t>
            </w:r>
          </w:p>
        </w:tc>
        <w:tc>
          <w:tcPr>
            <w:tcW w:w="0" w:type="auto"/>
          </w:tcPr>
          <w:p w:rsidR="00FE605F" w:rsidRDefault="009F78B5">
            <w:r>
              <w:t>Die entsprechenden automatischen Buchungsbelege werden angezeigt.</w:t>
            </w:r>
          </w:p>
        </w:tc>
        <w:tc>
          <w:tcPr>
            <w:tcW w:w="0" w:type="auto"/>
          </w:tcPr>
          <w:p w:rsidR="00FE605F" w:rsidRDefault="00FE605F"/>
        </w:tc>
      </w:tr>
      <w:tr w:rsidR="00FE605F" w:rsidTr="009F78B5">
        <w:tc>
          <w:tcPr>
            <w:tcW w:w="0" w:type="auto"/>
          </w:tcPr>
          <w:p w:rsidR="00FE605F" w:rsidRDefault="009F78B5">
            <w:r>
              <w:t>8</w:t>
            </w:r>
          </w:p>
        </w:tc>
        <w:tc>
          <w:tcPr>
            <w:tcW w:w="0" w:type="auto"/>
          </w:tcPr>
          <w:p w:rsidR="00FE605F" w:rsidRDefault="009F78B5">
            <w:r>
              <w:rPr>
                <w:rStyle w:val="SAPEmphasis"/>
              </w:rPr>
              <w:t>Konsolidierungsmonitor – Verrechnung der Dividenden (2031)</w:t>
            </w:r>
          </w:p>
        </w:tc>
        <w:tc>
          <w:tcPr>
            <w:tcW w:w="0" w:type="auto"/>
          </w:tcPr>
          <w:p w:rsidR="00FE605F" w:rsidRDefault="009F78B5">
            <w:r>
              <w:t xml:space="preserve">Klicken Sie in der Sicht </w:t>
            </w:r>
            <w:r>
              <w:rPr>
                <w:rStyle w:val="SAPScreenElement"/>
              </w:rPr>
              <w:t>Konsolidierungsmonitor</w:t>
            </w:r>
            <w:r>
              <w:t xml:space="preserve"> mit der rechten Maustaste auf</w:t>
            </w:r>
            <w:r>
              <w:t xml:space="preserve"> die Aufgabe </w:t>
            </w:r>
            <w:r>
              <w:rPr>
                <w:rStyle w:val="SAPScreenElement"/>
              </w:rPr>
              <w:t>Dividendenverrechnung</w:t>
            </w:r>
            <w:r>
              <w:t xml:space="preserve">, und wählen Sie </w:t>
            </w:r>
            <w:r>
              <w:rPr>
                <w:rStyle w:val="SAPScreenElement"/>
              </w:rPr>
              <w:t>Echtlauf</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Konsolidierungsmonitor – Konzernverrechnungen – Bilanz (2041)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Konzernverrechnung</w:t>
            </w:r>
            <w:r>
              <w:t>,</w:t>
            </w:r>
            <w:r>
              <w:rPr>
                <w:rStyle w:val="SAPScreenElement"/>
              </w:rPr>
              <w:t xml:space="preserve"> Bilanz</w:t>
            </w:r>
            <w:r>
              <w:t xml:space="preserve">, und wählen Sie </w:t>
            </w:r>
            <w:r>
              <w:rPr>
                <w:rStyle w:val="SAPScreenElement"/>
              </w:rPr>
              <w:t>Echtlauf</w:t>
            </w:r>
            <w:r>
              <w:t>.</w:t>
            </w:r>
          </w:p>
          <w:p w:rsidR="00FE605F" w:rsidRDefault="009F78B5">
            <w:r>
              <w:rPr>
                <w:rStyle w:val="SAPEmphasis"/>
              </w:rPr>
              <w:t xml:space="preserve">Hinweis </w:t>
            </w:r>
            <w:r>
              <w:t>Wenn Sie die Verrechnung von Intercompany-Matching und -Abstimmung verwenden, lautet die Aufgabe Konzernverrechnung – Bilanz (2042).</w:t>
            </w:r>
          </w:p>
        </w:tc>
        <w:tc>
          <w:tcPr>
            <w:tcW w:w="0" w:type="auto"/>
          </w:tcPr>
          <w:p w:rsidR="00FE605F" w:rsidRDefault="009F78B5">
            <w:r>
              <w:t>Die entsprechende B</w:t>
            </w:r>
            <w:r>
              <w:t>ilanz wird angezeigt.</w:t>
            </w:r>
          </w:p>
        </w:tc>
        <w:tc>
          <w:tcPr>
            <w:tcW w:w="0" w:type="auto"/>
          </w:tcPr>
          <w:p w:rsidR="00FE605F" w:rsidRDefault="00FE605F"/>
        </w:tc>
      </w:tr>
      <w:tr w:rsidR="00FE605F" w:rsidTr="009F78B5">
        <w:tc>
          <w:tcPr>
            <w:tcW w:w="0" w:type="auto"/>
          </w:tcPr>
          <w:p w:rsidR="00FE605F" w:rsidRDefault="009F78B5">
            <w:r>
              <w:t>10</w:t>
            </w:r>
          </w:p>
        </w:tc>
        <w:tc>
          <w:tcPr>
            <w:tcW w:w="0" w:type="auto"/>
          </w:tcPr>
          <w:p w:rsidR="00FE605F" w:rsidRDefault="009F78B5">
            <w:r>
              <w:rPr>
                <w:rStyle w:val="SAPEmphasis"/>
              </w:rPr>
              <w:t>Konsolidierungsmonitor – Manuelle Eliminierungen KE20 (2050)</w:t>
            </w:r>
          </w:p>
        </w:tc>
        <w:tc>
          <w:tcPr>
            <w:tcW w:w="0" w:type="auto"/>
          </w:tcPr>
          <w:p w:rsidR="00FE605F" w:rsidRDefault="009F78B5">
            <w:r>
              <w:t>Eine Aufgabenausführung ist nicht erforderlich.</w:t>
            </w:r>
          </w:p>
        </w:tc>
        <w:tc>
          <w:tcPr>
            <w:tcW w:w="0" w:type="auto"/>
          </w:tcPr>
          <w:p w:rsidR="00000000" w:rsidRDefault="009F78B5"/>
        </w:tc>
        <w:tc>
          <w:tcPr>
            <w:tcW w:w="0" w:type="auto"/>
          </w:tcPr>
          <w:p w:rsidR="00FE605F" w:rsidRDefault="00FE605F"/>
        </w:tc>
      </w:tr>
      <w:tr w:rsidR="00FE605F" w:rsidTr="009F78B5">
        <w:tc>
          <w:tcPr>
            <w:tcW w:w="0" w:type="auto"/>
          </w:tcPr>
          <w:p w:rsidR="00FE605F" w:rsidRDefault="009F78B5">
            <w:r>
              <w:lastRenderedPageBreak/>
              <w:t>11</w:t>
            </w:r>
          </w:p>
        </w:tc>
        <w:tc>
          <w:tcPr>
            <w:tcW w:w="0" w:type="auto"/>
          </w:tcPr>
          <w:p w:rsidR="00FE605F" w:rsidRDefault="009F78B5">
            <w:r>
              <w:rPr>
                <w:rStyle w:val="SAPEmphasis"/>
              </w:rPr>
              <w:t>Konsolidierungsmonitor – Vorbereitung der Konsolidierungskreisänderung (2060)</w:t>
            </w:r>
          </w:p>
        </w:tc>
        <w:tc>
          <w:tcPr>
            <w:tcW w:w="0" w:type="auto"/>
          </w:tcPr>
          <w:p w:rsidR="00FE605F" w:rsidRDefault="009F78B5">
            <w:r>
              <w:t xml:space="preserve">Klicken Sie in der Sicht </w:t>
            </w:r>
            <w:r>
              <w:rPr>
                <w:rStyle w:val="SAPScreenElement"/>
              </w:rPr>
              <w:t>Konsolidier</w:t>
            </w:r>
            <w:r>
              <w:rPr>
                <w:rStyle w:val="SAPScreenElement"/>
              </w:rPr>
              <w:t>ungsmonitor</w:t>
            </w:r>
            <w:r>
              <w:t xml:space="preserve"> mit der rechten Maustaste auf die Aufgabe </w:t>
            </w:r>
            <w:r>
              <w:rPr>
                <w:rStyle w:val="SAPScreenElement"/>
              </w:rPr>
              <w:t>Vorbereitung KonsKreisänderung</w:t>
            </w:r>
            <w:r>
              <w:t xml:space="preserve">, und wählen Sie </w:t>
            </w:r>
            <w:r>
              <w:rPr>
                <w:rStyle w:val="SAPScreenElement"/>
              </w:rPr>
              <w:t>Echtlauf</w:t>
            </w:r>
            <w:r>
              <w:t>.</w:t>
            </w:r>
          </w:p>
        </w:tc>
        <w:tc>
          <w:tcPr>
            <w:tcW w:w="0" w:type="auto"/>
          </w:tcPr>
          <w:p w:rsidR="00FE605F" w:rsidRDefault="009F78B5">
            <w:r>
              <w:t>Es wird kein Beleg gebucht.</w:t>
            </w:r>
          </w:p>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Konsolidierungsmonitor – Kreisanteile berechnen (2141)</w:t>
            </w:r>
          </w:p>
        </w:tc>
        <w:tc>
          <w:tcPr>
            <w:tcW w:w="0" w:type="auto"/>
          </w:tcPr>
          <w:p w:rsidR="00FE605F" w:rsidRDefault="009F78B5">
            <w:r>
              <w:t xml:space="preserve">Aktualisieren Sie in der Sicht </w:t>
            </w:r>
            <w:r>
              <w:rPr>
                <w:rStyle w:val="SAPScreenElement"/>
              </w:rPr>
              <w:t>Konsolidierungsmonitor</w:t>
            </w:r>
            <w:r>
              <w:t xml:space="preserve"> die Aufgabe </w:t>
            </w:r>
            <w:r>
              <w:rPr>
                <w:rStyle w:val="SAPScreenElement"/>
              </w:rPr>
              <w:t>Kreisanteile berech. % (PL 30)</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Konsolidierungsmonitor - Aktivitätenbasierte Kapitalkonsolidierung (2101)</w:t>
            </w:r>
          </w:p>
        </w:tc>
        <w:tc>
          <w:tcPr>
            <w:tcW w:w="0" w:type="auto"/>
          </w:tcPr>
          <w:p w:rsidR="00FE605F" w:rsidRDefault="009F78B5">
            <w:r>
              <w:t xml:space="preserve">Klicken Sie im </w:t>
            </w:r>
            <w:r>
              <w:rPr>
                <w:rStyle w:val="SAPScreenElement"/>
              </w:rPr>
              <w:t>Konsolidierungsmonitor</w:t>
            </w:r>
            <w:r>
              <w:t xml:space="preserve"> mit der rechten Maustaste auf die Aufgabe </w:t>
            </w:r>
            <w:r>
              <w:rPr>
                <w:rStyle w:val="SAPScreenElement"/>
              </w:rPr>
              <w:t>Kapitalkonsol. (aktivitätsbasiert)</w:t>
            </w:r>
            <w:r>
              <w:t xml:space="preserve">, und wählen Sie </w:t>
            </w:r>
            <w:r>
              <w:rPr>
                <w:rStyle w:val="SAPScreenElement"/>
              </w:rPr>
              <w:t>Echtlauf</w:t>
            </w:r>
            <w:r>
              <w:t>.</w:t>
            </w:r>
          </w:p>
        </w:tc>
        <w:tc>
          <w:tcPr>
            <w:tcW w:w="0" w:type="auto"/>
          </w:tcPr>
          <w:p w:rsidR="00FE605F" w:rsidRDefault="009F78B5">
            <w:r>
              <w:t>Es wird eine Dropdown-Liste mit den verschiedenen entsprechenden Werten angezeigt.</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Konsolidierungsmonitor – Manuelle Eliminierungen KE30 (2150)</w:t>
            </w:r>
          </w:p>
        </w:tc>
        <w:tc>
          <w:tcPr>
            <w:tcW w:w="0" w:type="auto"/>
          </w:tcPr>
          <w:p w:rsidR="00FE605F" w:rsidRDefault="009F78B5">
            <w:r>
              <w:t xml:space="preserve">Aktualisieren Sie im Konsolidierungsmonitor die Aufgabe </w:t>
            </w:r>
            <w:r>
              <w:rPr>
                <w:rStyle w:val="SAPScreenElement"/>
              </w:rPr>
              <w:t>Manuelle Eliminierungen (KE30)</w:t>
            </w:r>
            <w:r>
              <w:t>, prüfen Si</w:t>
            </w:r>
            <w:r>
              <w:t xml:space="preserve">e die Buchungsbelege, und buchen Sie dann die Belege. Alternativ können Sie die manuellen Buchungen mit der SAP-Fiori-App </w:t>
            </w:r>
            <w:r>
              <w:rPr>
                <w:rStyle w:val="SAPScreenElement"/>
              </w:rPr>
              <w:t>Konzernbuchungsbelege importieren</w:t>
            </w:r>
            <w:r>
              <w:rPr>
                <w:rStyle w:val="SAPMonospace"/>
              </w:rPr>
              <w:t>(F3073)</w:t>
            </w:r>
            <w:r>
              <w:t xml:space="preserve"> hochladen.</w:t>
            </w:r>
          </w:p>
          <w:p w:rsidR="00FE605F" w:rsidRDefault="009F78B5">
            <w:r>
              <w:t xml:space="preserve">Laden Sie vorher die </w:t>
            </w:r>
            <w:hyperlink r:id="rId72" w:history="1">
              <w:r>
                <w:rPr>
                  <w:rStyle w:val="underline"/>
                </w:rPr>
                <w:t>Vorlage</w:t>
              </w:r>
            </w:hyperlink>
            <w:r>
              <w:t xml:space="preserve"> herunter, und prüfen Sie, ob die angehängte Datei die gleichen Einstellungen aufweist. Zum Hochladen des Belegs können Sie die angehängte Da</w:t>
            </w:r>
            <w:r>
              <w:t>tei verwenden.</w:t>
            </w:r>
          </w:p>
          <w:p w:rsidR="00FE605F" w:rsidRDefault="009F78B5">
            <w:r>
              <w:t xml:space="preserve">Ersetzen Sie XX mit Ihrem zugeordneten Konsolidierungskreis, und sichern Sie die Datei wie die heruntergeladene Vorlage als </w:t>
            </w:r>
            <w:r>
              <w:rPr>
                <w:rStyle w:val="italic"/>
              </w:rPr>
              <w:t>.xlsx</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Konsolidierungsmonitor – Va</w:t>
            </w:r>
            <w:r>
              <w:rPr>
                <w:rStyle w:val="SAPEmphasis"/>
              </w:rPr>
              <w:lastRenderedPageBreak/>
              <w:t>lidierung der konsolidierten Daten (2980)</w:t>
            </w:r>
          </w:p>
        </w:tc>
        <w:tc>
          <w:tcPr>
            <w:tcW w:w="0" w:type="auto"/>
          </w:tcPr>
          <w:p w:rsidR="00FE605F" w:rsidRDefault="009F78B5">
            <w:r>
              <w:lastRenderedPageBreak/>
              <w:t xml:space="preserve">Klicken Sie in der Sicht </w:t>
            </w:r>
            <w:r>
              <w:rPr>
                <w:rStyle w:val="SAPScreenElement"/>
              </w:rPr>
              <w:t>Konsolidierungsmonitor</w:t>
            </w:r>
            <w:r>
              <w:t xml:space="preserve"> mit der rechten Maustaste auf die Aufgabe </w:t>
            </w:r>
            <w:r>
              <w:rPr>
                <w:rStyle w:val="SAPScreenElement"/>
              </w:rPr>
              <w:t>Validierung der konsolidierten Daten</w:t>
            </w:r>
            <w:r>
              <w:t xml:space="preserve">, und wählen Sie </w:t>
            </w:r>
            <w:r>
              <w:rPr>
                <w:rStyle w:val="SAPScreenElement"/>
              </w:rPr>
              <w:t>Echtlauf</w:t>
            </w:r>
            <w:r>
              <w:t>.</w:t>
            </w:r>
          </w:p>
        </w:tc>
        <w:tc>
          <w:tcPr>
            <w:tcW w:w="0" w:type="auto"/>
          </w:tcPr>
          <w:p w:rsidR="00FE605F" w:rsidRDefault="009F78B5">
            <w:r>
              <w:t>CGXX = 1 Warnung / kein Fehler (Bestandskonten ohne Bewegungsart 915)</w:t>
            </w:r>
          </w:p>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Konsolidierungsmonitor beenden</w:t>
            </w:r>
          </w:p>
        </w:tc>
        <w:tc>
          <w:tcPr>
            <w:tcW w:w="0" w:type="auto"/>
          </w:tcPr>
          <w:p w:rsidR="00FE605F" w:rsidRDefault="009F78B5">
            <w:r>
              <w:t xml:space="preserve">Wählen Sie </w:t>
            </w:r>
            <w:r>
              <w:rPr>
                <w:rStyle w:val="SAPScreenElement"/>
              </w:rPr>
              <w:t>Beenden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17</w:t>
            </w:r>
          </w:p>
        </w:tc>
        <w:tc>
          <w:tcPr>
            <w:tcW w:w="0" w:type="auto"/>
          </w:tcPr>
          <w:p w:rsidR="00FE605F" w:rsidRDefault="009F78B5">
            <w:r>
              <w:rPr>
                <w:rStyle w:val="SAPEmphasis"/>
              </w:rPr>
              <w:t>Berichte zur Konsolidierung</w:t>
            </w:r>
          </w:p>
        </w:tc>
        <w:tc>
          <w:tcPr>
            <w:tcW w:w="0" w:type="auto"/>
          </w:tcPr>
          <w:p w:rsidR="00FE605F" w:rsidRDefault="009F78B5">
            <w:r>
              <w:t xml:space="preserve">Öffnen Sie die App </w:t>
            </w:r>
            <w:r>
              <w:rPr>
                <w:rStyle w:val="SAPScreenElement"/>
              </w:rPr>
              <w:t>Konzerndatenanalyse</w:t>
            </w:r>
            <w:r>
              <w:rPr>
                <w:rStyle w:val="SAPMonospace"/>
              </w:rPr>
              <w:t>(CCONS_FPM_OVP_MATRIX_ANALYSIS)</w:t>
            </w:r>
            <w:r>
              <w:t>. Führen Sie den Bericht aus, um die konsolidierten Daten mit den erwarteten Ergebnissen zu prüfen:</w:t>
            </w:r>
          </w:p>
          <w:p w:rsidR="00FE605F" w:rsidRDefault="009F78B5">
            <w:r>
              <w:rPr>
                <w:rStyle w:val="SAPEmphasis"/>
              </w:rPr>
              <w:t xml:space="preserve">Hinweis </w:t>
            </w:r>
            <w:r>
              <w:t xml:space="preserve">Verwenden Sie die Sichten und Kacheln, die Sie </w:t>
            </w:r>
            <w:r>
              <w:t xml:space="preserve">für die Konzernbilanz und die konsolidierte Gewinn- und Verlustrechnung mit dem folgenden Abschnitt </w:t>
            </w:r>
            <w:r>
              <w:rPr>
                <w:rStyle w:val="italic"/>
              </w:rPr>
              <w:t>Reporting</w:t>
            </w:r>
            <w:r>
              <w:t xml:space="preserve"> angelegt haben</w:t>
            </w:r>
          </w:p>
        </w:tc>
        <w:tc>
          <w:tcPr>
            <w:tcW w:w="0" w:type="auto"/>
          </w:tcPr>
          <w:p w:rsidR="00FE605F" w:rsidRDefault="009F78B5">
            <w:r>
              <w:t xml:space="preserve">Die Ergebnisdatei "Outcome_2019_03_CGXX" enthält die erwarteten Ergebnisse. Eine manuelle Korrektur (gelb markiert) wird benötigt, </w:t>
            </w:r>
            <w:r>
              <w:t xml:space="preserve">um den NCI-Jahresüberschuss zu NCI-Rücklagen umzugliedern. Dieses bekannte Problem stellt eine Einschränkung auf das erwartete Ergebnis dar. Dieses Arbeitsblatt ist </w:t>
            </w:r>
            <w:hyperlink r:id="rId73" w:history="1">
              <w:r>
                <w:rPr>
                  <w:rStyle w:val="underline"/>
                </w:rPr>
                <w:t>hier</w:t>
              </w:r>
            </w:hyperlink>
            <w:r>
              <w:t>verfügbar.</w:t>
            </w:r>
          </w:p>
        </w:tc>
        <w:tc>
          <w:tcPr>
            <w:tcW w:w="0" w:type="auto"/>
          </w:tcPr>
          <w:p w:rsidR="00000000" w:rsidRDefault="009F78B5"/>
        </w:tc>
      </w:tr>
      <w:tr w:rsidR="00FE605F" w:rsidTr="009F78B5">
        <w:tc>
          <w:tcPr>
            <w:tcW w:w="0" w:type="auto"/>
          </w:tcPr>
          <w:p w:rsidR="00FE605F" w:rsidRDefault="009F78B5">
            <w:r>
              <w:t>18</w:t>
            </w:r>
          </w:p>
        </w:tc>
        <w:tc>
          <w:tcPr>
            <w:tcW w:w="0" w:type="auto"/>
          </w:tcPr>
          <w:p w:rsidR="00FE605F" w:rsidRDefault="009F78B5">
            <w:r>
              <w:rPr>
                <w:rStyle w:val="SAPEmphasis"/>
              </w:rPr>
              <w:t>"Berichte zur Konsolidierung" beenden</w:t>
            </w:r>
          </w:p>
        </w:tc>
        <w:tc>
          <w:tcPr>
            <w:tcW w:w="0" w:type="auto"/>
          </w:tcPr>
          <w:p w:rsidR="00FE605F" w:rsidRDefault="009F78B5">
            <w:r>
              <w:t xml:space="preserve">Wählen Sie </w:t>
            </w:r>
            <w:r>
              <w:rPr>
                <w:rStyle w:val="SAPScreenElement"/>
              </w:rPr>
              <w:t>Beenden</w:t>
            </w:r>
            <w:r>
              <w:t>.</w:t>
            </w:r>
          </w:p>
        </w:tc>
        <w:tc>
          <w:tcPr>
            <w:tcW w:w="0" w:type="auto"/>
          </w:tcPr>
          <w:p w:rsidR="00000000" w:rsidRDefault="009F78B5"/>
        </w:tc>
        <w:tc>
          <w:tcPr>
            <w:tcW w:w="0" w:type="auto"/>
          </w:tcPr>
          <w:p w:rsidR="00000000" w:rsidRDefault="009F78B5"/>
        </w:tc>
      </w:tr>
    </w:tbl>
    <w:p w:rsidR="00FE605F" w:rsidRDefault="009F78B5">
      <w:pPr>
        <w:pStyle w:val="Heading2"/>
      </w:pPr>
      <w:bookmarkStart w:id="48" w:name="unique_30"/>
      <w:bookmarkStart w:id="49" w:name="_Toc52218201"/>
      <w:r>
        <w:t>Reporting</w:t>
      </w:r>
      <w:bookmarkEnd w:id="48"/>
      <w:bookmarkEnd w:id="49"/>
    </w:p>
    <w:p w:rsidR="00FE605F" w:rsidRDefault="009F78B5">
      <w:r>
        <w:t xml:space="preserve">Der folgende Abschnitt beschreibt die Vorgehensweise zum Testen von Berichten. Die bereitgestellten Vorgehensweisen sind nur eine kleine, </w:t>
      </w:r>
      <w:r>
        <w:t>ausgewählte Anzahl von Testfällen zur Ausführung. Um Berichte zu testen, empfehlen wir Ihnen, weitere Testfälle anzulegen und zusätzliche Tests durchzuführen.</w:t>
      </w:r>
    </w:p>
    <w:p w:rsidR="00FE605F" w:rsidRDefault="009F78B5">
      <w:pPr>
        <w:pStyle w:val="Heading3"/>
      </w:pPr>
      <w:bookmarkStart w:id="50" w:name="unique_21"/>
      <w:bookmarkStart w:id="51" w:name="_Toc52218202"/>
      <w:r>
        <w:t>Bilanzberichte</w:t>
      </w:r>
      <w:bookmarkEnd w:id="50"/>
      <w:bookmarkEnd w:id="51"/>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FE605F" w:rsidRDefault="009F78B5">
      <w:r>
        <w:t xml:space="preserve">In dieser </w:t>
      </w:r>
      <w:r>
        <w:t>Aktivität zeigen Sie die Bilanzberichte an. Unter der Kachel "Lokale Berichte" stehen folgende Bilanzberichte zur Verfügung:</w:t>
      </w:r>
    </w:p>
    <w:p w:rsidR="00FE605F" w:rsidRDefault="009F78B5">
      <w:pPr>
        <w:pStyle w:val="listpara1"/>
        <w:numPr>
          <w:ilvl w:val="0"/>
          <w:numId w:val="9"/>
        </w:numPr>
      </w:pPr>
      <w:r>
        <w:t>Konzerndatenanalyse</w:t>
      </w:r>
    </w:p>
    <w:p w:rsidR="00FE605F" w:rsidRDefault="009F78B5">
      <w:pPr>
        <w:pStyle w:val="SAPKeyblockTitle"/>
      </w:pPr>
      <w:r>
        <w:t>Vorgehensweise</w:t>
      </w:r>
    </w:p>
    <w:tbl>
      <w:tblPr>
        <w:tblStyle w:val="SAPStandardTable"/>
        <w:tblW w:w="0" w:type="auto"/>
        <w:tblLook w:val="0620" w:firstRow="1" w:lastRow="0" w:firstColumn="0" w:lastColumn="0" w:noHBand="1" w:noVBand="1"/>
      </w:tblPr>
      <w:tblGrid>
        <w:gridCol w:w="1364"/>
        <w:gridCol w:w="1635"/>
        <w:gridCol w:w="5033"/>
        <w:gridCol w:w="4056"/>
        <w:gridCol w:w="2083"/>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w:t>
            </w:r>
            <w:r>
              <w:t>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Konzerndatenanalyse (barrierefrei)</w:t>
            </w:r>
            <w:r>
              <w:rPr>
                <w:rStyle w:val="SAPMonospace"/>
              </w:rPr>
              <w:t>(W0135)</w:t>
            </w:r>
            <w:r>
              <w:t>.</w:t>
            </w:r>
          </w:p>
          <w:p w:rsidR="00FE605F" w:rsidRDefault="009F78B5">
            <w:r>
              <w:rPr>
                <w:rStyle w:val="SAPEmphasis"/>
              </w:rPr>
              <w:t xml:space="preserve">Hinweis </w:t>
            </w:r>
            <w:r>
              <w:t xml:space="preserve">Sie können die </w:t>
            </w:r>
            <w:r>
              <w:rPr>
                <w:rStyle w:val="SAPScreenElement"/>
              </w:rPr>
              <w:t>Suchfunktion</w:t>
            </w:r>
            <w:r>
              <w:t xml:space="preserve"> verwenden, um die </w:t>
            </w:r>
            <w:r>
              <w:rPr>
                <w:rStyle w:val="SAPScreenElement"/>
              </w:rPr>
              <w:t>Konzerndatenanalyse</w:t>
            </w:r>
            <w:r>
              <w:t xml:space="preserve"> zu suchen. Wählen Sie anschließend den Titel mit dem Hin</w:t>
            </w:r>
            <w:r>
              <w:t xml:space="preserve">weis </w:t>
            </w:r>
            <w:r>
              <w:rPr>
                <w:rStyle w:val="SAPScreenElement"/>
              </w:rPr>
              <w:t>Zugriff möglich</w:t>
            </w:r>
            <w:r>
              <w:t xml:space="preserve"> aus.</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Konzernbilanz</w:t>
            </w:r>
          </w:p>
        </w:tc>
        <w:tc>
          <w:tcPr>
            <w:tcW w:w="0" w:type="auto"/>
          </w:tcPr>
          <w:p w:rsidR="00FE605F" w:rsidRDefault="009F78B5">
            <w:r>
              <w:t xml:space="preserve">Geben Sie folgende Daten ein, und wählen Sie </w:t>
            </w:r>
            <w:r>
              <w:rPr>
                <w:rStyle w:val="SAPScreenElement"/>
              </w:rPr>
              <w:t>Starten</w:t>
            </w:r>
            <w:r>
              <w:t>:</w:t>
            </w:r>
          </w:p>
          <w:p w:rsidR="00FE605F" w:rsidRDefault="009F78B5">
            <w:r>
              <w:rPr>
                <w:rStyle w:val="SAPScreenElement"/>
              </w:rPr>
              <w:t>Referenzversion</w:t>
            </w:r>
            <w:r>
              <w:t xml:space="preserve">: </w:t>
            </w:r>
            <w:r>
              <w:rPr>
                <w:rStyle w:val="SAPUserEntry"/>
              </w:rPr>
              <w:t>Y10</w:t>
            </w:r>
          </w:p>
          <w:p w:rsidR="00FE605F" w:rsidRDefault="009F78B5">
            <w:r>
              <w:rPr>
                <w:rStyle w:val="SAPScreenElement"/>
              </w:rPr>
              <w:t>Positionsplan</w:t>
            </w:r>
            <w:r>
              <w:t xml:space="preserve">: </w:t>
            </w:r>
            <w:r>
              <w:rPr>
                <w:rStyle w:val="SAPUserEntry"/>
              </w:rPr>
              <w:t>Y1</w:t>
            </w:r>
          </w:p>
          <w:p w:rsidR="00FE605F" w:rsidRDefault="009F78B5">
            <w:r>
              <w:rPr>
                <w:rStyle w:val="SAPScreenElement"/>
              </w:rPr>
              <w:t>GJ-Periode</w:t>
            </w:r>
            <w:r>
              <w:t xml:space="preserve">: </w:t>
            </w:r>
            <w:r>
              <w:rPr>
                <w:rStyle w:val="SAPUserEntry"/>
              </w:rPr>
              <w:t>001/2016</w:t>
            </w:r>
          </w:p>
          <w:p w:rsidR="00FE605F" w:rsidRDefault="009F78B5">
            <w:r>
              <w:rPr>
                <w:rStyle w:val="SAPScreenElement"/>
              </w:rPr>
              <w:t>Periodenmodus</w:t>
            </w:r>
            <w:r>
              <w:t xml:space="preserve">: </w:t>
            </w:r>
            <w:r>
              <w:rPr>
                <w:rStyle w:val="SAPUserEntry"/>
              </w:rPr>
              <w:t>YTD</w:t>
            </w:r>
          </w:p>
          <w:p w:rsidR="00FE605F" w:rsidRDefault="009F78B5">
            <w:r>
              <w:rPr>
                <w:rStyle w:val="SAPScreenElement"/>
              </w:rPr>
              <w:t>Hierarchie gültig ab</w:t>
            </w:r>
            <w:r>
              <w:t xml:space="preserve">: </w:t>
            </w:r>
            <w:r>
              <w:rPr>
                <w:rStyle w:val="SAPUserEntry"/>
              </w:rPr>
              <w:t>31.01.2016</w:t>
            </w:r>
          </w:p>
          <w:p w:rsidR="00FE605F" w:rsidRDefault="009F78B5">
            <w:r>
              <w:rPr>
                <w:rStyle w:val="SAPScreenElement"/>
              </w:rPr>
              <w:lastRenderedPageBreak/>
              <w:t>Kons.- kreis</w:t>
            </w:r>
            <w:r>
              <w:t xml:space="preserve">: </w:t>
            </w:r>
            <w:r>
              <w:rPr>
                <w:rStyle w:val="SAPUserEntry"/>
              </w:rPr>
              <w:t>CGXX</w:t>
            </w:r>
          </w:p>
          <w:p w:rsidR="00FE605F" w:rsidRDefault="009F78B5">
            <w:r>
              <w:rPr>
                <w:rStyle w:val="SAPScreenElement"/>
              </w:rPr>
              <w:t>Konsolidierungseinheitshierarchie</w:t>
            </w:r>
            <w:r>
              <w:t xml:space="preserve">: </w:t>
            </w:r>
            <w:r>
              <w:rPr>
                <w:rStyle w:val="SAPUserEntry"/>
              </w:rPr>
              <w:t>$</w:t>
            </w:r>
          </w:p>
          <w:p w:rsidR="00FE605F" w:rsidRDefault="009F78B5">
            <w:r>
              <w:rPr>
                <w:rStyle w:val="SAPScreenElement"/>
              </w:rPr>
              <w:t>Profitcenterhierarchie</w:t>
            </w:r>
            <w:r>
              <w:t xml:space="preserve">: </w:t>
            </w:r>
            <w:r>
              <w:rPr>
                <w:rStyle w:val="SAPUserEntry"/>
              </w:rPr>
              <w:t>$</w:t>
            </w:r>
          </w:p>
          <w:p w:rsidR="00FE605F" w:rsidRDefault="009F78B5">
            <w:r>
              <w:rPr>
                <w:rStyle w:val="SAPScreenElement"/>
              </w:rPr>
              <w:t>Segmenthierarchie</w:t>
            </w:r>
            <w:r>
              <w:t xml:space="preserve">: </w:t>
            </w:r>
            <w:r>
              <w:rPr>
                <w:rStyle w:val="SAPUserEntry"/>
              </w:rP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Positionshierarchie festlegen</w:t>
            </w:r>
          </w:p>
        </w:tc>
        <w:tc>
          <w:tcPr>
            <w:tcW w:w="0" w:type="auto"/>
          </w:tcPr>
          <w:p w:rsidR="00FE605F" w:rsidRDefault="009F78B5">
            <w:r>
              <w:t xml:space="preserve">Klicken Sie im </w:t>
            </w:r>
            <w:r>
              <w:rPr>
                <w:rStyle w:val="SAPScreenElement"/>
              </w:rPr>
              <w:t>Navigationsbereich</w:t>
            </w:r>
            <w:r>
              <w:t xml:space="preserve"> unter </w:t>
            </w:r>
            <w:r>
              <w:rPr>
                <w:rStyle w:val="SAPScreenElement"/>
              </w:rPr>
              <w:t>Zeilen</w:t>
            </w:r>
            <w:r>
              <w:t xml:space="preserve"> mit der rechten Maustaste auf die </w:t>
            </w:r>
            <w:r>
              <w:rPr>
                <w:rStyle w:val="SAPScreenElement"/>
              </w:rPr>
              <w:t>Positionsfelder</w:t>
            </w:r>
            <w:r>
              <w:t xml:space="preserve">, und wählen Sie </w:t>
            </w:r>
            <w:r>
              <w:rPr>
                <w:rStyle w:val="SAPScreenElement"/>
              </w:rPr>
              <w:t>Hierarchie &gt; Hierarchie auswählen</w:t>
            </w:r>
            <w:r>
              <w:t xml:space="preserve">. Wählen Sie die Positionshierarchie </w:t>
            </w:r>
            <w:r>
              <w:rPr>
                <w:rStyle w:val="SAPUserEntry"/>
              </w:rPr>
              <w:t>Bilanz</w:t>
            </w:r>
            <w:r>
              <w:t xml:space="preserve"> und dann </w:t>
            </w:r>
            <w:r>
              <w:rPr>
                <w:rStyle w:val="SAPScreenElement"/>
              </w:rPr>
              <w:t>OK</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Bilanz prüfen</w:t>
            </w:r>
          </w:p>
        </w:tc>
        <w:tc>
          <w:tcPr>
            <w:tcW w:w="0" w:type="auto"/>
          </w:tcPr>
          <w:p w:rsidR="00FE605F" w:rsidRDefault="009F78B5">
            <w:r>
              <w:t xml:space="preserve">Ziehen Sie eine Dimension in den Feldern </w:t>
            </w:r>
            <w:r>
              <w:rPr>
                <w:rStyle w:val="SAPScreenElement"/>
              </w:rPr>
              <w:t>Dimension</w:t>
            </w:r>
            <w:r>
              <w:t>, die auf der lin</w:t>
            </w:r>
            <w:r>
              <w:t xml:space="preserve">ken Seite des Berichts aufgeführt sind, in die </w:t>
            </w:r>
            <w:r>
              <w:rPr>
                <w:rStyle w:val="SAPScreenElement"/>
              </w:rPr>
              <w:t>Spalten</w:t>
            </w:r>
            <w:r>
              <w:t xml:space="preserve"> oder </w:t>
            </w:r>
            <w:r>
              <w:rPr>
                <w:rStyle w:val="SAPScreenElement"/>
              </w:rPr>
              <w:t>Zeilen</w:t>
            </w:r>
            <w:r>
              <w:t xml:space="preserve"> im </w:t>
            </w:r>
            <w:r>
              <w:rPr>
                <w:rStyle w:val="SAPScreenElement"/>
              </w:rPr>
              <w:t>Navigationsbereich</w:t>
            </w:r>
            <w:r>
              <w:t>, um die Anzeige des Berichts zu ändern.</w:t>
            </w:r>
          </w:p>
          <w:p w:rsidR="00FE605F" w:rsidRDefault="009F78B5">
            <w:r>
              <w:t xml:space="preserve">Um eine Konzernbilanz zu erhalten, ist nur die Dimension </w:t>
            </w:r>
            <w:r>
              <w:rPr>
                <w:rStyle w:val="SAPScreenElement"/>
              </w:rPr>
              <w:t>Positionen</w:t>
            </w:r>
            <w:r>
              <w:t xml:space="preserve"> im Bereich </w:t>
            </w:r>
            <w:r>
              <w:rPr>
                <w:rStyle w:val="SAPScreenElement"/>
              </w:rPr>
              <w:t>Zeilen</w:t>
            </w:r>
            <w:r>
              <w:t xml:space="preserve"> enthalten. Die Dimensionen </w:t>
            </w:r>
            <w:r>
              <w:rPr>
                <w:rStyle w:val="SAPScreenElement"/>
              </w:rPr>
              <w:t>Geschäftsjahr</w:t>
            </w:r>
            <w:r>
              <w:t>,</w:t>
            </w:r>
            <w:r>
              <w:t xml:space="preserve"> </w:t>
            </w:r>
            <w:r>
              <w:rPr>
                <w:rStyle w:val="SAPScreenElement"/>
              </w:rPr>
              <w:t>Buchungsperiode</w:t>
            </w:r>
            <w:r>
              <w:t xml:space="preserve"> und </w:t>
            </w:r>
            <w:r>
              <w:rPr>
                <w:rStyle w:val="SAPScreenElement"/>
              </w:rPr>
              <w:t>Periodenmodus</w:t>
            </w:r>
            <w:r>
              <w:t xml:space="preserve"> und die </w:t>
            </w:r>
            <w:r>
              <w:rPr>
                <w:rStyle w:val="SAPScreenElement"/>
              </w:rPr>
              <w:t>Kennzahlen</w:t>
            </w:r>
            <w:r>
              <w:t xml:space="preserve"> sind im Bereich </w:t>
            </w:r>
            <w:r>
              <w:rPr>
                <w:rStyle w:val="SAPScreenElement"/>
              </w:rPr>
              <w:t>Spalten</w:t>
            </w:r>
            <w:r>
              <w:t xml:space="preserve"> enthalten.</w:t>
            </w:r>
          </w:p>
          <w:p w:rsidR="00FE605F" w:rsidRDefault="009F78B5">
            <w:r>
              <w:t xml:space="preserve">Um irrelevante Kennzahlen (z.B. </w:t>
            </w:r>
            <w:r>
              <w:rPr>
                <w:rStyle w:val="SAPScreenElement"/>
              </w:rPr>
              <w:t>TW-Betrag</w:t>
            </w:r>
            <w:r>
              <w:t xml:space="preserve"> (Betrag in Transaktionswährung), </w:t>
            </w:r>
            <w:r>
              <w:rPr>
                <w:rStyle w:val="SAPScreenElement"/>
              </w:rPr>
              <w:t>HW-Betrag</w:t>
            </w:r>
            <w:r>
              <w:t xml:space="preserve"> (Betrag in Hauswährung) und </w:t>
            </w:r>
            <w:r>
              <w:rPr>
                <w:rStyle w:val="SAPScreenElement"/>
              </w:rPr>
              <w:t>Menge</w:t>
            </w:r>
            <w:r>
              <w:t>) auszublenden, wählen Sie die Spalte aus, führen</w:t>
            </w:r>
            <w:r>
              <w:t xml:space="preserve"> Sie einen Rechtsklick aus, und wählen Sie anschließend </w:t>
            </w:r>
            <w:r>
              <w:rPr>
                <w:rStyle w:val="SAPScreenElement"/>
              </w:rPr>
              <w:t>Feld aus Zeilenachse/Spaltenachse entfernen</w:t>
            </w:r>
            <w:r>
              <w:t>.</w:t>
            </w:r>
          </w:p>
          <w:p w:rsidR="00FE605F" w:rsidRDefault="009F78B5">
            <w:r>
              <w:rPr>
                <w:rStyle w:val="SAPEmphasis"/>
              </w:rPr>
              <w:t xml:space="preserve">Hinweis </w:t>
            </w:r>
            <w:r>
              <w:t xml:space="preserve">Um das Layout als Standardsicht zu sichern, wählen Sie </w:t>
            </w:r>
            <w:r>
              <w:rPr>
                <w:rStyle w:val="SAPScreenElement"/>
              </w:rPr>
              <w:t>Sicht wählen</w:t>
            </w:r>
            <w:r>
              <w:t xml:space="preserve"> über dem Rohbericht. Geben Sie einen Namen ein, und sichern Sie als Standardsic</w:t>
            </w:r>
            <w:r>
              <w:t xml:space="preserve">ht. Aktivieren Sie das Ankreuzfeld </w:t>
            </w:r>
            <w:r>
              <w:rPr>
                <w:rStyle w:val="SAPScreenElement"/>
              </w:rPr>
              <w:t>Öffentlich</w:t>
            </w:r>
            <w:r>
              <w:t>, damit andere Benutzer diese Sicht verwenden können.</w:t>
            </w:r>
          </w:p>
          <w:p w:rsidR="00FE605F" w:rsidRDefault="009F78B5">
            <w:r>
              <w:t xml:space="preserve">Wenn Sie den Bericht in dieser Sicht ausführen, können Sie diese Sicht als Kachel in einer </w:t>
            </w:r>
            <w:r>
              <w:rPr>
                <w:rStyle w:val="SAPScreenElement"/>
              </w:rPr>
              <w:t>Gruppe</w:t>
            </w:r>
            <w:r>
              <w:t xml:space="preserve"> hinzufügen. Wählen Sie </w:t>
            </w:r>
            <w:r>
              <w:rPr>
                <w:rStyle w:val="SAPScreenElement"/>
              </w:rPr>
              <w:t>Aktion</w:t>
            </w:r>
            <w:r>
              <w:t xml:space="preserve"> rechts in der Menüleiste, und wählen Sie </w:t>
            </w:r>
            <w:r>
              <w:rPr>
                <w:rStyle w:val="SAPScreenElement"/>
              </w:rPr>
              <w:t>Als Kachel sichern</w:t>
            </w:r>
            <w:r>
              <w:t xml:space="preserve">. Optional können Sie diese Kachel </w:t>
            </w:r>
            <w:r>
              <w:lastRenderedPageBreak/>
              <w:t xml:space="preserve">zur Gruppe </w:t>
            </w:r>
            <w:r>
              <w:rPr>
                <w:rStyle w:val="SAPScreenElement"/>
              </w:rPr>
              <w:t>Konzernauswertungen</w:t>
            </w:r>
            <w:r>
              <w:t xml:space="preserve"> hinzufügen statt als Standardwert für </w:t>
            </w:r>
            <w:r>
              <w:rPr>
                <w:rStyle w:val="SAPScreenElement"/>
              </w:rPr>
              <w:t>Startseite</w:t>
            </w:r>
            <w:r>
              <w:t>.</w:t>
            </w:r>
          </w:p>
        </w:tc>
        <w:tc>
          <w:tcPr>
            <w:tcW w:w="0" w:type="auto"/>
          </w:tcPr>
          <w:p w:rsidR="00FE605F" w:rsidRDefault="009F78B5">
            <w:r>
              <w:lastRenderedPageBreak/>
              <w:t>Der Bericht zeigt die Bilanz für den Konzern.</w:t>
            </w:r>
          </w:p>
          <w:p w:rsidR="00FE605F" w:rsidRDefault="009F78B5">
            <w:r>
              <w:t>Prüf</w:t>
            </w:r>
            <w:r>
              <w:t xml:space="preserve">en Sie die Beträge mit dem Ergebnis der Periode 2016.01 (Schritt 19 aus dem vorherigen Prozessschritt </w:t>
            </w:r>
            <w:hyperlink r:id="rId74" w:history="1">
              <w:r>
                <w:t>2016.01 vollständige Konsolidierung</w:t>
              </w:r>
            </w:hyperlink>
            <w:r>
              <w:t xml:space="preserve">  [Seite ] </w:t>
            </w:r>
            <w:r>
              <w:fldChar w:fldCharType="begin"/>
            </w:r>
            <w:r>
              <w:instrText xml:space="preserve"> PAGEREF unique_13 </w:instrText>
            </w:r>
            <w:r>
              <w:fldChar w:fldCharType="separate"/>
            </w:r>
            <w:r>
              <w:rPr>
                <w:noProof/>
              </w:rPr>
              <w:t>55</w:t>
            </w:r>
            <w:r>
              <w:fldChar w:fldCharType="end"/>
            </w:r>
            <w:r>
              <w:t xml:space="preserve"> im Abschnitt </w:t>
            </w:r>
            <w:r>
              <w:rPr>
                <w:rStyle w:val="italic"/>
              </w:rPr>
              <w:t>Istdaten des Konsolidierungsszenarios</w:t>
            </w:r>
            <w:r>
              <w:t>).</w:t>
            </w:r>
          </w:p>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Bilanz nach Konsolidierungseinheit konsolidieren</w:t>
            </w:r>
          </w:p>
        </w:tc>
        <w:tc>
          <w:tcPr>
            <w:tcW w:w="0" w:type="auto"/>
          </w:tcPr>
          <w:p w:rsidR="00FE605F" w:rsidRDefault="009F78B5">
            <w:r>
              <w:t xml:space="preserve">Ziehen Sie nun die Dimension </w:t>
            </w:r>
            <w:r>
              <w:rPr>
                <w:rStyle w:val="SAPScreenElement"/>
              </w:rPr>
              <w:t>Konsolidierungseinheiten</w:t>
            </w:r>
            <w:r>
              <w:t xml:space="preserve"> in die Spaltenachse. Prüfen Sie, ob alle selektierten Konsolidierungseinheiten in der Konzernwährung angezeigt werden.</w:t>
            </w:r>
          </w:p>
        </w:tc>
        <w:tc>
          <w:tcPr>
            <w:tcW w:w="0" w:type="auto"/>
          </w:tcPr>
          <w:p w:rsidR="00FE605F" w:rsidRDefault="009F78B5">
            <w:r>
              <w:t xml:space="preserve">Im Bericht werden </w:t>
            </w:r>
            <w:r>
              <w:t>Konsolidierungseinheiten in Spalten und Positionen in Zeilen ausgegeben.</w:t>
            </w:r>
          </w:p>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Auf Originalbelege erweitern</w:t>
            </w:r>
          </w:p>
        </w:tc>
        <w:tc>
          <w:tcPr>
            <w:tcW w:w="0" w:type="auto"/>
          </w:tcPr>
          <w:p w:rsidR="00FE605F" w:rsidRDefault="009F78B5">
            <w:r>
              <w:t xml:space="preserve">Klicken Sie mit der rechten Maustaste auf die Beträge in der Anzeigesicht der Berichte, und wählen Sie </w:t>
            </w:r>
            <w:r>
              <w:rPr>
                <w:rStyle w:val="SAPScreenElement"/>
              </w:rPr>
              <w:t>Springen zu &gt; Konzernbuchungsbelege mit Reporti</w:t>
            </w:r>
            <w:r>
              <w:rPr>
                <w:rStyle w:val="SAPScreenElement"/>
              </w:rPr>
              <w:t>nglogik anzeigen</w:t>
            </w:r>
            <w:r>
              <w:t>.</w:t>
            </w:r>
          </w:p>
        </w:tc>
        <w:tc>
          <w:tcPr>
            <w:tcW w:w="0" w:type="auto"/>
          </w:tcPr>
          <w:p w:rsidR="00FE605F" w:rsidRDefault="009F78B5">
            <w:r>
              <w:t>Die Liste der Buchungsbelege wird angezeigt.</w:t>
            </w:r>
          </w:p>
        </w:tc>
        <w:tc>
          <w:tcPr>
            <w:tcW w:w="0" w:type="auto"/>
          </w:tcPr>
          <w:p w:rsidR="00FE605F" w:rsidRDefault="00FE605F"/>
        </w:tc>
      </w:tr>
    </w:tbl>
    <w:p w:rsidR="00FE605F" w:rsidRDefault="009F78B5">
      <w:pPr>
        <w:pStyle w:val="Heading3"/>
      </w:pPr>
      <w:bookmarkStart w:id="52" w:name="unique_22"/>
      <w:bookmarkStart w:id="53" w:name="_Toc52218203"/>
      <w:r>
        <w:t>GuV nach Gesamtkostenverfahren</w:t>
      </w:r>
      <w:bookmarkEnd w:id="52"/>
      <w:bookmarkEnd w:id="53"/>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FE605F" w:rsidRDefault="009F78B5">
      <w:r>
        <w:t xml:space="preserve">In dieser Aktivität zeigen Sie die GuV nach Gesamtkostenverfahren an. </w:t>
      </w:r>
      <w:r>
        <w:t>Über die Kachel "Konzernauswertungen":</w:t>
      </w:r>
    </w:p>
    <w:p w:rsidR="00FE605F" w:rsidRDefault="009F78B5">
      <w:pPr>
        <w:pStyle w:val="listpara1"/>
        <w:numPr>
          <w:ilvl w:val="0"/>
          <w:numId w:val="10"/>
        </w:numPr>
      </w:pPr>
      <w:r>
        <w:t>Konzerndatenanalyse</w:t>
      </w:r>
    </w:p>
    <w:p w:rsidR="00FE605F" w:rsidRDefault="009F78B5">
      <w:pPr>
        <w:pStyle w:val="SAPKeyblockTitle"/>
      </w:pPr>
      <w:r>
        <w:lastRenderedPageBreak/>
        <w:t>Vorgehensweise</w:t>
      </w:r>
    </w:p>
    <w:tbl>
      <w:tblPr>
        <w:tblStyle w:val="SAPStandardTable"/>
        <w:tblW w:w="0" w:type="auto"/>
        <w:tblLook w:val="0620" w:firstRow="1" w:lastRow="0" w:firstColumn="0" w:lastColumn="0" w:noHBand="1" w:noVBand="1"/>
      </w:tblPr>
      <w:tblGrid>
        <w:gridCol w:w="1461"/>
        <w:gridCol w:w="2375"/>
        <w:gridCol w:w="5951"/>
        <w:gridCol w:w="1998"/>
        <w:gridCol w:w="2386"/>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 xml:space="preserve">Melden Sie sich am SAP Fiori Launchpad als </w:t>
            </w:r>
            <w:r>
              <w:t>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Konzerndatenanalyse (barrierefrei)</w:t>
            </w:r>
            <w:r>
              <w:rPr>
                <w:rStyle w:val="SAPMonospace"/>
              </w:rPr>
              <w:t>(W0135)</w:t>
            </w:r>
            <w:r>
              <w:t>.</w:t>
            </w:r>
          </w:p>
          <w:p w:rsidR="00FE605F" w:rsidRDefault="009F78B5">
            <w:r>
              <w:rPr>
                <w:rStyle w:val="SAPEmphasis"/>
              </w:rPr>
              <w:t xml:space="preserve">Hinweis </w:t>
            </w:r>
            <w:r>
              <w:t xml:space="preserve">Sie können die </w:t>
            </w:r>
            <w:r>
              <w:rPr>
                <w:rStyle w:val="SAPScreenElement"/>
              </w:rPr>
              <w:t>Suchfunktion</w:t>
            </w:r>
            <w:r>
              <w:t xml:space="preserve"> verwenden, um die </w:t>
            </w:r>
            <w:r>
              <w:rPr>
                <w:rStyle w:val="SAPScreenElement"/>
              </w:rPr>
              <w:t>Konzerndatenanalyse</w:t>
            </w:r>
            <w:r>
              <w:t xml:space="preserve"> zu suchen. Wählen Sie anschließend den </w:t>
            </w:r>
            <w:r>
              <w:t xml:space="preserve">Titel mit dem Hinweis </w:t>
            </w:r>
            <w:r>
              <w:rPr>
                <w:rStyle w:val="SAPScreenElement"/>
              </w:rPr>
              <w:t>Zugriff möglich</w:t>
            </w:r>
            <w:r>
              <w:t xml:space="preserve"> aus.</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GuV nach Gesamtkostenverfahren konsolidieren</w:t>
            </w:r>
          </w:p>
        </w:tc>
        <w:tc>
          <w:tcPr>
            <w:tcW w:w="0" w:type="auto"/>
          </w:tcPr>
          <w:p w:rsidR="00FE605F" w:rsidRDefault="009F78B5">
            <w:r>
              <w:t xml:space="preserve">Geben Sie folgende Daten ein, und wählen Sie </w:t>
            </w:r>
            <w:r>
              <w:rPr>
                <w:rStyle w:val="SAPScreenElement"/>
              </w:rPr>
              <w:t>Starten</w:t>
            </w:r>
            <w:r>
              <w:t>:</w:t>
            </w:r>
          </w:p>
          <w:p w:rsidR="00FE605F" w:rsidRDefault="009F78B5">
            <w:r>
              <w:rPr>
                <w:rStyle w:val="SAPScreenElement"/>
              </w:rPr>
              <w:t>Referenzversion</w:t>
            </w:r>
            <w:r>
              <w:t xml:space="preserve">: </w:t>
            </w:r>
            <w:r>
              <w:rPr>
                <w:rStyle w:val="SAPUserEntry"/>
              </w:rPr>
              <w:t>Y10</w:t>
            </w:r>
          </w:p>
          <w:p w:rsidR="00FE605F" w:rsidRDefault="009F78B5">
            <w:r>
              <w:rPr>
                <w:rStyle w:val="SAPScreenElement"/>
              </w:rPr>
              <w:t>Positionsplan</w:t>
            </w:r>
            <w:r>
              <w:t xml:space="preserve">: </w:t>
            </w:r>
            <w:r>
              <w:rPr>
                <w:rStyle w:val="SAPUserEntry"/>
              </w:rPr>
              <w:t>Y1</w:t>
            </w:r>
          </w:p>
          <w:p w:rsidR="00FE605F" w:rsidRDefault="009F78B5">
            <w:r>
              <w:rPr>
                <w:rStyle w:val="SAPScreenElement"/>
              </w:rPr>
              <w:t>GJ-Periode</w:t>
            </w:r>
            <w:r>
              <w:t xml:space="preserve">: </w:t>
            </w:r>
            <w:r>
              <w:rPr>
                <w:rStyle w:val="SAPUserEntry"/>
              </w:rPr>
              <w:t>001/2016</w:t>
            </w:r>
          </w:p>
          <w:p w:rsidR="00FE605F" w:rsidRDefault="009F78B5">
            <w:r>
              <w:rPr>
                <w:rStyle w:val="SAPScreenElement"/>
              </w:rPr>
              <w:t>Periodenmodus</w:t>
            </w:r>
            <w:r>
              <w:t xml:space="preserve">: </w:t>
            </w:r>
            <w:r>
              <w:rPr>
                <w:rStyle w:val="SAPUserEntry"/>
              </w:rPr>
              <w:t>YTD</w:t>
            </w:r>
          </w:p>
          <w:p w:rsidR="00FE605F" w:rsidRDefault="009F78B5">
            <w:r>
              <w:rPr>
                <w:rStyle w:val="SAPScreenElement"/>
              </w:rPr>
              <w:t>Hierarchie gültig ab</w:t>
            </w:r>
            <w:r>
              <w:t xml:space="preserve">: </w:t>
            </w:r>
            <w:r>
              <w:rPr>
                <w:rStyle w:val="SAPUserEntry"/>
              </w:rPr>
              <w:t>&lt;</w:t>
            </w:r>
            <w:r>
              <w:rPr>
                <w:rStyle w:val="SAPUserEntry"/>
              </w:rPr>
              <w:t>aktuelles Datum&gt;</w:t>
            </w:r>
          </w:p>
          <w:p w:rsidR="00FE605F" w:rsidRDefault="009F78B5">
            <w:r>
              <w:rPr>
                <w:rStyle w:val="SAPScreenElement"/>
              </w:rPr>
              <w:t>Kons.- kreis</w:t>
            </w:r>
            <w:r>
              <w:t xml:space="preserve">: </w:t>
            </w:r>
            <w:r>
              <w:rPr>
                <w:rStyle w:val="SAPUserEntry"/>
              </w:rPr>
              <w:t>CGXX</w:t>
            </w:r>
          </w:p>
          <w:p w:rsidR="00FE605F" w:rsidRDefault="009F78B5">
            <w:r>
              <w:rPr>
                <w:rStyle w:val="SAPScreenElement"/>
              </w:rPr>
              <w:t>Konsolidierungseinheitshierarchie</w:t>
            </w:r>
            <w:r>
              <w:t xml:space="preserve">: </w:t>
            </w:r>
            <w:r>
              <w:rPr>
                <w:rStyle w:val="SAPUserEntry"/>
              </w:rPr>
              <w:t>$</w:t>
            </w:r>
          </w:p>
          <w:p w:rsidR="00FE605F" w:rsidRDefault="009F78B5">
            <w:r>
              <w:rPr>
                <w:rStyle w:val="SAPScreenElement"/>
              </w:rPr>
              <w:t>Profitcenterhierarchie</w:t>
            </w:r>
            <w:r>
              <w:t xml:space="preserve">: </w:t>
            </w:r>
            <w:r>
              <w:rPr>
                <w:rStyle w:val="SAPUserEntry"/>
              </w:rPr>
              <w:t>$</w:t>
            </w:r>
          </w:p>
          <w:p w:rsidR="00FE605F" w:rsidRDefault="009F78B5">
            <w:r>
              <w:rPr>
                <w:rStyle w:val="SAPScreenElement"/>
              </w:rPr>
              <w:t>Segmenthierarchie</w:t>
            </w:r>
            <w:r>
              <w:t xml:space="preserve">: </w:t>
            </w:r>
            <w:r>
              <w:rPr>
                <w:rStyle w:val="SAPUserEntry"/>
              </w:rP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Positionshierarchie festlegen</w:t>
            </w:r>
          </w:p>
        </w:tc>
        <w:tc>
          <w:tcPr>
            <w:tcW w:w="0" w:type="auto"/>
          </w:tcPr>
          <w:p w:rsidR="00FE605F" w:rsidRDefault="009F78B5">
            <w:r>
              <w:t xml:space="preserve">Klicken Sie mit der rechten Maustaste auf die Position, und wählen Sie </w:t>
            </w:r>
            <w:r>
              <w:rPr>
                <w:rStyle w:val="SAPScreenElement"/>
              </w:rPr>
              <w:t>Hierarchie &gt; Hierarchie auswäh</w:t>
            </w:r>
            <w:r>
              <w:rPr>
                <w:rStyle w:val="SAPScreenElement"/>
              </w:rPr>
              <w:t>len</w:t>
            </w:r>
            <w:r>
              <w:t>.</w:t>
            </w:r>
          </w:p>
          <w:p w:rsidR="00FE605F" w:rsidRDefault="009F78B5">
            <w:r>
              <w:t xml:space="preserve">Wählen Sie die Positionshierarchie </w:t>
            </w:r>
            <w:r>
              <w:rPr>
                <w:rStyle w:val="SAPScreenElement"/>
              </w:rPr>
              <w:t>PL</w:t>
            </w:r>
            <w:r>
              <w:t xml:space="preserve"> und dann </w:t>
            </w:r>
            <w:r>
              <w:rPr>
                <w:rStyle w:val="SAPScreenElement"/>
              </w:rPr>
              <w:t>OK</w:t>
            </w:r>
            <w:r>
              <w:t>.</w:t>
            </w:r>
          </w:p>
          <w:p w:rsidR="00FE605F" w:rsidRDefault="009F78B5">
            <w:r>
              <w:rPr>
                <w:rStyle w:val="SAPEmphasis"/>
              </w:rPr>
              <w:t xml:space="preserve">Hinweis </w:t>
            </w:r>
            <w:r>
              <w:t xml:space="preserve">Sie können eine Sicht anlegen und diese wie in Szenario 4.4.1 </w:t>
            </w:r>
            <w:hyperlink r:id="rId75" w:history="1">
              <w:r>
                <w:t>Bilanzberichte</w:t>
              </w:r>
            </w:hyperlink>
            <w:r>
              <w:t xml:space="preserve"> </w:t>
            </w:r>
            <w:r>
              <w:t xml:space="preserve"> [Seite ] </w:t>
            </w:r>
            <w:r>
              <w:fldChar w:fldCharType="begin"/>
            </w:r>
            <w:r>
              <w:instrText xml:space="preserve"> PAGEREF unique_21 </w:instrText>
            </w:r>
            <w:r>
              <w:fldChar w:fldCharType="separate"/>
            </w:r>
            <w:r>
              <w:rPr>
                <w:noProof/>
              </w:rPr>
              <w:t>123</w:t>
            </w:r>
            <w:r>
              <w:fldChar w:fldCharType="end"/>
            </w:r>
            <w:r>
              <w:t xml:space="preserve"> erwähnt als Kachel sichern.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GuV nach Gesamtkostenverfahren konsolidieren</w:t>
            </w:r>
          </w:p>
        </w:tc>
        <w:tc>
          <w:tcPr>
            <w:tcW w:w="0" w:type="auto"/>
          </w:tcPr>
          <w:p w:rsidR="00FE605F" w:rsidRDefault="009F78B5">
            <w:r>
              <w:t xml:space="preserve">Verwenden Sie die Drag-und-Drop-Funktion, damit nur die Dimensionen </w:t>
            </w:r>
            <w:r>
              <w:rPr>
                <w:rStyle w:val="SAPScreenElement"/>
              </w:rPr>
              <w:t>Positionen</w:t>
            </w:r>
            <w:r>
              <w:t xml:space="preserve"> in </w:t>
            </w:r>
            <w:r>
              <w:rPr>
                <w:rStyle w:val="SAPScreenElement"/>
              </w:rPr>
              <w:t>Zeilen</w:t>
            </w:r>
            <w:r>
              <w:t xml:space="preserve"> angezeigt wird. Behalten Sie </w:t>
            </w:r>
            <w:r>
              <w:rPr>
                <w:rStyle w:val="SAPScreenElement"/>
              </w:rPr>
              <w:t>Geschäftsjahr</w:t>
            </w:r>
            <w:r>
              <w:t xml:space="preserve">, </w:t>
            </w:r>
            <w:r>
              <w:rPr>
                <w:rStyle w:val="SAPScreenElement"/>
              </w:rPr>
              <w:t>Berichtsperi</w:t>
            </w:r>
            <w:r>
              <w:rPr>
                <w:rStyle w:val="SAPScreenElement"/>
              </w:rPr>
              <w:t>ode</w:t>
            </w:r>
            <w:r>
              <w:t xml:space="preserve">, </w:t>
            </w:r>
            <w:r>
              <w:rPr>
                <w:rStyle w:val="SAPScreenElement"/>
              </w:rPr>
              <w:t>Periodenmodus</w:t>
            </w:r>
            <w:r>
              <w:t xml:space="preserve"> und </w:t>
            </w:r>
            <w:r>
              <w:rPr>
                <w:rStyle w:val="SAPScreenElement"/>
              </w:rPr>
              <w:t>Kennzahlen</w:t>
            </w:r>
            <w:r>
              <w:t xml:space="preserve"> in den </w:t>
            </w:r>
            <w:r>
              <w:rPr>
                <w:rStyle w:val="SAPScreenElement"/>
              </w:rPr>
              <w:t>Spalten</w:t>
            </w:r>
            <w:r>
              <w:t xml:space="preserve"> bei.</w:t>
            </w:r>
          </w:p>
          <w:p w:rsidR="00FE605F" w:rsidRDefault="009F78B5">
            <w:r>
              <w:lastRenderedPageBreak/>
              <w:t xml:space="preserve">Entfernen Sie die Kennzahlen in </w:t>
            </w:r>
            <w:r>
              <w:rPr>
                <w:rStyle w:val="SAPScreenElement"/>
              </w:rPr>
              <w:t>Transaktionswährung</w:t>
            </w:r>
            <w:r>
              <w:t xml:space="preserve">, </w:t>
            </w:r>
            <w:r>
              <w:rPr>
                <w:rStyle w:val="SAPScreenElement"/>
              </w:rPr>
              <w:t>Hauswährung</w:t>
            </w:r>
            <w:r>
              <w:t xml:space="preserve"> und </w:t>
            </w:r>
            <w:r>
              <w:rPr>
                <w:rStyle w:val="SAPScreenElement"/>
              </w:rPr>
              <w:t>Menge</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Auf Originalbelege erweitern</w:t>
            </w:r>
          </w:p>
        </w:tc>
        <w:tc>
          <w:tcPr>
            <w:tcW w:w="0" w:type="auto"/>
          </w:tcPr>
          <w:p w:rsidR="00FE605F" w:rsidRDefault="009F78B5">
            <w:r>
              <w:t>Klicken Sie mit der rechten Maustaste auf die Beträge im Anzeigebild der Berichte, und wähle</w:t>
            </w:r>
            <w:r>
              <w:t xml:space="preserve">n Sie </w:t>
            </w:r>
            <w:r>
              <w:rPr>
                <w:rStyle w:val="SAPScreenElement"/>
              </w:rPr>
              <w:t>Springen zu &gt; Konzernbuchungsbelege mit Reportinglogik anzeigen</w:t>
            </w:r>
            <w:r>
              <w:t>.</w:t>
            </w:r>
          </w:p>
        </w:tc>
        <w:tc>
          <w:tcPr>
            <w:tcW w:w="0" w:type="auto"/>
          </w:tcPr>
          <w:p w:rsidR="00FE605F" w:rsidRDefault="009F78B5">
            <w:r>
              <w:t>Die Liste der Buchungsbelege wird angezeigt.</w:t>
            </w:r>
          </w:p>
        </w:tc>
        <w:tc>
          <w:tcPr>
            <w:tcW w:w="0" w:type="auto"/>
          </w:tcPr>
          <w:p w:rsidR="00FE605F" w:rsidRDefault="00FE605F"/>
        </w:tc>
      </w:tr>
    </w:tbl>
    <w:p w:rsidR="00FE605F" w:rsidRDefault="009F78B5">
      <w:pPr>
        <w:pStyle w:val="Heading3"/>
      </w:pPr>
      <w:bookmarkStart w:id="54" w:name="unique_23"/>
      <w:bookmarkStart w:id="55" w:name="_Toc52218204"/>
      <w:r>
        <w:t>Kapitalflussrechnung</w:t>
      </w:r>
      <w:bookmarkEnd w:id="54"/>
      <w:bookmarkEnd w:id="55"/>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Einsatzmöglichkeiten</w:t>
      </w:r>
    </w:p>
    <w:p w:rsidR="00FE605F" w:rsidRDefault="009F78B5">
      <w:r>
        <w:t>In dieser Aktivität erzeugen</w:t>
      </w:r>
      <w:r>
        <w:t xml:space="preserve"> Sie eine Kapitalflussrechnung in der Kachel "Konzernauswertungen":</w:t>
      </w:r>
    </w:p>
    <w:p w:rsidR="00FE605F" w:rsidRDefault="009F78B5">
      <w:pPr>
        <w:pStyle w:val="listpara1"/>
        <w:numPr>
          <w:ilvl w:val="0"/>
          <w:numId w:val="11"/>
        </w:numPr>
      </w:pPr>
      <w:r>
        <w:t>Konzerndatenanalyse - Mit Berichtsregeln</w:t>
      </w:r>
    </w:p>
    <w:p w:rsidR="00FE605F" w:rsidRDefault="009F78B5">
      <w:pPr>
        <w:pStyle w:val="SAPKeyblockTitle"/>
      </w:pPr>
      <w:r>
        <w:lastRenderedPageBreak/>
        <w:t>Vorgehensweise</w:t>
      </w:r>
    </w:p>
    <w:tbl>
      <w:tblPr>
        <w:tblStyle w:val="SAPStandardTable"/>
        <w:tblW w:w="0" w:type="auto"/>
        <w:tblLook w:val="0620" w:firstRow="1" w:lastRow="0" w:firstColumn="0" w:lastColumn="0" w:noHBand="1" w:noVBand="1"/>
      </w:tblPr>
      <w:tblGrid>
        <w:gridCol w:w="1435"/>
        <w:gridCol w:w="1707"/>
        <w:gridCol w:w="6357"/>
        <w:gridCol w:w="2368"/>
        <w:gridCol w:w="2304"/>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Anmeldung</w:t>
            </w:r>
          </w:p>
        </w:tc>
        <w:tc>
          <w:tcPr>
            <w:tcW w:w="0" w:type="auto"/>
          </w:tcPr>
          <w:p w:rsidR="00FE605F" w:rsidRDefault="009F78B5">
            <w:r>
              <w:t>Melden</w:t>
            </w:r>
            <w:r>
              <w:t xml:space="preserve"> Sie sich am SAP Fiori Launchpad als Konzernbuchhalter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Wählen Sie </w:t>
            </w:r>
            <w:r>
              <w:rPr>
                <w:rStyle w:val="SAPScreenElement"/>
              </w:rPr>
              <w:t>Konzerndatenanalyse mit Berichtsregeln (barrierefrei)</w:t>
            </w:r>
            <w:r>
              <w:rPr>
                <w:rStyle w:val="SAPMonospace"/>
              </w:rPr>
              <w:t>(W0136)</w:t>
            </w:r>
            <w:r>
              <w:t>.</w:t>
            </w:r>
          </w:p>
          <w:p w:rsidR="00FE605F" w:rsidRDefault="009F78B5">
            <w:r>
              <w:rPr>
                <w:rStyle w:val="SAPEmphasis"/>
              </w:rPr>
              <w:t xml:space="preserve">Hinweis </w:t>
            </w:r>
            <w:r>
              <w:t xml:space="preserve">Sie können die </w:t>
            </w:r>
            <w:r>
              <w:rPr>
                <w:rStyle w:val="SAPScreenElement"/>
              </w:rPr>
              <w:t>Suchfunktion</w:t>
            </w:r>
            <w:r>
              <w:t xml:space="preserve"> verwenden, um die </w:t>
            </w:r>
            <w:r>
              <w:rPr>
                <w:rStyle w:val="SAPScreenElement"/>
              </w:rPr>
              <w:t>Kon</w:t>
            </w:r>
            <w:r>
              <w:rPr>
                <w:rStyle w:val="SAPScreenElement"/>
              </w:rPr>
              <w:t>zerndatenanalyse mit Berichtsregeln</w:t>
            </w:r>
            <w:r>
              <w:t xml:space="preserve"> zu suchen. Wählen Sie anschließend den Titel mit dem Hinweis </w:t>
            </w:r>
            <w:r>
              <w:rPr>
                <w:rStyle w:val="SAPScreenElement"/>
              </w:rPr>
              <w:t>Zugriff möglich</w:t>
            </w:r>
            <w:r>
              <w:t xml:space="preserve"> aus.</w:t>
            </w:r>
          </w:p>
        </w:tc>
        <w:tc>
          <w:tcPr>
            <w:tcW w:w="0" w:type="auto"/>
          </w:tcPr>
          <w:p w:rsidR="00FE605F" w:rsidRDefault="009F78B5">
            <w:r>
              <w:t xml:space="preserve">Eine Sicht </w:t>
            </w:r>
            <w:r>
              <w:rPr>
                <w:rStyle w:val="SAPScreenElement"/>
              </w:rPr>
              <w:t>Gruppendatenanalyse - mit Berichtsregeln</w:t>
            </w:r>
            <w:r>
              <w:t xml:space="preserve">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Kriterien eingeben</w:t>
            </w:r>
          </w:p>
        </w:tc>
        <w:tc>
          <w:tcPr>
            <w:tcW w:w="0" w:type="auto"/>
          </w:tcPr>
          <w:p w:rsidR="00FE605F" w:rsidRDefault="009F78B5">
            <w:r>
              <w:t xml:space="preserve">Geben Sie die folgenden Daten ein: Drücken Sie </w:t>
            </w:r>
            <w:r>
              <w:t xml:space="preserve">nach jedem Eintrag die </w:t>
            </w:r>
            <w:r>
              <w:rPr>
                <w:rStyle w:val="SAPMonospace"/>
              </w:rPr>
              <w:t>Eingabetaste</w:t>
            </w:r>
            <w:r>
              <w:t xml:space="preserve">, und wählen Sie </w:t>
            </w:r>
            <w:r>
              <w:rPr>
                <w:rStyle w:val="SAPScreenElement"/>
              </w:rPr>
              <w:t>Starten</w:t>
            </w:r>
            <w:r>
              <w:t>.</w:t>
            </w:r>
          </w:p>
          <w:p w:rsidR="00FE605F" w:rsidRDefault="009F78B5">
            <w:r>
              <w:rPr>
                <w:rStyle w:val="SAPScreenElement"/>
              </w:rPr>
              <w:t>Referenzversion</w:t>
            </w:r>
            <w:r>
              <w:t xml:space="preserve">: </w:t>
            </w:r>
            <w:r>
              <w:rPr>
                <w:rStyle w:val="SAPUserEntry"/>
              </w:rPr>
              <w:t>Y10</w:t>
            </w:r>
          </w:p>
          <w:p w:rsidR="00FE605F" w:rsidRDefault="009F78B5">
            <w:r>
              <w:rPr>
                <w:rStyle w:val="SAPScreenElement"/>
              </w:rPr>
              <w:t>Positionsplan</w:t>
            </w:r>
            <w:r>
              <w:t xml:space="preserve">: </w:t>
            </w:r>
            <w:r>
              <w:rPr>
                <w:rStyle w:val="SAPUserEntry"/>
              </w:rPr>
              <w:t>Y1</w:t>
            </w:r>
          </w:p>
          <w:p w:rsidR="00FE605F" w:rsidRDefault="009F78B5">
            <w:r>
              <w:rPr>
                <w:rStyle w:val="SAPScreenElement"/>
              </w:rPr>
              <w:t>GJ-Periode</w:t>
            </w:r>
            <w:r>
              <w:t xml:space="preserve">: </w:t>
            </w:r>
            <w:r>
              <w:rPr>
                <w:rStyle w:val="SAPUserEntry"/>
              </w:rPr>
              <w:t>001/2016</w:t>
            </w:r>
          </w:p>
          <w:p w:rsidR="00FE605F" w:rsidRDefault="009F78B5">
            <w:r>
              <w:rPr>
                <w:rStyle w:val="SAPScreenElement"/>
              </w:rPr>
              <w:t>Periodenmodus</w:t>
            </w:r>
            <w:r>
              <w:t xml:space="preserve">: </w:t>
            </w:r>
            <w:r>
              <w:rPr>
                <w:rStyle w:val="SAPUserEntry"/>
              </w:rPr>
              <w:t>YTD</w:t>
            </w:r>
          </w:p>
          <w:p w:rsidR="00FE605F" w:rsidRDefault="009F78B5">
            <w:r>
              <w:rPr>
                <w:rStyle w:val="SAPScreenElement"/>
              </w:rPr>
              <w:t>Hierarchie gültig ab</w:t>
            </w:r>
            <w:r>
              <w:t xml:space="preserve">: </w:t>
            </w:r>
            <w:r>
              <w:rPr>
                <w:rStyle w:val="SAPUserEntry"/>
              </w:rPr>
              <w:t>&lt;aktuelles Datum&gt;</w:t>
            </w:r>
          </w:p>
          <w:p w:rsidR="00FE605F" w:rsidRDefault="009F78B5">
            <w:r>
              <w:rPr>
                <w:rStyle w:val="SAPScreenElement"/>
              </w:rPr>
              <w:t>Kons.- kreis</w:t>
            </w:r>
            <w:r>
              <w:t xml:space="preserve">: </w:t>
            </w:r>
            <w:r>
              <w:rPr>
                <w:rStyle w:val="SAPUserEntry"/>
              </w:rPr>
              <w:t>CGXX</w:t>
            </w:r>
          </w:p>
          <w:p w:rsidR="00FE605F" w:rsidRDefault="009F78B5">
            <w:r>
              <w:rPr>
                <w:rStyle w:val="SAPScreenElement"/>
              </w:rPr>
              <w:t>Konsolidierungseinheitshierarchie</w:t>
            </w:r>
            <w:r>
              <w:t xml:space="preserve">: </w:t>
            </w:r>
            <w:r>
              <w:rPr>
                <w:rStyle w:val="SAPUserEntry"/>
              </w:rPr>
              <w:t>$</w:t>
            </w:r>
          </w:p>
          <w:p w:rsidR="00FE605F" w:rsidRDefault="009F78B5">
            <w:r>
              <w:rPr>
                <w:rStyle w:val="SAPScreenElement"/>
              </w:rPr>
              <w:t>Profitcenterhierarchie</w:t>
            </w:r>
            <w:r>
              <w:t xml:space="preserve">: </w:t>
            </w:r>
            <w:r>
              <w:rPr>
                <w:rStyle w:val="SAPUserEntry"/>
              </w:rPr>
              <w:t>$</w:t>
            </w:r>
          </w:p>
          <w:p w:rsidR="00FE605F" w:rsidRDefault="009F78B5">
            <w:r>
              <w:rPr>
                <w:rStyle w:val="SAPScreenElement"/>
              </w:rPr>
              <w:t>Segmenthierarchie</w:t>
            </w:r>
            <w:r>
              <w:t xml:space="preserve">: </w:t>
            </w:r>
            <w:r>
              <w:rPr>
                <w:rStyle w:val="SAPUserEntry"/>
              </w:rPr>
              <w:t>$</w:t>
            </w:r>
          </w:p>
          <w:p w:rsidR="00FE605F" w:rsidRDefault="009F78B5">
            <w:r>
              <w:rPr>
                <w:rStyle w:val="SAPScreenElement"/>
              </w:rPr>
              <w:t>Melde- positionshierarchie</w:t>
            </w:r>
            <w:r>
              <w:t xml:space="preserve">: </w:t>
            </w:r>
            <w:r>
              <w:rPr>
                <w:rStyle w:val="SAPUserEntry"/>
              </w:rPr>
              <w:t>X2</w:t>
            </w:r>
          </w:p>
          <w:p w:rsidR="00FE605F" w:rsidRDefault="009F78B5">
            <w:r>
              <w:rPr>
                <w:rStyle w:val="SAPScreenElement"/>
              </w:rPr>
              <w:t>Melderegelvariante</w:t>
            </w:r>
            <w:r>
              <w:t xml:space="preserve">: </w:t>
            </w:r>
            <w:r>
              <w:rPr>
                <w:rStyle w:val="SAPUserEntry"/>
              </w:rPr>
              <w:t>Y10</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4</w:t>
            </w:r>
          </w:p>
        </w:tc>
        <w:tc>
          <w:tcPr>
            <w:tcW w:w="0" w:type="auto"/>
          </w:tcPr>
          <w:p w:rsidR="00FE605F" w:rsidRDefault="009F78B5">
            <w:r>
              <w:rPr>
                <w:rStyle w:val="SAPEmphasis"/>
              </w:rPr>
              <w:t>Dimensionen und Filter auswählen</w:t>
            </w:r>
          </w:p>
        </w:tc>
        <w:tc>
          <w:tcPr>
            <w:tcW w:w="0" w:type="auto"/>
          </w:tcPr>
          <w:p w:rsidR="00FE605F" w:rsidRDefault="009F78B5">
            <w:r>
              <w:t xml:space="preserve">Verwenden Sie die Drag&amp;Drop-Funktion, damit nur die Dimension </w:t>
            </w:r>
            <w:r>
              <w:rPr>
                <w:rStyle w:val="SAPScreenElement"/>
              </w:rPr>
              <w:t>Meldeposition</w:t>
            </w:r>
            <w:r>
              <w:t xml:space="preserve"> in </w:t>
            </w:r>
            <w:r>
              <w:rPr>
                <w:rStyle w:val="SAPScreenElement"/>
              </w:rPr>
              <w:t>Zeilen</w:t>
            </w:r>
            <w:r>
              <w:t xml:space="preserve"> angezeigt wird.</w:t>
            </w:r>
          </w:p>
          <w:p w:rsidR="00FE605F" w:rsidRDefault="009F78B5">
            <w:r>
              <w:t xml:space="preserve">Nur die folgenden Dimensionen sollten in </w:t>
            </w:r>
            <w:r>
              <w:rPr>
                <w:rStyle w:val="SAPScreenElement"/>
              </w:rPr>
              <w:t>Spalten</w:t>
            </w:r>
            <w:r>
              <w:t xml:space="preserve"> angezeigt werden:</w:t>
            </w:r>
          </w:p>
          <w:p w:rsidR="00FE605F" w:rsidRDefault="009F78B5">
            <w:r>
              <w:rPr>
                <w:rStyle w:val="SAPScreenElement"/>
              </w:rPr>
              <w:t>Geschäftsjahr</w:t>
            </w:r>
          </w:p>
          <w:p w:rsidR="00FE605F" w:rsidRDefault="009F78B5">
            <w:r>
              <w:rPr>
                <w:rStyle w:val="SAPScreenElement"/>
              </w:rPr>
              <w:t>Meldeperiode</w:t>
            </w:r>
          </w:p>
          <w:p w:rsidR="00FE605F" w:rsidRDefault="009F78B5">
            <w:r>
              <w:rPr>
                <w:rStyle w:val="SAPScreenElement"/>
              </w:rPr>
              <w:t>Periodenmodus</w:t>
            </w:r>
          </w:p>
          <w:p w:rsidR="00FE605F" w:rsidRDefault="009F78B5">
            <w:r>
              <w:rPr>
                <w:rStyle w:val="SAPScreenElement"/>
              </w:rPr>
              <w:lastRenderedPageBreak/>
              <w:t>Konsolidierungseinheit</w:t>
            </w:r>
          </w:p>
          <w:p w:rsidR="00FE605F" w:rsidRDefault="009F78B5">
            <w:r>
              <w:rPr>
                <w:rStyle w:val="SAPScreenElement"/>
              </w:rPr>
              <w:t>Kennzahlen</w:t>
            </w:r>
          </w:p>
          <w:p w:rsidR="00FE605F" w:rsidRDefault="009F78B5">
            <w:r>
              <w:t xml:space="preserve">Entfernen Sie gegebenenfalls </w:t>
            </w:r>
            <w:r>
              <w:rPr>
                <w:rStyle w:val="SAPScreenElement"/>
              </w:rPr>
              <w:t>Transaktionswährung</w:t>
            </w:r>
            <w:r>
              <w:t xml:space="preserve">, </w:t>
            </w:r>
            <w:r>
              <w:rPr>
                <w:rStyle w:val="SAPScreenElement"/>
              </w:rPr>
              <w:t>Hauswährung</w:t>
            </w:r>
            <w:r>
              <w:t xml:space="preserve"> und </w:t>
            </w:r>
            <w:r>
              <w:rPr>
                <w:rStyle w:val="SAPScreenElement"/>
              </w:rPr>
              <w:t>Menge</w:t>
            </w:r>
            <w:r>
              <w:t>.</w:t>
            </w:r>
          </w:p>
          <w:p w:rsidR="00FE605F" w:rsidRDefault="009F78B5">
            <w:r>
              <w:t>Filtern Sie un</w:t>
            </w:r>
            <w:r>
              <w:t xml:space="preserve">ter Verwendung des Navigationsbereichs die </w:t>
            </w:r>
            <w:r>
              <w:rPr>
                <w:rStyle w:val="SAPScreenElement"/>
              </w:rPr>
              <w:t>Konsolidierungseinheit</w:t>
            </w:r>
            <w:r>
              <w:t xml:space="preserve"> nach </w:t>
            </w:r>
            <w:r>
              <w:rPr>
                <w:rStyle w:val="SAPUserEntry"/>
              </w:rPr>
              <w:t>SXX4</w:t>
            </w:r>
            <w:r>
              <w:t>.</w:t>
            </w:r>
          </w:p>
          <w:p w:rsidR="00FE605F" w:rsidRDefault="009F78B5">
            <w:r>
              <w:t xml:space="preserve">Expandieren Sie im Bereich </w:t>
            </w:r>
            <w:r>
              <w:rPr>
                <w:rStyle w:val="SAPScreenElement"/>
              </w:rPr>
              <w:t>Datenanalyse</w:t>
            </w:r>
            <w:r>
              <w:t xml:space="preserve"> die Hierarchie, um die Meldeposition </w:t>
            </w:r>
            <w:r>
              <w:rPr>
                <w:rStyle w:val="SAPScreenElement"/>
              </w:rPr>
              <w:t>SCF442</w:t>
            </w:r>
            <w:r>
              <w:t xml:space="preserve"> – "Kauf von immateriellem Vermögen" (unter SCF400) anzuzeigen.</w:t>
            </w:r>
          </w:p>
          <w:p w:rsidR="00FE605F" w:rsidRDefault="009F78B5">
            <w:r>
              <w:t xml:space="preserve">Klicken Sie im </w:t>
            </w:r>
            <w:r>
              <w:rPr>
                <w:rStyle w:val="SAPScreenElement"/>
              </w:rPr>
              <w:t>Navigationsbereic</w:t>
            </w:r>
            <w:r>
              <w:rPr>
                <w:rStyle w:val="SAPScreenElement"/>
              </w:rPr>
              <w:t>h</w:t>
            </w:r>
            <w:r>
              <w:t xml:space="preserve"> mit der rechten Maustaste auf </w:t>
            </w:r>
            <w:r>
              <w:rPr>
                <w:rStyle w:val="SAPScreenElement"/>
              </w:rPr>
              <w:t>Berichtsposition</w:t>
            </w:r>
            <w:r>
              <w:t xml:space="preserve">, und wählen Sie </w:t>
            </w:r>
            <w:r>
              <w:rPr>
                <w:rStyle w:val="SAPScreenElement"/>
              </w:rPr>
              <w:t>Filter &gt; Filterwerte auswählen</w:t>
            </w:r>
            <w:r>
              <w:t xml:space="preserve">. Suchen Sie anschließend den Wert </w:t>
            </w:r>
            <w:r>
              <w:rPr>
                <w:rStyle w:val="SAPScreenElement"/>
              </w:rPr>
              <w:t>SCF442</w:t>
            </w:r>
            <w:r>
              <w:t xml:space="preserve">, und wählen Sie </w:t>
            </w:r>
            <w:r>
              <w:rPr>
                <w:rStyle w:val="SAPScreenElement"/>
              </w:rPr>
              <w:t>OK</w:t>
            </w:r>
            <w:r>
              <w:t>.</w:t>
            </w:r>
          </w:p>
          <w:p w:rsidR="00FE605F" w:rsidRDefault="009F78B5">
            <w:r>
              <w:t xml:space="preserve">Klicken Sie im Bereich </w:t>
            </w:r>
            <w:r>
              <w:rPr>
                <w:rStyle w:val="SAPScreenElement"/>
              </w:rPr>
              <w:t>Analyse</w:t>
            </w:r>
            <w:r>
              <w:t xml:space="preserve"> mit der rechten Maustaste auf </w:t>
            </w:r>
            <w:r>
              <w:rPr>
                <w:rStyle w:val="SAPScreenElement"/>
              </w:rPr>
              <w:t>Berichtsposition SCF442</w:t>
            </w:r>
            <w:r>
              <w:t>, und wählen Si</w:t>
            </w:r>
            <w:r>
              <w:t xml:space="preserve">e </w:t>
            </w:r>
            <w:r>
              <w:rPr>
                <w:rStyle w:val="SAPScreenElement"/>
              </w:rPr>
              <w:t>DrilldownDrilldown hinzufügen</w:t>
            </w:r>
            <w:r>
              <w:t xml:space="preserve">. Wählen Sie unter </w:t>
            </w:r>
            <w:r>
              <w:rPr>
                <w:rStyle w:val="SAPScreenElement"/>
              </w:rPr>
              <w:t>Verfügbare Felder</w:t>
            </w:r>
            <w:r>
              <w:t xml:space="preserve"> die Option </w:t>
            </w:r>
            <w:r>
              <w:rPr>
                <w:rStyle w:val="SAPScreenElement"/>
              </w:rPr>
              <w:t>Position</w:t>
            </w:r>
            <w:r>
              <w:t>, um die Position in der Spalte anzuzeigen.</w:t>
            </w:r>
          </w:p>
          <w:p w:rsidR="00FE605F" w:rsidRDefault="009F78B5">
            <w:r>
              <w:t xml:space="preserve">Fügen Sie im </w:t>
            </w:r>
            <w:r>
              <w:rPr>
                <w:rStyle w:val="SAPScreenElement"/>
              </w:rPr>
              <w:t>Navigationsbereich</w:t>
            </w:r>
            <w:r>
              <w:t xml:space="preserve"> eine </w:t>
            </w:r>
            <w:r>
              <w:rPr>
                <w:rStyle w:val="SAPScreenElement"/>
              </w:rPr>
              <w:t>Unterposition</w:t>
            </w:r>
            <w:r>
              <w:t xml:space="preserve"> zur Spalte hinzu.</w:t>
            </w:r>
          </w:p>
          <w:p w:rsidR="00FE605F" w:rsidRDefault="009F78B5">
            <w:r>
              <w:t xml:space="preserve">Der Bericht zeigt die Positionen </w:t>
            </w:r>
            <w:r>
              <w:rPr>
                <w:rStyle w:val="italic"/>
              </w:rPr>
              <w:t>164200 Computer-Software</w:t>
            </w:r>
            <w:r>
              <w:t xml:space="preserve">und Unterpositionen </w:t>
            </w:r>
            <w:r>
              <w:rPr>
                <w:rStyle w:val="italic"/>
              </w:rPr>
              <w:t>920</w:t>
            </w:r>
            <w:r>
              <w:t xml:space="preserve"> an, die zur Berechnung der Meldeposition "</w:t>
            </w:r>
            <w:r>
              <w:t>Kauf von immateriellem Vermögen" verwendet wurden.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5</w:t>
            </w:r>
          </w:p>
        </w:tc>
        <w:tc>
          <w:tcPr>
            <w:tcW w:w="0" w:type="auto"/>
          </w:tcPr>
          <w:p w:rsidR="00FE605F" w:rsidRDefault="009F78B5">
            <w:r>
              <w:rPr>
                <w:rStyle w:val="SAPEmphasis"/>
              </w:rPr>
              <w:t>Daten analysieren</w:t>
            </w:r>
          </w:p>
        </w:tc>
        <w:tc>
          <w:tcPr>
            <w:tcW w:w="0" w:type="auto"/>
          </w:tcPr>
          <w:p w:rsidR="00FE605F" w:rsidRDefault="009F78B5">
            <w:r>
              <w:t xml:space="preserve">Um die Werte für die Berechnung der Meldeposition </w:t>
            </w:r>
            <w:r>
              <w:rPr>
                <w:rStyle w:val="SAPScreenElement"/>
              </w:rPr>
              <w:t>SCF442</w:t>
            </w:r>
            <w:r>
              <w:t xml:space="preserve"> (Kauf von immateriellem Vermögen) zu prüfen, führen Sie den Bericht </w:t>
            </w:r>
            <w:r>
              <w:rPr>
                <w:rStyle w:val="SAPScreenElement"/>
              </w:rPr>
              <w:t>Konzerndatenanalyse</w:t>
            </w:r>
            <w:r>
              <w:t xml:space="preserve"> für Ihre Gruppe CGXX aus.</w:t>
            </w:r>
          </w:p>
          <w:p w:rsidR="00FE605F" w:rsidRDefault="009F78B5">
            <w:r>
              <w:t>Filtern Sie</w:t>
            </w:r>
            <w:r>
              <w:t xml:space="preserve"> im </w:t>
            </w:r>
            <w:r>
              <w:rPr>
                <w:rStyle w:val="SAPScreenElement"/>
              </w:rPr>
              <w:t>Navigationsbereich</w:t>
            </w:r>
            <w:r>
              <w:t xml:space="preserve"> die Konsolidierungseinheit </w:t>
            </w:r>
            <w:r>
              <w:rPr>
                <w:rStyle w:val="SAPUserEntry"/>
              </w:rPr>
              <w:t>SXX4</w:t>
            </w:r>
            <w:r>
              <w:t xml:space="preserve"> und die Kontierungsebene </w:t>
            </w:r>
            <w:r>
              <w:rPr>
                <w:rStyle w:val="SAPUserEntry"/>
              </w:rPr>
              <w:t>00</w:t>
            </w:r>
            <w:r>
              <w:t>.</w:t>
            </w:r>
          </w:p>
          <w:p w:rsidR="00FE605F" w:rsidRDefault="009F78B5">
            <w:r>
              <w:t xml:space="preserve">Filtern Sie im Bereich </w:t>
            </w:r>
            <w:r>
              <w:rPr>
                <w:rStyle w:val="SAPScreenElement"/>
              </w:rPr>
              <w:t>Datenanalyse</w:t>
            </w:r>
            <w:r>
              <w:t xml:space="preserve"> die Position </w:t>
            </w:r>
            <w:r>
              <w:rPr>
                <w:rStyle w:val="SAPUserEntry"/>
              </w:rPr>
              <w:t>164200</w:t>
            </w:r>
            <w:r>
              <w:t>, und zeigen Sie die Unterpositionen in der Spalte an.</w:t>
            </w:r>
          </w:p>
          <w:p w:rsidR="00FE605F" w:rsidRDefault="009F78B5">
            <w:r>
              <w:rPr>
                <w:rStyle w:val="SAPEmphasis"/>
              </w:rPr>
              <w:t xml:space="preserve">Hinweis </w:t>
            </w:r>
            <w:r>
              <w:t xml:space="preserve">Verwenden Sie die SAP-Fiori-App </w:t>
            </w:r>
            <w:r>
              <w:rPr>
                <w:rStyle w:val="SAPScreenElement"/>
              </w:rPr>
              <w:t>Melderegeln definieren</w:t>
            </w:r>
            <w:r>
              <w:rPr>
                <w:rStyle w:val="SAPMonospace"/>
              </w:rPr>
              <w:t>(FINCS_RRULE)</w:t>
            </w:r>
            <w:r>
              <w:t>, um die Konfiguration der Meldeposition SCF442 zu prüfen.</w:t>
            </w:r>
          </w:p>
          <w:p w:rsidR="00FE605F" w:rsidRDefault="009F78B5">
            <w:r>
              <w:rPr>
                <w:rStyle w:val="SAPEmphasis"/>
              </w:rPr>
              <w:t xml:space="preserve">Nicht vergessen </w:t>
            </w:r>
            <w:r>
              <w:t xml:space="preserve">Die Zuordnung für die Sicht "Meldepositionen" zeigt die ursprünglichen Positionen (in der Bilanz oder GuV) und die ursprünglichen </w:t>
            </w:r>
            <w:r>
              <w:lastRenderedPageBreak/>
              <w:t>Unterpositionen, die zur Berechnung de</w:t>
            </w:r>
            <w:r>
              <w:t>r Meldeposition verwendet wurden.</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6</w:t>
            </w:r>
          </w:p>
        </w:tc>
        <w:tc>
          <w:tcPr>
            <w:tcW w:w="0" w:type="auto"/>
          </w:tcPr>
          <w:p w:rsidR="00FE605F" w:rsidRDefault="009F78B5">
            <w:r>
              <w:rPr>
                <w:rStyle w:val="SAPEmphasis"/>
              </w:rPr>
              <w:t>Buchungsbelege anzeigen</w:t>
            </w:r>
          </w:p>
        </w:tc>
        <w:tc>
          <w:tcPr>
            <w:tcW w:w="0" w:type="auto"/>
          </w:tcPr>
          <w:p w:rsidR="00FE605F" w:rsidRDefault="009F78B5">
            <w:r>
              <w:t xml:space="preserve">Klicken Sie mit der rechten Maustaste auf die Beträge in Anzeigesicht der Berichte, und wählen Sie </w:t>
            </w:r>
            <w:r>
              <w:rPr>
                <w:rStyle w:val="SAPScreenElement"/>
              </w:rPr>
              <w:t>Springen zu &gt; Konzernbuchungsbelege mit Reportinglogik anzeigen</w:t>
            </w:r>
            <w:r>
              <w:t>.</w:t>
            </w:r>
          </w:p>
        </w:tc>
        <w:tc>
          <w:tcPr>
            <w:tcW w:w="0" w:type="auto"/>
          </w:tcPr>
          <w:p w:rsidR="00FE605F" w:rsidRDefault="009F78B5">
            <w:r>
              <w:t xml:space="preserve">Die Liste der Buchungsbelege </w:t>
            </w:r>
            <w:r>
              <w:t>wird angezeigt.</w:t>
            </w:r>
          </w:p>
        </w:tc>
        <w:tc>
          <w:tcPr>
            <w:tcW w:w="0" w:type="auto"/>
          </w:tcPr>
          <w:p w:rsidR="00FE605F" w:rsidRDefault="00FE605F"/>
        </w:tc>
      </w:tr>
    </w:tbl>
    <w:p w:rsidR="00FE605F" w:rsidRDefault="009F78B5">
      <w:pPr>
        <w:pStyle w:val="Heading2"/>
      </w:pPr>
      <w:bookmarkStart w:id="56" w:name="unique_31"/>
      <w:bookmarkStart w:id="57" w:name="_Toc52218205"/>
      <w:r>
        <w:t>Konfigurations-App</w:t>
      </w:r>
      <w:bookmarkEnd w:id="56"/>
      <w:bookmarkEnd w:id="57"/>
    </w:p>
    <w:p w:rsidR="00FE605F" w:rsidRDefault="009F78B5">
      <w:r>
        <w:t>In diesem Abschnitt beschreiben wir die Konfigurationsmöglichkeiten der cloudbasierten Konsolidierungslösung. Die meisten der in diesem Abschnitt beschriebenen Aktivitäten sind optional, sofern keine bestimmten Customiz</w:t>
      </w:r>
      <w:r>
        <w:t>ing-Aktivitäten erforderlich sind. Mit den folgenden Vorgehensweisen testen Sie die vorhandenen Konfigurationsoptionen. Mit Vorsicht verwenden. Jede Änderung kann sich auf Systemprozesse auswirken.</w:t>
      </w:r>
    </w:p>
    <w:p w:rsidR="00FE605F" w:rsidRDefault="009F78B5">
      <w:pPr>
        <w:pStyle w:val="Heading3"/>
      </w:pPr>
      <w:bookmarkStart w:id="58" w:name="unique_6"/>
      <w:bookmarkStart w:id="59" w:name="_Toc52218206"/>
      <w:r>
        <w:t>Anlegen der Organisationsstruktur</w:t>
      </w:r>
      <w:bookmarkEnd w:id="58"/>
      <w:bookmarkEnd w:id="59"/>
    </w:p>
    <w:p w:rsidR="00FE605F" w:rsidRDefault="009F78B5">
      <w:pPr>
        <w:pStyle w:val="SAPKeyblockTitle"/>
      </w:pPr>
      <w:r>
        <w:t>Testverwaltung</w:t>
      </w:r>
    </w:p>
    <w:p w:rsidR="00FE605F" w:rsidRDefault="009F78B5">
      <w:r>
        <w:t>Kundenpro</w:t>
      </w:r>
      <w:r>
        <w:t>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lastRenderedPageBreak/>
        <w:t>Zweck</w:t>
      </w:r>
    </w:p>
    <w:p w:rsidR="00FE605F" w:rsidRDefault="009F78B5">
      <w:r>
        <w:t>In dieser Aktivität legen Sie Konsolidierungseinheiten und -kreise an.</w:t>
      </w:r>
    </w:p>
    <w:p w:rsidR="00FE605F" w:rsidRDefault="009F78B5">
      <w:pPr>
        <w:pStyle w:val="SAPKeyblockTitle"/>
      </w:pPr>
      <w:r>
        <w:t>Vorgehensweise</w:t>
      </w:r>
    </w:p>
    <w:tbl>
      <w:tblPr>
        <w:tblStyle w:val="SAPStandardTable"/>
        <w:tblW w:w="0" w:type="auto"/>
        <w:tblLook w:val="0620" w:firstRow="1" w:lastRow="0" w:firstColumn="0" w:lastColumn="0" w:noHBand="1" w:noVBand="1"/>
      </w:tblPr>
      <w:tblGrid>
        <w:gridCol w:w="1445"/>
        <w:gridCol w:w="2483"/>
        <w:gridCol w:w="5641"/>
        <w:gridCol w:w="2268"/>
        <w:gridCol w:w="2334"/>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 an.</w:t>
            </w:r>
          </w:p>
          <w:p w:rsidR="00FE605F" w:rsidRDefault="009F78B5">
            <w:r>
              <w:t>.</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Das Dialogfenster </w:t>
            </w:r>
            <w:r>
              <w:rPr>
                <w:rStyle w:val="SAPScreenElement"/>
              </w:rPr>
              <w:t>Globale Parameter</w:t>
            </w:r>
            <w:r>
              <w:t xml:space="preserve"> wird angezeigt.</w:t>
            </w:r>
          </w:p>
        </w:tc>
        <w:tc>
          <w:tcPr>
            <w:tcW w:w="0" w:type="auto"/>
          </w:tcPr>
          <w:p w:rsidR="00FE605F" w:rsidRDefault="00FE605F"/>
        </w:tc>
      </w:tr>
      <w:tr w:rsidR="00FE605F" w:rsidTr="009F78B5">
        <w:tc>
          <w:tcPr>
            <w:tcW w:w="0" w:type="auto"/>
          </w:tcPr>
          <w:p w:rsidR="00FE605F" w:rsidRDefault="009F78B5">
            <w:r>
              <w:t>3</w:t>
            </w:r>
          </w:p>
        </w:tc>
        <w:tc>
          <w:tcPr>
            <w:tcW w:w="0" w:type="auto"/>
          </w:tcPr>
          <w:p w:rsidR="00FE605F" w:rsidRDefault="009F78B5">
            <w:r>
              <w:rPr>
                <w:rStyle w:val="SAPEmphasis"/>
              </w:rPr>
              <w:t>Globale Parame</w:t>
            </w:r>
            <w:r>
              <w:rPr>
                <w:rStyle w:val="SAPEmphasis"/>
              </w:rPr>
              <w:t>ter setzen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Konsolidierungs- kreis</w:t>
            </w:r>
            <w:r>
              <w:t xml:space="preserve">: </w:t>
            </w:r>
            <w:r>
              <w:rPr>
                <w:rStyle w:val="SAPUserEntry"/>
              </w:rPr>
              <w:t>&lt;leer lassen&gt;</w:t>
            </w:r>
          </w:p>
          <w:p w:rsidR="00FE605F" w:rsidRDefault="009F78B5">
            <w:r>
              <w:rPr>
                <w:rStyle w:val="SAPScreenElement"/>
              </w:rPr>
              <w:t>Konsolidierungs einheit</w:t>
            </w:r>
            <w:r>
              <w:t xml:space="preserve">: </w:t>
            </w:r>
            <w:r>
              <w:rPr>
                <w:rStyle w:val="SAPUserEntry"/>
              </w:rPr>
              <w:t>&lt;leer lassen&gt;</w:t>
            </w:r>
          </w:p>
          <w:p w:rsidR="00FE605F" w:rsidRDefault="009F78B5">
            <w:r>
              <w:rPr>
                <w:rStyle w:val="SAPScreenElement"/>
              </w:rPr>
              <w:t>Version</w:t>
            </w:r>
            <w:r>
              <w:t xml:space="preserve">: </w:t>
            </w:r>
            <w:r>
              <w:rPr>
                <w:rStyle w:val="SAPUserEntry"/>
              </w:rPr>
              <w:t>Y10</w:t>
            </w:r>
          </w:p>
          <w:p w:rsidR="00FE605F" w:rsidRDefault="009F78B5">
            <w:r>
              <w:rPr>
                <w:rStyle w:val="SAPScreenElement"/>
              </w:rPr>
              <w:t>Geschäftsjahr</w:t>
            </w:r>
            <w:r>
              <w:t xml:space="preserve">: </w:t>
            </w:r>
            <w:r>
              <w:rPr>
                <w:rStyle w:val="SAPUserEntry"/>
              </w:rPr>
              <w:t>2015 &lt;Jahr, das Sie testen&gt;</w:t>
            </w:r>
          </w:p>
          <w:p w:rsidR="00FE605F" w:rsidRDefault="009F78B5">
            <w:r>
              <w:rPr>
                <w:rStyle w:val="SAPScreenElement"/>
              </w:rPr>
              <w:t>Periode</w:t>
            </w:r>
            <w:r>
              <w:t xml:space="preserve">: </w:t>
            </w:r>
            <w:r>
              <w:rPr>
                <w:rStyle w:val="SAPUserEntry"/>
              </w:rPr>
              <w:t>12 &lt;Periode, die Sie testen&gt;</w:t>
            </w:r>
          </w:p>
          <w:p w:rsidR="00FE605F" w:rsidRDefault="009F78B5">
            <w:r>
              <w:rPr>
                <w:rStyle w:val="SAPScreenElement"/>
              </w:rPr>
              <w:t>Konsolidierungs- plan</w:t>
            </w:r>
            <w:r>
              <w:t xml:space="preserve">: </w:t>
            </w:r>
            <w:r>
              <w:rPr>
                <w:rStyle w:val="SAPUserEntry"/>
              </w:rPr>
              <w:t>Y1</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Konsolidierungseinheiten definieren</w:t>
            </w:r>
            <w:r>
              <w:rPr>
                <w:rStyle w:val="SAPMonospace"/>
              </w:rPr>
              <w:t>(F4685)</w:t>
            </w:r>
            <w:r>
              <w:t>.</w:t>
            </w:r>
          </w:p>
        </w:tc>
        <w:tc>
          <w:tcPr>
            <w:tcW w:w="0" w:type="auto"/>
          </w:tcPr>
          <w:p w:rsidR="00FE605F" w:rsidRDefault="009F78B5">
            <w:r>
              <w:t xml:space="preserve">Die Sicht </w:t>
            </w:r>
            <w:r>
              <w:rPr>
                <w:rStyle w:val="SAPScreenElement"/>
              </w:rPr>
              <w:t>Konsolidierungseinheiten definieren</w:t>
            </w:r>
            <w:r>
              <w:t xml:space="preserve"> wird angezeigt.</w:t>
            </w:r>
          </w:p>
        </w:tc>
        <w:tc>
          <w:tcPr>
            <w:tcW w:w="0" w:type="auto"/>
          </w:tcPr>
          <w:p w:rsidR="00000000" w:rsidRDefault="009F78B5"/>
        </w:tc>
      </w:tr>
      <w:tr w:rsidR="00FE605F" w:rsidTr="009F78B5">
        <w:tc>
          <w:tcPr>
            <w:tcW w:w="0" w:type="auto"/>
          </w:tcPr>
          <w:p w:rsidR="00FE605F" w:rsidRDefault="009F78B5">
            <w:r>
              <w:t>5</w:t>
            </w:r>
          </w:p>
        </w:tc>
        <w:tc>
          <w:tcPr>
            <w:tcW w:w="0" w:type="auto"/>
          </w:tcPr>
          <w:p w:rsidR="00FE605F" w:rsidRDefault="009F78B5">
            <w:r>
              <w:rPr>
                <w:rStyle w:val="SAPEmphasis"/>
              </w:rPr>
              <w:t>Einheiten für die Datenintegration anlegen</w:t>
            </w:r>
          </w:p>
        </w:tc>
        <w:tc>
          <w:tcPr>
            <w:tcW w:w="0" w:type="auto"/>
          </w:tcPr>
          <w:p w:rsidR="00FE605F" w:rsidRDefault="009F78B5">
            <w:r>
              <w:t>In diesem Schritt le</w:t>
            </w:r>
            <w:r>
              <w:t>gen Sie Einheiten für die Datenintegration zur Verwendung mit dem vorherigen Verfahren an.</w:t>
            </w:r>
          </w:p>
          <w:p w:rsidR="00FE605F" w:rsidRDefault="009F78B5">
            <w:r>
              <w:rPr>
                <w:rStyle w:val="SAPEmphasis"/>
              </w:rPr>
              <w:t xml:space="preserve">Hinweis </w:t>
            </w:r>
            <w:r>
              <w:t>Dieser Schritt legt Demodaten an. Wenn Sie projektspezifische Einstellungen vornehmen möchten, müssen Sie sie Ihren Anforderungen entsprechend anpassen.</w:t>
            </w:r>
          </w:p>
          <w:p w:rsidR="00FE605F" w:rsidRDefault="009F78B5">
            <w:r>
              <w:t xml:space="preserve">Die </w:t>
            </w:r>
            <w:r>
              <w:t xml:space="preserve">Einheit wird für die Integration in das Rechnungswesen verwendet. Wählen Sie ein im System vorhandenes Unternehmen </w:t>
            </w:r>
            <w:r>
              <w:lastRenderedPageBreak/>
              <w:t>aus, und geben Sie denselben Namen für den Namen der Einheit ein.</w:t>
            </w:r>
          </w:p>
          <w:p w:rsidR="00FE605F" w:rsidRDefault="009F78B5">
            <w:r>
              <w:t xml:space="preserve">Wählen Sie </w:t>
            </w:r>
            <w:r>
              <w:rPr>
                <w:rStyle w:val="SAPScreenElement"/>
              </w:rPr>
              <w:t>Anlegen</w:t>
            </w:r>
            <w:r>
              <w:t xml:space="preserve">, und geben Sie im Dialogfenster </w:t>
            </w:r>
            <w:r>
              <w:rPr>
                <w:rStyle w:val="SAPScreenElement"/>
              </w:rPr>
              <w:t xml:space="preserve">Konsolidierungseinheit </w:t>
            </w:r>
            <w:r>
              <w:rPr>
                <w:rStyle w:val="SAPScreenElement"/>
              </w:rPr>
              <w:t>anlegen</w:t>
            </w:r>
            <w:r>
              <w:t xml:space="preserve"> eine Konsolidierungseinheit ein. Drücken Sie die </w:t>
            </w:r>
            <w:r>
              <w:rPr>
                <w:rStyle w:val="SAPMonospace"/>
              </w:rPr>
              <w:t>Eingabetaste</w:t>
            </w:r>
            <w:r>
              <w:t xml:space="preserve">, und wählen Sie </w:t>
            </w:r>
            <w:r>
              <w:rPr>
                <w:rStyle w:val="SAPScreenElement"/>
              </w:rPr>
              <w:t>Anlegen</w:t>
            </w:r>
            <w:r>
              <w:t>.</w:t>
            </w:r>
          </w:p>
          <w:p w:rsidR="00FE605F" w:rsidRDefault="009F78B5">
            <w:r>
              <w:t xml:space="preserve">Geben Sie auf der Registerkarte </w:t>
            </w:r>
            <w:r>
              <w:rPr>
                <w:rStyle w:val="SAPScreenElement"/>
              </w:rPr>
              <w:t>Allgemeine Informationen</w:t>
            </w:r>
            <w:r>
              <w:t xml:space="preserve"> die </w:t>
            </w:r>
            <w:r>
              <w:rPr>
                <w:rStyle w:val="SAPScreenElement"/>
              </w:rPr>
              <w:t>Beschreibung der Konsolidierungseinheit</w:t>
            </w:r>
            <w:r>
              <w:t xml:space="preserve"> und die </w:t>
            </w:r>
            <w:r>
              <w:rPr>
                <w:rStyle w:val="SAPScreenElement"/>
              </w:rPr>
              <w:t>Hauswährung</w:t>
            </w:r>
            <w:r>
              <w:t xml:space="preserve"> ein (z.B. Palo Alto, USD).</w:t>
            </w:r>
          </w:p>
          <w:p w:rsidR="00FE605F" w:rsidRDefault="009F78B5">
            <w:r>
              <w:t>Geben Sie auf</w:t>
            </w:r>
            <w:r>
              <w:t xml:space="preserve"> der Registerkarte </w:t>
            </w:r>
            <w:r>
              <w:rPr>
                <w:rStyle w:val="SAPScreenElement"/>
              </w:rPr>
              <w:t>Zeit- und versionsabhängige Attribute</w:t>
            </w:r>
            <w:r>
              <w:t xml:space="preserve"> in das Feld </w:t>
            </w:r>
            <w:r>
              <w:rPr>
                <w:rStyle w:val="SAPScreenElement"/>
              </w:rPr>
              <w:t>Währungsumrechnungsmethode</w:t>
            </w:r>
            <w:r>
              <w:t xml:space="preserve"> den Wert </w:t>
            </w:r>
            <w:r>
              <w:rPr>
                <w:rStyle w:val="SAPUserEntry"/>
              </w:rPr>
              <w:t>S0903</w:t>
            </w:r>
            <w:r>
              <w:t xml:space="preserve"> ein.</w:t>
            </w:r>
          </w:p>
          <w:p w:rsidR="00FE605F" w:rsidRDefault="009F78B5">
            <w:r>
              <w:t xml:space="preserve">Wählen Sie </w:t>
            </w:r>
            <w:r>
              <w:rPr>
                <w:rStyle w:val="SAPScreenElement"/>
              </w:rPr>
              <w:t>Umbuchung aus umfassendem Journal</w:t>
            </w:r>
            <w:r>
              <w:t xml:space="preserve"> für </w:t>
            </w:r>
            <w:r>
              <w:rPr>
                <w:rStyle w:val="SAPScreenElement"/>
              </w:rPr>
              <w:t>Integration des umfassenden Journals</w:t>
            </w:r>
            <w:r>
              <w:t xml:space="preserve"> aus, und geben Sie den integrierten Buchungskreis ein.</w:t>
            </w:r>
          </w:p>
          <w:p w:rsidR="00FE605F" w:rsidRDefault="009F78B5">
            <w:r>
              <w:t xml:space="preserve">Wählen Sie </w:t>
            </w:r>
            <w:r>
              <w:rPr>
                <w:rStyle w:val="SAPScreenElement"/>
              </w:rPr>
              <w:t>H (Hauswährung)</w:t>
            </w:r>
            <w:r>
              <w:t xml:space="preserve"> als </w:t>
            </w:r>
            <w:r>
              <w:rPr>
                <w:rStyle w:val="SAPScreenElement"/>
              </w:rPr>
              <w:t>Quelle für Hauswährungskennzahl</w:t>
            </w:r>
            <w:r>
              <w:t>.</w:t>
            </w:r>
          </w:p>
          <w:p w:rsidR="00FE605F" w:rsidRDefault="009F78B5">
            <w:r>
              <w:t xml:space="preserve">Ignorieren Sie die Warnung, und wählen Sie </w:t>
            </w:r>
            <w:r>
              <w:rPr>
                <w:rStyle w:val="SAPScreenElement"/>
              </w:rPr>
              <w:t>Sichern</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6</w:t>
            </w:r>
          </w:p>
        </w:tc>
        <w:tc>
          <w:tcPr>
            <w:tcW w:w="0" w:type="auto"/>
          </w:tcPr>
          <w:p w:rsidR="00FE605F" w:rsidRDefault="009F78B5">
            <w:r>
              <w:rPr>
                <w:rStyle w:val="SAPEmphasis"/>
              </w:rPr>
              <w:t>Einheiten für flexiblen Upload anlegen</w:t>
            </w:r>
          </w:p>
        </w:tc>
        <w:tc>
          <w:tcPr>
            <w:tcW w:w="0" w:type="auto"/>
          </w:tcPr>
          <w:p w:rsidR="00FE605F" w:rsidRDefault="009F78B5">
            <w:r>
              <w:t xml:space="preserve">In diesem Schritt legen Sie Einheiten für </w:t>
            </w:r>
            <w:r>
              <w:rPr>
                <w:rStyle w:val="SAPScreenElement"/>
              </w:rPr>
              <w:t>Flexibler Upload</w:t>
            </w:r>
            <w:r>
              <w:t xml:space="preserve"> zur Verwendung mit dem vorherigen Abschnitt </w:t>
            </w:r>
            <w:r>
              <w:rPr>
                <w:rStyle w:val="italic"/>
              </w:rPr>
              <w:t>Konsolidierungsszen</w:t>
            </w:r>
            <w:r>
              <w:rPr>
                <w:rStyle w:val="italic"/>
              </w:rPr>
              <w:t>ario-Istdaten</w:t>
            </w:r>
            <w:r>
              <w:t>.</w:t>
            </w:r>
          </w:p>
          <w:p w:rsidR="00FE605F" w:rsidRDefault="009F78B5">
            <w:r>
              <w:rPr>
                <w:rStyle w:val="SAPEmphasis"/>
              </w:rPr>
              <w:t xml:space="preserve">Hinweis </w:t>
            </w:r>
            <w:r>
              <w:t>Dieser Schritt legt Demodaten an. Wenn Sie projektspezifische Einstellungen vornehmen möchten, müssen Sie sie Ihren Anforderungen entsprechend anpassen.</w:t>
            </w:r>
          </w:p>
          <w:p w:rsidR="00FE605F" w:rsidRDefault="009F78B5">
            <w:r>
              <w:t>Um den Test durchführen zu können, legen Sie die folgenden acht Einheiten an:</w:t>
            </w:r>
          </w:p>
          <w:p w:rsidR="00FE605F" w:rsidRDefault="009F78B5">
            <w:r>
              <w:t>Sx</w:t>
            </w:r>
            <w:r>
              <w:t>x00 EUR Deutschland</w:t>
            </w:r>
          </w:p>
          <w:p w:rsidR="00FE605F" w:rsidRDefault="009F78B5">
            <w:r>
              <w:t>Sxx04 USD USA West</w:t>
            </w:r>
          </w:p>
          <w:p w:rsidR="00FE605F" w:rsidRDefault="009F78B5">
            <w:r>
              <w:t>Sxx05 EUR Belgien</w:t>
            </w:r>
          </w:p>
          <w:p w:rsidR="00FE605F" w:rsidRDefault="009F78B5">
            <w:r>
              <w:t>Sxx06 JPY Japan</w:t>
            </w:r>
          </w:p>
          <w:p w:rsidR="00FE605F" w:rsidRDefault="009F78B5">
            <w:r>
              <w:t>Sxx07 EUR Österreich</w:t>
            </w:r>
          </w:p>
          <w:p w:rsidR="00FE605F" w:rsidRDefault="009F78B5">
            <w:r>
              <w:t>Sxx08 CNY China</w:t>
            </w:r>
          </w:p>
          <w:p w:rsidR="00FE605F" w:rsidRDefault="009F78B5">
            <w:r>
              <w:lastRenderedPageBreak/>
              <w:t>Sxx02 EUR Frankreich</w:t>
            </w:r>
          </w:p>
          <w:p w:rsidR="00FE605F" w:rsidRDefault="009F78B5">
            <w:r>
              <w:t>Sxx03 USD USA Ost</w:t>
            </w:r>
          </w:p>
          <w:p w:rsidR="00FE605F" w:rsidRDefault="009F78B5">
            <w:r>
              <w:t xml:space="preserve">Wählen Sie </w:t>
            </w:r>
            <w:r>
              <w:rPr>
                <w:rStyle w:val="SAPScreenElement"/>
              </w:rPr>
              <w:t>Anlegen</w:t>
            </w:r>
            <w:r>
              <w:t xml:space="preserve">, und geben Sie eine Konsolidierungseinheit ein. Drücken Sie die </w:t>
            </w:r>
            <w:r>
              <w:rPr>
                <w:rStyle w:val="SAPMonospace"/>
              </w:rPr>
              <w:t>Eingabetaste</w:t>
            </w:r>
            <w:r>
              <w:t>, und wählen</w:t>
            </w:r>
            <w:r>
              <w:t xml:space="preserve"> Sie </w:t>
            </w:r>
            <w:r>
              <w:rPr>
                <w:rStyle w:val="SAPScreenElement"/>
              </w:rPr>
              <w:t>Anlegen</w:t>
            </w:r>
            <w:r>
              <w:t>.</w:t>
            </w:r>
          </w:p>
          <w:p w:rsidR="00FE605F" w:rsidRDefault="009F78B5">
            <w:r>
              <w:t xml:space="preserve">Geben Sie auf der Registerkarte </w:t>
            </w:r>
            <w:r>
              <w:rPr>
                <w:rStyle w:val="SAPScreenElement"/>
              </w:rPr>
              <w:t>Allgemeine Informationen</w:t>
            </w:r>
            <w:r>
              <w:t xml:space="preserve"> die </w:t>
            </w:r>
            <w:r>
              <w:rPr>
                <w:rStyle w:val="SAPScreenElement"/>
              </w:rPr>
              <w:t>Beschreibung der Konsolidierungseinheit</w:t>
            </w:r>
            <w:r>
              <w:t xml:space="preserve"> und die </w:t>
            </w:r>
            <w:r>
              <w:rPr>
                <w:rStyle w:val="SAPScreenElement"/>
              </w:rPr>
              <w:t>Hauswährung</w:t>
            </w:r>
            <w:r>
              <w:t xml:space="preserve"> ein (z.B. Sxx00, Deutschland).</w:t>
            </w:r>
          </w:p>
          <w:p w:rsidR="00FE605F" w:rsidRDefault="009F78B5">
            <w:r>
              <w:t xml:space="preserve">Geben Sie auf der Registerkarte </w:t>
            </w:r>
            <w:r>
              <w:rPr>
                <w:rStyle w:val="SAPScreenElement"/>
              </w:rPr>
              <w:t>Zeit- und versionsabhängige Attribute</w:t>
            </w:r>
            <w:r>
              <w:t xml:space="preserve"> in das Feld </w:t>
            </w:r>
            <w:r>
              <w:rPr>
                <w:rStyle w:val="SAPScreenElement"/>
              </w:rPr>
              <w:t>Währungsumrechnungsmethode</w:t>
            </w:r>
            <w:r>
              <w:t xml:space="preserve"> den Wert </w:t>
            </w:r>
            <w:r>
              <w:rPr>
                <w:rStyle w:val="SAPUserEntry"/>
              </w:rPr>
              <w:t>S0903</w:t>
            </w:r>
            <w:r>
              <w:t xml:space="preserve"> ein.</w:t>
            </w:r>
          </w:p>
          <w:p w:rsidR="00FE605F" w:rsidRDefault="009F78B5">
            <w:r>
              <w:t xml:space="preserve">Wählen Sie </w:t>
            </w:r>
            <w:r>
              <w:rPr>
                <w:rStyle w:val="SAPScreenElement"/>
              </w:rPr>
              <w:t>Keine Integration</w:t>
            </w:r>
            <w:r>
              <w:t xml:space="preserve"> für </w:t>
            </w:r>
            <w:r>
              <w:rPr>
                <w:rStyle w:val="SAPScreenElement"/>
              </w:rPr>
              <w:t>Beschreibung der Datentransfermethode</w:t>
            </w:r>
            <w:r>
              <w:t>.</w:t>
            </w:r>
          </w:p>
          <w:p w:rsidR="00FE605F" w:rsidRDefault="009F78B5">
            <w:r>
              <w:t xml:space="preserve">Ignorieren Sie die Warnung, und wählen Sie </w:t>
            </w:r>
            <w:r>
              <w:rPr>
                <w:rStyle w:val="SAPScreenElement"/>
              </w:rPr>
              <w:t>Sichern</w:t>
            </w:r>
            <w:r>
              <w:t>.</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Konsolidierungskreis anlegen</w:t>
            </w:r>
          </w:p>
        </w:tc>
        <w:tc>
          <w:tcPr>
            <w:tcW w:w="0" w:type="auto"/>
          </w:tcPr>
          <w:p w:rsidR="00FE605F" w:rsidRDefault="009F78B5">
            <w:r>
              <w:rPr>
                <w:rStyle w:val="SAPEmphasis"/>
              </w:rPr>
              <w:t xml:space="preserve">Hinweis </w:t>
            </w:r>
            <w:r>
              <w:t>Dieser Schritt legt Demodaten an. Wenn Sie projektspezifische Einstel</w:t>
            </w:r>
            <w:r>
              <w:t>lungen vornehmen möchten, müssen Sie sie Ihren Anforderungen entsprechend anpassen.</w:t>
            </w:r>
          </w:p>
          <w:p w:rsidR="00FE605F" w:rsidRDefault="009F78B5">
            <w:r>
              <w:t xml:space="preserve">Öffnen Sie </w:t>
            </w:r>
            <w:r>
              <w:rPr>
                <w:rStyle w:val="SAPScreenElement"/>
              </w:rPr>
              <w:t>Konsolidierungskreise</w:t>
            </w:r>
            <w:r>
              <w:t xml:space="preserve"> - </w:t>
            </w:r>
            <w:r>
              <w:rPr>
                <w:rStyle w:val="SAPScreenElement"/>
              </w:rPr>
              <w:t>Anlegen und ändern</w:t>
            </w:r>
            <w:r>
              <w:rPr>
                <w:rStyle w:val="SAPMonospace"/>
              </w:rPr>
              <w:t>(CX1P)</w:t>
            </w:r>
            <w:r>
              <w:t>.</w:t>
            </w:r>
          </w:p>
          <w:p w:rsidR="00FE605F" w:rsidRDefault="009F78B5">
            <w:r>
              <w:t xml:space="preserve">Geben Sie in der Kachel einen Namen für den Konsolidierungskreis ein (z.B. </w:t>
            </w:r>
            <w:r>
              <w:rPr>
                <w:rStyle w:val="SAPUserEntry"/>
              </w:rPr>
              <w:t>CG2</w:t>
            </w:r>
            <w:r>
              <w:t xml:space="preserve">), und klicken Sie auf </w:t>
            </w:r>
            <w:r>
              <w:rPr>
                <w:rStyle w:val="SAPMonospace"/>
              </w:rPr>
              <w:t>Enter</w:t>
            </w:r>
            <w:r>
              <w:t>.</w:t>
            </w:r>
          </w:p>
          <w:p w:rsidR="00FE605F" w:rsidRDefault="009F78B5">
            <w:r>
              <w:t>Geb</w:t>
            </w:r>
            <w:r>
              <w:t xml:space="preserve">en Sie auf den Registerkarten </w:t>
            </w:r>
            <w:r>
              <w:rPr>
                <w:rStyle w:val="SAPScreenElement"/>
              </w:rPr>
              <w:t>Kurztext</w:t>
            </w:r>
            <w:r>
              <w:t xml:space="preserve"> und </w:t>
            </w:r>
            <w:r>
              <w:rPr>
                <w:rStyle w:val="SAPScreenElement"/>
              </w:rPr>
              <w:t>Mitteltext</w:t>
            </w:r>
            <w:r>
              <w:t xml:space="preserve"> Beschreibungen ein.</w:t>
            </w:r>
          </w:p>
          <w:p w:rsidR="00FE605F" w:rsidRDefault="009F78B5">
            <w:r>
              <w:t xml:space="preserve">Geben Sie auf der Registerkarte </w:t>
            </w:r>
            <w:r>
              <w:rPr>
                <w:rStyle w:val="SAPScreenElement"/>
              </w:rPr>
              <w:t>Stammdaten</w:t>
            </w:r>
            <w:r>
              <w:t xml:space="preserve"> den Wert </w:t>
            </w:r>
            <w:r>
              <w:rPr>
                <w:rStyle w:val="SAPUserEntry"/>
              </w:rPr>
              <w:t>9</w:t>
            </w:r>
            <w:r>
              <w:t xml:space="preserve"> für </w:t>
            </w:r>
            <w:r>
              <w:rPr>
                <w:rStyle w:val="SAPScreenElement"/>
              </w:rPr>
              <w:t>Abschlussart</w:t>
            </w:r>
            <w:r>
              <w:t xml:space="preserve"> ein.</w:t>
            </w:r>
          </w:p>
          <w:p w:rsidR="00FE605F" w:rsidRDefault="009F78B5">
            <w:r>
              <w:t xml:space="preserve">Wählen Sie </w:t>
            </w:r>
            <w:r>
              <w:rPr>
                <w:rStyle w:val="SAPScreenElement"/>
              </w:rPr>
              <w:t>Sichern</w:t>
            </w:r>
            <w:r>
              <w:t>.</w:t>
            </w:r>
          </w:p>
          <w:p w:rsidR="00FE605F" w:rsidRDefault="009F78B5">
            <w:r>
              <w:t>Wiederholen Sie die vorherigen Schritte, um weitere Kreise (z.B. CGNXX) anzulegen.</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Einheiten zu Kreis zuordnen (Integration in das Rechnungswesen)</w:t>
            </w:r>
          </w:p>
        </w:tc>
        <w:tc>
          <w:tcPr>
            <w:tcW w:w="0" w:type="auto"/>
          </w:tcPr>
          <w:p w:rsidR="00FE605F" w:rsidRDefault="009F78B5">
            <w:r>
              <w:rPr>
                <w:rStyle w:val="SAPEmphasis"/>
              </w:rPr>
              <w:t xml:space="preserve">Hinweis </w:t>
            </w:r>
            <w:r>
              <w:t>Dieser Schritt legt Demodaten an. Wenn Sie projektspezifische Einstellungen vornehmen möchten, müssen Sie sie Ihren Anforderungen entsprechend anpassen.</w:t>
            </w:r>
          </w:p>
          <w:p w:rsidR="00FE605F" w:rsidRDefault="009F78B5">
            <w:r>
              <w:t xml:space="preserve">Öffnen Sie </w:t>
            </w:r>
            <w:r>
              <w:rPr>
                <w:rStyle w:val="SAPScreenElement"/>
              </w:rPr>
              <w:t xml:space="preserve">Konzernstruktur </w:t>
            </w:r>
            <w:r>
              <w:rPr>
                <w:rStyle w:val="SAPScreenElement"/>
              </w:rPr>
              <w:t>verwalten</w:t>
            </w:r>
            <w:r>
              <w:t xml:space="preserve"> - </w:t>
            </w:r>
            <w:r>
              <w:rPr>
                <w:rStyle w:val="SAPScreenElement"/>
              </w:rPr>
              <w:t>Konzernsicht</w:t>
            </w:r>
            <w:r>
              <w:rPr>
                <w:rStyle w:val="SAPMonospace"/>
              </w:rPr>
              <w:t>(F3733)</w:t>
            </w:r>
            <w:r>
              <w:t>.</w:t>
            </w:r>
          </w:p>
          <w:p w:rsidR="00FE605F" w:rsidRDefault="009F78B5">
            <w:r>
              <w:lastRenderedPageBreak/>
              <w:t xml:space="preserve">Geben Sie einen Namen (z.B. </w:t>
            </w:r>
            <w:r>
              <w:rPr>
                <w:rStyle w:val="SAPUserEntry"/>
              </w:rPr>
              <w:t>CG2</w:t>
            </w:r>
            <w:r>
              <w:t xml:space="preserve">) für den </w:t>
            </w:r>
            <w:r>
              <w:rPr>
                <w:rStyle w:val="SAPScreenElement"/>
              </w:rPr>
              <w:t>Konsolidierungskreis</w:t>
            </w:r>
            <w:r>
              <w:t xml:space="preserve"> ein, und wählen Sie </w:t>
            </w:r>
            <w:r>
              <w:rPr>
                <w:rStyle w:val="SAPScreenElement"/>
              </w:rPr>
              <w:t>Starten</w:t>
            </w:r>
            <w:r>
              <w:t>.</w:t>
            </w:r>
          </w:p>
          <w:p w:rsidR="00FE605F" w:rsidRDefault="009F78B5">
            <w:r>
              <w:t xml:space="preserve">Wählen Sie </w:t>
            </w:r>
            <w:r>
              <w:rPr>
                <w:rStyle w:val="SAPScreenElement"/>
              </w:rPr>
              <w:t>Zuordnen</w:t>
            </w:r>
            <w:r>
              <w:t>, und ordnen Sie die Einheit zu, die Sie für den flexiblen Upload angelegt haben.</w:t>
            </w:r>
          </w:p>
          <w:p w:rsidR="00FE605F" w:rsidRDefault="009F78B5">
            <w:r>
              <w:t xml:space="preserve">Geben Sie im Dialogfenster </w:t>
            </w:r>
            <w:r>
              <w:rPr>
                <w:rStyle w:val="SAPScreenElement"/>
              </w:rPr>
              <w:t>Kons</w:t>
            </w:r>
            <w:r>
              <w:rPr>
                <w:rStyle w:val="SAPScreenElement"/>
              </w:rPr>
              <w:t>olidierungseinheiten zuordnen</w:t>
            </w:r>
            <w:r>
              <w:t xml:space="preserve"> folgende Daten ein:</w:t>
            </w:r>
          </w:p>
          <w:p w:rsidR="00FE605F" w:rsidRDefault="009F78B5">
            <w:r>
              <w:rPr>
                <w:rStyle w:val="SAPScreenElement"/>
              </w:rPr>
              <w:t>Periode der Erstkonsolidierung</w:t>
            </w:r>
            <w:r>
              <w:t xml:space="preserve">: </w:t>
            </w:r>
            <w:r>
              <w:rPr>
                <w:rStyle w:val="SAPUserEntry"/>
              </w:rPr>
              <w:t>012</w:t>
            </w:r>
          </w:p>
          <w:p w:rsidR="00FE605F" w:rsidRDefault="009F78B5">
            <w:r>
              <w:rPr>
                <w:rStyle w:val="SAPScreenElement"/>
              </w:rPr>
              <w:t>Jahr der Erstkonsolidierung</w:t>
            </w:r>
            <w:r>
              <w:t xml:space="preserve">: </w:t>
            </w:r>
            <w:r>
              <w:rPr>
                <w:rStyle w:val="SAPUserEntry"/>
              </w:rPr>
              <w:t>2015</w:t>
            </w:r>
          </w:p>
          <w:p w:rsidR="00FE605F" w:rsidRDefault="009F78B5">
            <w:r>
              <w:rPr>
                <w:rStyle w:val="SAPScreenElement"/>
              </w:rPr>
              <w:t>Abgangsperiode</w:t>
            </w:r>
            <w:r>
              <w:t xml:space="preserve">: </w:t>
            </w:r>
            <w:r>
              <w:rPr>
                <w:rStyle w:val="SAPUserEntry"/>
              </w:rPr>
              <w:t>999</w:t>
            </w:r>
          </w:p>
          <w:p w:rsidR="00FE605F" w:rsidRDefault="009F78B5">
            <w:r>
              <w:rPr>
                <w:rStyle w:val="SAPScreenElement"/>
              </w:rPr>
              <w:t>Abgangsjahr</w:t>
            </w:r>
            <w:r>
              <w:t xml:space="preserve">: </w:t>
            </w:r>
            <w:r>
              <w:rPr>
                <w:rStyle w:val="SAPUserEntry"/>
              </w:rPr>
              <w:t>9999</w:t>
            </w:r>
          </w:p>
          <w:p w:rsidR="00FE605F" w:rsidRDefault="009F78B5">
            <w:r>
              <w:t xml:space="preserve">Wählen Sie </w:t>
            </w:r>
            <w:r>
              <w:rPr>
                <w:rStyle w:val="SAPUserEntry"/>
              </w:rPr>
              <w:t>10</w:t>
            </w:r>
            <w:r>
              <w:t xml:space="preserve"> für die </w:t>
            </w:r>
            <w:r>
              <w:rPr>
                <w:rStyle w:val="SAPScreenElement"/>
              </w:rPr>
              <w:t>Konsolidierungsmethode</w:t>
            </w:r>
            <w:r>
              <w:t xml:space="preserve"> und dann </w:t>
            </w:r>
            <w:r>
              <w:rPr>
                <w:rStyle w:val="SAPScreenElement"/>
              </w:rPr>
              <w:t>Zuordnen</w:t>
            </w:r>
            <w:r>
              <w:t>.</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Einheiten zu Kreis zuordnen (flexibler Upload)</w:t>
            </w:r>
          </w:p>
        </w:tc>
        <w:tc>
          <w:tcPr>
            <w:tcW w:w="0" w:type="auto"/>
          </w:tcPr>
          <w:p w:rsidR="00FE605F" w:rsidRDefault="009F78B5">
            <w:r>
              <w:rPr>
                <w:rStyle w:val="SAPEmphasis"/>
              </w:rPr>
              <w:t xml:space="preserve">Hinweis </w:t>
            </w:r>
            <w:r>
              <w:t>Dieser Schritt legt Demodaten an. Wenn Sie projektspezifische Einstellungen vornehmen möchten, müssen Sie sie Ihren Anforderungen entsprechend an</w:t>
            </w:r>
            <w:r>
              <w:t>passen.</w:t>
            </w:r>
          </w:p>
          <w:p w:rsidR="00FE605F" w:rsidRDefault="009F78B5">
            <w:r>
              <w:t xml:space="preserve">Öffnen Sie </w:t>
            </w:r>
            <w:r>
              <w:rPr>
                <w:rStyle w:val="SAPScreenElement"/>
              </w:rPr>
              <w:t>Konzernstruktur verwalten</w:t>
            </w:r>
            <w:r>
              <w:t xml:space="preserve"> - </w:t>
            </w:r>
            <w:r>
              <w:rPr>
                <w:rStyle w:val="SAPScreenElement"/>
              </w:rPr>
              <w:t>Konzernsicht</w:t>
            </w:r>
            <w:r>
              <w:rPr>
                <w:rStyle w:val="SAPMonospace"/>
              </w:rPr>
              <w:t>(F3733)</w:t>
            </w:r>
            <w:r>
              <w:t>.</w:t>
            </w:r>
          </w:p>
          <w:p w:rsidR="00FE605F" w:rsidRDefault="009F78B5">
            <w:r>
              <w:t xml:space="preserve">Geben Sie einen Namen (z.B. </w:t>
            </w:r>
            <w:r>
              <w:rPr>
                <w:rStyle w:val="SAPUserEntry"/>
              </w:rPr>
              <w:t>CGXX</w:t>
            </w:r>
            <w:r>
              <w:t xml:space="preserve">) für den Konsolidierungskreis ein, und wählen Sie </w:t>
            </w:r>
            <w:r>
              <w:rPr>
                <w:rStyle w:val="SAPScreenElement"/>
              </w:rPr>
              <w:t>Starten</w:t>
            </w:r>
            <w:r>
              <w:t>.</w:t>
            </w:r>
          </w:p>
          <w:p w:rsidR="00FE605F" w:rsidRDefault="009F78B5">
            <w:r>
              <w:t xml:space="preserve">Wählen Sie </w:t>
            </w:r>
            <w:r>
              <w:rPr>
                <w:rStyle w:val="SAPScreenElement"/>
              </w:rPr>
              <w:t>Zuordnen</w:t>
            </w:r>
            <w:r>
              <w:t>, und ordnen Sie die Einheit zu, die Sie für den flexiblen Upload angelegt ha</w:t>
            </w:r>
            <w:r>
              <w:t>ben.</w:t>
            </w:r>
          </w:p>
          <w:p w:rsidR="00FE605F" w:rsidRDefault="009F78B5">
            <w:r>
              <w:t>Alle angelegten Sxx0x sollten zugeordnet sein:</w:t>
            </w:r>
          </w:p>
          <w:p w:rsidR="00FE605F" w:rsidRDefault="009F78B5">
            <w:r>
              <w:t>Sxx00 2015.12-9999.999 00</w:t>
            </w:r>
          </w:p>
          <w:p w:rsidR="00FE605F" w:rsidRDefault="009F78B5">
            <w:r>
              <w:t>Sxx02 2015.12-9999.999 10</w:t>
            </w:r>
          </w:p>
          <w:p w:rsidR="00FE605F" w:rsidRDefault="009F78B5">
            <w:r>
              <w:t>Sxx03 2015.12-9999.999 10</w:t>
            </w:r>
          </w:p>
          <w:p w:rsidR="00FE605F" w:rsidRDefault="009F78B5">
            <w:r>
              <w:t>Sxx04 2016.01-9999.999 10</w:t>
            </w:r>
          </w:p>
          <w:p w:rsidR="00FE605F" w:rsidRDefault="009F78B5">
            <w:r>
              <w:t>Sxx05 2015.12-9999.999 20</w:t>
            </w:r>
          </w:p>
          <w:p w:rsidR="00FE605F" w:rsidRDefault="009F78B5">
            <w:r>
              <w:t>Sxx06 2015.12-2016.01 10</w:t>
            </w:r>
          </w:p>
          <w:p w:rsidR="00FE605F" w:rsidRDefault="009F78B5">
            <w:r>
              <w:t>Sxx07 2015.12-9999.999 10</w:t>
            </w:r>
          </w:p>
          <w:p w:rsidR="00FE605F" w:rsidRDefault="009F78B5">
            <w:r>
              <w:t xml:space="preserve">Sxx08 2015.12-9999.999 </w:t>
            </w:r>
            <w:r>
              <w:t>10</w:t>
            </w:r>
          </w:p>
          <w:p w:rsidR="00FE605F" w:rsidRDefault="009F78B5">
            <w:r>
              <w:t xml:space="preserve">Wählen Sie </w:t>
            </w:r>
            <w:r>
              <w:rPr>
                <w:rStyle w:val="SAPScreenElement"/>
              </w:rPr>
              <w:t>Sichern</w:t>
            </w:r>
            <w:r>
              <w:t>.</w:t>
            </w:r>
          </w:p>
        </w:tc>
        <w:tc>
          <w:tcPr>
            <w:tcW w:w="0" w:type="auto"/>
          </w:tcPr>
          <w:p w:rsidR="00FE605F" w:rsidRDefault="00FE605F"/>
        </w:tc>
        <w:tc>
          <w:tcPr>
            <w:tcW w:w="0" w:type="auto"/>
          </w:tcPr>
          <w:p w:rsidR="00000000" w:rsidRDefault="009F78B5"/>
        </w:tc>
      </w:tr>
    </w:tbl>
    <w:p w:rsidR="00FE605F" w:rsidRDefault="009F78B5">
      <w:pPr>
        <w:pStyle w:val="Heading3"/>
      </w:pPr>
      <w:bookmarkStart w:id="60" w:name="unique_24"/>
      <w:bookmarkStart w:id="61" w:name="_Toc52218207"/>
      <w:r>
        <w:lastRenderedPageBreak/>
        <w:t>Stammdatenkonfiguration mit SAP-Fiori-UI</w:t>
      </w:r>
      <w:bookmarkEnd w:id="60"/>
      <w:bookmarkEnd w:id="61"/>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FE605F" w:rsidRDefault="009F78B5">
      <w:r>
        <w:t>In dieser Aktivität definieren und aktualisieren Sie Positions-Stammdaten.</w:t>
      </w:r>
    </w:p>
    <w:p w:rsidR="00FE605F" w:rsidRDefault="009F78B5">
      <w:pPr>
        <w:pStyle w:val="SAPKeyblockTitle"/>
      </w:pPr>
      <w:r>
        <w:t>Vorgehensweise</w:t>
      </w:r>
    </w:p>
    <w:tbl>
      <w:tblPr>
        <w:tblStyle w:val="SAPStandardTable"/>
        <w:tblW w:w="0" w:type="auto"/>
        <w:tblLook w:val="0620" w:firstRow="1" w:lastRow="0" w:firstColumn="0" w:lastColumn="0" w:noHBand="1" w:noVBand="1"/>
      </w:tblPr>
      <w:tblGrid>
        <w:gridCol w:w="1378"/>
        <w:gridCol w:w="2024"/>
        <w:gridCol w:w="5485"/>
        <w:gridCol w:w="3158"/>
        <w:gridCol w:w="2126"/>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Anmeldung</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FE605F" w:rsidRDefault="00FE605F"/>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Parameter setzen</w:t>
            </w:r>
            <w:r>
              <w:rPr>
                <w:rStyle w:val="SAPMonospace"/>
              </w:rPr>
              <w:t>(CXGP)</w:t>
            </w:r>
            <w:r>
              <w:t>.</w:t>
            </w:r>
          </w:p>
        </w:tc>
        <w:tc>
          <w:tcPr>
            <w:tcW w:w="0" w:type="auto"/>
          </w:tcPr>
          <w:p w:rsidR="00FE605F" w:rsidRDefault="009F78B5">
            <w:r>
              <w:t xml:space="preserve">Das Dialogfenster </w:t>
            </w:r>
            <w:r>
              <w:rPr>
                <w:rStyle w:val="SAPScreenElement"/>
              </w:rPr>
              <w:t>Globale Parameter</w:t>
            </w:r>
            <w:r>
              <w:t xml:space="preserve"> wird angezeigt.</w:t>
            </w:r>
          </w:p>
        </w:tc>
        <w:tc>
          <w:tcPr>
            <w:tcW w:w="0" w:type="auto"/>
          </w:tcPr>
          <w:p w:rsidR="00000000" w:rsidRDefault="009F78B5"/>
        </w:tc>
      </w:tr>
      <w:tr w:rsidR="00FE605F" w:rsidTr="009F78B5">
        <w:tc>
          <w:tcPr>
            <w:tcW w:w="0" w:type="auto"/>
          </w:tcPr>
          <w:p w:rsidR="00FE605F" w:rsidRDefault="009F78B5">
            <w:r>
              <w:t>3</w:t>
            </w:r>
          </w:p>
        </w:tc>
        <w:tc>
          <w:tcPr>
            <w:tcW w:w="0" w:type="auto"/>
          </w:tcPr>
          <w:p w:rsidR="00FE605F" w:rsidRDefault="009F78B5">
            <w:r>
              <w:rPr>
                <w:rStyle w:val="SAPEmphasis"/>
              </w:rPr>
              <w:t>Daten eingeben</w:t>
            </w:r>
          </w:p>
        </w:tc>
        <w:tc>
          <w:tcPr>
            <w:tcW w:w="0" w:type="auto"/>
          </w:tcPr>
          <w:p w:rsidR="00FE605F" w:rsidRDefault="009F78B5">
            <w:r>
              <w:t xml:space="preserve">Geben Sie folgende Daten ein, und wählen Sie </w:t>
            </w:r>
            <w:r>
              <w:rPr>
                <w:rStyle w:val="SAPScreenElement"/>
              </w:rPr>
              <w:t>Weiter</w:t>
            </w:r>
            <w:r>
              <w:t>:</w:t>
            </w:r>
          </w:p>
          <w:p w:rsidR="00FE605F" w:rsidRDefault="009F78B5">
            <w:r>
              <w:rPr>
                <w:rStyle w:val="SAPScreenElement"/>
              </w:rPr>
              <w:t xml:space="preserve">Konsolidierungs- </w:t>
            </w:r>
            <w:r>
              <w:rPr>
                <w:rStyle w:val="SAPScreenElement"/>
              </w:rPr>
              <w:t>Gruppe</w:t>
            </w:r>
            <w:r>
              <w:t xml:space="preserve">: </w:t>
            </w:r>
            <w:r>
              <w:rPr>
                <w:rStyle w:val="SAPUserEntry"/>
              </w:rPr>
              <w:t>&lt;leer&gt;</w:t>
            </w:r>
          </w:p>
          <w:p w:rsidR="00FE605F" w:rsidRDefault="009F78B5">
            <w:r>
              <w:rPr>
                <w:rStyle w:val="SAPScreenElement"/>
              </w:rPr>
              <w:t>Konsolidierungs einheit</w:t>
            </w:r>
            <w:r>
              <w:t xml:space="preserve">: </w:t>
            </w:r>
            <w:r>
              <w:rPr>
                <w:rStyle w:val="SAPUserEntry"/>
              </w:rPr>
              <w:t>&lt;leer&gt;</w:t>
            </w:r>
          </w:p>
          <w:p w:rsidR="00FE605F" w:rsidRDefault="009F78B5">
            <w:r>
              <w:rPr>
                <w:rStyle w:val="SAPScreenElement"/>
              </w:rPr>
              <w:lastRenderedPageBreak/>
              <w:t>Version</w:t>
            </w:r>
            <w:r>
              <w:t xml:space="preserve">: </w:t>
            </w:r>
            <w:r>
              <w:rPr>
                <w:rStyle w:val="SAPUserEntry"/>
              </w:rPr>
              <w:t>Y10</w:t>
            </w:r>
          </w:p>
          <w:p w:rsidR="00FE605F" w:rsidRDefault="009F78B5">
            <w:r>
              <w:rPr>
                <w:rStyle w:val="SAPScreenElement"/>
              </w:rPr>
              <w:t>Geschäftsjahr</w:t>
            </w:r>
            <w:r>
              <w:t xml:space="preserve">: </w:t>
            </w:r>
            <w:r>
              <w:rPr>
                <w:rStyle w:val="SAPUserEntry"/>
              </w:rPr>
              <w:t>z.B. 2016 &lt;das Jahr, das Sie testen&gt;</w:t>
            </w:r>
          </w:p>
          <w:p w:rsidR="00FE605F" w:rsidRDefault="009F78B5">
            <w:r>
              <w:rPr>
                <w:rStyle w:val="SAPScreenElement"/>
              </w:rPr>
              <w:t>Periode</w:t>
            </w:r>
            <w:r>
              <w:t xml:space="preserve">: </w:t>
            </w:r>
            <w:r>
              <w:rPr>
                <w:rStyle w:val="SAPUserEntry"/>
              </w:rPr>
              <w:t>z.B. 12 &lt;die Periode, die Sie testen&gt;</w:t>
            </w:r>
          </w:p>
          <w:p w:rsidR="00FE605F" w:rsidRDefault="009F78B5">
            <w:r>
              <w:rPr>
                <w:rStyle w:val="SAPScreenElement"/>
              </w:rPr>
              <w:t>Positions plan</w:t>
            </w:r>
            <w:r>
              <w:t xml:space="preserve">: </w:t>
            </w:r>
            <w:r>
              <w:rPr>
                <w:rStyle w:val="SAPUserEntry"/>
              </w:rPr>
              <w:t>Y1</w:t>
            </w:r>
          </w:p>
        </w:tc>
        <w:tc>
          <w:tcPr>
            <w:tcW w:w="0" w:type="auto"/>
          </w:tcPr>
          <w:p w:rsidR="00FE605F" w:rsidRDefault="009F78B5">
            <w:r>
              <w:lastRenderedPageBreak/>
              <w:t xml:space="preserve">Das Dialogfenster wird geschlossen, und das SAP Fiori Launchpad wird </w:t>
            </w:r>
            <w:r>
              <w:t>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Positionen exportieren</w:t>
            </w:r>
          </w:p>
        </w:tc>
        <w:tc>
          <w:tcPr>
            <w:tcW w:w="0" w:type="auto"/>
          </w:tcPr>
          <w:p w:rsidR="00FE605F" w:rsidRDefault="009F78B5">
            <w:r>
              <w:t xml:space="preserve">Öffnen Sie </w:t>
            </w:r>
            <w:r>
              <w:rPr>
                <w:rStyle w:val="SAPScreenElement"/>
              </w:rPr>
              <w:t>Konsolidierungsstammdaten importieren</w:t>
            </w:r>
            <w:r>
              <w:rPr>
                <w:rStyle w:val="SAPMonospace"/>
              </w:rPr>
              <w:t>(F3924)</w:t>
            </w:r>
            <w:r>
              <w:t xml:space="preserve">, suchen Sie die Zeile </w:t>
            </w:r>
            <w:r>
              <w:rPr>
                <w:rStyle w:val="SAPScreenElement"/>
              </w:rPr>
              <w:t>Bilanz/GuV-Position</w:t>
            </w:r>
            <w:r>
              <w:t xml:space="preserve"> und wählen Sie </w:t>
            </w:r>
            <w:r>
              <w:rPr>
                <w:rStyle w:val="SAPScreenElement"/>
              </w:rPr>
              <w:t>Aktionen &gt; Stammdaten herunterladen</w:t>
            </w:r>
            <w:r>
              <w:t>.</w:t>
            </w:r>
          </w:p>
        </w:tc>
        <w:tc>
          <w:tcPr>
            <w:tcW w:w="0" w:type="auto"/>
          </w:tcPr>
          <w:p w:rsidR="00FE605F" w:rsidRDefault="009F78B5">
            <w:r>
              <w:t xml:space="preserve">Im Dialogfenster </w:t>
            </w:r>
            <w:r>
              <w:rPr>
                <w:rStyle w:val="SAPScreenElement"/>
              </w:rPr>
              <w:t>Stammdaten herunterladen</w:t>
            </w:r>
            <w:r>
              <w:t xml:space="preserve"> wird die Position angezeig</w:t>
            </w:r>
            <w:r>
              <w:t>t.</w:t>
            </w:r>
          </w:p>
        </w:tc>
        <w:tc>
          <w:tcPr>
            <w:tcW w:w="0" w:type="auto"/>
          </w:tcPr>
          <w:p w:rsidR="00000000" w:rsidRDefault="009F78B5"/>
        </w:tc>
      </w:tr>
      <w:tr w:rsidR="00FE605F" w:rsidTr="009F78B5">
        <w:tc>
          <w:tcPr>
            <w:tcW w:w="0" w:type="auto"/>
          </w:tcPr>
          <w:p w:rsidR="00FE605F" w:rsidRDefault="009F78B5">
            <w:r>
              <w:t>5</w:t>
            </w:r>
          </w:p>
        </w:tc>
        <w:tc>
          <w:tcPr>
            <w:tcW w:w="0" w:type="auto"/>
          </w:tcPr>
          <w:p w:rsidR="00FE605F" w:rsidRDefault="009F78B5">
            <w:r>
              <w:rPr>
                <w:rStyle w:val="SAPEmphasis"/>
              </w:rPr>
              <w:t>Stammdaten von Positionen importieren</w:t>
            </w:r>
          </w:p>
        </w:tc>
        <w:tc>
          <w:tcPr>
            <w:tcW w:w="0" w:type="auto"/>
          </w:tcPr>
          <w:p w:rsidR="00FE605F" w:rsidRDefault="009F78B5">
            <w:r>
              <w:t xml:space="preserve">Öffnen Sie </w:t>
            </w:r>
            <w:r>
              <w:rPr>
                <w:rStyle w:val="SAPScreenElement"/>
              </w:rPr>
              <w:t>Konsolidierungsstammdaten importieren</w:t>
            </w:r>
            <w:r>
              <w:rPr>
                <w:rStyle w:val="SAPMonospace"/>
              </w:rPr>
              <w:t>(F3924)</w:t>
            </w:r>
            <w:r>
              <w:t xml:space="preserve">, wählen Sie </w:t>
            </w:r>
            <w:r>
              <w:rPr>
                <w:rStyle w:val="SAPScreenElement"/>
              </w:rPr>
              <w:t>Hochladen</w:t>
            </w:r>
            <w:r>
              <w:t xml:space="preserve">, und laden Sie dann die richtige Datei hoch. Wählen Sie anschließend die Zeile </w:t>
            </w:r>
            <w:r>
              <w:rPr>
                <w:rStyle w:val="SAPScreenElement"/>
              </w:rPr>
              <w:t>Bilanz/GuV-Position</w:t>
            </w:r>
            <w:r>
              <w:t>, und wählen Sie dann die erforderl</w:t>
            </w:r>
            <w:r>
              <w:t xml:space="preserve">ichen Zeilen aus. Wählen Sie </w:t>
            </w:r>
            <w:r>
              <w:rPr>
                <w:rStyle w:val="SAPScreenElement"/>
              </w:rPr>
              <w:t>Prüfen</w:t>
            </w:r>
            <w:r>
              <w:t xml:space="preserve"> und </w:t>
            </w:r>
            <w:r>
              <w:rPr>
                <w:rStyle w:val="SAPScreenElement"/>
              </w:rPr>
              <w:t>Importieren</w:t>
            </w:r>
            <w:r>
              <w:t>.</w:t>
            </w:r>
          </w:p>
          <w:p w:rsidR="00FE605F" w:rsidRDefault="009F78B5">
            <w:r>
              <w:t xml:space="preserve">Um die importierte Position zu überprüfen, öffnen Sie </w:t>
            </w:r>
            <w:r>
              <w:rPr>
                <w:rStyle w:val="SAPScreenElement"/>
              </w:rPr>
              <w:t>Bilanz-/GuV-Positionen definieren</w:t>
            </w:r>
            <w:r>
              <w:rPr>
                <w:rStyle w:val="SAPMonospace"/>
              </w:rPr>
              <w:t>(F3297)</w:t>
            </w:r>
            <w:r>
              <w:t>, um die detaillierte Definition der Position zu überprüfen.</w:t>
            </w:r>
          </w:p>
        </w:tc>
        <w:tc>
          <w:tcPr>
            <w:tcW w:w="0" w:type="auto"/>
          </w:tcPr>
          <w:p w:rsidR="00FE605F" w:rsidRDefault="009F78B5">
            <w:r>
              <w:t>Die Positionen werden importiert.</w:t>
            </w:r>
          </w:p>
        </w:tc>
        <w:tc>
          <w:tcPr>
            <w:tcW w:w="0" w:type="auto"/>
          </w:tcPr>
          <w:p w:rsidR="00000000" w:rsidRDefault="009F78B5"/>
        </w:tc>
      </w:tr>
      <w:tr w:rsidR="00FE605F" w:rsidTr="009F78B5">
        <w:tc>
          <w:tcPr>
            <w:tcW w:w="0" w:type="auto"/>
          </w:tcPr>
          <w:p w:rsidR="00FE605F" w:rsidRDefault="009F78B5">
            <w:r>
              <w:t>6</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Hie</w:t>
            </w:r>
            <w:r>
              <w:rPr>
                <w:rStyle w:val="SAPScreenElement"/>
              </w:rPr>
              <w:t>rarchien verwalten</w:t>
            </w:r>
            <w:r>
              <w:rPr>
                <w:rStyle w:val="SAPMonospace"/>
              </w:rPr>
              <w:t>(F2918)</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7</w:t>
            </w:r>
          </w:p>
        </w:tc>
        <w:tc>
          <w:tcPr>
            <w:tcW w:w="0" w:type="auto"/>
          </w:tcPr>
          <w:p w:rsidR="00FE605F" w:rsidRDefault="009F78B5">
            <w:r>
              <w:rPr>
                <w:rStyle w:val="SAPEmphasis"/>
              </w:rPr>
              <w:t>Positionshierarchie aktualisieren</w:t>
            </w:r>
          </w:p>
        </w:tc>
        <w:tc>
          <w:tcPr>
            <w:tcW w:w="0" w:type="auto"/>
          </w:tcPr>
          <w:p w:rsidR="00FE605F" w:rsidRDefault="009F78B5">
            <w:r>
              <w:t xml:space="preserve">Wählen Sie </w:t>
            </w:r>
            <w:r>
              <w:rPr>
                <w:rStyle w:val="SAPScreenElement"/>
              </w:rPr>
              <w:t>Finanzberichtsposition Konsolidierung</w:t>
            </w:r>
            <w:r>
              <w:t xml:space="preserve"> als </w:t>
            </w:r>
            <w:r>
              <w:rPr>
                <w:rStyle w:val="SAPScreenElement"/>
              </w:rPr>
              <w:t>Typ</w:t>
            </w:r>
            <w:r>
              <w:t xml:space="preserve"> aus, und wählen Sie </w:t>
            </w:r>
            <w:r>
              <w:rPr>
                <w:rStyle w:val="SAPScreenElement"/>
              </w:rPr>
              <w:t>Starten</w:t>
            </w:r>
            <w:r>
              <w:t>.</w:t>
            </w:r>
          </w:p>
          <w:p w:rsidR="00FE605F" w:rsidRDefault="009F78B5">
            <w:r>
              <w:t xml:space="preserve">Wählen Sie in der Hierarchieliste eine Hierarchie aus, und wählen Sie </w:t>
            </w:r>
            <w:r>
              <w:rPr>
                <w:rStyle w:val="SAPScreenElement"/>
              </w:rPr>
              <w:t>Exportieren/Importieren</w:t>
            </w:r>
            <w:r>
              <w:t>.</w:t>
            </w:r>
          </w:p>
          <w:p w:rsidR="00FE605F" w:rsidRDefault="009F78B5">
            <w:r>
              <w:t>Exportieren Sie die Hierarchie.</w:t>
            </w:r>
          </w:p>
          <w:p w:rsidR="00FE605F" w:rsidRDefault="009F78B5">
            <w:r>
              <w:t>Pflegen Sie die Tabellenkalkulation in der exportierten Hierarchie, und importieren Sie dan</w:t>
            </w:r>
            <w:r>
              <w:t>n die Hierarchie.</w:t>
            </w:r>
          </w:p>
        </w:tc>
        <w:tc>
          <w:tcPr>
            <w:tcW w:w="0" w:type="auto"/>
          </w:tcPr>
          <w:p w:rsidR="00FE605F" w:rsidRDefault="009F78B5">
            <w:r>
              <w:t>Die Positionshierarchie wird importiert.</w:t>
            </w:r>
          </w:p>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Positionen zu Sachkonten zuordnen</w:t>
            </w:r>
            <w:r>
              <w:rPr>
                <w:rStyle w:val="SAPMonospace"/>
              </w:rPr>
              <w:t>(F3333)</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9</w:t>
            </w:r>
          </w:p>
        </w:tc>
        <w:tc>
          <w:tcPr>
            <w:tcW w:w="0" w:type="auto"/>
          </w:tcPr>
          <w:p w:rsidR="00FE605F" w:rsidRDefault="009F78B5">
            <w:r>
              <w:rPr>
                <w:rStyle w:val="SAPEmphasis"/>
              </w:rPr>
              <w:t>Zuordnungsdaten von Positionen pflegen</w:t>
            </w:r>
          </w:p>
        </w:tc>
        <w:tc>
          <w:tcPr>
            <w:tcW w:w="0" w:type="auto"/>
          </w:tcPr>
          <w:p w:rsidR="00FE605F" w:rsidRDefault="009F78B5">
            <w:r>
              <w:t xml:space="preserve">Wählen Sie </w:t>
            </w:r>
            <w:r>
              <w:rPr>
                <w:rStyle w:val="SAPScreenElement"/>
              </w:rPr>
              <w:t>Kontenplan</w:t>
            </w:r>
            <w:r>
              <w:t xml:space="preserve"> = YCOA und </w:t>
            </w:r>
            <w:r>
              <w:rPr>
                <w:rStyle w:val="SAPScreenElement"/>
              </w:rPr>
              <w:t>Positionsplan</w:t>
            </w:r>
            <w:r>
              <w:t xml:space="preserve"> = Y1, und wählen Sie </w:t>
            </w:r>
            <w:r>
              <w:rPr>
                <w:rStyle w:val="SAPScreenElement"/>
              </w:rPr>
              <w:t>Starten</w:t>
            </w:r>
            <w:r>
              <w:t>.</w:t>
            </w:r>
          </w:p>
          <w:p w:rsidR="00FE605F" w:rsidRDefault="009F78B5">
            <w:r>
              <w:t>Die vorhandenen Zuordnungen zwischen Kontenplänen werden angezeigt.</w:t>
            </w:r>
          </w:p>
          <w:p w:rsidR="00FE605F" w:rsidRDefault="009F78B5">
            <w:r>
              <w:lastRenderedPageBreak/>
              <w:t xml:space="preserve">Wählen Sie eine vorhandene Zuordnung zwischen Kontenplänen aus, und wählen Sie </w:t>
            </w:r>
            <w:r>
              <w:rPr>
                <w:rStyle w:val="SAPScreenElement"/>
              </w:rPr>
              <w:t>Exportieren</w:t>
            </w:r>
            <w:r>
              <w:t>.</w:t>
            </w:r>
          </w:p>
          <w:p w:rsidR="00FE605F" w:rsidRDefault="009F78B5">
            <w:r>
              <w:t>Sie können die Zuordnung in einer lokale</w:t>
            </w:r>
            <w:r>
              <w:t>n Datei überarbeiten.</w:t>
            </w:r>
          </w:p>
          <w:p w:rsidR="00FE605F" w:rsidRDefault="009F78B5">
            <w:r>
              <w:t xml:space="preserve">Bearbeiten Sie die lokale Datei, und wählen Sie </w:t>
            </w:r>
            <w:r>
              <w:rPr>
                <w:rStyle w:val="SAPScreenElement"/>
              </w:rPr>
              <w:t>Importieren</w:t>
            </w:r>
            <w:r>
              <w:t>, um die neue Positionszuordnung zu importieren.</w:t>
            </w:r>
          </w:p>
          <w:p w:rsidR="00FE605F" w:rsidRDefault="009F78B5">
            <w:r>
              <w:t xml:space="preserve">Markieren Sie eine Zuordnung, und wählen Sie </w:t>
            </w:r>
            <w:r>
              <w:rPr>
                <w:rStyle w:val="SAPScreenElement"/>
              </w:rPr>
              <w:t>Kopieren</w:t>
            </w:r>
            <w:r>
              <w:t>.</w:t>
            </w:r>
          </w:p>
          <w:p w:rsidR="00FE605F" w:rsidRDefault="009F78B5">
            <w:r>
              <w:t>Sie können eine neue Zuordnungsüberarbeitung kopieren.</w:t>
            </w:r>
          </w:p>
        </w:tc>
        <w:tc>
          <w:tcPr>
            <w:tcW w:w="0" w:type="auto"/>
          </w:tcPr>
          <w:p w:rsidR="00FE605F" w:rsidRDefault="009F78B5">
            <w:r>
              <w:lastRenderedPageBreak/>
              <w:t>Die Positionszuo</w:t>
            </w:r>
            <w:r>
              <w:t>rdnung wird importiert.</w:t>
            </w:r>
          </w:p>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Positionszuordnung zuordnen</w:t>
            </w:r>
          </w:p>
        </w:tc>
        <w:tc>
          <w:tcPr>
            <w:tcW w:w="0" w:type="auto"/>
          </w:tcPr>
          <w:p w:rsidR="00FE605F" w:rsidRDefault="009F78B5">
            <w:r>
              <w:t xml:space="preserve">Öffnen Sie </w:t>
            </w:r>
            <w:r>
              <w:rPr>
                <w:rStyle w:val="SAPScreenElement"/>
              </w:rPr>
              <w:t>Positionszuordnungen zuweisen</w:t>
            </w:r>
            <w:r>
              <w:rPr>
                <w:rStyle w:val="SAPMonospace"/>
              </w:rPr>
              <w:t>(F3334)</w:t>
            </w:r>
            <w:r>
              <w:t>.</w:t>
            </w:r>
          </w:p>
        </w:tc>
        <w:tc>
          <w:tcPr>
            <w:tcW w:w="0" w:type="auto"/>
          </w:tcPr>
          <w:p w:rsidR="00FE605F" w:rsidRDefault="009F78B5">
            <w:r>
              <w:t>Die neuen Positionszuordnungen werden aufgeführt.</w:t>
            </w:r>
          </w:p>
        </w:tc>
        <w:tc>
          <w:tcPr>
            <w:tcW w:w="0" w:type="auto"/>
          </w:tcPr>
          <w:p w:rsidR="00FE605F" w:rsidRDefault="00FE605F"/>
        </w:tc>
      </w:tr>
      <w:tr w:rsidR="00FE605F" w:rsidTr="009F78B5">
        <w:tc>
          <w:tcPr>
            <w:tcW w:w="0" w:type="auto"/>
          </w:tcPr>
          <w:p w:rsidR="00FE605F" w:rsidRDefault="009F78B5">
            <w:r>
              <w:t>11</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Globale Hierarchien verwalten</w:t>
            </w:r>
            <w:r>
              <w:rPr>
                <w:rStyle w:val="SAPMonospace"/>
              </w:rPr>
              <w:t>(F2918)</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12</w:t>
            </w:r>
          </w:p>
        </w:tc>
        <w:tc>
          <w:tcPr>
            <w:tcW w:w="0" w:type="auto"/>
          </w:tcPr>
          <w:p w:rsidR="00FE605F" w:rsidRDefault="009F78B5">
            <w:r>
              <w:rPr>
                <w:rStyle w:val="SAPEmphasis"/>
              </w:rPr>
              <w:t xml:space="preserve">Globale </w:t>
            </w:r>
            <w:r>
              <w:rPr>
                <w:rStyle w:val="SAPEmphasis"/>
              </w:rPr>
              <w:t>Buchhaltungshierarchien verwalten</w:t>
            </w:r>
          </w:p>
        </w:tc>
        <w:tc>
          <w:tcPr>
            <w:tcW w:w="0" w:type="auto"/>
          </w:tcPr>
          <w:p w:rsidR="00FE605F" w:rsidRDefault="009F78B5">
            <w:r>
              <w:t xml:space="preserve">Wählen Sie </w:t>
            </w:r>
            <w:r>
              <w:rPr>
                <w:rStyle w:val="SAPScreenElement"/>
              </w:rPr>
              <w:t>Anlegen</w:t>
            </w:r>
            <w:r>
              <w:t>, und nehmen Sie die folgenden Einträge vor:</w:t>
            </w:r>
          </w:p>
          <w:p w:rsidR="00FE605F" w:rsidRDefault="009F78B5">
            <w:r>
              <w:rPr>
                <w:rStyle w:val="SAPScreenElement"/>
              </w:rPr>
              <w:t>Art</w:t>
            </w:r>
            <w:r>
              <w:t xml:space="preserve">: </w:t>
            </w:r>
            <w:r>
              <w:rPr>
                <w:rStyle w:val="SAPUserEntry"/>
              </w:rPr>
              <w:t>&lt;ein Konsolidierungssegment&gt;</w:t>
            </w:r>
          </w:p>
          <w:p w:rsidR="00FE605F" w:rsidRDefault="009F78B5">
            <w:r>
              <w:rPr>
                <w:rStyle w:val="SAPScreenElement"/>
              </w:rPr>
              <w:t>Hierarchie-ID</w:t>
            </w:r>
            <w:r>
              <w:t xml:space="preserve">: </w:t>
            </w:r>
            <w:r>
              <w:rPr>
                <w:rStyle w:val="SAPUserEntry"/>
              </w:rPr>
              <w:t>ZSEG_01</w:t>
            </w:r>
          </w:p>
          <w:p w:rsidR="00FE605F" w:rsidRDefault="009F78B5">
            <w:r>
              <w:rPr>
                <w:rStyle w:val="SAPScreenElement"/>
              </w:rPr>
              <w:t>Version</w:t>
            </w:r>
            <w:r>
              <w:t xml:space="preserve">: </w:t>
            </w:r>
            <w:r>
              <w:rPr>
                <w:rStyle w:val="SAPUserEntry"/>
              </w:rPr>
              <w:t>01</w:t>
            </w:r>
          </w:p>
          <w:p w:rsidR="00FE605F" w:rsidRDefault="009F78B5">
            <w:r>
              <w:rPr>
                <w:rStyle w:val="SAPScreenElement"/>
              </w:rPr>
              <w:t>Gültig ab</w:t>
            </w:r>
            <w:r>
              <w:t xml:space="preserve">: </w:t>
            </w:r>
            <w:r>
              <w:rPr>
                <w:rStyle w:val="SAPUserEntry"/>
              </w:rPr>
              <w:t>01.01.2010</w:t>
            </w:r>
            <w:r>
              <w:t>.</w:t>
            </w:r>
          </w:p>
          <w:p w:rsidR="00FE605F" w:rsidRDefault="009F78B5">
            <w:r>
              <w:t xml:space="preserve">Wählen Sie </w:t>
            </w:r>
            <w:r>
              <w:rPr>
                <w:rStyle w:val="SAPScreenElement"/>
              </w:rPr>
              <w:t>Anlegen</w:t>
            </w:r>
            <w:r>
              <w:t xml:space="preserve"> mit ID </w:t>
            </w:r>
            <w:r>
              <w:rPr>
                <w:rStyle w:val="italic"/>
              </w:rPr>
              <w:t>1000_A</w:t>
            </w:r>
            <w:r>
              <w:t xml:space="preserve">, </w:t>
            </w:r>
            <w:r>
              <w:rPr>
                <w:rStyle w:val="italic"/>
              </w:rPr>
              <w:t>1000_B</w:t>
            </w:r>
            <w:r>
              <w:t xml:space="preserve"> und </w:t>
            </w:r>
            <w:r>
              <w:rPr>
                <w:rStyle w:val="italic"/>
              </w:rPr>
              <w:t>1000_C</w:t>
            </w:r>
            <w:r>
              <w:t>.</w:t>
            </w:r>
          </w:p>
        </w:tc>
        <w:tc>
          <w:tcPr>
            <w:tcW w:w="0" w:type="auto"/>
          </w:tcPr>
          <w:p w:rsidR="00FE605F" w:rsidRDefault="009F78B5">
            <w:r>
              <w:t>Die Hierarchie</w:t>
            </w:r>
            <w:r>
              <w:t xml:space="preserve"> für das Segment wird über die SSCUI </w:t>
            </w:r>
            <w:r>
              <w:rPr>
                <w:rStyle w:val="SAPScreenElement"/>
              </w:rPr>
              <w:t>Felder der Konsolidierungsstammdaten definieren</w:t>
            </w:r>
            <w:r>
              <w:t xml:space="preserve"> aktiviert.</w:t>
            </w:r>
          </w:p>
          <w:p w:rsidR="00FE605F" w:rsidRDefault="009F78B5">
            <w:r>
              <w:t>Sie können auch weitere Felder prüfen, um andere Hierarchien zu aktivieren.</w:t>
            </w:r>
          </w:p>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Unterpositionenliste</w:t>
            </w:r>
            <w:r>
              <w:rPr>
                <w:rStyle w:val="SAPMonospace"/>
              </w:rPr>
              <w:t>(CX1S1)</w:t>
            </w:r>
            <w:r>
              <w:t>.</w:t>
            </w:r>
          </w:p>
        </w:tc>
        <w:tc>
          <w:tcPr>
            <w:tcW w:w="0" w:type="auto"/>
          </w:tcPr>
          <w:p w:rsidR="00FE605F" w:rsidRDefault="009F78B5">
            <w:r>
              <w:t>Alle Unterpositi</w:t>
            </w:r>
            <w:r>
              <w:t>onen im System werden aufgelistet.</w:t>
            </w:r>
          </w:p>
        </w:tc>
        <w:tc>
          <w:tcPr>
            <w:tcW w:w="0" w:type="auto"/>
          </w:tcPr>
          <w:p w:rsidR="00FE605F" w:rsidRDefault="00FE605F"/>
        </w:tc>
      </w:tr>
      <w:tr w:rsidR="00FE605F" w:rsidTr="009F78B5">
        <w:tc>
          <w:tcPr>
            <w:tcW w:w="0" w:type="auto"/>
          </w:tcPr>
          <w:p w:rsidR="00FE605F" w:rsidRDefault="009F78B5">
            <w:r>
              <w:t>14</w:t>
            </w:r>
          </w:p>
        </w:tc>
        <w:tc>
          <w:tcPr>
            <w:tcW w:w="0" w:type="auto"/>
          </w:tcPr>
          <w:p w:rsidR="00FE605F" w:rsidRDefault="009F78B5">
            <w:r>
              <w:rPr>
                <w:rStyle w:val="SAPEmphasis"/>
              </w:rPr>
              <w:t>Unterpositionen ausführen</w:t>
            </w:r>
          </w:p>
        </w:tc>
        <w:tc>
          <w:tcPr>
            <w:tcW w:w="0" w:type="auto"/>
          </w:tcPr>
          <w:p w:rsidR="00FE605F" w:rsidRDefault="009F78B5">
            <w:r>
              <w:t xml:space="preserve">Wählen Sie </w:t>
            </w:r>
            <w:r>
              <w:rPr>
                <w:rStyle w:val="SAPScreenElement"/>
              </w:rPr>
              <w:t>Ausführen</w:t>
            </w:r>
            <w:r>
              <w:t>.</w:t>
            </w:r>
          </w:p>
        </w:tc>
        <w:tc>
          <w:tcPr>
            <w:tcW w:w="0" w:type="auto"/>
          </w:tcPr>
          <w:p w:rsidR="00FE605F" w:rsidRDefault="009F78B5">
            <w:r>
              <w:t xml:space="preserve">Die Liste </w:t>
            </w:r>
            <w:r>
              <w:rPr>
                <w:rStyle w:val="SAPScreenElement"/>
              </w:rPr>
              <w:t>SAP-Konsolidierungsstammdaten: Unterpositionen</w:t>
            </w:r>
            <w:r>
              <w:t xml:space="preserve"> wird angezeigt.</w:t>
            </w:r>
          </w:p>
        </w:tc>
        <w:tc>
          <w:tcPr>
            <w:tcW w:w="0" w:type="auto"/>
          </w:tcPr>
          <w:p w:rsidR="00FE605F" w:rsidRDefault="00FE605F"/>
        </w:tc>
      </w:tr>
      <w:tr w:rsidR="00FE605F" w:rsidTr="009F78B5">
        <w:tc>
          <w:tcPr>
            <w:tcW w:w="0" w:type="auto"/>
          </w:tcPr>
          <w:p w:rsidR="00FE605F" w:rsidRDefault="009F78B5">
            <w:r>
              <w:t>15</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Stammdaten für Konsolidierungsfelder definieren</w:t>
            </w:r>
            <w:r>
              <w:rPr>
                <w:rStyle w:val="SAPMonospace"/>
              </w:rPr>
              <w:t>(F3007)</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16</w:t>
            </w:r>
          </w:p>
        </w:tc>
        <w:tc>
          <w:tcPr>
            <w:tcW w:w="0" w:type="auto"/>
          </w:tcPr>
          <w:p w:rsidR="00FE605F" w:rsidRDefault="009F78B5">
            <w:r>
              <w:rPr>
                <w:rStyle w:val="SAPEmphasis"/>
              </w:rPr>
              <w:t>Generische Stammdatenpflege</w:t>
            </w:r>
          </w:p>
        </w:tc>
        <w:tc>
          <w:tcPr>
            <w:tcW w:w="0" w:type="auto"/>
          </w:tcPr>
          <w:p w:rsidR="00FE605F" w:rsidRDefault="009F78B5">
            <w:r>
              <w:t xml:space="preserve">Wählen Sie in der Tabelle </w:t>
            </w:r>
            <w:r>
              <w:rPr>
                <w:rStyle w:val="SAPScreenElement"/>
              </w:rPr>
              <w:t>Stammdaten für Konsolidierungsfelder definieren</w:t>
            </w:r>
            <w:r>
              <w:t xml:space="preserve"> den Stamm zur Anzeige der Detailsich</w:t>
            </w:r>
            <w:r>
              <w:t>t aus.</w:t>
            </w:r>
          </w:p>
          <w:p w:rsidR="00FE605F" w:rsidRDefault="009F78B5">
            <w:r>
              <w:t xml:space="preserve">Wählen Sie in der Tabelle der Konsolidierungsstammdaten </w:t>
            </w:r>
            <w:r>
              <w:rPr>
                <w:rStyle w:val="SAPScreenElement"/>
              </w:rPr>
              <w:t>Anlegen</w:t>
            </w:r>
            <w:r>
              <w:t>, um neue Stammdaten hinzuzufügen.</w:t>
            </w:r>
          </w:p>
          <w:p w:rsidR="00FE605F" w:rsidRDefault="009F78B5">
            <w:r>
              <w:lastRenderedPageBreak/>
              <w:t>In der Tabelle mit den Stammdaten aus dem Rechnungswesen können Sie alle im Rechnungswesen-Modul vorhandenen Stammdaten prüfen.</w:t>
            </w:r>
          </w:p>
        </w:tc>
        <w:tc>
          <w:tcPr>
            <w:tcW w:w="0" w:type="auto"/>
          </w:tcPr>
          <w:p w:rsidR="00FE605F" w:rsidRDefault="009F78B5">
            <w:r>
              <w:lastRenderedPageBreak/>
              <w:t xml:space="preserve">Die verfügbaren </w:t>
            </w:r>
            <w:r>
              <w:t>Stammdaten werden konfiguriert.</w:t>
            </w:r>
          </w:p>
        </w:tc>
        <w:tc>
          <w:tcPr>
            <w:tcW w:w="0" w:type="auto"/>
          </w:tcPr>
          <w:p w:rsidR="00000000" w:rsidRDefault="009F78B5"/>
        </w:tc>
      </w:tr>
      <w:tr w:rsidR="00FE605F" w:rsidTr="009F78B5">
        <w:tc>
          <w:tcPr>
            <w:tcW w:w="0" w:type="auto"/>
          </w:tcPr>
          <w:p w:rsidR="00FE605F" w:rsidRDefault="009F78B5">
            <w:r>
              <w:t>17</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Melderegeln zu Versionen zuordnen</w:t>
            </w:r>
            <w:r>
              <w:rPr>
                <w:rStyle w:val="SAPMonospace"/>
              </w:rPr>
              <w:t>(FINCS_RRLVS)</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18</w:t>
            </w:r>
          </w:p>
        </w:tc>
        <w:tc>
          <w:tcPr>
            <w:tcW w:w="0" w:type="auto"/>
          </w:tcPr>
          <w:p w:rsidR="00FE605F" w:rsidRDefault="009F78B5">
            <w:r>
              <w:rPr>
                <w:rStyle w:val="SAPEmphasis"/>
              </w:rPr>
              <w:t>Melderegeln zu Versionen zuordnen</w:t>
            </w:r>
          </w:p>
        </w:tc>
        <w:tc>
          <w:tcPr>
            <w:tcW w:w="0" w:type="auto"/>
          </w:tcPr>
          <w:p w:rsidR="00FE605F" w:rsidRDefault="009F78B5">
            <w:r>
              <w:t xml:space="preserve">Wählen Sie </w:t>
            </w:r>
            <w:r>
              <w:rPr>
                <w:rStyle w:val="SAPScreenElement"/>
              </w:rPr>
              <w:t>Bearbeiten</w:t>
            </w:r>
            <w:r>
              <w:t xml:space="preserve"> und </w:t>
            </w:r>
            <w:r>
              <w:rPr>
                <w:rStyle w:val="SAPScreenElement"/>
              </w:rPr>
              <w:t>Neue Einträge</w:t>
            </w:r>
            <w:r>
              <w:t>.</w:t>
            </w:r>
          </w:p>
          <w:p w:rsidR="00FE605F" w:rsidRDefault="009F78B5">
            <w:r>
              <w:t>Geben Sie die Werte entsprechend ein.</w:t>
            </w:r>
          </w:p>
        </w:tc>
        <w:tc>
          <w:tcPr>
            <w:tcW w:w="0" w:type="auto"/>
          </w:tcPr>
          <w:p w:rsidR="00FE605F" w:rsidRDefault="009F78B5">
            <w:r>
              <w:t>Die Melderegeln werden zugeordnet.</w:t>
            </w:r>
          </w:p>
        </w:tc>
        <w:tc>
          <w:tcPr>
            <w:tcW w:w="0" w:type="auto"/>
          </w:tcPr>
          <w:p w:rsidR="00000000" w:rsidRDefault="009F78B5"/>
        </w:tc>
      </w:tr>
      <w:tr w:rsidR="00FE605F" w:rsidTr="009F78B5">
        <w:tc>
          <w:tcPr>
            <w:tcW w:w="0" w:type="auto"/>
          </w:tcPr>
          <w:p w:rsidR="00FE605F" w:rsidRDefault="009F78B5">
            <w:r>
              <w:t>19</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Melderegeln definieren</w:t>
            </w:r>
            <w:r>
              <w:rPr>
                <w:rStyle w:val="SAPMonospace"/>
              </w:rPr>
              <w:t>(FINCS_RRULE)</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20</w:t>
            </w:r>
          </w:p>
        </w:tc>
        <w:tc>
          <w:tcPr>
            <w:tcW w:w="0" w:type="auto"/>
          </w:tcPr>
          <w:p w:rsidR="00FE605F" w:rsidRDefault="009F78B5">
            <w:r>
              <w:rPr>
                <w:rStyle w:val="SAPEmphasis"/>
              </w:rPr>
              <w:t>Melderegeln definieren</w:t>
            </w:r>
          </w:p>
        </w:tc>
        <w:tc>
          <w:tcPr>
            <w:tcW w:w="0" w:type="auto"/>
          </w:tcPr>
          <w:p w:rsidR="00FE605F" w:rsidRDefault="009F78B5">
            <w:r>
              <w:t>Geben Sie folgende Daten ein:</w:t>
            </w:r>
          </w:p>
          <w:p w:rsidR="00FE605F" w:rsidRDefault="009F78B5">
            <w:r>
              <w:rPr>
                <w:rStyle w:val="SAPScreenElement"/>
              </w:rPr>
              <w:t>Positions- plan</w:t>
            </w:r>
            <w:r>
              <w:t xml:space="preserve">: </w:t>
            </w:r>
            <w:r>
              <w:rPr>
                <w:rStyle w:val="SAPUserEntry"/>
              </w:rPr>
              <w:t>Y1</w:t>
            </w:r>
          </w:p>
          <w:p w:rsidR="00FE605F" w:rsidRDefault="009F78B5">
            <w:r>
              <w:rPr>
                <w:rStyle w:val="SAPScreenElement"/>
              </w:rPr>
              <w:t>Meld-Positionshierarchie</w:t>
            </w:r>
            <w:r>
              <w:t xml:space="preserve">: </w:t>
            </w:r>
            <w:r>
              <w:rPr>
                <w:rStyle w:val="SAPUserEntry"/>
              </w:rPr>
              <w:t>X1</w:t>
            </w:r>
            <w:r>
              <w:t xml:space="preserve">, </w:t>
            </w:r>
            <w:r>
              <w:rPr>
                <w:rStyle w:val="SAPUserEntry"/>
              </w:rPr>
              <w:t>X2</w:t>
            </w:r>
          </w:p>
          <w:p w:rsidR="00FE605F" w:rsidRDefault="009F78B5">
            <w:r>
              <w:rPr>
                <w:rStyle w:val="SAPScreenElement"/>
              </w:rPr>
              <w:t>Berichtsregel-Variante</w:t>
            </w:r>
            <w:r>
              <w:t xml:space="preserve">: </w:t>
            </w:r>
            <w:r>
              <w:rPr>
                <w:rStyle w:val="SAPUserEntry"/>
              </w:rPr>
              <w:t>&lt;Y10 oder andere&gt;</w:t>
            </w:r>
          </w:p>
          <w:p w:rsidR="00FE605F" w:rsidRDefault="009F78B5">
            <w:r>
              <w:t xml:space="preserve">Wählen Sie </w:t>
            </w:r>
            <w:r>
              <w:rPr>
                <w:rStyle w:val="SAPScreenElement"/>
              </w:rPr>
              <w:t>Anzeige</w:t>
            </w:r>
            <w:r>
              <w:t>, und aktualisieren Sie die Meldeposition entsprechend.</w:t>
            </w:r>
          </w:p>
        </w:tc>
        <w:tc>
          <w:tcPr>
            <w:tcW w:w="0" w:type="auto"/>
          </w:tcPr>
          <w:p w:rsidR="00FE605F" w:rsidRDefault="009F78B5">
            <w:r>
              <w:t>Die Melderegeln werden aktualisiert.</w:t>
            </w:r>
          </w:p>
        </w:tc>
        <w:tc>
          <w:tcPr>
            <w:tcW w:w="0" w:type="auto"/>
          </w:tcPr>
          <w:p w:rsidR="00000000" w:rsidRDefault="009F78B5"/>
        </w:tc>
      </w:tr>
      <w:tr w:rsidR="00FE605F" w:rsidTr="009F78B5">
        <w:tc>
          <w:tcPr>
            <w:tcW w:w="0" w:type="auto"/>
          </w:tcPr>
          <w:p w:rsidR="00FE605F" w:rsidRDefault="009F78B5">
            <w:r>
              <w:t>21</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Konsolidierungsstammdaten impor</w:t>
            </w:r>
            <w:r>
              <w:rPr>
                <w:rStyle w:val="SAPScreenElement"/>
              </w:rPr>
              <w:t>tieren</w:t>
            </w:r>
            <w:r>
              <w:rPr>
                <w:rStyle w:val="SAPMonospace"/>
              </w:rPr>
              <w:t>(F3924)</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22</w:t>
            </w:r>
          </w:p>
        </w:tc>
        <w:tc>
          <w:tcPr>
            <w:tcW w:w="0" w:type="auto"/>
          </w:tcPr>
          <w:p w:rsidR="00FE605F" w:rsidRDefault="009F78B5">
            <w:r>
              <w:rPr>
                <w:rStyle w:val="SAPEmphasis"/>
              </w:rPr>
              <w:t>Stammdaten für Konsolidierungsfelder importieren</w:t>
            </w:r>
          </w:p>
        </w:tc>
        <w:tc>
          <w:tcPr>
            <w:tcW w:w="0" w:type="auto"/>
          </w:tcPr>
          <w:p w:rsidR="00FE605F" w:rsidRDefault="009F78B5">
            <w:r>
              <w:t xml:space="preserve">In der </w:t>
            </w:r>
            <w:r>
              <w:rPr>
                <w:rStyle w:val="SAPScreenElement"/>
              </w:rPr>
              <w:t>Importübersicht</w:t>
            </w:r>
            <w:r>
              <w:t xml:space="preserve"> wird eine Meldung im oberen Bereich angezeigt.</w:t>
            </w:r>
          </w:p>
          <w:p w:rsidR="00FE605F" w:rsidRDefault="009F78B5">
            <w:r>
              <w:t xml:space="preserve">Wählen Sie den Link </w:t>
            </w:r>
            <w:r>
              <w:rPr>
                <w:rStyle w:val="SAPScreenElement"/>
              </w:rPr>
              <w:t>Stammdaten für Konsolidierungsfelder importieren</w:t>
            </w:r>
            <w:r>
              <w:t xml:space="preserve"> in der Benachrichtigung.</w:t>
            </w:r>
          </w:p>
        </w:tc>
        <w:tc>
          <w:tcPr>
            <w:tcW w:w="0" w:type="auto"/>
          </w:tcPr>
          <w:p w:rsidR="00FE605F" w:rsidRDefault="009F78B5">
            <w:r>
              <w:t xml:space="preserve">Die Sicht </w:t>
            </w:r>
            <w:r>
              <w:rPr>
                <w:rStyle w:val="SAPScreenElement"/>
              </w:rPr>
              <w:t>Stammdaten f</w:t>
            </w:r>
            <w:r>
              <w:rPr>
                <w:rStyle w:val="SAPScreenElement"/>
              </w:rPr>
              <w:t>ür Konsolidierungsfelder importieren</w:t>
            </w:r>
            <w:r>
              <w:t xml:space="preserve"> wird angezeigt.</w:t>
            </w:r>
          </w:p>
        </w:tc>
        <w:tc>
          <w:tcPr>
            <w:tcW w:w="0" w:type="auto"/>
          </w:tcPr>
          <w:p w:rsidR="00000000" w:rsidRDefault="009F78B5"/>
        </w:tc>
      </w:tr>
      <w:tr w:rsidR="00FE605F" w:rsidTr="009F78B5">
        <w:tc>
          <w:tcPr>
            <w:tcW w:w="0" w:type="auto"/>
          </w:tcPr>
          <w:p w:rsidR="00FE605F" w:rsidRDefault="009F78B5">
            <w:r>
              <w:t>23</w:t>
            </w:r>
          </w:p>
        </w:tc>
        <w:tc>
          <w:tcPr>
            <w:tcW w:w="0" w:type="auto"/>
          </w:tcPr>
          <w:p w:rsidR="00FE605F" w:rsidRDefault="009F78B5">
            <w:r>
              <w:rPr>
                <w:rStyle w:val="SAPEmphasis"/>
              </w:rPr>
              <w:t>Vorlage herunterladen</w:t>
            </w:r>
          </w:p>
        </w:tc>
        <w:tc>
          <w:tcPr>
            <w:tcW w:w="0" w:type="auto"/>
          </w:tcPr>
          <w:p w:rsidR="00FE605F" w:rsidRDefault="009F78B5">
            <w:r>
              <w:t xml:space="preserve">Wählen Sie </w:t>
            </w:r>
            <w:r>
              <w:rPr>
                <w:rStyle w:val="SAPScreenElement"/>
              </w:rPr>
              <w:t>Herunterladen</w:t>
            </w:r>
            <w:r>
              <w:t>.</w:t>
            </w:r>
          </w:p>
          <w:p w:rsidR="00FE605F" w:rsidRDefault="009F78B5">
            <w:r>
              <w:t xml:space="preserve">Geben Sie im Dialogfenster </w:t>
            </w:r>
            <w:r>
              <w:rPr>
                <w:rStyle w:val="SAPScreenElement"/>
              </w:rPr>
              <w:t>Vorlage herunterladen</w:t>
            </w:r>
            <w:r>
              <w:t xml:space="preserve"> folgende Daten ein, und wählen Sie </w:t>
            </w:r>
            <w:r>
              <w:rPr>
                <w:rStyle w:val="SAPScreenElement"/>
              </w:rPr>
              <w:t>Herunterladen</w:t>
            </w:r>
            <w:r>
              <w:t>:</w:t>
            </w:r>
          </w:p>
          <w:p w:rsidR="00FE605F" w:rsidRDefault="009F78B5">
            <w:r>
              <w:rPr>
                <w:rStyle w:val="SAPScreenElement"/>
              </w:rPr>
              <w:t>Stammdatentypauswahl</w:t>
            </w:r>
            <w:r>
              <w:t xml:space="preserve">: </w:t>
            </w:r>
            <w:r>
              <w:rPr>
                <w:rStyle w:val="SAPUserEntry"/>
              </w:rPr>
              <w:t>Alle Datentypen</w:t>
            </w:r>
          </w:p>
          <w:p w:rsidR="00FE605F" w:rsidRDefault="009F78B5">
            <w:r>
              <w:rPr>
                <w:rStyle w:val="SAPScreenElement"/>
              </w:rPr>
              <w:t>Datenauswahl</w:t>
            </w:r>
            <w:r>
              <w:t xml:space="preserve">: z.B. </w:t>
            </w:r>
            <w:r>
              <w:rPr>
                <w:rStyle w:val="SAPUserEntry"/>
              </w:rPr>
              <w:t>mit vorhandenen Stammdaten</w:t>
            </w:r>
          </w:p>
        </w:tc>
        <w:tc>
          <w:tcPr>
            <w:tcW w:w="0" w:type="auto"/>
          </w:tcPr>
          <w:p w:rsidR="00FE605F" w:rsidRDefault="009F78B5">
            <w:r>
              <w:t>Die Vorlage wird heruntergeladen.</w:t>
            </w:r>
          </w:p>
        </w:tc>
        <w:tc>
          <w:tcPr>
            <w:tcW w:w="0" w:type="auto"/>
          </w:tcPr>
          <w:p w:rsidR="00FE605F" w:rsidRDefault="00FE605F"/>
        </w:tc>
      </w:tr>
      <w:tr w:rsidR="00FE605F" w:rsidTr="009F78B5">
        <w:tc>
          <w:tcPr>
            <w:tcW w:w="0" w:type="auto"/>
          </w:tcPr>
          <w:p w:rsidR="00FE605F" w:rsidRDefault="009F78B5">
            <w:r>
              <w:t>24</w:t>
            </w:r>
          </w:p>
        </w:tc>
        <w:tc>
          <w:tcPr>
            <w:tcW w:w="0" w:type="auto"/>
          </w:tcPr>
          <w:p w:rsidR="00FE605F" w:rsidRDefault="009F78B5">
            <w:r>
              <w:rPr>
                <w:rStyle w:val="SAPEmphasis"/>
              </w:rPr>
              <w:t xml:space="preserve">Vorlagenstammdaten für </w:t>
            </w:r>
            <w:r>
              <w:rPr>
                <w:rStyle w:val="SAPEmphasis"/>
              </w:rPr>
              <w:lastRenderedPageBreak/>
              <w:t>Konsolidierungsfelder pflegen</w:t>
            </w:r>
          </w:p>
        </w:tc>
        <w:tc>
          <w:tcPr>
            <w:tcW w:w="0" w:type="auto"/>
          </w:tcPr>
          <w:p w:rsidR="00FE605F" w:rsidRDefault="009F78B5">
            <w:r>
              <w:lastRenderedPageBreak/>
              <w:t>Pflegen Sie die Download-Vorl</w:t>
            </w:r>
            <w:r>
              <w:t xml:space="preserve">age für </w:t>
            </w:r>
            <w:r>
              <w:rPr>
                <w:rStyle w:val="SAPScreenElement"/>
              </w:rPr>
              <w:t>zusätzliche Merkmale</w:t>
            </w:r>
          </w:p>
          <w:p w:rsidR="00FE605F" w:rsidRDefault="009F78B5">
            <w:r>
              <w:lastRenderedPageBreak/>
              <w:t>In der Vorlage ist die Angabe der Stammdatentyp-ID und der Stammdaten-ID obligatorisch.</w:t>
            </w:r>
          </w:p>
          <w:p w:rsidR="00FE605F" w:rsidRDefault="009F78B5">
            <w:r>
              <w:t>Im Folgenden sind Beispiele für eine Stammdatentyp-ID aufgeführt:</w:t>
            </w:r>
          </w:p>
          <w:p w:rsidR="00FE605F" w:rsidRDefault="009F78B5">
            <w:pPr>
              <w:pStyle w:val="listpara1"/>
              <w:numPr>
                <w:ilvl w:val="0"/>
                <w:numId w:val="12"/>
              </w:numPr>
            </w:pPr>
            <w:r>
              <w:rPr>
                <w:rStyle w:val="SAPUserEntry"/>
              </w:rPr>
              <w:t>PRCTR</w:t>
            </w:r>
            <w:r>
              <w:t xml:space="preserve"> für Profitcenter</w:t>
            </w:r>
          </w:p>
          <w:p w:rsidR="00FE605F" w:rsidRDefault="009F78B5">
            <w:pPr>
              <w:pStyle w:val="listpara1"/>
              <w:numPr>
                <w:ilvl w:val="0"/>
                <w:numId w:val="3"/>
              </w:numPr>
            </w:pPr>
            <w:r>
              <w:rPr>
                <w:rStyle w:val="SAPUserEntry"/>
              </w:rPr>
              <w:t>SEGMENT</w:t>
            </w:r>
            <w:r>
              <w:t xml:space="preserve"> für Segment</w:t>
            </w:r>
          </w:p>
          <w:p w:rsidR="00FE605F" w:rsidRDefault="009F78B5">
            <w:pPr>
              <w:pStyle w:val="listpara1"/>
              <w:numPr>
                <w:ilvl w:val="0"/>
                <w:numId w:val="3"/>
              </w:numPr>
            </w:pPr>
            <w:r>
              <w:rPr>
                <w:rStyle w:val="SAPUserEntry"/>
              </w:rPr>
              <w:t>RCNTR</w:t>
            </w:r>
            <w:r>
              <w:t xml:space="preserve"> für Kostenstelle</w:t>
            </w:r>
          </w:p>
          <w:p w:rsidR="00FE605F" w:rsidRDefault="009F78B5">
            <w:r>
              <w:t xml:space="preserve">Wählen Sie </w:t>
            </w:r>
            <w:r>
              <w:rPr>
                <w:rStyle w:val="SAPScreenElement"/>
              </w:rPr>
              <w:t>Sichern</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25</w:t>
            </w:r>
          </w:p>
        </w:tc>
        <w:tc>
          <w:tcPr>
            <w:tcW w:w="0" w:type="auto"/>
          </w:tcPr>
          <w:p w:rsidR="00FE605F" w:rsidRDefault="009F78B5">
            <w:r>
              <w:rPr>
                <w:rStyle w:val="SAPEmphasis"/>
              </w:rPr>
              <w:t>Vorlage hochladen</w:t>
            </w:r>
          </w:p>
        </w:tc>
        <w:tc>
          <w:tcPr>
            <w:tcW w:w="0" w:type="auto"/>
          </w:tcPr>
          <w:p w:rsidR="00FE605F" w:rsidRDefault="009F78B5">
            <w:r>
              <w:t xml:space="preserve">Kehren Sie zur Sicht </w:t>
            </w:r>
            <w:r>
              <w:rPr>
                <w:rStyle w:val="SAPScreenElement"/>
              </w:rPr>
              <w:t>Stammdaten für Konsolidierungsfelder importieren</w:t>
            </w:r>
            <w:r>
              <w:t xml:space="preserve"> zurück.</w:t>
            </w:r>
          </w:p>
          <w:p w:rsidR="00FE605F" w:rsidRDefault="009F78B5">
            <w:r>
              <w:t xml:space="preserve">Wählen Sie </w:t>
            </w:r>
            <w:r>
              <w:rPr>
                <w:rStyle w:val="SAPScreenElement"/>
              </w:rPr>
              <w:t>Durchsuchen</w:t>
            </w:r>
            <w:r>
              <w:t>, und laden Sie Ihre geänderte Vorlage hoch.</w:t>
            </w:r>
          </w:p>
          <w:p w:rsidR="00FE605F" w:rsidRDefault="009F78B5">
            <w:r>
              <w:t>Die Ergebnisse des Uploads werd</w:t>
            </w:r>
            <w:r>
              <w:t xml:space="preserve">en in der Sicht angezeigt. Markieren Sie die Zeile, und wählen Sie </w:t>
            </w:r>
            <w:r>
              <w:rPr>
                <w:rStyle w:val="SAPScreenElement"/>
              </w:rPr>
              <w:t>Importieren</w:t>
            </w:r>
            <w:r>
              <w:t>.</w:t>
            </w:r>
          </w:p>
        </w:tc>
        <w:tc>
          <w:tcPr>
            <w:tcW w:w="0" w:type="auto"/>
          </w:tcPr>
          <w:p w:rsidR="00FE605F" w:rsidRDefault="009F78B5">
            <w:r>
              <w:t xml:space="preserve">Die Daten sind in der Sicht </w:t>
            </w:r>
            <w:r>
              <w:rPr>
                <w:rStyle w:val="SAPScreenElement"/>
              </w:rPr>
              <w:t>Stammdaten für Konsolidierungsfelder definieren</w:t>
            </w:r>
            <w:r>
              <w:t xml:space="preserve"> verfügbar.</w:t>
            </w:r>
          </w:p>
        </w:tc>
        <w:tc>
          <w:tcPr>
            <w:tcW w:w="0" w:type="auto"/>
          </w:tcPr>
          <w:p w:rsidR="00FE605F" w:rsidRDefault="00FE605F"/>
        </w:tc>
      </w:tr>
      <w:tr w:rsidR="00FE605F" w:rsidTr="009F78B5">
        <w:tc>
          <w:tcPr>
            <w:tcW w:w="0" w:type="auto"/>
          </w:tcPr>
          <w:p w:rsidR="00FE605F" w:rsidRDefault="009F78B5">
            <w:r>
              <w:t>26</w:t>
            </w:r>
          </w:p>
        </w:tc>
        <w:tc>
          <w:tcPr>
            <w:tcW w:w="0" w:type="auto"/>
          </w:tcPr>
          <w:p w:rsidR="00FE605F" w:rsidRDefault="009F78B5">
            <w:r>
              <w:rPr>
                <w:rStyle w:val="SAPEmphasis"/>
              </w:rPr>
              <w:t>SAP-Fiori-App zur Anzeige der Berichte aufrufen</w:t>
            </w:r>
          </w:p>
        </w:tc>
        <w:tc>
          <w:tcPr>
            <w:tcW w:w="0" w:type="auto"/>
          </w:tcPr>
          <w:p w:rsidR="00FE605F" w:rsidRDefault="009F78B5">
            <w:r>
              <w:t>Kehren Sie zum SAP Fiori Launchpad z</w:t>
            </w:r>
            <w:r>
              <w:t xml:space="preserve">urück, und öffnen Sie </w:t>
            </w:r>
            <w:r>
              <w:rPr>
                <w:rStyle w:val="SAPScreenElement"/>
              </w:rPr>
              <w:t>Konzerndatenanalyse (barrierefrei)</w:t>
            </w:r>
            <w:r>
              <w:rPr>
                <w:rStyle w:val="SAPMonospace"/>
              </w:rPr>
              <w:t>(W0135)</w:t>
            </w:r>
            <w:r>
              <w:t>.</w:t>
            </w:r>
          </w:p>
          <w:p w:rsidR="00FE605F" w:rsidRDefault="009F78B5">
            <w:r>
              <w:rPr>
                <w:rStyle w:val="SAPEmphasis"/>
              </w:rPr>
              <w:t xml:space="preserve">Hinweis </w:t>
            </w:r>
            <w:r>
              <w:t xml:space="preserve">Sie können die </w:t>
            </w:r>
            <w:r>
              <w:rPr>
                <w:rStyle w:val="SAPScreenElement"/>
              </w:rPr>
              <w:t>Suchfunktion</w:t>
            </w:r>
            <w:r>
              <w:t xml:space="preserve"> verwenden, um die </w:t>
            </w:r>
            <w:r>
              <w:rPr>
                <w:rStyle w:val="SAPScreenElement"/>
              </w:rPr>
              <w:t>Konzerndatenanalyse</w:t>
            </w:r>
            <w:r>
              <w:t xml:space="preserve"> zu suchen. Wählen Sie anschließend den Titel mit dem Hinweis </w:t>
            </w:r>
            <w:r>
              <w:rPr>
                <w:rStyle w:val="SAPScreenElement"/>
              </w:rPr>
              <w:t>Zugriff möglich</w:t>
            </w:r>
            <w:r>
              <w:t xml:space="preserve"> aus.</w:t>
            </w:r>
          </w:p>
        </w:tc>
        <w:tc>
          <w:tcPr>
            <w:tcW w:w="0" w:type="auto"/>
          </w:tcPr>
          <w:p w:rsidR="00FE605F" w:rsidRDefault="009F78B5">
            <w:r>
              <w:t>Der Bericht wird mit der zugewiesen</w:t>
            </w:r>
            <w:r>
              <w:t>en Hierarchie angezeigt.</w:t>
            </w:r>
          </w:p>
        </w:tc>
        <w:tc>
          <w:tcPr>
            <w:tcW w:w="0" w:type="auto"/>
          </w:tcPr>
          <w:p w:rsidR="00000000" w:rsidRDefault="009F78B5"/>
        </w:tc>
      </w:tr>
      <w:tr w:rsidR="00FE605F" w:rsidTr="009F78B5">
        <w:tc>
          <w:tcPr>
            <w:tcW w:w="0" w:type="auto"/>
          </w:tcPr>
          <w:p w:rsidR="00FE605F" w:rsidRDefault="009F78B5">
            <w:r>
              <w:t>27</w:t>
            </w:r>
          </w:p>
        </w:tc>
        <w:tc>
          <w:tcPr>
            <w:tcW w:w="0" w:type="auto"/>
          </w:tcPr>
          <w:p w:rsidR="00FE605F" w:rsidRDefault="009F78B5">
            <w:r>
              <w:rPr>
                <w:rStyle w:val="SAPEmphasis"/>
              </w:rPr>
              <w:t>Angelegte Hierarchie auswählen</w:t>
            </w:r>
          </w:p>
        </w:tc>
        <w:tc>
          <w:tcPr>
            <w:tcW w:w="0" w:type="auto"/>
          </w:tcPr>
          <w:p w:rsidR="00FE605F" w:rsidRDefault="009F78B5">
            <w:r>
              <w:t xml:space="preserve">Klicken Sie mit der rechten Maustaste auf </w:t>
            </w:r>
            <w:r>
              <w:rPr>
                <w:rStyle w:val="SAPScreenElement"/>
              </w:rPr>
              <w:t>Segment</w:t>
            </w:r>
            <w:r>
              <w:t xml:space="preserve">, und wählen Sie </w:t>
            </w:r>
            <w:r>
              <w:rPr>
                <w:rStyle w:val="SAPScreenElement"/>
              </w:rPr>
              <w:t>Hierarchie</w:t>
            </w:r>
            <w:r>
              <w:t xml:space="preserve">. Wählen Sie </w:t>
            </w:r>
            <w:r>
              <w:rPr>
                <w:rStyle w:val="SAPScreenElement"/>
              </w:rPr>
              <w:t>Hierarchie auswählen</w:t>
            </w:r>
            <w:r>
              <w:t>, und wählen Sie die angelegte Hierarchie aus.</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28</w:t>
            </w:r>
          </w:p>
        </w:tc>
        <w:tc>
          <w:tcPr>
            <w:tcW w:w="0" w:type="auto"/>
          </w:tcPr>
          <w:p w:rsidR="00FE605F" w:rsidRDefault="009F78B5">
            <w:r>
              <w:rPr>
                <w:rStyle w:val="SAPEmphasis"/>
              </w:rPr>
              <w:t xml:space="preserve">SAP-Fiori-App zur Definition von </w:t>
            </w:r>
            <w:r>
              <w:rPr>
                <w:rStyle w:val="SAPEmphasis"/>
              </w:rPr>
              <w:t>Selektionen aufrufen</w:t>
            </w:r>
          </w:p>
        </w:tc>
        <w:tc>
          <w:tcPr>
            <w:tcW w:w="0" w:type="auto"/>
          </w:tcPr>
          <w:p w:rsidR="00FE605F" w:rsidRDefault="009F78B5">
            <w:r>
              <w:t xml:space="preserve">Öffnen Sie die App </w:t>
            </w:r>
            <w:r>
              <w:rPr>
                <w:rStyle w:val="SAPScreenElement"/>
              </w:rPr>
              <w:t>Selektionen definieren</w:t>
            </w:r>
            <w:r>
              <w:rPr>
                <w:rStyle w:val="SAPMonospace"/>
              </w:rPr>
              <w:t>(F3725)</w:t>
            </w:r>
            <w:r>
              <w:t>.</w:t>
            </w:r>
          </w:p>
        </w:tc>
        <w:tc>
          <w:tcPr>
            <w:tcW w:w="0" w:type="auto"/>
          </w:tcPr>
          <w:p w:rsidR="00FE605F" w:rsidRDefault="00FE605F"/>
        </w:tc>
        <w:tc>
          <w:tcPr>
            <w:tcW w:w="0" w:type="auto"/>
          </w:tcPr>
          <w:p w:rsidR="00FE605F" w:rsidRDefault="00FE605F"/>
        </w:tc>
      </w:tr>
      <w:tr w:rsidR="00FE605F" w:rsidTr="009F78B5">
        <w:tc>
          <w:tcPr>
            <w:tcW w:w="0" w:type="auto"/>
          </w:tcPr>
          <w:p w:rsidR="00FE605F" w:rsidRDefault="009F78B5">
            <w:r>
              <w:t>29</w:t>
            </w:r>
          </w:p>
        </w:tc>
        <w:tc>
          <w:tcPr>
            <w:tcW w:w="0" w:type="auto"/>
          </w:tcPr>
          <w:p w:rsidR="00FE605F" w:rsidRDefault="009F78B5">
            <w:r>
              <w:rPr>
                <w:rStyle w:val="SAPEmphasis"/>
              </w:rPr>
              <w:t>Sichern</w:t>
            </w:r>
          </w:p>
        </w:tc>
        <w:tc>
          <w:tcPr>
            <w:tcW w:w="0" w:type="auto"/>
          </w:tcPr>
          <w:p w:rsidR="00FE605F" w:rsidRDefault="009F78B5">
            <w:r>
              <w:t xml:space="preserve">Wählen Sie in der </w:t>
            </w:r>
            <w:r>
              <w:rPr>
                <w:rStyle w:val="SAPScreenElement"/>
              </w:rPr>
              <w:t>Selektionstabelle</w:t>
            </w:r>
            <w:r>
              <w:t xml:space="preserve"> z.B. </w:t>
            </w:r>
            <w:r>
              <w:rPr>
                <w:rStyle w:val="SAPScreenElement"/>
              </w:rPr>
              <w:t>S-BC-TT-01</w:t>
            </w:r>
            <w:r>
              <w:t xml:space="preserve"> aus.</w:t>
            </w:r>
          </w:p>
          <w:p w:rsidR="00FE605F" w:rsidRDefault="009F78B5">
            <w:r>
              <w:t xml:space="preserve">Wählen Sie in der neu angezeigten Spaltenansicht </w:t>
            </w:r>
            <w:r>
              <w:rPr>
                <w:rStyle w:val="SAPScreenElement"/>
              </w:rPr>
              <w:t>Bearbeiten</w:t>
            </w:r>
            <w:r>
              <w:t xml:space="preserve"> und dann </w:t>
            </w:r>
            <w:r>
              <w:rPr>
                <w:rStyle w:val="SAPScreenElement"/>
              </w:rPr>
              <w:t>Kopieren</w:t>
            </w:r>
            <w:r>
              <w:t>, um in eine neue Selektion zu kopieren.</w:t>
            </w:r>
          </w:p>
          <w:p w:rsidR="00FE605F" w:rsidRDefault="009F78B5">
            <w:r>
              <w:t xml:space="preserve">Wählen Sie </w:t>
            </w:r>
            <w:r>
              <w:rPr>
                <w:rStyle w:val="SAPScreenElement"/>
              </w:rPr>
              <w:t>Sichern und aktivieren</w:t>
            </w:r>
            <w:r>
              <w:t>.</w:t>
            </w:r>
          </w:p>
          <w:p w:rsidR="00FE605F" w:rsidRDefault="009F78B5">
            <w:r>
              <w:rPr>
                <w:rStyle w:val="SAPEmphasis"/>
              </w:rPr>
              <w:lastRenderedPageBreak/>
              <w:t xml:space="preserve">Hinweis </w:t>
            </w:r>
            <w:r>
              <w:t>Sie können verschiedene Felder und Kriterien für das Anlegen von untersch</w:t>
            </w:r>
            <w:r>
              <w:t>iedlichen Selektionen wählen.</w:t>
            </w:r>
          </w:p>
        </w:tc>
        <w:tc>
          <w:tcPr>
            <w:tcW w:w="0" w:type="auto"/>
          </w:tcPr>
          <w:p w:rsidR="00FE605F" w:rsidRDefault="00FE605F"/>
        </w:tc>
        <w:tc>
          <w:tcPr>
            <w:tcW w:w="0" w:type="auto"/>
          </w:tcPr>
          <w:p w:rsidR="00FE605F" w:rsidRDefault="00FE605F"/>
        </w:tc>
      </w:tr>
    </w:tbl>
    <w:p w:rsidR="00FE605F" w:rsidRDefault="009F78B5">
      <w:pPr>
        <w:pStyle w:val="Heading3"/>
      </w:pPr>
      <w:bookmarkStart w:id="62" w:name="unique_25"/>
      <w:bookmarkStart w:id="63" w:name="_Toc52218208"/>
      <w:r>
        <w:t>Validierung</w:t>
      </w:r>
      <w:bookmarkEnd w:id="62"/>
      <w:bookmarkEnd w:id="63"/>
    </w:p>
    <w:p w:rsidR="00FE605F" w:rsidRDefault="009F78B5">
      <w:pPr>
        <w:pStyle w:val="SAPKeyblockTitle"/>
      </w:pPr>
      <w:r>
        <w:t>Testverwaltung</w:t>
      </w:r>
    </w:p>
    <w:p w:rsidR="00FE605F" w:rsidRDefault="009F78B5">
      <w:r>
        <w:t>Kundenprojekt: Füllen Sie die projektbezogenen Teile aus.</w:t>
      </w:r>
    </w:p>
    <w:p w:rsidR="00FE605F" w:rsidRDefault="00FE60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Testfall-ID</w:t>
            </w:r>
          </w:p>
        </w:tc>
        <w:tc>
          <w:tcPr>
            <w:tcW w:w="0" w:type="auto"/>
            <w:shd w:val="clear" w:color="auto" w:fill="auto"/>
            <w:tcMar>
              <w:top w:w="29" w:type="dxa"/>
              <w:left w:w="29" w:type="dxa"/>
              <w:bottom w:w="29" w:type="dxa"/>
              <w:right w:w="29" w:type="dxa"/>
            </w:tcMar>
          </w:tcPr>
          <w:p w:rsidR="00FE605F" w:rsidRDefault="009F78B5">
            <w:r>
              <w:t>&lt;X.XX&gt;</w:t>
            </w:r>
          </w:p>
        </w:tc>
        <w:tc>
          <w:tcPr>
            <w:tcW w:w="0" w:type="auto"/>
            <w:shd w:val="clear" w:color="auto" w:fill="auto"/>
            <w:tcMar>
              <w:top w:w="29" w:type="dxa"/>
              <w:left w:w="29" w:type="dxa"/>
              <w:bottom w:w="29" w:type="dxa"/>
              <w:right w:w="29" w:type="dxa"/>
            </w:tcMar>
          </w:tcPr>
          <w:p w:rsidR="00FE605F" w:rsidRDefault="009F78B5">
            <w:r>
              <w:rPr>
                <w:rStyle w:val="SAPEmphasis"/>
              </w:rPr>
              <w:t>Testername</w:t>
            </w:r>
          </w:p>
        </w:tc>
        <w:tc>
          <w:tcPr>
            <w:tcW w:w="0" w:type="auto"/>
            <w:shd w:val="clear" w:color="auto" w:fill="auto"/>
            <w:tcMar>
              <w:top w:w="29" w:type="dxa"/>
              <w:left w:w="29" w:type="dxa"/>
              <w:bottom w:w="29" w:type="dxa"/>
              <w:right w:w="29" w:type="dxa"/>
            </w:tcMar>
          </w:tcPr>
          <w:p w:rsidR="00FE605F" w:rsidRDefault="00FE605F"/>
        </w:tc>
        <w:tc>
          <w:tcPr>
            <w:tcW w:w="0" w:type="auto"/>
            <w:shd w:val="clear" w:color="auto" w:fill="auto"/>
            <w:tcMar>
              <w:top w:w="29" w:type="dxa"/>
              <w:left w:w="29" w:type="dxa"/>
              <w:bottom w:w="29" w:type="dxa"/>
              <w:right w:w="29" w:type="dxa"/>
            </w:tcMar>
          </w:tcPr>
          <w:p w:rsidR="00FE605F" w:rsidRDefault="009F78B5">
            <w:r>
              <w:rPr>
                <w:rStyle w:val="SAPEmphasis"/>
              </w:rPr>
              <w:t>Testdatum</w:t>
            </w:r>
          </w:p>
        </w:tc>
        <w:tc>
          <w:tcPr>
            <w:tcW w:w="0" w:type="auto"/>
            <w:shd w:val="clear" w:color="auto" w:fill="auto"/>
            <w:tcMar>
              <w:top w:w="29" w:type="dxa"/>
              <w:left w:w="29" w:type="dxa"/>
              <w:bottom w:w="29" w:type="dxa"/>
              <w:right w:w="29" w:type="dxa"/>
            </w:tcMar>
          </w:tcPr>
          <w:p w:rsidR="00FE605F" w:rsidRDefault="009F78B5">
            <w:r>
              <w:rPr>
                <w:rStyle w:val="SAPUserEntry"/>
              </w:rPr>
              <w:t>Geben Sie ein Testdatum ein.</w:t>
            </w:r>
          </w:p>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t>Benutzerrolle(n)</w:t>
            </w:r>
          </w:p>
        </w:tc>
        <w:tc>
          <w:tcPr>
            <w:tcW w:w="0" w:type="auto"/>
            <w:gridSpan w:val="5"/>
            <w:shd w:val="clear" w:color="auto" w:fill="auto"/>
            <w:tcMar>
              <w:top w:w="29" w:type="dxa"/>
              <w:left w:w="29" w:type="dxa"/>
              <w:bottom w:w="29" w:type="dxa"/>
              <w:right w:w="29" w:type="dxa"/>
            </w:tcMar>
          </w:tcPr>
          <w:p w:rsidR="00FE605F" w:rsidRDefault="00FE605F"/>
        </w:tc>
      </w:tr>
      <w:tr w:rsidR="00FE605F" w:rsidTr="009F78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E605F" w:rsidRDefault="009F78B5">
            <w:r>
              <w:rPr>
                <w:rStyle w:val="SAPEmphasis"/>
              </w:rPr>
              <w:t>Verantwortungsbereich</w:t>
            </w:r>
          </w:p>
        </w:tc>
        <w:tc>
          <w:tcPr>
            <w:tcW w:w="0" w:type="auto"/>
            <w:gridSpan w:val="3"/>
            <w:shd w:val="clear" w:color="auto" w:fill="auto"/>
            <w:tcMar>
              <w:top w:w="29" w:type="dxa"/>
              <w:left w:w="29" w:type="dxa"/>
              <w:bottom w:w="29" w:type="dxa"/>
              <w:right w:w="29" w:type="dxa"/>
            </w:tcMar>
          </w:tcPr>
          <w:p w:rsidR="00FE605F" w:rsidRDefault="009F78B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E605F" w:rsidRDefault="009F78B5">
            <w:r>
              <w:rPr>
                <w:rStyle w:val="SAPEmphasis"/>
              </w:rPr>
              <w:t>Dauer</w:t>
            </w:r>
          </w:p>
        </w:tc>
        <w:tc>
          <w:tcPr>
            <w:tcW w:w="0" w:type="auto"/>
            <w:shd w:val="clear" w:color="auto" w:fill="auto"/>
            <w:tcMar>
              <w:top w:w="29" w:type="dxa"/>
              <w:left w:w="29" w:type="dxa"/>
              <w:bottom w:w="29" w:type="dxa"/>
              <w:right w:w="29" w:type="dxa"/>
            </w:tcMar>
          </w:tcPr>
          <w:p w:rsidR="00FE605F" w:rsidRDefault="009F78B5">
            <w:r>
              <w:rPr>
                <w:rStyle w:val="SAPUserEntry"/>
              </w:rPr>
              <w:t>Geben Sie eine Dauer ein.</w:t>
            </w:r>
          </w:p>
        </w:tc>
      </w:tr>
    </w:tbl>
    <w:p w:rsidR="00FE605F" w:rsidRDefault="009F78B5">
      <w:pPr>
        <w:pStyle w:val="SAPKeyblockTitle"/>
      </w:pPr>
      <w:r>
        <w:t>Zweck</w:t>
      </w:r>
    </w:p>
    <w:p w:rsidR="00FE605F" w:rsidRDefault="009F78B5">
      <w:r>
        <w:t>In diesem Abschnitt wird die Konfiguration der Apps der Konsolidierungsvalidierungs-Engine geprüft.</w:t>
      </w:r>
    </w:p>
    <w:p w:rsidR="00FE605F" w:rsidRDefault="009F78B5">
      <w:pPr>
        <w:pStyle w:val="SAPKeyblockTitle"/>
      </w:pPr>
      <w:r>
        <w:lastRenderedPageBreak/>
        <w:t>Vorgehensweise</w:t>
      </w:r>
    </w:p>
    <w:tbl>
      <w:tblPr>
        <w:tblStyle w:val="SAPStandardTable"/>
        <w:tblW w:w="0" w:type="auto"/>
        <w:tblLook w:val="0620" w:firstRow="1" w:lastRow="0" w:firstColumn="0" w:lastColumn="0" w:noHBand="1" w:noVBand="1"/>
      </w:tblPr>
      <w:tblGrid>
        <w:gridCol w:w="1384"/>
        <w:gridCol w:w="2353"/>
        <w:gridCol w:w="5070"/>
        <w:gridCol w:w="3216"/>
        <w:gridCol w:w="2148"/>
      </w:tblGrid>
      <w:tr w:rsidR="00FE605F" w:rsidTr="009F78B5">
        <w:trPr>
          <w:cnfStyle w:val="100000000000" w:firstRow="1" w:lastRow="0" w:firstColumn="0" w:lastColumn="0" w:oddVBand="0" w:evenVBand="0" w:oddHBand="0" w:evenHBand="0" w:firstRowFirstColumn="0" w:firstRowLastColumn="0" w:lastRowFirstColumn="0" w:lastRowLastColumn="0"/>
        </w:trPr>
        <w:tc>
          <w:tcPr>
            <w:tcW w:w="0" w:type="auto"/>
          </w:tcPr>
          <w:p w:rsidR="00FE605F" w:rsidRDefault="009F78B5">
            <w:pPr>
              <w:pStyle w:val="SAPTableHeader"/>
            </w:pPr>
            <w:r>
              <w:t>Testschrittnummer</w:t>
            </w:r>
          </w:p>
        </w:tc>
        <w:tc>
          <w:tcPr>
            <w:tcW w:w="0" w:type="auto"/>
          </w:tcPr>
          <w:p w:rsidR="00FE605F" w:rsidRDefault="009F78B5">
            <w:pPr>
              <w:pStyle w:val="SAPTableHeader"/>
            </w:pPr>
            <w:r>
              <w:t>Bezeichnung des Testschritts</w:t>
            </w:r>
          </w:p>
        </w:tc>
        <w:tc>
          <w:tcPr>
            <w:tcW w:w="0" w:type="auto"/>
          </w:tcPr>
          <w:p w:rsidR="00FE605F" w:rsidRDefault="009F78B5">
            <w:pPr>
              <w:pStyle w:val="SAPTableHeader"/>
            </w:pPr>
            <w:r>
              <w:t>Anweisung</w:t>
            </w:r>
          </w:p>
        </w:tc>
        <w:tc>
          <w:tcPr>
            <w:tcW w:w="0" w:type="auto"/>
          </w:tcPr>
          <w:p w:rsidR="00FE605F" w:rsidRDefault="009F78B5">
            <w:pPr>
              <w:pStyle w:val="SAPTableHeader"/>
            </w:pPr>
            <w:r>
              <w:t>Erwartetes Ergebnis</w:t>
            </w:r>
          </w:p>
        </w:tc>
        <w:tc>
          <w:tcPr>
            <w:tcW w:w="0" w:type="auto"/>
          </w:tcPr>
          <w:p w:rsidR="00FE605F" w:rsidRDefault="009F78B5">
            <w:pPr>
              <w:pStyle w:val="SAPTableHeader"/>
            </w:pPr>
            <w:r>
              <w:t>Bestanden/Nicht bestanden/Anmerkung</w:t>
            </w:r>
          </w:p>
        </w:tc>
      </w:tr>
      <w:tr w:rsidR="00FE605F" w:rsidTr="009F78B5">
        <w:tc>
          <w:tcPr>
            <w:tcW w:w="0" w:type="auto"/>
          </w:tcPr>
          <w:p w:rsidR="00FE605F" w:rsidRDefault="009F78B5">
            <w:r>
              <w:t>1</w:t>
            </w:r>
          </w:p>
        </w:tc>
        <w:tc>
          <w:tcPr>
            <w:tcW w:w="0" w:type="auto"/>
          </w:tcPr>
          <w:p w:rsidR="00FE605F" w:rsidRDefault="009F78B5">
            <w:r>
              <w:rPr>
                <w:rStyle w:val="SAPEmphasis"/>
              </w:rPr>
              <w:t>Anmelden</w:t>
            </w:r>
          </w:p>
        </w:tc>
        <w:tc>
          <w:tcPr>
            <w:tcW w:w="0" w:type="auto"/>
          </w:tcPr>
          <w:p w:rsidR="00FE605F" w:rsidRDefault="009F78B5">
            <w:r>
              <w:t>Melden Sie sich am SAP Fiori Launchpad als Konzernbuchhalter</w:t>
            </w:r>
            <w:r>
              <w:t xml:space="preserve"> an.</w:t>
            </w:r>
          </w:p>
        </w:tc>
        <w:tc>
          <w:tcPr>
            <w:tcW w:w="0" w:type="auto"/>
          </w:tcPr>
          <w:p w:rsidR="00FE605F" w:rsidRDefault="009F78B5">
            <w:r>
              <w:t>Das SAP Fiori Launchpad wird angezeigt.</w:t>
            </w:r>
          </w:p>
        </w:tc>
        <w:tc>
          <w:tcPr>
            <w:tcW w:w="0" w:type="auto"/>
          </w:tcPr>
          <w:p w:rsidR="00000000" w:rsidRDefault="009F78B5"/>
        </w:tc>
      </w:tr>
      <w:tr w:rsidR="00FE605F" w:rsidTr="009F78B5">
        <w:tc>
          <w:tcPr>
            <w:tcW w:w="0" w:type="auto"/>
          </w:tcPr>
          <w:p w:rsidR="00FE605F" w:rsidRDefault="009F78B5">
            <w:r>
              <w:t>2</w:t>
            </w:r>
          </w:p>
        </w:tc>
        <w:tc>
          <w:tcPr>
            <w:tcW w:w="0" w:type="auto"/>
          </w:tcPr>
          <w:p w:rsidR="00FE605F" w:rsidRDefault="009F78B5">
            <w:r>
              <w:rPr>
                <w:rStyle w:val="SAPEmphasis"/>
              </w:rPr>
              <w:t>SAP-Fiori-App aufrufen</w:t>
            </w:r>
          </w:p>
        </w:tc>
        <w:tc>
          <w:tcPr>
            <w:tcW w:w="0" w:type="auto"/>
          </w:tcPr>
          <w:p w:rsidR="00FE605F" w:rsidRDefault="009F78B5">
            <w:r>
              <w:t xml:space="preserve">Öffnen Sie </w:t>
            </w:r>
            <w:r>
              <w:rPr>
                <w:rStyle w:val="SAPScreenElement"/>
              </w:rPr>
              <w:t>Prüfregeln definieren</w:t>
            </w:r>
            <w:r>
              <w:rPr>
                <w:rStyle w:val="SAPMonospace"/>
              </w:rPr>
              <w:t>(F2627)</w:t>
            </w:r>
            <w:r>
              <w:t>.</w:t>
            </w:r>
          </w:p>
        </w:tc>
        <w:tc>
          <w:tcPr>
            <w:tcW w:w="0" w:type="auto"/>
          </w:tcPr>
          <w:p w:rsidR="00FE605F" w:rsidRDefault="009F78B5">
            <w:r>
              <w:t xml:space="preserve">Die Sicht </w:t>
            </w:r>
            <w:r>
              <w:rPr>
                <w:rStyle w:val="SAPScreenElement"/>
              </w:rPr>
              <w:t>Validierungsregeln definieren</w:t>
            </w:r>
            <w:r>
              <w:t xml:space="preserve"> wird angezeigt.</w:t>
            </w:r>
          </w:p>
        </w:tc>
        <w:tc>
          <w:tcPr>
            <w:tcW w:w="0" w:type="auto"/>
          </w:tcPr>
          <w:p w:rsidR="00000000" w:rsidRDefault="009F78B5"/>
        </w:tc>
      </w:tr>
      <w:tr w:rsidR="00FE605F" w:rsidTr="009F78B5">
        <w:tc>
          <w:tcPr>
            <w:tcW w:w="0" w:type="auto"/>
          </w:tcPr>
          <w:p w:rsidR="00FE605F" w:rsidRDefault="009F78B5">
            <w:r>
              <w:t>3</w:t>
            </w:r>
          </w:p>
        </w:tc>
        <w:tc>
          <w:tcPr>
            <w:tcW w:w="0" w:type="auto"/>
          </w:tcPr>
          <w:p w:rsidR="00FE605F" w:rsidRDefault="009F78B5">
            <w:r>
              <w:rPr>
                <w:rStyle w:val="SAPEmphasis"/>
              </w:rPr>
              <w:t>Vorhandene Regeln überprüfen</w:t>
            </w:r>
          </w:p>
        </w:tc>
        <w:tc>
          <w:tcPr>
            <w:tcW w:w="0" w:type="auto"/>
          </w:tcPr>
          <w:p w:rsidR="00FE605F" w:rsidRDefault="009F78B5">
            <w:r>
              <w:t xml:space="preserve">Überprüfen Sie die Liste der </w:t>
            </w:r>
            <w:r>
              <w:rPr>
                <w:rStyle w:val="SAPScreenElement"/>
              </w:rPr>
              <w:t>Regeln</w:t>
            </w:r>
            <w:r>
              <w:t>.</w:t>
            </w:r>
          </w:p>
        </w:tc>
        <w:tc>
          <w:tcPr>
            <w:tcW w:w="0" w:type="auto"/>
          </w:tcPr>
          <w:p w:rsidR="00FE605F" w:rsidRDefault="009F78B5">
            <w:r>
              <w:t xml:space="preserve">Alle Regeln </w:t>
            </w:r>
            <w:r>
              <w:t>werden angezeigt.</w:t>
            </w:r>
          </w:p>
        </w:tc>
        <w:tc>
          <w:tcPr>
            <w:tcW w:w="0" w:type="auto"/>
          </w:tcPr>
          <w:p w:rsidR="00000000" w:rsidRDefault="009F78B5"/>
        </w:tc>
      </w:tr>
      <w:tr w:rsidR="00FE605F" w:rsidTr="009F78B5">
        <w:tc>
          <w:tcPr>
            <w:tcW w:w="0" w:type="auto"/>
          </w:tcPr>
          <w:p w:rsidR="00FE605F" w:rsidRDefault="009F78B5">
            <w:r>
              <w:t>4</w:t>
            </w:r>
          </w:p>
        </w:tc>
        <w:tc>
          <w:tcPr>
            <w:tcW w:w="0" w:type="auto"/>
          </w:tcPr>
          <w:p w:rsidR="00FE605F" w:rsidRDefault="009F78B5">
            <w:r>
              <w:rPr>
                <w:rStyle w:val="SAPEmphasis"/>
              </w:rPr>
              <w:t>Regeldetails prüfen</w:t>
            </w:r>
          </w:p>
        </w:tc>
        <w:tc>
          <w:tcPr>
            <w:tcW w:w="0" w:type="auto"/>
          </w:tcPr>
          <w:p w:rsidR="00FE605F" w:rsidRDefault="009F78B5">
            <w:r>
              <w:t>Wählen Sie eine Regel zum Öffnen aus.</w:t>
            </w:r>
          </w:p>
        </w:tc>
        <w:tc>
          <w:tcPr>
            <w:tcW w:w="0" w:type="auto"/>
          </w:tcPr>
          <w:p w:rsidR="00FE605F" w:rsidRDefault="009F78B5">
            <w:r>
              <w:t>Eine neue Sicht mit den Regeldetails wird angezeigt.</w:t>
            </w:r>
          </w:p>
        </w:tc>
        <w:tc>
          <w:tcPr>
            <w:tcW w:w="0" w:type="auto"/>
          </w:tcPr>
          <w:p w:rsidR="00000000" w:rsidRDefault="009F78B5"/>
        </w:tc>
      </w:tr>
      <w:tr w:rsidR="00FE605F" w:rsidTr="009F78B5">
        <w:tc>
          <w:tcPr>
            <w:tcW w:w="0" w:type="auto"/>
          </w:tcPr>
          <w:p w:rsidR="00FE605F" w:rsidRDefault="009F78B5">
            <w:r>
              <w:t>5</w:t>
            </w:r>
          </w:p>
        </w:tc>
        <w:tc>
          <w:tcPr>
            <w:tcW w:w="0" w:type="auto"/>
          </w:tcPr>
          <w:p w:rsidR="00FE605F" w:rsidRDefault="009F78B5">
            <w:r>
              <w:rPr>
                <w:rStyle w:val="SAPEmphasis"/>
              </w:rPr>
              <w:t>Regelstatus ändern</w:t>
            </w:r>
          </w:p>
        </w:tc>
        <w:tc>
          <w:tcPr>
            <w:tcW w:w="0" w:type="auto"/>
          </w:tcPr>
          <w:p w:rsidR="00FE605F" w:rsidRDefault="009F78B5">
            <w:r>
              <w:t xml:space="preserve">Um den Status der Regel zu wechseln, wählen Sie die Drucktaste </w:t>
            </w:r>
            <w:r>
              <w:rPr>
                <w:rStyle w:val="SAPScreenElement"/>
              </w:rPr>
              <w:t>Aktiv/Inaktiv setzen</w:t>
            </w:r>
            <w:r>
              <w:t>.</w:t>
            </w:r>
          </w:p>
        </w:tc>
        <w:tc>
          <w:tcPr>
            <w:tcW w:w="0" w:type="auto"/>
          </w:tcPr>
          <w:p w:rsidR="00FE605F" w:rsidRDefault="009F78B5">
            <w:r>
              <w:t>Der Status wird</w:t>
            </w:r>
            <w:r>
              <w:t xml:space="preserve"> geändert.</w:t>
            </w:r>
          </w:p>
        </w:tc>
        <w:tc>
          <w:tcPr>
            <w:tcW w:w="0" w:type="auto"/>
          </w:tcPr>
          <w:p w:rsidR="00000000" w:rsidRDefault="009F78B5"/>
        </w:tc>
      </w:tr>
      <w:tr w:rsidR="00FE605F" w:rsidTr="009F78B5">
        <w:tc>
          <w:tcPr>
            <w:tcW w:w="0" w:type="auto"/>
          </w:tcPr>
          <w:p w:rsidR="00FE605F" w:rsidRDefault="009F78B5">
            <w:r>
              <w:t>6</w:t>
            </w:r>
          </w:p>
        </w:tc>
        <w:tc>
          <w:tcPr>
            <w:tcW w:w="0" w:type="auto"/>
          </w:tcPr>
          <w:p w:rsidR="00FE605F" w:rsidRDefault="009F78B5">
            <w:r>
              <w:rPr>
                <w:rStyle w:val="SAPEmphasis"/>
              </w:rPr>
              <w:t>Neue Regel anlegen</w:t>
            </w:r>
          </w:p>
        </w:tc>
        <w:tc>
          <w:tcPr>
            <w:tcW w:w="0" w:type="auto"/>
          </w:tcPr>
          <w:p w:rsidR="00FE605F" w:rsidRDefault="009F78B5">
            <w:r>
              <w:t xml:space="preserve">Wählen Sie zweimal die Drucktaste </w:t>
            </w:r>
            <w:r>
              <w:rPr>
                <w:rStyle w:val="SAPScreenElement"/>
              </w:rPr>
              <w:t>&lt; (Zurück)</w:t>
            </w:r>
            <w:r>
              <w:t>, um zur vorherigen Sicht zurückzukehren.</w:t>
            </w:r>
          </w:p>
          <w:p w:rsidR="00FE605F" w:rsidRDefault="009F78B5">
            <w:r>
              <w:t xml:space="preserve">Wählen Sie </w:t>
            </w:r>
            <w:r>
              <w:rPr>
                <w:rStyle w:val="SAPScreenElement"/>
              </w:rPr>
              <w:t>Regel anlegen</w:t>
            </w:r>
            <w:r>
              <w:t>, um eine neue Prüfregel zu definieren.</w:t>
            </w:r>
          </w:p>
        </w:tc>
        <w:tc>
          <w:tcPr>
            <w:tcW w:w="0" w:type="auto"/>
          </w:tcPr>
          <w:p w:rsidR="00FE605F" w:rsidRDefault="009F78B5">
            <w:r>
              <w:t xml:space="preserve">Die Sitzung </w:t>
            </w:r>
            <w:r>
              <w:rPr>
                <w:rStyle w:val="SAPScreenElement"/>
              </w:rPr>
              <w:t>Neue Regel</w:t>
            </w:r>
            <w:r>
              <w:t xml:space="preserve"> wird in einer Spalte mit drei Registerkarten zum </w:t>
            </w:r>
            <w:r>
              <w:t>Bearbeiten der Regelinformationen angezeigt:</w:t>
            </w:r>
          </w:p>
          <w:p w:rsidR="00FE605F" w:rsidRDefault="009F78B5">
            <w:r>
              <w:rPr>
                <w:rStyle w:val="SAPScreenElement"/>
              </w:rPr>
              <w:t>Allgemeine Informationen</w:t>
            </w:r>
          </w:p>
          <w:p w:rsidR="00FE605F" w:rsidRDefault="009F78B5">
            <w:r>
              <w:rPr>
                <w:rStyle w:val="SAPScreenElement"/>
              </w:rPr>
              <w:t>Regelausdruck</w:t>
            </w:r>
          </w:p>
          <w:p w:rsidR="00FE605F" w:rsidRDefault="009F78B5">
            <w:r>
              <w:rPr>
                <w:rStyle w:val="SAPScreenElement"/>
              </w:rPr>
              <w:t>Zugehörige Links</w:t>
            </w:r>
            <w:r>
              <w:t>.</w:t>
            </w:r>
          </w:p>
        </w:tc>
        <w:tc>
          <w:tcPr>
            <w:tcW w:w="0" w:type="auto"/>
          </w:tcPr>
          <w:p w:rsidR="00000000" w:rsidRDefault="009F78B5"/>
        </w:tc>
      </w:tr>
      <w:tr w:rsidR="00FE605F" w:rsidTr="009F78B5">
        <w:tc>
          <w:tcPr>
            <w:tcW w:w="0" w:type="auto"/>
          </w:tcPr>
          <w:p w:rsidR="00FE605F" w:rsidRDefault="009F78B5">
            <w:r>
              <w:t>7</w:t>
            </w:r>
          </w:p>
        </w:tc>
        <w:tc>
          <w:tcPr>
            <w:tcW w:w="0" w:type="auto"/>
          </w:tcPr>
          <w:p w:rsidR="00FE605F" w:rsidRDefault="009F78B5">
            <w:r>
              <w:rPr>
                <w:rStyle w:val="SAPEmphasis"/>
              </w:rPr>
              <w:t>Allgemeine Informationen der Regel eingeben</w:t>
            </w:r>
          </w:p>
        </w:tc>
        <w:tc>
          <w:tcPr>
            <w:tcW w:w="0" w:type="auto"/>
          </w:tcPr>
          <w:p w:rsidR="00FE605F" w:rsidRDefault="009F78B5">
            <w:r>
              <w:t xml:space="preserve">Geben Sie auf der Standardregisterkarte </w:t>
            </w:r>
            <w:r>
              <w:rPr>
                <w:rStyle w:val="SAPScreenElement"/>
              </w:rPr>
              <w:t>Allgemeine Informationen</w:t>
            </w:r>
            <w:r>
              <w:t xml:space="preserve"> folgende Daten ein: Für das Feld </w:t>
            </w:r>
            <w:r>
              <w:rPr>
                <w:rStyle w:val="SAPScreenElement"/>
              </w:rPr>
              <w:t>Regel-ID</w:t>
            </w:r>
            <w:r>
              <w:t xml:space="preserve"> sind nur alphanumerische Zeichen und Unterstriche erlaubt.</w:t>
            </w:r>
          </w:p>
          <w:p w:rsidR="00FE605F" w:rsidRDefault="009F78B5">
            <w:r>
              <w:rPr>
                <w:rStyle w:val="SAPEmphasis"/>
              </w:rPr>
              <w:t xml:space="preserve">Einschränkung </w:t>
            </w:r>
            <w:r>
              <w:t xml:space="preserve">Für von SAP ausgelieferte Regeln ist der Namensraum reserviert, der mit </w:t>
            </w:r>
            <w:r>
              <w:rPr>
                <w:rStyle w:val="SAPMonospace"/>
              </w:rPr>
              <w:t>S</w:t>
            </w:r>
            <w:r>
              <w:t xml:space="preserve"> beginnt.</w:t>
            </w:r>
          </w:p>
          <w:p w:rsidR="00FE605F" w:rsidRDefault="009F78B5">
            <w:r>
              <w:t xml:space="preserve">Für das Feld </w:t>
            </w:r>
            <w:r>
              <w:rPr>
                <w:rStyle w:val="SAPScreenElement"/>
              </w:rPr>
              <w:t>Gruppieren nach</w:t>
            </w:r>
            <w:r>
              <w:t xml:space="preserve"> können Sie die Prüfmerkmale </w:t>
            </w:r>
            <w:r>
              <w:t>aus der Dropdown-Liste auswählen. Dieser Einstellungsfilter wird verwendet, um Validierungsergebnisse in "späterer Validierungsergebnislauf" und "Anzeigen" zu unterteilen.</w:t>
            </w:r>
          </w:p>
          <w:p w:rsidR="00FE605F" w:rsidRDefault="009F78B5">
            <w:r>
              <w:lastRenderedPageBreak/>
              <w:t xml:space="preserve">Für das Feld </w:t>
            </w:r>
            <w:r>
              <w:rPr>
                <w:rStyle w:val="SAPScreenElement"/>
              </w:rPr>
              <w:t>Toleranz</w:t>
            </w:r>
            <w:r>
              <w:t xml:space="preserve"> gibt es zwei Berechnungsarten: </w:t>
            </w:r>
            <w:r>
              <w:rPr>
                <w:rStyle w:val="SAPScreenElement"/>
              </w:rPr>
              <w:t>Und</w:t>
            </w:r>
            <w:r>
              <w:t xml:space="preserve"> und </w:t>
            </w:r>
            <w:r>
              <w:rPr>
                <w:rStyle w:val="SAPScreenElement"/>
              </w:rPr>
              <w:t>Oder</w:t>
            </w:r>
            <w:r>
              <w:t xml:space="preserve"> werden verwendet, </w:t>
            </w:r>
            <w:r>
              <w:t>um das Prüfergebnis mit dem Toleranzbetrag und/oder dem Toleranzprozentsatz zu vergleichen.</w:t>
            </w:r>
          </w:p>
          <w:p w:rsidR="00FE605F" w:rsidRDefault="009F78B5">
            <w:r>
              <w:t xml:space="preserve">Für das Feld </w:t>
            </w:r>
            <w:r>
              <w:rPr>
                <w:rStyle w:val="SAPScreenElement"/>
              </w:rPr>
              <w:t>Kontrollstufe</w:t>
            </w:r>
            <w:r>
              <w:t xml:space="preserve"> werden in der Dropdown-Liste drei Arten von Kontrollstufen aufgelistet:</w:t>
            </w:r>
          </w:p>
          <w:p w:rsidR="00FE605F" w:rsidRDefault="009F78B5">
            <w:r>
              <w:rPr>
                <w:rStyle w:val="SAPScreenElement"/>
              </w:rPr>
              <w:t>Fehler</w:t>
            </w:r>
            <w:r>
              <w:t xml:space="preserve"> (Standardwert)</w:t>
            </w:r>
          </w:p>
          <w:p w:rsidR="00FE605F" w:rsidRDefault="009F78B5">
            <w:r>
              <w:rPr>
                <w:rStyle w:val="SAPScreenElement"/>
              </w:rPr>
              <w:t>Warnung</w:t>
            </w:r>
          </w:p>
          <w:p w:rsidR="00FE605F" w:rsidRDefault="009F78B5">
            <w:r>
              <w:rPr>
                <w:rStyle w:val="SAPScreenElement"/>
              </w:rPr>
              <w:t>Information</w:t>
            </w:r>
          </w:p>
          <w:p w:rsidR="00FE605F" w:rsidRDefault="009F78B5">
            <w:r>
              <w:t>Wenn Sie das Ankreuzfe</w:t>
            </w:r>
            <w:r>
              <w:t xml:space="preserve">ld </w:t>
            </w:r>
            <w:r>
              <w:rPr>
                <w:rStyle w:val="SAPScreenElement"/>
              </w:rPr>
              <w:t>Kommentare erforderlich</w:t>
            </w:r>
            <w:r>
              <w:t xml:space="preserve"> markieren, ist die Eingabe von Kommentaren während dem Validierungslauf für das Validierungsergebnis erforderlich.</w:t>
            </w:r>
          </w:p>
        </w:tc>
        <w:tc>
          <w:tcPr>
            <w:tcW w:w="0" w:type="auto"/>
          </w:tcPr>
          <w:p w:rsidR="00FE605F" w:rsidRDefault="009F78B5">
            <w:r>
              <w:lastRenderedPageBreak/>
              <w:t xml:space="preserve">Die </w:t>
            </w:r>
            <w:r>
              <w:rPr>
                <w:rStyle w:val="SAPScreenElement"/>
              </w:rPr>
              <w:t>Allgemeinen Informationen</w:t>
            </w:r>
            <w:r>
              <w:t xml:space="preserve"> werden erfasst.</w:t>
            </w:r>
          </w:p>
        </w:tc>
        <w:tc>
          <w:tcPr>
            <w:tcW w:w="0" w:type="auto"/>
          </w:tcPr>
          <w:p w:rsidR="00000000" w:rsidRDefault="009F78B5"/>
        </w:tc>
      </w:tr>
      <w:tr w:rsidR="00FE605F" w:rsidTr="009F78B5">
        <w:tc>
          <w:tcPr>
            <w:tcW w:w="0" w:type="auto"/>
          </w:tcPr>
          <w:p w:rsidR="00FE605F" w:rsidRDefault="009F78B5">
            <w:r>
              <w:t>8</w:t>
            </w:r>
          </w:p>
        </w:tc>
        <w:tc>
          <w:tcPr>
            <w:tcW w:w="0" w:type="auto"/>
          </w:tcPr>
          <w:p w:rsidR="00FE605F" w:rsidRDefault="009F78B5">
            <w:r>
              <w:rPr>
                <w:rStyle w:val="SAPEmphasis"/>
              </w:rPr>
              <w:t>Regelausdruck eingeben</w:t>
            </w:r>
          </w:p>
        </w:tc>
        <w:tc>
          <w:tcPr>
            <w:tcW w:w="0" w:type="auto"/>
          </w:tcPr>
          <w:p w:rsidR="00FE605F" w:rsidRDefault="009F78B5">
            <w:r>
              <w:t xml:space="preserve">Wählen Sie die Registerkarte </w:t>
            </w:r>
            <w:r>
              <w:rPr>
                <w:rStyle w:val="SAPScreenElement"/>
              </w:rPr>
              <w:t>Regelausdruck</w:t>
            </w:r>
            <w:r>
              <w:t>.</w:t>
            </w:r>
          </w:p>
          <w:p w:rsidR="00FE605F" w:rsidRDefault="009F78B5">
            <w:r>
              <w:t xml:space="preserve">Geben Sie im Abschnitt </w:t>
            </w:r>
            <w:r>
              <w:rPr>
                <w:rStyle w:val="SAPScreenElement"/>
              </w:rPr>
              <w:t>Editor für Operandenausdruck</w:t>
            </w:r>
            <w:r>
              <w:t xml:space="preserve"> einen </w:t>
            </w:r>
            <w:r>
              <w:rPr>
                <w:rStyle w:val="SAPScreenElement"/>
              </w:rPr>
              <w:t>Alias</w:t>
            </w:r>
            <w:r>
              <w:t>namen ein, und definieren Sie dann den Alias:</w:t>
            </w:r>
          </w:p>
          <w:p w:rsidR="00FE605F" w:rsidRDefault="009F78B5">
            <w:r>
              <w:rPr>
                <w:rStyle w:val="SAPScreenElement"/>
              </w:rPr>
              <w:t>Operand</w:t>
            </w:r>
            <w:r>
              <w:t xml:space="preserve">: &lt;in der Dropdown-Liste auswählen: </w:t>
            </w:r>
            <w:r>
              <w:rPr>
                <w:rStyle w:val="SAPScreenElement"/>
              </w:rPr>
              <w:t>Summe</w:t>
            </w:r>
            <w:r>
              <w:t xml:space="preserve">, </w:t>
            </w:r>
            <w:r>
              <w:rPr>
                <w:rStyle w:val="SAPScreenElement"/>
              </w:rPr>
              <w:t>Betrag</w:t>
            </w:r>
            <w:r>
              <w:t xml:space="preserve">, </w:t>
            </w:r>
            <w:r>
              <w:rPr>
                <w:rStyle w:val="SAPScreenElement"/>
              </w:rPr>
              <w:t>Anzahl</w:t>
            </w:r>
            <w:r>
              <w:t xml:space="preserve"> oder </w:t>
            </w:r>
            <w:r>
              <w:rPr>
                <w:rStyle w:val="SAPScreenElement"/>
              </w:rPr>
              <w:t>Menge</w:t>
            </w:r>
            <w:r>
              <w:t>&gt;</w:t>
            </w:r>
          </w:p>
          <w:p w:rsidR="00FE605F" w:rsidRDefault="009F78B5">
            <w:r>
              <w:t>Abhängig von Ihrer Auswahl werden unterschiedliche Feld</w:t>
            </w:r>
            <w:r>
              <w:t>er angezeigt.</w:t>
            </w:r>
          </w:p>
          <w:p w:rsidR="00FE605F" w:rsidRDefault="009F78B5">
            <w:r>
              <w:rPr>
                <w:rStyle w:val="SAPScreenElement"/>
              </w:rPr>
              <w:t>Zahl</w:t>
            </w:r>
            <w:r>
              <w:t xml:space="preserve">: </w:t>
            </w:r>
            <w:r>
              <w:rPr>
                <w:rStyle w:val="SAPUserEntry"/>
              </w:rPr>
              <w:t>Wertfeld PL12 mit Vorzeichen</w:t>
            </w:r>
          </w:p>
          <w:p w:rsidR="00FE605F" w:rsidRDefault="009F78B5">
            <w:r>
              <w:rPr>
                <w:rStyle w:val="SAPScreenElement"/>
              </w:rPr>
              <w:t>Menge</w:t>
            </w:r>
            <w:r>
              <w:t xml:space="preserve">: </w:t>
            </w:r>
            <w:r>
              <w:rPr>
                <w:rStyle w:val="SAPUserEntry"/>
              </w:rPr>
              <w:t>Wertfeld PL12 mit Vorzeichen</w:t>
            </w:r>
          </w:p>
          <w:p w:rsidR="00FE605F" w:rsidRDefault="009F78B5">
            <w:r>
              <w:rPr>
                <w:rStyle w:val="SAPScreenElement"/>
              </w:rPr>
              <w:t>Betrag</w:t>
            </w:r>
            <w:r>
              <w:t xml:space="preserve">: </w:t>
            </w:r>
            <w:r>
              <w:rPr>
                <w:rStyle w:val="SAPUserEntry"/>
              </w:rPr>
              <w:t>Betrag + Währungsschlüssel</w:t>
            </w:r>
            <w:r>
              <w:t xml:space="preserve"> Wenn Sie das Feld des Währungsschlüssels leer lassen, geht das System davon aus, das er mit der Quellwährung übereinstimmt.</w:t>
            </w:r>
          </w:p>
          <w:p w:rsidR="00FE605F" w:rsidRDefault="009F78B5">
            <w:r>
              <w:rPr>
                <w:rStyle w:val="SAPScreenElement"/>
              </w:rPr>
              <w:t>Summe</w:t>
            </w:r>
            <w:r>
              <w:t>:</w:t>
            </w:r>
          </w:p>
          <w:p w:rsidR="00FE605F" w:rsidRDefault="009F78B5">
            <w:r>
              <w:rPr>
                <w:rStyle w:val="SAPEmphasis"/>
              </w:rPr>
              <w:t xml:space="preserve">Hinweis </w:t>
            </w:r>
            <w:r>
              <w:rPr>
                <w:rStyle w:val="SAPScreenElement"/>
              </w:rPr>
              <w:t>Alias</w:t>
            </w:r>
            <w:r>
              <w:t xml:space="preserve"> ist obligatorisch für den Operand vom Typ </w:t>
            </w:r>
            <w:r>
              <w:rPr>
                <w:rStyle w:val="SAPScreenElement"/>
              </w:rPr>
              <w:t>Summe</w:t>
            </w:r>
            <w:r>
              <w:t>.</w:t>
            </w:r>
          </w:p>
          <w:p w:rsidR="00FE605F" w:rsidRDefault="009F78B5">
            <w:r>
              <w:t>Sie können auf der Operanden- oder Formelebene Typ f(x) festl</w:t>
            </w:r>
            <w:r>
              <w:t>egen.</w:t>
            </w:r>
          </w:p>
          <w:p w:rsidR="00FE605F" w:rsidRDefault="009F78B5">
            <w:r>
              <w:t>Hier ist ein Beispiel für unterschiedliche fx-Typen bei einem Ergebnis von -100,546:</w:t>
            </w:r>
          </w:p>
          <w:p w:rsidR="00FE605F" w:rsidRDefault="009F78B5">
            <w:r>
              <w:lastRenderedPageBreak/>
              <w:t xml:space="preserve">Für </w:t>
            </w:r>
            <w:r>
              <w:rPr>
                <w:rStyle w:val="SAPScreenElement"/>
              </w:rPr>
              <w:t>f(x)</w:t>
            </w:r>
            <w:r>
              <w:t xml:space="preserve"> ist das Ergebnis 100,546.</w:t>
            </w:r>
          </w:p>
          <w:p w:rsidR="00FE605F" w:rsidRDefault="009F78B5">
            <w:r>
              <w:t xml:space="preserve">Für </w:t>
            </w:r>
            <w:r>
              <w:rPr>
                <w:rStyle w:val="SAPScreenElement"/>
              </w:rPr>
              <w:t>ABS</w:t>
            </w:r>
            <w:r>
              <w:t xml:space="preserve"> ist das Ergebnis 100,546.</w:t>
            </w:r>
          </w:p>
          <w:p w:rsidR="00FE605F" w:rsidRDefault="009F78B5">
            <w:r>
              <w:t xml:space="preserve">Für </w:t>
            </w:r>
            <w:r>
              <w:rPr>
                <w:rStyle w:val="SAPScreenElement"/>
              </w:rPr>
              <w:t>Vorzeichen</w:t>
            </w:r>
            <w:r>
              <w:t xml:space="preserve"> ist das Ergebnis -.</w:t>
            </w:r>
          </w:p>
          <w:p w:rsidR="00FE605F" w:rsidRDefault="009F78B5">
            <w:r>
              <w:t xml:space="preserve">Für </w:t>
            </w:r>
            <w:r>
              <w:rPr>
                <w:rStyle w:val="SAPScreenElement"/>
              </w:rPr>
              <w:t>Round 0</w:t>
            </w:r>
            <w:r>
              <w:t xml:space="preserve"> ist das Ergebnis -100.</w:t>
            </w:r>
          </w:p>
          <w:p w:rsidR="00FE605F" w:rsidRDefault="009F78B5">
            <w:r>
              <w:t xml:space="preserve">Für </w:t>
            </w:r>
            <w:r>
              <w:rPr>
                <w:rStyle w:val="SAPScreenElement"/>
              </w:rPr>
              <w:t>Round 1</w:t>
            </w:r>
            <w:r>
              <w:t xml:space="preserve"> ist das Ergebn</w:t>
            </w:r>
            <w:r>
              <w:t>is -100,5.</w:t>
            </w:r>
          </w:p>
          <w:p w:rsidR="00FE605F" w:rsidRDefault="009F78B5">
            <w:r>
              <w:t xml:space="preserve">Für </w:t>
            </w:r>
            <w:r>
              <w:rPr>
                <w:rStyle w:val="SAPScreenElement"/>
              </w:rPr>
              <w:t>Round 2</w:t>
            </w:r>
            <w:r>
              <w:t xml:space="preserve"> ist das Ergebnis -100,55.</w:t>
            </w:r>
          </w:p>
          <w:p w:rsidR="00FE605F" w:rsidRDefault="009F78B5">
            <w:r>
              <w:t>In der Dropdown-Liste sind neun Arten von Beträgen enthalten:</w:t>
            </w:r>
          </w:p>
          <w:p w:rsidR="00FE605F" w:rsidRDefault="009F78B5">
            <w:r>
              <w:t xml:space="preserve">Eine Liste von </w:t>
            </w:r>
            <w:r>
              <w:rPr>
                <w:rStyle w:val="SAPScreenElement"/>
              </w:rPr>
              <w:t>Where</w:t>
            </w:r>
            <w:r>
              <w:t>-Konditionen ist in der Dropdown-Liste verfügbar.</w:t>
            </w:r>
          </w:p>
          <w:p w:rsidR="00FE605F" w:rsidRDefault="009F78B5">
            <w:r>
              <w:t>Sie können den Selektionsoperator aus der Auswahlliste auswählen (z.B. Wie</w:t>
            </w:r>
            <w:r>
              <w:t xml:space="preserve">, Gleich, Ungleich, Zwischen, In….). Wenn Sie </w:t>
            </w:r>
            <w:r>
              <w:rPr>
                <w:rStyle w:val="SAPScreenElement"/>
              </w:rPr>
              <w:t>Wie</w:t>
            </w:r>
            <w:r>
              <w:t xml:space="preserve"> wählen, stellen Sie dem eingegebenen Wert das Präfix 0 voran (prüfen Sie den genauen Wert in der DB).</w:t>
            </w:r>
          </w:p>
        </w:tc>
        <w:tc>
          <w:tcPr>
            <w:tcW w:w="0" w:type="auto"/>
          </w:tcPr>
          <w:p w:rsidR="00FE605F" w:rsidRDefault="009F78B5">
            <w:r>
              <w:lastRenderedPageBreak/>
              <w:t>Alle Regeln werden angezeigt.</w:t>
            </w:r>
          </w:p>
        </w:tc>
        <w:tc>
          <w:tcPr>
            <w:tcW w:w="0" w:type="auto"/>
          </w:tcPr>
          <w:p w:rsidR="00000000" w:rsidRDefault="009F78B5"/>
        </w:tc>
      </w:tr>
      <w:tr w:rsidR="00FE605F" w:rsidTr="009F78B5">
        <w:tc>
          <w:tcPr>
            <w:tcW w:w="0" w:type="auto"/>
          </w:tcPr>
          <w:p w:rsidR="00FE605F" w:rsidRDefault="009F78B5">
            <w:r>
              <w:t>9</w:t>
            </w:r>
          </w:p>
        </w:tc>
        <w:tc>
          <w:tcPr>
            <w:tcW w:w="0" w:type="auto"/>
          </w:tcPr>
          <w:p w:rsidR="00FE605F" w:rsidRDefault="009F78B5">
            <w:r>
              <w:rPr>
                <w:rStyle w:val="SAPEmphasis"/>
              </w:rPr>
              <w:t>Linke und rechte Formel anlegen</w:t>
            </w:r>
          </w:p>
        </w:tc>
        <w:tc>
          <w:tcPr>
            <w:tcW w:w="0" w:type="auto"/>
          </w:tcPr>
          <w:p w:rsidR="00FE605F" w:rsidRDefault="009F78B5">
            <w:r>
              <w:t xml:space="preserve">Nach der Erstellung des Alias </w:t>
            </w:r>
            <w:r>
              <w:t>erweitern Sie den Formelbereich.</w:t>
            </w:r>
          </w:p>
          <w:p w:rsidR="00FE605F" w:rsidRDefault="009F78B5">
            <w:r>
              <w:t xml:space="preserve">Legen Sie einen weiteren </w:t>
            </w:r>
            <w:r>
              <w:rPr>
                <w:rStyle w:val="SAPScreenElement"/>
              </w:rPr>
              <w:t>Alias</w:t>
            </w:r>
            <w:r>
              <w:t xml:space="preserve"> an, um ihn dem Feld </w:t>
            </w:r>
            <w:r>
              <w:rPr>
                <w:rStyle w:val="SAPScreenElement"/>
              </w:rPr>
              <w:t>Rechte Formel</w:t>
            </w:r>
            <w:r>
              <w:t xml:space="preserve"> hinzuzufügen.</w:t>
            </w:r>
          </w:p>
          <w:p w:rsidR="00FE605F" w:rsidRDefault="009F78B5">
            <w:r>
              <w:t>Wählen Sie das richtige Vergleichskriterium: &gt;, &lt;, &gt;=, &lt;=, = or &lt;&gt;.</w:t>
            </w:r>
          </w:p>
          <w:p w:rsidR="00FE605F" w:rsidRDefault="009F78B5">
            <w:r>
              <w:t xml:space="preserve">Wählen Sie </w:t>
            </w:r>
            <w:r>
              <w:rPr>
                <w:rStyle w:val="SAPScreenElement"/>
              </w:rPr>
              <w:t>Sichern</w:t>
            </w:r>
            <w:r>
              <w:t xml:space="preserve">, um die Regel weiter zu modifizieren, ohne sie zu </w:t>
            </w:r>
            <w:r>
              <w:t xml:space="preserve">aktivieren, oder </w:t>
            </w:r>
            <w:r>
              <w:rPr>
                <w:rStyle w:val="SAPScreenElement"/>
              </w:rPr>
              <w:t>Sichern und aktivieren</w:t>
            </w:r>
            <w:r>
              <w:t>, um die Regel zu sichern und zu aktivieren</w:t>
            </w:r>
          </w:p>
        </w:tc>
        <w:tc>
          <w:tcPr>
            <w:tcW w:w="0" w:type="auto"/>
          </w:tcPr>
          <w:p w:rsidR="00FE605F" w:rsidRDefault="009F78B5">
            <w:r>
              <w:t xml:space="preserve">Die neue Regel wird aktiviert und zur Liste </w:t>
            </w:r>
            <w:r>
              <w:rPr>
                <w:rStyle w:val="SAPScreenElement"/>
              </w:rPr>
              <w:t>Regeln</w:t>
            </w:r>
            <w:r>
              <w:t xml:space="preserve"> hinzugefügt.</w:t>
            </w:r>
          </w:p>
        </w:tc>
        <w:tc>
          <w:tcPr>
            <w:tcW w:w="0" w:type="auto"/>
          </w:tcPr>
          <w:p w:rsidR="00000000" w:rsidRDefault="009F78B5"/>
        </w:tc>
      </w:tr>
      <w:tr w:rsidR="00FE605F" w:rsidTr="009F78B5">
        <w:tc>
          <w:tcPr>
            <w:tcW w:w="0" w:type="auto"/>
          </w:tcPr>
          <w:p w:rsidR="00FE605F" w:rsidRDefault="009F78B5">
            <w:r>
              <w:t>10</w:t>
            </w:r>
          </w:p>
        </w:tc>
        <w:tc>
          <w:tcPr>
            <w:tcW w:w="0" w:type="auto"/>
          </w:tcPr>
          <w:p w:rsidR="00FE605F" w:rsidRDefault="009F78B5">
            <w:r>
              <w:rPr>
                <w:rStyle w:val="SAPEmphasis"/>
              </w:rPr>
              <w:t>SAP-Fiori-App aufrufen</w:t>
            </w:r>
          </w:p>
        </w:tc>
        <w:tc>
          <w:tcPr>
            <w:tcW w:w="0" w:type="auto"/>
          </w:tcPr>
          <w:p w:rsidR="00FE605F" w:rsidRDefault="009F78B5">
            <w:r>
              <w:t xml:space="preserve">Kehren Sie zum SAP Fiori Launchpad zurück, und öffnen Sie </w:t>
            </w:r>
            <w:r>
              <w:rPr>
                <w:rStyle w:val="SAPScreenElement"/>
              </w:rPr>
              <w:t>Validierungsmethoden de</w:t>
            </w:r>
            <w:r>
              <w:rPr>
                <w:rStyle w:val="SAPScreenElement"/>
              </w:rPr>
              <w:t>finieren</w:t>
            </w:r>
            <w:r>
              <w:rPr>
                <w:rStyle w:val="SAPMonospace"/>
              </w:rPr>
              <w:t>(F2598)</w:t>
            </w:r>
          </w:p>
        </w:tc>
        <w:tc>
          <w:tcPr>
            <w:tcW w:w="0" w:type="auto"/>
          </w:tcPr>
          <w:p w:rsidR="00FE605F" w:rsidRDefault="009F78B5">
            <w:r>
              <w:t xml:space="preserve">Die Sicht </w:t>
            </w:r>
            <w:r>
              <w:rPr>
                <w:rStyle w:val="SAPScreenElement"/>
              </w:rPr>
              <w:t>Validierungsmethoden definieren</w:t>
            </w:r>
            <w:r>
              <w:t xml:space="preserve"> wird angezeigt.</w:t>
            </w:r>
          </w:p>
        </w:tc>
        <w:tc>
          <w:tcPr>
            <w:tcW w:w="0" w:type="auto"/>
          </w:tcPr>
          <w:p w:rsidR="00000000" w:rsidRDefault="009F78B5"/>
        </w:tc>
      </w:tr>
      <w:tr w:rsidR="00FE605F" w:rsidTr="009F78B5">
        <w:tc>
          <w:tcPr>
            <w:tcW w:w="0" w:type="auto"/>
          </w:tcPr>
          <w:p w:rsidR="00FE605F" w:rsidRDefault="009F78B5">
            <w:r>
              <w:t>11</w:t>
            </w:r>
          </w:p>
        </w:tc>
        <w:tc>
          <w:tcPr>
            <w:tcW w:w="0" w:type="auto"/>
          </w:tcPr>
          <w:p w:rsidR="00FE605F" w:rsidRDefault="009F78B5">
            <w:r>
              <w:rPr>
                <w:rStyle w:val="SAPEmphasis"/>
              </w:rPr>
              <w:t>Neue Validierungsmethode anlegen</w:t>
            </w:r>
          </w:p>
        </w:tc>
        <w:tc>
          <w:tcPr>
            <w:tcW w:w="0" w:type="auto"/>
          </w:tcPr>
          <w:p w:rsidR="00FE605F" w:rsidRDefault="009F78B5">
            <w:r>
              <w:t xml:space="preserve">Wählen Sie zum Definieren einer neuen Validierungsmethode </w:t>
            </w:r>
            <w:r>
              <w:rPr>
                <w:rStyle w:val="SAPScreenElement"/>
              </w:rPr>
              <w:t>Methode anlegen</w:t>
            </w:r>
            <w:r>
              <w:t>.</w:t>
            </w:r>
          </w:p>
        </w:tc>
        <w:tc>
          <w:tcPr>
            <w:tcW w:w="0" w:type="auto"/>
          </w:tcPr>
          <w:p w:rsidR="00FE605F" w:rsidRDefault="009F78B5">
            <w:r>
              <w:t xml:space="preserve">Die Spaltensicht </w:t>
            </w:r>
            <w:r>
              <w:rPr>
                <w:rStyle w:val="SAPScreenElement"/>
              </w:rPr>
              <w:t>Neue Validierungsmethode</w:t>
            </w:r>
            <w:r>
              <w:t xml:space="preserve"> mit zwei Registerkarten zum</w:t>
            </w:r>
            <w:r>
              <w:t xml:space="preserve"> Bearbeiten der Regelinformationen wird angezeigt:</w:t>
            </w:r>
          </w:p>
          <w:p w:rsidR="00FE605F" w:rsidRDefault="009F78B5">
            <w:r>
              <w:rPr>
                <w:rStyle w:val="SAPScreenElement"/>
              </w:rPr>
              <w:t>Allgemeine Informationen</w:t>
            </w:r>
          </w:p>
          <w:p w:rsidR="00FE605F" w:rsidRDefault="009F78B5">
            <w:r>
              <w:rPr>
                <w:rStyle w:val="SAPScreenElement"/>
              </w:rPr>
              <w:lastRenderedPageBreak/>
              <w:t>Regelgruppen</w:t>
            </w:r>
          </w:p>
        </w:tc>
        <w:tc>
          <w:tcPr>
            <w:tcW w:w="0" w:type="auto"/>
          </w:tcPr>
          <w:p w:rsidR="00000000" w:rsidRDefault="009F78B5"/>
        </w:tc>
      </w:tr>
      <w:tr w:rsidR="00FE605F" w:rsidTr="009F78B5">
        <w:tc>
          <w:tcPr>
            <w:tcW w:w="0" w:type="auto"/>
          </w:tcPr>
          <w:p w:rsidR="00FE605F" w:rsidRDefault="009F78B5">
            <w:r>
              <w:t>12</w:t>
            </w:r>
          </w:p>
        </w:tc>
        <w:tc>
          <w:tcPr>
            <w:tcW w:w="0" w:type="auto"/>
          </w:tcPr>
          <w:p w:rsidR="00FE605F" w:rsidRDefault="009F78B5">
            <w:r>
              <w:rPr>
                <w:rStyle w:val="SAPEmphasis"/>
              </w:rPr>
              <w:t>Validierungsattribute pflegen</w:t>
            </w:r>
          </w:p>
        </w:tc>
        <w:tc>
          <w:tcPr>
            <w:tcW w:w="0" w:type="auto"/>
          </w:tcPr>
          <w:p w:rsidR="00FE605F" w:rsidRDefault="009F78B5">
            <w:r>
              <w:t xml:space="preserve">Für das Feld </w:t>
            </w:r>
            <w:r>
              <w:rPr>
                <w:rStyle w:val="SAPScreenElement"/>
              </w:rPr>
              <w:t>Methoden-ID</w:t>
            </w:r>
            <w:r>
              <w:t xml:space="preserve"> sind nur alphanumerische Zeichen und Unterstriche erlaubt.</w:t>
            </w:r>
          </w:p>
          <w:p w:rsidR="00FE605F" w:rsidRDefault="009F78B5">
            <w:r>
              <w:rPr>
                <w:rStyle w:val="SAPEmphasis"/>
              </w:rPr>
              <w:t xml:space="preserve">Einschränkung </w:t>
            </w:r>
            <w:r>
              <w:t xml:space="preserve">Für von SAP ausgelieferte Regeln ist der Namensraum reserviert, der mit </w:t>
            </w:r>
            <w:r>
              <w:rPr>
                <w:rStyle w:val="SAPMonospace"/>
              </w:rPr>
              <w:t>S</w:t>
            </w:r>
            <w:r>
              <w:t xml:space="preserve"> beginnt.</w:t>
            </w:r>
          </w:p>
          <w:p w:rsidR="00FE605F" w:rsidRDefault="009F78B5">
            <w:r>
              <w:t>Um Validierungsregeln hinzuzufügen, wählen Sie entweder eine Regelgruppe aus der Tabelle aus oder l</w:t>
            </w:r>
            <w:r>
              <w:t xml:space="preserve">egen über die Drucktaste </w:t>
            </w:r>
            <w:r>
              <w:rPr>
                <w:rStyle w:val="SAPScreenElement"/>
              </w:rPr>
              <w:t>Gruppe hinzufügen</w:t>
            </w:r>
            <w:r>
              <w:t xml:space="preserve"> eine neue Gruppe an.</w:t>
            </w:r>
          </w:p>
          <w:p w:rsidR="00FE605F" w:rsidRDefault="009F78B5">
            <w:r>
              <w:rPr>
                <w:rStyle w:val="SAPEmphasis"/>
              </w:rPr>
              <w:t xml:space="preserve">Hinweis </w:t>
            </w:r>
            <w:r>
              <w:t xml:space="preserve">In der Regelauswahlliste werden nur noch nicht zugeordnete Validierungsregeln mit dem Status </w:t>
            </w:r>
            <w:r>
              <w:rPr>
                <w:rStyle w:val="SAPScreenElement"/>
              </w:rPr>
              <w:t>Aktivieren</w:t>
            </w:r>
            <w:r>
              <w:t xml:space="preserve"> aufgeführt.</w:t>
            </w:r>
          </w:p>
          <w:p w:rsidR="00FE605F" w:rsidRDefault="009F78B5">
            <w:r>
              <w:t>Die ausgewählten Regeln werden nach Auswahlreihenfolge sortiert; z.B</w:t>
            </w:r>
            <w:r>
              <w:t>. gibt es bei der Regelauswahl vier Validierungen, aus denen Sie wählen können.</w:t>
            </w:r>
          </w:p>
          <w:p w:rsidR="00FE605F" w:rsidRDefault="009F78B5">
            <w:r>
              <w:t xml:space="preserve">Sie können die zugeordneten Validierungsregeln mit den Drucktasten </w:t>
            </w:r>
            <w:r>
              <w:rPr>
                <w:rStyle w:val="SAPScreenElement"/>
              </w:rPr>
              <w:t>Regeln zuordnen</w:t>
            </w:r>
            <w:r>
              <w:t xml:space="preserve"> oder </w:t>
            </w:r>
            <w:r>
              <w:rPr>
                <w:rStyle w:val="SAPScreenElement"/>
              </w:rPr>
              <w:t>Löschen</w:t>
            </w:r>
            <w:r>
              <w:t xml:space="preserve"> aktualisieren.</w:t>
            </w:r>
          </w:p>
          <w:p w:rsidR="00FE605F" w:rsidRDefault="009F78B5">
            <w:r>
              <w:t xml:space="preserve">Nach der Zuordnung der Regel wählen Sie </w:t>
            </w:r>
            <w:r>
              <w:rPr>
                <w:rStyle w:val="SAPScreenElement"/>
              </w:rPr>
              <w:t>Sichern und aktivieren</w:t>
            </w:r>
            <w:r>
              <w:t>, u</w:t>
            </w:r>
            <w:r>
              <w:t>m die Validierungsmethoden zu aktivieren.</w:t>
            </w:r>
          </w:p>
        </w:tc>
        <w:tc>
          <w:tcPr>
            <w:tcW w:w="0" w:type="auto"/>
          </w:tcPr>
          <w:p w:rsidR="00FE605F" w:rsidRDefault="009F78B5">
            <w:r>
              <w:t>Die Regeln werden angelegt und aktiviert.</w:t>
            </w:r>
          </w:p>
        </w:tc>
        <w:tc>
          <w:tcPr>
            <w:tcW w:w="0" w:type="auto"/>
          </w:tcPr>
          <w:p w:rsidR="00000000" w:rsidRDefault="009F78B5"/>
        </w:tc>
      </w:tr>
      <w:tr w:rsidR="00FE605F" w:rsidTr="009F78B5">
        <w:tc>
          <w:tcPr>
            <w:tcW w:w="0" w:type="auto"/>
          </w:tcPr>
          <w:p w:rsidR="00FE605F" w:rsidRDefault="009F78B5">
            <w:r>
              <w:t>13</w:t>
            </w:r>
          </w:p>
        </w:tc>
        <w:tc>
          <w:tcPr>
            <w:tcW w:w="0" w:type="auto"/>
          </w:tcPr>
          <w:p w:rsidR="00FE605F" w:rsidRDefault="009F78B5">
            <w:r>
              <w:rPr>
                <w:rStyle w:val="SAPEmphasis"/>
              </w:rPr>
              <w:t>Prüfregeln/Validierungsmethoden importieren/exportieren</w:t>
            </w:r>
          </w:p>
        </w:tc>
        <w:tc>
          <w:tcPr>
            <w:tcW w:w="0" w:type="auto"/>
          </w:tcPr>
          <w:p w:rsidR="00FE605F" w:rsidRDefault="009F78B5">
            <w:r>
              <w:t xml:space="preserve">Kehren Sie zum SAP Fiori Launchpad zurück, und öffnen Sie </w:t>
            </w:r>
            <w:r>
              <w:rPr>
                <w:rStyle w:val="SAPScreenElement"/>
              </w:rPr>
              <w:t>Validierungseinstellungen importieren/exportieren</w:t>
            </w:r>
            <w:r>
              <w:rPr>
                <w:rStyle w:val="SAPMonospace"/>
              </w:rPr>
              <w:t>(F36</w:t>
            </w:r>
            <w:r>
              <w:rPr>
                <w:rStyle w:val="SAPMonospace"/>
              </w:rPr>
              <w:t>63)</w:t>
            </w:r>
            <w:r>
              <w:t>.</w:t>
            </w:r>
          </w:p>
          <w:p w:rsidR="00FE605F" w:rsidRDefault="009F78B5">
            <w:r>
              <w:t xml:space="preserve">Wählen Sie </w:t>
            </w:r>
            <w:r>
              <w:rPr>
                <w:rStyle w:val="SAPScreenElement"/>
              </w:rPr>
              <w:t>Herunterladen</w:t>
            </w:r>
            <w:r>
              <w:t>, um alle vorhandenen Validierungseinstellungen im aktuellen System herunterzuladen.</w:t>
            </w:r>
          </w:p>
          <w:p w:rsidR="00FE605F" w:rsidRDefault="009F78B5">
            <w:r>
              <w:t xml:space="preserve">Wählen Sie </w:t>
            </w:r>
            <w:r>
              <w:rPr>
                <w:rStyle w:val="SAPScreenElement"/>
              </w:rPr>
              <w:t>Hochladen</w:t>
            </w:r>
            <w:r>
              <w:t>, und wählen Sie die passende Vorlage für das Hochladen von Validierungseinstellungen in das System.</w:t>
            </w:r>
          </w:p>
        </w:tc>
        <w:tc>
          <w:tcPr>
            <w:tcW w:w="0" w:type="auto"/>
          </w:tcPr>
          <w:p w:rsidR="00FE605F" w:rsidRDefault="00FE605F"/>
        </w:tc>
        <w:tc>
          <w:tcPr>
            <w:tcW w:w="0" w:type="auto"/>
          </w:tcPr>
          <w:p w:rsidR="00000000" w:rsidRDefault="009F78B5"/>
        </w:tc>
      </w:tr>
      <w:tr w:rsidR="00FE605F" w:rsidTr="009F78B5">
        <w:tc>
          <w:tcPr>
            <w:tcW w:w="0" w:type="auto"/>
          </w:tcPr>
          <w:p w:rsidR="00FE605F" w:rsidRDefault="009F78B5">
            <w:r>
              <w:t>14</w:t>
            </w:r>
          </w:p>
        </w:tc>
        <w:tc>
          <w:tcPr>
            <w:tcW w:w="0" w:type="auto"/>
          </w:tcPr>
          <w:p w:rsidR="00FE605F" w:rsidRDefault="009F78B5">
            <w:r>
              <w:rPr>
                <w:rStyle w:val="SAPEmphasis"/>
              </w:rPr>
              <w:t xml:space="preserve">SAP-Fiori-App </w:t>
            </w:r>
            <w:r>
              <w:rPr>
                <w:rStyle w:val="SAPEmphasis"/>
              </w:rPr>
              <w:t>aufrufen</w:t>
            </w:r>
          </w:p>
        </w:tc>
        <w:tc>
          <w:tcPr>
            <w:tcW w:w="0" w:type="auto"/>
          </w:tcPr>
          <w:p w:rsidR="00FE605F" w:rsidRDefault="009F78B5">
            <w:r>
              <w:t xml:space="preserve">Kehren Sie zum SAP Fiori Launchpad zurück, und öffnen Sie </w:t>
            </w:r>
            <w:r>
              <w:rPr>
                <w:rStyle w:val="SAPScreenElement"/>
              </w:rPr>
              <w:t>Validierungsmethoden zuordnen</w:t>
            </w:r>
            <w:r>
              <w:rPr>
                <w:rStyle w:val="SAPMonospace"/>
              </w:rPr>
              <w:t>(VECMA)</w:t>
            </w:r>
          </w:p>
          <w:p w:rsidR="00FE605F" w:rsidRDefault="009F78B5">
            <w:r>
              <w:t xml:space="preserve">Geben Sie die </w:t>
            </w:r>
            <w:r>
              <w:rPr>
                <w:rStyle w:val="SAPScreenElement"/>
              </w:rPr>
              <w:t>Aufgaben-ID</w:t>
            </w:r>
            <w:r>
              <w:t xml:space="preserve"> ein.</w:t>
            </w:r>
          </w:p>
          <w:p w:rsidR="00FE605F" w:rsidRDefault="009F78B5">
            <w:r>
              <w:t>Von SAP werden drei Aufgabentypen geliefert:</w:t>
            </w:r>
          </w:p>
          <w:p w:rsidR="00FE605F" w:rsidRDefault="009F78B5">
            <w:pPr>
              <w:pStyle w:val="listpara1"/>
              <w:numPr>
                <w:ilvl w:val="0"/>
                <w:numId w:val="13"/>
              </w:numPr>
            </w:pPr>
            <w:r>
              <w:t>Meldedatenvalidierung</w:t>
            </w:r>
          </w:p>
          <w:p w:rsidR="00FE605F" w:rsidRDefault="009F78B5">
            <w:pPr>
              <w:pStyle w:val="listpara1"/>
              <w:numPr>
                <w:ilvl w:val="0"/>
                <w:numId w:val="2"/>
              </w:numPr>
            </w:pPr>
            <w:r>
              <w:lastRenderedPageBreak/>
              <w:t>Validierung der angepassten Meldedaten</w:t>
            </w:r>
          </w:p>
          <w:p w:rsidR="00FE605F" w:rsidRDefault="009F78B5">
            <w:pPr>
              <w:pStyle w:val="listpara1"/>
              <w:numPr>
                <w:ilvl w:val="0"/>
                <w:numId w:val="2"/>
              </w:numPr>
            </w:pPr>
            <w:r>
              <w:t>Validierung der</w:t>
            </w:r>
            <w:r>
              <w:t xml:space="preserve"> konsolidierten Daten</w:t>
            </w:r>
          </w:p>
          <w:p w:rsidR="00FE605F" w:rsidRDefault="009F78B5">
            <w:pPr>
              <w:pStyle w:val="listpara1"/>
            </w:pPr>
            <w:r>
              <w:t xml:space="preserve">Wählen Sie eine Option aus, und drücken Sie dann die </w:t>
            </w:r>
            <w:r>
              <w:rPr>
                <w:rStyle w:val="SAPMonospace"/>
              </w:rPr>
              <w:t>Eingabetaste</w:t>
            </w:r>
            <w:r>
              <w:t>.</w:t>
            </w:r>
          </w:p>
          <w:p w:rsidR="00FE605F" w:rsidRDefault="009F78B5">
            <w:r>
              <w:t xml:space="preserve">Für jeden Aufgabentyp werden von SAP drei </w:t>
            </w:r>
            <w:r>
              <w:rPr>
                <w:rStyle w:val="SAPScreenElement"/>
              </w:rPr>
              <w:t>Aufgaben</w:t>
            </w:r>
            <w:r>
              <w:t xml:space="preserve"> geliefert. Wählen Sie </w:t>
            </w:r>
            <w:r>
              <w:rPr>
                <w:rStyle w:val="SAPScreenElement"/>
              </w:rPr>
              <w:t>Mehr &gt; Aufgabe &gt; Ändern</w:t>
            </w:r>
            <w:r>
              <w:t>.</w:t>
            </w:r>
          </w:p>
        </w:tc>
        <w:tc>
          <w:tcPr>
            <w:tcW w:w="0" w:type="auto"/>
          </w:tcPr>
          <w:p w:rsidR="00FE605F" w:rsidRDefault="009F78B5">
            <w:r>
              <w:lastRenderedPageBreak/>
              <w:t xml:space="preserve">Die Sicht </w:t>
            </w:r>
            <w:r>
              <w:rPr>
                <w:rStyle w:val="SAPScreenElement"/>
              </w:rPr>
              <w:t>Aufgabe ändern</w:t>
            </w:r>
            <w:r>
              <w:t xml:space="preserve"> wird angezeigt.</w:t>
            </w:r>
          </w:p>
        </w:tc>
        <w:tc>
          <w:tcPr>
            <w:tcW w:w="0" w:type="auto"/>
          </w:tcPr>
          <w:p w:rsidR="00000000" w:rsidRDefault="009F78B5"/>
        </w:tc>
      </w:tr>
      <w:tr w:rsidR="00FE605F" w:rsidTr="009F78B5">
        <w:tc>
          <w:tcPr>
            <w:tcW w:w="0" w:type="auto"/>
          </w:tcPr>
          <w:p w:rsidR="00FE605F" w:rsidRDefault="009F78B5">
            <w:r>
              <w:t>15</w:t>
            </w:r>
          </w:p>
        </w:tc>
        <w:tc>
          <w:tcPr>
            <w:tcW w:w="0" w:type="auto"/>
          </w:tcPr>
          <w:p w:rsidR="00FE605F" w:rsidRDefault="009F78B5">
            <w:r>
              <w:rPr>
                <w:rStyle w:val="SAPEmphasis"/>
              </w:rPr>
              <w:t>Zuordnung ändern</w:t>
            </w:r>
          </w:p>
        </w:tc>
        <w:tc>
          <w:tcPr>
            <w:tcW w:w="0" w:type="auto"/>
          </w:tcPr>
          <w:p w:rsidR="00FE605F" w:rsidRDefault="009F78B5">
            <w:r>
              <w:t xml:space="preserve">Optional können Sie das Feld </w:t>
            </w:r>
            <w:r>
              <w:rPr>
                <w:rStyle w:val="SAPScreenElement"/>
              </w:rPr>
              <w:t>Beschreibung</w:t>
            </w:r>
            <w:r>
              <w:t xml:space="preserve"> aktualisieren.</w:t>
            </w:r>
          </w:p>
          <w:p w:rsidR="00FE605F" w:rsidRDefault="009F78B5">
            <w:r>
              <w:t xml:space="preserve">Sie können die </w:t>
            </w:r>
            <w:r>
              <w:rPr>
                <w:rStyle w:val="SAPScreenElement"/>
              </w:rPr>
              <w:t>Version</w:t>
            </w:r>
            <w:r>
              <w:t xml:space="preserve"> wechseln.</w:t>
            </w:r>
          </w:p>
          <w:p w:rsidR="00FE605F" w:rsidRDefault="009F78B5">
            <w:r>
              <w:t xml:space="preserve">Sie können den </w:t>
            </w:r>
            <w:r>
              <w:rPr>
                <w:rStyle w:val="SAPScreenElement"/>
              </w:rPr>
              <w:t>Periodentyp</w:t>
            </w:r>
            <w:r>
              <w:t xml:space="preserve"> wechseln.</w:t>
            </w:r>
          </w:p>
          <w:p w:rsidR="00FE605F" w:rsidRDefault="009F78B5">
            <w:r>
              <w:t xml:space="preserve">Sie können die vorhandene Zuordnung von </w:t>
            </w:r>
            <w:r>
              <w:rPr>
                <w:rStyle w:val="SAPScreenElement"/>
              </w:rPr>
              <w:t>Konsolidierungseinheiten</w:t>
            </w:r>
            <w:r>
              <w:t xml:space="preserve"> oder </w:t>
            </w:r>
            <w:r>
              <w:rPr>
                <w:rStyle w:val="SAPScreenElement"/>
              </w:rPr>
              <w:t>Validierungsmethoden</w:t>
            </w:r>
            <w:r>
              <w:t xml:space="preserve"> aktualisieren oder löschen.</w:t>
            </w:r>
          </w:p>
          <w:p w:rsidR="00FE605F" w:rsidRDefault="009F78B5">
            <w:r>
              <w:t>Sie können</w:t>
            </w:r>
            <w:r>
              <w:t xml:space="preserve"> manuelle Eingaben zu </w:t>
            </w:r>
            <w:r>
              <w:rPr>
                <w:rStyle w:val="SAPScreenElement"/>
              </w:rPr>
              <w:t>Konsolidierungseinheiten</w:t>
            </w:r>
            <w:r>
              <w:t xml:space="preserve"> hinzufügen, oder dazu die Suchhilfe verwenden.</w:t>
            </w:r>
          </w:p>
          <w:p w:rsidR="00FE605F" w:rsidRDefault="009F78B5">
            <w:r>
              <w:t xml:space="preserve">Sie können manuelle Eingaben zu </w:t>
            </w:r>
            <w:r>
              <w:rPr>
                <w:rStyle w:val="SAPScreenElement"/>
              </w:rPr>
              <w:t>Validierungsmethode</w:t>
            </w:r>
            <w:r>
              <w:t xml:space="preserve"> hinzufügen, oder dazu die Suchhilfe verwenden.</w:t>
            </w:r>
          </w:p>
          <w:p w:rsidR="00FE605F" w:rsidRDefault="009F78B5">
            <w:r>
              <w:rPr>
                <w:rStyle w:val="SAPEmphasis"/>
              </w:rPr>
              <w:t xml:space="preserve">Hinweis </w:t>
            </w:r>
            <w:r>
              <w:t xml:space="preserve">In der Suchhilfe des Feldes </w:t>
            </w:r>
            <w:r>
              <w:rPr>
                <w:rStyle w:val="SAPScreenElement"/>
              </w:rPr>
              <w:t>Validierungsmethode</w:t>
            </w:r>
            <w:r>
              <w:t xml:space="preserve"> werden </w:t>
            </w:r>
            <w:r>
              <w:t xml:space="preserve">nur Methoden mit dem Status </w:t>
            </w:r>
            <w:r>
              <w:rPr>
                <w:rStyle w:val="SAPScreenElement"/>
              </w:rPr>
              <w:t>Aktiv</w:t>
            </w:r>
            <w:r>
              <w:t xml:space="preserve"> aufgeführt.</w:t>
            </w:r>
          </w:p>
          <w:p w:rsidR="00FE605F" w:rsidRDefault="009F78B5">
            <w:r>
              <w:t xml:space="preserve">Sie können mehrere Periodenzuordnungen hinzufügen, indem Sie im unteren Bereich der Sicht </w:t>
            </w:r>
            <w:r>
              <w:rPr>
                <w:rStyle w:val="SAPScreenElement"/>
              </w:rPr>
              <w:t>Periodentyp hinzufügen</w:t>
            </w:r>
            <w:r>
              <w:t xml:space="preserve"> wählen.</w:t>
            </w:r>
          </w:p>
          <w:p w:rsidR="00FE605F" w:rsidRDefault="009F78B5">
            <w:r>
              <w:t xml:space="preserve">Wählen Sie die Drucktaste </w:t>
            </w:r>
            <w:r>
              <w:rPr>
                <w:rStyle w:val="SAPScreenElement"/>
              </w:rPr>
              <w:t>Zuordnungsliste</w:t>
            </w:r>
            <w:r>
              <w:t xml:space="preserve">, um die Sicht </w:t>
            </w:r>
            <w:r>
              <w:rPr>
                <w:rStyle w:val="SAPScreenElement"/>
              </w:rPr>
              <w:t>Zuordnungen</w:t>
            </w:r>
            <w:r>
              <w:t xml:space="preserve"> zu öffnen.</w:t>
            </w:r>
          </w:p>
          <w:p w:rsidR="00FE605F" w:rsidRDefault="009F78B5">
            <w:r>
              <w:t>In der Sic</w:t>
            </w:r>
            <w:r>
              <w:t xml:space="preserve">ht </w:t>
            </w:r>
            <w:r>
              <w:rPr>
                <w:rStyle w:val="SAPScreenElement"/>
              </w:rPr>
              <w:t>Zuordnungen</w:t>
            </w:r>
            <w:r>
              <w:t xml:space="preserve"> können Sie nach Zuordnungen suchen. Wählen Sie die Drucktaste </w:t>
            </w:r>
            <w:r>
              <w:rPr>
                <w:rStyle w:val="SAPScreenElement"/>
              </w:rPr>
              <w:t>&lt; (Zurück)</w:t>
            </w:r>
            <w:r>
              <w:t>, um zur vorherigen Sicht zurückzukehren.</w:t>
            </w:r>
          </w:p>
          <w:p w:rsidR="00FE605F" w:rsidRDefault="009F78B5">
            <w:r>
              <w:rPr>
                <w:rStyle w:val="SAPScreenElement"/>
              </w:rPr>
              <w:t>Sichern</w:t>
            </w:r>
            <w:r>
              <w:t xml:space="preserve"> Sie ale Änderungen an einer Aufgabe oder Zuordnung.</w:t>
            </w:r>
          </w:p>
        </w:tc>
        <w:tc>
          <w:tcPr>
            <w:tcW w:w="0" w:type="auto"/>
          </w:tcPr>
          <w:p w:rsidR="00000000" w:rsidRDefault="009F78B5"/>
        </w:tc>
        <w:tc>
          <w:tcPr>
            <w:tcW w:w="0" w:type="auto"/>
          </w:tcPr>
          <w:p w:rsidR="00000000" w:rsidRDefault="009F78B5"/>
        </w:tc>
      </w:tr>
      <w:tr w:rsidR="00FE605F" w:rsidTr="009F78B5">
        <w:tc>
          <w:tcPr>
            <w:tcW w:w="0" w:type="auto"/>
          </w:tcPr>
          <w:p w:rsidR="00FE605F" w:rsidRDefault="009F78B5">
            <w:r>
              <w:t>16</w:t>
            </w:r>
          </w:p>
        </w:tc>
        <w:tc>
          <w:tcPr>
            <w:tcW w:w="0" w:type="auto"/>
          </w:tcPr>
          <w:p w:rsidR="00FE605F" w:rsidRDefault="009F78B5">
            <w:r>
              <w:rPr>
                <w:rStyle w:val="SAPEmphasis"/>
              </w:rPr>
              <w:t>Die Zuordnung prüfen</w:t>
            </w:r>
          </w:p>
        </w:tc>
        <w:tc>
          <w:tcPr>
            <w:tcW w:w="0" w:type="auto"/>
          </w:tcPr>
          <w:p w:rsidR="00FE605F" w:rsidRDefault="009F78B5">
            <w:r>
              <w:t xml:space="preserve">Kehren Sie zum SAP Fiori Launchpad </w:t>
            </w:r>
            <w:r>
              <w:t xml:space="preserve">zurück, und öffnen Sie </w:t>
            </w:r>
            <w:r>
              <w:rPr>
                <w:rStyle w:val="SAPScreenElement"/>
              </w:rPr>
              <w:t>Konsolidierungskreise</w:t>
            </w:r>
            <w:r>
              <w:t xml:space="preserve"> - </w:t>
            </w:r>
            <w:r>
              <w:rPr>
                <w:rStyle w:val="SAPScreenElement"/>
              </w:rPr>
              <w:t>Anlegen und ändern</w:t>
            </w:r>
            <w:r>
              <w:rPr>
                <w:rStyle w:val="SAPMonospace"/>
              </w:rPr>
              <w:t>(CX1P)</w:t>
            </w:r>
            <w:r>
              <w:t>, um die Zuordnungsänderung zu prüfen.</w:t>
            </w:r>
          </w:p>
        </w:tc>
        <w:tc>
          <w:tcPr>
            <w:tcW w:w="0" w:type="auto"/>
          </w:tcPr>
          <w:p w:rsidR="00000000" w:rsidRDefault="009F78B5"/>
        </w:tc>
        <w:tc>
          <w:tcPr>
            <w:tcW w:w="0" w:type="auto"/>
          </w:tcPr>
          <w:p w:rsidR="00000000" w:rsidRDefault="009F78B5"/>
        </w:tc>
      </w:tr>
    </w:tbl>
    <w:p w:rsidR="00000000" w:rsidRDefault="009F78B5"/>
    <w:p w:rsidR="009F78B5" w:rsidRDefault="009F78B5"/>
    <w:p w:rsidR="009F78B5" w:rsidRDefault="009F78B5"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F78B5"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9F78B5" w:rsidRDefault="009F78B5" w:rsidP="001D64AB">
            <w:r>
              <w:t>Type Style</w:t>
            </w:r>
          </w:p>
        </w:tc>
        <w:tc>
          <w:tcPr>
            <w:tcW w:w="11598" w:type="dxa"/>
          </w:tcPr>
          <w:p w:rsidR="009F78B5" w:rsidRDefault="009F78B5" w:rsidP="001D64AB">
            <w:r>
              <w:t>Description</w:t>
            </w:r>
          </w:p>
        </w:tc>
      </w:tr>
      <w:tr w:rsidR="009F78B5" w:rsidRPr="001B5034" w:rsidTr="001D64AB">
        <w:tc>
          <w:tcPr>
            <w:tcW w:w="1554" w:type="dxa"/>
          </w:tcPr>
          <w:p w:rsidR="009F78B5" w:rsidRPr="001B5034" w:rsidRDefault="009F78B5" w:rsidP="001D64AB">
            <w:r w:rsidRPr="00601DC2">
              <w:rPr>
                <w:rStyle w:val="SAPScreenElement"/>
              </w:rPr>
              <w:t>Example</w:t>
            </w:r>
          </w:p>
        </w:tc>
        <w:tc>
          <w:tcPr>
            <w:tcW w:w="11598" w:type="dxa"/>
          </w:tcPr>
          <w:p w:rsidR="009F78B5" w:rsidRDefault="009F78B5" w:rsidP="001D64AB">
            <w:r w:rsidRPr="001B5034">
              <w:t>Words or characters quoted from the screen. These include field names, screen titles, pushbuttons labels, menu names, menu paths, and menu options.</w:t>
            </w:r>
          </w:p>
          <w:p w:rsidR="009F78B5" w:rsidRPr="001B5034" w:rsidRDefault="009F78B5" w:rsidP="001D64AB">
            <w:r>
              <w:t>Textual c</w:t>
            </w:r>
            <w:r w:rsidRPr="001B5034">
              <w:t xml:space="preserve">ross-references to other </w:t>
            </w:r>
            <w:r>
              <w:t>documents</w:t>
            </w:r>
            <w:r w:rsidRPr="001B5034">
              <w:t>.</w:t>
            </w:r>
          </w:p>
        </w:tc>
      </w:tr>
      <w:tr w:rsidR="009F78B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F78B5" w:rsidRPr="005A5AB7" w:rsidRDefault="009F78B5" w:rsidP="001D64AB">
            <w:pPr>
              <w:rPr>
                <w:rStyle w:val="SAPEmphasis"/>
              </w:rPr>
            </w:pPr>
            <w:r w:rsidRPr="00D61EBC">
              <w:rPr>
                <w:rStyle w:val="SAPEmphasis"/>
              </w:rPr>
              <w:t>Example</w:t>
            </w:r>
          </w:p>
        </w:tc>
        <w:tc>
          <w:tcPr>
            <w:tcW w:w="11598" w:type="dxa"/>
          </w:tcPr>
          <w:p w:rsidR="009F78B5" w:rsidRPr="001B5034" w:rsidRDefault="009F78B5" w:rsidP="001D64AB">
            <w:r w:rsidRPr="001B5034">
              <w:t xml:space="preserve">Emphasized words or </w:t>
            </w:r>
            <w:r>
              <w:t>expressions.</w:t>
            </w:r>
          </w:p>
        </w:tc>
      </w:tr>
      <w:tr w:rsidR="009F78B5" w:rsidRPr="001B5034" w:rsidTr="001D64AB">
        <w:tc>
          <w:tcPr>
            <w:tcW w:w="1554" w:type="dxa"/>
          </w:tcPr>
          <w:p w:rsidR="009F78B5" w:rsidRPr="001B5034" w:rsidRDefault="009F78B5" w:rsidP="001D64AB">
            <w:r w:rsidRPr="009A20CD">
              <w:rPr>
                <w:rStyle w:val="SAPMonospace"/>
              </w:rPr>
              <w:t>EXAMPLE</w:t>
            </w:r>
          </w:p>
        </w:tc>
        <w:tc>
          <w:tcPr>
            <w:tcW w:w="11598" w:type="dxa"/>
          </w:tcPr>
          <w:p w:rsidR="009F78B5" w:rsidRPr="001B5034" w:rsidRDefault="009F78B5"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F78B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F78B5" w:rsidRPr="005411A0" w:rsidRDefault="009F78B5" w:rsidP="001D64AB">
            <w:pPr>
              <w:rPr>
                <w:rStyle w:val="SAPMonospace"/>
              </w:rPr>
            </w:pPr>
            <w:r w:rsidRPr="005411A0">
              <w:rPr>
                <w:rStyle w:val="SAPMonospace"/>
              </w:rPr>
              <w:t>Example</w:t>
            </w:r>
          </w:p>
        </w:tc>
        <w:tc>
          <w:tcPr>
            <w:tcW w:w="11598" w:type="dxa"/>
          </w:tcPr>
          <w:p w:rsidR="009F78B5" w:rsidRPr="001B5034" w:rsidRDefault="009F78B5" w:rsidP="001D64AB">
            <w:r w:rsidRPr="001B5034">
              <w:t>Output on the screen. This includes file and directory names and their paths, messages, names of variables and parameters, source text, and names of installation, upgrade and database tools.</w:t>
            </w:r>
          </w:p>
        </w:tc>
      </w:tr>
      <w:tr w:rsidR="009F78B5" w:rsidRPr="001B5034" w:rsidTr="001D64AB">
        <w:tc>
          <w:tcPr>
            <w:tcW w:w="1554" w:type="dxa"/>
          </w:tcPr>
          <w:p w:rsidR="009F78B5" w:rsidRPr="005A5AB7" w:rsidRDefault="009F78B5" w:rsidP="001D64AB">
            <w:pPr>
              <w:rPr>
                <w:rStyle w:val="SAPEmphasis"/>
              </w:rPr>
            </w:pPr>
            <w:r w:rsidRPr="006F3BFA">
              <w:rPr>
                <w:rStyle w:val="SAPUserEntry"/>
              </w:rPr>
              <w:t>Example</w:t>
            </w:r>
          </w:p>
        </w:tc>
        <w:tc>
          <w:tcPr>
            <w:tcW w:w="11598" w:type="dxa"/>
          </w:tcPr>
          <w:p w:rsidR="009F78B5" w:rsidRPr="001B5034" w:rsidRDefault="009F78B5" w:rsidP="001D64AB">
            <w:r w:rsidRPr="001B5034">
              <w:t>Exact user entry. These are words or characters that you enter in the system exactly as they appear in the documentation.</w:t>
            </w:r>
          </w:p>
        </w:tc>
      </w:tr>
      <w:tr w:rsidR="009F78B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F78B5" w:rsidRPr="006F3BFA" w:rsidRDefault="009F78B5" w:rsidP="001D64AB">
            <w:pPr>
              <w:rPr>
                <w:rStyle w:val="SAPUserEntry"/>
              </w:rPr>
            </w:pPr>
            <w:r w:rsidRPr="006F3BFA">
              <w:rPr>
                <w:rStyle w:val="SAPUserEntry"/>
              </w:rPr>
              <w:t>&lt;Example&gt;</w:t>
            </w:r>
          </w:p>
        </w:tc>
        <w:tc>
          <w:tcPr>
            <w:tcW w:w="11598" w:type="dxa"/>
          </w:tcPr>
          <w:p w:rsidR="009F78B5" w:rsidRPr="001B5034" w:rsidRDefault="009F78B5" w:rsidP="001D64AB">
            <w:r w:rsidRPr="001B5034">
              <w:t>Variable user entry. Angle brackets indicate that you replace these words and characters with appropriate entries to make entries in the system.</w:t>
            </w:r>
          </w:p>
        </w:tc>
      </w:tr>
      <w:tr w:rsidR="009F78B5" w:rsidRPr="001B5034" w:rsidTr="001D64AB">
        <w:tc>
          <w:tcPr>
            <w:tcW w:w="1554" w:type="dxa"/>
          </w:tcPr>
          <w:p w:rsidR="009F78B5" w:rsidRPr="00601DC2" w:rsidRDefault="009F78B5" w:rsidP="001D64AB">
            <w:pPr>
              <w:rPr>
                <w:rStyle w:val="SAPKeyboard"/>
              </w:rPr>
            </w:pPr>
            <w:r w:rsidRPr="005E595C">
              <w:rPr>
                <w:rStyle w:val="SAPKeyboard"/>
              </w:rPr>
              <w:t>EXAMPLE</w:t>
            </w:r>
          </w:p>
        </w:tc>
        <w:tc>
          <w:tcPr>
            <w:tcW w:w="11598" w:type="dxa"/>
          </w:tcPr>
          <w:p w:rsidR="009F78B5" w:rsidRPr="001B5034" w:rsidRDefault="009F78B5"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F78B5" w:rsidRDefault="009F78B5" w:rsidP="00C15062"/>
    <w:p w:rsidR="009F78B5" w:rsidRDefault="009F78B5" w:rsidP="00C15062">
      <w:pPr>
        <w:spacing w:after="200" w:line="276" w:lineRule="auto"/>
      </w:pPr>
    </w:p>
    <w:p w:rsidR="009F78B5" w:rsidRPr="00416A0C" w:rsidRDefault="009F78B5" w:rsidP="00C15062">
      <w:pPr>
        <w:sectPr w:rsidR="009F78B5" w:rsidRPr="00416A0C" w:rsidSect="009F78B5">
          <w:headerReference w:type="even" r:id="rId76"/>
          <w:headerReference w:type="default" r:id="rId77"/>
          <w:footerReference w:type="even" r:id="rId78"/>
          <w:footerReference w:type="default" r:id="rId79"/>
          <w:headerReference w:type="first" r:id="rId80"/>
          <w:footerReference w:type="first" r:id="rId8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F78B5" w:rsidTr="001D64AB">
        <w:trPr>
          <w:trHeight w:hRule="exact" w:val="227"/>
        </w:trPr>
        <w:tc>
          <w:tcPr>
            <w:tcW w:w="3969" w:type="dxa"/>
            <w:shd w:val="clear" w:color="auto" w:fill="000000" w:themeFill="text1"/>
            <w:tcMar>
              <w:top w:w="0" w:type="dxa"/>
              <w:bottom w:w="0" w:type="dxa"/>
            </w:tcMar>
          </w:tcPr>
          <w:p w:rsidR="009F78B5" w:rsidRDefault="009F78B5" w:rsidP="001D64AB"/>
        </w:tc>
      </w:tr>
      <w:tr w:rsidR="009F78B5" w:rsidTr="001D64AB">
        <w:trPr>
          <w:trHeight w:hRule="exact" w:val="1134"/>
        </w:trPr>
        <w:tc>
          <w:tcPr>
            <w:tcW w:w="3969" w:type="dxa"/>
            <w:shd w:val="clear" w:color="auto" w:fill="FFFFFF" w:themeFill="background1"/>
          </w:tcPr>
          <w:p w:rsidR="009F78B5" w:rsidRDefault="009F78B5" w:rsidP="001D64AB">
            <w:pPr>
              <w:pStyle w:val="SAPLastPageGray"/>
            </w:pPr>
            <w:r>
              <w:t>www.sap.com/contactsap</w:t>
            </w:r>
          </w:p>
        </w:tc>
      </w:tr>
      <w:tr w:rsidR="009F78B5" w:rsidTr="001D64AB">
        <w:trPr>
          <w:trHeight w:val="8120"/>
        </w:trPr>
        <w:tc>
          <w:tcPr>
            <w:tcW w:w="3969" w:type="dxa"/>
            <w:shd w:val="clear" w:color="auto" w:fill="FFFFFF" w:themeFill="background1"/>
            <w:vAlign w:val="bottom"/>
          </w:tcPr>
          <w:p w:rsidR="009F78B5" w:rsidRPr="00CD309F" w:rsidRDefault="009F78B5" w:rsidP="001D64AB">
            <w:pPr>
              <w:pStyle w:val="SAPLastPageNormal"/>
              <w:rPr>
                <w:lang w:val="en-US"/>
              </w:rPr>
            </w:pPr>
            <w:bookmarkStart w:id="6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4"/>
          </w:p>
          <w:p w:rsidR="009F78B5" w:rsidRDefault="009F78B5" w:rsidP="001D64AB">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F78B5" w:rsidRPr="00F42CDC" w:rsidRDefault="009F78B5"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F78B5" w:rsidRPr="00F42CDC" w:rsidRDefault="009F78B5"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F78B5" w:rsidRPr="00F42CDC" w:rsidRDefault="009F78B5"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F78B5" w:rsidRDefault="009F78B5" w:rsidP="001D64AB">
            <w:pPr>
              <w:pStyle w:val="SAPLastPageNormal"/>
              <w:rPr>
                <w:lang w:val="en-US"/>
              </w:rPr>
            </w:pPr>
            <w:r w:rsidRPr="00F42CDC">
              <w:rPr>
                <w:lang w:val="en-US"/>
              </w:rPr>
              <w:t xml:space="preserve">See </w:t>
            </w:r>
            <w:hyperlink r:id="rId8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5"/>
          </w:p>
          <w:p w:rsidR="009F78B5" w:rsidRPr="00907380" w:rsidRDefault="009F78B5" w:rsidP="001D64AB">
            <w:pPr>
              <w:pStyle w:val="SAPMaterialNumber"/>
            </w:pPr>
          </w:p>
        </w:tc>
      </w:tr>
    </w:tbl>
    <w:p w:rsidR="009F78B5" w:rsidRPr="00C15062" w:rsidRDefault="009F78B5"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F78B5" w:rsidRPr="00C15062">
      <w:headerReference w:type="even" r:id="rId84"/>
      <w:headerReference w:type="default" r:id="rId85"/>
      <w:footerReference w:type="even" r:id="rId86"/>
      <w:footerReference w:type="default" r:id="rId87"/>
      <w:headerReference w:type="first" r:id="rId88"/>
      <w:footerReference w:type="first" r:id="rId8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78B5">
      <w:pPr>
        <w:spacing w:before="0" w:after="0" w:line="240" w:lineRule="auto"/>
      </w:pPr>
      <w:r>
        <w:separator/>
      </w:r>
    </w:p>
  </w:endnote>
  <w:endnote w:type="continuationSeparator" w:id="0">
    <w:p w:rsidR="00000000" w:rsidRDefault="009F78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B5" w:rsidRDefault="009F7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F78B5" w:rsidRPr="005D1853" w:rsidTr="005B783C">
      <w:tc>
        <w:tcPr>
          <w:tcW w:w="5245" w:type="dxa"/>
          <w:vAlign w:val="bottom"/>
        </w:tcPr>
        <w:p w:rsidR="009F78B5" w:rsidRDefault="009F78B5" w:rsidP="005B783C">
          <w:pPr>
            <w:pStyle w:val="SAPFooterleft"/>
          </w:pPr>
          <w:fldSimple w:instr=" REF maintitle \* MERGEFORMAT ">
            <w:r>
              <w:t>Konzernberichtswesen – Finanzkonsolidierung (1SG)</w:t>
            </w:r>
          </w:fldSimple>
        </w:p>
        <w:p w:rsidR="009F78B5" w:rsidRPr="001B2C66" w:rsidRDefault="009F78B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F78B5" w:rsidRPr="00860C35" w:rsidRDefault="009F78B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F78B5">
            <w:rPr>
              <w:rStyle w:val="SAPFooterSecurityLevel"/>
            </w:rPr>
            <w:t>public</w:t>
          </w:r>
          <w:r>
            <w:rPr>
              <w:rStyle w:val="SAPFooterSecurityLevel"/>
            </w:rPr>
            <w:fldChar w:fldCharType="end"/>
          </w:r>
          <w:r w:rsidRPr="00860C35">
            <w:rPr>
              <w:rStyle w:val="SAPFooterSecurityLevel"/>
            </w:rPr>
            <w:t xml:space="preserve"> </w:t>
          </w:r>
        </w:p>
        <w:p w:rsidR="009F78B5" w:rsidRPr="00860C35" w:rsidRDefault="009F78B5"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F78B5" w:rsidRPr="004319A4" w:rsidRDefault="009F78B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148</w:t>
          </w:r>
          <w:r w:rsidRPr="004319A4">
            <w:rPr>
              <w:rStyle w:val="SAPFooterPageNumber"/>
            </w:rPr>
            <w:fldChar w:fldCharType="end"/>
          </w:r>
        </w:p>
      </w:tc>
    </w:tr>
  </w:tbl>
  <w:p w:rsidR="009F78B5" w:rsidRDefault="009F78B5" w:rsidP="000801B0">
    <w:pPr>
      <w:pStyle w:val="Footer"/>
    </w:pPr>
  </w:p>
  <w:p w:rsidR="009F78B5" w:rsidRDefault="009F78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B5" w:rsidRDefault="009F78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B5" w:rsidRPr="009F78B5" w:rsidRDefault="009F78B5" w:rsidP="009F78B5">
    <w:pPr>
      <w:pStyle w:val="Footer"/>
    </w:pPr>
    <w:bookmarkStart w:id="66" w:name="_GoBack"/>
    <w:bookmarkEnd w:id="6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D3" w:rsidRPr="009F78B5" w:rsidRDefault="009F78B5" w:rsidP="009F78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B5" w:rsidRPr="009F78B5" w:rsidRDefault="009F78B5" w:rsidP="009F7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78B5">
      <w:pPr>
        <w:spacing w:before="0" w:after="0" w:line="240" w:lineRule="auto"/>
      </w:pPr>
      <w:r>
        <w:rPr>
          <w:color w:val="000000"/>
        </w:rPr>
        <w:separator/>
      </w:r>
    </w:p>
  </w:footnote>
  <w:footnote w:type="continuationSeparator" w:id="0">
    <w:p w:rsidR="00000000" w:rsidRDefault="009F78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B5" w:rsidRDefault="009F7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B5" w:rsidRPr="005B6104" w:rsidRDefault="009F78B5" w:rsidP="00F14753">
    <w:pPr>
      <w:pStyle w:val="SAPHeader"/>
      <w:rPr>
        <w:sz w:val="4"/>
        <w:szCs w:val="4"/>
        <w:lang w:val="de-DE"/>
      </w:rPr>
    </w:pPr>
  </w:p>
  <w:p w:rsidR="009F78B5" w:rsidRPr="00F14753" w:rsidRDefault="009F78B5" w:rsidP="00F14753">
    <w:pPr>
      <w:pStyle w:val="Header"/>
      <w:rPr>
        <w:sz w:val="2"/>
        <w:szCs w:val="2"/>
      </w:rPr>
    </w:pPr>
  </w:p>
  <w:p w:rsidR="009F78B5" w:rsidRDefault="009F78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F78B5" w:rsidRPr="005D1853" w:rsidTr="005B783C">
      <w:tc>
        <w:tcPr>
          <w:tcW w:w="5245" w:type="dxa"/>
          <w:vAlign w:val="bottom"/>
        </w:tcPr>
        <w:p w:rsidR="009F78B5" w:rsidRDefault="009F78B5" w:rsidP="005B783C">
          <w:pPr>
            <w:pStyle w:val="SAPFooterleft"/>
          </w:pPr>
          <w:fldSimple w:instr=" REF maintitle \* MERGEFORMAT ">
            <w:sdt>
              <w:sdtPr>
                <w:alias w:val="Scope item name"/>
                <w:tag w:val="Scope item name"/>
                <w:id w:val="-1612121847"/>
                <w:placeholder>
                  <w:docPart w:val="4298215C06B44210950DAEAD04A911A5"/>
                </w:placeholder>
                <w:showingPlcHdr/>
              </w:sdtPr>
              <w:sdtContent>
                <w:r>
                  <w:t>Enter Scope Item Name</w:t>
                </w:r>
              </w:sdtContent>
            </w:sdt>
          </w:fldSimple>
        </w:p>
        <w:p w:rsidR="009F78B5" w:rsidRPr="001B2C66" w:rsidRDefault="009F78B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F78B5" w:rsidRPr="00860C35" w:rsidRDefault="009F78B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F78B5" w:rsidRPr="00860C35" w:rsidRDefault="009F78B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F78B5" w:rsidRPr="004319A4" w:rsidRDefault="009F78B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F78B5" w:rsidRDefault="009F78B5" w:rsidP="000801B0">
    <w:pPr>
      <w:pStyle w:val="Footer"/>
    </w:pPr>
  </w:p>
  <w:p w:rsidR="009F78B5" w:rsidRDefault="009F78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F78B5" w:rsidRPr="005D1853" w:rsidTr="005B783C">
      <w:tc>
        <w:tcPr>
          <w:tcW w:w="5245" w:type="dxa"/>
          <w:vAlign w:val="bottom"/>
        </w:tcPr>
        <w:p w:rsidR="009F78B5" w:rsidRDefault="009F78B5" w:rsidP="005B783C">
          <w:pPr>
            <w:pStyle w:val="SAPFooterleft"/>
          </w:pPr>
          <w:fldSimple w:instr=" REF maintitle \* MERGEFORMAT ">
            <w:sdt>
              <w:sdtPr>
                <w:alias w:val="Scope item name"/>
                <w:tag w:val="Scope item name"/>
                <w:id w:val="1351137882"/>
                <w:placeholder>
                  <w:docPart w:val="7A0F5DE3AEB547D1AAE263B382CD6BF3"/>
                </w:placeholder>
                <w:showingPlcHdr/>
              </w:sdtPr>
              <w:sdtContent>
                <w:r>
                  <w:t>Enter Scope Item Name</w:t>
                </w:r>
              </w:sdtContent>
            </w:sdt>
          </w:fldSimple>
        </w:p>
        <w:p w:rsidR="009F78B5" w:rsidRPr="001B2C66" w:rsidRDefault="009F78B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F78B5" w:rsidRPr="00860C35" w:rsidRDefault="009F78B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F78B5" w:rsidRPr="00860C35" w:rsidRDefault="009F78B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F78B5" w:rsidRPr="004319A4" w:rsidRDefault="009F78B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F78B5" w:rsidRDefault="009F78B5" w:rsidP="000801B0">
    <w:pPr>
      <w:pStyle w:val="Footer"/>
    </w:pPr>
  </w:p>
  <w:p w:rsidR="009F78B5" w:rsidRPr="009F78B5" w:rsidRDefault="009F78B5" w:rsidP="009F78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B5" w:rsidRPr="009F78B5" w:rsidRDefault="009F78B5" w:rsidP="009F78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B5" w:rsidRPr="009F78B5" w:rsidRDefault="009F78B5" w:rsidP="009F7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C0037C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984F30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1901F3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690A91"/>
    <w:multiLevelType w:val="multilevel"/>
    <w:tmpl w:val="29003D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7B21BF7"/>
    <w:multiLevelType w:val="multilevel"/>
    <w:tmpl w:val="CDE207C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8F77C6E"/>
    <w:multiLevelType w:val="multilevel"/>
    <w:tmpl w:val="959E34A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22D0BDD"/>
    <w:multiLevelType w:val="multilevel"/>
    <w:tmpl w:val="B84A9CE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10"/>
    <w:lvlOverride w:ilvl="0">
      <w:startOverride w:val="1"/>
    </w:lvlOverride>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E605F"/>
    <w:rsid w:val="009F78B5"/>
    <w:rsid w:val="00FE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8B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F78B5"/>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F78B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F78B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F78B5"/>
    <w:pPr>
      <w:numPr>
        <w:ilvl w:val="3"/>
      </w:numPr>
      <w:outlineLvl w:val="3"/>
    </w:pPr>
    <w:rPr>
      <w:bCs/>
      <w:iCs/>
    </w:rPr>
  </w:style>
  <w:style w:type="paragraph" w:styleId="Heading5">
    <w:name w:val="heading 5"/>
    <w:basedOn w:val="Heading2"/>
    <w:next w:val="Normal"/>
    <w:link w:val="Heading5Char"/>
    <w:unhideWhenUsed/>
    <w:qFormat/>
    <w:rsid w:val="009F78B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F78B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F78B5"/>
    <w:pPr>
      <w:spacing w:before="60" w:after="60"/>
    </w:pPr>
    <w:rPr>
      <w:b/>
      <w:bCs/>
      <w:color w:val="FFFFFF" w:themeColor="background1"/>
      <w:sz w:val="18"/>
    </w:rPr>
  </w:style>
  <w:style w:type="character" w:customStyle="1" w:styleId="SAPEmphasis">
    <w:name w:val="SAP_Emphasis"/>
    <w:basedOn w:val="DefaultParagraphFont"/>
    <w:uiPriority w:val="1"/>
    <w:qFormat/>
    <w:rsid w:val="009F78B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F78B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F78B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F78B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F78B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F78B5"/>
    <w:pPr>
      <w:keepNext w:val="0"/>
      <w:spacing w:before="0"/>
    </w:pPr>
  </w:style>
  <w:style w:type="paragraph" w:styleId="TOC3">
    <w:name w:val="toc 3"/>
    <w:basedOn w:val="TOC1"/>
    <w:autoRedefine/>
    <w:uiPriority w:val="39"/>
    <w:unhideWhenUsed/>
    <w:rsid w:val="009F78B5"/>
    <w:pPr>
      <w:keepNext w:val="0"/>
      <w:tabs>
        <w:tab w:val="left" w:pos="1418"/>
      </w:tabs>
      <w:spacing w:before="0"/>
      <w:ind w:left="1418" w:hanging="794"/>
    </w:pPr>
  </w:style>
  <w:style w:type="paragraph" w:styleId="TOC4">
    <w:name w:val="toc 4"/>
    <w:basedOn w:val="TOC3"/>
    <w:next w:val="Normal"/>
    <w:autoRedefine/>
    <w:uiPriority w:val="39"/>
    <w:unhideWhenUsed/>
    <w:rsid w:val="009F78B5"/>
    <w:pPr>
      <w:tabs>
        <w:tab w:val="left" w:pos="1985"/>
      </w:tabs>
      <w:ind w:right="851"/>
    </w:pPr>
  </w:style>
  <w:style w:type="paragraph" w:styleId="TOC5">
    <w:name w:val="toc 5"/>
    <w:basedOn w:val="TOC4"/>
    <w:next w:val="Normal"/>
    <w:autoRedefine/>
    <w:uiPriority w:val="39"/>
    <w:unhideWhenUsed/>
    <w:rsid w:val="009F78B5"/>
  </w:style>
  <w:style w:type="character" w:customStyle="1" w:styleId="SAPKeyboard">
    <w:name w:val="SAP_Keyboard"/>
    <w:basedOn w:val="SAPMonospace"/>
    <w:uiPriority w:val="1"/>
    <w:qFormat/>
    <w:rsid w:val="009F78B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F78B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F78B5"/>
    <w:rPr>
      <w:sz w:val="20"/>
      <w:szCs w:val="24"/>
    </w:rPr>
  </w:style>
  <w:style w:type="character" w:customStyle="1" w:styleId="TitleChar">
    <w:name w:val="Title Char"/>
    <w:basedOn w:val="StandardChar"/>
    <w:link w:val="Title"/>
    <w:rsid w:val="009F78B5"/>
    <w:rPr>
      <w:rFonts w:cs="Arial"/>
      <w:b/>
      <w:bCs/>
      <w:color w:val="333399"/>
      <w:sz w:val="48"/>
      <w:szCs w:val="32"/>
    </w:rPr>
  </w:style>
  <w:style w:type="character" w:customStyle="1" w:styleId="SAPNoteHeadingChar">
    <w:name w:val="SAP_NoteHeading Char"/>
    <w:basedOn w:val="TitleChar"/>
    <w:link w:val="SAPNoteHeading"/>
    <w:rsid w:val="009F78B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F78B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F78B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F78B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F78B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F78B5"/>
    <w:pPr>
      <w:numPr>
        <w:numId w:val="0"/>
      </w:numPr>
      <w:outlineLvl w:val="9"/>
    </w:pPr>
    <w:rPr>
      <w:b/>
    </w:rPr>
  </w:style>
  <w:style w:type="character" w:customStyle="1" w:styleId="SAPHeading1NoNumberChar">
    <w:name w:val="SAP_Heading1NoNumber Char"/>
    <w:basedOn w:val="TitleChar"/>
    <w:link w:val="SAPHeading1NoNumber"/>
    <w:rsid w:val="009F78B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F78B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F78B5"/>
    <w:pPr>
      <w:numPr>
        <w:numId w:val="19"/>
      </w:numPr>
    </w:pPr>
  </w:style>
  <w:style w:type="paragraph" w:styleId="ListNumber2">
    <w:name w:val="List Number 2"/>
    <w:basedOn w:val="Normal"/>
    <w:uiPriority w:val="99"/>
    <w:unhideWhenUsed/>
    <w:qFormat/>
    <w:rsid w:val="009F78B5"/>
    <w:pPr>
      <w:numPr>
        <w:ilvl w:val="1"/>
        <w:numId w:val="19"/>
      </w:numPr>
    </w:pPr>
  </w:style>
  <w:style w:type="paragraph" w:styleId="ListNumber3">
    <w:name w:val="List Number 3"/>
    <w:basedOn w:val="Normal"/>
    <w:uiPriority w:val="99"/>
    <w:unhideWhenUsed/>
    <w:qFormat/>
    <w:rsid w:val="009F78B5"/>
    <w:pPr>
      <w:numPr>
        <w:ilvl w:val="2"/>
        <w:numId w:val="19"/>
      </w:numPr>
    </w:pPr>
  </w:style>
  <w:style w:type="paragraph" w:styleId="ListBullet">
    <w:name w:val="List Bullet"/>
    <w:basedOn w:val="Normal"/>
    <w:uiPriority w:val="99"/>
    <w:unhideWhenUsed/>
    <w:qFormat/>
    <w:rsid w:val="009F78B5"/>
    <w:pPr>
      <w:numPr>
        <w:numId w:val="21"/>
      </w:numPr>
    </w:pPr>
  </w:style>
  <w:style w:type="paragraph" w:styleId="ListBullet2">
    <w:name w:val="List Bullet 2"/>
    <w:basedOn w:val="Normal"/>
    <w:uiPriority w:val="99"/>
    <w:unhideWhenUsed/>
    <w:qFormat/>
    <w:rsid w:val="009F78B5"/>
    <w:pPr>
      <w:numPr>
        <w:numId w:val="23"/>
      </w:numPr>
    </w:pPr>
  </w:style>
  <w:style w:type="paragraph" w:styleId="ListBullet3">
    <w:name w:val="List Bullet 3"/>
    <w:basedOn w:val="Normal"/>
    <w:uiPriority w:val="99"/>
    <w:unhideWhenUsed/>
    <w:qFormat/>
    <w:rsid w:val="009F78B5"/>
    <w:pPr>
      <w:numPr>
        <w:numId w:val="25"/>
      </w:numPr>
    </w:pPr>
  </w:style>
  <w:style w:type="paragraph" w:styleId="ListContinue">
    <w:name w:val="List Continue"/>
    <w:basedOn w:val="Normal"/>
    <w:uiPriority w:val="99"/>
    <w:unhideWhenUsed/>
    <w:qFormat/>
    <w:rsid w:val="009F78B5"/>
    <w:pPr>
      <w:ind w:left="340"/>
    </w:pPr>
  </w:style>
  <w:style w:type="paragraph" w:styleId="ListContinue2">
    <w:name w:val="List Continue 2"/>
    <w:basedOn w:val="Normal"/>
    <w:uiPriority w:val="99"/>
    <w:unhideWhenUsed/>
    <w:qFormat/>
    <w:rsid w:val="009F78B5"/>
    <w:pPr>
      <w:ind w:left="680"/>
    </w:pPr>
  </w:style>
  <w:style w:type="paragraph" w:styleId="ListContinue3">
    <w:name w:val="List Continue 3"/>
    <w:basedOn w:val="Normal"/>
    <w:uiPriority w:val="99"/>
    <w:unhideWhenUsed/>
    <w:qFormat/>
    <w:rsid w:val="009F78B5"/>
    <w:pPr>
      <w:ind w:left="1021"/>
    </w:pPr>
  </w:style>
  <w:style w:type="character" w:customStyle="1" w:styleId="Heading1Char">
    <w:name w:val="Heading 1 Char"/>
    <w:basedOn w:val="DefaultParagraphFont"/>
    <w:link w:val="Heading1"/>
    <w:uiPriority w:val="9"/>
    <w:locked/>
    <w:rsid w:val="009F78B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F78B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F78B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F78B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F78B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F7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F78B5"/>
    <w:rPr>
      <w:color w:val="auto"/>
      <w:sz w:val="24"/>
    </w:rPr>
  </w:style>
  <w:style w:type="paragraph" w:customStyle="1" w:styleId="SAPMainTitle">
    <w:name w:val="SAP_MainTitle"/>
    <w:basedOn w:val="Normal"/>
    <w:next w:val="Normal"/>
    <w:rsid w:val="009F78B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F78B5"/>
    <w:pPr>
      <w:spacing w:line="260" w:lineRule="exact"/>
      <w:jc w:val="right"/>
    </w:pPr>
    <w:rPr>
      <w:caps/>
      <w:color w:val="auto"/>
      <w:spacing w:val="10"/>
      <w:sz w:val="20"/>
    </w:rPr>
  </w:style>
  <w:style w:type="paragraph" w:customStyle="1" w:styleId="SAPDocumentVersion">
    <w:name w:val="SAP_DocumentVersion"/>
    <w:basedOn w:val="SAPSecurityLevel"/>
    <w:rsid w:val="009F78B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F78B5"/>
    <w:rPr>
      <w:rFonts w:ascii="BentonSans Book" w:hAnsi="BentonSans Book" w:cs="Times New Roman"/>
      <w:color w:val="0076CB"/>
      <w:sz w:val="12"/>
      <w:u w:val="none"/>
    </w:rPr>
  </w:style>
  <w:style w:type="paragraph" w:customStyle="1" w:styleId="SAPMaterialNumber">
    <w:name w:val="SAP_MaterialNumber"/>
    <w:basedOn w:val="Normal"/>
    <w:locked/>
    <w:rsid w:val="009F78B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F78B5"/>
  </w:style>
  <w:style w:type="paragraph" w:customStyle="1" w:styleId="SAPFooterleft">
    <w:name w:val="SAP_Footer_left"/>
    <w:basedOn w:val="Footer"/>
    <w:locked/>
    <w:rsid w:val="009F78B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F78B5"/>
    <w:rPr>
      <w:rFonts w:ascii="BentonSans Bold" w:hAnsi="BentonSans Bold" w:cs="Times New Roman"/>
    </w:rPr>
  </w:style>
  <w:style w:type="character" w:customStyle="1" w:styleId="SAPFooterSecurityLevel">
    <w:name w:val="SAP_Footer_SecurityLevel"/>
    <w:basedOn w:val="DefaultParagraphFont"/>
    <w:uiPriority w:val="1"/>
    <w:locked/>
    <w:rsid w:val="009F78B5"/>
    <w:rPr>
      <w:rFonts w:cs="Times New Roman"/>
      <w:caps/>
      <w:spacing w:val="6"/>
    </w:rPr>
  </w:style>
  <w:style w:type="paragraph" w:customStyle="1" w:styleId="SAPLastPageGray">
    <w:name w:val="SAP_LastPage_Gray"/>
    <w:basedOn w:val="Normal"/>
    <w:locked/>
    <w:rsid w:val="009F78B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F78B5"/>
    <w:pPr>
      <w:spacing w:before="0" w:after="0" w:line="180" w:lineRule="exact"/>
    </w:pPr>
    <w:rPr>
      <w:rFonts w:cs="Arial"/>
      <w:sz w:val="12"/>
      <w:szCs w:val="18"/>
      <w:lang w:val="de-DE"/>
    </w:rPr>
  </w:style>
  <w:style w:type="paragraph" w:customStyle="1" w:styleId="SAPFooterright">
    <w:name w:val="SAP_Footer_right"/>
    <w:basedOn w:val="SAPFooterleft"/>
    <w:locked/>
    <w:rsid w:val="009F78B5"/>
    <w:pPr>
      <w:jc w:val="right"/>
    </w:pPr>
    <w:rPr>
      <w:noProof/>
    </w:rPr>
  </w:style>
  <w:style w:type="paragraph" w:customStyle="1" w:styleId="SAPFooterCurrentTopicRight">
    <w:name w:val="SAP_Footer_CurrentTopicRight"/>
    <w:basedOn w:val="SAPFooterright"/>
    <w:qFormat/>
    <w:locked/>
    <w:rsid w:val="009F78B5"/>
    <w:rPr>
      <w:rFonts w:ascii="BentonSans Bold" w:hAnsi="BentonSans Bold"/>
    </w:rPr>
  </w:style>
  <w:style w:type="paragraph" w:customStyle="1" w:styleId="SAPFooterCurrentTopicLeft">
    <w:name w:val="SAP_Footer_CurrentTopicLeft"/>
    <w:basedOn w:val="SAPFooterleft"/>
    <w:qFormat/>
    <w:locked/>
    <w:rsid w:val="009F78B5"/>
    <w:rPr>
      <w:rFonts w:ascii="BentonSans Bold" w:hAnsi="BentonSans Bold"/>
    </w:rPr>
  </w:style>
  <w:style w:type="paragraph" w:styleId="Header">
    <w:name w:val="header"/>
    <w:basedOn w:val="Normal"/>
    <w:link w:val="HeaderChar"/>
    <w:uiPriority w:val="99"/>
    <w:unhideWhenUsed/>
    <w:rsid w:val="009F78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78B5"/>
    <w:rPr>
      <w:rFonts w:ascii="BentonSans Book" w:eastAsia="MS Mincho" w:hAnsi="BentonSans Book" w:cs="Times New Roman"/>
      <w:kern w:val="0"/>
      <w:sz w:val="18"/>
      <w:szCs w:val="24"/>
    </w:rPr>
  </w:style>
  <w:style w:type="paragraph" w:customStyle="1" w:styleId="SAPHeader">
    <w:name w:val="SAP_Header"/>
    <w:basedOn w:val="Normal"/>
    <w:locked/>
    <w:rsid w:val="009F78B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6" TargetMode="External"/><Relationship Id="rId21" Type="http://schemas.openxmlformats.org/officeDocument/2006/relationships/hyperlink" Target="#unique_19" TargetMode="External"/><Relationship Id="rId42" Type="http://schemas.openxmlformats.org/officeDocument/2006/relationships/hyperlink" Target="https://support.sap.com/content/dam/SAAP/Sol_Pack/Library/Others/2008_Outcome_2016_01_CGXX.xlsx" TargetMode="External"/><Relationship Id="rId47" Type="http://schemas.openxmlformats.org/officeDocument/2006/relationships/hyperlink" Target="https://support.sap.com/content/dam/SAAP/Sol_Pack/Library/Others/2008_UPLOAD_Y10_2016_03_CGXX_SRD2_DT_00.csv" TargetMode="External"/><Relationship Id="rId63" Type="http://schemas.openxmlformats.org/officeDocument/2006/relationships/hyperlink" Target="https://support.sap.com/content/dam/SAAP/Sol_Pack/Library/Others/2008_Outcome_2019_01_CGXX.xlsx" TargetMode="External"/><Relationship Id="rId68" Type="http://schemas.openxmlformats.org/officeDocument/2006/relationships/hyperlink" Target="https://support.sap.com/content/dam/SAAP/Sol_Pack/Library/Others/2008_Outcome_2019_02_CGXX.xlsx" TargetMode="External"/><Relationship Id="rId84" Type="http://schemas.openxmlformats.org/officeDocument/2006/relationships/header" Target="header4.xml"/><Relationship Id="rId89" Type="http://schemas.openxmlformats.org/officeDocument/2006/relationships/footer" Target="footer6.xml"/><Relationship Id="rId16" Type="http://schemas.openxmlformats.org/officeDocument/2006/relationships/hyperlink" Target="#unique_14" TargetMode="External"/><Relationship Id="rId11" Type="http://schemas.openxmlformats.org/officeDocument/2006/relationships/hyperlink" Target="#unique_9" TargetMode="External"/><Relationship Id="rId32" Type="http://schemas.openxmlformats.org/officeDocument/2006/relationships/hyperlink" Target="https://support.sap.com/content/dam/SAAP/Sol_Pack/Library/Others/2008_UPLOAD_Y10_2015_12_CGXX_SRD2_DT_0B.csv" TargetMode="External"/><Relationship Id="rId37" Type="http://schemas.openxmlformats.org/officeDocument/2006/relationships/hyperlink" Target="https://support.sap.com/content/dam/SAAP/Sol_Pack/Library/Others/2008_Outcome_2015_12_CGXX.xlsx" TargetMode="External"/><Relationship Id="rId53" Type="http://schemas.openxmlformats.org/officeDocument/2006/relationships/hyperlink" Target="https://support.sap.com/content/dam/SAAP/Sol_Pack/Library/Others/2008_UPLOAD_Y10_2018_12_CGXX_SRD2_DT_00.csv" TargetMode="External"/><Relationship Id="rId58" Type="http://schemas.openxmlformats.org/officeDocument/2006/relationships/hyperlink" Target="https://support.sap.com/content/dam/SAAP/Sol_Pack/Library/Others/2008_Outcome_2018_12_CGXX.xlsx" TargetMode="External"/><Relationship Id="rId74" Type="http://schemas.openxmlformats.org/officeDocument/2006/relationships/hyperlink" Target="#unique_13" TargetMode="External"/><Relationship Id="rId7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fontTable" Target="fontTable.xml"/><Relationship Id="rId95" Type="http://schemas.openxmlformats.org/officeDocument/2006/relationships/customXml" Target="../customXml/item3.xml"/><Relationship Id="rId22" Type="http://schemas.openxmlformats.org/officeDocument/2006/relationships/hyperlink" Target="#unique_20" TargetMode="External"/><Relationship Id="rId27" Type="http://schemas.openxmlformats.org/officeDocument/2006/relationships/hyperlink" Target="#unique_24" TargetMode="External"/><Relationship Id="rId43" Type="http://schemas.openxmlformats.org/officeDocument/2006/relationships/hyperlink" Target="https://support.sap.com/content/dam/SAAP/Sol_Pack/Library/Others/2008_UPLOAD_Y10_2016_02_CGXX_SRD2_DT_00.csv" TargetMode="External"/><Relationship Id="rId48" Type="http://schemas.openxmlformats.org/officeDocument/2006/relationships/hyperlink" Target="https://support.sap.com/content/dam/SAAP/Sol_Pack/Library/Others/2008_MJE_2016_03_PL_10.xlsx" TargetMode="External"/><Relationship Id="rId64" Type="http://schemas.openxmlformats.org/officeDocument/2006/relationships/hyperlink" Target="https://support.sap.com/content/dam/SAAP/Sol_Pack/Library/Others/2008_UPLOAD_Y10_2019_02_CGXX_SRD2_DT_00.csv" TargetMode="External"/><Relationship Id="rId69" Type="http://schemas.openxmlformats.org/officeDocument/2006/relationships/hyperlink" Target="https://support.sap.com/content/dam/SAAP/Sol_Pack/Library/Others/2008_UPLOAD_Y10_2019_03_CGXX_SRD2_DT_00.csv" TargetMode="External"/><Relationship Id="rId8" Type="http://schemas.openxmlformats.org/officeDocument/2006/relationships/hyperlink" Target="https://support.sap.com/content/dam/SAAP/Sol_Pack/Library/Others/Import_Template_Financial_Statement_Item_Mapping.xlsx" TargetMode="External"/><Relationship Id="rId51" Type="http://schemas.openxmlformats.org/officeDocument/2006/relationships/hyperlink" Target="#unique_10" TargetMode="External"/><Relationship Id="rId72" Type="http://schemas.openxmlformats.org/officeDocument/2006/relationships/hyperlink" Target="https://support.sap.com/content/dam/SAAP/Sol_Pack/Library/Others/2008_MJE_2019_03_PL_30.xlsx" TargetMode="External"/><Relationship Id="rId80" Type="http://schemas.openxmlformats.org/officeDocument/2006/relationships/header" Target="header3.xml"/><Relationship Id="rId85" Type="http://schemas.openxmlformats.org/officeDocument/2006/relationships/header" Target="header5.xml"/><Relationship Id="rId9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unique_10" TargetMode="External"/><Relationship Id="rId17" Type="http://schemas.openxmlformats.org/officeDocument/2006/relationships/hyperlink" Target="#unique_15" TargetMode="External"/><Relationship Id="rId25" Type="http://schemas.openxmlformats.org/officeDocument/2006/relationships/hyperlink" Target="#unique_23" TargetMode="External"/><Relationship Id="rId33" Type="http://schemas.openxmlformats.org/officeDocument/2006/relationships/hyperlink" Target="https://support.sap.com/content/dam/SAAP/Sol_Pack/Library/Others/2008_MJE_2015_12_PL_10.xlsx" TargetMode="External"/><Relationship Id="rId38" Type="http://schemas.openxmlformats.org/officeDocument/2006/relationships/hyperlink" Target="https://support.sap.com/content/dam/SAAP/Sol_Pack/Library/Others/2008_UPLOAD_Y10_2016_01_CGXX_SRD2_DT_00.csv" TargetMode="External"/><Relationship Id="rId46" Type="http://schemas.openxmlformats.org/officeDocument/2006/relationships/hyperlink" Target="https://support.sap.com/content/dam/SAAP/Sol_Pack/Library/Others/2008_Outcome_2016_02_CGXX.xlsx" TargetMode="External"/><Relationship Id="rId59" Type="http://schemas.openxmlformats.org/officeDocument/2006/relationships/hyperlink" Target="https://support.sap.com/content/dam/SAAP/Sol_Pack/Library/Others/2008_UPLOAD_Y10_2019_01_CGXX_SRD2_DT_00.csv" TargetMode="External"/><Relationship Id="rId67" Type="http://schemas.openxmlformats.org/officeDocument/2006/relationships/hyperlink" Target="https://support.sap.com/content/dam/SAAP/Sol_Pack/Library/Others/2008_MJE_2019_02_PL_30.xlsx" TargetMode="External"/><Relationship Id="rId20" Type="http://schemas.openxmlformats.org/officeDocument/2006/relationships/hyperlink" Target="#unique_18" TargetMode="External"/><Relationship Id="rId41" Type="http://schemas.openxmlformats.org/officeDocument/2006/relationships/hyperlink" Target="https://support.sap.com/content/dam/SAAP/Sol_Pack/Library/Others/2008_MJE_2016_01_PL_30.xlsx" TargetMode="External"/><Relationship Id="rId54" Type="http://schemas.openxmlformats.org/officeDocument/2006/relationships/hyperlink" Target="https://support.sap.com/content/dam/SAAP/Sol_Pack/Library/Others/2008_MJE_2018_12_PL_10.xlsx" TargetMode="External"/><Relationship Id="rId62" Type="http://schemas.openxmlformats.org/officeDocument/2006/relationships/hyperlink" Target="https://support.sap.com/content/dam/SAAP/Sol_Pack/Library/Others/2008_MJE_2019_01_PL_30.xlsx" TargetMode="External"/><Relationship Id="rId70" Type="http://schemas.openxmlformats.org/officeDocument/2006/relationships/hyperlink" Target="https://support.sap.com/content/dam/SAAP/Sol_Pack/Library/Others/2008_MJE_2019_03_PL_10.xlsx" TargetMode="External"/><Relationship Id="rId75" Type="http://schemas.openxmlformats.org/officeDocument/2006/relationships/hyperlink" Target="#unique_21" TargetMode="External"/><Relationship Id="rId83" Type="http://schemas.openxmlformats.org/officeDocument/2006/relationships/image" Target="media/image1.png"/><Relationship Id="rId88" Type="http://schemas.openxmlformats.org/officeDocument/2006/relationships/header" Target="header6.xml"/><Relationship Id="rId9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3" TargetMode="External"/><Relationship Id="rId23" Type="http://schemas.openxmlformats.org/officeDocument/2006/relationships/hyperlink" Target="#unique_21" TargetMode="External"/><Relationship Id="rId28" Type="http://schemas.openxmlformats.org/officeDocument/2006/relationships/hyperlink" Target="#unique_25" TargetMode="External"/><Relationship Id="rId36" Type="http://schemas.openxmlformats.org/officeDocument/2006/relationships/hyperlink" Target="https://support.sap.com/content/dam/SAAP/Sol_Pack/Library/Others/2008_MJE_2015_12_PL_30.xlsx" TargetMode="External"/><Relationship Id="rId49" Type="http://schemas.openxmlformats.org/officeDocument/2006/relationships/hyperlink" Target="https://support.sap.com/content/dam/SAAP/Sol_Pack/Library/Others/2008_MJE_2016_03_PL_30.xlsx" TargetMode="External"/><Relationship Id="rId57" Type="http://schemas.openxmlformats.org/officeDocument/2006/relationships/hyperlink" Target="https://support.sap.com/content/dam/SAAP/Sol_Pack/Library/Others/2008_MJE_2018_12_PL_30.xlsx" TargetMode="External"/><Relationship Id="rId10" Type="http://schemas.openxmlformats.org/officeDocument/2006/relationships/hyperlink" Target="#unique_8" TargetMode="External"/><Relationship Id="rId31" Type="http://schemas.openxmlformats.org/officeDocument/2006/relationships/hyperlink" Target="https://support.sap.com/content/dam/SAAP/Sol_Pack/Library/Others/2008_UPLOAD_Y10_2015_12_CGXX_SRD2_DT_00.csv" TargetMode="External"/><Relationship Id="rId44" Type="http://schemas.openxmlformats.org/officeDocument/2006/relationships/hyperlink" Target="https://support.sap.com/content/dam/SAAP/Sol_Pack/Library/Others/2008_MJE_2016_02_PL_10.xlsx" TargetMode="External"/><Relationship Id="rId52" Type="http://schemas.openxmlformats.org/officeDocument/2006/relationships/hyperlink" Target="#unique_6" TargetMode="External"/><Relationship Id="rId60" Type="http://schemas.openxmlformats.org/officeDocument/2006/relationships/hyperlink" Target="https://support.sap.com/content/dam/SAAP/Sol_Pack/Library/Others/2008_MJE_2019_01_PL_10.xlsx" TargetMode="External"/><Relationship Id="rId65" Type="http://schemas.openxmlformats.org/officeDocument/2006/relationships/hyperlink" Target="https://support.sap.com/content/dam/SAAP/Sol_Pack/Library/Others/2008_MJE_2019_02_PL_10.xlsx" TargetMode="External"/><Relationship Id="rId73" Type="http://schemas.openxmlformats.org/officeDocument/2006/relationships/hyperlink" Target="https://support.sap.com/content/dam/SAAP/Sol_Pack/Library/Others/2008_Outcome_2019_03_CGXX.xlsx" TargetMode="External"/><Relationship Id="rId78" Type="http://schemas.openxmlformats.org/officeDocument/2006/relationships/footer" Target="footer1.xml"/><Relationship Id="rId81" Type="http://schemas.openxmlformats.org/officeDocument/2006/relationships/footer" Target="footer3.xml"/><Relationship Id="rId86" Type="http://schemas.openxmlformats.org/officeDocument/2006/relationships/footer" Target="footer4.xml"/><Relationship Id="rId9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6" TargetMode="External"/><Relationship Id="rId13" Type="http://schemas.openxmlformats.org/officeDocument/2006/relationships/hyperlink" Target="#unique_11" TargetMode="External"/><Relationship Id="rId18" Type="http://schemas.openxmlformats.org/officeDocument/2006/relationships/hyperlink" Target="#unique_16" TargetMode="External"/><Relationship Id="rId39" Type="http://schemas.openxmlformats.org/officeDocument/2006/relationships/hyperlink" Target="https://support.sap.com/content/dam/SAAP/Sol_Pack/Library/Others/2008_UPLOAD_Y10_2016_01_CGXX_SRD2_DT_0B.csv" TargetMode="External"/><Relationship Id="rId34" Type="http://schemas.openxmlformats.org/officeDocument/2006/relationships/hyperlink" Target="#unique_9" TargetMode="External"/><Relationship Id="rId50" Type="http://schemas.openxmlformats.org/officeDocument/2006/relationships/hyperlink" Target="https://support.sap.com/content/dam/SAAP/Sol_Pack/Library/Others/2008_Outcome_2016_03_CGXX.xlsx" TargetMode="External"/><Relationship Id="rId55" Type="http://schemas.openxmlformats.org/officeDocument/2006/relationships/hyperlink" Target="https://support.sap.com/content/dam/SAAP/Sol_Pack/Library/Others/2008_UPLOAD_Y10_2018_12_CGXX_SRD2_DT_0B.csv" TargetMode="External"/><Relationship Id="rId76" Type="http://schemas.openxmlformats.org/officeDocument/2006/relationships/header" Target="header1.xml"/><Relationship Id="rId7" Type="http://schemas.openxmlformats.org/officeDocument/2006/relationships/hyperlink" Target="https://help.sap.com/viewer/S4HANA2020_AdminGuide" TargetMode="External"/><Relationship Id="rId71" Type="http://schemas.openxmlformats.org/officeDocument/2006/relationships/hyperlink" Target="https://support.sap.com/content/dam/SAAP/Sol_Pack/Library/Others/2008_UPLOAD_Y10_2019_03_CGXX_SRD2_DT_0B.csv"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support.sap.com/content/dam/SAAP/Sol_Pack/Library/Others/Journal_Entry_Template_XXXX_PU1010.xlsx" TargetMode="External"/><Relationship Id="rId24" Type="http://schemas.openxmlformats.org/officeDocument/2006/relationships/hyperlink" Target="#unique_22" TargetMode="External"/><Relationship Id="rId40" Type="http://schemas.openxmlformats.org/officeDocument/2006/relationships/hyperlink" Target="https://support.sap.com/content/dam/SAAP/Sol_Pack/Library/Others/2008_MJE_2016_01_PL_10.xlsx" TargetMode="External"/><Relationship Id="rId45" Type="http://schemas.openxmlformats.org/officeDocument/2006/relationships/hyperlink" Target="https://support.sap.com/content/dam/SAAP/Sol_Pack/Library/Others/2008_MJE_2016_02_PL_30.xlsx" TargetMode="External"/><Relationship Id="rId66" Type="http://schemas.openxmlformats.org/officeDocument/2006/relationships/hyperlink" Target="https://support.sap.com/content/dam/SAAP/Sol_Pack/Library/Others/2008_UPLOAD_Y10_2019_02_CGXX_SRD2_DT_0B.csv" TargetMode="External"/><Relationship Id="rId87" Type="http://schemas.openxmlformats.org/officeDocument/2006/relationships/footer" Target="footer5.xml"/><Relationship Id="rId61" Type="http://schemas.openxmlformats.org/officeDocument/2006/relationships/hyperlink" Target="https://support.sap.com/content/dam/SAAP/Sol_Pack/Library/Others/2008_UPLOAD_Y10_2019_01_CGXX_SRD2_DT_0B.csv" TargetMode="External"/><Relationship Id="rId82" Type="http://schemas.openxmlformats.org/officeDocument/2006/relationships/hyperlink" Target="http://www.sap.com/copyright" TargetMode="External"/><Relationship Id="rId19" Type="http://schemas.openxmlformats.org/officeDocument/2006/relationships/hyperlink" Target="#unique_17" TargetMode="External"/><Relationship Id="rId14" Type="http://schemas.openxmlformats.org/officeDocument/2006/relationships/hyperlink" Target="#unique_12" TargetMode="External"/><Relationship Id="rId30" Type="http://schemas.openxmlformats.org/officeDocument/2006/relationships/hyperlink" Target="https://support.sap.com/content/dam/SAAP/Sol_Pack/Library/Others/Upload_2016_11_CG2_CUXXXX_PU1710.csv" TargetMode="External"/><Relationship Id="rId35" Type="http://schemas.openxmlformats.org/officeDocument/2006/relationships/hyperlink" Target="https://support.sap.com/content/dam/SAAP/Sol_Pack/Library/Others/2008_MJE_2015_12_PL_20.xlsx" TargetMode="External"/><Relationship Id="rId56" Type="http://schemas.openxmlformats.org/officeDocument/2006/relationships/hyperlink" Target="https://support.sap.com/content/dam/SAAP/Sol_Pack/Library/Others/2008_MJE_2018_12_PL_20.xlsx" TargetMode="External"/><Relationship Id="rId77"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98215C06B44210950DAEAD04A911A5"/>
        <w:category>
          <w:name w:val="General"/>
          <w:gallery w:val="placeholder"/>
        </w:category>
        <w:types>
          <w:type w:val="bbPlcHdr"/>
        </w:types>
        <w:behaviors>
          <w:behavior w:val="content"/>
        </w:behaviors>
        <w:guid w:val="{1676B6F1-4022-4956-A52B-A639A157016E}"/>
      </w:docPartPr>
      <w:docPartBody>
        <w:p w:rsidR="00000000" w:rsidRDefault="004F34B1" w:rsidP="004F34B1">
          <w:pPr>
            <w:pStyle w:val="4298215C06B44210950DAEAD04A911A5"/>
          </w:pPr>
          <w:r>
            <w:t>Enter Scope Item Name</w:t>
          </w:r>
        </w:p>
      </w:docPartBody>
    </w:docPart>
    <w:docPart>
      <w:docPartPr>
        <w:name w:val="7A0F5DE3AEB547D1AAE263B382CD6BF3"/>
        <w:category>
          <w:name w:val="General"/>
          <w:gallery w:val="placeholder"/>
        </w:category>
        <w:types>
          <w:type w:val="bbPlcHdr"/>
        </w:types>
        <w:behaviors>
          <w:behavior w:val="content"/>
        </w:behaviors>
        <w:guid w:val="{FBE43EA5-3DB2-4D22-9E56-1251948F087D}"/>
      </w:docPartPr>
      <w:docPartBody>
        <w:p w:rsidR="00000000" w:rsidRDefault="004F34B1" w:rsidP="004F34B1">
          <w:pPr>
            <w:pStyle w:val="7A0F5DE3AEB547D1AAE263B382CD6BF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B1"/>
    <w:rsid w:val="004F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EE32B520B45DCBDC4EF2712A868F2">
    <w:name w:val="6EAEE32B520B45DCBDC4EF2712A868F2"/>
    <w:rsid w:val="004F34B1"/>
  </w:style>
  <w:style w:type="paragraph" w:customStyle="1" w:styleId="4298215C06B44210950DAEAD04A911A5">
    <w:name w:val="4298215C06B44210950DAEAD04A911A5"/>
    <w:rsid w:val="004F34B1"/>
  </w:style>
  <w:style w:type="paragraph" w:customStyle="1" w:styleId="7A0F5DE3AEB547D1AAE263B382CD6BF3">
    <w:name w:val="7A0F5DE3AEB547D1AAE263B382CD6BF3"/>
    <w:rsid w:val="004F34B1"/>
  </w:style>
  <w:style w:type="paragraph" w:customStyle="1" w:styleId="4D12DEAE820B40428D91CD48E52161FA">
    <w:name w:val="4D12DEAE820B40428D91CD48E52161FA"/>
    <w:rsid w:val="004F3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27ADB25-01ED-4DAF-B3CD-58CBFEC7881D}"/>
</file>

<file path=customXml/itemProps2.xml><?xml version="1.0" encoding="utf-8"?>
<ds:datastoreItem xmlns:ds="http://schemas.openxmlformats.org/officeDocument/2006/customXml" ds:itemID="{C7F8C711-2B85-46C5-98C0-6633707F0571}"/>
</file>

<file path=customXml/itemProps3.xml><?xml version="1.0" encoding="utf-8"?>
<ds:datastoreItem xmlns:ds="http://schemas.openxmlformats.org/officeDocument/2006/customXml" ds:itemID="{A8F78AE4-E7D9-4EC3-A08D-83EFD19EA97F}"/>
</file>

<file path=docProps/app.xml><?xml version="1.0" encoding="utf-8"?>
<Properties xmlns="http://schemas.openxmlformats.org/officeDocument/2006/extended-properties" xmlns:vt="http://schemas.openxmlformats.org/officeDocument/2006/docPropsVTypes">
  <Template>Normal.dotm</Template>
  <TotalTime>0</TotalTime>
  <Pages>133</Pages>
  <Words>32134</Words>
  <Characters>183170</Characters>
  <Application>Microsoft Office Word</Application>
  <DocSecurity>4</DocSecurity>
  <Lines>1526</Lines>
  <Paragraphs>429</Paragraphs>
  <ScaleCrop>false</ScaleCrop>
  <Company/>
  <LinksUpToDate>false</LinksUpToDate>
  <CharactersWithSpaces>214875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2020-09-28T18:42:00Z</dcterms:created>
  <dcterms:modified xsi:type="dcterms:W3CDTF">2020-09-28T18:42:00Z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