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F2341" w:rsidRPr="00FC413A" w:rsidTr="005616DC">
        <w:trPr>
          <w:trHeight w:hRule="exact" w:val="227"/>
        </w:trPr>
        <w:tc>
          <w:tcPr>
            <w:tcW w:w="4962" w:type="dxa"/>
            <w:tcBorders>
              <w:bottom w:val="single" w:sz="4" w:space="0" w:color="auto"/>
            </w:tcBorders>
            <w:shd w:val="clear" w:color="auto" w:fill="000000" w:themeFill="text1"/>
          </w:tcPr>
          <w:p w:rsidR="005F2341" w:rsidRPr="00FC413A" w:rsidRDefault="005F2341"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F2341" w:rsidRPr="00FC413A" w:rsidRDefault="005F2341" w:rsidP="005616DC"/>
        </w:tc>
      </w:tr>
      <w:tr w:rsidR="005F2341"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5F2341" w:rsidRPr="00E540A2" w:rsidRDefault="005F2341" w:rsidP="005F2341">
            <w:pPr>
              <w:pStyle w:val="SAPCollateralType"/>
            </w:pPr>
            <w:r>
              <w:t>Testskript</w:t>
            </w:r>
          </w:p>
          <w:p w:rsidR="005F2341" w:rsidRPr="00E540A2" w:rsidRDefault="005F2341" w:rsidP="005F2341">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5F2341" w:rsidRPr="00CF3F1C" w:rsidRDefault="005F2341" w:rsidP="005616DC">
            <w:pPr>
              <w:pStyle w:val="SAPSecurityLevel"/>
            </w:pPr>
            <w:bookmarkStart w:id="1" w:name="securitylevel"/>
            <w:r w:rsidRPr="00CF3F1C">
              <w:t>public</w:t>
            </w:r>
            <w:bookmarkEnd w:id="1"/>
          </w:p>
        </w:tc>
      </w:tr>
      <w:tr w:rsidR="005F2341" w:rsidTr="005616DC">
        <w:trPr>
          <w:trHeight w:hRule="exact" w:val="2402"/>
        </w:trPr>
        <w:tc>
          <w:tcPr>
            <w:tcW w:w="4962" w:type="dxa"/>
            <w:vMerge/>
            <w:tcBorders>
              <w:top w:val="nil"/>
              <w:bottom w:val="nil"/>
              <w:right w:val="nil"/>
            </w:tcBorders>
            <w:shd w:val="clear" w:color="auto" w:fill="F0AB00"/>
            <w:tcMar>
              <w:top w:w="113" w:type="dxa"/>
            </w:tcMar>
          </w:tcPr>
          <w:p w:rsidR="005F2341" w:rsidRDefault="005F2341" w:rsidP="005616DC">
            <w:pPr>
              <w:pStyle w:val="SAPCollateralType"/>
            </w:pPr>
          </w:p>
        </w:tc>
        <w:tc>
          <w:tcPr>
            <w:tcW w:w="9383" w:type="dxa"/>
            <w:tcBorders>
              <w:top w:val="nil"/>
              <w:left w:val="nil"/>
              <w:bottom w:val="nil"/>
            </w:tcBorders>
            <w:shd w:val="clear" w:color="auto" w:fill="F0AB00"/>
            <w:tcMar>
              <w:top w:w="113" w:type="dxa"/>
            </w:tcMar>
          </w:tcPr>
          <w:p w:rsidR="005F2341" w:rsidRDefault="005F2341" w:rsidP="005616DC">
            <w:pPr>
              <w:pStyle w:val="SAPMainTitle"/>
            </w:pPr>
            <w:bookmarkStart w:id="2" w:name="maintitle"/>
            <w:r>
              <w:t>Konstruktionsstückliste – Änderungsstammsatzverwaltung (1R3_DE)</w:t>
            </w:r>
            <w:bookmarkEnd w:id="2"/>
          </w:p>
          <w:p w:rsidR="005F2341" w:rsidRDefault="005F2341" w:rsidP="005616DC">
            <w:pPr>
              <w:pStyle w:val="SAPMainTitle"/>
            </w:pPr>
          </w:p>
        </w:tc>
      </w:tr>
    </w:tbl>
    <w:p w:rsidR="005F2341" w:rsidRDefault="005F2341"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F2341" w:rsidRDefault="005F2341">
      <w:pPr>
        <w:pStyle w:val="TOC1"/>
        <w:rPr>
          <w:rFonts w:asciiTheme="minorHAnsi" w:eastAsiaTheme="minorEastAsia" w:hAnsiTheme="minorHAnsi" w:cstheme="minorBidi"/>
          <w:noProof/>
          <w:sz w:val="22"/>
          <w:szCs w:val="22"/>
        </w:rPr>
      </w:pPr>
      <w:hyperlink w:anchor="_Toc52217816" w:history="1">
        <w:r w:rsidRPr="00B16225">
          <w:rPr>
            <w:rStyle w:val="Hyperlink"/>
            <w:noProof/>
          </w:rPr>
          <w:t>1</w:t>
        </w:r>
        <w:r>
          <w:rPr>
            <w:rFonts w:asciiTheme="minorHAnsi" w:eastAsiaTheme="minorEastAsia" w:hAnsiTheme="minorHAnsi" w:cstheme="minorBidi"/>
            <w:noProof/>
            <w:sz w:val="22"/>
            <w:szCs w:val="22"/>
          </w:rPr>
          <w:tab/>
        </w:r>
        <w:r w:rsidRPr="00B16225">
          <w:rPr>
            <w:rStyle w:val="Hyperlink"/>
            <w:noProof/>
          </w:rPr>
          <w:t>Verwendungszweck</w:t>
        </w:r>
        <w:r>
          <w:rPr>
            <w:noProof/>
            <w:webHidden/>
          </w:rPr>
          <w:tab/>
        </w:r>
        <w:r>
          <w:rPr>
            <w:noProof/>
            <w:webHidden/>
          </w:rPr>
          <w:fldChar w:fldCharType="begin"/>
        </w:r>
        <w:r>
          <w:rPr>
            <w:noProof/>
            <w:webHidden/>
          </w:rPr>
          <w:instrText xml:space="preserve"> PAGEREF _Toc52217816 \h </w:instrText>
        </w:r>
        <w:r>
          <w:rPr>
            <w:noProof/>
            <w:webHidden/>
          </w:rPr>
        </w:r>
        <w:r>
          <w:rPr>
            <w:noProof/>
            <w:webHidden/>
          </w:rPr>
          <w:fldChar w:fldCharType="separate"/>
        </w:r>
        <w:r>
          <w:rPr>
            <w:noProof/>
            <w:webHidden/>
          </w:rPr>
          <w:t>3</w:t>
        </w:r>
        <w:r>
          <w:rPr>
            <w:noProof/>
            <w:webHidden/>
          </w:rPr>
          <w:fldChar w:fldCharType="end"/>
        </w:r>
      </w:hyperlink>
    </w:p>
    <w:p w:rsidR="005F2341" w:rsidRDefault="005F2341">
      <w:pPr>
        <w:pStyle w:val="TOC1"/>
        <w:rPr>
          <w:rFonts w:asciiTheme="minorHAnsi" w:eastAsiaTheme="minorEastAsia" w:hAnsiTheme="minorHAnsi" w:cstheme="minorBidi"/>
          <w:noProof/>
          <w:sz w:val="22"/>
          <w:szCs w:val="22"/>
        </w:rPr>
      </w:pPr>
      <w:hyperlink w:anchor="_Toc52217817" w:history="1">
        <w:r w:rsidRPr="00B16225">
          <w:rPr>
            <w:rStyle w:val="Hyperlink"/>
            <w:noProof/>
          </w:rPr>
          <w:t>2</w:t>
        </w:r>
        <w:r>
          <w:rPr>
            <w:rFonts w:asciiTheme="minorHAnsi" w:eastAsiaTheme="minorEastAsia" w:hAnsiTheme="minorHAnsi" w:cstheme="minorBidi"/>
            <w:noProof/>
            <w:sz w:val="22"/>
            <w:szCs w:val="22"/>
          </w:rPr>
          <w:tab/>
        </w:r>
        <w:r w:rsidRPr="00B16225">
          <w:rPr>
            <w:rStyle w:val="Hyperlink"/>
            <w:noProof/>
          </w:rPr>
          <w:t>Voraussetzungen</w:t>
        </w:r>
        <w:r>
          <w:rPr>
            <w:noProof/>
            <w:webHidden/>
          </w:rPr>
          <w:tab/>
        </w:r>
        <w:r>
          <w:rPr>
            <w:noProof/>
            <w:webHidden/>
          </w:rPr>
          <w:fldChar w:fldCharType="begin"/>
        </w:r>
        <w:r>
          <w:rPr>
            <w:noProof/>
            <w:webHidden/>
          </w:rPr>
          <w:instrText xml:space="preserve"> PAGEREF _Toc52217817 \h </w:instrText>
        </w:r>
        <w:r>
          <w:rPr>
            <w:noProof/>
            <w:webHidden/>
          </w:rPr>
        </w:r>
        <w:r>
          <w:rPr>
            <w:noProof/>
            <w:webHidden/>
          </w:rPr>
          <w:fldChar w:fldCharType="separate"/>
        </w:r>
        <w:r>
          <w:rPr>
            <w:noProof/>
            <w:webHidden/>
          </w:rPr>
          <w:t>4</w:t>
        </w:r>
        <w:r>
          <w:rPr>
            <w:noProof/>
            <w:webHidden/>
          </w:rPr>
          <w:fldChar w:fldCharType="end"/>
        </w:r>
      </w:hyperlink>
    </w:p>
    <w:p w:rsidR="005F2341" w:rsidRDefault="005F2341">
      <w:pPr>
        <w:pStyle w:val="TOC2"/>
        <w:rPr>
          <w:rFonts w:asciiTheme="minorHAnsi" w:eastAsiaTheme="minorEastAsia" w:hAnsiTheme="minorHAnsi" w:cstheme="minorBidi"/>
          <w:noProof/>
          <w:sz w:val="22"/>
          <w:szCs w:val="22"/>
        </w:rPr>
      </w:pPr>
      <w:hyperlink w:anchor="_Toc52217818" w:history="1">
        <w:r w:rsidRPr="00B16225">
          <w:rPr>
            <w:rStyle w:val="Hyperlink"/>
            <w:noProof/>
          </w:rPr>
          <w:t>2.1</w:t>
        </w:r>
        <w:r>
          <w:rPr>
            <w:rFonts w:asciiTheme="minorHAnsi" w:eastAsiaTheme="minorEastAsia" w:hAnsiTheme="minorHAnsi" w:cstheme="minorBidi"/>
            <w:noProof/>
            <w:sz w:val="22"/>
            <w:szCs w:val="22"/>
          </w:rPr>
          <w:tab/>
        </w:r>
        <w:r w:rsidRPr="00B16225">
          <w:rPr>
            <w:rStyle w:val="Hyperlink"/>
            <w:noProof/>
          </w:rPr>
          <w:t>Systemzugriff</w:t>
        </w:r>
        <w:r>
          <w:rPr>
            <w:noProof/>
            <w:webHidden/>
          </w:rPr>
          <w:tab/>
        </w:r>
        <w:r>
          <w:rPr>
            <w:noProof/>
            <w:webHidden/>
          </w:rPr>
          <w:fldChar w:fldCharType="begin"/>
        </w:r>
        <w:r>
          <w:rPr>
            <w:noProof/>
            <w:webHidden/>
          </w:rPr>
          <w:instrText xml:space="preserve"> PAGEREF _Toc52217818 \h </w:instrText>
        </w:r>
        <w:r>
          <w:rPr>
            <w:noProof/>
            <w:webHidden/>
          </w:rPr>
        </w:r>
        <w:r>
          <w:rPr>
            <w:noProof/>
            <w:webHidden/>
          </w:rPr>
          <w:fldChar w:fldCharType="separate"/>
        </w:r>
        <w:r>
          <w:rPr>
            <w:noProof/>
            <w:webHidden/>
          </w:rPr>
          <w:t>4</w:t>
        </w:r>
        <w:r>
          <w:rPr>
            <w:noProof/>
            <w:webHidden/>
          </w:rPr>
          <w:fldChar w:fldCharType="end"/>
        </w:r>
      </w:hyperlink>
    </w:p>
    <w:p w:rsidR="005F2341" w:rsidRDefault="005F2341">
      <w:pPr>
        <w:pStyle w:val="TOC2"/>
        <w:rPr>
          <w:rFonts w:asciiTheme="minorHAnsi" w:eastAsiaTheme="minorEastAsia" w:hAnsiTheme="minorHAnsi" w:cstheme="minorBidi"/>
          <w:noProof/>
          <w:sz w:val="22"/>
          <w:szCs w:val="22"/>
        </w:rPr>
      </w:pPr>
      <w:hyperlink w:anchor="_Toc52217819" w:history="1">
        <w:r w:rsidRPr="00B16225">
          <w:rPr>
            <w:rStyle w:val="Hyperlink"/>
            <w:noProof/>
          </w:rPr>
          <w:t>2.2</w:t>
        </w:r>
        <w:r>
          <w:rPr>
            <w:rFonts w:asciiTheme="minorHAnsi" w:eastAsiaTheme="minorEastAsia" w:hAnsiTheme="minorHAnsi" w:cstheme="minorBidi"/>
            <w:noProof/>
            <w:sz w:val="22"/>
            <w:szCs w:val="22"/>
          </w:rPr>
          <w:tab/>
        </w:r>
        <w:r w:rsidRPr="00B16225">
          <w:rPr>
            <w:rStyle w:val="Hyperlink"/>
            <w:noProof/>
          </w:rPr>
          <w:t>Rollen</w:t>
        </w:r>
        <w:r>
          <w:rPr>
            <w:noProof/>
            <w:webHidden/>
          </w:rPr>
          <w:tab/>
        </w:r>
        <w:r>
          <w:rPr>
            <w:noProof/>
            <w:webHidden/>
          </w:rPr>
          <w:fldChar w:fldCharType="begin"/>
        </w:r>
        <w:r>
          <w:rPr>
            <w:noProof/>
            <w:webHidden/>
          </w:rPr>
          <w:instrText xml:space="preserve"> PAGEREF _Toc52217819 \h </w:instrText>
        </w:r>
        <w:r>
          <w:rPr>
            <w:noProof/>
            <w:webHidden/>
          </w:rPr>
        </w:r>
        <w:r>
          <w:rPr>
            <w:noProof/>
            <w:webHidden/>
          </w:rPr>
          <w:fldChar w:fldCharType="separate"/>
        </w:r>
        <w:r>
          <w:rPr>
            <w:noProof/>
            <w:webHidden/>
          </w:rPr>
          <w:t>4</w:t>
        </w:r>
        <w:r>
          <w:rPr>
            <w:noProof/>
            <w:webHidden/>
          </w:rPr>
          <w:fldChar w:fldCharType="end"/>
        </w:r>
      </w:hyperlink>
    </w:p>
    <w:p w:rsidR="005F2341" w:rsidRDefault="005F2341">
      <w:pPr>
        <w:pStyle w:val="TOC2"/>
        <w:rPr>
          <w:rFonts w:asciiTheme="minorHAnsi" w:eastAsiaTheme="minorEastAsia" w:hAnsiTheme="minorHAnsi" w:cstheme="minorBidi"/>
          <w:noProof/>
          <w:sz w:val="22"/>
          <w:szCs w:val="22"/>
        </w:rPr>
      </w:pPr>
      <w:hyperlink w:anchor="_Toc52217820" w:history="1">
        <w:r w:rsidRPr="00B16225">
          <w:rPr>
            <w:rStyle w:val="Hyperlink"/>
            <w:noProof/>
          </w:rPr>
          <w:t>2.3</w:t>
        </w:r>
        <w:r>
          <w:rPr>
            <w:rFonts w:asciiTheme="minorHAnsi" w:eastAsiaTheme="minorEastAsia" w:hAnsiTheme="minorHAnsi" w:cstheme="minorBidi"/>
            <w:noProof/>
            <w:sz w:val="22"/>
            <w:szCs w:val="22"/>
          </w:rPr>
          <w:tab/>
        </w:r>
        <w:r w:rsidRPr="00B16225">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_Toc52217820 \h </w:instrText>
        </w:r>
        <w:r>
          <w:rPr>
            <w:noProof/>
            <w:webHidden/>
          </w:rPr>
        </w:r>
        <w:r>
          <w:rPr>
            <w:noProof/>
            <w:webHidden/>
          </w:rPr>
          <w:fldChar w:fldCharType="separate"/>
        </w:r>
        <w:r>
          <w:rPr>
            <w:noProof/>
            <w:webHidden/>
          </w:rPr>
          <w:t>5</w:t>
        </w:r>
        <w:r>
          <w:rPr>
            <w:noProof/>
            <w:webHidden/>
          </w:rPr>
          <w:fldChar w:fldCharType="end"/>
        </w:r>
      </w:hyperlink>
    </w:p>
    <w:p w:rsidR="005F2341" w:rsidRDefault="005F2341">
      <w:pPr>
        <w:pStyle w:val="TOC2"/>
        <w:rPr>
          <w:rFonts w:asciiTheme="minorHAnsi" w:eastAsiaTheme="minorEastAsia" w:hAnsiTheme="minorHAnsi" w:cstheme="minorBidi"/>
          <w:noProof/>
          <w:sz w:val="22"/>
          <w:szCs w:val="22"/>
        </w:rPr>
      </w:pPr>
      <w:hyperlink w:anchor="_Toc52217821" w:history="1">
        <w:r w:rsidRPr="00B16225">
          <w:rPr>
            <w:rStyle w:val="Hyperlink"/>
            <w:noProof/>
          </w:rPr>
          <w:t>2.4</w:t>
        </w:r>
        <w:r>
          <w:rPr>
            <w:rFonts w:asciiTheme="minorHAnsi" w:eastAsiaTheme="minorEastAsia" w:hAnsiTheme="minorHAnsi" w:cstheme="minorBidi"/>
            <w:noProof/>
            <w:sz w:val="22"/>
            <w:szCs w:val="22"/>
          </w:rPr>
          <w:tab/>
        </w:r>
        <w:r w:rsidRPr="00B16225">
          <w:rPr>
            <w:rStyle w:val="Hyperlink"/>
            <w:noProof/>
          </w:rPr>
          <w:t>Voraussetzungen/Situation</w:t>
        </w:r>
        <w:r>
          <w:rPr>
            <w:noProof/>
            <w:webHidden/>
          </w:rPr>
          <w:tab/>
        </w:r>
        <w:r>
          <w:rPr>
            <w:noProof/>
            <w:webHidden/>
          </w:rPr>
          <w:fldChar w:fldCharType="begin"/>
        </w:r>
        <w:r>
          <w:rPr>
            <w:noProof/>
            <w:webHidden/>
          </w:rPr>
          <w:instrText xml:space="preserve"> PAGEREF _Toc52217821 \h </w:instrText>
        </w:r>
        <w:r>
          <w:rPr>
            <w:noProof/>
            <w:webHidden/>
          </w:rPr>
        </w:r>
        <w:r>
          <w:rPr>
            <w:noProof/>
            <w:webHidden/>
          </w:rPr>
          <w:fldChar w:fldCharType="separate"/>
        </w:r>
        <w:r>
          <w:rPr>
            <w:noProof/>
            <w:webHidden/>
          </w:rPr>
          <w:t>6</w:t>
        </w:r>
        <w:r>
          <w:rPr>
            <w:noProof/>
            <w:webHidden/>
          </w:rPr>
          <w:fldChar w:fldCharType="end"/>
        </w:r>
      </w:hyperlink>
    </w:p>
    <w:p w:rsidR="005F2341" w:rsidRDefault="005F2341">
      <w:pPr>
        <w:pStyle w:val="TOC2"/>
        <w:rPr>
          <w:rFonts w:asciiTheme="minorHAnsi" w:eastAsiaTheme="minorEastAsia" w:hAnsiTheme="minorHAnsi" w:cstheme="minorBidi"/>
          <w:noProof/>
          <w:sz w:val="22"/>
          <w:szCs w:val="22"/>
        </w:rPr>
      </w:pPr>
      <w:hyperlink w:anchor="_Toc52217822" w:history="1">
        <w:r w:rsidRPr="00B16225">
          <w:rPr>
            <w:rStyle w:val="Hyperlink"/>
            <w:noProof/>
          </w:rPr>
          <w:t>2.5</w:t>
        </w:r>
        <w:r>
          <w:rPr>
            <w:rFonts w:asciiTheme="minorHAnsi" w:eastAsiaTheme="minorEastAsia" w:hAnsiTheme="minorHAnsi" w:cstheme="minorBidi"/>
            <w:noProof/>
            <w:sz w:val="22"/>
            <w:szCs w:val="22"/>
          </w:rPr>
          <w:tab/>
        </w:r>
        <w:r w:rsidRPr="00B16225">
          <w:rPr>
            <w:rStyle w:val="Hyperlink"/>
            <w:noProof/>
          </w:rPr>
          <w:t>Vorbereitende Schritte</w:t>
        </w:r>
        <w:r>
          <w:rPr>
            <w:noProof/>
            <w:webHidden/>
          </w:rPr>
          <w:tab/>
        </w:r>
        <w:r>
          <w:rPr>
            <w:noProof/>
            <w:webHidden/>
          </w:rPr>
          <w:fldChar w:fldCharType="begin"/>
        </w:r>
        <w:r>
          <w:rPr>
            <w:noProof/>
            <w:webHidden/>
          </w:rPr>
          <w:instrText xml:space="preserve"> PAGEREF _Toc52217822 \h </w:instrText>
        </w:r>
        <w:r>
          <w:rPr>
            <w:noProof/>
            <w:webHidden/>
          </w:rPr>
        </w:r>
        <w:r>
          <w:rPr>
            <w:noProof/>
            <w:webHidden/>
          </w:rPr>
          <w:fldChar w:fldCharType="separate"/>
        </w:r>
        <w:r>
          <w:rPr>
            <w:noProof/>
            <w:webHidden/>
          </w:rPr>
          <w:t>6</w:t>
        </w:r>
        <w:r>
          <w:rPr>
            <w:noProof/>
            <w:webHidden/>
          </w:rPr>
          <w:fldChar w:fldCharType="end"/>
        </w:r>
      </w:hyperlink>
    </w:p>
    <w:p w:rsidR="005F2341" w:rsidRDefault="005F2341">
      <w:pPr>
        <w:pStyle w:val="TOC3"/>
        <w:rPr>
          <w:rFonts w:asciiTheme="minorHAnsi" w:eastAsiaTheme="minorEastAsia" w:hAnsiTheme="minorHAnsi" w:cstheme="minorBidi"/>
          <w:noProof/>
          <w:sz w:val="22"/>
          <w:szCs w:val="22"/>
        </w:rPr>
      </w:pPr>
      <w:hyperlink w:anchor="_Toc52217823" w:history="1">
        <w:r w:rsidRPr="00B16225">
          <w:rPr>
            <w:rStyle w:val="Hyperlink"/>
            <w:noProof/>
          </w:rPr>
          <w:t>2.5.1</w:t>
        </w:r>
        <w:r>
          <w:rPr>
            <w:rFonts w:asciiTheme="minorHAnsi" w:eastAsiaTheme="minorEastAsia" w:hAnsiTheme="minorHAnsi" w:cstheme="minorBidi"/>
            <w:noProof/>
            <w:sz w:val="22"/>
            <w:szCs w:val="22"/>
          </w:rPr>
          <w:tab/>
        </w:r>
        <w:r w:rsidRPr="00B16225">
          <w:rPr>
            <w:rStyle w:val="Hyperlink"/>
            <w:noProof/>
          </w:rPr>
          <w:t>Entwurfdokument vorbereiten</w:t>
        </w:r>
        <w:r>
          <w:rPr>
            <w:noProof/>
            <w:webHidden/>
          </w:rPr>
          <w:tab/>
        </w:r>
        <w:r>
          <w:rPr>
            <w:noProof/>
            <w:webHidden/>
          </w:rPr>
          <w:fldChar w:fldCharType="begin"/>
        </w:r>
        <w:r>
          <w:rPr>
            <w:noProof/>
            <w:webHidden/>
          </w:rPr>
          <w:instrText xml:space="preserve"> PAGEREF _Toc52217823 \h </w:instrText>
        </w:r>
        <w:r>
          <w:rPr>
            <w:noProof/>
            <w:webHidden/>
          </w:rPr>
        </w:r>
        <w:r>
          <w:rPr>
            <w:noProof/>
            <w:webHidden/>
          </w:rPr>
          <w:fldChar w:fldCharType="separate"/>
        </w:r>
        <w:r>
          <w:rPr>
            <w:noProof/>
            <w:webHidden/>
          </w:rPr>
          <w:t>6</w:t>
        </w:r>
        <w:r>
          <w:rPr>
            <w:noProof/>
            <w:webHidden/>
          </w:rPr>
          <w:fldChar w:fldCharType="end"/>
        </w:r>
      </w:hyperlink>
    </w:p>
    <w:p w:rsidR="005F2341" w:rsidRDefault="005F2341">
      <w:pPr>
        <w:pStyle w:val="TOC1"/>
        <w:rPr>
          <w:rFonts w:asciiTheme="minorHAnsi" w:eastAsiaTheme="minorEastAsia" w:hAnsiTheme="minorHAnsi" w:cstheme="minorBidi"/>
          <w:noProof/>
          <w:sz w:val="22"/>
          <w:szCs w:val="22"/>
        </w:rPr>
      </w:pPr>
      <w:hyperlink w:anchor="_Toc52217824" w:history="1">
        <w:r w:rsidRPr="00B16225">
          <w:rPr>
            <w:rStyle w:val="Hyperlink"/>
            <w:noProof/>
          </w:rPr>
          <w:t>3</w:t>
        </w:r>
        <w:r>
          <w:rPr>
            <w:rFonts w:asciiTheme="minorHAnsi" w:eastAsiaTheme="minorEastAsia" w:hAnsiTheme="minorHAnsi" w:cstheme="minorBidi"/>
            <w:noProof/>
            <w:sz w:val="22"/>
            <w:szCs w:val="22"/>
          </w:rPr>
          <w:tab/>
        </w:r>
        <w:r w:rsidRPr="00B16225">
          <w:rPr>
            <w:rStyle w:val="Hyperlink"/>
            <w:noProof/>
          </w:rPr>
          <w:t>Übersichtstabelle</w:t>
        </w:r>
        <w:r>
          <w:rPr>
            <w:noProof/>
            <w:webHidden/>
          </w:rPr>
          <w:tab/>
        </w:r>
        <w:r>
          <w:rPr>
            <w:noProof/>
            <w:webHidden/>
          </w:rPr>
          <w:fldChar w:fldCharType="begin"/>
        </w:r>
        <w:r>
          <w:rPr>
            <w:noProof/>
            <w:webHidden/>
          </w:rPr>
          <w:instrText xml:space="preserve"> PAGEREF _Toc52217824 \h </w:instrText>
        </w:r>
        <w:r>
          <w:rPr>
            <w:noProof/>
            <w:webHidden/>
          </w:rPr>
        </w:r>
        <w:r>
          <w:rPr>
            <w:noProof/>
            <w:webHidden/>
          </w:rPr>
          <w:fldChar w:fldCharType="separate"/>
        </w:r>
        <w:r>
          <w:rPr>
            <w:noProof/>
            <w:webHidden/>
          </w:rPr>
          <w:t>7</w:t>
        </w:r>
        <w:r>
          <w:rPr>
            <w:noProof/>
            <w:webHidden/>
          </w:rPr>
          <w:fldChar w:fldCharType="end"/>
        </w:r>
      </w:hyperlink>
    </w:p>
    <w:p w:rsidR="005F2341" w:rsidRDefault="005F2341">
      <w:pPr>
        <w:pStyle w:val="TOC1"/>
        <w:rPr>
          <w:rFonts w:asciiTheme="minorHAnsi" w:eastAsiaTheme="minorEastAsia" w:hAnsiTheme="minorHAnsi" w:cstheme="minorBidi"/>
          <w:noProof/>
          <w:sz w:val="22"/>
          <w:szCs w:val="22"/>
        </w:rPr>
      </w:pPr>
      <w:hyperlink w:anchor="_Toc52217825" w:history="1">
        <w:r w:rsidRPr="00B16225">
          <w:rPr>
            <w:rStyle w:val="Hyperlink"/>
            <w:noProof/>
          </w:rPr>
          <w:t>4</w:t>
        </w:r>
        <w:r>
          <w:rPr>
            <w:rFonts w:asciiTheme="minorHAnsi" w:eastAsiaTheme="minorEastAsia" w:hAnsiTheme="minorHAnsi" w:cstheme="minorBidi"/>
            <w:noProof/>
            <w:sz w:val="22"/>
            <w:szCs w:val="22"/>
          </w:rPr>
          <w:tab/>
        </w:r>
        <w:r w:rsidRPr="00B16225">
          <w:rPr>
            <w:rStyle w:val="Hyperlink"/>
            <w:noProof/>
          </w:rPr>
          <w:t>Testverfahren</w:t>
        </w:r>
        <w:r>
          <w:rPr>
            <w:noProof/>
            <w:webHidden/>
          </w:rPr>
          <w:tab/>
        </w:r>
        <w:r>
          <w:rPr>
            <w:noProof/>
            <w:webHidden/>
          </w:rPr>
          <w:fldChar w:fldCharType="begin"/>
        </w:r>
        <w:r>
          <w:rPr>
            <w:noProof/>
            <w:webHidden/>
          </w:rPr>
          <w:instrText xml:space="preserve"> PAGEREF _Toc52217825 \h </w:instrText>
        </w:r>
        <w:r>
          <w:rPr>
            <w:noProof/>
            <w:webHidden/>
          </w:rPr>
        </w:r>
        <w:r>
          <w:rPr>
            <w:noProof/>
            <w:webHidden/>
          </w:rPr>
          <w:fldChar w:fldCharType="separate"/>
        </w:r>
        <w:r>
          <w:rPr>
            <w:noProof/>
            <w:webHidden/>
          </w:rPr>
          <w:t>9</w:t>
        </w:r>
        <w:r>
          <w:rPr>
            <w:noProof/>
            <w:webHidden/>
          </w:rPr>
          <w:fldChar w:fldCharType="end"/>
        </w:r>
      </w:hyperlink>
    </w:p>
    <w:p w:rsidR="005F2341" w:rsidRDefault="005F2341">
      <w:pPr>
        <w:pStyle w:val="TOC2"/>
        <w:rPr>
          <w:rFonts w:asciiTheme="minorHAnsi" w:eastAsiaTheme="minorEastAsia" w:hAnsiTheme="minorHAnsi" w:cstheme="minorBidi"/>
          <w:noProof/>
          <w:sz w:val="22"/>
          <w:szCs w:val="22"/>
        </w:rPr>
      </w:pPr>
      <w:hyperlink w:anchor="_Toc52217826" w:history="1">
        <w:r w:rsidRPr="00B16225">
          <w:rPr>
            <w:rStyle w:val="Hyperlink"/>
            <w:noProof/>
          </w:rPr>
          <w:t>4.1</w:t>
        </w:r>
        <w:r>
          <w:rPr>
            <w:rFonts w:asciiTheme="minorHAnsi" w:eastAsiaTheme="minorEastAsia" w:hAnsiTheme="minorHAnsi" w:cstheme="minorBidi"/>
            <w:noProof/>
            <w:sz w:val="22"/>
            <w:szCs w:val="22"/>
          </w:rPr>
          <w:tab/>
        </w:r>
        <w:r w:rsidRPr="00B16225">
          <w:rPr>
            <w:rStyle w:val="Hyperlink"/>
            <w:noProof/>
          </w:rPr>
          <w:t>Neue Stückliste anlegen</w:t>
        </w:r>
        <w:r>
          <w:rPr>
            <w:noProof/>
            <w:webHidden/>
          </w:rPr>
          <w:tab/>
        </w:r>
        <w:r>
          <w:rPr>
            <w:noProof/>
            <w:webHidden/>
          </w:rPr>
          <w:fldChar w:fldCharType="begin"/>
        </w:r>
        <w:r>
          <w:rPr>
            <w:noProof/>
            <w:webHidden/>
          </w:rPr>
          <w:instrText xml:space="preserve"> PAGEREF _Toc52217826 \h </w:instrText>
        </w:r>
        <w:r>
          <w:rPr>
            <w:noProof/>
            <w:webHidden/>
          </w:rPr>
        </w:r>
        <w:r>
          <w:rPr>
            <w:noProof/>
            <w:webHidden/>
          </w:rPr>
          <w:fldChar w:fldCharType="separate"/>
        </w:r>
        <w:r>
          <w:rPr>
            <w:noProof/>
            <w:webHidden/>
          </w:rPr>
          <w:t>9</w:t>
        </w:r>
        <w:r>
          <w:rPr>
            <w:noProof/>
            <w:webHidden/>
          </w:rPr>
          <w:fldChar w:fldCharType="end"/>
        </w:r>
      </w:hyperlink>
    </w:p>
    <w:p w:rsidR="005F2341" w:rsidRDefault="005F2341">
      <w:pPr>
        <w:pStyle w:val="TOC3"/>
        <w:rPr>
          <w:rFonts w:asciiTheme="minorHAnsi" w:eastAsiaTheme="minorEastAsia" w:hAnsiTheme="minorHAnsi" w:cstheme="minorBidi"/>
          <w:noProof/>
          <w:sz w:val="22"/>
          <w:szCs w:val="22"/>
        </w:rPr>
      </w:pPr>
      <w:hyperlink w:anchor="_Toc52217827" w:history="1">
        <w:r w:rsidRPr="00B16225">
          <w:rPr>
            <w:rStyle w:val="Hyperlink"/>
            <w:noProof/>
          </w:rPr>
          <w:t>4.1.1</w:t>
        </w:r>
        <w:r>
          <w:rPr>
            <w:rFonts w:asciiTheme="minorHAnsi" w:eastAsiaTheme="minorEastAsia" w:hAnsiTheme="minorHAnsi" w:cstheme="minorBidi"/>
            <w:noProof/>
            <w:sz w:val="22"/>
            <w:szCs w:val="22"/>
          </w:rPr>
          <w:tab/>
        </w:r>
        <w:r w:rsidRPr="00B16225">
          <w:rPr>
            <w:rStyle w:val="Hyperlink"/>
            <w:noProof/>
          </w:rPr>
          <w:t>Änderungsstammsatz anlegen</w:t>
        </w:r>
        <w:r>
          <w:rPr>
            <w:noProof/>
            <w:webHidden/>
          </w:rPr>
          <w:tab/>
        </w:r>
        <w:r>
          <w:rPr>
            <w:noProof/>
            <w:webHidden/>
          </w:rPr>
          <w:fldChar w:fldCharType="begin"/>
        </w:r>
        <w:r>
          <w:rPr>
            <w:noProof/>
            <w:webHidden/>
          </w:rPr>
          <w:instrText xml:space="preserve"> PAGEREF _Toc52217827 \h </w:instrText>
        </w:r>
        <w:r>
          <w:rPr>
            <w:noProof/>
            <w:webHidden/>
          </w:rPr>
        </w:r>
        <w:r>
          <w:rPr>
            <w:noProof/>
            <w:webHidden/>
          </w:rPr>
          <w:fldChar w:fldCharType="separate"/>
        </w:r>
        <w:r>
          <w:rPr>
            <w:noProof/>
            <w:webHidden/>
          </w:rPr>
          <w:t>9</w:t>
        </w:r>
        <w:r>
          <w:rPr>
            <w:noProof/>
            <w:webHidden/>
          </w:rPr>
          <w:fldChar w:fldCharType="end"/>
        </w:r>
      </w:hyperlink>
    </w:p>
    <w:p w:rsidR="005F2341" w:rsidRDefault="005F2341">
      <w:pPr>
        <w:pStyle w:val="TOC3"/>
        <w:rPr>
          <w:rFonts w:asciiTheme="minorHAnsi" w:eastAsiaTheme="minorEastAsia" w:hAnsiTheme="minorHAnsi" w:cstheme="minorBidi"/>
          <w:noProof/>
          <w:sz w:val="22"/>
          <w:szCs w:val="22"/>
        </w:rPr>
      </w:pPr>
      <w:hyperlink w:anchor="_Toc52217828" w:history="1">
        <w:r w:rsidRPr="00B16225">
          <w:rPr>
            <w:rStyle w:val="Hyperlink"/>
            <w:noProof/>
          </w:rPr>
          <w:t>4.1.2</w:t>
        </w:r>
        <w:r>
          <w:rPr>
            <w:rFonts w:asciiTheme="minorHAnsi" w:eastAsiaTheme="minorEastAsia" w:hAnsiTheme="minorHAnsi" w:cstheme="minorBidi"/>
            <w:noProof/>
            <w:sz w:val="22"/>
            <w:szCs w:val="22"/>
          </w:rPr>
          <w:tab/>
        </w:r>
        <w:r w:rsidRPr="00B16225">
          <w:rPr>
            <w:rStyle w:val="Hyperlink"/>
            <w:noProof/>
          </w:rPr>
          <w:t>Stückliste anlegen</w:t>
        </w:r>
        <w:r>
          <w:rPr>
            <w:noProof/>
            <w:webHidden/>
          </w:rPr>
          <w:tab/>
        </w:r>
        <w:r>
          <w:rPr>
            <w:noProof/>
            <w:webHidden/>
          </w:rPr>
          <w:fldChar w:fldCharType="begin"/>
        </w:r>
        <w:r>
          <w:rPr>
            <w:noProof/>
            <w:webHidden/>
          </w:rPr>
          <w:instrText xml:space="preserve"> PAGEREF _Toc52217828 \h </w:instrText>
        </w:r>
        <w:r>
          <w:rPr>
            <w:noProof/>
            <w:webHidden/>
          </w:rPr>
        </w:r>
        <w:r>
          <w:rPr>
            <w:noProof/>
            <w:webHidden/>
          </w:rPr>
          <w:fldChar w:fldCharType="separate"/>
        </w:r>
        <w:r>
          <w:rPr>
            <w:noProof/>
            <w:webHidden/>
          </w:rPr>
          <w:t>11</w:t>
        </w:r>
        <w:r>
          <w:rPr>
            <w:noProof/>
            <w:webHidden/>
          </w:rPr>
          <w:fldChar w:fldCharType="end"/>
        </w:r>
      </w:hyperlink>
    </w:p>
    <w:p w:rsidR="005F2341" w:rsidRDefault="005F2341">
      <w:pPr>
        <w:pStyle w:val="TOC3"/>
        <w:rPr>
          <w:rFonts w:asciiTheme="minorHAnsi" w:eastAsiaTheme="minorEastAsia" w:hAnsiTheme="minorHAnsi" w:cstheme="minorBidi"/>
          <w:noProof/>
          <w:sz w:val="22"/>
          <w:szCs w:val="22"/>
        </w:rPr>
      </w:pPr>
      <w:hyperlink w:anchor="_Toc52217829" w:history="1">
        <w:r w:rsidRPr="00B16225">
          <w:rPr>
            <w:rStyle w:val="Hyperlink"/>
            <w:noProof/>
          </w:rPr>
          <w:t>4.1.3</w:t>
        </w:r>
        <w:r>
          <w:rPr>
            <w:rFonts w:asciiTheme="minorHAnsi" w:eastAsiaTheme="minorEastAsia" w:hAnsiTheme="minorHAnsi" w:cstheme="minorBidi"/>
            <w:noProof/>
            <w:sz w:val="22"/>
            <w:szCs w:val="22"/>
          </w:rPr>
          <w:tab/>
        </w:r>
        <w:r w:rsidRPr="00B16225">
          <w:rPr>
            <w:rStyle w:val="Hyperlink"/>
            <w:noProof/>
          </w:rPr>
          <w:t>Änderungsstammstatus auf "Inaktiv" setzen</w:t>
        </w:r>
        <w:r>
          <w:rPr>
            <w:noProof/>
            <w:webHidden/>
          </w:rPr>
          <w:tab/>
        </w:r>
        <w:r>
          <w:rPr>
            <w:noProof/>
            <w:webHidden/>
          </w:rPr>
          <w:fldChar w:fldCharType="begin"/>
        </w:r>
        <w:r>
          <w:rPr>
            <w:noProof/>
            <w:webHidden/>
          </w:rPr>
          <w:instrText xml:space="preserve"> PAGEREF _Toc52217829 \h </w:instrText>
        </w:r>
        <w:r>
          <w:rPr>
            <w:noProof/>
            <w:webHidden/>
          </w:rPr>
        </w:r>
        <w:r>
          <w:rPr>
            <w:noProof/>
            <w:webHidden/>
          </w:rPr>
          <w:fldChar w:fldCharType="separate"/>
        </w:r>
        <w:r>
          <w:rPr>
            <w:noProof/>
            <w:webHidden/>
          </w:rPr>
          <w:t>15</w:t>
        </w:r>
        <w:r>
          <w:rPr>
            <w:noProof/>
            <w:webHidden/>
          </w:rPr>
          <w:fldChar w:fldCharType="end"/>
        </w:r>
      </w:hyperlink>
    </w:p>
    <w:p w:rsidR="005F2341" w:rsidRDefault="005F2341">
      <w:pPr>
        <w:pStyle w:val="TOC2"/>
        <w:rPr>
          <w:rFonts w:asciiTheme="minorHAnsi" w:eastAsiaTheme="minorEastAsia" w:hAnsiTheme="minorHAnsi" w:cstheme="minorBidi"/>
          <w:noProof/>
          <w:sz w:val="22"/>
          <w:szCs w:val="22"/>
        </w:rPr>
      </w:pPr>
      <w:hyperlink w:anchor="_Toc52217830" w:history="1">
        <w:r w:rsidRPr="00B16225">
          <w:rPr>
            <w:rStyle w:val="Hyperlink"/>
            <w:noProof/>
          </w:rPr>
          <w:t>4.2</w:t>
        </w:r>
        <w:r>
          <w:rPr>
            <w:rFonts w:asciiTheme="minorHAnsi" w:eastAsiaTheme="minorEastAsia" w:hAnsiTheme="minorHAnsi" w:cstheme="minorBidi"/>
            <w:noProof/>
            <w:sz w:val="22"/>
            <w:szCs w:val="22"/>
          </w:rPr>
          <w:tab/>
        </w:r>
        <w:r w:rsidRPr="00B16225">
          <w:rPr>
            <w:rStyle w:val="Hyperlink"/>
            <w:noProof/>
          </w:rPr>
          <w:t>Stückliste ändern</w:t>
        </w:r>
        <w:r>
          <w:rPr>
            <w:noProof/>
            <w:webHidden/>
          </w:rPr>
          <w:tab/>
        </w:r>
        <w:r>
          <w:rPr>
            <w:noProof/>
            <w:webHidden/>
          </w:rPr>
          <w:fldChar w:fldCharType="begin"/>
        </w:r>
        <w:r>
          <w:rPr>
            <w:noProof/>
            <w:webHidden/>
          </w:rPr>
          <w:instrText xml:space="preserve"> PAGEREF _Toc52217830 \h </w:instrText>
        </w:r>
        <w:r>
          <w:rPr>
            <w:noProof/>
            <w:webHidden/>
          </w:rPr>
        </w:r>
        <w:r>
          <w:rPr>
            <w:noProof/>
            <w:webHidden/>
          </w:rPr>
          <w:fldChar w:fldCharType="separate"/>
        </w:r>
        <w:r>
          <w:rPr>
            <w:noProof/>
            <w:webHidden/>
          </w:rPr>
          <w:t>17</w:t>
        </w:r>
        <w:r>
          <w:rPr>
            <w:noProof/>
            <w:webHidden/>
          </w:rPr>
          <w:fldChar w:fldCharType="end"/>
        </w:r>
      </w:hyperlink>
    </w:p>
    <w:p w:rsidR="005F2341" w:rsidRDefault="005F2341">
      <w:pPr>
        <w:pStyle w:val="TOC3"/>
        <w:rPr>
          <w:rFonts w:asciiTheme="minorHAnsi" w:eastAsiaTheme="minorEastAsia" w:hAnsiTheme="minorHAnsi" w:cstheme="minorBidi"/>
          <w:noProof/>
          <w:sz w:val="22"/>
          <w:szCs w:val="22"/>
        </w:rPr>
      </w:pPr>
      <w:hyperlink w:anchor="_Toc52217831" w:history="1">
        <w:r w:rsidRPr="00B16225">
          <w:rPr>
            <w:rStyle w:val="Hyperlink"/>
            <w:noProof/>
          </w:rPr>
          <w:t>4.2.1</w:t>
        </w:r>
        <w:r>
          <w:rPr>
            <w:rFonts w:asciiTheme="minorHAnsi" w:eastAsiaTheme="minorEastAsia" w:hAnsiTheme="minorHAnsi" w:cstheme="minorBidi"/>
            <w:noProof/>
            <w:sz w:val="22"/>
            <w:szCs w:val="22"/>
          </w:rPr>
          <w:tab/>
        </w:r>
        <w:r w:rsidRPr="00B16225">
          <w:rPr>
            <w:rStyle w:val="Hyperlink"/>
            <w:noProof/>
          </w:rPr>
          <w:t>Kleinere Änderungen</w:t>
        </w:r>
        <w:r>
          <w:rPr>
            <w:noProof/>
            <w:webHidden/>
          </w:rPr>
          <w:tab/>
        </w:r>
        <w:r>
          <w:rPr>
            <w:noProof/>
            <w:webHidden/>
          </w:rPr>
          <w:fldChar w:fldCharType="begin"/>
        </w:r>
        <w:r>
          <w:rPr>
            <w:noProof/>
            <w:webHidden/>
          </w:rPr>
          <w:instrText xml:space="preserve"> PAGEREF _Toc52217831 \h </w:instrText>
        </w:r>
        <w:r>
          <w:rPr>
            <w:noProof/>
            <w:webHidden/>
          </w:rPr>
        </w:r>
        <w:r>
          <w:rPr>
            <w:noProof/>
            <w:webHidden/>
          </w:rPr>
          <w:fldChar w:fldCharType="separate"/>
        </w:r>
        <w:r>
          <w:rPr>
            <w:noProof/>
            <w:webHidden/>
          </w:rPr>
          <w:t>17</w:t>
        </w:r>
        <w:r>
          <w:rPr>
            <w:noProof/>
            <w:webHidden/>
          </w:rPr>
          <w:fldChar w:fldCharType="end"/>
        </w:r>
      </w:hyperlink>
    </w:p>
    <w:p w:rsidR="005F2341" w:rsidRDefault="005F2341">
      <w:pPr>
        <w:pStyle w:val="TOC4"/>
        <w:rPr>
          <w:rFonts w:asciiTheme="minorHAnsi" w:eastAsiaTheme="minorEastAsia" w:hAnsiTheme="minorHAnsi" w:cstheme="minorBidi"/>
          <w:noProof/>
          <w:sz w:val="22"/>
          <w:szCs w:val="22"/>
        </w:rPr>
      </w:pPr>
      <w:hyperlink w:anchor="_Toc52217832" w:history="1">
        <w:r w:rsidRPr="00B16225">
          <w:rPr>
            <w:rStyle w:val="Hyperlink"/>
            <w:noProof/>
          </w:rPr>
          <w:t>4.2.1.1</w:t>
        </w:r>
        <w:r>
          <w:rPr>
            <w:rFonts w:asciiTheme="minorHAnsi" w:eastAsiaTheme="minorEastAsia" w:hAnsiTheme="minorHAnsi" w:cstheme="minorBidi"/>
            <w:noProof/>
            <w:sz w:val="22"/>
            <w:szCs w:val="22"/>
          </w:rPr>
          <w:tab/>
        </w:r>
        <w:r w:rsidRPr="00B16225">
          <w:rPr>
            <w:rStyle w:val="Hyperlink"/>
            <w:noProof/>
          </w:rPr>
          <w:t>Stückliste ändern</w:t>
        </w:r>
        <w:r>
          <w:rPr>
            <w:noProof/>
            <w:webHidden/>
          </w:rPr>
          <w:tab/>
        </w:r>
        <w:r>
          <w:rPr>
            <w:noProof/>
            <w:webHidden/>
          </w:rPr>
          <w:fldChar w:fldCharType="begin"/>
        </w:r>
        <w:r>
          <w:rPr>
            <w:noProof/>
            <w:webHidden/>
          </w:rPr>
          <w:instrText xml:space="preserve"> PAGEREF _Toc52217832 \h </w:instrText>
        </w:r>
        <w:r>
          <w:rPr>
            <w:noProof/>
            <w:webHidden/>
          </w:rPr>
        </w:r>
        <w:r>
          <w:rPr>
            <w:noProof/>
            <w:webHidden/>
          </w:rPr>
          <w:fldChar w:fldCharType="separate"/>
        </w:r>
        <w:r>
          <w:rPr>
            <w:noProof/>
            <w:webHidden/>
          </w:rPr>
          <w:t>17</w:t>
        </w:r>
        <w:r>
          <w:rPr>
            <w:noProof/>
            <w:webHidden/>
          </w:rPr>
          <w:fldChar w:fldCharType="end"/>
        </w:r>
      </w:hyperlink>
    </w:p>
    <w:p w:rsidR="005F2341" w:rsidRDefault="005F2341">
      <w:pPr>
        <w:pStyle w:val="TOC4"/>
        <w:rPr>
          <w:rFonts w:asciiTheme="minorHAnsi" w:eastAsiaTheme="minorEastAsia" w:hAnsiTheme="minorHAnsi" w:cstheme="minorBidi"/>
          <w:noProof/>
          <w:sz w:val="22"/>
          <w:szCs w:val="22"/>
        </w:rPr>
      </w:pPr>
      <w:hyperlink w:anchor="_Toc52217833" w:history="1">
        <w:r w:rsidRPr="00B16225">
          <w:rPr>
            <w:rStyle w:val="Hyperlink"/>
            <w:noProof/>
          </w:rPr>
          <w:t>4.2.1.2</w:t>
        </w:r>
        <w:r>
          <w:rPr>
            <w:rFonts w:asciiTheme="minorHAnsi" w:eastAsiaTheme="minorEastAsia" w:hAnsiTheme="minorHAnsi" w:cstheme="minorBidi"/>
            <w:noProof/>
            <w:sz w:val="22"/>
            <w:szCs w:val="22"/>
          </w:rPr>
          <w:tab/>
        </w:r>
        <w:r w:rsidRPr="00B16225">
          <w:rPr>
            <w:rStyle w:val="Hyperlink"/>
            <w:noProof/>
          </w:rPr>
          <w:t>Änderungsstammstatus auf "Inaktiv" setzen</w:t>
        </w:r>
        <w:r>
          <w:rPr>
            <w:noProof/>
            <w:webHidden/>
          </w:rPr>
          <w:tab/>
        </w:r>
        <w:r>
          <w:rPr>
            <w:noProof/>
            <w:webHidden/>
          </w:rPr>
          <w:fldChar w:fldCharType="begin"/>
        </w:r>
        <w:r>
          <w:rPr>
            <w:noProof/>
            <w:webHidden/>
          </w:rPr>
          <w:instrText xml:space="preserve"> PAGEREF _Toc52217833 \h </w:instrText>
        </w:r>
        <w:r>
          <w:rPr>
            <w:noProof/>
            <w:webHidden/>
          </w:rPr>
        </w:r>
        <w:r>
          <w:rPr>
            <w:noProof/>
            <w:webHidden/>
          </w:rPr>
          <w:fldChar w:fldCharType="separate"/>
        </w:r>
        <w:r>
          <w:rPr>
            <w:noProof/>
            <w:webHidden/>
          </w:rPr>
          <w:t>19</w:t>
        </w:r>
        <w:r>
          <w:rPr>
            <w:noProof/>
            <w:webHidden/>
          </w:rPr>
          <w:fldChar w:fldCharType="end"/>
        </w:r>
      </w:hyperlink>
    </w:p>
    <w:p w:rsidR="005F2341" w:rsidRDefault="005F2341">
      <w:pPr>
        <w:pStyle w:val="TOC3"/>
        <w:rPr>
          <w:rFonts w:asciiTheme="minorHAnsi" w:eastAsiaTheme="minorEastAsia" w:hAnsiTheme="minorHAnsi" w:cstheme="minorBidi"/>
          <w:noProof/>
          <w:sz w:val="22"/>
          <w:szCs w:val="22"/>
        </w:rPr>
      </w:pPr>
      <w:hyperlink w:anchor="_Toc52217834" w:history="1">
        <w:r w:rsidRPr="00B16225">
          <w:rPr>
            <w:rStyle w:val="Hyperlink"/>
            <w:noProof/>
          </w:rPr>
          <w:t>4.2.2</w:t>
        </w:r>
        <w:r>
          <w:rPr>
            <w:rFonts w:asciiTheme="minorHAnsi" w:eastAsiaTheme="minorEastAsia" w:hAnsiTheme="minorHAnsi" w:cstheme="minorBidi"/>
            <w:noProof/>
            <w:sz w:val="22"/>
            <w:szCs w:val="22"/>
          </w:rPr>
          <w:tab/>
        </w:r>
        <w:r w:rsidRPr="00B16225">
          <w:rPr>
            <w:rStyle w:val="Hyperlink"/>
            <w:noProof/>
          </w:rPr>
          <w:t>Wichtigste Änderungen</w:t>
        </w:r>
        <w:r>
          <w:rPr>
            <w:noProof/>
            <w:webHidden/>
          </w:rPr>
          <w:tab/>
        </w:r>
        <w:r>
          <w:rPr>
            <w:noProof/>
            <w:webHidden/>
          </w:rPr>
          <w:fldChar w:fldCharType="begin"/>
        </w:r>
        <w:r>
          <w:rPr>
            <w:noProof/>
            <w:webHidden/>
          </w:rPr>
          <w:instrText xml:space="preserve"> PAGEREF _Toc52217834 \h </w:instrText>
        </w:r>
        <w:r>
          <w:rPr>
            <w:noProof/>
            <w:webHidden/>
          </w:rPr>
        </w:r>
        <w:r>
          <w:rPr>
            <w:noProof/>
            <w:webHidden/>
          </w:rPr>
          <w:fldChar w:fldCharType="separate"/>
        </w:r>
        <w:r>
          <w:rPr>
            <w:noProof/>
            <w:webHidden/>
          </w:rPr>
          <w:t>21</w:t>
        </w:r>
        <w:r>
          <w:rPr>
            <w:noProof/>
            <w:webHidden/>
          </w:rPr>
          <w:fldChar w:fldCharType="end"/>
        </w:r>
      </w:hyperlink>
    </w:p>
    <w:p w:rsidR="005F2341" w:rsidRDefault="005F2341">
      <w:pPr>
        <w:pStyle w:val="TOC4"/>
        <w:rPr>
          <w:rFonts w:asciiTheme="minorHAnsi" w:eastAsiaTheme="minorEastAsia" w:hAnsiTheme="minorHAnsi" w:cstheme="minorBidi"/>
          <w:noProof/>
          <w:sz w:val="22"/>
          <w:szCs w:val="22"/>
        </w:rPr>
      </w:pPr>
      <w:hyperlink w:anchor="_Toc52217835" w:history="1">
        <w:r w:rsidRPr="00B16225">
          <w:rPr>
            <w:rStyle w:val="Hyperlink"/>
            <w:noProof/>
          </w:rPr>
          <w:t>4.2.2.1</w:t>
        </w:r>
        <w:r>
          <w:rPr>
            <w:rFonts w:asciiTheme="minorHAnsi" w:eastAsiaTheme="minorEastAsia" w:hAnsiTheme="minorHAnsi" w:cstheme="minorBidi"/>
            <w:noProof/>
            <w:sz w:val="22"/>
            <w:szCs w:val="22"/>
          </w:rPr>
          <w:tab/>
        </w:r>
        <w:r w:rsidRPr="00B16225">
          <w:rPr>
            <w:rStyle w:val="Hyperlink"/>
            <w:noProof/>
          </w:rPr>
          <w:t>Kopfmaterial anlegen/kopieren (optional)</w:t>
        </w:r>
        <w:r>
          <w:rPr>
            <w:noProof/>
            <w:webHidden/>
          </w:rPr>
          <w:tab/>
        </w:r>
        <w:r>
          <w:rPr>
            <w:noProof/>
            <w:webHidden/>
          </w:rPr>
          <w:fldChar w:fldCharType="begin"/>
        </w:r>
        <w:r>
          <w:rPr>
            <w:noProof/>
            <w:webHidden/>
          </w:rPr>
          <w:instrText xml:space="preserve"> PAGEREF _Toc52217835 \h </w:instrText>
        </w:r>
        <w:r>
          <w:rPr>
            <w:noProof/>
            <w:webHidden/>
          </w:rPr>
        </w:r>
        <w:r>
          <w:rPr>
            <w:noProof/>
            <w:webHidden/>
          </w:rPr>
          <w:fldChar w:fldCharType="separate"/>
        </w:r>
        <w:r>
          <w:rPr>
            <w:noProof/>
            <w:webHidden/>
          </w:rPr>
          <w:t>21</w:t>
        </w:r>
        <w:r>
          <w:rPr>
            <w:noProof/>
            <w:webHidden/>
          </w:rPr>
          <w:fldChar w:fldCharType="end"/>
        </w:r>
      </w:hyperlink>
    </w:p>
    <w:p w:rsidR="005F2341" w:rsidRDefault="005F2341">
      <w:pPr>
        <w:pStyle w:val="TOC4"/>
        <w:rPr>
          <w:rFonts w:asciiTheme="minorHAnsi" w:eastAsiaTheme="minorEastAsia" w:hAnsiTheme="minorHAnsi" w:cstheme="minorBidi"/>
          <w:noProof/>
          <w:sz w:val="22"/>
          <w:szCs w:val="22"/>
        </w:rPr>
      </w:pPr>
      <w:hyperlink w:anchor="_Toc52217836" w:history="1">
        <w:r w:rsidRPr="00B16225">
          <w:rPr>
            <w:rStyle w:val="Hyperlink"/>
            <w:noProof/>
          </w:rPr>
          <w:t>4.2.2.2</w:t>
        </w:r>
        <w:r>
          <w:rPr>
            <w:rFonts w:asciiTheme="minorHAnsi" w:eastAsiaTheme="minorEastAsia" w:hAnsiTheme="minorHAnsi" w:cstheme="minorBidi"/>
            <w:noProof/>
            <w:sz w:val="22"/>
            <w:szCs w:val="22"/>
          </w:rPr>
          <w:tab/>
        </w:r>
        <w:r w:rsidRPr="00B16225">
          <w:rPr>
            <w:rStyle w:val="Hyperlink"/>
            <w:noProof/>
          </w:rPr>
          <w:t>Änderungsstammsatz anlegen</w:t>
        </w:r>
        <w:r>
          <w:rPr>
            <w:noProof/>
            <w:webHidden/>
          </w:rPr>
          <w:tab/>
        </w:r>
        <w:r>
          <w:rPr>
            <w:noProof/>
            <w:webHidden/>
          </w:rPr>
          <w:fldChar w:fldCharType="begin"/>
        </w:r>
        <w:r>
          <w:rPr>
            <w:noProof/>
            <w:webHidden/>
          </w:rPr>
          <w:instrText xml:space="preserve"> PAGEREF _Toc52217836 \h </w:instrText>
        </w:r>
        <w:r>
          <w:rPr>
            <w:noProof/>
            <w:webHidden/>
          </w:rPr>
        </w:r>
        <w:r>
          <w:rPr>
            <w:noProof/>
            <w:webHidden/>
          </w:rPr>
          <w:fldChar w:fldCharType="separate"/>
        </w:r>
        <w:r>
          <w:rPr>
            <w:noProof/>
            <w:webHidden/>
          </w:rPr>
          <w:t>22</w:t>
        </w:r>
        <w:r>
          <w:rPr>
            <w:noProof/>
            <w:webHidden/>
          </w:rPr>
          <w:fldChar w:fldCharType="end"/>
        </w:r>
      </w:hyperlink>
    </w:p>
    <w:p w:rsidR="005F2341" w:rsidRDefault="005F2341">
      <w:pPr>
        <w:pStyle w:val="TOC4"/>
        <w:rPr>
          <w:rFonts w:asciiTheme="minorHAnsi" w:eastAsiaTheme="minorEastAsia" w:hAnsiTheme="minorHAnsi" w:cstheme="minorBidi"/>
          <w:noProof/>
          <w:sz w:val="22"/>
          <w:szCs w:val="22"/>
        </w:rPr>
      </w:pPr>
      <w:hyperlink w:anchor="_Toc52217837" w:history="1">
        <w:r w:rsidRPr="00B16225">
          <w:rPr>
            <w:rStyle w:val="Hyperlink"/>
            <w:noProof/>
          </w:rPr>
          <w:t>4.2.2.3</w:t>
        </w:r>
        <w:r>
          <w:rPr>
            <w:rFonts w:asciiTheme="minorHAnsi" w:eastAsiaTheme="minorEastAsia" w:hAnsiTheme="minorHAnsi" w:cstheme="minorBidi"/>
            <w:noProof/>
            <w:sz w:val="22"/>
            <w:szCs w:val="22"/>
          </w:rPr>
          <w:tab/>
        </w:r>
        <w:r w:rsidRPr="00B16225">
          <w:rPr>
            <w:rStyle w:val="Hyperlink"/>
            <w:noProof/>
          </w:rPr>
          <w:t>Stückliste kopieren</w:t>
        </w:r>
        <w:r>
          <w:rPr>
            <w:noProof/>
            <w:webHidden/>
          </w:rPr>
          <w:tab/>
        </w:r>
        <w:r>
          <w:rPr>
            <w:noProof/>
            <w:webHidden/>
          </w:rPr>
          <w:fldChar w:fldCharType="begin"/>
        </w:r>
        <w:r>
          <w:rPr>
            <w:noProof/>
            <w:webHidden/>
          </w:rPr>
          <w:instrText xml:space="preserve"> PAGEREF _Toc52217837 \h </w:instrText>
        </w:r>
        <w:r>
          <w:rPr>
            <w:noProof/>
            <w:webHidden/>
          </w:rPr>
        </w:r>
        <w:r>
          <w:rPr>
            <w:noProof/>
            <w:webHidden/>
          </w:rPr>
          <w:fldChar w:fldCharType="separate"/>
        </w:r>
        <w:r>
          <w:rPr>
            <w:noProof/>
            <w:webHidden/>
          </w:rPr>
          <w:t>24</w:t>
        </w:r>
        <w:r>
          <w:rPr>
            <w:noProof/>
            <w:webHidden/>
          </w:rPr>
          <w:fldChar w:fldCharType="end"/>
        </w:r>
      </w:hyperlink>
    </w:p>
    <w:p w:rsidR="005F2341" w:rsidRDefault="005F2341">
      <w:pPr>
        <w:pStyle w:val="TOC5"/>
        <w:rPr>
          <w:rFonts w:asciiTheme="minorHAnsi" w:eastAsiaTheme="minorEastAsia" w:hAnsiTheme="minorHAnsi" w:cstheme="minorBidi"/>
          <w:noProof/>
          <w:sz w:val="22"/>
          <w:szCs w:val="22"/>
        </w:rPr>
      </w:pPr>
      <w:hyperlink w:anchor="_Toc52217838" w:history="1">
        <w:r w:rsidRPr="00B16225">
          <w:rPr>
            <w:rStyle w:val="Hyperlink"/>
            <w:noProof/>
          </w:rPr>
          <w:t>4.2.2.3.1</w:t>
        </w:r>
        <w:r>
          <w:rPr>
            <w:rFonts w:asciiTheme="minorHAnsi" w:eastAsiaTheme="minorEastAsia" w:hAnsiTheme="minorHAnsi" w:cstheme="minorBidi"/>
            <w:noProof/>
            <w:sz w:val="22"/>
            <w:szCs w:val="22"/>
          </w:rPr>
          <w:tab/>
        </w:r>
        <w:r w:rsidRPr="00B16225">
          <w:rPr>
            <w:rStyle w:val="Hyperlink"/>
            <w:noProof/>
          </w:rPr>
          <w:t>Stückliste entfernen</w:t>
        </w:r>
        <w:r>
          <w:rPr>
            <w:noProof/>
            <w:webHidden/>
          </w:rPr>
          <w:tab/>
        </w:r>
        <w:r>
          <w:rPr>
            <w:noProof/>
            <w:webHidden/>
          </w:rPr>
          <w:fldChar w:fldCharType="begin"/>
        </w:r>
        <w:r>
          <w:rPr>
            <w:noProof/>
            <w:webHidden/>
          </w:rPr>
          <w:instrText xml:space="preserve"> PAGEREF _Toc52217838 \h </w:instrText>
        </w:r>
        <w:r>
          <w:rPr>
            <w:noProof/>
            <w:webHidden/>
          </w:rPr>
        </w:r>
        <w:r>
          <w:rPr>
            <w:noProof/>
            <w:webHidden/>
          </w:rPr>
          <w:fldChar w:fldCharType="separate"/>
        </w:r>
        <w:r>
          <w:rPr>
            <w:noProof/>
            <w:webHidden/>
          </w:rPr>
          <w:t>25</w:t>
        </w:r>
        <w:r>
          <w:rPr>
            <w:noProof/>
            <w:webHidden/>
          </w:rPr>
          <w:fldChar w:fldCharType="end"/>
        </w:r>
      </w:hyperlink>
    </w:p>
    <w:p w:rsidR="005F2341" w:rsidRDefault="005F2341">
      <w:pPr>
        <w:pStyle w:val="TOC5"/>
        <w:rPr>
          <w:rFonts w:asciiTheme="minorHAnsi" w:eastAsiaTheme="minorEastAsia" w:hAnsiTheme="minorHAnsi" w:cstheme="minorBidi"/>
          <w:noProof/>
          <w:sz w:val="22"/>
          <w:szCs w:val="22"/>
        </w:rPr>
      </w:pPr>
      <w:hyperlink w:anchor="_Toc52217839" w:history="1">
        <w:r w:rsidRPr="00B16225">
          <w:rPr>
            <w:rStyle w:val="Hyperlink"/>
            <w:noProof/>
          </w:rPr>
          <w:t>4.2.2.3.2</w:t>
        </w:r>
        <w:r>
          <w:rPr>
            <w:rFonts w:asciiTheme="minorHAnsi" w:eastAsiaTheme="minorEastAsia" w:hAnsiTheme="minorHAnsi" w:cstheme="minorBidi"/>
            <w:noProof/>
            <w:sz w:val="22"/>
            <w:szCs w:val="22"/>
          </w:rPr>
          <w:tab/>
        </w:r>
        <w:r w:rsidRPr="00B16225">
          <w:rPr>
            <w:rStyle w:val="Hyperlink"/>
            <w:noProof/>
          </w:rPr>
          <w:t>Stückliste ändern</w:t>
        </w:r>
        <w:r>
          <w:rPr>
            <w:noProof/>
            <w:webHidden/>
          </w:rPr>
          <w:tab/>
        </w:r>
        <w:r>
          <w:rPr>
            <w:noProof/>
            <w:webHidden/>
          </w:rPr>
          <w:fldChar w:fldCharType="begin"/>
        </w:r>
        <w:r>
          <w:rPr>
            <w:noProof/>
            <w:webHidden/>
          </w:rPr>
          <w:instrText xml:space="preserve"> PAGEREF _Toc52217839 \h </w:instrText>
        </w:r>
        <w:r>
          <w:rPr>
            <w:noProof/>
            <w:webHidden/>
          </w:rPr>
        </w:r>
        <w:r>
          <w:rPr>
            <w:noProof/>
            <w:webHidden/>
          </w:rPr>
          <w:fldChar w:fldCharType="separate"/>
        </w:r>
        <w:r>
          <w:rPr>
            <w:noProof/>
            <w:webHidden/>
          </w:rPr>
          <w:t>27</w:t>
        </w:r>
        <w:r>
          <w:rPr>
            <w:noProof/>
            <w:webHidden/>
          </w:rPr>
          <w:fldChar w:fldCharType="end"/>
        </w:r>
      </w:hyperlink>
    </w:p>
    <w:p w:rsidR="005F2341" w:rsidRDefault="005F2341">
      <w:pPr>
        <w:pStyle w:val="TOC4"/>
        <w:rPr>
          <w:rFonts w:asciiTheme="minorHAnsi" w:eastAsiaTheme="minorEastAsia" w:hAnsiTheme="minorHAnsi" w:cstheme="minorBidi"/>
          <w:noProof/>
          <w:sz w:val="22"/>
          <w:szCs w:val="22"/>
        </w:rPr>
      </w:pPr>
      <w:hyperlink w:anchor="_Toc52217840" w:history="1">
        <w:r w:rsidRPr="00B16225">
          <w:rPr>
            <w:rStyle w:val="Hyperlink"/>
            <w:noProof/>
          </w:rPr>
          <w:t>4.2.2.4</w:t>
        </w:r>
        <w:r>
          <w:rPr>
            <w:rFonts w:asciiTheme="minorHAnsi" w:eastAsiaTheme="minorEastAsia" w:hAnsiTheme="minorHAnsi" w:cstheme="minorBidi"/>
            <w:noProof/>
            <w:sz w:val="22"/>
            <w:szCs w:val="22"/>
          </w:rPr>
          <w:tab/>
        </w:r>
        <w:r w:rsidRPr="00B16225">
          <w:rPr>
            <w:rStyle w:val="Hyperlink"/>
            <w:noProof/>
          </w:rPr>
          <w:t>Änderungsstammstatus auf "Inaktiv" setzen</w:t>
        </w:r>
        <w:r>
          <w:rPr>
            <w:noProof/>
            <w:webHidden/>
          </w:rPr>
          <w:tab/>
        </w:r>
        <w:r>
          <w:rPr>
            <w:noProof/>
            <w:webHidden/>
          </w:rPr>
          <w:fldChar w:fldCharType="begin"/>
        </w:r>
        <w:r>
          <w:rPr>
            <w:noProof/>
            <w:webHidden/>
          </w:rPr>
          <w:instrText xml:space="preserve"> PAGEREF _Toc52217840 \h </w:instrText>
        </w:r>
        <w:r>
          <w:rPr>
            <w:noProof/>
            <w:webHidden/>
          </w:rPr>
        </w:r>
        <w:r>
          <w:rPr>
            <w:noProof/>
            <w:webHidden/>
          </w:rPr>
          <w:fldChar w:fldCharType="separate"/>
        </w:r>
        <w:r>
          <w:rPr>
            <w:noProof/>
            <w:webHidden/>
          </w:rPr>
          <w:t>28</w:t>
        </w:r>
        <w:r>
          <w:rPr>
            <w:noProof/>
            <w:webHidden/>
          </w:rPr>
          <w:fldChar w:fldCharType="end"/>
        </w:r>
      </w:hyperlink>
    </w:p>
    <w:p w:rsidR="005F2341" w:rsidRDefault="005F2341">
      <w:pPr>
        <w:pStyle w:val="TOC1"/>
        <w:rPr>
          <w:rFonts w:asciiTheme="minorHAnsi" w:eastAsiaTheme="minorEastAsia" w:hAnsiTheme="minorHAnsi" w:cstheme="minorBidi"/>
          <w:noProof/>
          <w:sz w:val="22"/>
          <w:szCs w:val="22"/>
        </w:rPr>
      </w:pPr>
      <w:hyperlink w:anchor="_Toc52217841" w:history="1">
        <w:r w:rsidRPr="00B16225">
          <w:rPr>
            <w:rStyle w:val="Hyperlink"/>
            <w:noProof/>
          </w:rPr>
          <w:t>5</w:t>
        </w:r>
        <w:r>
          <w:rPr>
            <w:rFonts w:asciiTheme="minorHAnsi" w:eastAsiaTheme="minorEastAsia" w:hAnsiTheme="minorHAnsi" w:cstheme="minorBidi"/>
            <w:noProof/>
            <w:sz w:val="22"/>
            <w:szCs w:val="22"/>
          </w:rPr>
          <w:tab/>
        </w:r>
        <w:r w:rsidRPr="00B16225">
          <w:rPr>
            <w:rStyle w:val="Hyperlink"/>
            <w:noProof/>
          </w:rPr>
          <w:t>Anhang</w:t>
        </w:r>
        <w:r>
          <w:rPr>
            <w:noProof/>
            <w:webHidden/>
          </w:rPr>
          <w:tab/>
        </w:r>
        <w:r>
          <w:rPr>
            <w:noProof/>
            <w:webHidden/>
          </w:rPr>
          <w:fldChar w:fldCharType="begin"/>
        </w:r>
        <w:r>
          <w:rPr>
            <w:noProof/>
            <w:webHidden/>
          </w:rPr>
          <w:instrText xml:space="preserve"> PAGEREF _Toc52217841 \h </w:instrText>
        </w:r>
        <w:r>
          <w:rPr>
            <w:noProof/>
            <w:webHidden/>
          </w:rPr>
        </w:r>
        <w:r>
          <w:rPr>
            <w:noProof/>
            <w:webHidden/>
          </w:rPr>
          <w:fldChar w:fldCharType="separate"/>
        </w:r>
        <w:r>
          <w:rPr>
            <w:noProof/>
            <w:webHidden/>
          </w:rPr>
          <w:t>30</w:t>
        </w:r>
        <w:r>
          <w:rPr>
            <w:noProof/>
            <w:webHidden/>
          </w:rPr>
          <w:fldChar w:fldCharType="end"/>
        </w:r>
      </w:hyperlink>
    </w:p>
    <w:p w:rsidR="005F2341" w:rsidRDefault="005F2341">
      <w:pPr>
        <w:pStyle w:val="TOC2"/>
        <w:rPr>
          <w:rFonts w:asciiTheme="minorHAnsi" w:eastAsiaTheme="minorEastAsia" w:hAnsiTheme="minorHAnsi" w:cstheme="minorBidi"/>
          <w:noProof/>
          <w:sz w:val="22"/>
          <w:szCs w:val="22"/>
        </w:rPr>
      </w:pPr>
      <w:hyperlink w:anchor="_Toc52217842" w:history="1">
        <w:r w:rsidRPr="00B16225">
          <w:rPr>
            <w:rStyle w:val="Hyperlink"/>
            <w:noProof/>
          </w:rPr>
          <w:t>5.1</w:t>
        </w:r>
        <w:r>
          <w:rPr>
            <w:rFonts w:asciiTheme="minorHAnsi" w:eastAsiaTheme="minorEastAsia" w:hAnsiTheme="minorHAnsi" w:cstheme="minorBidi"/>
            <w:noProof/>
            <w:sz w:val="22"/>
            <w:szCs w:val="22"/>
          </w:rPr>
          <w:tab/>
        </w:r>
        <w:r w:rsidRPr="00B16225">
          <w:rPr>
            <w:rStyle w:val="Hyperlink"/>
            <w:noProof/>
          </w:rPr>
          <w:t>Prozessintegration</w:t>
        </w:r>
        <w:r>
          <w:rPr>
            <w:noProof/>
            <w:webHidden/>
          </w:rPr>
          <w:tab/>
        </w:r>
        <w:r>
          <w:rPr>
            <w:noProof/>
            <w:webHidden/>
          </w:rPr>
          <w:fldChar w:fldCharType="begin"/>
        </w:r>
        <w:r>
          <w:rPr>
            <w:noProof/>
            <w:webHidden/>
          </w:rPr>
          <w:instrText xml:space="preserve"> PAGEREF _Toc52217842 \h </w:instrText>
        </w:r>
        <w:r>
          <w:rPr>
            <w:noProof/>
            <w:webHidden/>
          </w:rPr>
        </w:r>
        <w:r>
          <w:rPr>
            <w:noProof/>
            <w:webHidden/>
          </w:rPr>
          <w:fldChar w:fldCharType="separate"/>
        </w:r>
        <w:r>
          <w:rPr>
            <w:noProof/>
            <w:webHidden/>
          </w:rPr>
          <w:t>30</w:t>
        </w:r>
        <w:r>
          <w:rPr>
            <w:noProof/>
            <w:webHidden/>
          </w:rPr>
          <w:fldChar w:fldCharType="end"/>
        </w:r>
      </w:hyperlink>
    </w:p>
    <w:p w:rsidR="005F2341" w:rsidRDefault="005F2341">
      <w:pPr>
        <w:pStyle w:val="TOC3"/>
        <w:rPr>
          <w:rFonts w:asciiTheme="minorHAnsi" w:eastAsiaTheme="minorEastAsia" w:hAnsiTheme="minorHAnsi" w:cstheme="minorBidi"/>
          <w:noProof/>
          <w:sz w:val="22"/>
          <w:szCs w:val="22"/>
        </w:rPr>
      </w:pPr>
      <w:hyperlink w:anchor="_Toc52217843" w:history="1">
        <w:r w:rsidRPr="00B16225">
          <w:rPr>
            <w:rStyle w:val="Hyperlink"/>
            <w:noProof/>
          </w:rPr>
          <w:t>5.1.1</w:t>
        </w:r>
        <w:r>
          <w:rPr>
            <w:rFonts w:asciiTheme="minorHAnsi" w:eastAsiaTheme="minorEastAsia" w:hAnsiTheme="minorHAnsi" w:cstheme="minorBidi"/>
            <w:noProof/>
            <w:sz w:val="22"/>
            <w:szCs w:val="22"/>
          </w:rPr>
          <w:tab/>
        </w:r>
        <w:r w:rsidRPr="00B16225">
          <w:rPr>
            <w:rStyle w:val="Hyperlink"/>
            <w:noProof/>
          </w:rPr>
          <w:t>Vorangehende Prozesse</w:t>
        </w:r>
        <w:r>
          <w:rPr>
            <w:noProof/>
            <w:webHidden/>
          </w:rPr>
          <w:tab/>
        </w:r>
        <w:r>
          <w:rPr>
            <w:noProof/>
            <w:webHidden/>
          </w:rPr>
          <w:fldChar w:fldCharType="begin"/>
        </w:r>
        <w:r>
          <w:rPr>
            <w:noProof/>
            <w:webHidden/>
          </w:rPr>
          <w:instrText xml:space="preserve"> PAGEREF _Toc52217843 \h </w:instrText>
        </w:r>
        <w:r>
          <w:rPr>
            <w:noProof/>
            <w:webHidden/>
          </w:rPr>
        </w:r>
        <w:r>
          <w:rPr>
            <w:noProof/>
            <w:webHidden/>
          </w:rPr>
          <w:fldChar w:fldCharType="separate"/>
        </w:r>
        <w:r>
          <w:rPr>
            <w:noProof/>
            <w:webHidden/>
          </w:rPr>
          <w:t>30</w:t>
        </w:r>
        <w:r>
          <w:rPr>
            <w:noProof/>
            <w:webHidden/>
          </w:rPr>
          <w:fldChar w:fldCharType="end"/>
        </w:r>
      </w:hyperlink>
    </w:p>
    <w:p w:rsidR="005F2341" w:rsidRDefault="005F2341">
      <w:pPr>
        <w:pStyle w:val="TOC3"/>
        <w:rPr>
          <w:rFonts w:asciiTheme="minorHAnsi" w:eastAsiaTheme="minorEastAsia" w:hAnsiTheme="minorHAnsi" w:cstheme="minorBidi"/>
          <w:noProof/>
          <w:sz w:val="22"/>
          <w:szCs w:val="22"/>
        </w:rPr>
      </w:pPr>
      <w:hyperlink w:anchor="_Toc52217844" w:history="1">
        <w:r w:rsidRPr="00B16225">
          <w:rPr>
            <w:rStyle w:val="Hyperlink"/>
            <w:noProof/>
          </w:rPr>
          <w:t>5.1.2</w:t>
        </w:r>
        <w:r>
          <w:rPr>
            <w:rFonts w:asciiTheme="minorHAnsi" w:eastAsiaTheme="minorEastAsia" w:hAnsiTheme="minorHAnsi" w:cstheme="minorBidi"/>
            <w:noProof/>
            <w:sz w:val="22"/>
            <w:szCs w:val="22"/>
          </w:rPr>
          <w:tab/>
        </w:r>
        <w:r w:rsidRPr="00B16225">
          <w:rPr>
            <w:rStyle w:val="Hyperlink"/>
            <w:noProof/>
          </w:rPr>
          <w:t>Nachfolgende Prozesse</w:t>
        </w:r>
        <w:r>
          <w:rPr>
            <w:noProof/>
            <w:webHidden/>
          </w:rPr>
          <w:tab/>
        </w:r>
        <w:r>
          <w:rPr>
            <w:noProof/>
            <w:webHidden/>
          </w:rPr>
          <w:fldChar w:fldCharType="begin"/>
        </w:r>
        <w:r>
          <w:rPr>
            <w:noProof/>
            <w:webHidden/>
          </w:rPr>
          <w:instrText xml:space="preserve"> PAGEREF _Toc52217844 \h </w:instrText>
        </w:r>
        <w:r>
          <w:rPr>
            <w:noProof/>
            <w:webHidden/>
          </w:rPr>
        </w:r>
        <w:r>
          <w:rPr>
            <w:noProof/>
            <w:webHidden/>
          </w:rPr>
          <w:fldChar w:fldCharType="separate"/>
        </w:r>
        <w:r>
          <w:rPr>
            <w:noProof/>
            <w:webHidden/>
          </w:rPr>
          <w:t>30</w:t>
        </w:r>
        <w:r>
          <w:rPr>
            <w:noProof/>
            <w:webHidden/>
          </w:rPr>
          <w:fldChar w:fldCharType="end"/>
        </w:r>
      </w:hyperlink>
    </w:p>
    <w:p w:rsidR="005F2341" w:rsidRDefault="005F2341" w:rsidP="000E7C6B">
      <w:pPr>
        <w:tabs>
          <w:tab w:val="right" w:leader="dot" w:pos="14317"/>
        </w:tabs>
        <w:rPr>
          <w:rFonts w:ascii="BentonSans Bold" w:hAnsi="BentonSans Bold"/>
        </w:rPr>
      </w:pPr>
      <w:r>
        <w:rPr>
          <w:rFonts w:ascii="BentonSans Bold" w:hAnsi="BentonSans Bold"/>
        </w:rPr>
        <w:fldChar w:fldCharType="end"/>
      </w:r>
    </w:p>
    <w:p w:rsidR="005F2341" w:rsidRPr="000E7C6B" w:rsidRDefault="005F2341" w:rsidP="000E7C6B">
      <w:pPr>
        <w:spacing w:after="200" w:line="276" w:lineRule="auto"/>
        <w:rPr>
          <w:rFonts w:ascii="BentonSans Bold" w:hAnsi="BentonSans Bold"/>
        </w:rPr>
      </w:pPr>
    </w:p>
    <w:p w:rsidR="00B369CC" w:rsidRDefault="005F2341">
      <w:pPr>
        <w:pStyle w:val="Heading1"/>
      </w:pPr>
      <w:bookmarkStart w:id="3" w:name="_Toc52217816"/>
      <w:r>
        <w:lastRenderedPageBreak/>
        <w:t>Verwendungszweck</w:t>
      </w:r>
      <w:bookmarkEnd w:id="0"/>
      <w:bookmarkEnd w:id="3"/>
    </w:p>
    <w:p w:rsidR="00B369CC" w:rsidRDefault="005F2341">
      <w:r>
        <w:t>Dieser Umfangsbestandteil deckt zwei zentrale PLM-Stücklistenprozesse ab: Einrich</w:t>
      </w:r>
      <w:r>
        <w:t>tungs- und Freigabeschritte für Konstruktionsstücklisten, die über einen Änderungsstamm gesteuert werden, und Änderungsiteration.</w:t>
      </w:r>
    </w:p>
    <w:p w:rsidR="00B369CC" w:rsidRDefault="005F2341">
      <w:r>
        <w:t xml:space="preserve">Eine Steuerung durch Änderungsnummern ermöglicht eine gültigkeitsbasierte Attributverwaltung auf Kopf- und Positionsebene der </w:t>
      </w:r>
      <w:r>
        <w:t xml:space="preserve">Stückliste. Wenn der Änderungsnummernstatus auf "Inaktiv" gesetzt wird, wird der Umfang nach Änderungsnummer freigegeben. Sobald der Status inaktiv ist, sind keine Änderungen mehr möglich. Der Kopf und die Positionen der Konstruktionsstückliste können nur </w:t>
      </w:r>
      <w:r>
        <w:t>mit einer neuen aktiven Änderungsnummer geändert werden. Der Änderungsiterationsprozess beginnt und endet wieder, wenn der Änderungsnummernstatus auf "Inaktiv" gesetzt wird. Beim Prozess wird unterschieden zwischen wesentlichen Stücklistenänderungen, bei d</w:t>
      </w:r>
      <w:r>
        <w:t>enen die Stückliste neu angelegt oder kopiert wird, und kleineren Änderungen, bei denen die Stückliste geändert wird.</w:t>
      </w:r>
    </w:p>
    <w:p w:rsidR="00B369CC" w:rsidRDefault="005F2341">
      <w:r>
        <w:t>Dieses Dokument enthält eine detaillierte Ablaufbeschreibung, anhand deren der Umfangsbestandteil nach der Lösungsaktivierung getestet wer</w:t>
      </w:r>
      <w:r>
        <w:t xml:space="preserve">den kann; außerdem bildet es den vordefinierten Umfang der Lösung ab. Jeder Prozessschritt, Report oder Bestandteil wird in einem eigenen Abschnitt beschrieben, in dem die Interaktionen im System (Testschritte) tabellarisch dargestellt sind. Schritte, die </w:t>
      </w:r>
      <w:r>
        <w:t>nicht im Prozessumfang enthalten sind, aber zu Testzwecken benötigt werden, sind entsprechend gekennzeichnet. Projektspezifische Schritte sind zu ergänzen.</w:t>
      </w:r>
    </w:p>
    <w:p w:rsidR="00B369CC" w:rsidRDefault="005F2341">
      <w:pPr>
        <w:pStyle w:val="Heading1"/>
      </w:pPr>
      <w:bookmarkStart w:id="4" w:name="unique_2"/>
      <w:bookmarkStart w:id="5" w:name="_Toc52217817"/>
      <w:r>
        <w:lastRenderedPageBreak/>
        <w:t>Voraussetzungen</w:t>
      </w:r>
      <w:bookmarkEnd w:id="4"/>
      <w:bookmarkEnd w:id="5"/>
    </w:p>
    <w:p w:rsidR="00B369CC" w:rsidRDefault="005F2341">
      <w:r>
        <w:t>In diesem Abschnitt sind alle Voraussetzungen für den Test hinsichtlich System, Benu</w:t>
      </w:r>
      <w:r>
        <w:t>tzer, Stammdaten, Organisationsdaten, sonstige Testdaten und Voraussetzungen zusammengefasst.</w:t>
      </w:r>
    </w:p>
    <w:p w:rsidR="00B369CC" w:rsidRDefault="005F2341">
      <w:pPr>
        <w:pStyle w:val="Heading2"/>
      </w:pPr>
      <w:bookmarkStart w:id="6" w:name="unique_3"/>
      <w:bookmarkStart w:id="7" w:name="_Toc5221781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System</w:t>
            </w:r>
          </w:p>
        </w:tc>
        <w:tc>
          <w:tcPr>
            <w:tcW w:w="0" w:type="auto"/>
          </w:tcPr>
          <w:p w:rsidR="00B369CC" w:rsidRDefault="005F2341">
            <w:pPr>
              <w:pStyle w:val="SAPTableHeader"/>
            </w:pPr>
            <w:r>
              <w:t>Details</w:t>
            </w:r>
          </w:p>
        </w:tc>
      </w:tr>
      <w:tr w:rsidR="00B369CC" w:rsidTr="005F2341">
        <w:tc>
          <w:tcPr>
            <w:tcW w:w="0" w:type="auto"/>
          </w:tcPr>
          <w:p w:rsidR="00B369CC" w:rsidRDefault="005F2341">
            <w:r>
              <w:t>System</w:t>
            </w:r>
          </w:p>
        </w:tc>
        <w:tc>
          <w:tcPr>
            <w:tcW w:w="0" w:type="auto"/>
          </w:tcPr>
          <w:p w:rsidR="00B369CC" w:rsidRDefault="005F2341">
            <w:r>
              <w:t xml:space="preserve">Erreichbar über SAP Fiori Launchpad. Ihr Systemadministrator stellt Ihnen die URL für den Zugriff auf die verschiedenen Apps </w:t>
            </w:r>
            <w:r>
              <w:t>zur Verfügung, die Ihrer Rolle zugeordnet sind.</w:t>
            </w:r>
          </w:p>
        </w:tc>
      </w:tr>
    </w:tbl>
    <w:p w:rsidR="00B369CC" w:rsidRDefault="005F2341">
      <w:pPr>
        <w:pStyle w:val="Heading2"/>
      </w:pPr>
      <w:bookmarkStart w:id="8" w:name="unique_4"/>
      <w:bookmarkStart w:id="9" w:name="_Toc52217819"/>
      <w:r>
        <w:t>Rollen</w:t>
      </w:r>
      <w:bookmarkEnd w:id="8"/>
      <w:bookmarkEnd w:id="9"/>
    </w:p>
    <w:p w:rsidR="005F2341" w:rsidRDefault="005F2341">
      <w:r>
        <w:t>Weisen Sie Ihren einzelnen Testbenutzern folgende Benutzerrollen zu. Alternativ können Sie, falls verfügbar, Benutzerrollen unter Verwendung der folgenden Bereiche mit Seiten und vordefinierten Apps f</w:t>
      </w:r>
      <w:r>
        <w:t>ür das SAP Fiori Launchpad anlegen und die Benutzerrollen zu Ihren individuellen Testbenutzern zuordnen.</w:t>
      </w:r>
    </w:p>
    <w:p w:rsidR="005F2341" w:rsidRDefault="005F2341">
      <w:r>
        <w:rPr>
          <w:rStyle w:val="SAPEmphasis"/>
        </w:rPr>
        <w:t xml:space="preserve">Hinweis </w:t>
      </w:r>
      <w:r>
        <w:t>Diese Rollen oder Bereiche sind Beispiele, die von SAP bereitgestellt werden. Sie können sie als Vorlagen zum Anlegen Ihrer eigenen Rollen und</w:t>
      </w:r>
      <w:r>
        <w:t xml:space="preserve"> Bereiche verwenden.</w:t>
      </w:r>
    </w:p>
    <w:p w:rsidR="00B369CC" w:rsidRDefault="005F2341">
      <w:r>
        <w:t xml:space="preserve">Weitere Informationen zu Benutzerrollen finden Sie unter </w:t>
      </w:r>
      <w:r>
        <w:rPr>
          <w:rStyle w:val="italic"/>
        </w:rPr>
        <w:t>Benutzern Benutzerrollen zuordnen</w:t>
      </w:r>
      <w:r>
        <w:t xml:space="preserve"> im </w:t>
      </w:r>
      <w:hyperlink r:id="rId7" w:history="1">
        <w:r>
          <w:rPr>
            <w:rStyle w:val="underline"/>
          </w:rPr>
          <w:t xml:space="preserve">Administrationsleitfaden für die Implementierung von SAP S/4HANA mit SAP </w:t>
        </w:r>
        <w:r>
          <w:rPr>
            <w:rStyle w:val="underline"/>
          </w:rPr>
          <w:t>Best Practices</w:t>
        </w:r>
      </w:hyperlink>
      <w:r>
        <w:t>.</w:t>
      </w:r>
    </w:p>
    <w:tbl>
      <w:tblPr>
        <w:tblStyle w:val="SAPStandardTable"/>
        <w:tblW w:w="0" w:type="auto"/>
        <w:tblLook w:val="0620" w:firstRow="1" w:lastRow="0" w:firstColumn="0" w:lastColumn="0" w:noHBand="1" w:noVBand="1"/>
      </w:tblPr>
      <w:tblGrid>
        <w:gridCol w:w="7669"/>
        <w:gridCol w:w="1868"/>
        <w:gridCol w:w="1658"/>
        <w:gridCol w:w="1868"/>
        <w:gridCol w:w="1108"/>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Name (Rolle)</w:t>
            </w:r>
          </w:p>
        </w:tc>
        <w:tc>
          <w:tcPr>
            <w:tcW w:w="0" w:type="auto"/>
          </w:tcPr>
          <w:p w:rsidR="00B369CC" w:rsidRDefault="005F2341">
            <w:pPr>
              <w:pStyle w:val="SAPTableHeader"/>
            </w:pPr>
            <w:r>
              <w:t>ID (Rolle)</w:t>
            </w:r>
          </w:p>
        </w:tc>
        <w:tc>
          <w:tcPr>
            <w:tcW w:w="0" w:type="auto"/>
          </w:tcPr>
          <w:p w:rsidR="00B369CC" w:rsidRDefault="005F2341">
            <w:pPr>
              <w:pStyle w:val="SAPTableHeader"/>
            </w:pPr>
            <w:r>
              <w:t>Beschreibung (Bereich)</w:t>
            </w:r>
          </w:p>
        </w:tc>
        <w:tc>
          <w:tcPr>
            <w:tcW w:w="0" w:type="auto"/>
          </w:tcPr>
          <w:p w:rsidR="00B369CC" w:rsidRDefault="005F2341">
            <w:pPr>
              <w:pStyle w:val="SAPTableHeader"/>
            </w:pPr>
            <w:r>
              <w:t>ID (Bereich)</w:t>
            </w:r>
          </w:p>
        </w:tc>
        <w:tc>
          <w:tcPr>
            <w:tcW w:w="0" w:type="auto"/>
          </w:tcPr>
          <w:p w:rsidR="00B369CC" w:rsidRDefault="005F2341">
            <w:pPr>
              <w:pStyle w:val="SAPTableHeader"/>
            </w:pPr>
            <w:r>
              <w:t>Anmelden</w:t>
            </w:r>
          </w:p>
        </w:tc>
      </w:tr>
      <w:tr w:rsidR="00B369CC" w:rsidTr="005F2341">
        <w:tc>
          <w:tcPr>
            <w:tcW w:w="0" w:type="auto"/>
          </w:tcPr>
          <w:p w:rsidR="00B369CC" w:rsidRDefault="005F2341">
            <w:r>
              <w:t>Stücklistenbearbeiter</w:t>
            </w:r>
          </w:p>
          <w:p w:rsidR="00B369CC" w:rsidRDefault="005F2341">
            <w:r>
              <w:t xml:space="preserve">Der Stücklisten-Sachbearbeiter erstellt Stücklisten und konsistente übergeordnete Produktmodelle, fördert Änderungen abteilungsübergreifend und ist </w:t>
            </w:r>
            <w:r>
              <w:t>verantwortlich für den Änderungsprozess bis zur Übergabe an die Fertigung. In der Regel handelt es sich um ein Mitglied der F&amp;E-Gruppe des Unternehmens.</w:t>
            </w:r>
          </w:p>
        </w:tc>
        <w:tc>
          <w:tcPr>
            <w:tcW w:w="0" w:type="auto"/>
          </w:tcPr>
          <w:p w:rsidR="00B369CC" w:rsidRDefault="005F2341">
            <w:r>
              <w:rPr>
                <w:rStyle w:val="SAPMonospace"/>
              </w:rPr>
              <w:t>SAP_BR_BOM_ENGINEER</w:t>
            </w:r>
          </w:p>
        </w:tc>
        <w:tc>
          <w:tcPr>
            <w:tcW w:w="0" w:type="auto"/>
          </w:tcPr>
          <w:p w:rsidR="00B369CC" w:rsidRDefault="005F2341">
            <w:r>
              <w:t>Stücklistenverwaltung</w:t>
            </w:r>
          </w:p>
        </w:tc>
        <w:tc>
          <w:tcPr>
            <w:tcW w:w="0" w:type="auto"/>
          </w:tcPr>
          <w:p w:rsidR="00B369CC" w:rsidRDefault="005F2341">
            <w:r>
              <w:rPr>
                <w:rStyle w:val="SAPMonospace"/>
              </w:rPr>
              <w:t>SAP_BR_BOM_ENGINEER</w:t>
            </w:r>
          </w:p>
        </w:tc>
        <w:tc>
          <w:tcPr>
            <w:tcW w:w="0" w:type="auto"/>
          </w:tcPr>
          <w:p w:rsidR="00B369CC" w:rsidRDefault="00B369CC"/>
        </w:tc>
      </w:tr>
    </w:tbl>
    <w:p w:rsidR="00B369CC" w:rsidRDefault="005F2341">
      <w:pPr>
        <w:pStyle w:val="Heading2"/>
      </w:pPr>
      <w:bookmarkStart w:id="10" w:name="unique_5"/>
      <w:bookmarkStart w:id="11" w:name="_Toc52217820"/>
      <w:r>
        <w:lastRenderedPageBreak/>
        <w:t xml:space="preserve">Stammdaten, Organisationsdaten und </w:t>
      </w:r>
      <w:r>
        <w:t>sonstige Daten</w:t>
      </w:r>
      <w:bookmarkEnd w:id="10"/>
      <w:bookmarkEnd w:id="11"/>
    </w:p>
    <w:p w:rsidR="00B369CC" w:rsidRDefault="005F2341">
      <w:r>
        <w:t>Die Organisationsstruktur und die Stammdaten Ihres Unternehmens wurden bei der Aktivierung in Ihrem System erzeugt. Die Organisationsstruktur gibt den Aufbau Ihres Unternehmens wieder. Die Stammdaten stehen beispielsweise für Materialien, Ku</w:t>
      </w:r>
      <w:r>
        <w:t>nden und Lieferanten, je nach betrieblichem Schwerpunkt Ihres Unternehmens.</w:t>
      </w:r>
    </w:p>
    <w:p w:rsidR="00B369CC" w:rsidRDefault="005F2341">
      <w:r>
        <w:t>Verwenden Sie beim Durchführen des Tests eigene Stammdaten oder folgende Beispieldaten.</w:t>
      </w:r>
    </w:p>
    <w:tbl>
      <w:tblPr>
        <w:tblStyle w:val="SAPStandardTable"/>
        <w:tblW w:w="0" w:type="auto"/>
        <w:tblLook w:val="0620" w:firstRow="1" w:lastRow="0" w:firstColumn="0" w:lastColumn="0" w:noHBand="1" w:noVBand="1"/>
      </w:tblPr>
      <w:tblGrid>
        <w:gridCol w:w="825"/>
        <w:gridCol w:w="1165"/>
        <w:gridCol w:w="4155"/>
        <w:gridCol w:w="8026"/>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Daten</w:t>
            </w:r>
          </w:p>
        </w:tc>
        <w:tc>
          <w:tcPr>
            <w:tcW w:w="0" w:type="auto"/>
          </w:tcPr>
          <w:p w:rsidR="00B369CC" w:rsidRDefault="005F2341">
            <w:pPr>
              <w:pStyle w:val="SAPTableHeader"/>
            </w:pPr>
            <w:r>
              <w:t>Beispielwert</w:t>
            </w:r>
          </w:p>
        </w:tc>
        <w:tc>
          <w:tcPr>
            <w:tcW w:w="0" w:type="auto"/>
          </w:tcPr>
          <w:p w:rsidR="00B369CC" w:rsidRDefault="005F2341">
            <w:pPr>
              <w:pStyle w:val="SAPTableHeader"/>
            </w:pPr>
            <w:r>
              <w:t>Details</w:t>
            </w:r>
          </w:p>
        </w:tc>
        <w:tc>
          <w:tcPr>
            <w:tcW w:w="0" w:type="auto"/>
          </w:tcPr>
          <w:p w:rsidR="00B369CC" w:rsidRDefault="005F2341">
            <w:pPr>
              <w:pStyle w:val="SAPTableHeader"/>
            </w:pPr>
            <w:r>
              <w:t>Kommentare</w:t>
            </w:r>
          </w:p>
        </w:tc>
      </w:tr>
      <w:tr w:rsidR="00B369CC" w:rsidTr="005F2341">
        <w:tc>
          <w:tcPr>
            <w:tcW w:w="0" w:type="auto"/>
          </w:tcPr>
          <w:p w:rsidR="00B369CC" w:rsidRDefault="005F2341">
            <w:r>
              <w:t>Material</w:t>
            </w:r>
          </w:p>
        </w:tc>
        <w:tc>
          <w:tcPr>
            <w:tcW w:w="0" w:type="auto"/>
          </w:tcPr>
          <w:p w:rsidR="00B369CC" w:rsidRDefault="005F2341">
            <w:r>
              <w:rPr>
                <w:rStyle w:val="SAPScreenElement"/>
              </w:rPr>
              <w:t>FG126</w:t>
            </w:r>
          </w:p>
        </w:tc>
        <w:tc>
          <w:tcPr>
            <w:tcW w:w="0" w:type="auto"/>
          </w:tcPr>
          <w:p w:rsidR="00B369CC" w:rsidRDefault="005F2341">
            <w:r>
              <w:rPr>
                <w:rStyle w:val="SAPUserEntry"/>
              </w:rPr>
              <w:t>Fertigerzeugnis MTS für Fertigungsindu</w:t>
            </w:r>
            <w:r>
              <w:rPr>
                <w:rStyle w:val="SAPUserEntry"/>
              </w:rPr>
              <w:t>strie (PD-Planung)</w:t>
            </w:r>
          </w:p>
        </w:tc>
        <w:tc>
          <w:tcPr>
            <w:tcW w:w="0" w:type="auto"/>
          </w:tcPr>
          <w:p w:rsidR="00B369CC" w:rsidRDefault="005F2341">
            <w:r>
              <w:t>Hinweis:</w:t>
            </w:r>
          </w:p>
          <w:p w:rsidR="00B369CC" w:rsidRDefault="005F2341">
            <w:r>
              <w:t>Legen Sie jedes Mal, wenn Sie das Testskript neu ausführen, ein neues Material an. Weitere Informationen finden Sie in den Stammdatenskripten in diesem Kapitel.</w:t>
            </w:r>
          </w:p>
        </w:tc>
      </w:tr>
      <w:tr w:rsidR="00B369CC" w:rsidTr="005F2341">
        <w:tc>
          <w:tcPr>
            <w:tcW w:w="0" w:type="auto"/>
          </w:tcPr>
          <w:p w:rsidR="00B369CC" w:rsidRDefault="005F2341">
            <w:r>
              <w:t>Material</w:t>
            </w:r>
          </w:p>
        </w:tc>
        <w:tc>
          <w:tcPr>
            <w:tcW w:w="0" w:type="auto"/>
          </w:tcPr>
          <w:p w:rsidR="00B369CC" w:rsidRDefault="005F2341">
            <w:r>
              <w:rPr>
                <w:rStyle w:val="SAPUserEntry"/>
              </w:rPr>
              <w:t>SG21</w:t>
            </w:r>
          </w:p>
        </w:tc>
        <w:tc>
          <w:tcPr>
            <w:tcW w:w="0" w:type="auto"/>
          </w:tcPr>
          <w:p w:rsidR="00B369CC" w:rsidRDefault="005F2341">
            <w:r>
              <w:rPr>
                <w:rStyle w:val="SAPUserEntry"/>
              </w:rPr>
              <w:t>SEMI21, PD, Serienfertigung</w:t>
            </w:r>
          </w:p>
        </w:tc>
        <w:tc>
          <w:tcPr>
            <w:tcW w:w="0" w:type="auto"/>
          </w:tcPr>
          <w:p w:rsidR="00B369CC" w:rsidRDefault="00B369CC"/>
        </w:tc>
      </w:tr>
      <w:tr w:rsidR="00B369CC" w:rsidTr="005F2341">
        <w:tc>
          <w:tcPr>
            <w:tcW w:w="0" w:type="auto"/>
          </w:tcPr>
          <w:p w:rsidR="00B369CC" w:rsidRDefault="005F2341">
            <w:r>
              <w:t>Material</w:t>
            </w:r>
          </w:p>
        </w:tc>
        <w:tc>
          <w:tcPr>
            <w:tcW w:w="0" w:type="auto"/>
          </w:tcPr>
          <w:p w:rsidR="00B369CC" w:rsidRDefault="005F2341">
            <w:r>
              <w:rPr>
                <w:rStyle w:val="SAPUserEntry"/>
              </w:rPr>
              <w:t>SG22</w:t>
            </w:r>
          </w:p>
        </w:tc>
        <w:tc>
          <w:tcPr>
            <w:tcW w:w="0" w:type="auto"/>
          </w:tcPr>
          <w:p w:rsidR="00B369CC" w:rsidRDefault="005F2341">
            <w:r>
              <w:rPr>
                <w:rStyle w:val="SAPUserEntry"/>
              </w:rPr>
              <w:t xml:space="preserve">SEMI22, </w:t>
            </w:r>
            <w:r>
              <w:rPr>
                <w:rStyle w:val="SAPUserEntry"/>
              </w:rPr>
              <w:t>PD, Dummy-Baugruppe</w:t>
            </w:r>
          </w:p>
        </w:tc>
        <w:tc>
          <w:tcPr>
            <w:tcW w:w="0" w:type="auto"/>
          </w:tcPr>
          <w:p w:rsidR="00B369CC" w:rsidRDefault="00B369CC"/>
        </w:tc>
      </w:tr>
      <w:tr w:rsidR="00B369CC" w:rsidTr="005F2341">
        <w:tc>
          <w:tcPr>
            <w:tcW w:w="0" w:type="auto"/>
          </w:tcPr>
          <w:p w:rsidR="00B369CC" w:rsidRDefault="005F2341">
            <w:r>
              <w:t>Material</w:t>
            </w:r>
          </w:p>
        </w:tc>
        <w:tc>
          <w:tcPr>
            <w:tcW w:w="0" w:type="auto"/>
          </w:tcPr>
          <w:p w:rsidR="00B369CC" w:rsidRDefault="005F2341">
            <w:r>
              <w:rPr>
                <w:rStyle w:val="SAPUserEntry"/>
              </w:rPr>
              <w:t>RM122</w:t>
            </w:r>
          </w:p>
        </w:tc>
        <w:tc>
          <w:tcPr>
            <w:tcW w:w="0" w:type="auto"/>
          </w:tcPr>
          <w:p w:rsidR="00B369CC" w:rsidRDefault="005F2341">
            <w:r>
              <w:rPr>
                <w:rStyle w:val="SAPUserEntry"/>
              </w:rPr>
              <w:t>RAW122, PD, FIFO Charge, Import</w:t>
            </w:r>
          </w:p>
        </w:tc>
        <w:tc>
          <w:tcPr>
            <w:tcW w:w="0" w:type="auto"/>
          </w:tcPr>
          <w:p w:rsidR="00B369CC" w:rsidRDefault="00B369CC"/>
        </w:tc>
      </w:tr>
      <w:tr w:rsidR="00B369CC" w:rsidTr="005F2341">
        <w:tc>
          <w:tcPr>
            <w:tcW w:w="0" w:type="auto"/>
          </w:tcPr>
          <w:p w:rsidR="00B369CC" w:rsidRDefault="005F2341">
            <w:r>
              <w:t>Material</w:t>
            </w:r>
          </w:p>
        </w:tc>
        <w:tc>
          <w:tcPr>
            <w:tcW w:w="0" w:type="auto"/>
          </w:tcPr>
          <w:p w:rsidR="00B369CC" w:rsidRDefault="005F2341">
            <w:r>
              <w:rPr>
                <w:rStyle w:val="SAPUserEntry"/>
              </w:rPr>
              <w:t>RM128</w:t>
            </w:r>
          </w:p>
        </w:tc>
        <w:tc>
          <w:tcPr>
            <w:tcW w:w="0" w:type="auto"/>
          </w:tcPr>
          <w:p w:rsidR="00B369CC" w:rsidRDefault="005F2341">
            <w:r>
              <w:rPr>
                <w:rStyle w:val="SAPUserEntry"/>
              </w:rPr>
              <w:t>RAW128, PD, Konsignation</w:t>
            </w:r>
          </w:p>
        </w:tc>
        <w:tc>
          <w:tcPr>
            <w:tcW w:w="0" w:type="auto"/>
          </w:tcPr>
          <w:p w:rsidR="00B369CC" w:rsidRDefault="00B369CC"/>
        </w:tc>
      </w:tr>
      <w:tr w:rsidR="00B369CC" w:rsidTr="005F2341">
        <w:tc>
          <w:tcPr>
            <w:tcW w:w="0" w:type="auto"/>
          </w:tcPr>
          <w:p w:rsidR="00B369CC" w:rsidRDefault="005F2341">
            <w:r>
              <w:t>Material</w:t>
            </w:r>
          </w:p>
        </w:tc>
        <w:tc>
          <w:tcPr>
            <w:tcW w:w="0" w:type="auto"/>
          </w:tcPr>
          <w:p w:rsidR="00B369CC" w:rsidRDefault="005F2341">
            <w:r>
              <w:rPr>
                <w:rStyle w:val="SAPUserEntry"/>
              </w:rPr>
              <w:t>RM120</w:t>
            </w:r>
          </w:p>
        </w:tc>
        <w:tc>
          <w:tcPr>
            <w:tcW w:w="0" w:type="auto"/>
          </w:tcPr>
          <w:p w:rsidR="00B369CC" w:rsidRDefault="005F2341">
            <w:r>
              <w:rPr>
                <w:rStyle w:val="SAPUserEntry"/>
              </w:rPr>
              <w:t>RAW120, PD, qualitätsgeprüft</w:t>
            </w:r>
          </w:p>
        </w:tc>
        <w:tc>
          <w:tcPr>
            <w:tcW w:w="0" w:type="auto"/>
          </w:tcPr>
          <w:p w:rsidR="00B369CC" w:rsidRDefault="00B369CC"/>
        </w:tc>
      </w:tr>
      <w:tr w:rsidR="00B369CC" w:rsidTr="005F2341">
        <w:tc>
          <w:tcPr>
            <w:tcW w:w="0" w:type="auto"/>
          </w:tcPr>
          <w:p w:rsidR="00B369CC" w:rsidRDefault="005F2341">
            <w:r>
              <w:t>Material</w:t>
            </w:r>
          </w:p>
        </w:tc>
        <w:tc>
          <w:tcPr>
            <w:tcW w:w="0" w:type="auto"/>
          </w:tcPr>
          <w:p w:rsidR="00B369CC" w:rsidRDefault="005F2341">
            <w:r>
              <w:rPr>
                <w:rStyle w:val="SAPUserEntry"/>
              </w:rPr>
              <w:t>SG23</w:t>
            </w:r>
          </w:p>
        </w:tc>
        <w:tc>
          <w:tcPr>
            <w:tcW w:w="0" w:type="auto"/>
          </w:tcPr>
          <w:p w:rsidR="00B369CC" w:rsidRDefault="005F2341">
            <w:r>
              <w:rPr>
                <w:rStyle w:val="SAPUserEntry"/>
              </w:rPr>
              <w:t>SEMI23, PD, Lohnbearbeitung</w:t>
            </w:r>
          </w:p>
        </w:tc>
        <w:tc>
          <w:tcPr>
            <w:tcW w:w="0" w:type="auto"/>
          </w:tcPr>
          <w:p w:rsidR="00B369CC" w:rsidRDefault="00B369CC"/>
        </w:tc>
      </w:tr>
      <w:tr w:rsidR="00B369CC" w:rsidTr="005F2341">
        <w:tc>
          <w:tcPr>
            <w:tcW w:w="0" w:type="auto"/>
          </w:tcPr>
          <w:p w:rsidR="00B369CC" w:rsidRDefault="005F2341">
            <w:r>
              <w:t>Material</w:t>
            </w:r>
          </w:p>
        </w:tc>
        <w:tc>
          <w:tcPr>
            <w:tcW w:w="0" w:type="auto"/>
          </w:tcPr>
          <w:p w:rsidR="00B369CC" w:rsidRDefault="005F2341">
            <w:r>
              <w:rPr>
                <w:rStyle w:val="SAPUserEntry"/>
              </w:rPr>
              <w:t>SG25</w:t>
            </w:r>
          </w:p>
        </w:tc>
        <w:tc>
          <w:tcPr>
            <w:tcW w:w="0" w:type="auto"/>
          </w:tcPr>
          <w:p w:rsidR="00B369CC" w:rsidRDefault="005F2341">
            <w:r>
              <w:rPr>
                <w:rStyle w:val="SAPUserEntry"/>
              </w:rPr>
              <w:t>SEMI25, PD, Fremdbeschaffung</w:t>
            </w:r>
          </w:p>
        </w:tc>
        <w:tc>
          <w:tcPr>
            <w:tcW w:w="0" w:type="auto"/>
          </w:tcPr>
          <w:p w:rsidR="00B369CC" w:rsidRDefault="00B369CC"/>
        </w:tc>
      </w:tr>
      <w:tr w:rsidR="00B369CC" w:rsidTr="005F2341">
        <w:tc>
          <w:tcPr>
            <w:tcW w:w="0" w:type="auto"/>
          </w:tcPr>
          <w:p w:rsidR="00B369CC" w:rsidRDefault="005F2341">
            <w:r>
              <w:t>Material</w:t>
            </w:r>
          </w:p>
        </w:tc>
        <w:tc>
          <w:tcPr>
            <w:tcW w:w="0" w:type="auto"/>
          </w:tcPr>
          <w:p w:rsidR="00B369CC" w:rsidRDefault="005F2341">
            <w:r>
              <w:rPr>
                <w:rStyle w:val="SAPUserEntry"/>
              </w:rPr>
              <w:t>SG124</w:t>
            </w:r>
          </w:p>
        </w:tc>
        <w:tc>
          <w:tcPr>
            <w:tcW w:w="0" w:type="auto"/>
          </w:tcPr>
          <w:p w:rsidR="00B369CC" w:rsidRDefault="005F2341">
            <w:r>
              <w:rPr>
                <w:rStyle w:val="SAPUserEntry"/>
              </w:rPr>
              <w:t>SEMI124, PD, Zwischenbaugruppe</w:t>
            </w:r>
          </w:p>
        </w:tc>
        <w:tc>
          <w:tcPr>
            <w:tcW w:w="0" w:type="auto"/>
          </w:tcPr>
          <w:p w:rsidR="00B369CC" w:rsidRDefault="00B369CC"/>
        </w:tc>
      </w:tr>
      <w:tr w:rsidR="00B369CC" w:rsidTr="005F2341">
        <w:tc>
          <w:tcPr>
            <w:tcW w:w="0" w:type="auto"/>
          </w:tcPr>
          <w:p w:rsidR="00B369CC" w:rsidRDefault="005F2341">
            <w:r>
              <w:t>Material</w:t>
            </w:r>
          </w:p>
        </w:tc>
        <w:tc>
          <w:tcPr>
            <w:tcW w:w="0" w:type="auto"/>
          </w:tcPr>
          <w:p w:rsidR="00B369CC" w:rsidRDefault="005F2341">
            <w:r>
              <w:rPr>
                <w:rStyle w:val="SAPUserEntry"/>
              </w:rPr>
              <w:t>RM20</w:t>
            </w:r>
          </w:p>
        </w:tc>
        <w:tc>
          <w:tcPr>
            <w:tcW w:w="0" w:type="auto"/>
          </w:tcPr>
          <w:p w:rsidR="00B369CC" w:rsidRDefault="005F2341">
            <w:r>
              <w:rPr>
                <w:rStyle w:val="SAPUserEntry"/>
              </w:rPr>
              <w:t>RAW20, PD</w:t>
            </w:r>
          </w:p>
        </w:tc>
        <w:tc>
          <w:tcPr>
            <w:tcW w:w="0" w:type="auto"/>
          </w:tcPr>
          <w:p w:rsidR="00B369CC" w:rsidRDefault="00B369CC"/>
        </w:tc>
      </w:tr>
      <w:tr w:rsidR="00B369CC" w:rsidTr="005F2341">
        <w:tc>
          <w:tcPr>
            <w:tcW w:w="0" w:type="auto"/>
          </w:tcPr>
          <w:p w:rsidR="00B369CC" w:rsidRDefault="005F2341">
            <w:r>
              <w:t>Material</w:t>
            </w:r>
          </w:p>
        </w:tc>
        <w:tc>
          <w:tcPr>
            <w:tcW w:w="0" w:type="auto"/>
          </w:tcPr>
          <w:p w:rsidR="00B369CC" w:rsidRDefault="005F2341">
            <w:r>
              <w:rPr>
                <w:rStyle w:val="SAPUserEntry"/>
              </w:rPr>
              <w:t>RM27</w:t>
            </w:r>
          </w:p>
        </w:tc>
        <w:tc>
          <w:tcPr>
            <w:tcW w:w="0" w:type="auto"/>
          </w:tcPr>
          <w:p w:rsidR="00B369CC" w:rsidRDefault="005F2341">
            <w:r>
              <w:rPr>
                <w:rStyle w:val="SAPUserEntry"/>
              </w:rPr>
              <w:t>RAW27, PD, Verpackungsbox</w:t>
            </w:r>
          </w:p>
        </w:tc>
        <w:tc>
          <w:tcPr>
            <w:tcW w:w="0" w:type="auto"/>
          </w:tcPr>
          <w:p w:rsidR="00B369CC" w:rsidRDefault="00B369CC"/>
        </w:tc>
      </w:tr>
    </w:tbl>
    <w:p w:rsidR="00B369CC" w:rsidRDefault="005F2341">
      <w:r>
        <w:lastRenderedPageBreak/>
        <w:t xml:space="preserve">Allgemeine Informationen zum Anlegen von Stammdatenobjekten finden Sie in folgenden </w:t>
      </w:r>
      <w:hyperlink r:id="rId8" w:history="1">
        <w:r>
          <w:rPr>
            <w:rStyle w:val="underline"/>
          </w:rPr>
          <w:t>Stammdatenskripte (MDS)</w:t>
        </w:r>
      </w:hyperlink>
      <w:r>
        <w:t>:</w:t>
      </w:r>
    </w:p>
    <w:p w:rsidR="00B369CC" w:rsidRDefault="005F2341">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5004"/>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Stammdaten-ID</w:t>
            </w:r>
          </w:p>
        </w:tc>
        <w:tc>
          <w:tcPr>
            <w:tcW w:w="0" w:type="auto"/>
          </w:tcPr>
          <w:p w:rsidR="00B369CC" w:rsidRDefault="005F2341">
            <w:pPr>
              <w:pStyle w:val="SAPTableHeader"/>
            </w:pPr>
            <w:r>
              <w:t>Beschreibung</w:t>
            </w:r>
          </w:p>
        </w:tc>
      </w:tr>
      <w:tr w:rsidR="00B369CC" w:rsidTr="005F2341">
        <w:tc>
          <w:tcPr>
            <w:tcW w:w="0" w:type="auto"/>
          </w:tcPr>
          <w:p w:rsidR="00B369CC" w:rsidRDefault="005F2341">
            <w:r>
              <w:t>BNR</w:t>
            </w:r>
          </w:p>
        </w:tc>
        <w:tc>
          <w:tcPr>
            <w:tcW w:w="0" w:type="auto"/>
          </w:tcPr>
          <w:p w:rsidR="00B369CC" w:rsidRDefault="005F2341">
            <w:r>
              <w:t xml:space="preserve">Produktstamm vom Typ "Rohstoff" </w:t>
            </w:r>
            <w:r>
              <w:t>anlegen (ROH)</w:t>
            </w:r>
          </w:p>
        </w:tc>
      </w:tr>
      <w:tr w:rsidR="00B369CC" w:rsidTr="005F2341">
        <w:tc>
          <w:tcPr>
            <w:tcW w:w="0" w:type="auto"/>
          </w:tcPr>
          <w:p w:rsidR="00B369CC" w:rsidRDefault="005F2341">
            <w:r>
              <w:t>BNS</w:t>
            </w:r>
          </w:p>
        </w:tc>
        <w:tc>
          <w:tcPr>
            <w:tcW w:w="0" w:type="auto"/>
          </w:tcPr>
          <w:p w:rsidR="00B369CC" w:rsidRDefault="005F2341">
            <w:r>
              <w:t>Produktstamm vom Typ "Halbfabrikat" anlegen (HALB)</w:t>
            </w:r>
          </w:p>
        </w:tc>
      </w:tr>
      <w:tr w:rsidR="00B369CC" w:rsidTr="005F2341">
        <w:tc>
          <w:tcPr>
            <w:tcW w:w="0" w:type="auto"/>
          </w:tcPr>
          <w:p w:rsidR="00B369CC" w:rsidRDefault="005F2341">
            <w:r>
              <w:t>BNT</w:t>
            </w:r>
          </w:p>
        </w:tc>
        <w:tc>
          <w:tcPr>
            <w:tcW w:w="0" w:type="auto"/>
          </w:tcPr>
          <w:p w:rsidR="00B369CC" w:rsidRDefault="005F2341">
            <w:r>
              <w:t>Produktstamm vom Typ "Fertigerzeugnis" anlegen (FERT)</w:t>
            </w:r>
          </w:p>
        </w:tc>
      </w:tr>
    </w:tbl>
    <w:p w:rsidR="00B369CC" w:rsidRDefault="005F2341">
      <w:pPr>
        <w:pStyle w:val="Heading2"/>
      </w:pPr>
      <w:bookmarkStart w:id="12" w:name="unique_6"/>
      <w:bookmarkStart w:id="13" w:name="_Toc52217821"/>
      <w:r>
        <w:t>Voraussetzungen/Situation</w:t>
      </w:r>
      <w:bookmarkEnd w:id="12"/>
      <w:bookmarkEnd w:id="13"/>
    </w:p>
    <w:p w:rsidR="00B369CC" w:rsidRDefault="005F2341">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944"/>
        <w:gridCol w:w="5912"/>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ID</w:t>
            </w:r>
            <w:r>
              <w:t xml:space="preserve"> des Umfangsbestandteils</w:t>
            </w:r>
          </w:p>
        </w:tc>
        <w:tc>
          <w:tcPr>
            <w:tcW w:w="0" w:type="auto"/>
          </w:tcPr>
          <w:p w:rsidR="00B369CC" w:rsidRDefault="005F2341">
            <w:pPr>
              <w:pStyle w:val="SAPTableHeader"/>
            </w:pPr>
            <w:r>
              <w:t>Voraussetzungen/Situation</w:t>
            </w:r>
          </w:p>
        </w:tc>
      </w:tr>
      <w:tr w:rsidR="00B369CC" w:rsidTr="005F2341">
        <w:tc>
          <w:tcPr>
            <w:tcW w:w="0" w:type="auto"/>
          </w:tcPr>
          <w:p w:rsidR="00B369CC" w:rsidRDefault="005F2341">
            <w:r>
              <w:t>BNR – Produktstamm vom Typ "Rohstoff" anlegen</w:t>
            </w:r>
          </w:p>
        </w:tc>
        <w:tc>
          <w:tcPr>
            <w:tcW w:w="0" w:type="auto"/>
          </w:tcPr>
          <w:p w:rsidR="00B369CC" w:rsidRDefault="005F2341">
            <w:r>
              <w:t xml:space="preserve">Rohstoffe können über die App </w:t>
            </w:r>
            <w:r>
              <w:rPr>
                <w:rStyle w:val="SAPScreenElement"/>
              </w:rPr>
              <w:t>Material anlegen</w:t>
            </w:r>
            <w:r>
              <w:t xml:space="preserve"> angelegt werden.</w:t>
            </w:r>
          </w:p>
        </w:tc>
      </w:tr>
      <w:tr w:rsidR="00B369CC" w:rsidTr="005F2341">
        <w:tc>
          <w:tcPr>
            <w:tcW w:w="0" w:type="auto"/>
          </w:tcPr>
          <w:p w:rsidR="00B369CC" w:rsidRDefault="005F2341">
            <w:r>
              <w:t>BNS – Produktstamm vom Typ "Halbfabrikat" anlegen</w:t>
            </w:r>
          </w:p>
        </w:tc>
        <w:tc>
          <w:tcPr>
            <w:tcW w:w="0" w:type="auto"/>
          </w:tcPr>
          <w:p w:rsidR="00B369CC" w:rsidRDefault="005F2341">
            <w:r>
              <w:t xml:space="preserve">Halbfabrikate können über die App </w:t>
            </w:r>
            <w:r>
              <w:rPr>
                <w:rStyle w:val="SAPScreenElement"/>
              </w:rPr>
              <w:t xml:space="preserve">Material </w:t>
            </w:r>
            <w:r>
              <w:rPr>
                <w:rStyle w:val="SAPScreenElement"/>
              </w:rPr>
              <w:t>anlegen</w:t>
            </w:r>
            <w:r>
              <w:t xml:space="preserve"> angelegt werden.</w:t>
            </w:r>
          </w:p>
        </w:tc>
      </w:tr>
      <w:tr w:rsidR="00B369CC" w:rsidTr="005F2341">
        <w:tc>
          <w:tcPr>
            <w:tcW w:w="0" w:type="auto"/>
          </w:tcPr>
          <w:p w:rsidR="00B369CC" w:rsidRDefault="005F2341">
            <w:r>
              <w:t>BNT – Produktstamm vom Typ "Fertigerzeugnis" anlegen</w:t>
            </w:r>
          </w:p>
        </w:tc>
        <w:tc>
          <w:tcPr>
            <w:tcW w:w="0" w:type="auto"/>
          </w:tcPr>
          <w:p w:rsidR="00B369CC" w:rsidRDefault="005F2341">
            <w:r>
              <w:t xml:space="preserve">Endprodukt können über die App </w:t>
            </w:r>
            <w:r>
              <w:rPr>
                <w:rStyle w:val="SAPScreenElement"/>
              </w:rPr>
              <w:t>Material anlegen</w:t>
            </w:r>
            <w:r>
              <w:t xml:space="preserve"> angelegt werden.</w:t>
            </w:r>
          </w:p>
        </w:tc>
      </w:tr>
    </w:tbl>
    <w:p w:rsidR="00B369CC" w:rsidRDefault="005F2341">
      <w:r>
        <w:t xml:space="preserve">Zu Testzwecken wurden die im Kapitel </w:t>
      </w:r>
      <w:hyperlink r:id="rId9" w:history="1">
        <w:r>
          <w:t xml:space="preserve">Stammdaten, Organisationsdaten und sonstige </w:t>
        </w:r>
        <w:r>
          <w:t>Daten</w:t>
        </w:r>
      </w:hyperlink>
      <w:r>
        <w:t xml:space="preserve">  [Seite ] </w:t>
      </w:r>
      <w:r>
        <w:fldChar w:fldCharType="begin"/>
      </w:r>
      <w:r>
        <w:instrText xml:space="preserve"> PAGEREF unique_5 </w:instrText>
      </w:r>
      <w:r>
        <w:fldChar w:fldCharType="separate"/>
      </w:r>
      <w:r>
        <w:rPr>
          <w:noProof/>
        </w:rPr>
        <w:t>5</w:t>
      </w:r>
      <w:r>
        <w:fldChar w:fldCharType="end"/>
      </w:r>
      <w:r>
        <w:t xml:space="preserve"> aufgeführten Materialien bereits automatisch in Ihrem System angelegt. Wenn Sie mit Ihren eigenen Materialien testen wollen, erstellen Sie diese Materialien gemäß den obigen Stammdatenskripten.</w:t>
      </w:r>
    </w:p>
    <w:p w:rsidR="00B369CC" w:rsidRDefault="005F2341">
      <w:r>
        <w:t>Aus betriebswirtschaftli</w:t>
      </w:r>
      <w:r>
        <w:t>cher Sicht müssen alle für die Stückliste verwendeten Teile (Stücklisten-Kopfmaterial und Stücklisten-Positionsmaterialien) zusammen mit den zugehörigen technischen Spezifikationen und Entwurfsdokumenten (d.h. Teilespezifikationen, CAD-Dokumenten und Schem</w:t>
      </w:r>
      <w:r>
        <w:t>adarstellungen) vom Konstrukteur bzw. der technischen Abteilung freigegeben werden, damit sie vom Stücklistenbearbeiter genutzt werden können.</w:t>
      </w:r>
    </w:p>
    <w:p w:rsidR="00B369CC" w:rsidRDefault="005F2341">
      <w:pPr>
        <w:pStyle w:val="Heading2"/>
      </w:pPr>
      <w:bookmarkStart w:id="14" w:name="d2e769"/>
      <w:bookmarkStart w:id="15" w:name="_Toc52217822"/>
      <w:r>
        <w:t>Vorbereitende Schritte</w:t>
      </w:r>
      <w:bookmarkEnd w:id="14"/>
      <w:bookmarkEnd w:id="15"/>
    </w:p>
    <w:p w:rsidR="00B369CC" w:rsidRDefault="005F2341">
      <w:pPr>
        <w:pStyle w:val="Heading3"/>
      </w:pPr>
      <w:bookmarkStart w:id="16" w:name="unique_7"/>
      <w:bookmarkStart w:id="17" w:name="_Toc52217823"/>
      <w:r>
        <w:t>Entwurfdokument vorbereiten</w:t>
      </w:r>
      <w:bookmarkEnd w:id="16"/>
      <w:bookmarkEnd w:id="17"/>
    </w:p>
    <w:p w:rsidR="00B369CC" w:rsidRDefault="005F2341">
      <w:r>
        <w:t>Entwurfdokumente werden vom Konstrukteur bereitgestellt und si</w:t>
      </w:r>
      <w:r>
        <w:t>nd ein wesentlicher Bestandteil des Stücklistenkonzepts.</w:t>
      </w:r>
    </w:p>
    <w:p w:rsidR="00B369CC" w:rsidRDefault="005F2341">
      <w:r>
        <w:t>Bereiten Sie eine Datei im PDF-Format vor (z.B. eine CAD-Datei mit der Endmontage des Fertigerzeugnisses wie in der Stückliste beschrieben). Diese Datei wird später im Prozessschritt "Stückliste anle</w:t>
      </w:r>
      <w:r>
        <w:t>gen" Verwendung finden.</w:t>
      </w:r>
    </w:p>
    <w:p w:rsidR="00B369CC" w:rsidRDefault="005F2341">
      <w:pPr>
        <w:pStyle w:val="Heading1"/>
      </w:pPr>
      <w:bookmarkStart w:id="18" w:name="unique_8"/>
      <w:bookmarkStart w:id="19" w:name="_Toc52217824"/>
      <w:r>
        <w:lastRenderedPageBreak/>
        <w:t>Übersichtstabelle</w:t>
      </w:r>
      <w:bookmarkEnd w:id="18"/>
      <w:bookmarkEnd w:id="19"/>
    </w:p>
    <w:p w:rsidR="005F2341" w:rsidRDefault="005F2341">
      <w:r>
        <w:t>Dieser Umfangsbestandteil umfasst die verschiedenen Prozessschritte in der folgenden Tabelle:</w:t>
      </w:r>
    </w:p>
    <w:p w:rsidR="00B369CC" w:rsidRDefault="005F2341">
      <w:r>
        <w:rPr>
          <w:rStyle w:val="SAPEmphasis"/>
        </w:rPr>
        <w:t xml:space="preserve">Hinweis </w:t>
      </w:r>
      <w:r>
        <w:t xml:space="preserve">Wenn Ihr Systemadministrator Bereiche und Seiten auf dem SAP Fiori Launchpad aktiviert hat, enthält die </w:t>
      </w:r>
      <w:r>
        <w:t>Startseite nur die wesentlichen Apps, mit denen die typischen Aufgaben einer Benutzerrolle ausgeführt werden können.</w:t>
      </w:r>
    </w:p>
    <w:p w:rsidR="00B369CC" w:rsidRDefault="005F2341">
      <w:r>
        <w:t>Alle anderen Apps, die nicht auf der Startseite enthalten sind, finden Sie über die Suchleiste.</w:t>
      </w:r>
    </w:p>
    <w:p w:rsidR="00B369CC" w:rsidRDefault="005F2341">
      <w:r>
        <w:t>Wenn Sie die Startseite personalisieren und</w:t>
      </w:r>
      <w:r>
        <w:t xml:space="preserve"> versteckte Apps hinzufügen möchten, wechseln Sie in Ihre Benutzerprofil und wählen Sie </w:t>
      </w:r>
      <w:r>
        <w:rPr>
          <w:rStyle w:val="SAPScreenElement"/>
        </w:rPr>
        <w:t>Einstellungen &gt; App Finder</w:t>
      </w:r>
      <w:r>
        <w:t>.</w:t>
      </w:r>
    </w:p>
    <w:p w:rsidR="00B369CC" w:rsidRDefault="00B369CC"/>
    <w:tbl>
      <w:tblPr>
        <w:tblStyle w:val="SAPStandardTable"/>
        <w:tblW w:w="0" w:type="auto"/>
        <w:tblLook w:val="0620" w:firstRow="1" w:lastRow="0" w:firstColumn="0" w:lastColumn="0" w:noHBand="1" w:noVBand="1"/>
      </w:tblPr>
      <w:tblGrid>
        <w:gridCol w:w="3371"/>
        <w:gridCol w:w="2652"/>
        <w:gridCol w:w="4307"/>
        <w:gridCol w:w="3841"/>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Prozessschritt</w:t>
            </w:r>
          </w:p>
        </w:tc>
        <w:tc>
          <w:tcPr>
            <w:tcW w:w="0" w:type="auto"/>
          </w:tcPr>
          <w:p w:rsidR="00B369CC" w:rsidRDefault="005F2341">
            <w:pPr>
              <w:pStyle w:val="SAPTableHeader"/>
            </w:pPr>
            <w:r>
              <w:t>Benutzerrolle</w:t>
            </w:r>
          </w:p>
        </w:tc>
        <w:tc>
          <w:tcPr>
            <w:tcW w:w="0" w:type="auto"/>
          </w:tcPr>
          <w:p w:rsidR="00B369CC" w:rsidRDefault="005F2341">
            <w:pPr>
              <w:pStyle w:val="SAPTableHeader"/>
            </w:pPr>
            <w:r>
              <w:t>App/Transaktion</w:t>
            </w:r>
          </w:p>
        </w:tc>
        <w:tc>
          <w:tcPr>
            <w:tcW w:w="0" w:type="auto"/>
          </w:tcPr>
          <w:p w:rsidR="00B369CC" w:rsidRDefault="005F2341">
            <w:pPr>
              <w:pStyle w:val="SAPTableHeader"/>
            </w:pPr>
            <w:r>
              <w:t>Erwartete Ergebnisse</w:t>
            </w:r>
          </w:p>
        </w:tc>
      </w:tr>
      <w:tr w:rsidR="00B369CC" w:rsidTr="005F2341">
        <w:tc>
          <w:tcPr>
            <w:tcW w:w="0" w:type="auto"/>
          </w:tcPr>
          <w:p w:rsidR="00B369CC" w:rsidRDefault="005F2341">
            <w:hyperlink r:id="rId10" w:history="1">
              <w:r>
                <w:t>Änderungsstammsatz anlegen</w:t>
              </w:r>
            </w:hyperlink>
            <w:r>
              <w:t xml:space="preserve"> </w:t>
            </w:r>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B369CC" w:rsidRDefault="005F2341">
            <w:r>
              <w:rPr>
                <w:rStyle w:val="SAPMonospace"/>
              </w:rPr>
              <w:t>SAP_BR_BOM_ENGINEER</w:t>
            </w:r>
          </w:p>
        </w:tc>
        <w:tc>
          <w:tcPr>
            <w:tcW w:w="0" w:type="auto"/>
          </w:tcPr>
          <w:p w:rsidR="00B369CC" w:rsidRDefault="005F2341">
            <w:r>
              <w:rPr>
                <w:rStyle w:val="SAPScreenElement"/>
              </w:rPr>
              <w:t>Änderungsstammsatz ändern</w:t>
            </w:r>
            <w:r>
              <w:rPr>
                <w:rStyle w:val="SAPMonospace"/>
              </w:rPr>
              <w:t>(CC02)</w:t>
            </w:r>
          </w:p>
        </w:tc>
        <w:tc>
          <w:tcPr>
            <w:tcW w:w="0" w:type="auto"/>
          </w:tcPr>
          <w:p w:rsidR="00B369CC" w:rsidRDefault="005F2341">
            <w:r>
              <w:t>Ein neuer Änderungsstamm wird angelegt.</w:t>
            </w:r>
          </w:p>
        </w:tc>
      </w:tr>
      <w:tr w:rsidR="00B369CC" w:rsidTr="005F2341">
        <w:tc>
          <w:tcPr>
            <w:tcW w:w="0" w:type="auto"/>
          </w:tcPr>
          <w:p w:rsidR="00B369CC" w:rsidRDefault="005F2341">
            <w:hyperlink r:id="rId11" w:history="1">
              <w:r>
                <w:t>Stückliste anlegen</w:t>
              </w:r>
            </w:hyperlink>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B369CC" w:rsidRDefault="005F2341">
            <w:r>
              <w:rPr>
                <w:rStyle w:val="SAPMonospace"/>
              </w:rPr>
              <w:t>SAP_BR_BOM_ENGINEER</w:t>
            </w:r>
          </w:p>
        </w:tc>
        <w:tc>
          <w:tcPr>
            <w:tcW w:w="0" w:type="auto"/>
          </w:tcPr>
          <w:p w:rsidR="00B369CC" w:rsidRDefault="005F2341">
            <w:r>
              <w:rPr>
                <w:rStyle w:val="SAPScreenElement"/>
              </w:rPr>
              <w:t>Stückliste pflegen</w:t>
            </w:r>
            <w:r>
              <w:t xml:space="preserve"> - </w:t>
            </w:r>
            <w:r>
              <w:rPr>
                <w:rStyle w:val="SAPScreenElement"/>
              </w:rPr>
              <w:t>Stückliste</w:t>
            </w:r>
            <w:r>
              <w:rPr>
                <w:rStyle w:val="SAPScreenElement"/>
              </w:rPr>
              <w:t>n anlegen, ändern und anzeigen</w:t>
            </w:r>
            <w:r>
              <w:rPr>
                <w:rStyle w:val="SAPMonospace"/>
              </w:rPr>
              <w:t>(F1813)</w:t>
            </w:r>
          </w:p>
        </w:tc>
        <w:tc>
          <w:tcPr>
            <w:tcW w:w="0" w:type="auto"/>
          </w:tcPr>
          <w:p w:rsidR="00B369CC" w:rsidRDefault="005F2341">
            <w:r>
              <w:t>Eine neue Stückliste mit einem Änderungsstamm wird angelegt.</w:t>
            </w:r>
          </w:p>
        </w:tc>
      </w:tr>
      <w:tr w:rsidR="00B369CC" w:rsidTr="005F2341">
        <w:tc>
          <w:tcPr>
            <w:tcW w:w="0" w:type="auto"/>
          </w:tcPr>
          <w:p w:rsidR="00B369CC" w:rsidRDefault="005F2341">
            <w:hyperlink r:id="rId12" w:history="1">
              <w:r>
                <w:t>Änderungsstammstatus auf "Inaktiv" setzen</w:t>
              </w:r>
            </w:hyperlink>
            <w:r>
              <w:t xml:space="preserve">  [Seite ] </w:t>
            </w:r>
            <w:r>
              <w:fldChar w:fldCharType="begin"/>
            </w:r>
            <w:r>
              <w:instrText xml:space="preserve"> PAGEREF unique_11 </w:instrText>
            </w:r>
            <w:r>
              <w:fldChar w:fldCharType="separate"/>
            </w:r>
            <w:r>
              <w:rPr>
                <w:noProof/>
              </w:rPr>
              <w:t>15</w:t>
            </w:r>
            <w:r>
              <w:fldChar w:fldCharType="end"/>
            </w:r>
          </w:p>
        </w:tc>
        <w:tc>
          <w:tcPr>
            <w:tcW w:w="0" w:type="auto"/>
          </w:tcPr>
          <w:p w:rsidR="00B369CC" w:rsidRDefault="005F2341">
            <w:r>
              <w:rPr>
                <w:rStyle w:val="SAPMonospace"/>
              </w:rPr>
              <w:t>SAP_BR_BOM_ENGINEER</w:t>
            </w:r>
          </w:p>
        </w:tc>
        <w:tc>
          <w:tcPr>
            <w:tcW w:w="0" w:type="auto"/>
          </w:tcPr>
          <w:p w:rsidR="00B369CC" w:rsidRDefault="005F2341">
            <w:r>
              <w:rPr>
                <w:rStyle w:val="SAPScreenElement"/>
              </w:rPr>
              <w:t>Änderungsstammsatz ändern</w:t>
            </w:r>
            <w:r>
              <w:rPr>
                <w:rStyle w:val="SAPMonospace"/>
              </w:rPr>
              <w:t>(CC02)</w:t>
            </w:r>
          </w:p>
        </w:tc>
        <w:tc>
          <w:tcPr>
            <w:tcW w:w="0" w:type="auto"/>
          </w:tcPr>
          <w:p w:rsidR="00B369CC" w:rsidRDefault="005F2341">
            <w:r>
              <w:t>D</w:t>
            </w:r>
            <w:r>
              <w:t>er Status des Änderungsstamms wird auf "Inaktiv" gesetzt.</w:t>
            </w:r>
          </w:p>
        </w:tc>
      </w:tr>
      <w:tr w:rsidR="00B369CC" w:rsidTr="005F2341">
        <w:tc>
          <w:tcPr>
            <w:tcW w:w="0" w:type="auto"/>
          </w:tcPr>
          <w:p w:rsidR="00B369CC" w:rsidRDefault="005F2341">
            <w:hyperlink r:id="rId13" w:history="1">
              <w:r>
                <w:t>Stückliste ändern</w:t>
              </w:r>
            </w:hyperlink>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B369CC" w:rsidRDefault="005F2341">
            <w:r>
              <w:rPr>
                <w:rStyle w:val="SAPMonospace"/>
              </w:rPr>
              <w:t>SAP_BR_BOM_ENGINEER</w:t>
            </w:r>
          </w:p>
        </w:tc>
        <w:tc>
          <w:tcPr>
            <w:tcW w:w="0" w:type="auto"/>
          </w:tcPr>
          <w:p w:rsidR="00B369CC" w:rsidRDefault="005F2341">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B369CC" w:rsidRDefault="005F2341">
            <w:r>
              <w:t xml:space="preserve">Die Stückliste wird über den </w:t>
            </w:r>
            <w:r>
              <w:t>Änderungsstamm geändert.</w:t>
            </w:r>
          </w:p>
        </w:tc>
      </w:tr>
      <w:tr w:rsidR="00B369CC" w:rsidTr="005F2341">
        <w:tc>
          <w:tcPr>
            <w:tcW w:w="0" w:type="auto"/>
          </w:tcPr>
          <w:p w:rsidR="00B369CC" w:rsidRDefault="005F2341">
            <w:hyperlink r:id="rId14" w:history="1">
              <w:r>
                <w:t>Änderungsstammstatus auf "Inaktiv" setzen</w:t>
              </w:r>
            </w:hyperlink>
            <w:r>
              <w:t xml:space="preserve"> </w:t>
            </w:r>
            <w:r>
              <w:t xml:space="preserve"> [Seite ] </w:t>
            </w:r>
            <w:r>
              <w:fldChar w:fldCharType="begin"/>
            </w:r>
            <w:r>
              <w:instrText xml:space="preserve"> PAGEREF unique_13 </w:instrText>
            </w:r>
            <w:r>
              <w:fldChar w:fldCharType="separate"/>
            </w:r>
            <w:r>
              <w:rPr>
                <w:noProof/>
              </w:rPr>
              <w:t>19</w:t>
            </w:r>
            <w:r>
              <w:fldChar w:fldCharType="end"/>
            </w:r>
          </w:p>
        </w:tc>
        <w:tc>
          <w:tcPr>
            <w:tcW w:w="0" w:type="auto"/>
          </w:tcPr>
          <w:p w:rsidR="00B369CC" w:rsidRDefault="005F2341">
            <w:r>
              <w:rPr>
                <w:rStyle w:val="SAPMonospace"/>
              </w:rPr>
              <w:t>SAP_BR_BOM_ENGINEER</w:t>
            </w:r>
          </w:p>
        </w:tc>
        <w:tc>
          <w:tcPr>
            <w:tcW w:w="0" w:type="auto"/>
          </w:tcPr>
          <w:p w:rsidR="00B369CC" w:rsidRDefault="005F2341">
            <w:r>
              <w:rPr>
                <w:rStyle w:val="SAPScreenElement"/>
              </w:rPr>
              <w:t>Änderungsstammsatz ändern</w:t>
            </w:r>
            <w:r>
              <w:rPr>
                <w:rStyle w:val="SAPMonospace"/>
              </w:rPr>
              <w:t>(CC02)</w:t>
            </w:r>
          </w:p>
        </w:tc>
        <w:tc>
          <w:tcPr>
            <w:tcW w:w="0" w:type="auto"/>
          </w:tcPr>
          <w:p w:rsidR="00B369CC" w:rsidRDefault="005F2341">
            <w:r>
              <w:t>Der Status des Änderungsstamms wird auf "Inaktiv" gesetzt.</w:t>
            </w:r>
          </w:p>
        </w:tc>
      </w:tr>
      <w:tr w:rsidR="00B369CC" w:rsidTr="005F2341">
        <w:tc>
          <w:tcPr>
            <w:tcW w:w="0" w:type="auto"/>
          </w:tcPr>
          <w:p w:rsidR="00B369CC" w:rsidRDefault="005F2341">
            <w:hyperlink r:id="rId15" w:history="1">
              <w:r>
                <w:t>Kopfmaterial anlegen/kopieren (optional)</w:t>
              </w:r>
            </w:hyperlink>
            <w:r>
              <w:t xml:space="preserve"> </w:t>
            </w:r>
            <w:r>
              <w:t xml:space="preserve"> [Seite ] </w:t>
            </w:r>
            <w:r>
              <w:fldChar w:fldCharType="begin"/>
            </w:r>
            <w:r>
              <w:instrText xml:space="preserve"> PAGEREF unique_14 </w:instrText>
            </w:r>
            <w:r>
              <w:fldChar w:fldCharType="separate"/>
            </w:r>
            <w:r>
              <w:rPr>
                <w:noProof/>
              </w:rPr>
              <w:t>21</w:t>
            </w:r>
            <w:r>
              <w:fldChar w:fldCharType="end"/>
            </w:r>
          </w:p>
        </w:tc>
        <w:tc>
          <w:tcPr>
            <w:tcW w:w="0" w:type="auto"/>
          </w:tcPr>
          <w:p w:rsidR="00B369CC" w:rsidRDefault="005F2341">
            <w:r>
              <w:rPr>
                <w:rStyle w:val="SAPMonospace"/>
              </w:rPr>
              <w:t>SAP_BR_PRODMASTER_SPECIALIST</w:t>
            </w:r>
          </w:p>
        </w:tc>
        <w:tc>
          <w:tcPr>
            <w:tcW w:w="0" w:type="auto"/>
          </w:tcPr>
          <w:p w:rsidR="00B369CC" w:rsidRDefault="005F2341">
            <w:r>
              <w:rPr>
                <w:rStyle w:val="SAPScreenElement"/>
              </w:rPr>
              <w:t>Material anlegen</w:t>
            </w:r>
            <w:r>
              <w:rPr>
                <w:rStyle w:val="SAPMonospace"/>
              </w:rPr>
              <w:t>(MM01)</w:t>
            </w:r>
          </w:p>
        </w:tc>
        <w:tc>
          <w:tcPr>
            <w:tcW w:w="0" w:type="auto"/>
          </w:tcPr>
          <w:p w:rsidR="00B369CC" w:rsidRDefault="005F2341">
            <w:r>
              <w:t>Eine neues Material wird angelegt.</w:t>
            </w:r>
          </w:p>
        </w:tc>
      </w:tr>
      <w:tr w:rsidR="00B369CC" w:rsidTr="005F2341">
        <w:tc>
          <w:tcPr>
            <w:tcW w:w="0" w:type="auto"/>
          </w:tcPr>
          <w:p w:rsidR="00B369CC" w:rsidRDefault="005F2341">
            <w:hyperlink r:id="rId16" w:history="1">
              <w:r>
                <w:t>Änderungsstammsatz anlegen</w:t>
              </w:r>
            </w:hyperlink>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B369CC" w:rsidRDefault="005F2341">
            <w:r>
              <w:rPr>
                <w:rStyle w:val="SAPMonospace"/>
              </w:rPr>
              <w:t>SAP_BR_BOM_ENGINEER</w:t>
            </w:r>
          </w:p>
        </w:tc>
        <w:tc>
          <w:tcPr>
            <w:tcW w:w="0" w:type="auto"/>
          </w:tcPr>
          <w:p w:rsidR="00B369CC" w:rsidRDefault="005F2341">
            <w:r>
              <w:rPr>
                <w:rStyle w:val="SAPScreenElement"/>
              </w:rPr>
              <w:t>Änderungsstammsatz ändern</w:t>
            </w:r>
            <w:r>
              <w:rPr>
                <w:rStyle w:val="SAPMonospace"/>
              </w:rPr>
              <w:t>(C</w:t>
            </w:r>
            <w:r>
              <w:rPr>
                <w:rStyle w:val="SAPMonospace"/>
              </w:rPr>
              <w:t>C02)</w:t>
            </w:r>
          </w:p>
        </w:tc>
        <w:tc>
          <w:tcPr>
            <w:tcW w:w="0" w:type="auto"/>
          </w:tcPr>
          <w:p w:rsidR="00B369CC" w:rsidRDefault="005F2341">
            <w:r>
              <w:t>Ein neuer Änderungsstamm wird angelegt.</w:t>
            </w:r>
          </w:p>
        </w:tc>
      </w:tr>
      <w:tr w:rsidR="00B369CC" w:rsidTr="005F2341">
        <w:tc>
          <w:tcPr>
            <w:tcW w:w="0" w:type="auto"/>
          </w:tcPr>
          <w:p w:rsidR="00B369CC" w:rsidRDefault="005F2341">
            <w:hyperlink r:id="rId17" w:history="1">
              <w:r>
                <w:t>Stückliste kopieren</w:t>
              </w:r>
            </w:hyperlink>
            <w:r>
              <w:t xml:space="preserve">  [Seite ] </w:t>
            </w:r>
            <w:r>
              <w:fldChar w:fldCharType="begin"/>
            </w:r>
            <w:r>
              <w:instrText xml:space="preserve"> PAGEREF unique_16 </w:instrText>
            </w:r>
            <w:r>
              <w:fldChar w:fldCharType="separate"/>
            </w:r>
            <w:r>
              <w:rPr>
                <w:noProof/>
              </w:rPr>
              <w:t>24</w:t>
            </w:r>
            <w:r>
              <w:fldChar w:fldCharType="end"/>
            </w:r>
          </w:p>
        </w:tc>
        <w:tc>
          <w:tcPr>
            <w:tcW w:w="0" w:type="auto"/>
          </w:tcPr>
          <w:p w:rsidR="00B369CC" w:rsidRDefault="005F2341">
            <w:r>
              <w:rPr>
                <w:rStyle w:val="SAPMonospace"/>
              </w:rPr>
              <w:t>SAP_BR_BOM_ENGINEER</w:t>
            </w:r>
          </w:p>
        </w:tc>
        <w:tc>
          <w:tcPr>
            <w:tcW w:w="0" w:type="auto"/>
          </w:tcPr>
          <w:p w:rsidR="00B369CC" w:rsidRDefault="005F2341">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B369CC" w:rsidRDefault="005F2341">
            <w:r>
              <w:t>Kopierte Stückliste wird angelegt.</w:t>
            </w:r>
          </w:p>
        </w:tc>
      </w:tr>
      <w:tr w:rsidR="00B369CC" w:rsidTr="005F2341">
        <w:tc>
          <w:tcPr>
            <w:tcW w:w="0" w:type="auto"/>
          </w:tcPr>
          <w:p w:rsidR="00B369CC" w:rsidRDefault="005F2341">
            <w:hyperlink r:id="rId18" w:history="1">
              <w:r>
                <w:t>Stückliste entfernen</w:t>
              </w:r>
            </w:hyperlink>
            <w:r>
              <w:t xml:space="preserve">  [Seite ] </w:t>
            </w:r>
            <w:r>
              <w:fldChar w:fldCharType="begin"/>
            </w:r>
            <w:r>
              <w:instrText xml:space="preserve"> PAGEREF unique_17 </w:instrText>
            </w:r>
            <w:r>
              <w:fldChar w:fldCharType="separate"/>
            </w:r>
            <w:r>
              <w:rPr>
                <w:noProof/>
              </w:rPr>
              <w:t>25</w:t>
            </w:r>
            <w:r>
              <w:fldChar w:fldCharType="end"/>
            </w:r>
          </w:p>
        </w:tc>
        <w:tc>
          <w:tcPr>
            <w:tcW w:w="0" w:type="auto"/>
          </w:tcPr>
          <w:p w:rsidR="00B369CC" w:rsidRDefault="005F2341">
            <w:r>
              <w:rPr>
                <w:rStyle w:val="SAPMonospace"/>
              </w:rPr>
              <w:t>SAP_BR_BOM_ENGINEER</w:t>
            </w:r>
          </w:p>
        </w:tc>
        <w:tc>
          <w:tcPr>
            <w:tcW w:w="0" w:type="auto"/>
          </w:tcPr>
          <w:p w:rsidR="00B369CC" w:rsidRDefault="005F2341">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B369CC" w:rsidRDefault="005F2341">
            <w:r>
              <w:t>Stückliste wird entfernt.</w:t>
            </w:r>
          </w:p>
        </w:tc>
      </w:tr>
      <w:tr w:rsidR="00B369CC" w:rsidTr="005F2341">
        <w:tc>
          <w:tcPr>
            <w:tcW w:w="0" w:type="auto"/>
          </w:tcPr>
          <w:p w:rsidR="00B369CC" w:rsidRDefault="005F2341">
            <w:hyperlink r:id="rId19" w:history="1">
              <w:r>
                <w:t>Stückliste ändern</w:t>
              </w:r>
            </w:hyperlink>
            <w:r>
              <w:t xml:space="preserve">  [Seite ] </w:t>
            </w:r>
            <w:r>
              <w:fldChar w:fldCharType="begin"/>
            </w:r>
            <w:r>
              <w:instrText xml:space="preserve"> P</w:instrText>
            </w:r>
            <w:r>
              <w:instrText xml:space="preserve">AGEREF unique_18 </w:instrText>
            </w:r>
            <w:r>
              <w:fldChar w:fldCharType="separate"/>
            </w:r>
            <w:r>
              <w:rPr>
                <w:noProof/>
              </w:rPr>
              <w:t>27</w:t>
            </w:r>
            <w:r>
              <w:fldChar w:fldCharType="end"/>
            </w:r>
          </w:p>
        </w:tc>
        <w:tc>
          <w:tcPr>
            <w:tcW w:w="0" w:type="auto"/>
          </w:tcPr>
          <w:p w:rsidR="00B369CC" w:rsidRDefault="005F2341">
            <w:r>
              <w:rPr>
                <w:rStyle w:val="SAPMonospace"/>
              </w:rPr>
              <w:t>SAP_BR_BOM_ENGINEER</w:t>
            </w:r>
          </w:p>
        </w:tc>
        <w:tc>
          <w:tcPr>
            <w:tcW w:w="0" w:type="auto"/>
          </w:tcPr>
          <w:p w:rsidR="00B369CC" w:rsidRDefault="005F2341">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B369CC" w:rsidRDefault="005F2341">
            <w:r>
              <w:t>Die Stückliste wird über den Änderungsstamm geändert.</w:t>
            </w:r>
          </w:p>
        </w:tc>
      </w:tr>
      <w:tr w:rsidR="00B369CC" w:rsidTr="005F2341">
        <w:tc>
          <w:tcPr>
            <w:tcW w:w="0" w:type="auto"/>
          </w:tcPr>
          <w:p w:rsidR="00B369CC" w:rsidRDefault="005F2341">
            <w:hyperlink r:id="rId20" w:history="1">
              <w:r>
                <w:t>Änderungsstammstatus auf "Inaktiv" setzen</w:t>
              </w:r>
            </w:hyperlink>
            <w:r>
              <w:t xml:space="preserve">  [Seite ] </w:t>
            </w:r>
            <w:r>
              <w:fldChar w:fldCharType="begin"/>
            </w:r>
            <w:r>
              <w:instrText xml:space="preserve"> PAGEREF un</w:instrText>
            </w:r>
            <w:r>
              <w:instrText xml:space="preserve">ique_19 </w:instrText>
            </w:r>
            <w:r>
              <w:fldChar w:fldCharType="separate"/>
            </w:r>
            <w:r>
              <w:rPr>
                <w:noProof/>
              </w:rPr>
              <w:t>28</w:t>
            </w:r>
            <w:r>
              <w:fldChar w:fldCharType="end"/>
            </w:r>
          </w:p>
        </w:tc>
        <w:tc>
          <w:tcPr>
            <w:tcW w:w="0" w:type="auto"/>
          </w:tcPr>
          <w:p w:rsidR="00B369CC" w:rsidRDefault="005F2341">
            <w:r>
              <w:rPr>
                <w:rStyle w:val="SAPMonospace"/>
              </w:rPr>
              <w:t>SAP_BR_BOM_ENGINEER</w:t>
            </w:r>
          </w:p>
        </w:tc>
        <w:tc>
          <w:tcPr>
            <w:tcW w:w="0" w:type="auto"/>
          </w:tcPr>
          <w:p w:rsidR="00B369CC" w:rsidRDefault="005F2341">
            <w:r>
              <w:rPr>
                <w:rStyle w:val="SAPScreenElement"/>
              </w:rPr>
              <w:t>Änderungsstammsatz ändern</w:t>
            </w:r>
            <w:r>
              <w:rPr>
                <w:rStyle w:val="SAPMonospace"/>
              </w:rPr>
              <w:t>(CC02)</w:t>
            </w:r>
          </w:p>
        </w:tc>
        <w:tc>
          <w:tcPr>
            <w:tcW w:w="0" w:type="auto"/>
          </w:tcPr>
          <w:p w:rsidR="00B369CC" w:rsidRDefault="005F2341">
            <w:r>
              <w:t>Der Status des Änderungsstamms wird auf "Inaktiv" gesetzt.</w:t>
            </w:r>
          </w:p>
        </w:tc>
      </w:tr>
    </w:tbl>
    <w:p w:rsidR="00B369CC" w:rsidRDefault="005F2341">
      <w:pPr>
        <w:pStyle w:val="Heading1"/>
      </w:pPr>
      <w:bookmarkStart w:id="20" w:name="unique_20"/>
      <w:bookmarkStart w:id="21" w:name="_Toc52217825"/>
      <w:r>
        <w:lastRenderedPageBreak/>
        <w:t>Testverfahren</w:t>
      </w:r>
      <w:bookmarkEnd w:id="20"/>
      <w:bookmarkEnd w:id="21"/>
    </w:p>
    <w:p w:rsidR="00B369CC" w:rsidRDefault="005F2341">
      <w:r>
        <w:t xml:space="preserve">In diesem Abschnitt werden die Testverfahren für den jeweiligen Prozessschritt beschrieben, der zum betreffenden </w:t>
      </w:r>
      <w:r>
        <w:t>Umfangsbestandteil gehört.</w:t>
      </w:r>
    </w:p>
    <w:p w:rsidR="00B369CC" w:rsidRDefault="005F2341">
      <w:pPr>
        <w:pStyle w:val="Heading2"/>
      </w:pPr>
      <w:bookmarkStart w:id="22" w:name="d2e1057"/>
      <w:bookmarkStart w:id="23" w:name="_Toc52217826"/>
      <w:r>
        <w:t>Neue Stückliste anlegen</w:t>
      </w:r>
      <w:bookmarkEnd w:id="22"/>
      <w:bookmarkEnd w:id="23"/>
    </w:p>
    <w:p w:rsidR="00B369CC" w:rsidRDefault="005F2341">
      <w:pPr>
        <w:pStyle w:val="Heading3"/>
      </w:pPr>
      <w:bookmarkStart w:id="24" w:name="unique_9"/>
      <w:bookmarkStart w:id="25" w:name="_Toc52217827"/>
      <w:r>
        <w:t>Änderungsstammsatz anlegen</w:t>
      </w:r>
      <w:bookmarkEnd w:id="24"/>
      <w:bookmarkEnd w:id="25"/>
    </w:p>
    <w:p w:rsidR="00B369CC" w:rsidRDefault="005F2341">
      <w:pPr>
        <w:pStyle w:val="SAPKeyblockTitle"/>
      </w:pPr>
      <w:r>
        <w:t>Testverwaltung</w:t>
      </w:r>
    </w:p>
    <w:p w:rsidR="00B369CC" w:rsidRDefault="005F2341">
      <w:r>
        <w:t>Kundenprojekt: Füllen Sie die projektbezogenen Teile aus.</w:t>
      </w:r>
    </w:p>
    <w:p w:rsidR="00B369CC" w:rsidRDefault="00B369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Testfall-ID</w:t>
            </w:r>
          </w:p>
        </w:tc>
        <w:tc>
          <w:tcPr>
            <w:tcW w:w="0" w:type="auto"/>
            <w:shd w:val="clear" w:color="auto" w:fill="auto"/>
            <w:tcMar>
              <w:top w:w="29" w:type="dxa"/>
              <w:left w:w="29" w:type="dxa"/>
              <w:bottom w:w="29" w:type="dxa"/>
              <w:right w:w="29" w:type="dxa"/>
            </w:tcMar>
          </w:tcPr>
          <w:p w:rsidR="00B369CC" w:rsidRDefault="005F2341">
            <w:r>
              <w:t>&lt;X.XX&gt;</w:t>
            </w:r>
          </w:p>
        </w:tc>
        <w:tc>
          <w:tcPr>
            <w:tcW w:w="0" w:type="auto"/>
            <w:shd w:val="clear" w:color="auto" w:fill="auto"/>
            <w:tcMar>
              <w:top w:w="29" w:type="dxa"/>
              <w:left w:w="29" w:type="dxa"/>
              <w:bottom w:w="29" w:type="dxa"/>
              <w:right w:w="29" w:type="dxa"/>
            </w:tcMar>
          </w:tcPr>
          <w:p w:rsidR="00B369CC" w:rsidRDefault="005F2341">
            <w:r>
              <w:rPr>
                <w:rStyle w:val="SAPEmphasis"/>
              </w:rPr>
              <w:t>Testername</w:t>
            </w:r>
          </w:p>
        </w:tc>
        <w:tc>
          <w:tcPr>
            <w:tcW w:w="0" w:type="auto"/>
            <w:shd w:val="clear" w:color="auto" w:fill="auto"/>
            <w:tcMar>
              <w:top w:w="29" w:type="dxa"/>
              <w:left w:w="29" w:type="dxa"/>
              <w:bottom w:w="29" w:type="dxa"/>
              <w:right w:w="29" w:type="dxa"/>
            </w:tcMar>
          </w:tcPr>
          <w:p w:rsidR="00B369CC" w:rsidRDefault="00B369CC"/>
        </w:tc>
        <w:tc>
          <w:tcPr>
            <w:tcW w:w="0" w:type="auto"/>
            <w:shd w:val="clear" w:color="auto" w:fill="auto"/>
            <w:tcMar>
              <w:top w:w="29" w:type="dxa"/>
              <w:left w:w="29" w:type="dxa"/>
              <w:bottom w:w="29" w:type="dxa"/>
              <w:right w:w="29" w:type="dxa"/>
            </w:tcMar>
          </w:tcPr>
          <w:p w:rsidR="00B369CC" w:rsidRDefault="005F2341">
            <w:r>
              <w:rPr>
                <w:rStyle w:val="SAPEmphasis"/>
              </w:rPr>
              <w:t>Testdatum</w:t>
            </w:r>
          </w:p>
        </w:tc>
        <w:tc>
          <w:tcPr>
            <w:tcW w:w="0" w:type="auto"/>
            <w:shd w:val="clear" w:color="auto" w:fill="auto"/>
            <w:tcMar>
              <w:top w:w="29" w:type="dxa"/>
              <w:left w:w="29" w:type="dxa"/>
              <w:bottom w:w="29" w:type="dxa"/>
              <w:right w:w="29" w:type="dxa"/>
            </w:tcMar>
          </w:tcPr>
          <w:p w:rsidR="00B369CC" w:rsidRDefault="005F2341">
            <w:r>
              <w:rPr>
                <w:rStyle w:val="SAPUserEntry"/>
              </w:rPr>
              <w:t>Geben Sie ein Testdatum ein.</w:t>
            </w:r>
          </w:p>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t>Benutzerrolle(n)</w:t>
            </w:r>
          </w:p>
        </w:tc>
        <w:tc>
          <w:tcPr>
            <w:tcW w:w="0" w:type="auto"/>
            <w:gridSpan w:val="5"/>
            <w:shd w:val="clear" w:color="auto" w:fill="auto"/>
            <w:tcMar>
              <w:top w:w="29" w:type="dxa"/>
              <w:left w:w="29" w:type="dxa"/>
              <w:bottom w:w="29" w:type="dxa"/>
              <w:right w:w="29" w:type="dxa"/>
            </w:tcMar>
          </w:tcPr>
          <w:p w:rsidR="00B369CC" w:rsidRDefault="00B369CC"/>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Verantwortungsbereich</w:t>
            </w:r>
          </w:p>
        </w:tc>
        <w:tc>
          <w:tcPr>
            <w:tcW w:w="0" w:type="auto"/>
            <w:gridSpan w:val="3"/>
            <w:shd w:val="clear" w:color="auto" w:fill="auto"/>
            <w:tcMar>
              <w:top w:w="29" w:type="dxa"/>
              <w:left w:w="29" w:type="dxa"/>
              <w:bottom w:w="29" w:type="dxa"/>
              <w:right w:w="29" w:type="dxa"/>
            </w:tcMar>
          </w:tcPr>
          <w:p w:rsidR="00B369CC" w:rsidRDefault="005F234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369CC" w:rsidRDefault="005F2341">
            <w:r>
              <w:rPr>
                <w:rStyle w:val="SAPEmphasis"/>
              </w:rPr>
              <w:t>Dauer</w:t>
            </w:r>
          </w:p>
        </w:tc>
        <w:tc>
          <w:tcPr>
            <w:tcW w:w="0" w:type="auto"/>
            <w:shd w:val="clear" w:color="auto" w:fill="auto"/>
            <w:tcMar>
              <w:top w:w="29" w:type="dxa"/>
              <w:left w:w="29" w:type="dxa"/>
              <w:bottom w:w="29" w:type="dxa"/>
              <w:right w:w="29" w:type="dxa"/>
            </w:tcMar>
          </w:tcPr>
          <w:p w:rsidR="00B369CC" w:rsidRDefault="005F2341">
            <w:r>
              <w:rPr>
                <w:rStyle w:val="SAPUserEntry"/>
              </w:rPr>
              <w:t>Geben Sie eine Dauer ein.</w:t>
            </w:r>
          </w:p>
        </w:tc>
      </w:tr>
    </w:tbl>
    <w:p w:rsidR="00B369CC" w:rsidRDefault="005F2341">
      <w:pPr>
        <w:pStyle w:val="SAPKeyblockTitle"/>
      </w:pPr>
      <w:r>
        <w:t>Zweck</w:t>
      </w:r>
    </w:p>
    <w:p w:rsidR="00B369CC" w:rsidRDefault="005F2341">
      <w:r>
        <w:t xml:space="preserve">Der Änderungsstamm, der zur Stücklistenerstellung im nächsten Schritt </w:t>
      </w:r>
      <w:hyperlink r:id="rId21" w:history="1">
        <w:r>
          <w:t>Stückliste anlegen</w:t>
        </w:r>
      </w:hyperlink>
      <w:r>
        <w:t xml:space="preserve">  [Seite ] </w:t>
      </w:r>
      <w:r>
        <w:fldChar w:fldCharType="begin"/>
      </w:r>
      <w:r>
        <w:instrText xml:space="preserve"> PAGEREF unique_10 </w:instrText>
      </w:r>
      <w:r>
        <w:fldChar w:fldCharType="separate"/>
      </w:r>
      <w:r>
        <w:rPr>
          <w:noProof/>
        </w:rPr>
        <w:t>11</w:t>
      </w:r>
      <w:r>
        <w:fldChar w:fldCharType="end"/>
      </w:r>
      <w:r>
        <w:t xml:space="preserve"> verwendet wird, wird angelegt.</w:t>
      </w:r>
    </w:p>
    <w:p w:rsidR="00B369CC" w:rsidRDefault="005F2341">
      <w:pPr>
        <w:pStyle w:val="SAPKeyblockTitle"/>
      </w:pPr>
      <w:r>
        <w:lastRenderedPageBreak/>
        <w:t>Vorgehensweise</w:t>
      </w:r>
    </w:p>
    <w:tbl>
      <w:tblPr>
        <w:tblStyle w:val="SAPStandardTable"/>
        <w:tblW w:w="0" w:type="auto"/>
        <w:tblLook w:val="0620" w:firstRow="1" w:lastRow="0" w:firstColumn="0" w:lastColumn="0" w:noHBand="1" w:noVBand="1"/>
      </w:tblPr>
      <w:tblGrid>
        <w:gridCol w:w="1523"/>
        <w:gridCol w:w="2439"/>
        <w:gridCol w:w="5636"/>
        <w:gridCol w:w="1990"/>
        <w:gridCol w:w="2583"/>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Testschrittnummer</w:t>
            </w:r>
          </w:p>
        </w:tc>
        <w:tc>
          <w:tcPr>
            <w:tcW w:w="0" w:type="auto"/>
          </w:tcPr>
          <w:p w:rsidR="00B369CC" w:rsidRDefault="005F2341">
            <w:pPr>
              <w:pStyle w:val="SAPTableHeader"/>
            </w:pPr>
            <w:r>
              <w:t>Bezeichnung des Testschritts</w:t>
            </w:r>
          </w:p>
        </w:tc>
        <w:tc>
          <w:tcPr>
            <w:tcW w:w="0" w:type="auto"/>
          </w:tcPr>
          <w:p w:rsidR="00B369CC" w:rsidRDefault="005F2341">
            <w:pPr>
              <w:pStyle w:val="SAPTableHeader"/>
            </w:pPr>
            <w:r>
              <w:t>Anweisungen</w:t>
            </w:r>
          </w:p>
        </w:tc>
        <w:tc>
          <w:tcPr>
            <w:tcW w:w="0" w:type="auto"/>
          </w:tcPr>
          <w:p w:rsidR="00B369CC" w:rsidRDefault="005F2341">
            <w:pPr>
              <w:pStyle w:val="SAPTableHeader"/>
            </w:pPr>
            <w:r>
              <w:t>Erwartetes Ergebnis</w:t>
            </w:r>
          </w:p>
        </w:tc>
        <w:tc>
          <w:tcPr>
            <w:tcW w:w="0" w:type="auto"/>
          </w:tcPr>
          <w:p w:rsidR="00B369CC" w:rsidRDefault="005F2341">
            <w:pPr>
              <w:pStyle w:val="SAPTableHeader"/>
            </w:pPr>
            <w:r>
              <w:t>Bestanden/Nicht bestanden/Anmerkung</w:t>
            </w:r>
          </w:p>
        </w:tc>
      </w:tr>
      <w:tr w:rsidR="00B369CC" w:rsidTr="005F2341">
        <w:tc>
          <w:tcPr>
            <w:tcW w:w="0" w:type="auto"/>
          </w:tcPr>
          <w:p w:rsidR="00B369CC" w:rsidRDefault="005F2341">
            <w:r>
              <w:t>1</w:t>
            </w:r>
          </w:p>
        </w:tc>
        <w:tc>
          <w:tcPr>
            <w:tcW w:w="0" w:type="auto"/>
          </w:tcPr>
          <w:p w:rsidR="00B369CC" w:rsidRDefault="005F2341">
            <w:r>
              <w:rPr>
                <w:rStyle w:val="SAPEmphasis"/>
              </w:rPr>
              <w:t>Anmelden</w:t>
            </w:r>
          </w:p>
        </w:tc>
        <w:tc>
          <w:tcPr>
            <w:tcW w:w="0" w:type="auto"/>
          </w:tcPr>
          <w:p w:rsidR="00B369CC" w:rsidRDefault="005F2341">
            <w:r>
              <w:t xml:space="preserve">Melden Sie sich als </w:t>
            </w:r>
            <w:r>
              <w:t>Stücklistenbearbeiter am SAP Fiori Launchpad an.</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2</w:t>
            </w:r>
          </w:p>
        </w:tc>
        <w:tc>
          <w:tcPr>
            <w:tcW w:w="0" w:type="auto"/>
          </w:tcPr>
          <w:p w:rsidR="00B369CC" w:rsidRDefault="005F2341">
            <w:r>
              <w:rPr>
                <w:rStyle w:val="SAPEmphasis"/>
              </w:rPr>
              <w:t>Fiori-App aufrufen</w:t>
            </w:r>
          </w:p>
        </w:tc>
        <w:tc>
          <w:tcPr>
            <w:tcW w:w="0" w:type="auto"/>
          </w:tcPr>
          <w:p w:rsidR="00B369CC" w:rsidRDefault="005F2341">
            <w:r>
              <w:t xml:space="preserve">Öffnen Sie die App </w:t>
            </w:r>
            <w:r>
              <w:rPr>
                <w:rStyle w:val="SAPScreenElement"/>
              </w:rPr>
              <w:t>Änderungsstammsatz anlegen</w:t>
            </w:r>
            <w:r>
              <w:rPr>
                <w:rStyle w:val="SAPMonospace"/>
              </w:rPr>
              <w:t>(CC01)</w:t>
            </w:r>
            <w:r>
              <w:t>.</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3</w:t>
            </w:r>
          </w:p>
        </w:tc>
        <w:tc>
          <w:tcPr>
            <w:tcW w:w="0" w:type="auto"/>
          </w:tcPr>
          <w:p w:rsidR="00B369CC" w:rsidRDefault="005F2341">
            <w:r>
              <w:rPr>
                <w:rStyle w:val="SAPEmphasis"/>
              </w:rPr>
              <w:t>Änderungsnummer erfassen</w:t>
            </w:r>
          </w:p>
        </w:tc>
        <w:tc>
          <w:tcPr>
            <w:tcW w:w="0" w:type="auto"/>
          </w:tcPr>
          <w:p w:rsidR="00B369CC" w:rsidRDefault="005F2341">
            <w:r>
              <w:t xml:space="preserve">Geben Sie auf dem Bild </w:t>
            </w:r>
            <w:r>
              <w:rPr>
                <w:rStyle w:val="SAPScreenElement"/>
              </w:rPr>
              <w:t>Änderungsstamm anlegen: Einstieg</w:t>
            </w:r>
            <w:r>
              <w:t xml:space="preserve"> die folgenden Daten ein, und wählen Sie </w:t>
            </w:r>
            <w:r>
              <w:rPr>
                <w:rStyle w:val="SAPMonospace"/>
              </w:rPr>
              <w:t>Enter</w:t>
            </w:r>
            <w:r>
              <w:t>.</w:t>
            </w:r>
          </w:p>
          <w:p w:rsidR="00B369CC" w:rsidRDefault="005F2341">
            <w:r>
              <w:rPr>
                <w:rStyle w:val="SAPEmphasis"/>
              </w:rPr>
              <w:t xml:space="preserve">Beispiel </w:t>
            </w:r>
            <w:r>
              <w:rPr>
                <w:rStyle w:val="SAPScreenElement"/>
              </w:rPr>
              <w:t>Änderungsnummer</w:t>
            </w:r>
            <w:r>
              <w:t xml:space="preserve">: </w:t>
            </w:r>
            <w:r>
              <w:rPr>
                <w:rStyle w:val="SAPUserEntry"/>
              </w:rPr>
              <w:t>CN001</w:t>
            </w:r>
          </w:p>
          <w:p w:rsidR="00B369CC" w:rsidRDefault="005F2341">
            <w:r>
              <w:t>In den anderen Feldern behalten Sie die Standardwerte bei.</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4</w:t>
            </w:r>
          </w:p>
        </w:tc>
        <w:tc>
          <w:tcPr>
            <w:tcW w:w="0" w:type="auto"/>
          </w:tcPr>
          <w:p w:rsidR="00B369CC" w:rsidRDefault="005F2341">
            <w:r>
              <w:rPr>
                <w:rStyle w:val="SAPEmphasis"/>
              </w:rPr>
              <w:t>Änderungsstammdaten erfassen</w:t>
            </w:r>
          </w:p>
        </w:tc>
        <w:tc>
          <w:tcPr>
            <w:tcW w:w="0" w:type="auto"/>
          </w:tcPr>
          <w:p w:rsidR="00B369CC" w:rsidRDefault="005F2341">
            <w:r>
              <w:t xml:space="preserve">Geben Sie auf dem Bild </w:t>
            </w:r>
            <w:r>
              <w:rPr>
                <w:rStyle w:val="SAPScreenElement"/>
              </w:rPr>
              <w:t>Änderungsstamm anlegen: Änderungskopf</w:t>
            </w:r>
            <w:r>
              <w:t xml:space="preserve"> die folgenden Daten ein, und wählen Sie </w:t>
            </w:r>
            <w:r>
              <w:rPr>
                <w:rStyle w:val="SAPMonospace"/>
              </w:rPr>
              <w:t>Enter</w:t>
            </w:r>
            <w:r>
              <w:t>:</w:t>
            </w:r>
          </w:p>
          <w:p w:rsidR="00B369CC" w:rsidRDefault="005F2341">
            <w:r>
              <w:rPr>
                <w:rStyle w:val="SAPEmphasis"/>
              </w:rPr>
              <w:t xml:space="preserve">Beispiel </w:t>
            </w:r>
            <w:r>
              <w:t xml:space="preserve">Feld neben </w:t>
            </w:r>
            <w:r>
              <w:rPr>
                <w:rStyle w:val="SAPScreenElement"/>
              </w:rPr>
              <w:t>Änderungsnummer</w:t>
            </w:r>
            <w:r>
              <w:t xml:space="preserve">: </w:t>
            </w:r>
            <w:r>
              <w:rPr>
                <w:rStyle w:val="SAPUserEntry"/>
              </w:rPr>
              <w:t>Änderungsstamm für Stückliste FG126</w:t>
            </w:r>
            <w:r>
              <w:t>.</w:t>
            </w:r>
          </w:p>
          <w:p w:rsidR="00B369CC" w:rsidRDefault="005F2341">
            <w:r>
              <w:rPr>
                <w:rStyle w:val="SAPScreenElement"/>
              </w:rPr>
              <w:t>Gültig ab</w:t>
            </w:r>
            <w:r>
              <w:t xml:space="preserve">: </w:t>
            </w:r>
            <w:r>
              <w:rPr>
                <w:rStyle w:val="SAPUserEntry"/>
              </w:rPr>
              <w:t>Heute</w:t>
            </w:r>
          </w:p>
          <w:p w:rsidR="00B369CC" w:rsidRDefault="005F2341">
            <w:r>
              <w:rPr>
                <w:rStyle w:val="SAPScreenElement"/>
              </w:rPr>
              <w:t>Status Änderungsnr</w:t>
            </w:r>
            <w:r>
              <w:t xml:space="preserve">: </w:t>
            </w:r>
            <w:r>
              <w:rPr>
                <w:rStyle w:val="SAPUserEntry"/>
              </w:rPr>
              <w:t>01 Aktiv</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5</w:t>
            </w:r>
          </w:p>
        </w:tc>
        <w:tc>
          <w:tcPr>
            <w:tcW w:w="0" w:type="auto"/>
          </w:tcPr>
          <w:p w:rsidR="00B369CC" w:rsidRDefault="005F2341">
            <w:r>
              <w:rPr>
                <w:rStyle w:val="SAPEmphasis"/>
              </w:rPr>
              <w:t>Ankreuzfelder für Stückliste markieren</w:t>
            </w:r>
          </w:p>
        </w:tc>
        <w:tc>
          <w:tcPr>
            <w:tcW w:w="0" w:type="auto"/>
          </w:tcPr>
          <w:p w:rsidR="00B369CC" w:rsidRDefault="005F2341">
            <w:r>
              <w:t xml:space="preserve">Auf dem Bild </w:t>
            </w:r>
            <w:r>
              <w:rPr>
                <w:rStyle w:val="SAPScreenElement"/>
              </w:rPr>
              <w:t xml:space="preserve">Änderungsstamm anlegen: </w:t>
            </w:r>
            <w:r>
              <w:rPr>
                <w:rStyle w:val="SAPScreenElement"/>
              </w:rPr>
              <w:t>Objekttypen</w:t>
            </w:r>
            <w:r>
              <w:t xml:space="preserve"> markieren Sie in der Tabelle </w:t>
            </w:r>
            <w:r>
              <w:rPr>
                <w:rStyle w:val="SAPScreenElement"/>
              </w:rPr>
              <w:t>Objekttypen</w:t>
            </w:r>
            <w:r>
              <w:t xml:space="preserve"> in der Zeile </w:t>
            </w:r>
            <w:r>
              <w:rPr>
                <w:rStyle w:val="SAPScreenElement"/>
              </w:rPr>
              <w:t>Stückliste</w:t>
            </w:r>
            <w:r>
              <w:t xml:space="preserve"> die folgenden Ankreuzfelder:</w:t>
            </w:r>
          </w:p>
          <w:p w:rsidR="00B369CC" w:rsidRDefault="005F2341">
            <w:r>
              <w:rPr>
                <w:rStyle w:val="SAPScreenElement"/>
              </w:rPr>
              <w:t>Aktiv</w:t>
            </w:r>
          </w:p>
          <w:p w:rsidR="00B369CC" w:rsidRDefault="005F2341">
            <w:r>
              <w:rPr>
                <w:rStyle w:val="SAPScreenElement"/>
              </w:rPr>
              <w:t>Objekt</w:t>
            </w:r>
          </w:p>
          <w:p w:rsidR="00B369CC" w:rsidRDefault="005F2341">
            <w:r>
              <w:rPr>
                <w:rStyle w:val="SAPScreenElement"/>
              </w:rPr>
              <w:t>ObjVGen</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6</w:t>
            </w:r>
          </w:p>
        </w:tc>
        <w:tc>
          <w:tcPr>
            <w:tcW w:w="0" w:type="auto"/>
          </w:tcPr>
          <w:p w:rsidR="00B369CC" w:rsidRDefault="005F2341">
            <w:r>
              <w:rPr>
                <w:rStyle w:val="SAPEmphasis"/>
              </w:rPr>
              <w:t>Sichern</w:t>
            </w:r>
          </w:p>
        </w:tc>
        <w:tc>
          <w:tcPr>
            <w:tcW w:w="0" w:type="auto"/>
          </w:tcPr>
          <w:p w:rsidR="00B369CC" w:rsidRDefault="005F2341">
            <w:r>
              <w:t xml:space="preserve">Wählen Sie </w:t>
            </w:r>
            <w:r>
              <w:rPr>
                <w:rStyle w:val="SAPScreenElement"/>
              </w:rPr>
              <w:t>Sichern</w:t>
            </w:r>
            <w:r>
              <w:t>.</w:t>
            </w:r>
          </w:p>
        </w:tc>
        <w:tc>
          <w:tcPr>
            <w:tcW w:w="0" w:type="auto"/>
          </w:tcPr>
          <w:p w:rsidR="00B369CC" w:rsidRDefault="005F2341">
            <w:r>
              <w:t>Der Änderungsstamm wird angelegt.</w:t>
            </w:r>
          </w:p>
        </w:tc>
        <w:tc>
          <w:tcPr>
            <w:tcW w:w="0" w:type="auto"/>
          </w:tcPr>
          <w:p w:rsidR="00B369CC" w:rsidRDefault="00B369CC"/>
        </w:tc>
      </w:tr>
    </w:tbl>
    <w:p w:rsidR="00B369CC" w:rsidRDefault="005F2341">
      <w:pPr>
        <w:pStyle w:val="Heading3"/>
      </w:pPr>
      <w:bookmarkStart w:id="26" w:name="unique_10"/>
      <w:bookmarkStart w:id="27" w:name="_Toc52217828"/>
      <w:r>
        <w:lastRenderedPageBreak/>
        <w:t>Stückliste anlegen</w:t>
      </w:r>
      <w:bookmarkEnd w:id="26"/>
      <w:bookmarkEnd w:id="27"/>
    </w:p>
    <w:p w:rsidR="00B369CC" w:rsidRDefault="005F2341">
      <w:pPr>
        <w:pStyle w:val="SAPKeyblockTitle"/>
      </w:pPr>
      <w:r>
        <w:t>Testverwaltung</w:t>
      </w:r>
    </w:p>
    <w:p w:rsidR="00B369CC" w:rsidRDefault="005F2341">
      <w:r>
        <w:t xml:space="preserve">Kundenprojekt: Füllen Sie </w:t>
      </w:r>
      <w:r>
        <w:t>die projektbezogenen Teile aus.</w:t>
      </w:r>
    </w:p>
    <w:p w:rsidR="00B369CC" w:rsidRDefault="00B369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Testfall-ID</w:t>
            </w:r>
          </w:p>
        </w:tc>
        <w:tc>
          <w:tcPr>
            <w:tcW w:w="0" w:type="auto"/>
            <w:shd w:val="clear" w:color="auto" w:fill="auto"/>
            <w:tcMar>
              <w:top w:w="29" w:type="dxa"/>
              <w:left w:w="29" w:type="dxa"/>
              <w:bottom w:w="29" w:type="dxa"/>
              <w:right w:w="29" w:type="dxa"/>
            </w:tcMar>
          </w:tcPr>
          <w:p w:rsidR="00B369CC" w:rsidRDefault="005F2341">
            <w:r>
              <w:t>&lt;X.XX&gt;</w:t>
            </w:r>
          </w:p>
        </w:tc>
        <w:tc>
          <w:tcPr>
            <w:tcW w:w="0" w:type="auto"/>
            <w:shd w:val="clear" w:color="auto" w:fill="auto"/>
            <w:tcMar>
              <w:top w:w="29" w:type="dxa"/>
              <w:left w:w="29" w:type="dxa"/>
              <w:bottom w:w="29" w:type="dxa"/>
              <w:right w:w="29" w:type="dxa"/>
            </w:tcMar>
          </w:tcPr>
          <w:p w:rsidR="00B369CC" w:rsidRDefault="005F2341">
            <w:r>
              <w:rPr>
                <w:rStyle w:val="SAPEmphasis"/>
              </w:rPr>
              <w:t>Testername</w:t>
            </w:r>
          </w:p>
        </w:tc>
        <w:tc>
          <w:tcPr>
            <w:tcW w:w="0" w:type="auto"/>
            <w:shd w:val="clear" w:color="auto" w:fill="auto"/>
            <w:tcMar>
              <w:top w:w="29" w:type="dxa"/>
              <w:left w:w="29" w:type="dxa"/>
              <w:bottom w:w="29" w:type="dxa"/>
              <w:right w:w="29" w:type="dxa"/>
            </w:tcMar>
          </w:tcPr>
          <w:p w:rsidR="00B369CC" w:rsidRDefault="00B369CC"/>
        </w:tc>
        <w:tc>
          <w:tcPr>
            <w:tcW w:w="0" w:type="auto"/>
            <w:shd w:val="clear" w:color="auto" w:fill="auto"/>
            <w:tcMar>
              <w:top w:w="29" w:type="dxa"/>
              <w:left w:w="29" w:type="dxa"/>
              <w:bottom w:w="29" w:type="dxa"/>
              <w:right w:w="29" w:type="dxa"/>
            </w:tcMar>
          </w:tcPr>
          <w:p w:rsidR="00B369CC" w:rsidRDefault="005F2341">
            <w:r>
              <w:rPr>
                <w:rStyle w:val="SAPEmphasis"/>
              </w:rPr>
              <w:t>Testdatum</w:t>
            </w:r>
          </w:p>
        </w:tc>
        <w:tc>
          <w:tcPr>
            <w:tcW w:w="0" w:type="auto"/>
            <w:shd w:val="clear" w:color="auto" w:fill="auto"/>
            <w:tcMar>
              <w:top w:w="29" w:type="dxa"/>
              <w:left w:w="29" w:type="dxa"/>
              <w:bottom w:w="29" w:type="dxa"/>
              <w:right w:w="29" w:type="dxa"/>
            </w:tcMar>
          </w:tcPr>
          <w:p w:rsidR="00B369CC" w:rsidRDefault="005F2341">
            <w:r>
              <w:rPr>
                <w:rStyle w:val="SAPUserEntry"/>
              </w:rPr>
              <w:t>Geben Sie ein Testdatum ein.</w:t>
            </w:r>
          </w:p>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t>Benutzerrolle(n)</w:t>
            </w:r>
          </w:p>
        </w:tc>
        <w:tc>
          <w:tcPr>
            <w:tcW w:w="0" w:type="auto"/>
            <w:gridSpan w:val="5"/>
            <w:shd w:val="clear" w:color="auto" w:fill="auto"/>
            <w:tcMar>
              <w:top w:w="29" w:type="dxa"/>
              <w:left w:w="29" w:type="dxa"/>
              <w:bottom w:w="29" w:type="dxa"/>
              <w:right w:w="29" w:type="dxa"/>
            </w:tcMar>
          </w:tcPr>
          <w:p w:rsidR="00B369CC" w:rsidRDefault="00B369CC"/>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Verantwortungsbereich</w:t>
            </w:r>
          </w:p>
        </w:tc>
        <w:tc>
          <w:tcPr>
            <w:tcW w:w="0" w:type="auto"/>
            <w:gridSpan w:val="3"/>
            <w:shd w:val="clear" w:color="auto" w:fill="auto"/>
            <w:tcMar>
              <w:top w:w="29" w:type="dxa"/>
              <w:left w:w="29" w:type="dxa"/>
              <w:bottom w:w="29" w:type="dxa"/>
              <w:right w:w="29" w:type="dxa"/>
            </w:tcMar>
          </w:tcPr>
          <w:p w:rsidR="00B369CC" w:rsidRDefault="005F234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369CC" w:rsidRDefault="005F2341">
            <w:r>
              <w:rPr>
                <w:rStyle w:val="SAPEmphasis"/>
              </w:rPr>
              <w:t>Dauer</w:t>
            </w:r>
          </w:p>
        </w:tc>
        <w:tc>
          <w:tcPr>
            <w:tcW w:w="0" w:type="auto"/>
            <w:shd w:val="clear" w:color="auto" w:fill="auto"/>
            <w:tcMar>
              <w:top w:w="29" w:type="dxa"/>
              <w:left w:w="29" w:type="dxa"/>
              <w:bottom w:w="29" w:type="dxa"/>
              <w:right w:w="29" w:type="dxa"/>
            </w:tcMar>
          </w:tcPr>
          <w:p w:rsidR="00B369CC" w:rsidRDefault="005F2341">
            <w:r>
              <w:rPr>
                <w:rStyle w:val="SAPUserEntry"/>
              </w:rPr>
              <w:t>Geben Sie eine Dauer ein.</w:t>
            </w:r>
          </w:p>
        </w:tc>
      </w:tr>
    </w:tbl>
    <w:p w:rsidR="00B369CC" w:rsidRDefault="005F2341">
      <w:pPr>
        <w:pStyle w:val="SAPKeyblockTitle"/>
      </w:pPr>
      <w:r>
        <w:t>Verwendungszweck</w:t>
      </w:r>
    </w:p>
    <w:p w:rsidR="00B369CC" w:rsidRDefault="005F2341">
      <w:r>
        <w:t>In diesem Arbeitsschritt können Sie eine neue Stückliste über den Änderungsstamm anlegen.</w:t>
      </w:r>
    </w:p>
    <w:p w:rsidR="00B369CC" w:rsidRDefault="005F2341">
      <w:pPr>
        <w:pStyle w:val="SAPKeyblockTitle"/>
      </w:pPr>
      <w:r>
        <w:t>Vorgehensweise</w:t>
      </w:r>
    </w:p>
    <w:tbl>
      <w:tblPr>
        <w:tblStyle w:val="SAPStandardTable"/>
        <w:tblW w:w="0" w:type="auto"/>
        <w:tblLook w:val="0620" w:firstRow="1" w:lastRow="0" w:firstColumn="0" w:lastColumn="0" w:noHBand="1" w:noVBand="1"/>
      </w:tblPr>
      <w:tblGrid>
        <w:gridCol w:w="1364"/>
        <w:gridCol w:w="1884"/>
        <w:gridCol w:w="3048"/>
        <w:gridCol w:w="5790"/>
        <w:gridCol w:w="2085"/>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Testschrittnummer</w:t>
            </w:r>
          </w:p>
        </w:tc>
        <w:tc>
          <w:tcPr>
            <w:tcW w:w="0" w:type="auto"/>
          </w:tcPr>
          <w:p w:rsidR="00B369CC" w:rsidRDefault="005F2341">
            <w:pPr>
              <w:pStyle w:val="SAPTableHeader"/>
            </w:pPr>
            <w:r>
              <w:t>Bezeichnung des Testschritts</w:t>
            </w:r>
          </w:p>
        </w:tc>
        <w:tc>
          <w:tcPr>
            <w:tcW w:w="0" w:type="auto"/>
          </w:tcPr>
          <w:p w:rsidR="00B369CC" w:rsidRDefault="005F2341">
            <w:pPr>
              <w:pStyle w:val="SAPTableHeader"/>
            </w:pPr>
            <w:r>
              <w:t>Anweisung</w:t>
            </w:r>
          </w:p>
        </w:tc>
        <w:tc>
          <w:tcPr>
            <w:tcW w:w="0" w:type="auto"/>
          </w:tcPr>
          <w:p w:rsidR="00B369CC" w:rsidRDefault="005F2341">
            <w:pPr>
              <w:pStyle w:val="SAPTableHeader"/>
            </w:pPr>
            <w:r>
              <w:t>Erwartetes Ergebnis</w:t>
            </w:r>
          </w:p>
        </w:tc>
        <w:tc>
          <w:tcPr>
            <w:tcW w:w="0" w:type="auto"/>
          </w:tcPr>
          <w:p w:rsidR="00B369CC" w:rsidRDefault="005F2341">
            <w:pPr>
              <w:pStyle w:val="SAPTableHeader"/>
            </w:pPr>
            <w:r>
              <w:t>Bestanden/Nicht bestanden/Anme</w:t>
            </w:r>
            <w:r>
              <w:t>rkung</w:t>
            </w:r>
          </w:p>
        </w:tc>
      </w:tr>
      <w:tr w:rsidR="00B369CC" w:rsidTr="005F2341">
        <w:tc>
          <w:tcPr>
            <w:tcW w:w="0" w:type="auto"/>
          </w:tcPr>
          <w:p w:rsidR="00B369CC" w:rsidRDefault="005F2341">
            <w:r>
              <w:t>1</w:t>
            </w:r>
          </w:p>
        </w:tc>
        <w:tc>
          <w:tcPr>
            <w:tcW w:w="0" w:type="auto"/>
          </w:tcPr>
          <w:p w:rsidR="00B369CC" w:rsidRDefault="005F2341">
            <w:r>
              <w:rPr>
                <w:rStyle w:val="SAPEmphasis"/>
              </w:rPr>
              <w:t>Anmelden</w:t>
            </w:r>
          </w:p>
        </w:tc>
        <w:tc>
          <w:tcPr>
            <w:tcW w:w="0" w:type="auto"/>
          </w:tcPr>
          <w:p w:rsidR="00B369CC" w:rsidRDefault="005F2341">
            <w:r>
              <w:t>Melden Sie sich am SAP Fiori Launchpad als Stücklistenbearbeiter</w:t>
            </w:r>
          </w:p>
        </w:tc>
        <w:tc>
          <w:tcPr>
            <w:tcW w:w="0" w:type="auto"/>
          </w:tcPr>
          <w:p w:rsidR="00B369CC" w:rsidRDefault="005F2341">
            <w:r>
              <w:t>Das SAP Fiori Launchpad wird angezeigt.</w:t>
            </w:r>
          </w:p>
        </w:tc>
        <w:tc>
          <w:tcPr>
            <w:tcW w:w="0" w:type="auto"/>
          </w:tcPr>
          <w:p w:rsidR="00B369CC" w:rsidRDefault="00B369CC"/>
        </w:tc>
      </w:tr>
      <w:tr w:rsidR="00B369CC" w:rsidTr="005F2341">
        <w:tc>
          <w:tcPr>
            <w:tcW w:w="0" w:type="auto"/>
          </w:tcPr>
          <w:p w:rsidR="00B369CC" w:rsidRDefault="005F2341">
            <w:r>
              <w:t>2</w:t>
            </w:r>
          </w:p>
        </w:tc>
        <w:tc>
          <w:tcPr>
            <w:tcW w:w="0" w:type="auto"/>
          </w:tcPr>
          <w:p w:rsidR="00B369CC" w:rsidRDefault="005F2341">
            <w:r>
              <w:rPr>
                <w:rStyle w:val="SAPEmphasis"/>
              </w:rPr>
              <w:t>Fiori-App aufrufen</w:t>
            </w:r>
          </w:p>
        </w:tc>
        <w:tc>
          <w:tcPr>
            <w:tcW w:w="0" w:type="auto"/>
          </w:tcPr>
          <w:p w:rsidR="00B369CC" w:rsidRDefault="005F2341">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lastRenderedPageBreak/>
              <w:t>3</w:t>
            </w:r>
          </w:p>
        </w:tc>
        <w:tc>
          <w:tcPr>
            <w:tcW w:w="0" w:type="auto"/>
          </w:tcPr>
          <w:p w:rsidR="00B369CC" w:rsidRDefault="005F2341">
            <w:r>
              <w:rPr>
                <w:rStyle w:val="SAPEmphasis"/>
              </w:rPr>
              <w:t>"Stückliste anlegen" wählen</w:t>
            </w:r>
          </w:p>
        </w:tc>
        <w:tc>
          <w:tcPr>
            <w:tcW w:w="0" w:type="auto"/>
          </w:tcPr>
          <w:p w:rsidR="00B369CC" w:rsidRDefault="005F2341">
            <w:r>
              <w:t xml:space="preserve">Wählen Sie auf dem Bild </w:t>
            </w:r>
            <w:r>
              <w:rPr>
                <w:rStyle w:val="SAPScreenElement"/>
              </w:rPr>
              <w:t>Stückliste pflegen</w:t>
            </w:r>
            <w:r>
              <w:t xml:space="preserve"> die Option </w:t>
            </w:r>
            <w:r>
              <w:rPr>
                <w:rStyle w:val="SAPScreenElement"/>
              </w:rPr>
              <w:t>Stückliste anlegen</w:t>
            </w:r>
            <w:r>
              <w:t>.</w:t>
            </w:r>
          </w:p>
        </w:tc>
        <w:tc>
          <w:tcPr>
            <w:tcW w:w="0" w:type="auto"/>
          </w:tcPr>
          <w:p w:rsidR="00B369CC" w:rsidRDefault="005F2341">
            <w:r>
              <w:t xml:space="preserve">Das Dialogfenster </w:t>
            </w:r>
            <w:r>
              <w:rPr>
                <w:rStyle w:val="SAPScreenElement"/>
              </w:rPr>
              <w:t>Stückliste anlegen</w:t>
            </w:r>
            <w:r>
              <w:t xml:space="preserve"> wird angezeigt.</w:t>
            </w:r>
          </w:p>
        </w:tc>
        <w:tc>
          <w:tcPr>
            <w:tcW w:w="0" w:type="auto"/>
          </w:tcPr>
          <w:p w:rsidR="00B369CC" w:rsidRDefault="00B369CC"/>
        </w:tc>
      </w:tr>
      <w:tr w:rsidR="00B369CC" w:rsidTr="005F2341">
        <w:tc>
          <w:tcPr>
            <w:tcW w:w="0" w:type="auto"/>
          </w:tcPr>
          <w:p w:rsidR="00B369CC" w:rsidRDefault="005F2341">
            <w:r>
              <w:t>4</w:t>
            </w:r>
          </w:p>
        </w:tc>
        <w:tc>
          <w:tcPr>
            <w:tcW w:w="0" w:type="auto"/>
          </w:tcPr>
          <w:p w:rsidR="00B369CC" w:rsidRDefault="005F2341">
            <w:r>
              <w:rPr>
                <w:rStyle w:val="SAPEmphasis"/>
              </w:rPr>
              <w:t>Stücklisten-Kopfdaten bearbeiten</w:t>
            </w:r>
          </w:p>
        </w:tc>
        <w:tc>
          <w:tcPr>
            <w:tcW w:w="0" w:type="auto"/>
          </w:tcPr>
          <w:p w:rsidR="00B369CC" w:rsidRDefault="005F2341">
            <w:r>
              <w:t xml:space="preserve">Geben Sie im Fenster </w:t>
            </w:r>
            <w:r>
              <w:rPr>
                <w:rStyle w:val="SAPScreenElement"/>
              </w:rPr>
              <w:t>Stückliste anlegen</w:t>
            </w:r>
            <w:r>
              <w:t xml:space="preserve"> die folgenden Daten ein, und wählen Sie </w:t>
            </w:r>
            <w:r>
              <w:rPr>
                <w:rStyle w:val="SAPScreenElement"/>
              </w:rPr>
              <w:t>OK</w:t>
            </w:r>
            <w:r>
              <w:t>:</w:t>
            </w:r>
          </w:p>
          <w:p w:rsidR="00B369CC" w:rsidRDefault="005F2341">
            <w:r>
              <w:rPr>
                <w:rStyle w:val="SAPEmphasis"/>
              </w:rPr>
              <w:t xml:space="preserve">Beispiel </w:t>
            </w:r>
            <w:r>
              <w:rPr>
                <w:rStyle w:val="SAPScreenElement"/>
              </w:rPr>
              <w:t>Material</w:t>
            </w:r>
            <w:r>
              <w:t xml:space="preserve">: </w:t>
            </w:r>
            <w:r>
              <w:rPr>
                <w:rStyle w:val="SAPUserEntry"/>
              </w:rPr>
              <w:t>FG126</w:t>
            </w:r>
          </w:p>
          <w:p w:rsidR="00B369CC" w:rsidRDefault="005F2341">
            <w:r>
              <w:rPr>
                <w:rStyle w:val="SAPScreenElement"/>
              </w:rPr>
              <w:t>Änderungsnummer</w:t>
            </w:r>
            <w:r>
              <w:t xml:space="preserve">: </w:t>
            </w:r>
            <w:r>
              <w:rPr>
                <w:rStyle w:val="SAPUserEntry"/>
              </w:rPr>
              <w:t>CN001</w:t>
            </w:r>
          </w:p>
          <w:p w:rsidR="00B369CC" w:rsidRDefault="005F2341">
            <w:r>
              <w:rPr>
                <w:rStyle w:val="SAPScreenElement"/>
              </w:rPr>
              <w:t>St</w:t>
            </w:r>
            <w:r>
              <w:rPr>
                <w:rStyle w:val="SAPScreenElement"/>
              </w:rPr>
              <w:t>ücklistenverwendung</w:t>
            </w:r>
            <w:r>
              <w:t xml:space="preserve">: </w:t>
            </w:r>
            <w:r>
              <w:rPr>
                <w:rStyle w:val="SAPUserEntry"/>
              </w:rPr>
              <w:t>2 (Konstruktion)</w:t>
            </w:r>
          </w:p>
          <w:p w:rsidR="00B369CC" w:rsidRDefault="005F2341">
            <w:r>
              <w:rPr>
                <w:rStyle w:val="SAPScreenElement"/>
              </w:rPr>
              <w:t>Gültig ab</w:t>
            </w:r>
            <w:r>
              <w:t xml:space="preserve">: </w:t>
            </w:r>
            <w:r>
              <w:rPr>
                <w:rStyle w:val="SAPUserEntry"/>
              </w:rPr>
              <w:t>Heute</w:t>
            </w:r>
          </w:p>
        </w:tc>
        <w:tc>
          <w:tcPr>
            <w:tcW w:w="0" w:type="auto"/>
          </w:tcPr>
          <w:p w:rsidR="00B369CC" w:rsidRDefault="005F2341">
            <w:r>
              <w:t xml:space="preserve">Das Bild </w:t>
            </w:r>
            <w:r>
              <w:rPr>
                <w:rStyle w:val="SAPScreenElement"/>
              </w:rPr>
              <w:t>Stückliste pflegen</w:t>
            </w:r>
            <w:r>
              <w:t xml:space="preserve"> wird angezeigt, standardmäßig wird die Registerkarte </w:t>
            </w:r>
            <w:r>
              <w:rPr>
                <w:rStyle w:val="SAPScreenElement"/>
              </w:rPr>
              <w:t>Komponenten</w:t>
            </w:r>
            <w:r>
              <w:t xml:space="preserve"> geöffnet.</w:t>
            </w:r>
          </w:p>
        </w:tc>
        <w:tc>
          <w:tcPr>
            <w:tcW w:w="0" w:type="auto"/>
          </w:tcPr>
          <w:p w:rsidR="00B369CC" w:rsidRDefault="00B369CC"/>
        </w:tc>
      </w:tr>
      <w:tr w:rsidR="00B369CC" w:rsidTr="005F2341">
        <w:tc>
          <w:tcPr>
            <w:tcW w:w="0" w:type="auto"/>
          </w:tcPr>
          <w:p w:rsidR="00B369CC" w:rsidRDefault="005F2341">
            <w:r>
              <w:t>5</w:t>
            </w:r>
          </w:p>
        </w:tc>
        <w:tc>
          <w:tcPr>
            <w:tcW w:w="0" w:type="auto"/>
          </w:tcPr>
          <w:p w:rsidR="00B369CC" w:rsidRDefault="005F2341">
            <w:r>
              <w:rPr>
                <w:rStyle w:val="SAPEmphasis"/>
              </w:rPr>
              <w:t>Stücklisten-Komponentendaten bearbeiten</w:t>
            </w:r>
          </w:p>
        </w:tc>
        <w:tc>
          <w:tcPr>
            <w:tcW w:w="0" w:type="auto"/>
          </w:tcPr>
          <w:p w:rsidR="00B369CC" w:rsidRDefault="005F2341">
            <w:r>
              <w:t xml:space="preserve">Geben Sie in der Zeile der </w:t>
            </w:r>
            <w:r>
              <w:rPr>
                <w:rStyle w:val="SAPScreenElement"/>
              </w:rPr>
              <w:t>Nummer der Stücklistenposit</w:t>
            </w:r>
            <w:r>
              <w:rPr>
                <w:rStyle w:val="SAPScreenElement"/>
              </w:rPr>
              <w:t>ion 0010</w:t>
            </w:r>
            <w:r>
              <w:t xml:space="preserve"> die folgenden Daten (oder ähnliche Daten) ein:</w:t>
            </w:r>
          </w:p>
          <w:p w:rsidR="00B369CC" w:rsidRDefault="005F2341">
            <w:r>
              <w:rPr>
                <w:rStyle w:val="SAPEmphasis"/>
              </w:rPr>
              <w:t xml:space="preserve">Beispiel </w:t>
            </w:r>
            <w:r>
              <w:rPr>
                <w:rStyle w:val="SAPScreenElement"/>
              </w:rPr>
              <w:t>Komponente</w:t>
            </w:r>
            <w:r>
              <w:t xml:space="preserve">: </w:t>
            </w:r>
            <w:r>
              <w:rPr>
                <w:rStyle w:val="SAPUserEntry"/>
              </w:rPr>
              <w:t>SG21</w:t>
            </w:r>
          </w:p>
          <w:p w:rsidR="00B369CC" w:rsidRDefault="005F2341">
            <w:r>
              <w:rPr>
                <w:rStyle w:val="SAPScreenElement"/>
              </w:rPr>
              <w:t>Komponentenmenge</w:t>
            </w:r>
            <w:r>
              <w:t xml:space="preserve">: </w:t>
            </w:r>
            <w:r>
              <w:rPr>
                <w:rStyle w:val="SAPUserEntry"/>
              </w:rPr>
              <w:t>1 Stück</w:t>
            </w:r>
          </w:p>
          <w:p w:rsidR="00B369CC" w:rsidRDefault="005F2341">
            <w:r>
              <w:t xml:space="preserve">(Wählen Sie </w:t>
            </w:r>
            <w:r>
              <w:rPr>
                <w:rStyle w:val="SAPMonospace"/>
              </w:rPr>
              <w:t>Enter</w:t>
            </w:r>
            <w:r>
              <w:t xml:space="preserve">, um die Felder </w:t>
            </w:r>
            <w:r>
              <w:rPr>
                <w:rStyle w:val="SAPScreenElement"/>
              </w:rPr>
              <w:t>Komponente</w:t>
            </w:r>
            <w:r>
              <w:t xml:space="preserve"> und </w:t>
            </w:r>
            <w:r>
              <w:rPr>
                <w:rStyle w:val="SAPScreenElement"/>
              </w:rPr>
              <w:t>Komponentenmenge</w:t>
            </w:r>
            <w:r>
              <w:t>zu aktivieren.)</w:t>
            </w:r>
          </w:p>
          <w:p w:rsidR="00B369CC" w:rsidRDefault="005F2341">
            <w:r>
              <w:rPr>
                <w:rStyle w:val="SAPEmphasis"/>
              </w:rPr>
              <w:t xml:space="preserve">Hinweis </w:t>
            </w:r>
            <w:r>
              <w:t xml:space="preserve">Der Wert für den </w:t>
            </w:r>
            <w:r>
              <w:rPr>
                <w:rStyle w:val="SAPScreenElement"/>
              </w:rPr>
              <w:t>Positionstyp</w:t>
            </w:r>
            <w:r>
              <w:t xml:space="preserve"> ist standardmäßig </w:t>
            </w:r>
            <w:r>
              <w:rPr>
                <w:rStyle w:val="SAPUserEntry"/>
              </w:rPr>
              <w:t>L (Lagerposition)</w:t>
            </w:r>
            <w:r>
              <w:t>.</w:t>
            </w:r>
          </w:p>
        </w:tc>
        <w:tc>
          <w:tcPr>
            <w:tcW w:w="0" w:type="auto"/>
          </w:tcPr>
          <w:p w:rsidR="00B369CC" w:rsidRDefault="005F2341">
            <w:r>
              <w:rPr>
                <w:rStyle w:val="SAPScreenElement"/>
              </w:rPr>
              <w:t>Nummer der Stücklistenposition 0010, Komponente, Komponentenbeschreibung und Komponentenmenge</w:t>
            </w:r>
            <w:r>
              <w:t xml:space="preserve"> werden in der ersten Tabellenzeile angezeigt.</w:t>
            </w:r>
          </w:p>
        </w:tc>
        <w:tc>
          <w:tcPr>
            <w:tcW w:w="0" w:type="auto"/>
          </w:tcPr>
          <w:p w:rsidR="00B369CC" w:rsidRDefault="00B369CC"/>
        </w:tc>
      </w:tr>
      <w:tr w:rsidR="00B369CC" w:rsidTr="005F2341">
        <w:tc>
          <w:tcPr>
            <w:tcW w:w="0" w:type="auto"/>
          </w:tcPr>
          <w:p w:rsidR="00B369CC" w:rsidRDefault="005F2341">
            <w:r>
              <w:t>6</w:t>
            </w:r>
          </w:p>
        </w:tc>
        <w:tc>
          <w:tcPr>
            <w:tcW w:w="0" w:type="auto"/>
          </w:tcPr>
          <w:p w:rsidR="00B369CC" w:rsidRDefault="005F2341">
            <w:r>
              <w:rPr>
                <w:rStyle w:val="SAPEmphasis"/>
              </w:rPr>
              <w:t>Zusätzliche Stücklisten-Komponentendaten bearbeiten</w:t>
            </w:r>
          </w:p>
        </w:tc>
        <w:tc>
          <w:tcPr>
            <w:tcW w:w="0" w:type="auto"/>
          </w:tcPr>
          <w:p w:rsidR="00B369CC" w:rsidRDefault="005F2341">
            <w:r>
              <w:t xml:space="preserve">Wiederholen Sie den beschriebenen Schritt für die Stücklistenpositionsnummer </w:t>
            </w:r>
            <w:r>
              <w:rPr>
                <w:rStyle w:val="SAPScreenElement"/>
              </w:rPr>
              <w:t>0020 bis 0090</w:t>
            </w:r>
            <w:r>
              <w:t xml:space="preserve"> mit folgenden Daten:</w:t>
            </w:r>
          </w:p>
          <w:p w:rsidR="00B369CC" w:rsidRDefault="005F2341">
            <w:r>
              <w:rPr>
                <w:rStyle w:val="SAPEmphasis"/>
              </w:rPr>
              <w:t>Beispiel</w:t>
            </w:r>
          </w:p>
          <w:tbl>
            <w:tblPr>
              <w:tblStyle w:val="SAPStandardTable"/>
              <w:tblW w:w="0" w:type="auto"/>
              <w:tblInd w:w="0" w:type="dxa"/>
              <w:tblLook w:val="0620" w:firstRow="1" w:lastRow="0" w:firstColumn="0" w:lastColumn="0" w:noHBand="1" w:noVBand="1"/>
            </w:tblPr>
            <w:tblGrid>
              <w:gridCol w:w="1039"/>
              <w:gridCol w:w="1773"/>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lastRenderedPageBreak/>
                    <w:t>Komponente</w:t>
                  </w:r>
                </w:p>
              </w:tc>
              <w:tc>
                <w:tcPr>
                  <w:tcW w:w="0" w:type="auto"/>
                </w:tcPr>
                <w:p w:rsidR="00B369CC" w:rsidRDefault="005F2341">
                  <w:pPr>
                    <w:pStyle w:val="SAPTableHeader"/>
                  </w:pPr>
                  <w:r>
                    <w:t xml:space="preserve">Komponentenmenge in </w:t>
                  </w:r>
                  <w:r>
                    <w:t>Stück</w:t>
                  </w:r>
                </w:p>
              </w:tc>
            </w:tr>
            <w:tr w:rsidR="00B369CC" w:rsidTr="005F2341">
              <w:tc>
                <w:tcPr>
                  <w:tcW w:w="0" w:type="auto"/>
                </w:tcPr>
                <w:p w:rsidR="00B369CC" w:rsidRDefault="005F2341">
                  <w:r>
                    <w:rPr>
                      <w:rStyle w:val="SAPUserEntry"/>
                    </w:rPr>
                    <w:t>SG22</w:t>
                  </w:r>
                </w:p>
              </w:tc>
              <w:tc>
                <w:tcPr>
                  <w:tcW w:w="0" w:type="auto"/>
                </w:tcPr>
                <w:p w:rsidR="00B369CC" w:rsidRDefault="005F2341">
                  <w:r>
                    <w:rPr>
                      <w:rStyle w:val="SAPUserEntry"/>
                    </w:rPr>
                    <w:t>1</w:t>
                  </w:r>
                </w:p>
              </w:tc>
            </w:tr>
            <w:tr w:rsidR="00B369CC" w:rsidTr="005F2341">
              <w:tc>
                <w:tcPr>
                  <w:tcW w:w="0" w:type="auto"/>
                </w:tcPr>
                <w:p w:rsidR="00B369CC" w:rsidRDefault="005F2341">
                  <w:r>
                    <w:rPr>
                      <w:rStyle w:val="SAPUserEntry"/>
                    </w:rPr>
                    <w:t>RM122</w:t>
                  </w:r>
                </w:p>
              </w:tc>
              <w:tc>
                <w:tcPr>
                  <w:tcW w:w="0" w:type="auto"/>
                </w:tcPr>
                <w:p w:rsidR="00B369CC" w:rsidRDefault="005F2341">
                  <w:r>
                    <w:rPr>
                      <w:rStyle w:val="SAPUserEntry"/>
                    </w:rPr>
                    <w:t>1</w:t>
                  </w:r>
                </w:p>
              </w:tc>
            </w:tr>
            <w:tr w:rsidR="00B369CC" w:rsidTr="005F2341">
              <w:tc>
                <w:tcPr>
                  <w:tcW w:w="0" w:type="auto"/>
                </w:tcPr>
                <w:p w:rsidR="00B369CC" w:rsidRDefault="005F2341">
                  <w:r>
                    <w:rPr>
                      <w:rStyle w:val="SAPUserEntry"/>
                    </w:rPr>
                    <w:t>RM128</w:t>
                  </w:r>
                </w:p>
              </w:tc>
              <w:tc>
                <w:tcPr>
                  <w:tcW w:w="0" w:type="auto"/>
                </w:tcPr>
                <w:p w:rsidR="00B369CC" w:rsidRDefault="005F2341">
                  <w:r>
                    <w:rPr>
                      <w:rStyle w:val="SAPUserEntry"/>
                    </w:rPr>
                    <w:t>1</w:t>
                  </w:r>
                </w:p>
              </w:tc>
            </w:tr>
            <w:tr w:rsidR="00B369CC" w:rsidTr="005F2341">
              <w:tc>
                <w:tcPr>
                  <w:tcW w:w="0" w:type="auto"/>
                </w:tcPr>
                <w:p w:rsidR="00B369CC" w:rsidRDefault="005F2341">
                  <w:r>
                    <w:rPr>
                      <w:rStyle w:val="SAPUserEntry"/>
                    </w:rPr>
                    <w:t>RM120</w:t>
                  </w:r>
                </w:p>
              </w:tc>
              <w:tc>
                <w:tcPr>
                  <w:tcW w:w="0" w:type="auto"/>
                </w:tcPr>
                <w:p w:rsidR="00B369CC" w:rsidRDefault="005F2341">
                  <w:r>
                    <w:rPr>
                      <w:rStyle w:val="SAPUserEntry"/>
                    </w:rPr>
                    <w:t>1</w:t>
                  </w:r>
                </w:p>
              </w:tc>
            </w:tr>
            <w:tr w:rsidR="00B369CC" w:rsidTr="005F2341">
              <w:tc>
                <w:tcPr>
                  <w:tcW w:w="0" w:type="auto"/>
                </w:tcPr>
                <w:p w:rsidR="00B369CC" w:rsidRDefault="005F2341">
                  <w:r>
                    <w:rPr>
                      <w:rStyle w:val="SAPUserEntry"/>
                    </w:rPr>
                    <w:t>SG23</w:t>
                  </w:r>
                </w:p>
              </w:tc>
              <w:tc>
                <w:tcPr>
                  <w:tcW w:w="0" w:type="auto"/>
                </w:tcPr>
                <w:p w:rsidR="00B369CC" w:rsidRDefault="005F2341">
                  <w:r>
                    <w:rPr>
                      <w:rStyle w:val="SAPUserEntry"/>
                    </w:rPr>
                    <w:t>1</w:t>
                  </w:r>
                </w:p>
              </w:tc>
            </w:tr>
            <w:tr w:rsidR="00B369CC" w:rsidTr="005F2341">
              <w:tc>
                <w:tcPr>
                  <w:tcW w:w="0" w:type="auto"/>
                </w:tcPr>
                <w:p w:rsidR="00B369CC" w:rsidRDefault="005F2341">
                  <w:r>
                    <w:rPr>
                      <w:rStyle w:val="SAPUserEntry"/>
                    </w:rPr>
                    <w:t>SG25</w:t>
                  </w:r>
                </w:p>
              </w:tc>
              <w:tc>
                <w:tcPr>
                  <w:tcW w:w="0" w:type="auto"/>
                </w:tcPr>
                <w:p w:rsidR="00B369CC" w:rsidRDefault="005F2341">
                  <w:r>
                    <w:rPr>
                      <w:rStyle w:val="SAPUserEntry"/>
                    </w:rPr>
                    <w:t>1</w:t>
                  </w:r>
                </w:p>
              </w:tc>
            </w:tr>
            <w:tr w:rsidR="00B369CC" w:rsidTr="005F2341">
              <w:tc>
                <w:tcPr>
                  <w:tcW w:w="0" w:type="auto"/>
                </w:tcPr>
                <w:p w:rsidR="00B369CC" w:rsidRDefault="005F2341">
                  <w:r>
                    <w:rPr>
                      <w:rStyle w:val="SAPUserEntry"/>
                    </w:rPr>
                    <w:t>SG124</w:t>
                  </w:r>
                </w:p>
              </w:tc>
              <w:tc>
                <w:tcPr>
                  <w:tcW w:w="0" w:type="auto"/>
                </w:tcPr>
                <w:p w:rsidR="00B369CC" w:rsidRDefault="005F2341">
                  <w:r>
                    <w:rPr>
                      <w:rStyle w:val="SAPUserEntry"/>
                    </w:rPr>
                    <w:t>1</w:t>
                  </w:r>
                </w:p>
              </w:tc>
            </w:tr>
            <w:tr w:rsidR="00B369CC" w:rsidTr="005F2341">
              <w:tc>
                <w:tcPr>
                  <w:tcW w:w="0" w:type="auto"/>
                </w:tcPr>
                <w:p w:rsidR="00B369CC" w:rsidRDefault="005F2341">
                  <w:r>
                    <w:rPr>
                      <w:rStyle w:val="SAPUserEntry"/>
                    </w:rPr>
                    <w:t>RM20</w:t>
                  </w:r>
                </w:p>
              </w:tc>
              <w:tc>
                <w:tcPr>
                  <w:tcW w:w="0" w:type="auto"/>
                </w:tcPr>
                <w:p w:rsidR="00B369CC" w:rsidRDefault="005F2341">
                  <w:r>
                    <w:rPr>
                      <w:rStyle w:val="SAPUserEntry"/>
                    </w:rPr>
                    <w:t>1</w:t>
                  </w:r>
                </w:p>
              </w:tc>
            </w:tr>
          </w:tbl>
          <w:p w:rsidR="00000000" w:rsidRDefault="005F2341"/>
        </w:tc>
        <w:tc>
          <w:tcPr>
            <w:tcW w:w="0" w:type="auto"/>
          </w:tcPr>
          <w:p w:rsidR="00B369CC" w:rsidRDefault="005F2341">
            <w:r>
              <w:lastRenderedPageBreak/>
              <w:t xml:space="preserve">Die </w:t>
            </w:r>
            <w:r>
              <w:rPr>
                <w:rStyle w:val="SAPScreenElement"/>
              </w:rPr>
              <w:t xml:space="preserve">Nummern der Stücklistenposition 0010 bis 0090, Komponente, Komponentenbeschreibung und Komponentenmenge </w:t>
            </w:r>
            <w:r>
              <w:t>werden in den Tabellenzeilen angezeigt.</w:t>
            </w:r>
          </w:p>
        </w:tc>
        <w:tc>
          <w:tcPr>
            <w:tcW w:w="0" w:type="auto"/>
          </w:tcPr>
          <w:p w:rsidR="00B369CC" w:rsidRDefault="00B369CC"/>
        </w:tc>
      </w:tr>
      <w:tr w:rsidR="00B369CC" w:rsidTr="005F2341">
        <w:tc>
          <w:tcPr>
            <w:tcW w:w="0" w:type="auto"/>
          </w:tcPr>
          <w:p w:rsidR="00B369CC" w:rsidRDefault="005F2341">
            <w:r>
              <w:t>7</w:t>
            </w:r>
          </w:p>
        </w:tc>
        <w:tc>
          <w:tcPr>
            <w:tcW w:w="0" w:type="auto"/>
          </w:tcPr>
          <w:p w:rsidR="00B369CC" w:rsidRDefault="005F2341">
            <w:r>
              <w:rPr>
                <w:rStyle w:val="SAPEmphasis"/>
              </w:rPr>
              <w:t xml:space="preserve">Textposition für </w:t>
            </w:r>
            <w:r>
              <w:rPr>
                <w:rStyle w:val="SAPEmphasis"/>
              </w:rPr>
              <w:t>Stücklisten-Positionstypen erfassen ('T')</w:t>
            </w:r>
          </w:p>
        </w:tc>
        <w:tc>
          <w:tcPr>
            <w:tcW w:w="0" w:type="auto"/>
          </w:tcPr>
          <w:p w:rsidR="00B369CC" w:rsidRDefault="005F2341">
            <w:r>
              <w:t xml:space="preserve">Wählen Sie </w:t>
            </w:r>
            <w:r>
              <w:rPr>
                <w:rStyle w:val="SAPScreenElement"/>
              </w:rPr>
              <w:t>+</w:t>
            </w:r>
            <w:r>
              <w:t xml:space="preserve"> (Hinzufügen), um eine neue Position 0110 hinzuzufügen.</w:t>
            </w:r>
          </w:p>
          <w:p w:rsidR="00B369CC" w:rsidRDefault="005F2341">
            <w:r>
              <w:t xml:space="preserve">Wählen Sie in der Zeile für die Stücklisten-Positionsnummer 0110 </w:t>
            </w:r>
            <w:r>
              <w:rPr>
                <w:rStyle w:val="SAPScreenElement"/>
              </w:rPr>
              <w:t>T (Textposition)</w:t>
            </w:r>
            <w:r>
              <w:t xml:space="preserve"> aus der Drop-Down-Liste.</w:t>
            </w:r>
          </w:p>
        </w:tc>
        <w:tc>
          <w:tcPr>
            <w:tcW w:w="0" w:type="auto"/>
          </w:tcPr>
          <w:p w:rsidR="00000000" w:rsidRDefault="005F2341"/>
        </w:tc>
        <w:tc>
          <w:tcPr>
            <w:tcW w:w="0" w:type="auto"/>
          </w:tcPr>
          <w:p w:rsidR="00B369CC" w:rsidRDefault="00B369CC"/>
        </w:tc>
      </w:tr>
      <w:tr w:rsidR="00B369CC" w:rsidTr="005F2341">
        <w:tc>
          <w:tcPr>
            <w:tcW w:w="0" w:type="auto"/>
          </w:tcPr>
          <w:p w:rsidR="00B369CC" w:rsidRDefault="005F2341">
            <w:r>
              <w:t>8</w:t>
            </w:r>
          </w:p>
        </w:tc>
        <w:tc>
          <w:tcPr>
            <w:tcW w:w="0" w:type="auto"/>
          </w:tcPr>
          <w:p w:rsidR="00B369CC" w:rsidRDefault="005F2341">
            <w:r>
              <w:rPr>
                <w:rStyle w:val="SAPEmphasis"/>
              </w:rPr>
              <w:t>Zum Positionsdetail navigieren</w:t>
            </w:r>
          </w:p>
        </w:tc>
        <w:tc>
          <w:tcPr>
            <w:tcW w:w="0" w:type="auto"/>
          </w:tcPr>
          <w:p w:rsidR="00B369CC" w:rsidRDefault="005F2341">
            <w:r>
              <w:t>Kli</w:t>
            </w:r>
            <w:r>
              <w:t xml:space="preserve">cken Sie auf den Detail-Pfeil ganz rechts in der Tabelle in der Zeile </w:t>
            </w:r>
            <w:r>
              <w:rPr>
                <w:rStyle w:val="SAPScreenElement"/>
              </w:rPr>
              <w:t>Stücklisten-Positionsnummer 0100</w:t>
            </w:r>
            <w:r>
              <w:t>.</w:t>
            </w:r>
          </w:p>
          <w:p w:rsidR="00B369CC" w:rsidRDefault="005F2341">
            <w:r>
              <w:t xml:space="preserve">Nehmen Sie im Bild </w:t>
            </w:r>
            <w:r>
              <w:rPr>
                <w:rStyle w:val="SAPScreenElement"/>
              </w:rPr>
              <w:t>Stückliste pflegen</w:t>
            </w:r>
            <w:r>
              <w:t xml:space="preserve"> ähnliche Einträge wie im folgenden Beispiel in der Registerkarte </w:t>
            </w:r>
            <w:r>
              <w:rPr>
                <w:rStyle w:val="SAPScreenElement"/>
              </w:rPr>
              <w:t>Grunddaten</w:t>
            </w:r>
            <w:r>
              <w:t xml:space="preserve"> vor:</w:t>
            </w:r>
          </w:p>
          <w:p w:rsidR="00B369CC" w:rsidRDefault="005F2341">
            <w:r>
              <w:rPr>
                <w:rStyle w:val="SAPEmphasis"/>
              </w:rPr>
              <w:t xml:space="preserve">Beispiel </w:t>
            </w:r>
            <w:r>
              <w:rPr>
                <w:rStyle w:val="SAPScreenElement"/>
              </w:rPr>
              <w:t>Komponentenmenge</w:t>
            </w:r>
            <w:r>
              <w:t xml:space="preserve">: </w:t>
            </w:r>
            <w:r>
              <w:rPr>
                <w:rStyle w:val="SAPUserEntry"/>
              </w:rPr>
              <w:t>1</w:t>
            </w:r>
          </w:p>
          <w:p w:rsidR="00B369CC" w:rsidRDefault="005F2341">
            <w:r>
              <w:rPr>
                <w:rStyle w:val="SAPScreenElement"/>
              </w:rPr>
              <w:t>Komp</w:t>
            </w:r>
            <w:r>
              <w:rPr>
                <w:rStyle w:val="SAPScreenElement"/>
              </w:rPr>
              <w:t>onentenmengeneinheit</w:t>
            </w:r>
            <w:r>
              <w:t xml:space="preserve">: </w:t>
            </w:r>
            <w:r>
              <w:rPr>
                <w:rStyle w:val="SAPUserEntry"/>
              </w:rPr>
              <w:t>Stück</w:t>
            </w:r>
          </w:p>
          <w:p w:rsidR="00B369CC" w:rsidRDefault="005F2341">
            <w:r>
              <w:lastRenderedPageBreak/>
              <w:t xml:space="preserve">Wählen Sie die Registerkarte </w:t>
            </w:r>
            <w:r>
              <w:rPr>
                <w:rStyle w:val="SAPScreenElement"/>
              </w:rPr>
              <w:t>Status/Langtext</w:t>
            </w:r>
            <w:r>
              <w:t>, und geben Sie Daten ähnlich wie im folgenden Beispiel ein.</w:t>
            </w:r>
          </w:p>
          <w:p w:rsidR="00B369CC" w:rsidRDefault="005F2341">
            <w:r>
              <w:rPr>
                <w:rStyle w:val="SAPEmphasis"/>
              </w:rPr>
              <w:t xml:space="preserve">Beispiel </w:t>
            </w:r>
            <w:r>
              <w:rPr>
                <w:rStyle w:val="SAPScreenElement"/>
              </w:rPr>
              <w:t>Positionstext</w:t>
            </w:r>
            <w:r>
              <w:t xml:space="preserve">: </w:t>
            </w:r>
            <w:r>
              <w:rPr>
                <w:rStyle w:val="SAPUserEntry"/>
              </w:rPr>
              <w:t>Dokumentation</w:t>
            </w:r>
          </w:p>
        </w:tc>
        <w:tc>
          <w:tcPr>
            <w:tcW w:w="0" w:type="auto"/>
          </w:tcPr>
          <w:p w:rsidR="00B369CC" w:rsidRDefault="005F2341">
            <w:r>
              <w:lastRenderedPageBreak/>
              <w:t xml:space="preserve">Das Bild </w:t>
            </w:r>
            <w:r>
              <w:rPr>
                <w:rStyle w:val="SAPScreenElement"/>
              </w:rPr>
              <w:t>Stückliste pflegen</w:t>
            </w:r>
            <w:r>
              <w:t xml:space="preserve"> wird mit dem Detailabschnitt für die eingegebene Position angezeigt.</w:t>
            </w:r>
          </w:p>
        </w:tc>
        <w:tc>
          <w:tcPr>
            <w:tcW w:w="0" w:type="auto"/>
          </w:tcPr>
          <w:p w:rsidR="00B369CC" w:rsidRDefault="00B369CC"/>
        </w:tc>
      </w:tr>
      <w:tr w:rsidR="00B369CC" w:rsidTr="005F2341">
        <w:tc>
          <w:tcPr>
            <w:tcW w:w="0" w:type="auto"/>
          </w:tcPr>
          <w:p w:rsidR="00B369CC" w:rsidRDefault="005F2341">
            <w:r>
              <w:t>9</w:t>
            </w:r>
          </w:p>
        </w:tc>
        <w:tc>
          <w:tcPr>
            <w:tcW w:w="0" w:type="auto"/>
          </w:tcPr>
          <w:p w:rsidR="00B369CC" w:rsidRDefault="005F2341">
            <w:r>
              <w:rPr>
                <w:rStyle w:val="SAPEmphasis"/>
              </w:rPr>
              <w:t>Anlagen wählen</w:t>
            </w:r>
          </w:p>
        </w:tc>
        <w:tc>
          <w:tcPr>
            <w:tcW w:w="0" w:type="auto"/>
          </w:tcPr>
          <w:p w:rsidR="00B369CC" w:rsidRDefault="005F2341">
            <w:r>
              <w:t xml:space="preserve">Wählen Sie im Bild </w:t>
            </w:r>
            <w:r>
              <w:rPr>
                <w:rStyle w:val="SAPScreenElement"/>
              </w:rPr>
              <w:t>Stückliste pflegen</w:t>
            </w:r>
            <w:r>
              <w:t xml:space="preserve"> die Registerkarte </w:t>
            </w:r>
            <w:r>
              <w:rPr>
                <w:rStyle w:val="SAPScreenElement"/>
              </w:rPr>
              <w:t>Anlagen</w:t>
            </w:r>
            <w:r>
              <w:t>.</w:t>
            </w:r>
          </w:p>
        </w:tc>
        <w:tc>
          <w:tcPr>
            <w:tcW w:w="0" w:type="auto"/>
          </w:tcPr>
          <w:p w:rsidR="00B369CC" w:rsidRDefault="005F2341">
            <w:r>
              <w:t xml:space="preserve">Das Bild </w:t>
            </w:r>
            <w:r>
              <w:rPr>
                <w:rStyle w:val="SAPScreenElement"/>
              </w:rPr>
              <w:t>Stückliste pflegen</w:t>
            </w:r>
            <w:r>
              <w:t xml:space="preserve"> wird mit dem Abschnitt "Anlagen" für die eingegebene Position angezeigt.</w:t>
            </w:r>
          </w:p>
        </w:tc>
        <w:tc>
          <w:tcPr>
            <w:tcW w:w="0" w:type="auto"/>
          </w:tcPr>
          <w:p w:rsidR="00B369CC" w:rsidRDefault="00B369CC"/>
        </w:tc>
      </w:tr>
      <w:tr w:rsidR="00B369CC" w:rsidTr="005F2341">
        <w:tc>
          <w:tcPr>
            <w:tcW w:w="0" w:type="auto"/>
          </w:tcPr>
          <w:p w:rsidR="00B369CC" w:rsidRDefault="005F2341">
            <w:r>
              <w:t>10</w:t>
            </w:r>
          </w:p>
        </w:tc>
        <w:tc>
          <w:tcPr>
            <w:tcW w:w="0" w:type="auto"/>
          </w:tcPr>
          <w:p w:rsidR="00B369CC" w:rsidRDefault="005F2341">
            <w:r>
              <w:rPr>
                <w:rStyle w:val="SAPEmphasis"/>
              </w:rPr>
              <w:t>+ "Hochladen" wählen</w:t>
            </w:r>
          </w:p>
        </w:tc>
        <w:tc>
          <w:tcPr>
            <w:tcW w:w="0" w:type="auto"/>
          </w:tcPr>
          <w:p w:rsidR="00B369CC" w:rsidRDefault="005F2341">
            <w:r>
              <w:t xml:space="preserve">Wählen Sie im Bild </w:t>
            </w:r>
            <w:r>
              <w:rPr>
                <w:rStyle w:val="SAPScreenElement"/>
              </w:rPr>
              <w:t>Stückliste pflegen</w:t>
            </w:r>
            <w:r>
              <w:t xml:space="preserve"> die Option </w:t>
            </w:r>
            <w:r>
              <w:rPr>
                <w:rStyle w:val="SAPScreenElement"/>
              </w:rPr>
              <w:t>+ Hochladen</w:t>
            </w:r>
            <w:r>
              <w:t>.</w:t>
            </w:r>
          </w:p>
        </w:tc>
        <w:tc>
          <w:tcPr>
            <w:tcW w:w="0" w:type="auto"/>
          </w:tcPr>
          <w:p w:rsidR="00B369CC" w:rsidRDefault="005F2341">
            <w:r>
              <w:t xml:space="preserve">Das Dialogfenster </w:t>
            </w:r>
            <w:r>
              <w:rPr>
                <w:rStyle w:val="SAPScreenElement"/>
              </w:rPr>
              <w:t>Öffnen</w:t>
            </w:r>
            <w:r>
              <w:t xml:space="preserve"> wird angezeigt</w:t>
            </w:r>
            <w:r>
              <w:t>.</w:t>
            </w:r>
          </w:p>
        </w:tc>
        <w:tc>
          <w:tcPr>
            <w:tcW w:w="0" w:type="auto"/>
          </w:tcPr>
          <w:p w:rsidR="00B369CC" w:rsidRDefault="00B369CC"/>
        </w:tc>
      </w:tr>
      <w:tr w:rsidR="00B369CC" w:rsidTr="005F2341">
        <w:tc>
          <w:tcPr>
            <w:tcW w:w="0" w:type="auto"/>
          </w:tcPr>
          <w:p w:rsidR="00B369CC" w:rsidRDefault="005F2341">
            <w:r>
              <w:t>11</w:t>
            </w:r>
          </w:p>
        </w:tc>
        <w:tc>
          <w:tcPr>
            <w:tcW w:w="0" w:type="auto"/>
          </w:tcPr>
          <w:p w:rsidR="00B369CC" w:rsidRDefault="005F2341">
            <w:r>
              <w:rPr>
                <w:rStyle w:val="SAPEmphasis"/>
              </w:rPr>
              <w:t>Datei im Dialogfenster "Öffnen" auswählen</w:t>
            </w:r>
          </w:p>
        </w:tc>
        <w:tc>
          <w:tcPr>
            <w:tcW w:w="0" w:type="auto"/>
          </w:tcPr>
          <w:p w:rsidR="00B369CC" w:rsidRDefault="005F2341">
            <w:r>
              <w:t xml:space="preserve">Wählen Sie die Datei im Dialogfenster </w:t>
            </w:r>
            <w:r>
              <w:rPr>
                <w:rStyle w:val="SAPScreenElement"/>
              </w:rPr>
              <w:t>Öffnen</w:t>
            </w:r>
            <w:r>
              <w:t xml:space="preserve"> aus.</w:t>
            </w:r>
          </w:p>
          <w:p w:rsidR="00B369CC" w:rsidRDefault="005F2341">
            <w:r>
              <w:rPr>
                <w:rStyle w:val="SAPEmphasis"/>
              </w:rPr>
              <w:t xml:space="preserve">Beispiel </w:t>
            </w:r>
            <w:r>
              <w:rPr>
                <w:rStyle w:val="SAPScreenElement"/>
              </w:rPr>
              <w:t>Drawing_0100.pdf</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12</w:t>
            </w:r>
          </w:p>
        </w:tc>
        <w:tc>
          <w:tcPr>
            <w:tcW w:w="0" w:type="auto"/>
          </w:tcPr>
          <w:p w:rsidR="00B369CC" w:rsidRDefault="005F2341">
            <w:r>
              <w:rPr>
                <w:rStyle w:val="SAPEmphasis"/>
              </w:rPr>
              <w:t>"Öffnen" wählen</w:t>
            </w:r>
          </w:p>
        </w:tc>
        <w:tc>
          <w:tcPr>
            <w:tcW w:w="0" w:type="auto"/>
          </w:tcPr>
          <w:p w:rsidR="00B369CC" w:rsidRDefault="005F2341">
            <w:r>
              <w:t xml:space="preserve">Wählen Sie Sie im Dialogfenster </w:t>
            </w:r>
            <w:r>
              <w:rPr>
                <w:rStyle w:val="SAPScreenElement"/>
              </w:rPr>
              <w:t>Öffnen</w:t>
            </w:r>
            <w:r>
              <w:t xml:space="preserve"> die Option </w:t>
            </w:r>
            <w:r>
              <w:rPr>
                <w:rStyle w:val="SAPScreenElement"/>
              </w:rPr>
              <w:t>Öffnen</w:t>
            </w:r>
            <w:r>
              <w:t>.</w:t>
            </w:r>
          </w:p>
        </w:tc>
        <w:tc>
          <w:tcPr>
            <w:tcW w:w="0" w:type="auto"/>
          </w:tcPr>
          <w:p w:rsidR="00B369CC" w:rsidRDefault="005F2341">
            <w:r>
              <w:t>Eine neue Anlage wird erstellt.</w:t>
            </w:r>
          </w:p>
        </w:tc>
        <w:tc>
          <w:tcPr>
            <w:tcW w:w="0" w:type="auto"/>
          </w:tcPr>
          <w:p w:rsidR="00B369CC" w:rsidRDefault="00B369CC"/>
        </w:tc>
      </w:tr>
      <w:tr w:rsidR="00B369CC" w:rsidTr="005F2341">
        <w:tc>
          <w:tcPr>
            <w:tcW w:w="0" w:type="auto"/>
          </w:tcPr>
          <w:p w:rsidR="00B369CC" w:rsidRDefault="005F2341">
            <w:r>
              <w:t>13</w:t>
            </w:r>
          </w:p>
        </w:tc>
        <w:tc>
          <w:tcPr>
            <w:tcW w:w="0" w:type="auto"/>
          </w:tcPr>
          <w:p w:rsidR="00B369CC" w:rsidRDefault="005F2341">
            <w:r>
              <w:rPr>
                <w:rStyle w:val="SAPEmphasis"/>
              </w:rPr>
              <w:t>"Übernehmen" wählen</w:t>
            </w:r>
          </w:p>
        </w:tc>
        <w:tc>
          <w:tcPr>
            <w:tcW w:w="0" w:type="auto"/>
          </w:tcPr>
          <w:p w:rsidR="00B369CC" w:rsidRDefault="005F2341">
            <w:r>
              <w:t xml:space="preserve">Wählen Sie im Bild </w:t>
            </w:r>
            <w:r>
              <w:rPr>
                <w:rStyle w:val="SAPScreenElement"/>
              </w:rPr>
              <w:t>Stückliste pflegen</w:t>
            </w:r>
            <w:r>
              <w:t xml:space="preserve"> die Option </w:t>
            </w:r>
            <w:r>
              <w:rPr>
                <w:rStyle w:val="SAPScreenElement"/>
              </w:rPr>
              <w:t>Übernehmen</w:t>
            </w:r>
            <w:r>
              <w:t>.</w:t>
            </w:r>
          </w:p>
        </w:tc>
        <w:tc>
          <w:tcPr>
            <w:tcW w:w="0" w:type="auto"/>
          </w:tcPr>
          <w:p w:rsidR="00B369CC" w:rsidRDefault="005F2341">
            <w:r>
              <w:t xml:space="preserve">Das Bild </w:t>
            </w:r>
            <w:r>
              <w:rPr>
                <w:rStyle w:val="SAPScreenElement"/>
              </w:rPr>
              <w:t>Stückliste pflegen</w:t>
            </w:r>
            <w:r>
              <w:t xml:space="preserve"> wird mit der Stücklistenpositionstabelle anzeigt.</w:t>
            </w:r>
          </w:p>
        </w:tc>
        <w:tc>
          <w:tcPr>
            <w:tcW w:w="0" w:type="auto"/>
          </w:tcPr>
          <w:p w:rsidR="00B369CC" w:rsidRDefault="00B369CC"/>
        </w:tc>
      </w:tr>
      <w:tr w:rsidR="00B369CC" w:rsidTr="005F2341">
        <w:tc>
          <w:tcPr>
            <w:tcW w:w="0" w:type="auto"/>
          </w:tcPr>
          <w:p w:rsidR="00B369CC" w:rsidRDefault="005F2341">
            <w:r>
              <w:t>14</w:t>
            </w:r>
          </w:p>
        </w:tc>
        <w:tc>
          <w:tcPr>
            <w:tcW w:w="0" w:type="auto"/>
          </w:tcPr>
          <w:p w:rsidR="00B369CC" w:rsidRDefault="005F2341">
            <w:r>
              <w:rPr>
                <w:rStyle w:val="SAPEmphasis"/>
              </w:rPr>
              <w:t>Sichern</w:t>
            </w:r>
          </w:p>
        </w:tc>
        <w:tc>
          <w:tcPr>
            <w:tcW w:w="0" w:type="auto"/>
          </w:tcPr>
          <w:p w:rsidR="00B369CC" w:rsidRDefault="005F2341">
            <w:r>
              <w:t xml:space="preserve">Wählen Sie auf dem Bild </w:t>
            </w:r>
            <w:r>
              <w:rPr>
                <w:rStyle w:val="SAPScreenElement"/>
              </w:rPr>
              <w:t>St</w:t>
            </w:r>
            <w:r>
              <w:rPr>
                <w:rStyle w:val="SAPScreenElement"/>
              </w:rPr>
              <w:t>ückliste pflegen</w:t>
            </w:r>
            <w:r>
              <w:t xml:space="preserve"> die Option </w:t>
            </w:r>
            <w:r>
              <w:rPr>
                <w:rStyle w:val="SAPScreenElement"/>
              </w:rPr>
              <w:t>Sichern</w:t>
            </w:r>
            <w:r>
              <w:t>.</w:t>
            </w:r>
          </w:p>
        </w:tc>
        <w:tc>
          <w:tcPr>
            <w:tcW w:w="0" w:type="auto"/>
          </w:tcPr>
          <w:p w:rsidR="00B369CC" w:rsidRDefault="005F2341">
            <w:r>
              <w:t>Die Stückliste wird gesichert.</w:t>
            </w:r>
          </w:p>
        </w:tc>
        <w:tc>
          <w:tcPr>
            <w:tcW w:w="0" w:type="auto"/>
          </w:tcPr>
          <w:p w:rsidR="00B369CC" w:rsidRDefault="00B369CC"/>
        </w:tc>
      </w:tr>
      <w:tr w:rsidR="00B369CC" w:rsidTr="005F2341">
        <w:tc>
          <w:tcPr>
            <w:tcW w:w="0" w:type="auto"/>
          </w:tcPr>
          <w:p w:rsidR="00B369CC" w:rsidRDefault="005F2341">
            <w:r>
              <w:t>15</w:t>
            </w:r>
          </w:p>
        </w:tc>
        <w:tc>
          <w:tcPr>
            <w:tcW w:w="0" w:type="auto"/>
          </w:tcPr>
          <w:p w:rsidR="00B369CC" w:rsidRDefault="005F2341">
            <w:r>
              <w:rPr>
                <w:rStyle w:val="SAPEmphasis"/>
              </w:rPr>
              <w:t>Schritt 8 oben wiederholen und "Anlagen" wählen</w:t>
            </w:r>
          </w:p>
        </w:tc>
        <w:tc>
          <w:tcPr>
            <w:tcW w:w="0" w:type="auto"/>
          </w:tcPr>
          <w:p w:rsidR="00B369CC" w:rsidRDefault="005F2341">
            <w:r>
              <w:t xml:space="preserve">Wiederholen Sie den obigen Schritt 8, und wählen Sie </w:t>
            </w:r>
            <w:r>
              <w:rPr>
                <w:rStyle w:val="SAPScreenElement"/>
              </w:rPr>
              <w:t>Anlagen</w:t>
            </w:r>
            <w:r>
              <w:t>.</w:t>
            </w:r>
          </w:p>
        </w:tc>
        <w:tc>
          <w:tcPr>
            <w:tcW w:w="0" w:type="auto"/>
          </w:tcPr>
          <w:p w:rsidR="00B369CC" w:rsidRDefault="005F2341">
            <w:r>
              <w:t xml:space="preserve">Auf dem Bild </w:t>
            </w:r>
            <w:r>
              <w:rPr>
                <w:rStyle w:val="SAPScreenElement"/>
              </w:rPr>
              <w:t>Stückliste pflegen – Neues Objekt</w:t>
            </w:r>
            <w:r>
              <w:t xml:space="preserve"> wird der Anlagenzähler im</w:t>
            </w:r>
            <w:r>
              <w:t xml:space="preserve"> Abschnitt </w:t>
            </w:r>
            <w:r>
              <w:rPr>
                <w:rStyle w:val="SAPScreenElement"/>
              </w:rPr>
              <w:t>Anlagen</w:t>
            </w:r>
            <w:r>
              <w:t xml:space="preserve"> erhöht, wie das folgende Beispiel zeigt:</w:t>
            </w:r>
          </w:p>
          <w:p w:rsidR="00B369CC" w:rsidRDefault="005F2341">
            <w:r>
              <w:rPr>
                <w:rStyle w:val="SAPEmphasis"/>
              </w:rPr>
              <w:t xml:space="preserve">Beispiel </w:t>
            </w:r>
            <w:r>
              <w:rPr>
                <w:rStyle w:val="SAPScreenElement"/>
              </w:rPr>
              <w:t>Anlage (1)</w:t>
            </w:r>
          </w:p>
          <w:p w:rsidR="00B369CC" w:rsidRDefault="005F2341">
            <w:r>
              <w:t>Der Name der angehängten Datei wird mit den folgenden weiteren Informationen angezeigt:</w:t>
            </w:r>
          </w:p>
          <w:p w:rsidR="00B369CC" w:rsidRDefault="005F2341">
            <w:r>
              <w:rPr>
                <w:rStyle w:val="SAPScreenElement"/>
              </w:rPr>
              <w:t>Hochgeladen von</w:t>
            </w:r>
          </w:p>
          <w:p w:rsidR="00B369CC" w:rsidRDefault="005F2341">
            <w:r>
              <w:rPr>
                <w:rStyle w:val="SAPScreenElement"/>
              </w:rPr>
              <w:t>Hochgeladen am</w:t>
            </w:r>
          </w:p>
          <w:p w:rsidR="00B369CC" w:rsidRDefault="005F2341">
            <w:r>
              <w:rPr>
                <w:rStyle w:val="SAPScreenElement"/>
              </w:rPr>
              <w:t>Dateigröße</w:t>
            </w:r>
          </w:p>
          <w:p w:rsidR="00B369CC" w:rsidRDefault="005F2341">
            <w:r>
              <w:rPr>
                <w:rStyle w:val="SAPScreenElement"/>
              </w:rPr>
              <w:t>Dokumentinfosatz</w:t>
            </w:r>
          </w:p>
          <w:p w:rsidR="00B369CC" w:rsidRDefault="005F2341">
            <w:r>
              <w:rPr>
                <w:rStyle w:val="SAPEmphasis"/>
              </w:rPr>
              <w:lastRenderedPageBreak/>
              <w:t xml:space="preserve">Nicht vergessen </w:t>
            </w:r>
            <w:r>
              <w:t xml:space="preserve">Notieren Sie die Information </w:t>
            </w:r>
            <w:r>
              <w:t>zum Dokumentinfosatz. Diese wird später in den nachfolgenden Prozessen verwendet.</w:t>
            </w:r>
          </w:p>
          <w:p w:rsidR="00B369CC" w:rsidRDefault="005F2341">
            <w:r>
              <w:t>Dokumentinfosatz-ID:</w:t>
            </w:r>
          </w:p>
          <w:p w:rsidR="00B369CC" w:rsidRDefault="005F2341">
            <w:r>
              <w:t>________________________________</w:t>
            </w:r>
          </w:p>
        </w:tc>
        <w:tc>
          <w:tcPr>
            <w:tcW w:w="0" w:type="auto"/>
          </w:tcPr>
          <w:p w:rsidR="00B369CC" w:rsidRDefault="00B369CC"/>
        </w:tc>
      </w:tr>
      <w:tr w:rsidR="00B369CC" w:rsidTr="005F2341">
        <w:tc>
          <w:tcPr>
            <w:tcW w:w="0" w:type="auto"/>
          </w:tcPr>
          <w:p w:rsidR="00B369CC" w:rsidRDefault="005F2341">
            <w:r>
              <w:t>16</w:t>
            </w:r>
          </w:p>
        </w:tc>
        <w:tc>
          <w:tcPr>
            <w:tcW w:w="0" w:type="auto"/>
          </w:tcPr>
          <w:p w:rsidR="00B369CC" w:rsidRDefault="005F2341">
            <w:r>
              <w:rPr>
                <w:rStyle w:val="SAPEmphasis"/>
              </w:rPr>
              <w:t>"Zurück" wählen</w:t>
            </w:r>
          </w:p>
        </w:tc>
        <w:tc>
          <w:tcPr>
            <w:tcW w:w="0" w:type="auto"/>
          </w:tcPr>
          <w:p w:rsidR="00B369CC" w:rsidRDefault="005F2341">
            <w:r>
              <w:t xml:space="preserve">Wählen Sie im Bild </w:t>
            </w:r>
            <w:r>
              <w:rPr>
                <w:rStyle w:val="SAPScreenElement"/>
              </w:rPr>
              <w:t>Stückliste pflegen</w:t>
            </w:r>
            <w:r>
              <w:t xml:space="preserve"> </w:t>
            </w:r>
            <w:r>
              <w:rPr>
                <w:rStyle w:val="SAPScreenElement"/>
              </w:rPr>
              <w:t>Zurück</w:t>
            </w:r>
            <w:r>
              <w:t>.</w:t>
            </w:r>
          </w:p>
        </w:tc>
        <w:tc>
          <w:tcPr>
            <w:tcW w:w="0" w:type="auto"/>
          </w:tcPr>
          <w:p w:rsidR="00B369CC" w:rsidRDefault="005F2341">
            <w:r>
              <w:t xml:space="preserve">Das Bild </w:t>
            </w:r>
            <w:r>
              <w:rPr>
                <w:rStyle w:val="SAPScreenElement"/>
              </w:rPr>
              <w:t>Stückliste pflegen</w:t>
            </w:r>
            <w:r>
              <w:t xml:space="preserve"> wird mit der Stücklistenp</w:t>
            </w:r>
            <w:r>
              <w:t>ositionstabelle anzeigt.</w:t>
            </w:r>
          </w:p>
        </w:tc>
        <w:tc>
          <w:tcPr>
            <w:tcW w:w="0" w:type="auto"/>
          </w:tcPr>
          <w:p w:rsidR="00B369CC" w:rsidRDefault="00B369CC"/>
        </w:tc>
      </w:tr>
      <w:tr w:rsidR="00B369CC" w:rsidTr="005F2341">
        <w:tc>
          <w:tcPr>
            <w:tcW w:w="0" w:type="auto"/>
          </w:tcPr>
          <w:p w:rsidR="00B369CC" w:rsidRDefault="005F2341">
            <w:r>
              <w:t>17</w:t>
            </w:r>
          </w:p>
        </w:tc>
        <w:tc>
          <w:tcPr>
            <w:tcW w:w="0" w:type="auto"/>
          </w:tcPr>
          <w:p w:rsidR="00B369CC" w:rsidRDefault="005F2341">
            <w:r>
              <w:rPr>
                <w:rStyle w:val="SAPEmphasis"/>
              </w:rPr>
              <w:t>Sichern</w:t>
            </w:r>
          </w:p>
        </w:tc>
        <w:tc>
          <w:tcPr>
            <w:tcW w:w="0" w:type="auto"/>
          </w:tcPr>
          <w:p w:rsidR="00B369CC" w:rsidRDefault="00B369CC"/>
        </w:tc>
        <w:tc>
          <w:tcPr>
            <w:tcW w:w="0" w:type="auto"/>
          </w:tcPr>
          <w:p w:rsidR="00B369CC" w:rsidRDefault="005F2341">
            <w:r>
              <w:t>Die Stückliste wird gesichert.</w:t>
            </w:r>
          </w:p>
          <w:p w:rsidR="00B369CC" w:rsidRDefault="005F2341">
            <w:r>
              <w:rPr>
                <w:rStyle w:val="SAPEmphasis"/>
              </w:rPr>
              <w:t xml:space="preserve">Hinweis </w:t>
            </w:r>
            <w:r>
              <w:t xml:space="preserve">Nach dem Sichern wird der </w:t>
            </w:r>
            <w:r>
              <w:rPr>
                <w:rStyle w:val="SAPScreenElement"/>
              </w:rPr>
              <w:t>Stücklistenstatus</w:t>
            </w:r>
            <w:r>
              <w:t xml:space="preserve"> automatisch auf </w:t>
            </w:r>
            <w:r>
              <w:rPr>
                <w:rStyle w:val="SAPUserEntry"/>
              </w:rPr>
              <w:t>1 (Aktiv)</w:t>
            </w:r>
            <w:r>
              <w:t xml:space="preserve"> gesetzt.</w:t>
            </w:r>
          </w:p>
          <w:p w:rsidR="00B369CC" w:rsidRDefault="005F2341">
            <w:r>
              <w:t xml:space="preserve">Wenn für die </w:t>
            </w:r>
            <w:r>
              <w:rPr>
                <w:rStyle w:val="SAPScreenElement"/>
              </w:rPr>
              <w:t>Stückliste</w:t>
            </w:r>
            <w:r>
              <w:t xml:space="preserve"> der </w:t>
            </w:r>
            <w:r>
              <w:rPr>
                <w:rStyle w:val="SAPScreenElement"/>
              </w:rPr>
              <w:t>Stücklistenstatus</w:t>
            </w:r>
            <w:r>
              <w:rPr>
                <w:rStyle w:val="SAPUserEntry"/>
              </w:rPr>
              <w:t>2 (Inaktiv)</w:t>
            </w:r>
            <w:r>
              <w:t xml:space="preserve"> auf dem Bild </w:t>
            </w:r>
            <w:r>
              <w:rPr>
                <w:rStyle w:val="SAPScreenElement"/>
              </w:rPr>
              <w:t>Stückliste pflegen</w:t>
            </w:r>
            <w:r>
              <w:t xml:space="preserve"> erforderlich ist, wählen Sie </w:t>
            </w:r>
            <w:r>
              <w:rPr>
                <w:rStyle w:val="SAPScreenElement"/>
              </w:rPr>
              <w:t>Kopfdetails einblenden</w:t>
            </w:r>
            <w:r>
              <w:t xml:space="preserve"> und dann </w:t>
            </w:r>
            <w:r>
              <w:rPr>
                <w:rStyle w:val="SAPScreenElement"/>
              </w:rPr>
              <w:t>Verwaltungsdaten</w:t>
            </w:r>
            <w:r>
              <w:t>, und setzen Sie den entsprechenden Stücklistenstatus,</w:t>
            </w:r>
            <w:r>
              <w:t xml:space="preserve"> bevor Sie erneut sichern.</w:t>
            </w:r>
          </w:p>
          <w:p w:rsidR="00B369CC" w:rsidRDefault="005F2341">
            <w:r>
              <w:t>Die Änderungsnummer wird unter der Registerkarte "Zeitleiste" hinzugefügt.</w:t>
            </w:r>
          </w:p>
        </w:tc>
        <w:tc>
          <w:tcPr>
            <w:tcW w:w="0" w:type="auto"/>
          </w:tcPr>
          <w:p w:rsidR="00B369CC" w:rsidRDefault="00B369CC"/>
        </w:tc>
      </w:tr>
    </w:tbl>
    <w:p w:rsidR="00B369CC" w:rsidRDefault="005F2341">
      <w:pPr>
        <w:pStyle w:val="Heading3"/>
      </w:pPr>
      <w:bookmarkStart w:id="28" w:name="unique_11"/>
      <w:bookmarkStart w:id="29" w:name="_Toc52217829"/>
      <w:r>
        <w:t>Änderungsstammstatus auf "Inaktiv" setzen</w:t>
      </w:r>
      <w:bookmarkEnd w:id="28"/>
      <w:bookmarkEnd w:id="29"/>
    </w:p>
    <w:p w:rsidR="00B369CC" w:rsidRDefault="005F2341">
      <w:pPr>
        <w:pStyle w:val="SAPKeyblockTitle"/>
      </w:pPr>
      <w:r>
        <w:t>Testverwaltung</w:t>
      </w:r>
    </w:p>
    <w:p w:rsidR="00B369CC" w:rsidRDefault="005F2341">
      <w:r>
        <w:t>Kundenprojekt: Füllen Sie die projektbezogenen Teile aus.</w:t>
      </w:r>
    </w:p>
    <w:p w:rsidR="00B369CC" w:rsidRDefault="00B369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Testfall-ID</w:t>
            </w:r>
          </w:p>
        </w:tc>
        <w:tc>
          <w:tcPr>
            <w:tcW w:w="0" w:type="auto"/>
            <w:shd w:val="clear" w:color="auto" w:fill="auto"/>
            <w:tcMar>
              <w:top w:w="29" w:type="dxa"/>
              <w:left w:w="29" w:type="dxa"/>
              <w:bottom w:w="29" w:type="dxa"/>
              <w:right w:w="29" w:type="dxa"/>
            </w:tcMar>
          </w:tcPr>
          <w:p w:rsidR="00B369CC" w:rsidRDefault="005F2341">
            <w:r>
              <w:t>&lt;X.XX&gt;</w:t>
            </w:r>
          </w:p>
        </w:tc>
        <w:tc>
          <w:tcPr>
            <w:tcW w:w="0" w:type="auto"/>
            <w:shd w:val="clear" w:color="auto" w:fill="auto"/>
            <w:tcMar>
              <w:top w:w="29" w:type="dxa"/>
              <w:left w:w="29" w:type="dxa"/>
              <w:bottom w:w="29" w:type="dxa"/>
              <w:right w:w="29" w:type="dxa"/>
            </w:tcMar>
          </w:tcPr>
          <w:p w:rsidR="00B369CC" w:rsidRDefault="005F2341">
            <w:r>
              <w:rPr>
                <w:rStyle w:val="SAPEmphasis"/>
              </w:rPr>
              <w:t>Testername</w:t>
            </w:r>
          </w:p>
        </w:tc>
        <w:tc>
          <w:tcPr>
            <w:tcW w:w="0" w:type="auto"/>
            <w:shd w:val="clear" w:color="auto" w:fill="auto"/>
            <w:tcMar>
              <w:top w:w="29" w:type="dxa"/>
              <w:left w:w="29" w:type="dxa"/>
              <w:bottom w:w="29" w:type="dxa"/>
              <w:right w:w="29" w:type="dxa"/>
            </w:tcMar>
          </w:tcPr>
          <w:p w:rsidR="00B369CC" w:rsidRDefault="00B369CC"/>
        </w:tc>
        <w:tc>
          <w:tcPr>
            <w:tcW w:w="0" w:type="auto"/>
            <w:shd w:val="clear" w:color="auto" w:fill="auto"/>
            <w:tcMar>
              <w:top w:w="29" w:type="dxa"/>
              <w:left w:w="29" w:type="dxa"/>
              <w:bottom w:w="29" w:type="dxa"/>
              <w:right w:w="29" w:type="dxa"/>
            </w:tcMar>
          </w:tcPr>
          <w:p w:rsidR="00B369CC" w:rsidRDefault="005F2341">
            <w:r>
              <w:rPr>
                <w:rStyle w:val="SAPEmphasis"/>
              </w:rPr>
              <w:t>Testd</w:t>
            </w:r>
            <w:r>
              <w:rPr>
                <w:rStyle w:val="SAPEmphasis"/>
              </w:rPr>
              <w:t>atum</w:t>
            </w:r>
          </w:p>
        </w:tc>
        <w:tc>
          <w:tcPr>
            <w:tcW w:w="0" w:type="auto"/>
            <w:shd w:val="clear" w:color="auto" w:fill="auto"/>
            <w:tcMar>
              <w:top w:w="29" w:type="dxa"/>
              <w:left w:w="29" w:type="dxa"/>
              <w:bottom w:w="29" w:type="dxa"/>
              <w:right w:w="29" w:type="dxa"/>
            </w:tcMar>
          </w:tcPr>
          <w:p w:rsidR="00B369CC" w:rsidRDefault="005F2341">
            <w:r>
              <w:rPr>
                <w:rStyle w:val="SAPUserEntry"/>
              </w:rPr>
              <w:t>Geben Sie ein Testdatum ein.</w:t>
            </w:r>
          </w:p>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t>Benutzerrolle(n)</w:t>
            </w:r>
          </w:p>
        </w:tc>
        <w:tc>
          <w:tcPr>
            <w:tcW w:w="0" w:type="auto"/>
            <w:gridSpan w:val="5"/>
            <w:shd w:val="clear" w:color="auto" w:fill="auto"/>
            <w:tcMar>
              <w:top w:w="29" w:type="dxa"/>
              <w:left w:w="29" w:type="dxa"/>
              <w:bottom w:w="29" w:type="dxa"/>
              <w:right w:w="29" w:type="dxa"/>
            </w:tcMar>
          </w:tcPr>
          <w:p w:rsidR="00B369CC" w:rsidRDefault="00B369CC"/>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369CC" w:rsidRDefault="005F234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369CC" w:rsidRDefault="005F2341">
            <w:r>
              <w:rPr>
                <w:rStyle w:val="SAPEmphasis"/>
              </w:rPr>
              <w:t>Dauer</w:t>
            </w:r>
          </w:p>
        </w:tc>
        <w:tc>
          <w:tcPr>
            <w:tcW w:w="0" w:type="auto"/>
            <w:shd w:val="clear" w:color="auto" w:fill="auto"/>
            <w:tcMar>
              <w:top w:w="29" w:type="dxa"/>
              <w:left w:w="29" w:type="dxa"/>
              <w:bottom w:w="29" w:type="dxa"/>
              <w:right w:w="29" w:type="dxa"/>
            </w:tcMar>
          </w:tcPr>
          <w:p w:rsidR="00B369CC" w:rsidRDefault="005F2341">
            <w:r>
              <w:rPr>
                <w:rStyle w:val="SAPUserEntry"/>
              </w:rPr>
              <w:t>Geben Sie eine Dauer ein.</w:t>
            </w:r>
          </w:p>
        </w:tc>
      </w:tr>
    </w:tbl>
    <w:p w:rsidR="00B369CC" w:rsidRDefault="005F2341">
      <w:pPr>
        <w:pStyle w:val="SAPKeyblockTitle"/>
      </w:pPr>
      <w:r>
        <w:t>Zweck</w:t>
      </w:r>
    </w:p>
    <w:p w:rsidR="00B369CC" w:rsidRDefault="005F2341">
      <w:r>
        <w:t xml:space="preserve">Der Status des Änderungsstamms wird </w:t>
      </w:r>
      <w:r>
        <w:t>auf "Inaktiv" gesetzt, damit dieser bestimmte Änderungsstamm nicht mehr zur Verwaltung weiterer Änderungen verwendet werden kann.</w:t>
      </w:r>
    </w:p>
    <w:p w:rsidR="00B369CC" w:rsidRDefault="005F2341">
      <w:pPr>
        <w:pStyle w:val="SAPKeyblockTitle"/>
      </w:pPr>
      <w:r>
        <w:t>Vorgehensweise</w:t>
      </w:r>
    </w:p>
    <w:tbl>
      <w:tblPr>
        <w:tblStyle w:val="SAPStandardTable"/>
        <w:tblW w:w="0" w:type="auto"/>
        <w:tblLook w:val="0620" w:firstRow="1" w:lastRow="0" w:firstColumn="0" w:lastColumn="0" w:noHBand="1" w:noVBand="1"/>
      </w:tblPr>
      <w:tblGrid>
        <w:gridCol w:w="1471"/>
        <w:gridCol w:w="1983"/>
        <w:gridCol w:w="4145"/>
        <w:gridCol w:w="4155"/>
        <w:gridCol w:w="2417"/>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Testschrittnummer</w:t>
            </w:r>
          </w:p>
        </w:tc>
        <w:tc>
          <w:tcPr>
            <w:tcW w:w="0" w:type="auto"/>
          </w:tcPr>
          <w:p w:rsidR="00B369CC" w:rsidRDefault="005F2341">
            <w:pPr>
              <w:pStyle w:val="SAPTableHeader"/>
            </w:pPr>
            <w:r>
              <w:t>Bezeichnung des Testschritts</w:t>
            </w:r>
          </w:p>
        </w:tc>
        <w:tc>
          <w:tcPr>
            <w:tcW w:w="0" w:type="auto"/>
          </w:tcPr>
          <w:p w:rsidR="00B369CC" w:rsidRDefault="005F2341">
            <w:pPr>
              <w:pStyle w:val="SAPTableHeader"/>
            </w:pPr>
            <w:r>
              <w:t>Anweisungen</w:t>
            </w:r>
          </w:p>
        </w:tc>
        <w:tc>
          <w:tcPr>
            <w:tcW w:w="0" w:type="auto"/>
          </w:tcPr>
          <w:p w:rsidR="00B369CC" w:rsidRDefault="005F2341">
            <w:pPr>
              <w:pStyle w:val="SAPTableHeader"/>
            </w:pPr>
            <w:r>
              <w:t>Erwartetes Ergebnis</w:t>
            </w:r>
          </w:p>
        </w:tc>
        <w:tc>
          <w:tcPr>
            <w:tcW w:w="0" w:type="auto"/>
          </w:tcPr>
          <w:p w:rsidR="00B369CC" w:rsidRDefault="005F2341">
            <w:pPr>
              <w:pStyle w:val="SAPTableHeader"/>
            </w:pPr>
            <w:r>
              <w:t xml:space="preserve">Bestanden/Nicht </w:t>
            </w:r>
            <w:r>
              <w:t>bestanden/Anmerkung</w:t>
            </w:r>
          </w:p>
        </w:tc>
      </w:tr>
      <w:tr w:rsidR="00B369CC" w:rsidTr="005F2341">
        <w:tc>
          <w:tcPr>
            <w:tcW w:w="0" w:type="auto"/>
          </w:tcPr>
          <w:p w:rsidR="00B369CC" w:rsidRDefault="005F2341">
            <w:r>
              <w:t>1</w:t>
            </w:r>
          </w:p>
        </w:tc>
        <w:tc>
          <w:tcPr>
            <w:tcW w:w="0" w:type="auto"/>
          </w:tcPr>
          <w:p w:rsidR="00B369CC" w:rsidRDefault="005F2341">
            <w:r>
              <w:rPr>
                <w:rStyle w:val="SAPEmphasis"/>
              </w:rPr>
              <w:t>Anmelden</w:t>
            </w:r>
          </w:p>
        </w:tc>
        <w:tc>
          <w:tcPr>
            <w:tcW w:w="0" w:type="auto"/>
          </w:tcPr>
          <w:p w:rsidR="00B369CC" w:rsidRDefault="005F2341">
            <w:r>
              <w:t>Melden Sie sich am SAP Fiori Launchpad als Stücklistenbearbeiter</w:t>
            </w:r>
          </w:p>
        </w:tc>
        <w:tc>
          <w:tcPr>
            <w:tcW w:w="0" w:type="auto"/>
          </w:tcPr>
          <w:p w:rsidR="00B369CC" w:rsidRDefault="005F2341">
            <w:r>
              <w:t>Das SAP Fiori Launchpad wird angezeigt.</w:t>
            </w:r>
          </w:p>
        </w:tc>
        <w:tc>
          <w:tcPr>
            <w:tcW w:w="0" w:type="auto"/>
          </w:tcPr>
          <w:p w:rsidR="00B369CC" w:rsidRDefault="00B369CC"/>
        </w:tc>
      </w:tr>
      <w:tr w:rsidR="00B369CC" w:rsidTr="005F2341">
        <w:tc>
          <w:tcPr>
            <w:tcW w:w="0" w:type="auto"/>
          </w:tcPr>
          <w:p w:rsidR="00B369CC" w:rsidRDefault="005F2341">
            <w:r>
              <w:t>2</w:t>
            </w:r>
          </w:p>
        </w:tc>
        <w:tc>
          <w:tcPr>
            <w:tcW w:w="0" w:type="auto"/>
          </w:tcPr>
          <w:p w:rsidR="00B369CC" w:rsidRDefault="005F2341">
            <w:r>
              <w:rPr>
                <w:rStyle w:val="SAPEmphasis"/>
              </w:rPr>
              <w:t>Fiori-App aufrufen</w:t>
            </w:r>
          </w:p>
        </w:tc>
        <w:tc>
          <w:tcPr>
            <w:tcW w:w="0" w:type="auto"/>
          </w:tcPr>
          <w:p w:rsidR="00B369CC" w:rsidRDefault="005F2341">
            <w:r>
              <w:t xml:space="preserve">Öffnen Sie die App </w:t>
            </w:r>
            <w:r>
              <w:rPr>
                <w:rStyle w:val="SAPScreenElement"/>
              </w:rPr>
              <w:t>Änderungsstammsatz ändern</w:t>
            </w:r>
            <w:r>
              <w:rPr>
                <w:rStyle w:val="SAPMonospace"/>
              </w:rPr>
              <w:t>(CC02)</w:t>
            </w:r>
            <w:r>
              <w:t>.</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3</w:t>
            </w:r>
          </w:p>
        </w:tc>
        <w:tc>
          <w:tcPr>
            <w:tcW w:w="0" w:type="auto"/>
          </w:tcPr>
          <w:p w:rsidR="00B369CC" w:rsidRDefault="005F2341">
            <w:r>
              <w:rPr>
                <w:rStyle w:val="SAPEmphasis"/>
              </w:rPr>
              <w:t>Änderungsnummer erfassen</w:t>
            </w:r>
          </w:p>
        </w:tc>
        <w:tc>
          <w:tcPr>
            <w:tcW w:w="0" w:type="auto"/>
          </w:tcPr>
          <w:p w:rsidR="00B369CC" w:rsidRDefault="005F2341">
            <w:r>
              <w:t xml:space="preserve">Geben Sie auf </w:t>
            </w:r>
            <w:r>
              <w:t xml:space="preserve">dem Bild </w:t>
            </w:r>
            <w:r>
              <w:rPr>
                <w:rStyle w:val="SAPScreenElement"/>
              </w:rPr>
              <w:t>Änderungsstamm: Einstieg</w:t>
            </w:r>
            <w:r>
              <w:t xml:space="preserve"> ähnliche Daten wie im folgenden Beispiel ein, und wählen Sie </w:t>
            </w:r>
            <w:r>
              <w:rPr>
                <w:rStyle w:val="SAPMonospace"/>
              </w:rPr>
              <w:t>Enter</w:t>
            </w:r>
            <w:r>
              <w:t>.</w:t>
            </w:r>
          </w:p>
          <w:p w:rsidR="00B369CC" w:rsidRDefault="005F2341">
            <w:r>
              <w:rPr>
                <w:rStyle w:val="SAPEmphasis"/>
              </w:rPr>
              <w:t xml:space="preserve">Beispiel </w:t>
            </w:r>
            <w:r>
              <w:rPr>
                <w:rStyle w:val="SAPScreenElement"/>
              </w:rPr>
              <w:t>Änderungsnummer:</w:t>
            </w:r>
            <w:r>
              <w:rPr>
                <w:rStyle w:val="SAPUserEntry"/>
              </w:rPr>
              <w:t>CN001</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4</w:t>
            </w:r>
          </w:p>
        </w:tc>
        <w:tc>
          <w:tcPr>
            <w:tcW w:w="0" w:type="auto"/>
          </w:tcPr>
          <w:p w:rsidR="00B369CC" w:rsidRDefault="005F2341">
            <w:r>
              <w:rPr>
                <w:rStyle w:val="SAPEmphasis"/>
              </w:rPr>
              <w:t>Änderungsstammstatus setzen</w:t>
            </w:r>
          </w:p>
        </w:tc>
        <w:tc>
          <w:tcPr>
            <w:tcW w:w="0" w:type="auto"/>
          </w:tcPr>
          <w:p w:rsidR="00B369CC" w:rsidRDefault="005F2341">
            <w:r>
              <w:t xml:space="preserve">Im Feld </w:t>
            </w:r>
            <w:r>
              <w:rPr>
                <w:rStyle w:val="SAPScreenElement"/>
              </w:rPr>
              <w:t>Status Änderungsnr.</w:t>
            </w:r>
            <w:r>
              <w:t xml:space="preserve"> wählen Sie </w:t>
            </w:r>
            <w:r>
              <w:rPr>
                <w:rStyle w:val="SAPUserEntry"/>
              </w:rPr>
              <w:t>02-Inaktiv</w:t>
            </w:r>
            <w:r>
              <w:t>.</w:t>
            </w:r>
          </w:p>
        </w:tc>
        <w:tc>
          <w:tcPr>
            <w:tcW w:w="0" w:type="auto"/>
          </w:tcPr>
          <w:p w:rsidR="00B369CC" w:rsidRDefault="005F2341">
            <w:r>
              <w:t>Der Status des Änderungsstamms wird auf "Inaktiv" gesetzt. Der Änderungsstamm kann somit nicht mehr verwendet werden.</w:t>
            </w:r>
          </w:p>
        </w:tc>
        <w:tc>
          <w:tcPr>
            <w:tcW w:w="0" w:type="auto"/>
          </w:tcPr>
          <w:p w:rsidR="00B369CC" w:rsidRDefault="00B369CC"/>
        </w:tc>
      </w:tr>
      <w:tr w:rsidR="00B369CC" w:rsidTr="005F2341">
        <w:tc>
          <w:tcPr>
            <w:tcW w:w="0" w:type="auto"/>
          </w:tcPr>
          <w:p w:rsidR="00B369CC" w:rsidRDefault="005F2341">
            <w:r>
              <w:t>5</w:t>
            </w:r>
          </w:p>
        </w:tc>
        <w:tc>
          <w:tcPr>
            <w:tcW w:w="0" w:type="auto"/>
          </w:tcPr>
          <w:p w:rsidR="00B369CC" w:rsidRDefault="005F2341">
            <w:r>
              <w:rPr>
                <w:rStyle w:val="SAPEmphasis"/>
              </w:rPr>
              <w:t>Sichern</w:t>
            </w:r>
          </w:p>
        </w:tc>
        <w:tc>
          <w:tcPr>
            <w:tcW w:w="0" w:type="auto"/>
          </w:tcPr>
          <w:p w:rsidR="00B369CC" w:rsidRDefault="00B369CC"/>
        </w:tc>
        <w:tc>
          <w:tcPr>
            <w:tcW w:w="0" w:type="auto"/>
          </w:tcPr>
          <w:p w:rsidR="00B369CC" w:rsidRDefault="005F2341">
            <w:r>
              <w:t>Der Änderungsstamm wird gesichert.</w:t>
            </w:r>
          </w:p>
        </w:tc>
        <w:tc>
          <w:tcPr>
            <w:tcW w:w="0" w:type="auto"/>
          </w:tcPr>
          <w:p w:rsidR="00B369CC" w:rsidRDefault="00B369CC"/>
        </w:tc>
      </w:tr>
    </w:tbl>
    <w:p w:rsidR="00B369CC" w:rsidRDefault="005F2341">
      <w:pPr>
        <w:pStyle w:val="Heading2"/>
      </w:pPr>
      <w:bookmarkStart w:id="30" w:name="d2e1343"/>
      <w:bookmarkStart w:id="31" w:name="_Toc52217830"/>
      <w:r>
        <w:lastRenderedPageBreak/>
        <w:t>Stückliste ändern</w:t>
      </w:r>
      <w:bookmarkEnd w:id="30"/>
      <w:bookmarkEnd w:id="31"/>
    </w:p>
    <w:p w:rsidR="00B369CC" w:rsidRDefault="005F2341">
      <w:pPr>
        <w:pStyle w:val="Heading3"/>
      </w:pPr>
      <w:bookmarkStart w:id="32" w:name="unique_21"/>
      <w:bookmarkStart w:id="33" w:name="_Toc52217831"/>
      <w:r>
        <w:t>Kleinere Änderungen</w:t>
      </w:r>
      <w:bookmarkEnd w:id="32"/>
      <w:bookmarkEnd w:id="33"/>
    </w:p>
    <w:p w:rsidR="00B369CC" w:rsidRDefault="005F2341">
      <w:pPr>
        <w:pStyle w:val="SAPKeyblockTitle"/>
      </w:pPr>
      <w:r>
        <w:t>Verwendungszweck</w:t>
      </w:r>
    </w:p>
    <w:p w:rsidR="005F2341" w:rsidRDefault="005F2341">
      <w:r>
        <w:t>Hierbei h</w:t>
      </w:r>
      <w:r>
        <w:t>andelt es sich um einen negativen Fall der Änderung von Form, Passung und Funktion.</w:t>
      </w:r>
    </w:p>
    <w:p w:rsidR="00B369CC" w:rsidRDefault="005F2341">
      <w:r>
        <w:t>Wenn die Änderung gering ist, sollten Sie in der Regel die folgenden Schritte befolgen.</w:t>
      </w:r>
    </w:p>
    <w:p w:rsidR="00B369CC" w:rsidRDefault="005F2341">
      <w:pPr>
        <w:pStyle w:val="Heading4"/>
      </w:pPr>
      <w:bookmarkStart w:id="34" w:name="unique_12"/>
      <w:bookmarkStart w:id="35" w:name="_Toc52217832"/>
      <w:r>
        <w:t>Stückliste ändern</w:t>
      </w:r>
      <w:bookmarkEnd w:id="34"/>
      <w:bookmarkEnd w:id="35"/>
    </w:p>
    <w:p w:rsidR="00B369CC" w:rsidRDefault="005F2341">
      <w:pPr>
        <w:pStyle w:val="SAPKeyblockTitle"/>
      </w:pPr>
      <w:r>
        <w:t>Testverwaltung</w:t>
      </w:r>
    </w:p>
    <w:p w:rsidR="00B369CC" w:rsidRDefault="005F2341">
      <w:r>
        <w:t xml:space="preserve">Kundenprojekt: Füllen Sie die projektbezogenen </w:t>
      </w:r>
      <w:r>
        <w:t>Teile aus.</w:t>
      </w:r>
    </w:p>
    <w:p w:rsidR="00B369CC" w:rsidRDefault="00B369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Testfall-ID</w:t>
            </w:r>
          </w:p>
        </w:tc>
        <w:tc>
          <w:tcPr>
            <w:tcW w:w="0" w:type="auto"/>
            <w:shd w:val="clear" w:color="auto" w:fill="auto"/>
            <w:tcMar>
              <w:top w:w="29" w:type="dxa"/>
              <w:left w:w="29" w:type="dxa"/>
              <w:bottom w:w="29" w:type="dxa"/>
              <w:right w:w="29" w:type="dxa"/>
            </w:tcMar>
          </w:tcPr>
          <w:p w:rsidR="00B369CC" w:rsidRDefault="005F2341">
            <w:r>
              <w:t>&lt;X.XX&gt;</w:t>
            </w:r>
          </w:p>
        </w:tc>
        <w:tc>
          <w:tcPr>
            <w:tcW w:w="0" w:type="auto"/>
            <w:shd w:val="clear" w:color="auto" w:fill="auto"/>
            <w:tcMar>
              <w:top w:w="29" w:type="dxa"/>
              <w:left w:w="29" w:type="dxa"/>
              <w:bottom w:w="29" w:type="dxa"/>
              <w:right w:w="29" w:type="dxa"/>
            </w:tcMar>
          </w:tcPr>
          <w:p w:rsidR="00B369CC" w:rsidRDefault="005F2341">
            <w:r>
              <w:rPr>
                <w:rStyle w:val="SAPEmphasis"/>
              </w:rPr>
              <w:t>Testername</w:t>
            </w:r>
          </w:p>
        </w:tc>
        <w:tc>
          <w:tcPr>
            <w:tcW w:w="0" w:type="auto"/>
            <w:shd w:val="clear" w:color="auto" w:fill="auto"/>
            <w:tcMar>
              <w:top w:w="29" w:type="dxa"/>
              <w:left w:w="29" w:type="dxa"/>
              <w:bottom w:w="29" w:type="dxa"/>
              <w:right w:w="29" w:type="dxa"/>
            </w:tcMar>
          </w:tcPr>
          <w:p w:rsidR="00B369CC" w:rsidRDefault="00B369CC"/>
        </w:tc>
        <w:tc>
          <w:tcPr>
            <w:tcW w:w="0" w:type="auto"/>
            <w:shd w:val="clear" w:color="auto" w:fill="auto"/>
            <w:tcMar>
              <w:top w:w="29" w:type="dxa"/>
              <w:left w:w="29" w:type="dxa"/>
              <w:bottom w:w="29" w:type="dxa"/>
              <w:right w:w="29" w:type="dxa"/>
            </w:tcMar>
          </w:tcPr>
          <w:p w:rsidR="00B369CC" w:rsidRDefault="005F2341">
            <w:r>
              <w:rPr>
                <w:rStyle w:val="SAPEmphasis"/>
              </w:rPr>
              <w:t>Testdatum</w:t>
            </w:r>
          </w:p>
        </w:tc>
        <w:tc>
          <w:tcPr>
            <w:tcW w:w="0" w:type="auto"/>
            <w:shd w:val="clear" w:color="auto" w:fill="auto"/>
            <w:tcMar>
              <w:top w:w="29" w:type="dxa"/>
              <w:left w:w="29" w:type="dxa"/>
              <w:bottom w:w="29" w:type="dxa"/>
              <w:right w:w="29" w:type="dxa"/>
            </w:tcMar>
          </w:tcPr>
          <w:p w:rsidR="00B369CC" w:rsidRDefault="005F2341">
            <w:r>
              <w:rPr>
                <w:rStyle w:val="SAPUserEntry"/>
              </w:rPr>
              <w:t>Geben Sie ein Testdatum ein.</w:t>
            </w:r>
          </w:p>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t>Benutzerrolle(n)</w:t>
            </w:r>
          </w:p>
        </w:tc>
        <w:tc>
          <w:tcPr>
            <w:tcW w:w="0" w:type="auto"/>
            <w:gridSpan w:val="5"/>
            <w:shd w:val="clear" w:color="auto" w:fill="auto"/>
            <w:tcMar>
              <w:top w:w="29" w:type="dxa"/>
              <w:left w:w="29" w:type="dxa"/>
              <w:bottom w:w="29" w:type="dxa"/>
              <w:right w:w="29" w:type="dxa"/>
            </w:tcMar>
          </w:tcPr>
          <w:p w:rsidR="00B369CC" w:rsidRDefault="00B369CC"/>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Verantwortungsbereich</w:t>
            </w:r>
          </w:p>
        </w:tc>
        <w:tc>
          <w:tcPr>
            <w:tcW w:w="0" w:type="auto"/>
            <w:gridSpan w:val="3"/>
            <w:shd w:val="clear" w:color="auto" w:fill="auto"/>
            <w:tcMar>
              <w:top w:w="29" w:type="dxa"/>
              <w:left w:w="29" w:type="dxa"/>
              <w:bottom w:w="29" w:type="dxa"/>
              <w:right w:w="29" w:type="dxa"/>
            </w:tcMar>
          </w:tcPr>
          <w:p w:rsidR="00B369CC" w:rsidRDefault="005F234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369CC" w:rsidRDefault="005F2341">
            <w:r>
              <w:rPr>
                <w:rStyle w:val="SAPEmphasis"/>
              </w:rPr>
              <w:t>Dauer</w:t>
            </w:r>
          </w:p>
        </w:tc>
        <w:tc>
          <w:tcPr>
            <w:tcW w:w="0" w:type="auto"/>
            <w:shd w:val="clear" w:color="auto" w:fill="auto"/>
            <w:tcMar>
              <w:top w:w="29" w:type="dxa"/>
              <w:left w:w="29" w:type="dxa"/>
              <w:bottom w:w="29" w:type="dxa"/>
              <w:right w:w="29" w:type="dxa"/>
            </w:tcMar>
          </w:tcPr>
          <w:p w:rsidR="00B369CC" w:rsidRDefault="005F2341">
            <w:r>
              <w:rPr>
                <w:rStyle w:val="SAPUserEntry"/>
              </w:rPr>
              <w:t xml:space="preserve">Geben Sie eine Dauer </w:t>
            </w:r>
            <w:r>
              <w:rPr>
                <w:rStyle w:val="SAPUserEntry"/>
              </w:rPr>
              <w:t>ein.</w:t>
            </w:r>
          </w:p>
        </w:tc>
      </w:tr>
    </w:tbl>
    <w:p w:rsidR="00B369CC" w:rsidRDefault="005F2341">
      <w:pPr>
        <w:pStyle w:val="SAPKeyblockTitle"/>
      </w:pPr>
      <w:r>
        <w:t>Zweck</w:t>
      </w:r>
    </w:p>
    <w:p w:rsidR="00B369CC" w:rsidRDefault="005F2341">
      <w:r>
        <w:t>In diesem Prozessschritt können Sie die Stückliste mit einem Änderungsstamm ändern.</w:t>
      </w:r>
    </w:p>
    <w:p w:rsidR="00B369CC" w:rsidRDefault="005F2341">
      <w:pPr>
        <w:pStyle w:val="SAPKeyblockTitle"/>
      </w:pPr>
      <w:r>
        <w:lastRenderedPageBreak/>
        <w:t>Vorgehensweise</w:t>
      </w:r>
    </w:p>
    <w:tbl>
      <w:tblPr>
        <w:tblStyle w:val="SAPStandardTable"/>
        <w:tblW w:w="0" w:type="auto"/>
        <w:tblLook w:val="0620" w:firstRow="1" w:lastRow="0" w:firstColumn="0" w:lastColumn="0" w:noHBand="1" w:noVBand="1"/>
      </w:tblPr>
      <w:tblGrid>
        <w:gridCol w:w="1406"/>
        <w:gridCol w:w="2756"/>
        <w:gridCol w:w="4544"/>
        <w:gridCol w:w="3249"/>
        <w:gridCol w:w="2216"/>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Testschrittnummer</w:t>
            </w:r>
          </w:p>
        </w:tc>
        <w:tc>
          <w:tcPr>
            <w:tcW w:w="0" w:type="auto"/>
          </w:tcPr>
          <w:p w:rsidR="00B369CC" w:rsidRDefault="005F2341">
            <w:pPr>
              <w:pStyle w:val="SAPTableHeader"/>
            </w:pPr>
            <w:r>
              <w:t>Bezeichnung des Testschritts</w:t>
            </w:r>
          </w:p>
        </w:tc>
        <w:tc>
          <w:tcPr>
            <w:tcW w:w="0" w:type="auto"/>
          </w:tcPr>
          <w:p w:rsidR="00B369CC" w:rsidRDefault="005F2341">
            <w:pPr>
              <w:pStyle w:val="SAPTableHeader"/>
            </w:pPr>
            <w:r>
              <w:t>Anweisungen</w:t>
            </w:r>
          </w:p>
        </w:tc>
        <w:tc>
          <w:tcPr>
            <w:tcW w:w="0" w:type="auto"/>
          </w:tcPr>
          <w:p w:rsidR="00B369CC" w:rsidRDefault="005F2341">
            <w:pPr>
              <w:pStyle w:val="SAPTableHeader"/>
            </w:pPr>
            <w:r>
              <w:t>Erwartetes Ergebnis</w:t>
            </w:r>
          </w:p>
        </w:tc>
        <w:tc>
          <w:tcPr>
            <w:tcW w:w="0" w:type="auto"/>
          </w:tcPr>
          <w:p w:rsidR="00B369CC" w:rsidRDefault="005F2341">
            <w:pPr>
              <w:pStyle w:val="SAPTableHeader"/>
            </w:pPr>
            <w:r>
              <w:t>Bestanden/Nicht bestanden/Anmerkung</w:t>
            </w:r>
          </w:p>
        </w:tc>
      </w:tr>
      <w:tr w:rsidR="00B369CC" w:rsidTr="005F2341">
        <w:tc>
          <w:tcPr>
            <w:tcW w:w="0" w:type="auto"/>
          </w:tcPr>
          <w:p w:rsidR="00B369CC" w:rsidRDefault="005F2341">
            <w:r>
              <w:t>1</w:t>
            </w:r>
          </w:p>
        </w:tc>
        <w:tc>
          <w:tcPr>
            <w:tcW w:w="0" w:type="auto"/>
          </w:tcPr>
          <w:p w:rsidR="00B369CC" w:rsidRDefault="005F2341">
            <w:r>
              <w:rPr>
                <w:rStyle w:val="SAPEmphasis"/>
              </w:rPr>
              <w:t>Anmelden</w:t>
            </w:r>
          </w:p>
        </w:tc>
        <w:tc>
          <w:tcPr>
            <w:tcW w:w="0" w:type="auto"/>
          </w:tcPr>
          <w:p w:rsidR="00B369CC" w:rsidRDefault="005F2341">
            <w:r>
              <w:t>Melden Sie sich am</w:t>
            </w:r>
            <w:r>
              <w:t xml:space="preserve"> SAP Fiori Launchpad als Stücklistenbearbeiter</w:t>
            </w:r>
          </w:p>
        </w:tc>
        <w:tc>
          <w:tcPr>
            <w:tcW w:w="0" w:type="auto"/>
          </w:tcPr>
          <w:p w:rsidR="00B369CC" w:rsidRDefault="005F2341">
            <w:r>
              <w:t>Das SAP Fiori Launchpad wird angezeigt.</w:t>
            </w:r>
          </w:p>
        </w:tc>
        <w:tc>
          <w:tcPr>
            <w:tcW w:w="0" w:type="auto"/>
          </w:tcPr>
          <w:p w:rsidR="00B369CC" w:rsidRDefault="00B369CC"/>
        </w:tc>
      </w:tr>
      <w:tr w:rsidR="00B369CC" w:rsidTr="005F2341">
        <w:tc>
          <w:tcPr>
            <w:tcW w:w="0" w:type="auto"/>
          </w:tcPr>
          <w:p w:rsidR="00B369CC" w:rsidRDefault="005F2341">
            <w:r>
              <w:t>2</w:t>
            </w:r>
          </w:p>
        </w:tc>
        <w:tc>
          <w:tcPr>
            <w:tcW w:w="0" w:type="auto"/>
          </w:tcPr>
          <w:p w:rsidR="00B369CC" w:rsidRDefault="005F2341">
            <w:r>
              <w:rPr>
                <w:rStyle w:val="SAPEmphasis"/>
              </w:rPr>
              <w:t>Fiori-App aufrufen</w:t>
            </w:r>
          </w:p>
        </w:tc>
        <w:tc>
          <w:tcPr>
            <w:tcW w:w="0" w:type="auto"/>
          </w:tcPr>
          <w:p w:rsidR="00B369CC" w:rsidRDefault="005F2341">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3</w:t>
            </w:r>
          </w:p>
        </w:tc>
        <w:tc>
          <w:tcPr>
            <w:tcW w:w="0" w:type="auto"/>
          </w:tcPr>
          <w:p w:rsidR="00B369CC" w:rsidRDefault="005F2341">
            <w:r>
              <w:rPr>
                <w:rStyle w:val="SAPEmphasis"/>
              </w:rPr>
              <w:t>Die zu ändernde Stückliste suchen</w:t>
            </w:r>
          </w:p>
        </w:tc>
        <w:tc>
          <w:tcPr>
            <w:tcW w:w="0" w:type="auto"/>
          </w:tcPr>
          <w:p w:rsidR="00B369CC" w:rsidRDefault="005F2341">
            <w:r>
              <w:rPr>
                <w:rStyle w:val="SAPScreenElement"/>
              </w:rPr>
              <w:t>Material</w:t>
            </w:r>
            <w:r>
              <w:t xml:space="preserve">: </w:t>
            </w:r>
            <w:r>
              <w:rPr>
                <w:rStyle w:val="SAPUserEntry"/>
              </w:rPr>
              <w:t>FG126</w:t>
            </w:r>
          </w:p>
          <w:p w:rsidR="00B369CC" w:rsidRDefault="005F2341">
            <w:r>
              <w:rPr>
                <w:rStyle w:val="SAPScreenElement"/>
              </w:rPr>
              <w:t>Stücklistenverwendung</w:t>
            </w:r>
            <w:r>
              <w:t xml:space="preserve">: </w:t>
            </w:r>
            <w:r>
              <w:rPr>
                <w:rStyle w:val="SAPUserEntry"/>
              </w:rPr>
              <w:t>Konstruktion</w:t>
            </w:r>
          </w:p>
        </w:tc>
        <w:tc>
          <w:tcPr>
            <w:tcW w:w="0" w:type="auto"/>
          </w:tcPr>
          <w:p w:rsidR="00B369CC" w:rsidRDefault="005F2341">
            <w:r>
              <w:t>Die zu ändernde Stückliste wird aufgeführt.</w:t>
            </w:r>
          </w:p>
        </w:tc>
        <w:tc>
          <w:tcPr>
            <w:tcW w:w="0" w:type="auto"/>
          </w:tcPr>
          <w:p w:rsidR="00B369CC" w:rsidRDefault="00B369CC"/>
        </w:tc>
      </w:tr>
      <w:tr w:rsidR="00B369CC" w:rsidTr="005F2341">
        <w:tc>
          <w:tcPr>
            <w:tcW w:w="0" w:type="auto"/>
          </w:tcPr>
          <w:p w:rsidR="00B369CC" w:rsidRDefault="005F2341">
            <w:r>
              <w:t>4</w:t>
            </w:r>
          </w:p>
        </w:tc>
        <w:tc>
          <w:tcPr>
            <w:tcW w:w="0" w:type="auto"/>
          </w:tcPr>
          <w:p w:rsidR="00B369CC" w:rsidRDefault="005F2341">
            <w:r>
              <w:rPr>
                <w:rStyle w:val="SAPEmphasis"/>
              </w:rPr>
              <w:t>Die zu ändernde Stückliste auswählen</w:t>
            </w:r>
          </w:p>
        </w:tc>
        <w:tc>
          <w:tcPr>
            <w:tcW w:w="0" w:type="auto"/>
          </w:tcPr>
          <w:p w:rsidR="00B369CC" w:rsidRDefault="005F2341">
            <w:r>
              <w:t>Wählen Sie die zu ändernde Stückliste aus.</w:t>
            </w:r>
          </w:p>
        </w:tc>
        <w:tc>
          <w:tcPr>
            <w:tcW w:w="0" w:type="auto"/>
          </w:tcPr>
          <w:p w:rsidR="00B369CC" w:rsidRDefault="005F2341">
            <w:r>
              <w:t>Die zu ändernde Stückliste wird angezeigt.</w:t>
            </w:r>
          </w:p>
        </w:tc>
        <w:tc>
          <w:tcPr>
            <w:tcW w:w="0" w:type="auto"/>
          </w:tcPr>
          <w:p w:rsidR="00B369CC" w:rsidRDefault="00B369CC"/>
        </w:tc>
      </w:tr>
      <w:tr w:rsidR="00B369CC" w:rsidTr="005F2341">
        <w:tc>
          <w:tcPr>
            <w:tcW w:w="0" w:type="auto"/>
          </w:tcPr>
          <w:p w:rsidR="00B369CC" w:rsidRDefault="005F2341">
            <w:r>
              <w:t>5</w:t>
            </w:r>
          </w:p>
        </w:tc>
        <w:tc>
          <w:tcPr>
            <w:tcW w:w="0" w:type="auto"/>
          </w:tcPr>
          <w:p w:rsidR="00B369CC" w:rsidRDefault="005F2341">
            <w:r>
              <w:rPr>
                <w:rStyle w:val="SAPEmphasis"/>
              </w:rPr>
              <w:t>Registerkarte "Zeitleiste" und Änderungsnumme</w:t>
            </w:r>
            <w:r>
              <w:rPr>
                <w:rStyle w:val="SAPEmphasis"/>
              </w:rPr>
              <w:t>r auswählen</w:t>
            </w:r>
          </w:p>
        </w:tc>
        <w:tc>
          <w:tcPr>
            <w:tcW w:w="0" w:type="auto"/>
          </w:tcPr>
          <w:p w:rsidR="00B369CC" w:rsidRDefault="005F2341">
            <w:r>
              <w:t xml:space="preserve">Wenn eine inaktive (Status 2) Änderungsnummer ausgewählt wird (fett markiert im Kopf), ändern Sie das Datum für </w:t>
            </w:r>
            <w:r>
              <w:rPr>
                <w:rStyle w:val="SAPScreenElement"/>
              </w:rPr>
              <w:t>Nach Datum auswählen</w:t>
            </w:r>
            <w:r>
              <w:t xml:space="preserve"> in der Registerkarte </w:t>
            </w:r>
            <w:r>
              <w:rPr>
                <w:rStyle w:val="SAPScreenElement"/>
              </w:rPr>
              <w:t>Komponenten</w:t>
            </w:r>
            <w:r>
              <w:t>.</w:t>
            </w:r>
          </w:p>
        </w:tc>
        <w:tc>
          <w:tcPr>
            <w:tcW w:w="0" w:type="auto"/>
          </w:tcPr>
          <w:p w:rsidR="00B369CC" w:rsidRDefault="005F2341">
            <w:r>
              <w:rPr>
                <w:rStyle w:val="SAPScreenElement"/>
              </w:rPr>
              <w:t>Nach Datum auswählen</w:t>
            </w:r>
            <w:r>
              <w:t xml:space="preserve"> ist aktiv, und das Datum wird geändert</w:t>
            </w:r>
          </w:p>
        </w:tc>
        <w:tc>
          <w:tcPr>
            <w:tcW w:w="0" w:type="auto"/>
          </w:tcPr>
          <w:p w:rsidR="00B369CC" w:rsidRDefault="00B369CC"/>
        </w:tc>
      </w:tr>
      <w:tr w:rsidR="00B369CC" w:rsidTr="005F2341">
        <w:tc>
          <w:tcPr>
            <w:tcW w:w="0" w:type="auto"/>
          </w:tcPr>
          <w:p w:rsidR="00B369CC" w:rsidRDefault="005F2341">
            <w:r>
              <w:t>6</w:t>
            </w:r>
          </w:p>
        </w:tc>
        <w:tc>
          <w:tcPr>
            <w:tcW w:w="0" w:type="auto"/>
          </w:tcPr>
          <w:p w:rsidR="00B369CC" w:rsidRDefault="005F2341">
            <w:r>
              <w:rPr>
                <w:rStyle w:val="SAPEmphasis"/>
              </w:rPr>
              <w:t xml:space="preserve">Stückliste </w:t>
            </w:r>
            <w:r>
              <w:rPr>
                <w:rStyle w:val="SAPEmphasis"/>
              </w:rPr>
              <w:t>bearbeiten</w:t>
            </w:r>
          </w:p>
        </w:tc>
        <w:tc>
          <w:tcPr>
            <w:tcW w:w="0" w:type="auto"/>
          </w:tcPr>
          <w:p w:rsidR="00B369CC" w:rsidRDefault="005F2341">
            <w:r>
              <w:t xml:space="preserve">Wählen Sie </w:t>
            </w:r>
            <w:r>
              <w:rPr>
                <w:rStyle w:val="SAPScreenElement"/>
              </w:rPr>
              <w:t>Bearbeiten</w:t>
            </w:r>
            <w:r>
              <w:t xml:space="preserve">. (Wenn die Drucktaste "Bearbeiten" nicht angezeigt wird, wählen Sie </w:t>
            </w:r>
            <w:r>
              <w:rPr>
                <w:rStyle w:val="SAPScreenElement"/>
              </w:rPr>
              <w:t>Mehr</w:t>
            </w:r>
            <w:r>
              <w:t xml:space="preserve"> (dargestellt durch drei Punkte) und dann </w:t>
            </w:r>
            <w:r>
              <w:rPr>
                <w:rStyle w:val="SAPScreenElement"/>
              </w:rPr>
              <w:t>Bearbeiten</w:t>
            </w:r>
            <w:r>
              <w:t>.)</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7</w:t>
            </w:r>
          </w:p>
        </w:tc>
        <w:tc>
          <w:tcPr>
            <w:tcW w:w="0" w:type="auto"/>
          </w:tcPr>
          <w:p w:rsidR="00B369CC" w:rsidRDefault="005F2341">
            <w:r>
              <w:rPr>
                <w:rStyle w:val="SAPEmphasis"/>
              </w:rPr>
              <w:t>Änderungsstamm anlegen</w:t>
            </w:r>
          </w:p>
        </w:tc>
        <w:tc>
          <w:tcPr>
            <w:tcW w:w="0" w:type="auto"/>
          </w:tcPr>
          <w:p w:rsidR="00B369CC" w:rsidRDefault="005F2341">
            <w:r>
              <w:t xml:space="preserve">Wählen Sie </w:t>
            </w:r>
            <w:r>
              <w:rPr>
                <w:rStyle w:val="SAPScreenElement"/>
              </w:rPr>
              <w:t>Änderungsnummer zuordnen</w:t>
            </w:r>
            <w:r>
              <w:t>.</w:t>
            </w:r>
          </w:p>
        </w:tc>
        <w:tc>
          <w:tcPr>
            <w:tcW w:w="0" w:type="auto"/>
          </w:tcPr>
          <w:p w:rsidR="00B369CC" w:rsidRDefault="005F2341">
            <w:r>
              <w:t xml:space="preserve">Das Popup-Fenster </w:t>
            </w:r>
            <w:r>
              <w:rPr>
                <w:rStyle w:val="SAPScreenElement"/>
              </w:rPr>
              <w:t>Änderungsnum</w:t>
            </w:r>
            <w:r>
              <w:rPr>
                <w:rStyle w:val="SAPScreenElement"/>
              </w:rPr>
              <w:t>mer zuordnen</w:t>
            </w:r>
            <w:r>
              <w:t xml:space="preserve"> wird angezeigt.</w:t>
            </w:r>
          </w:p>
        </w:tc>
        <w:tc>
          <w:tcPr>
            <w:tcW w:w="0" w:type="auto"/>
          </w:tcPr>
          <w:p w:rsidR="00B369CC" w:rsidRDefault="00B369CC"/>
        </w:tc>
      </w:tr>
      <w:tr w:rsidR="00B369CC" w:rsidTr="005F2341">
        <w:tc>
          <w:tcPr>
            <w:tcW w:w="0" w:type="auto"/>
          </w:tcPr>
          <w:p w:rsidR="00B369CC" w:rsidRDefault="005F2341">
            <w:r>
              <w:t>8</w:t>
            </w:r>
          </w:p>
        </w:tc>
        <w:tc>
          <w:tcPr>
            <w:tcW w:w="0" w:type="auto"/>
          </w:tcPr>
          <w:p w:rsidR="00B369CC" w:rsidRDefault="005F2341">
            <w:r>
              <w:rPr>
                <w:rStyle w:val="SAPEmphasis"/>
              </w:rPr>
              <w:t>Änderungsstammdaten bearbeiten</w:t>
            </w:r>
          </w:p>
        </w:tc>
        <w:tc>
          <w:tcPr>
            <w:tcW w:w="0" w:type="auto"/>
          </w:tcPr>
          <w:p w:rsidR="00B369CC" w:rsidRDefault="005F2341">
            <w:r>
              <w:t xml:space="preserve">Geben Sie im Popup-Fenster </w:t>
            </w:r>
            <w:r>
              <w:rPr>
                <w:rStyle w:val="SAPScreenElement"/>
              </w:rPr>
              <w:t>Änderungsnummer zuordnen</w:t>
            </w:r>
            <w:r>
              <w:t xml:space="preserve"> die Daten aus dem folgenden Beispiel (oder ähnliche Daten) ein, und wählen Sie </w:t>
            </w:r>
            <w:r>
              <w:rPr>
                <w:rStyle w:val="SAPScreenElement"/>
              </w:rPr>
              <w:t>OK</w:t>
            </w:r>
            <w:r>
              <w:t>.</w:t>
            </w:r>
          </w:p>
          <w:p w:rsidR="00B369CC" w:rsidRDefault="005F2341">
            <w:r>
              <w:t xml:space="preserve">Wählen Sie den Auswahlknopf </w:t>
            </w:r>
            <w:r>
              <w:rPr>
                <w:rStyle w:val="SAPScreenElement"/>
              </w:rPr>
              <w:t>Anlegen</w:t>
            </w:r>
            <w:r>
              <w:t xml:space="preserve">, und geben Sie den Wert </w:t>
            </w:r>
            <w:r>
              <w:rPr>
                <w:rStyle w:val="SAPUserEntry"/>
              </w:rPr>
              <w:t>CN002</w:t>
            </w:r>
            <w:r>
              <w:t xml:space="preserve"> ein.</w:t>
            </w:r>
          </w:p>
          <w:p w:rsidR="00B369CC" w:rsidRDefault="005F2341">
            <w:r>
              <w:rPr>
                <w:rStyle w:val="SAPEmphasis"/>
              </w:rPr>
              <w:t xml:space="preserve">Beispiel </w:t>
            </w:r>
            <w:r>
              <w:rPr>
                <w:rStyle w:val="SAPScreenElement"/>
              </w:rPr>
              <w:t>Startdatum</w:t>
            </w:r>
            <w:r>
              <w:t xml:space="preserve">: </w:t>
            </w:r>
            <w:r>
              <w:rPr>
                <w:rStyle w:val="SAPUserEntry"/>
              </w:rPr>
              <w:t>Heute + 1 Woche</w:t>
            </w:r>
          </w:p>
          <w:p w:rsidR="00B369CC" w:rsidRDefault="005F2341">
            <w:r>
              <w:rPr>
                <w:rStyle w:val="SAPScreenElement"/>
              </w:rPr>
              <w:t>Beschreibung</w:t>
            </w:r>
            <w:r>
              <w:t>:</w:t>
            </w:r>
            <w:r>
              <w:rPr>
                <w:rStyle w:val="SAPUserEntry"/>
              </w:rPr>
              <w:t>Änderungsnummer für Änderungen an Stückliste FG126</w:t>
            </w:r>
          </w:p>
        </w:tc>
        <w:tc>
          <w:tcPr>
            <w:tcW w:w="0" w:type="auto"/>
          </w:tcPr>
          <w:p w:rsidR="00B369CC" w:rsidRDefault="005F2341">
            <w:r>
              <w:t>Ein Änderungsstamm wird angelegt.</w:t>
            </w:r>
          </w:p>
        </w:tc>
        <w:tc>
          <w:tcPr>
            <w:tcW w:w="0" w:type="auto"/>
          </w:tcPr>
          <w:p w:rsidR="00B369CC" w:rsidRDefault="00B369CC"/>
        </w:tc>
      </w:tr>
      <w:tr w:rsidR="00B369CC" w:rsidTr="005F2341">
        <w:tc>
          <w:tcPr>
            <w:tcW w:w="0" w:type="auto"/>
          </w:tcPr>
          <w:p w:rsidR="00B369CC" w:rsidRDefault="005F2341">
            <w:r>
              <w:lastRenderedPageBreak/>
              <w:t>9</w:t>
            </w:r>
          </w:p>
        </w:tc>
        <w:tc>
          <w:tcPr>
            <w:tcW w:w="0" w:type="auto"/>
          </w:tcPr>
          <w:p w:rsidR="00B369CC" w:rsidRDefault="005F2341">
            <w:r>
              <w:rPr>
                <w:rStyle w:val="SAPEmphasis"/>
              </w:rPr>
              <w:t>Stücklistenpositionstyp, Komponente und Komponentenmenge eingeben</w:t>
            </w:r>
          </w:p>
        </w:tc>
        <w:tc>
          <w:tcPr>
            <w:tcW w:w="0" w:type="auto"/>
          </w:tcPr>
          <w:p w:rsidR="00B369CC" w:rsidRDefault="005F2341">
            <w:r>
              <w:t xml:space="preserve">Geben Sie in der Zeile der </w:t>
            </w:r>
            <w:r>
              <w:rPr>
                <w:rStyle w:val="SAPScreenElement"/>
              </w:rPr>
              <w:t>Nummer der Stücklistenposition 0110</w:t>
            </w:r>
            <w:r>
              <w:t xml:space="preserve"> in der Registerkarte </w:t>
            </w:r>
            <w:r>
              <w:rPr>
                <w:rStyle w:val="SAPScreenElement"/>
              </w:rPr>
              <w:t>Komponenten</w:t>
            </w:r>
            <w:r>
              <w:t xml:space="preserve"> die folgenden Daten (oder ähnliche Daten) ein:</w:t>
            </w:r>
          </w:p>
          <w:p w:rsidR="00B369CC" w:rsidRDefault="005F2341">
            <w:r>
              <w:rPr>
                <w:rStyle w:val="SAPEmphasis"/>
              </w:rPr>
              <w:t xml:space="preserve">Beispiel </w:t>
            </w:r>
            <w:r>
              <w:rPr>
                <w:rStyle w:val="SAPScreenElement"/>
              </w:rPr>
              <w:t>Positionstyp</w:t>
            </w:r>
            <w:r>
              <w:t>:</w:t>
            </w:r>
            <w:r>
              <w:rPr>
                <w:rStyle w:val="SAPUserEntry"/>
              </w:rPr>
              <w:t>Lagerposition</w:t>
            </w:r>
          </w:p>
          <w:p w:rsidR="00B369CC" w:rsidRDefault="005F2341">
            <w:r>
              <w:rPr>
                <w:rStyle w:val="SAPScreenElement"/>
              </w:rPr>
              <w:t>Komponente</w:t>
            </w:r>
            <w:r>
              <w:t>:</w:t>
            </w:r>
            <w:r>
              <w:rPr>
                <w:rStyle w:val="SAPUserEntry"/>
              </w:rPr>
              <w:t>RM27</w:t>
            </w:r>
          </w:p>
          <w:p w:rsidR="00B369CC" w:rsidRDefault="005F2341">
            <w:r>
              <w:rPr>
                <w:rStyle w:val="SAPScreenElement"/>
              </w:rPr>
              <w:t>Komponentenmenge</w:t>
            </w:r>
            <w:r>
              <w:t xml:space="preserve">: </w:t>
            </w:r>
            <w:r>
              <w:rPr>
                <w:rStyle w:val="SAPUserEntry"/>
              </w:rPr>
              <w:t>1 Stück</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10</w:t>
            </w:r>
          </w:p>
        </w:tc>
        <w:tc>
          <w:tcPr>
            <w:tcW w:w="0" w:type="auto"/>
          </w:tcPr>
          <w:p w:rsidR="00B369CC" w:rsidRDefault="005F2341">
            <w:r>
              <w:rPr>
                <w:rStyle w:val="SAPEmphasis"/>
              </w:rPr>
              <w:t>Gültigkeitsdatum für die neue Komponente prüfen</w:t>
            </w:r>
          </w:p>
        </w:tc>
        <w:tc>
          <w:tcPr>
            <w:tcW w:w="0" w:type="auto"/>
          </w:tcPr>
          <w:p w:rsidR="00B369CC" w:rsidRDefault="005F2341">
            <w:r>
              <w:t>Beachten Sie, dass das Datum in der Spalte</w:t>
            </w:r>
            <w:r>
              <w:t xml:space="preserve"> </w:t>
            </w:r>
            <w:r>
              <w:rPr>
                <w:rStyle w:val="SAPScreenElement"/>
              </w:rPr>
              <w:t>Gültig ab</w:t>
            </w:r>
            <w:r>
              <w:t xml:space="preserve"> der obigen Komponente dem zugeordneten Datum der </w:t>
            </w:r>
            <w:r>
              <w:rPr>
                <w:rStyle w:val="SAPScreenElement"/>
              </w:rPr>
              <w:t>Änderungsnummer</w:t>
            </w:r>
            <w:r>
              <w:t xml:space="preserve"> in der Chronik entspricht.</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12</w:t>
            </w:r>
          </w:p>
        </w:tc>
        <w:tc>
          <w:tcPr>
            <w:tcW w:w="0" w:type="auto"/>
          </w:tcPr>
          <w:p w:rsidR="00B369CC" w:rsidRDefault="005F2341">
            <w:r>
              <w:rPr>
                <w:rStyle w:val="SAPEmphasis"/>
              </w:rPr>
              <w:t>Sichern</w:t>
            </w:r>
          </w:p>
        </w:tc>
        <w:tc>
          <w:tcPr>
            <w:tcW w:w="0" w:type="auto"/>
          </w:tcPr>
          <w:p w:rsidR="00B369CC" w:rsidRDefault="00B369CC"/>
        </w:tc>
        <w:tc>
          <w:tcPr>
            <w:tcW w:w="0" w:type="auto"/>
          </w:tcPr>
          <w:p w:rsidR="00B369CC" w:rsidRDefault="005F2341">
            <w:r>
              <w:t>Die Stückliste wird geändert.</w:t>
            </w:r>
          </w:p>
        </w:tc>
        <w:tc>
          <w:tcPr>
            <w:tcW w:w="0" w:type="auto"/>
          </w:tcPr>
          <w:p w:rsidR="00B369CC" w:rsidRDefault="00B369CC"/>
        </w:tc>
      </w:tr>
      <w:tr w:rsidR="00B369CC" w:rsidTr="005F2341">
        <w:tc>
          <w:tcPr>
            <w:tcW w:w="0" w:type="auto"/>
          </w:tcPr>
          <w:p w:rsidR="00B369CC" w:rsidRDefault="005F2341">
            <w:r>
              <w:t>13</w:t>
            </w:r>
          </w:p>
        </w:tc>
        <w:tc>
          <w:tcPr>
            <w:tcW w:w="0" w:type="auto"/>
          </w:tcPr>
          <w:p w:rsidR="00B369CC" w:rsidRDefault="005F2341">
            <w:r>
              <w:rPr>
                <w:rStyle w:val="SAPEmphasis"/>
              </w:rPr>
              <w:t>Änderungsnummer auswählen</w:t>
            </w:r>
          </w:p>
        </w:tc>
        <w:tc>
          <w:tcPr>
            <w:tcW w:w="0" w:type="auto"/>
          </w:tcPr>
          <w:p w:rsidR="00B369CC" w:rsidRDefault="005F2341">
            <w:r>
              <w:t xml:space="preserve">Wählen Sie eine der verfügbaren Änderungsnummern aus der Registerkarte </w:t>
            </w:r>
            <w:r>
              <w:rPr>
                <w:rStyle w:val="SAPScreenElement"/>
              </w:rPr>
              <w:t>Zeitleiste</w:t>
            </w:r>
            <w:r>
              <w:t xml:space="preserve"> aus, und prüfen Sie die entsprechende Komponentenkonfiguration der Stückliste.</w:t>
            </w:r>
          </w:p>
          <w:p w:rsidR="00B369CC" w:rsidRDefault="005F2341">
            <w:r>
              <w:rPr>
                <w:rStyle w:val="SAPEmphasis"/>
              </w:rPr>
              <w:t xml:space="preserve">Beispiel </w:t>
            </w:r>
            <w:r>
              <w:rPr>
                <w:rStyle w:val="SAPScreenElement"/>
              </w:rPr>
              <w:t>Änderungsnummer</w:t>
            </w:r>
            <w:r>
              <w:t>:</w:t>
            </w:r>
            <w:r>
              <w:rPr>
                <w:rStyle w:val="SAPUserEntry"/>
              </w:rPr>
              <w:t>CN001</w:t>
            </w:r>
          </w:p>
          <w:p w:rsidR="00B369CC" w:rsidRDefault="005F2341">
            <w:r>
              <w:rPr>
                <w:rStyle w:val="SAPScreenElement"/>
              </w:rPr>
              <w:t>Änderungsnummer</w:t>
            </w:r>
            <w:r>
              <w:t>:</w:t>
            </w:r>
            <w:r>
              <w:rPr>
                <w:rStyle w:val="SAPUserEntry"/>
              </w:rPr>
              <w:t>CN002</w:t>
            </w:r>
          </w:p>
        </w:tc>
        <w:tc>
          <w:tcPr>
            <w:tcW w:w="0" w:type="auto"/>
          </w:tcPr>
          <w:p w:rsidR="00B369CC" w:rsidRDefault="005F2341">
            <w:r>
              <w:t>Die neu hinzugefügte Komponente wird nur angezeigt, wenn die entsprechende Änderungsnummer ausgewählt wird.</w:t>
            </w:r>
          </w:p>
        </w:tc>
        <w:tc>
          <w:tcPr>
            <w:tcW w:w="0" w:type="auto"/>
          </w:tcPr>
          <w:p w:rsidR="00B369CC" w:rsidRDefault="00B369CC"/>
        </w:tc>
      </w:tr>
    </w:tbl>
    <w:p w:rsidR="00B369CC" w:rsidRDefault="005F2341">
      <w:pPr>
        <w:pStyle w:val="Heading4"/>
      </w:pPr>
      <w:bookmarkStart w:id="36" w:name="unique_13"/>
      <w:bookmarkStart w:id="37" w:name="_Toc52217833"/>
      <w:r>
        <w:t>Änd</w:t>
      </w:r>
      <w:r>
        <w:t>erungsstammstatus auf "Inaktiv" setzen</w:t>
      </w:r>
      <w:bookmarkEnd w:id="36"/>
      <w:bookmarkEnd w:id="37"/>
    </w:p>
    <w:p w:rsidR="00B369CC" w:rsidRDefault="005F2341">
      <w:pPr>
        <w:pStyle w:val="SAPKeyblockTitle"/>
      </w:pPr>
      <w:r>
        <w:t>Testverwaltung</w:t>
      </w:r>
    </w:p>
    <w:p w:rsidR="00B369CC" w:rsidRDefault="005F2341">
      <w:r>
        <w:t>Kundenprojekt: Füllen Sie die projektbezogenen Teile aus.</w:t>
      </w:r>
    </w:p>
    <w:p w:rsidR="00B369CC" w:rsidRDefault="00B369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Testfall-ID</w:t>
            </w:r>
          </w:p>
        </w:tc>
        <w:tc>
          <w:tcPr>
            <w:tcW w:w="0" w:type="auto"/>
            <w:shd w:val="clear" w:color="auto" w:fill="auto"/>
            <w:tcMar>
              <w:top w:w="29" w:type="dxa"/>
              <w:left w:w="29" w:type="dxa"/>
              <w:bottom w:w="29" w:type="dxa"/>
              <w:right w:w="29" w:type="dxa"/>
            </w:tcMar>
          </w:tcPr>
          <w:p w:rsidR="00B369CC" w:rsidRDefault="005F2341">
            <w:r>
              <w:t>&lt;X.XX&gt;</w:t>
            </w:r>
          </w:p>
        </w:tc>
        <w:tc>
          <w:tcPr>
            <w:tcW w:w="0" w:type="auto"/>
            <w:shd w:val="clear" w:color="auto" w:fill="auto"/>
            <w:tcMar>
              <w:top w:w="29" w:type="dxa"/>
              <w:left w:w="29" w:type="dxa"/>
              <w:bottom w:w="29" w:type="dxa"/>
              <w:right w:w="29" w:type="dxa"/>
            </w:tcMar>
          </w:tcPr>
          <w:p w:rsidR="00B369CC" w:rsidRDefault="005F2341">
            <w:r>
              <w:rPr>
                <w:rStyle w:val="SAPEmphasis"/>
              </w:rPr>
              <w:t>Testername</w:t>
            </w:r>
          </w:p>
        </w:tc>
        <w:tc>
          <w:tcPr>
            <w:tcW w:w="0" w:type="auto"/>
            <w:shd w:val="clear" w:color="auto" w:fill="auto"/>
            <w:tcMar>
              <w:top w:w="29" w:type="dxa"/>
              <w:left w:w="29" w:type="dxa"/>
              <w:bottom w:w="29" w:type="dxa"/>
              <w:right w:w="29" w:type="dxa"/>
            </w:tcMar>
          </w:tcPr>
          <w:p w:rsidR="00B369CC" w:rsidRDefault="00B369CC"/>
        </w:tc>
        <w:tc>
          <w:tcPr>
            <w:tcW w:w="0" w:type="auto"/>
            <w:shd w:val="clear" w:color="auto" w:fill="auto"/>
            <w:tcMar>
              <w:top w:w="29" w:type="dxa"/>
              <w:left w:w="29" w:type="dxa"/>
              <w:bottom w:w="29" w:type="dxa"/>
              <w:right w:w="29" w:type="dxa"/>
            </w:tcMar>
          </w:tcPr>
          <w:p w:rsidR="00B369CC" w:rsidRDefault="005F2341">
            <w:r>
              <w:rPr>
                <w:rStyle w:val="SAPEmphasis"/>
              </w:rPr>
              <w:t>Testdatum</w:t>
            </w:r>
          </w:p>
        </w:tc>
        <w:tc>
          <w:tcPr>
            <w:tcW w:w="0" w:type="auto"/>
            <w:shd w:val="clear" w:color="auto" w:fill="auto"/>
            <w:tcMar>
              <w:top w:w="29" w:type="dxa"/>
              <w:left w:w="29" w:type="dxa"/>
              <w:bottom w:w="29" w:type="dxa"/>
              <w:right w:w="29" w:type="dxa"/>
            </w:tcMar>
          </w:tcPr>
          <w:p w:rsidR="00B369CC" w:rsidRDefault="005F2341">
            <w:r>
              <w:rPr>
                <w:rStyle w:val="SAPUserEntry"/>
              </w:rPr>
              <w:t>Geben Sie ein Testdatum ein.</w:t>
            </w:r>
          </w:p>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lastRenderedPageBreak/>
              <w:t>Benutzerrolle(n)</w:t>
            </w:r>
          </w:p>
        </w:tc>
        <w:tc>
          <w:tcPr>
            <w:tcW w:w="0" w:type="auto"/>
            <w:gridSpan w:val="5"/>
            <w:shd w:val="clear" w:color="auto" w:fill="auto"/>
            <w:tcMar>
              <w:top w:w="29" w:type="dxa"/>
              <w:left w:w="29" w:type="dxa"/>
              <w:bottom w:w="29" w:type="dxa"/>
              <w:right w:w="29" w:type="dxa"/>
            </w:tcMar>
          </w:tcPr>
          <w:p w:rsidR="00B369CC" w:rsidRDefault="00B369CC"/>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Verantwortungsbereich</w:t>
            </w:r>
          </w:p>
        </w:tc>
        <w:tc>
          <w:tcPr>
            <w:tcW w:w="0" w:type="auto"/>
            <w:gridSpan w:val="3"/>
            <w:shd w:val="clear" w:color="auto" w:fill="auto"/>
            <w:tcMar>
              <w:top w:w="29" w:type="dxa"/>
              <w:left w:w="29" w:type="dxa"/>
              <w:bottom w:w="29" w:type="dxa"/>
              <w:right w:w="29" w:type="dxa"/>
            </w:tcMar>
          </w:tcPr>
          <w:p w:rsidR="00B369CC" w:rsidRDefault="005F2341">
            <w:r>
              <w:rPr>
                <w:rStyle w:val="SAPUserEntry"/>
              </w:rPr>
              <w:t>&lt;Geben Sie den Serviceanbieter,</w:t>
            </w:r>
            <w:r>
              <w:rPr>
                <w:rStyle w:val="SAPUserEntry"/>
              </w:rPr>
              <w:t xml:space="preserve"> einen Kunden oder einen Serviceanbieter zusammen mit einem Kunden an.&gt;</w:t>
            </w:r>
          </w:p>
        </w:tc>
        <w:tc>
          <w:tcPr>
            <w:tcW w:w="0" w:type="auto"/>
            <w:shd w:val="clear" w:color="auto" w:fill="auto"/>
            <w:tcMar>
              <w:top w:w="29" w:type="dxa"/>
              <w:left w:w="29" w:type="dxa"/>
              <w:bottom w:w="29" w:type="dxa"/>
              <w:right w:w="29" w:type="dxa"/>
            </w:tcMar>
          </w:tcPr>
          <w:p w:rsidR="00B369CC" w:rsidRDefault="005F2341">
            <w:r>
              <w:rPr>
                <w:rStyle w:val="SAPEmphasis"/>
              </w:rPr>
              <w:t>Dauer</w:t>
            </w:r>
          </w:p>
        </w:tc>
        <w:tc>
          <w:tcPr>
            <w:tcW w:w="0" w:type="auto"/>
            <w:shd w:val="clear" w:color="auto" w:fill="auto"/>
            <w:tcMar>
              <w:top w:w="29" w:type="dxa"/>
              <w:left w:w="29" w:type="dxa"/>
              <w:bottom w:w="29" w:type="dxa"/>
              <w:right w:w="29" w:type="dxa"/>
            </w:tcMar>
          </w:tcPr>
          <w:p w:rsidR="00B369CC" w:rsidRDefault="005F2341">
            <w:r>
              <w:rPr>
                <w:rStyle w:val="SAPUserEntry"/>
              </w:rPr>
              <w:t>Geben Sie eine Dauer ein.</w:t>
            </w:r>
          </w:p>
        </w:tc>
      </w:tr>
    </w:tbl>
    <w:p w:rsidR="00B369CC" w:rsidRDefault="005F2341">
      <w:pPr>
        <w:pStyle w:val="SAPKeyblockTitle"/>
      </w:pPr>
      <w:r>
        <w:t>Zweck</w:t>
      </w:r>
    </w:p>
    <w:p w:rsidR="00B369CC" w:rsidRDefault="005F2341">
      <w:r>
        <w:t xml:space="preserve">Der Status des Änderungsstamms wird auf "Inaktiv" gesetzt, damit dieser bestimmte Änderungsstamm nicht mehr zur Verwaltung weiterer Änderungen </w:t>
      </w:r>
      <w:r>
        <w:t>verwendet werden kann.</w:t>
      </w:r>
    </w:p>
    <w:p w:rsidR="00B369CC" w:rsidRDefault="005F2341">
      <w:pPr>
        <w:pStyle w:val="SAPKeyblockTitle"/>
      </w:pPr>
      <w:r>
        <w:t>Vorgehensweise</w:t>
      </w:r>
    </w:p>
    <w:tbl>
      <w:tblPr>
        <w:tblStyle w:val="SAPStandardTable"/>
        <w:tblW w:w="0" w:type="auto"/>
        <w:tblLook w:val="0620" w:firstRow="1" w:lastRow="0" w:firstColumn="0" w:lastColumn="0" w:noHBand="1" w:noVBand="1"/>
      </w:tblPr>
      <w:tblGrid>
        <w:gridCol w:w="1419"/>
        <w:gridCol w:w="1883"/>
        <w:gridCol w:w="5145"/>
        <w:gridCol w:w="3465"/>
        <w:gridCol w:w="2259"/>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Testschrittnummer</w:t>
            </w:r>
          </w:p>
        </w:tc>
        <w:tc>
          <w:tcPr>
            <w:tcW w:w="0" w:type="auto"/>
          </w:tcPr>
          <w:p w:rsidR="00B369CC" w:rsidRDefault="005F2341">
            <w:pPr>
              <w:pStyle w:val="SAPTableHeader"/>
            </w:pPr>
            <w:r>
              <w:t>Bezeichnung des Testschritts</w:t>
            </w:r>
          </w:p>
        </w:tc>
        <w:tc>
          <w:tcPr>
            <w:tcW w:w="0" w:type="auto"/>
          </w:tcPr>
          <w:p w:rsidR="00B369CC" w:rsidRDefault="005F2341">
            <w:pPr>
              <w:pStyle w:val="SAPTableHeader"/>
            </w:pPr>
            <w:r>
              <w:t>Anweisungen</w:t>
            </w:r>
          </w:p>
        </w:tc>
        <w:tc>
          <w:tcPr>
            <w:tcW w:w="0" w:type="auto"/>
          </w:tcPr>
          <w:p w:rsidR="00B369CC" w:rsidRDefault="005F2341">
            <w:pPr>
              <w:pStyle w:val="SAPTableHeader"/>
            </w:pPr>
            <w:r>
              <w:t>Erwartetes Ergebnis</w:t>
            </w:r>
          </w:p>
        </w:tc>
        <w:tc>
          <w:tcPr>
            <w:tcW w:w="0" w:type="auto"/>
          </w:tcPr>
          <w:p w:rsidR="00B369CC" w:rsidRDefault="005F2341">
            <w:pPr>
              <w:pStyle w:val="SAPTableHeader"/>
            </w:pPr>
            <w:r>
              <w:t>Bestanden/Nicht bestanden/Anmerkung</w:t>
            </w:r>
          </w:p>
        </w:tc>
      </w:tr>
      <w:tr w:rsidR="00B369CC" w:rsidTr="005F2341">
        <w:tc>
          <w:tcPr>
            <w:tcW w:w="0" w:type="auto"/>
          </w:tcPr>
          <w:p w:rsidR="00B369CC" w:rsidRDefault="005F2341">
            <w:r>
              <w:t>1</w:t>
            </w:r>
          </w:p>
        </w:tc>
        <w:tc>
          <w:tcPr>
            <w:tcW w:w="0" w:type="auto"/>
          </w:tcPr>
          <w:p w:rsidR="00B369CC" w:rsidRDefault="005F2341">
            <w:r>
              <w:rPr>
                <w:rStyle w:val="SAPEmphasis"/>
              </w:rPr>
              <w:t>Anmelden</w:t>
            </w:r>
          </w:p>
        </w:tc>
        <w:tc>
          <w:tcPr>
            <w:tcW w:w="0" w:type="auto"/>
          </w:tcPr>
          <w:p w:rsidR="00B369CC" w:rsidRDefault="005F2341">
            <w:r>
              <w:t>Melden Sie sich am SAP Fiori Launchpad als Stücklistenbearbeiter</w:t>
            </w:r>
          </w:p>
        </w:tc>
        <w:tc>
          <w:tcPr>
            <w:tcW w:w="0" w:type="auto"/>
          </w:tcPr>
          <w:p w:rsidR="00B369CC" w:rsidRDefault="005F2341">
            <w:r>
              <w:t xml:space="preserve">Das SAP Fiori Launchpad </w:t>
            </w:r>
            <w:r>
              <w:t>wird angezeigt.</w:t>
            </w:r>
          </w:p>
        </w:tc>
        <w:tc>
          <w:tcPr>
            <w:tcW w:w="0" w:type="auto"/>
          </w:tcPr>
          <w:p w:rsidR="00B369CC" w:rsidRDefault="00B369CC"/>
        </w:tc>
      </w:tr>
      <w:tr w:rsidR="00B369CC" w:rsidTr="005F2341">
        <w:tc>
          <w:tcPr>
            <w:tcW w:w="0" w:type="auto"/>
          </w:tcPr>
          <w:p w:rsidR="00B369CC" w:rsidRDefault="005F2341">
            <w:r>
              <w:t>2</w:t>
            </w:r>
          </w:p>
        </w:tc>
        <w:tc>
          <w:tcPr>
            <w:tcW w:w="0" w:type="auto"/>
          </w:tcPr>
          <w:p w:rsidR="00B369CC" w:rsidRDefault="005F2341">
            <w:r>
              <w:rPr>
                <w:rStyle w:val="SAPEmphasis"/>
              </w:rPr>
              <w:t>Fiori-App aufrufen</w:t>
            </w:r>
          </w:p>
        </w:tc>
        <w:tc>
          <w:tcPr>
            <w:tcW w:w="0" w:type="auto"/>
          </w:tcPr>
          <w:p w:rsidR="00B369CC" w:rsidRDefault="005F2341">
            <w:r>
              <w:t xml:space="preserve">Öffnen Sie die App </w:t>
            </w:r>
            <w:r>
              <w:rPr>
                <w:rStyle w:val="SAPScreenElement"/>
              </w:rPr>
              <w:t>Änderungsstammsatz ändern</w:t>
            </w:r>
            <w:r>
              <w:rPr>
                <w:rStyle w:val="SAPMonospace"/>
              </w:rPr>
              <w:t>(CC02)</w:t>
            </w:r>
            <w:r>
              <w:t>.</w:t>
            </w:r>
          </w:p>
        </w:tc>
        <w:tc>
          <w:tcPr>
            <w:tcW w:w="0" w:type="auto"/>
          </w:tcPr>
          <w:p w:rsidR="00B369CC" w:rsidRDefault="005F2341">
            <w:r>
              <w:t xml:space="preserve">Die App </w:t>
            </w:r>
            <w:r>
              <w:rPr>
                <w:rStyle w:val="SAPScreenElement"/>
              </w:rPr>
              <w:t>Änderungsstamm ändern</w:t>
            </w:r>
            <w:r>
              <w:t xml:space="preserve"> wird gestartet.</w:t>
            </w:r>
          </w:p>
        </w:tc>
        <w:tc>
          <w:tcPr>
            <w:tcW w:w="0" w:type="auto"/>
          </w:tcPr>
          <w:p w:rsidR="00B369CC" w:rsidRDefault="00B369CC"/>
        </w:tc>
      </w:tr>
      <w:tr w:rsidR="00B369CC" w:rsidTr="005F2341">
        <w:tc>
          <w:tcPr>
            <w:tcW w:w="0" w:type="auto"/>
          </w:tcPr>
          <w:p w:rsidR="00B369CC" w:rsidRDefault="005F2341">
            <w:r>
              <w:t>3</w:t>
            </w:r>
          </w:p>
        </w:tc>
        <w:tc>
          <w:tcPr>
            <w:tcW w:w="0" w:type="auto"/>
          </w:tcPr>
          <w:p w:rsidR="00B369CC" w:rsidRDefault="005F2341">
            <w:r>
              <w:rPr>
                <w:rStyle w:val="SAPEmphasis"/>
              </w:rPr>
              <w:t>Änderungsnummer erfassen</w:t>
            </w:r>
          </w:p>
        </w:tc>
        <w:tc>
          <w:tcPr>
            <w:tcW w:w="0" w:type="auto"/>
          </w:tcPr>
          <w:p w:rsidR="00B369CC" w:rsidRDefault="005F2341">
            <w:r>
              <w:t xml:space="preserve">Geben Sie auf dem Bild </w:t>
            </w:r>
            <w:r>
              <w:rPr>
                <w:rStyle w:val="SAPScreenElement"/>
              </w:rPr>
              <w:t>Änderungsstamm: Einstieg</w:t>
            </w:r>
            <w:r>
              <w:t xml:space="preserve"> erfassen Sie die </w:t>
            </w:r>
            <w:r>
              <w:rPr>
                <w:rStyle w:val="SAPScreenElement"/>
              </w:rPr>
              <w:t>Änderungsnummer</w:t>
            </w:r>
            <w:r>
              <w:t xml:space="preserve">, die für </w:t>
            </w:r>
            <w:r>
              <w:t xml:space="preserve">die Änderung der Stückliste im vorherigen Kapitel "Stückliste ändern" angelegt wurde, und wählen Sie </w:t>
            </w:r>
            <w:r>
              <w:rPr>
                <w:rStyle w:val="SAPMonospace"/>
              </w:rPr>
              <w:t>Enter</w:t>
            </w:r>
            <w:r>
              <w:t>:</w:t>
            </w:r>
          </w:p>
          <w:p w:rsidR="00B369CC" w:rsidRDefault="005F2341">
            <w:r>
              <w:rPr>
                <w:rStyle w:val="SAPEmphasis"/>
              </w:rPr>
              <w:t xml:space="preserve">Beispiel </w:t>
            </w:r>
            <w:r>
              <w:rPr>
                <w:rStyle w:val="SAPScreenElement"/>
              </w:rPr>
              <w:t>Änderungsnummer:</w:t>
            </w:r>
            <w:r>
              <w:rPr>
                <w:rStyle w:val="SAPUserEntry"/>
              </w:rPr>
              <w:t>CN002</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4</w:t>
            </w:r>
          </w:p>
        </w:tc>
        <w:tc>
          <w:tcPr>
            <w:tcW w:w="0" w:type="auto"/>
          </w:tcPr>
          <w:p w:rsidR="00B369CC" w:rsidRDefault="005F2341">
            <w:r>
              <w:rPr>
                <w:rStyle w:val="SAPEmphasis"/>
              </w:rPr>
              <w:t>Änderungsstammstatus setzen</w:t>
            </w:r>
          </w:p>
        </w:tc>
        <w:tc>
          <w:tcPr>
            <w:tcW w:w="0" w:type="auto"/>
          </w:tcPr>
          <w:p w:rsidR="00B369CC" w:rsidRDefault="005F2341">
            <w:r>
              <w:t xml:space="preserve">Im Feld </w:t>
            </w:r>
            <w:r>
              <w:rPr>
                <w:rStyle w:val="SAPScreenElement"/>
              </w:rPr>
              <w:t>Status Änderungsnr.</w:t>
            </w:r>
            <w:r>
              <w:t xml:space="preserve"> wählen Sie </w:t>
            </w:r>
            <w:r>
              <w:rPr>
                <w:rStyle w:val="SAPUserEntry"/>
              </w:rPr>
              <w:t>02-Inaktiv</w:t>
            </w:r>
            <w:r>
              <w:t>.</w:t>
            </w:r>
          </w:p>
        </w:tc>
        <w:tc>
          <w:tcPr>
            <w:tcW w:w="0" w:type="auto"/>
          </w:tcPr>
          <w:p w:rsidR="00B369CC" w:rsidRDefault="005F2341">
            <w:r>
              <w:t>Der Status des Änderungsstamms wird auf "Inaktiv" gesetzt. Der Änderungsstamm kann somit nicht mehr verwendet werden.</w:t>
            </w:r>
          </w:p>
        </w:tc>
        <w:tc>
          <w:tcPr>
            <w:tcW w:w="0" w:type="auto"/>
          </w:tcPr>
          <w:p w:rsidR="00B369CC" w:rsidRDefault="00B369CC"/>
        </w:tc>
      </w:tr>
      <w:tr w:rsidR="00B369CC" w:rsidTr="005F2341">
        <w:tc>
          <w:tcPr>
            <w:tcW w:w="0" w:type="auto"/>
          </w:tcPr>
          <w:p w:rsidR="00B369CC" w:rsidRDefault="005F2341">
            <w:r>
              <w:t>5</w:t>
            </w:r>
          </w:p>
        </w:tc>
        <w:tc>
          <w:tcPr>
            <w:tcW w:w="0" w:type="auto"/>
          </w:tcPr>
          <w:p w:rsidR="00B369CC" w:rsidRDefault="005F2341">
            <w:r>
              <w:rPr>
                <w:rStyle w:val="SAPEmphasis"/>
              </w:rPr>
              <w:t>Sichern</w:t>
            </w:r>
          </w:p>
        </w:tc>
        <w:tc>
          <w:tcPr>
            <w:tcW w:w="0" w:type="auto"/>
          </w:tcPr>
          <w:p w:rsidR="00B369CC" w:rsidRDefault="00B369CC"/>
        </w:tc>
        <w:tc>
          <w:tcPr>
            <w:tcW w:w="0" w:type="auto"/>
          </w:tcPr>
          <w:p w:rsidR="00B369CC" w:rsidRDefault="005F2341">
            <w:r>
              <w:t>Der Änderungsstamm wird gesichert.</w:t>
            </w:r>
          </w:p>
        </w:tc>
        <w:tc>
          <w:tcPr>
            <w:tcW w:w="0" w:type="auto"/>
          </w:tcPr>
          <w:p w:rsidR="00B369CC" w:rsidRDefault="00B369CC"/>
        </w:tc>
      </w:tr>
    </w:tbl>
    <w:p w:rsidR="00B369CC" w:rsidRDefault="005F2341">
      <w:pPr>
        <w:pStyle w:val="Heading3"/>
      </w:pPr>
      <w:bookmarkStart w:id="38" w:name="unique_22"/>
      <w:bookmarkStart w:id="39" w:name="_Toc52217834"/>
      <w:r>
        <w:lastRenderedPageBreak/>
        <w:t>Wichtigste Änderungen</w:t>
      </w:r>
      <w:bookmarkEnd w:id="38"/>
      <w:bookmarkEnd w:id="39"/>
    </w:p>
    <w:p w:rsidR="00B369CC" w:rsidRDefault="005F2341">
      <w:pPr>
        <w:pStyle w:val="SAPKeyblockTitle"/>
      </w:pPr>
      <w:r>
        <w:t>Verwendungszweck</w:t>
      </w:r>
    </w:p>
    <w:p w:rsidR="005F2341" w:rsidRDefault="005F2341">
      <w:r>
        <w:t>Hierbei handelt es sich u</w:t>
      </w:r>
      <w:r>
        <w:t>m einen positiven Fall der Änderung von Form, Passung und Funktion.</w:t>
      </w:r>
    </w:p>
    <w:p w:rsidR="00B369CC" w:rsidRDefault="005F2341">
      <w:r>
        <w:t>Wenn die Änderung an der Stückliste umfangreicher ist, sollten Sie in der Regel die folgenden Schritte befolgen.</w:t>
      </w:r>
    </w:p>
    <w:p w:rsidR="00B369CC" w:rsidRDefault="005F2341">
      <w:pPr>
        <w:pStyle w:val="Heading4"/>
      </w:pPr>
      <w:bookmarkStart w:id="40" w:name="unique_14"/>
      <w:bookmarkStart w:id="41" w:name="_Toc52217835"/>
      <w:r>
        <w:t>Kopfmaterial anlegen/kopieren (optional)</w:t>
      </w:r>
      <w:bookmarkEnd w:id="40"/>
      <w:bookmarkEnd w:id="41"/>
    </w:p>
    <w:p w:rsidR="00B369CC" w:rsidRDefault="005F2341">
      <w:pPr>
        <w:pStyle w:val="SAPKeyblockTitle"/>
      </w:pPr>
      <w:r>
        <w:t>Testverwaltung</w:t>
      </w:r>
    </w:p>
    <w:p w:rsidR="00B369CC" w:rsidRDefault="005F2341">
      <w:r>
        <w:t xml:space="preserve">Kundenprojekt: </w:t>
      </w:r>
      <w:r>
        <w:t>Füllen Sie die projektbezogenen Teile aus.</w:t>
      </w:r>
    </w:p>
    <w:p w:rsidR="00B369CC" w:rsidRDefault="00B369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Testfall-ID</w:t>
            </w:r>
          </w:p>
        </w:tc>
        <w:tc>
          <w:tcPr>
            <w:tcW w:w="0" w:type="auto"/>
            <w:shd w:val="clear" w:color="auto" w:fill="auto"/>
            <w:tcMar>
              <w:top w:w="29" w:type="dxa"/>
              <w:left w:w="29" w:type="dxa"/>
              <w:bottom w:w="29" w:type="dxa"/>
              <w:right w:w="29" w:type="dxa"/>
            </w:tcMar>
          </w:tcPr>
          <w:p w:rsidR="00B369CC" w:rsidRDefault="005F2341">
            <w:r>
              <w:t>&lt;X.XX&gt;</w:t>
            </w:r>
          </w:p>
        </w:tc>
        <w:tc>
          <w:tcPr>
            <w:tcW w:w="0" w:type="auto"/>
            <w:shd w:val="clear" w:color="auto" w:fill="auto"/>
            <w:tcMar>
              <w:top w:w="29" w:type="dxa"/>
              <w:left w:w="29" w:type="dxa"/>
              <w:bottom w:w="29" w:type="dxa"/>
              <w:right w:w="29" w:type="dxa"/>
            </w:tcMar>
          </w:tcPr>
          <w:p w:rsidR="00B369CC" w:rsidRDefault="005F2341">
            <w:r>
              <w:rPr>
                <w:rStyle w:val="SAPEmphasis"/>
              </w:rPr>
              <w:t>Testername</w:t>
            </w:r>
          </w:p>
        </w:tc>
        <w:tc>
          <w:tcPr>
            <w:tcW w:w="0" w:type="auto"/>
            <w:shd w:val="clear" w:color="auto" w:fill="auto"/>
            <w:tcMar>
              <w:top w:w="29" w:type="dxa"/>
              <w:left w:w="29" w:type="dxa"/>
              <w:bottom w:w="29" w:type="dxa"/>
              <w:right w:w="29" w:type="dxa"/>
            </w:tcMar>
          </w:tcPr>
          <w:p w:rsidR="00B369CC" w:rsidRDefault="00B369CC"/>
        </w:tc>
        <w:tc>
          <w:tcPr>
            <w:tcW w:w="0" w:type="auto"/>
            <w:shd w:val="clear" w:color="auto" w:fill="auto"/>
            <w:tcMar>
              <w:top w:w="29" w:type="dxa"/>
              <w:left w:w="29" w:type="dxa"/>
              <w:bottom w:w="29" w:type="dxa"/>
              <w:right w:w="29" w:type="dxa"/>
            </w:tcMar>
          </w:tcPr>
          <w:p w:rsidR="00B369CC" w:rsidRDefault="005F2341">
            <w:r>
              <w:rPr>
                <w:rStyle w:val="SAPEmphasis"/>
              </w:rPr>
              <w:t>Testdatum</w:t>
            </w:r>
          </w:p>
        </w:tc>
        <w:tc>
          <w:tcPr>
            <w:tcW w:w="0" w:type="auto"/>
            <w:shd w:val="clear" w:color="auto" w:fill="auto"/>
            <w:tcMar>
              <w:top w:w="29" w:type="dxa"/>
              <w:left w:w="29" w:type="dxa"/>
              <w:bottom w:w="29" w:type="dxa"/>
              <w:right w:w="29" w:type="dxa"/>
            </w:tcMar>
          </w:tcPr>
          <w:p w:rsidR="00B369CC" w:rsidRDefault="005F2341">
            <w:r>
              <w:rPr>
                <w:rStyle w:val="SAPUserEntry"/>
              </w:rPr>
              <w:t>Geben Sie ein Testdatum ein.</w:t>
            </w:r>
          </w:p>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t>Benutzerrolle(n)</w:t>
            </w:r>
          </w:p>
        </w:tc>
        <w:tc>
          <w:tcPr>
            <w:tcW w:w="0" w:type="auto"/>
            <w:gridSpan w:val="5"/>
            <w:shd w:val="clear" w:color="auto" w:fill="auto"/>
            <w:tcMar>
              <w:top w:w="29" w:type="dxa"/>
              <w:left w:w="29" w:type="dxa"/>
              <w:bottom w:w="29" w:type="dxa"/>
              <w:right w:w="29" w:type="dxa"/>
            </w:tcMar>
          </w:tcPr>
          <w:p w:rsidR="00B369CC" w:rsidRDefault="00B369CC"/>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Verantwortungsbereich</w:t>
            </w:r>
          </w:p>
        </w:tc>
        <w:tc>
          <w:tcPr>
            <w:tcW w:w="0" w:type="auto"/>
            <w:gridSpan w:val="3"/>
            <w:shd w:val="clear" w:color="auto" w:fill="auto"/>
            <w:tcMar>
              <w:top w:w="29" w:type="dxa"/>
              <w:left w:w="29" w:type="dxa"/>
              <w:bottom w:w="29" w:type="dxa"/>
              <w:right w:w="29" w:type="dxa"/>
            </w:tcMar>
          </w:tcPr>
          <w:p w:rsidR="00B369CC" w:rsidRDefault="005F2341">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B369CC" w:rsidRDefault="005F2341">
            <w:r>
              <w:rPr>
                <w:rStyle w:val="SAPEmphasis"/>
              </w:rPr>
              <w:t>Dauer</w:t>
            </w:r>
          </w:p>
        </w:tc>
        <w:tc>
          <w:tcPr>
            <w:tcW w:w="0" w:type="auto"/>
            <w:shd w:val="clear" w:color="auto" w:fill="auto"/>
            <w:tcMar>
              <w:top w:w="29" w:type="dxa"/>
              <w:left w:w="29" w:type="dxa"/>
              <w:bottom w:w="29" w:type="dxa"/>
              <w:right w:w="29" w:type="dxa"/>
            </w:tcMar>
          </w:tcPr>
          <w:p w:rsidR="00B369CC" w:rsidRDefault="005F2341">
            <w:r>
              <w:rPr>
                <w:rStyle w:val="SAPUserEntry"/>
              </w:rPr>
              <w:t>Geben Sie eine Dauer ein.</w:t>
            </w:r>
          </w:p>
        </w:tc>
      </w:tr>
    </w:tbl>
    <w:p w:rsidR="00B369CC" w:rsidRDefault="005F2341">
      <w:pPr>
        <w:pStyle w:val="SAPKeyblockTitle"/>
      </w:pPr>
      <w:r>
        <w:t>Zweck</w:t>
      </w:r>
    </w:p>
    <w:p w:rsidR="00B369CC" w:rsidRDefault="005F2341">
      <w:r>
        <w:t>In diesem Schritt wird neues Kopfmaterial für die Stückliste angelegt. Dieser Schritt ist optional, da Benutzer auch ähnliches verfügbares Material verwenden können.</w:t>
      </w:r>
    </w:p>
    <w:p w:rsidR="00B369CC" w:rsidRDefault="005F2341">
      <w:pPr>
        <w:pStyle w:val="SAPKeyblockTitle"/>
      </w:pPr>
      <w:r>
        <w:lastRenderedPageBreak/>
        <w:t>Vorgehensweise</w:t>
      </w:r>
    </w:p>
    <w:tbl>
      <w:tblPr>
        <w:tblStyle w:val="SAPStandardTable"/>
        <w:tblW w:w="0" w:type="auto"/>
        <w:tblLook w:val="0620" w:firstRow="1" w:lastRow="0" w:firstColumn="0" w:lastColumn="0" w:noHBand="1" w:noVBand="1"/>
      </w:tblPr>
      <w:tblGrid>
        <w:gridCol w:w="1541"/>
        <w:gridCol w:w="1991"/>
        <w:gridCol w:w="4827"/>
        <w:gridCol w:w="3173"/>
        <w:gridCol w:w="2639"/>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Testschrittnummer</w:t>
            </w:r>
          </w:p>
        </w:tc>
        <w:tc>
          <w:tcPr>
            <w:tcW w:w="0" w:type="auto"/>
          </w:tcPr>
          <w:p w:rsidR="00B369CC" w:rsidRDefault="005F2341">
            <w:pPr>
              <w:pStyle w:val="SAPTableHeader"/>
            </w:pPr>
            <w:r>
              <w:t xml:space="preserve">Bezeichnung </w:t>
            </w:r>
            <w:r>
              <w:t>des Testschritts</w:t>
            </w:r>
          </w:p>
        </w:tc>
        <w:tc>
          <w:tcPr>
            <w:tcW w:w="0" w:type="auto"/>
          </w:tcPr>
          <w:p w:rsidR="00B369CC" w:rsidRDefault="005F2341">
            <w:pPr>
              <w:pStyle w:val="SAPTableHeader"/>
            </w:pPr>
            <w:r>
              <w:t>Anweisungen</w:t>
            </w:r>
          </w:p>
        </w:tc>
        <w:tc>
          <w:tcPr>
            <w:tcW w:w="0" w:type="auto"/>
          </w:tcPr>
          <w:p w:rsidR="00B369CC" w:rsidRDefault="005F2341">
            <w:pPr>
              <w:pStyle w:val="SAPTableHeader"/>
            </w:pPr>
            <w:r>
              <w:t>Erwartetes Ergebnis</w:t>
            </w:r>
          </w:p>
        </w:tc>
        <w:tc>
          <w:tcPr>
            <w:tcW w:w="0" w:type="auto"/>
          </w:tcPr>
          <w:p w:rsidR="00B369CC" w:rsidRDefault="005F2341">
            <w:pPr>
              <w:pStyle w:val="SAPTableHeader"/>
            </w:pPr>
            <w:r>
              <w:t>Bestanden/Nicht bestanden/Anmerkung</w:t>
            </w:r>
          </w:p>
        </w:tc>
      </w:tr>
      <w:tr w:rsidR="00B369CC" w:rsidTr="005F2341">
        <w:tc>
          <w:tcPr>
            <w:tcW w:w="0" w:type="auto"/>
          </w:tcPr>
          <w:p w:rsidR="00B369CC" w:rsidRDefault="005F2341">
            <w:r>
              <w:t>1</w:t>
            </w:r>
          </w:p>
        </w:tc>
        <w:tc>
          <w:tcPr>
            <w:tcW w:w="0" w:type="auto"/>
          </w:tcPr>
          <w:p w:rsidR="00B369CC" w:rsidRDefault="005F2341">
            <w:r>
              <w:rPr>
                <w:rStyle w:val="SAPEmphasis"/>
              </w:rPr>
              <w:t>Anmelden</w:t>
            </w:r>
          </w:p>
        </w:tc>
        <w:tc>
          <w:tcPr>
            <w:tcW w:w="0" w:type="auto"/>
          </w:tcPr>
          <w:p w:rsidR="00B369CC" w:rsidRDefault="005F2341">
            <w:r>
              <w:t>Melden Sie sich am SAP Fiori Launchpad als Stücklistenbearbeiter</w:t>
            </w:r>
            <w:r>
              <w:t xml:space="preserve"> oder Stammdatenexperte – Produktdaten an.</w:t>
            </w:r>
          </w:p>
        </w:tc>
        <w:tc>
          <w:tcPr>
            <w:tcW w:w="0" w:type="auto"/>
          </w:tcPr>
          <w:p w:rsidR="00B369CC" w:rsidRDefault="005F2341">
            <w:r>
              <w:t>Das SAP Fiori Launchpad wird angezeigt.</w:t>
            </w:r>
          </w:p>
        </w:tc>
        <w:tc>
          <w:tcPr>
            <w:tcW w:w="0" w:type="auto"/>
          </w:tcPr>
          <w:p w:rsidR="00B369CC" w:rsidRDefault="00B369CC"/>
        </w:tc>
      </w:tr>
      <w:tr w:rsidR="00B369CC" w:rsidTr="005F2341">
        <w:tc>
          <w:tcPr>
            <w:tcW w:w="0" w:type="auto"/>
          </w:tcPr>
          <w:p w:rsidR="00B369CC" w:rsidRDefault="005F2341">
            <w:r>
              <w:t>2</w:t>
            </w:r>
          </w:p>
        </w:tc>
        <w:tc>
          <w:tcPr>
            <w:tcW w:w="0" w:type="auto"/>
          </w:tcPr>
          <w:p w:rsidR="00B369CC" w:rsidRDefault="005F2341">
            <w:r>
              <w:rPr>
                <w:rStyle w:val="SAPEmphasis"/>
              </w:rPr>
              <w:t>App aufrufen</w:t>
            </w:r>
          </w:p>
        </w:tc>
        <w:tc>
          <w:tcPr>
            <w:tcW w:w="0" w:type="auto"/>
          </w:tcPr>
          <w:p w:rsidR="00B369CC" w:rsidRDefault="005F2341">
            <w:r>
              <w:t xml:space="preserve">Öffnen Sie die App </w:t>
            </w:r>
            <w:r>
              <w:rPr>
                <w:rStyle w:val="SAPScreenElement"/>
              </w:rPr>
              <w:t>Material anlegen</w:t>
            </w:r>
            <w:r>
              <w:rPr>
                <w:rStyle w:val="SAPMonospace"/>
              </w:rPr>
              <w:t>(MM01)</w:t>
            </w:r>
            <w:r>
              <w:t>.</w:t>
            </w:r>
          </w:p>
        </w:tc>
        <w:tc>
          <w:tcPr>
            <w:tcW w:w="0" w:type="auto"/>
          </w:tcPr>
          <w:p w:rsidR="00B369CC" w:rsidRDefault="005F2341">
            <w:r>
              <w:t xml:space="preserve">Das Bild </w:t>
            </w:r>
            <w:r>
              <w:rPr>
                <w:rStyle w:val="SAPScreenElement"/>
              </w:rPr>
              <w:t>Material anlegen (Einstieg)</w:t>
            </w:r>
            <w:r>
              <w:t xml:space="preserve"> wird geöffnet.</w:t>
            </w:r>
          </w:p>
        </w:tc>
        <w:tc>
          <w:tcPr>
            <w:tcW w:w="0" w:type="auto"/>
          </w:tcPr>
          <w:p w:rsidR="00B369CC" w:rsidRDefault="00B369CC"/>
        </w:tc>
      </w:tr>
      <w:tr w:rsidR="00B369CC" w:rsidTr="005F2341">
        <w:tc>
          <w:tcPr>
            <w:tcW w:w="0" w:type="auto"/>
          </w:tcPr>
          <w:p w:rsidR="00B369CC" w:rsidRDefault="005F2341">
            <w:r>
              <w:t>3</w:t>
            </w:r>
          </w:p>
        </w:tc>
        <w:tc>
          <w:tcPr>
            <w:tcW w:w="0" w:type="auto"/>
          </w:tcPr>
          <w:p w:rsidR="00B369CC" w:rsidRDefault="005F2341">
            <w:r>
              <w:rPr>
                <w:rStyle w:val="SAPEmphasis"/>
              </w:rPr>
              <w:t>Material kopieren/anlegen</w:t>
            </w:r>
          </w:p>
        </w:tc>
        <w:tc>
          <w:tcPr>
            <w:tcW w:w="0" w:type="auto"/>
          </w:tcPr>
          <w:p w:rsidR="00B369CC" w:rsidRDefault="005F2341">
            <w:r>
              <w:t xml:space="preserve">Auf dem Bild </w:t>
            </w:r>
            <w:r>
              <w:rPr>
                <w:rStyle w:val="SAPScreenElement"/>
              </w:rPr>
              <w:t xml:space="preserve">Material anlegen </w:t>
            </w:r>
            <w:r>
              <w:rPr>
                <w:rStyle w:val="SAPScreenElement"/>
              </w:rPr>
              <w:t>(Einstieg)</w:t>
            </w:r>
            <w:r>
              <w:t xml:space="preserve"> nehmen Sie ähnliche Einträge wie im folgenden Beispiel vor:</w:t>
            </w:r>
          </w:p>
          <w:p w:rsidR="00B369CC" w:rsidRDefault="005F2341">
            <w:r>
              <w:rPr>
                <w:rStyle w:val="SAPEmphasis"/>
              </w:rPr>
              <w:t xml:space="preserve">Beispiel </w:t>
            </w:r>
            <w:r>
              <w:rPr>
                <w:rStyle w:val="SAPScreenElement"/>
              </w:rPr>
              <w:t>Material</w:t>
            </w:r>
            <w:r>
              <w:t xml:space="preserve"> : </w:t>
            </w:r>
            <w:r>
              <w:rPr>
                <w:rStyle w:val="SAPUserEntry"/>
              </w:rPr>
              <w:t>FG126_V1</w:t>
            </w:r>
          </w:p>
          <w:p w:rsidR="00B369CC" w:rsidRDefault="005F2341">
            <w:r>
              <w:rPr>
                <w:rStyle w:val="SAPScreenElement"/>
              </w:rPr>
              <w:t>Materialart</w:t>
            </w:r>
            <w:r>
              <w:t>:</w:t>
            </w:r>
            <w:r>
              <w:rPr>
                <w:rStyle w:val="SAPUserEntry"/>
              </w:rPr>
              <w:t>Fertigerzeugnis</w:t>
            </w:r>
          </w:p>
          <w:p w:rsidR="00B369CC" w:rsidRDefault="005F2341">
            <w:r>
              <w:rPr>
                <w:rStyle w:val="SAPScreenElement"/>
              </w:rPr>
              <w:t>Kopieren aus</w:t>
            </w:r>
            <w:r>
              <w:t>:</w:t>
            </w:r>
            <w:r>
              <w:rPr>
                <w:rStyle w:val="SAPUserEntry"/>
              </w:rPr>
              <w:t>FG126</w:t>
            </w:r>
          </w:p>
          <w:p w:rsidR="00B369CC" w:rsidRDefault="005F2341">
            <w:r>
              <w:t xml:space="preserve">Wählen Sie </w:t>
            </w:r>
            <w:r>
              <w:rPr>
                <w:rStyle w:val="SAPScreenElement"/>
              </w:rPr>
              <w:t>Weiter</w:t>
            </w:r>
            <w:r>
              <w:t>.</w:t>
            </w:r>
          </w:p>
        </w:tc>
        <w:tc>
          <w:tcPr>
            <w:tcW w:w="0" w:type="auto"/>
          </w:tcPr>
          <w:p w:rsidR="00B369CC" w:rsidRDefault="005F2341">
            <w:r>
              <w:t xml:space="preserve">Das Popup-Fenster </w:t>
            </w:r>
            <w:r>
              <w:rPr>
                <w:rStyle w:val="SAPScreenElement"/>
              </w:rPr>
              <w:t>Sichtenauswahl</w:t>
            </w:r>
            <w:r>
              <w:t xml:space="preserve"> wird geöffnet.</w:t>
            </w:r>
          </w:p>
        </w:tc>
        <w:tc>
          <w:tcPr>
            <w:tcW w:w="0" w:type="auto"/>
          </w:tcPr>
          <w:p w:rsidR="00B369CC" w:rsidRDefault="00B369CC"/>
        </w:tc>
      </w:tr>
      <w:tr w:rsidR="00B369CC" w:rsidTr="005F2341">
        <w:tc>
          <w:tcPr>
            <w:tcW w:w="0" w:type="auto"/>
          </w:tcPr>
          <w:p w:rsidR="00B369CC" w:rsidRDefault="005F2341">
            <w:r>
              <w:t>4</w:t>
            </w:r>
          </w:p>
        </w:tc>
        <w:tc>
          <w:tcPr>
            <w:tcW w:w="0" w:type="auto"/>
          </w:tcPr>
          <w:p w:rsidR="00B369CC" w:rsidRDefault="005F2341">
            <w:r>
              <w:rPr>
                <w:rStyle w:val="SAPEmphasis"/>
              </w:rPr>
              <w:t>Sichten wählen</w:t>
            </w:r>
          </w:p>
        </w:tc>
        <w:tc>
          <w:tcPr>
            <w:tcW w:w="0" w:type="auto"/>
          </w:tcPr>
          <w:p w:rsidR="00B369CC" w:rsidRDefault="005F2341">
            <w:r>
              <w:t xml:space="preserve">Markieren Sie </w:t>
            </w:r>
            <w:r>
              <w:rPr>
                <w:rStyle w:val="SAPScreenElement"/>
              </w:rPr>
              <w:t>Grunddaten 1</w:t>
            </w:r>
            <w:r>
              <w:t xml:space="preserve"> und </w:t>
            </w:r>
            <w:r>
              <w:rPr>
                <w:rStyle w:val="SAPScreenElement"/>
              </w:rPr>
              <w:t>Grunddaten 2</w:t>
            </w:r>
            <w:r>
              <w:t>.</w:t>
            </w:r>
          </w:p>
          <w:p w:rsidR="00B369CC" w:rsidRDefault="005F2341">
            <w:r>
              <w:t xml:space="preserve">Wählen Sie </w:t>
            </w:r>
            <w:r>
              <w:rPr>
                <w:rStyle w:val="SAPScreenElement"/>
              </w:rPr>
              <w:t>Weiter</w:t>
            </w:r>
            <w:r>
              <w:t xml:space="preserve"> (Enter).</w:t>
            </w:r>
          </w:p>
        </w:tc>
        <w:tc>
          <w:tcPr>
            <w:tcW w:w="0" w:type="auto"/>
          </w:tcPr>
          <w:p w:rsidR="00B369CC" w:rsidRDefault="005F2341">
            <w:r>
              <w:t xml:space="preserve">Das Bild </w:t>
            </w:r>
            <w:r>
              <w:rPr>
                <w:rStyle w:val="SAPScreenElement"/>
              </w:rPr>
              <w:t>MaterialFG326_V1 anlegen (Fertigerzeugnis)</w:t>
            </w:r>
            <w:r>
              <w:t xml:space="preserve"> wird angezeigt.</w:t>
            </w:r>
          </w:p>
        </w:tc>
        <w:tc>
          <w:tcPr>
            <w:tcW w:w="0" w:type="auto"/>
          </w:tcPr>
          <w:p w:rsidR="00B369CC" w:rsidRDefault="00B369CC"/>
        </w:tc>
      </w:tr>
      <w:tr w:rsidR="00B369CC" w:rsidTr="005F2341">
        <w:tc>
          <w:tcPr>
            <w:tcW w:w="0" w:type="auto"/>
          </w:tcPr>
          <w:p w:rsidR="00B369CC" w:rsidRDefault="005F2341">
            <w:r>
              <w:t>5</w:t>
            </w:r>
          </w:p>
        </w:tc>
        <w:tc>
          <w:tcPr>
            <w:tcW w:w="0" w:type="auto"/>
          </w:tcPr>
          <w:p w:rsidR="00B369CC" w:rsidRDefault="005F2341">
            <w:r>
              <w:rPr>
                <w:rStyle w:val="SAPEmphasis"/>
              </w:rPr>
              <w:t>Daten sichern</w:t>
            </w:r>
          </w:p>
        </w:tc>
        <w:tc>
          <w:tcPr>
            <w:tcW w:w="0" w:type="auto"/>
          </w:tcPr>
          <w:p w:rsidR="00B369CC" w:rsidRDefault="005F2341">
            <w:r>
              <w:t xml:space="preserve">Wählen Sie auf dem Bild </w:t>
            </w:r>
            <w:r>
              <w:rPr>
                <w:rStyle w:val="SAPScreenElement"/>
              </w:rPr>
              <w:t>Material anlegen (Einstieg)</w:t>
            </w:r>
            <w:r>
              <w:t xml:space="preserve"> Folgendes:</w:t>
            </w:r>
          </w:p>
          <w:p w:rsidR="00B369CC" w:rsidRDefault="005F2341">
            <w:r>
              <w:t xml:space="preserve">Wählen Sie </w:t>
            </w:r>
            <w:r>
              <w:rPr>
                <w:rStyle w:val="SAPScreenElement"/>
              </w:rPr>
              <w:t>Sichern</w:t>
            </w:r>
            <w:r>
              <w:t xml:space="preserve">. Eine Meldung bestätigt, dass </w:t>
            </w:r>
            <w:r>
              <w:t>das Material angelegt wurde.</w:t>
            </w:r>
          </w:p>
        </w:tc>
        <w:tc>
          <w:tcPr>
            <w:tcW w:w="0" w:type="auto"/>
          </w:tcPr>
          <w:p w:rsidR="00B369CC" w:rsidRDefault="005F2341">
            <w:r>
              <w:t xml:space="preserve">Material </w:t>
            </w:r>
            <w:r>
              <w:rPr>
                <w:rStyle w:val="SAPScreenElement"/>
              </w:rPr>
              <w:t>FG126_V1</w:t>
            </w:r>
            <w:r>
              <w:t xml:space="preserve"> wird angelegt.</w:t>
            </w:r>
          </w:p>
        </w:tc>
        <w:tc>
          <w:tcPr>
            <w:tcW w:w="0" w:type="auto"/>
          </w:tcPr>
          <w:p w:rsidR="00B369CC" w:rsidRDefault="00B369CC"/>
        </w:tc>
      </w:tr>
    </w:tbl>
    <w:p w:rsidR="00B369CC" w:rsidRDefault="005F2341">
      <w:pPr>
        <w:pStyle w:val="Heading4"/>
      </w:pPr>
      <w:bookmarkStart w:id="42" w:name="unique_15"/>
      <w:bookmarkStart w:id="43" w:name="_Toc52217836"/>
      <w:r>
        <w:t>Änderungsstammsatz anlegen</w:t>
      </w:r>
      <w:bookmarkEnd w:id="42"/>
      <w:bookmarkEnd w:id="43"/>
    </w:p>
    <w:p w:rsidR="00B369CC" w:rsidRDefault="005F2341">
      <w:pPr>
        <w:pStyle w:val="SAPKeyblockTitle"/>
      </w:pPr>
      <w:r>
        <w:t>Testverwaltung</w:t>
      </w:r>
    </w:p>
    <w:p w:rsidR="00B369CC" w:rsidRDefault="005F2341">
      <w:r>
        <w:t>Kundenprojekt: Füllen Sie die projektbezogenen Teile aus.</w:t>
      </w:r>
    </w:p>
    <w:p w:rsidR="00B369CC" w:rsidRDefault="00B369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lastRenderedPageBreak/>
              <w:t>Testfall-ID</w:t>
            </w:r>
          </w:p>
        </w:tc>
        <w:tc>
          <w:tcPr>
            <w:tcW w:w="0" w:type="auto"/>
            <w:shd w:val="clear" w:color="auto" w:fill="auto"/>
            <w:tcMar>
              <w:top w:w="29" w:type="dxa"/>
              <w:left w:w="29" w:type="dxa"/>
              <w:bottom w:w="29" w:type="dxa"/>
              <w:right w:w="29" w:type="dxa"/>
            </w:tcMar>
          </w:tcPr>
          <w:p w:rsidR="00B369CC" w:rsidRDefault="005F2341">
            <w:r>
              <w:t>&lt;X.XX&gt;</w:t>
            </w:r>
          </w:p>
        </w:tc>
        <w:tc>
          <w:tcPr>
            <w:tcW w:w="0" w:type="auto"/>
            <w:shd w:val="clear" w:color="auto" w:fill="auto"/>
            <w:tcMar>
              <w:top w:w="29" w:type="dxa"/>
              <w:left w:w="29" w:type="dxa"/>
              <w:bottom w:w="29" w:type="dxa"/>
              <w:right w:w="29" w:type="dxa"/>
            </w:tcMar>
          </w:tcPr>
          <w:p w:rsidR="00B369CC" w:rsidRDefault="005F2341">
            <w:r>
              <w:rPr>
                <w:rStyle w:val="SAPEmphasis"/>
              </w:rPr>
              <w:t>Testername</w:t>
            </w:r>
          </w:p>
        </w:tc>
        <w:tc>
          <w:tcPr>
            <w:tcW w:w="0" w:type="auto"/>
            <w:shd w:val="clear" w:color="auto" w:fill="auto"/>
            <w:tcMar>
              <w:top w:w="29" w:type="dxa"/>
              <w:left w:w="29" w:type="dxa"/>
              <w:bottom w:w="29" w:type="dxa"/>
              <w:right w:w="29" w:type="dxa"/>
            </w:tcMar>
          </w:tcPr>
          <w:p w:rsidR="00B369CC" w:rsidRDefault="00B369CC"/>
        </w:tc>
        <w:tc>
          <w:tcPr>
            <w:tcW w:w="0" w:type="auto"/>
            <w:shd w:val="clear" w:color="auto" w:fill="auto"/>
            <w:tcMar>
              <w:top w:w="29" w:type="dxa"/>
              <w:left w:w="29" w:type="dxa"/>
              <w:bottom w:w="29" w:type="dxa"/>
              <w:right w:w="29" w:type="dxa"/>
            </w:tcMar>
          </w:tcPr>
          <w:p w:rsidR="00B369CC" w:rsidRDefault="005F2341">
            <w:r>
              <w:rPr>
                <w:rStyle w:val="SAPEmphasis"/>
              </w:rPr>
              <w:t>Testdatum</w:t>
            </w:r>
          </w:p>
        </w:tc>
        <w:tc>
          <w:tcPr>
            <w:tcW w:w="0" w:type="auto"/>
            <w:shd w:val="clear" w:color="auto" w:fill="auto"/>
            <w:tcMar>
              <w:top w:w="29" w:type="dxa"/>
              <w:left w:w="29" w:type="dxa"/>
              <w:bottom w:w="29" w:type="dxa"/>
              <w:right w:w="29" w:type="dxa"/>
            </w:tcMar>
          </w:tcPr>
          <w:p w:rsidR="00B369CC" w:rsidRDefault="005F2341">
            <w:r>
              <w:rPr>
                <w:rStyle w:val="SAPUserEntry"/>
              </w:rPr>
              <w:t>Geben Sie ein Testdatum ein.</w:t>
            </w:r>
          </w:p>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t>Benutzerrolle(n)</w:t>
            </w:r>
          </w:p>
        </w:tc>
        <w:tc>
          <w:tcPr>
            <w:tcW w:w="0" w:type="auto"/>
            <w:gridSpan w:val="5"/>
            <w:shd w:val="clear" w:color="auto" w:fill="auto"/>
            <w:tcMar>
              <w:top w:w="29" w:type="dxa"/>
              <w:left w:w="29" w:type="dxa"/>
              <w:bottom w:w="29" w:type="dxa"/>
              <w:right w:w="29" w:type="dxa"/>
            </w:tcMar>
          </w:tcPr>
          <w:p w:rsidR="00B369CC" w:rsidRDefault="00B369CC"/>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Verantwortungsbereich</w:t>
            </w:r>
          </w:p>
        </w:tc>
        <w:tc>
          <w:tcPr>
            <w:tcW w:w="0" w:type="auto"/>
            <w:gridSpan w:val="3"/>
            <w:shd w:val="clear" w:color="auto" w:fill="auto"/>
            <w:tcMar>
              <w:top w:w="29" w:type="dxa"/>
              <w:left w:w="29" w:type="dxa"/>
              <w:bottom w:w="29" w:type="dxa"/>
              <w:right w:w="29" w:type="dxa"/>
            </w:tcMar>
          </w:tcPr>
          <w:p w:rsidR="00B369CC" w:rsidRDefault="005F234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369CC" w:rsidRDefault="005F2341">
            <w:r>
              <w:rPr>
                <w:rStyle w:val="SAPEmphasis"/>
              </w:rPr>
              <w:t>Dauer</w:t>
            </w:r>
          </w:p>
        </w:tc>
        <w:tc>
          <w:tcPr>
            <w:tcW w:w="0" w:type="auto"/>
            <w:shd w:val="clear" w:color="auto" w:fill="auto"/>
            <w:tcMar>
              <w:top w:w="29" w:type="dxa"/>
              <w:left w:w="29" w:type="dxa"/>
              <w:bottom w:w="29" w:type="dxa"/>
              <w:right w:w="29" w:type="dxa"/>
            </w:tcMar>
          </w:tcPr>
          <w:p w:rsidR="00B369CC" w:rsidRDefault="005F2341">
            <w:r>
              <w:rPr>
                <w:rStyle w:val="SAPUserEntry"/>
              </w:rPr>
              <w:t>Geben Sie eine Dauer ein.</w:t>
            </w:r>
          </w:p>
        </w:tc>
      </w:tr>
    </w:tbl>
    <w:p w:rsidR="00B369CC" w:rsidRDefault="005F2341">
      <w:pPr>
        <w:pStyle w:val="SAPKeyblockTitle"/>
      </w:pPr>
      <w:r>
        <w:t>Zweck</w:t>
      </w:r>
    </w:p>
    <w:p w:rsidR="00B369CC" w:rsidRDefault="005F2341">
      <w:r>
        <w:t xml:space="preserve">Der Änderungsstamm, der zur Stücklistenerstellung im Schritt "Stückliste ändern" verwendet </w:t>
      </w:r>
      <w:r>
        <w:t>wird, wird angelegt.</w:t>
      </w:r>
    </w:p>
    <w:p w:rsidR="00B369CC" w:rsidRDefault="005F2341">
      <w:pPr>
        <w:pStyle w:val="SAPKeyblockTitle"/>
      </w:pPr>
      <w:r>
        <w:t>Vorgehensweise</w:t>
      </w:r>
    </w:p>
    <w:tbl>
      <w:tblPr>
        <w:tblStyle w:val="SAPStandardTable"/>
        <w:tblW w:w="0" w:type="auto"/>
        <w:tblLook w:val="0620" w:firstRow="1" w:lastRow="0" w:firstColumn="0" w:lastColumn="0" w:noHBand="1" w:noVBand="1"/>
      </w:tblPr>
      <w:tblGrid>
        <w:gridCol w:w="1527"/>
        <w:gridCol w:w="2240"/>
        <w:gridCol w:w="5680"/>
        <w:gridCol w:w="2133"/>
        <w:gridCol w:w="2591"/>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Testschrittnummer</w:t>
            </w:r>
          </w:p>
        </w:tc>
        <w:tc>
          <w:tcPr>
            <w:tcW w:w="0" w:type="auto"/>
          </w:tcPr>
          <w:p w:rsidR="00B369CC" w:rsidRDefault="005F2341">
            <w:pPr>
              <w:pStyle w:val="SAPTableHeader"/>
            </w:pPr>
            <w:r>
              <w:t>Bezeichnung des Testschritts</w:t>
            </w:r>
          </w:p>
        </w:tc>
        <w:tc>
          <w:tcPr>
            <w:tcW w:w="0" w:type="auto"/>
          </w:tcPr>
          <w:p w:rsidR="00B369CC" w:rsidRDefault="005F2341">
            <w:pPr>
              <w:pStyle w:val="SAPTableHeader"/>
            </w:pPr>
            <w:r>
              <w:t>Anweisungen</w:t>
            </w:r>
          </w:p>
        </w:tc>
        <w:tc>
          <w:tcPr>
            <w:tcW w:w="0" w:type="auto"/>
          </w:tcPr>
          <w:p w:rsidR="00B369CC" w:rsidRDefault="005F2341">
            <w:pPr>
              <w:pStyle w:val="SAPTableHeader"/>
            </w:pPr>
            <w:r>
              <w:t>Erwartetes Ergebnis</w:t>
            </w:r>
          </w:p>
        </w:tc>
        <w:tc>
          <w:tcPr>
            <w:tcW w:w="0" w:type="auto"/>
          </w:tcPr>
          <w:p w:rsidR="00B369CC" w:rsidRDefault="005F2341">
            <w:pPr>
              <w:pStyle w:val="SAPTableHeader"/>
            </w:pPr>
            <w:r>
              <w:t>Bestanden/Nicht bestanden/Anmerkung</w:t>
            </w:r>
          </w:p>
        </w:tc>
      </w:tr>
      <w:tr w:rsidR="00B369CC" w:rsidTr="005F2341">
        <w:tc>
          <w:tcPr>
            <w:tcW w:w="0" w:type="auto"/>
          </w:tcPr>
          <w:p w:rsidR="00B369CC" w:rsidRDefault="005F2341">
            <w:r>
              <w:t>1</w:t>
            </w:r>
          </w:p>
        </w:tc>
        <w:tc>
          <w:tcPr>
            <w:tcW w:w="0" w:type="auto"/>
          </w:tcPr>
          <w:p w:rsidR="00B369CC" w:rsidRDefault="005F2341">
            <w:r>
              <w:rPr>
                <w:rStyle w:val="SAPEmphasis"/>
              </w:rPr>
              <w:t>Anmelden</w:t>
            </w:r>
          </w:p>
        </w:tc>
        <w:tc>
          <w:tcPr>
            <w:tcW w:w="0" w:type="auto"/>
          </w:tcPr>
          <w:p w:rsidR="00B369CC" w:rsidRDefault="005F2341">
            <w:r>
              <w:t>Melden Sie sich am SAP Fiori Launchpad als Stücklistenbearbeiter</w:t>
            </w:r>
          </w:p>
        </w:tc>
        <w:tc>
          <w:tcPr>
            <w:tcW w:w="0" w:type="auto"/>
          </w:tcPr>
          <w:p w:rsidR="00B369CC" w:rsidRDefault="005F2341">
            <w:r>
              <w:t>Das SAP Fiori Launchpad wird</w:t>
            </w:r>
            <w:r>
              <w:t xml:space="preserve"> angezeigt.</w:t>
            </w:r>
          </w:p>
        </w:tc>
        <w:tc>
          <w:tcPr>
            <w:tcW w:w="0" w:type="auto"/>
          </w:tcPr>
          <w:p w:rsidR="00B369CC" w:rsidRDefault="00B369CC"/>
        </w:tc>
      </w:tr>
      <w:tr w:rsidR="00B369CC" w:rsidTr="005F2341">
        <w:tc>
          <w:tcPr>
            <w:tcW w:w="0" w:type="auto"/>
          </w:tcPr>
          <w:p w:rsidR="00B369CC" w:rsidRDefault="005F2341">
            <w:r>
              <w:t>2</w:t>
            </w:r>
          </w:p>
        </w:tc>
        <w:tc>
          <w:tcPr>
            <w:tcW w:w="0" w:type="auto"/>
          </w:tcPr>
          <w:p w:rsidR="00B369CC" w:rsidRDefault="005F2341">
            <w:r>
              <w:rPr>
                <w:rStyle w:val="SAPEmphasis"/>
              </w:rPr>
              <w:t>Fiori-App aufrufen</w:t>
            </w:r>
          </w:p>
        </w:tc>
        <w:tc>
          <w:tcPr>
            <w:tcW w:w="0" w:type="auto"/>
          </w:tcPr>
          <w:p w:rsidR="00B369CC" w:rsidRDefault="005F2341">
            <w:r>
              <w:t xml:space="preserve">Öffnen Sie die App </w:t>
            </w:r>
            <w:r>
              <w:rPr>
                <w:rStyle w:val="SAPScreenElement"/>
              </w:rPr>
              <w:t>Änderungsstammsatz anlegen</w:t>
            </w:r>
            <w:r>
              <w:rPr>
                <w:rStyle w:val="SAPMonospace"/>
              </w:rPr>
              <w:t>(CC01)</w:t>
            </w:r>
            <w:r>
              <w:t>.</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3</w:t>
            </w:r>
          </w:p>
        </w:tc>
        <w:tc>
          <w:tcPr>
            <w:tcW w:w="0" w:type="auto"/>
          </w:tcPr>
          <w:p w:rsidR="00B369CC" w:rsidRDefault="005F2341">
            <w:r>
              <w:rPr>
                <w:rStyle w:val="SAPEmphasis"/>
              </w:rPr>
              <w:t>Änderungsnummer erfassen</w:t>
            </w:r>
          </w:p>
        </w:tc>
        <w:tc>
          <w:tcPr>
            <w:tcW w:w="0" w:type="auto"/>
          </w:tcPr>
          <w:p w:rsidR="00B369CC" w:rsidRDefault="005F2341">
            <w:r>
              <w:t xml:space="preserve">Auf dem Bild </w:t>
            </w:r>
            <w:r>
              <w:rPr>
                <w:rStyle w:val="SAPScreenElement"/>
              </w:rPr>
              <w:t>Änderungsstamm anlegen: Einstieg</w:t>
            </w:r>
            <w:r>
              <w:t xml:space="preserve"> geben Sie folgende Daten ein, und wählen Sie </w:t>
            </w:r>
            <w:r>
              <w:rPr>
                <w:rStyle w:val="SAPMonospace"/>
              </w:rPr>
              <w:t>Enter</w:t>
            </w:r>
            <w:r>
              <w:t>.</w:t>
            </w:r>
          </w:p>
          <w:p w:rsidR="00B369CC" w:rsidRDefault="005F2341">
            <w:r>
              <w:rPr>
                <w:rStyle w:val="SAPEmphasis"/>
              </w:rPr>
              <w:t xml:space="preserve">Beispiel </w:t>
            </w:r>
            <w:r>
              <w:rPr>
                <w:rStyle w:val="SAPScreenElement"/>
              </w:rPr>
              <w:t>Änderungsnummer:</w:t>
            </w:r>
            <w:r>
              <w:rPr>
                <w:rStyle w:val="SAPUserEntry"/>
              </w:rPr>
              <w:t>CN003</w:t>
            </w:r>
          </w:p>
          <w:p w:rsidR="00B369CC" w:rsidRDefault="005F2341">
            <w:r>
              <w:t xml:space="preserve">In den </w:t>
            </w:r>
            <w:r>
              <w:t>anderen Feldern behalten Sie die Standardwerte bei.</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4</w:t>
            </w:r>
          </w:p>
        </w:tc>
        <w:tc>
          <w:tcPr>
            <w:tcW w:w="0" w:type="auto"/>
          </w:tcPr>
          <w:p w:rsidR="00B369CC" w:rsidRDefault="005F2341">
            <w:r>
              <w:rPr>
                <w:rStyle w:val="SAPEmphasis"/>
              </w:rPr>
              <w:t>Änderungsstammdaten erfassen</w:t>
            </w:r>
          </w:p>
        </w:tc>
        <w:tc>
          <w:tcPr>
            <w:tcW w:w="0" w:type="auto"/>
          </w:tcPr>
          <w:p w:rsidR="00B369CC" w:rsidRDefault="005F2341">
            <w:r>
              <w:t xml:space="preserve">Auf dem Bild </w:t>
            </w:r>
            <w:r>
              <w:rPr>
                <w:rStyle w:val="SAPScreenElement"/>
              </w:rPr>
              <w:t>Änderungsstamm anlegen: Kopf ändern</w:t>
            </w:r>
            <w:r>
              <w:t xml:space="preserve"> geben Sie folgende Daten ein, und wählen Sie </w:t>
            </w:r>
            <w:r>
              <w:rPr>
                <w:rStyle w:val="SAPMonospace"/>
              </w:rPr>
              <w:t>Enter</w:t>
            </w:r>
            <w:r>
              <w:t>.</w:t>
            </w:r>
          </w:p>
          <w:p w:rsidR="00B369CC" w:rsidRDefault="005F2341">
            <w:r>
              <w:rPr>
                <w:rStyle w:val="SAPEmphasis"/>
              </w:rPr>
              <w:t xml:space="preserve">Beispiel </w:t>
            </w:r>
            <w:r>
              <w:t xml:space="preserve">Feld neben </w:t>
            </w:r>
            <w:r>
              <w:rPr>
                <w:rStyle w:val="SAPScreenElement"/>
              </w:rPr>
              <w:t>Änderungsnummer</w:t>
            </w:r>
            <w:r>
              <w:t>:</w:t>
            </w:r>
            <w:r>
              <w:rPr>
                <w:rStyle w:val="SAPUserEntry"/>
              </w:rPr>
              <w:t>Änderungsstamm für Stückliste FG126_V1</w:t>
            </w:r>
          </w:p>
          <w:p w:rsidR="00B369CC" w:rsidRDefault="005F2341">
            <w:r>
              <w:rPr>
                <w:rStyle w:val="SAPScreenElement"/>
              </w:rPr>
              <w:t>Gültig ab</w:t>
            </w:r>
            <w:r>
              <w:t xml:space="preserve">: </w:t>
            </w:r>
            <w:r>
              <w:rPr>
                <w:rStyle w:val="SAPUserEntry"/>
              </w:rPr>
              <w:t>Heute</w:t>
            </w:r>
          </w:p>
          <w:p w:rsidR="00B369CC" w:rsidRDefault="005F2341">
            <w:r>
              <w:rPr>
                <w:rStyle w:val="SAPScreenElement"/>
              </w:rPr>
              <w:t>Status Änderungsnr</w:t>
            </w:r>
            <w:r>
              <w:t xml:space="preserve">: </w:t>
            </w:r>
            <w:r>
              <w:rPr>
                <w:rStyle w:val="SAPUserEntry"/>
              </w:rPr>
              <w:t>01 Aktiv</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lastRenderedPageBreak/>
              <w:t>5</w:t>
            </w:r>
          </w:p>
        </w:tc>
        <w:tc>
          <w:tcPr>
            <w:tcW w:w="0" w:type="auto"/>
          </w:tcPr>
          <w:p w:rsidR="00B369CC" w:rsidRDefault="005F2341">
            <w:r>
              <w:rPr>
                <w:rStyle w:val="SAPEmphasis"/>
              </w:rPr>
              <w:t>Änderungsstammdaten erfassen</w:t>
            </w:r>
          </w:p>
        </w:tc>
        <w:tc>
          <w:tcPr>
            <w:tcW w:w="0" w:type="auto"/>
          </w:tcPr>
          <w:p w:rsidR="00B369CC" w:rsidRDefault="005F2341">
            <w:r>
              <w:t xml:space="preserve">Auf dem Bild </w:t>
            </w:r>
            <w:r>
              <w:rPr>
                <w:rStyle w:val="SAPScreenElement"/>
              </w:rPr>
              <w:t>Änderungsstamm anlegen: Objekttypen</w:t>
            </w:r>
            <w:r>
              <w:t xml:space="preserve"> markieren Sie in der Tabelle </w:t>
            </w:r>
            <w:r>
              <w:rPr>
                <w:rStyle w:val="SAPScreenElement"/>
              </w:rPr>
              <w:t>Objekttypen</w:t>
            </w:r>
            <w:r>
              <w:t xml:space="preserve"> in der Zeile </w:t>
            </w:r>
            <w:r>
              <w:rPr>
                <w:rStyle w:val="SAPScreenElement"/>
              </w:rPr>
              <w:t>Stückliste</w:t>
            </w:r>
            <w:r>
              <w:t xml:space="preserve"> die folgenden Ankreuzfelder:</w:t>
            </w:r>
          </w:p>
          <w:p w:rsidR="00B369CC" w:rsidRDefault="005F2341">
            <w:r>
              <w:rPr>
                <w:rStyle w:val="SAPScreenElement"/>
              </w:rPr>
              <w:t>Aktiv</w:t>
            </w:r>
          </w:p>
          <w:p w:rsidR="00B369CC" w:rsidRDefault="005F2341">
            <w:r>
              <w:rPr>
                <w:rStyle w:val="SAPScreenElement"/>
              </w:rPr>
              <w:t>Objekt</w:t>
            </w:r>
          </w:p>
          <w:p w:rsidR="00B369CC" w:rsidRDefault="005F2341">
            <w:r>
              <w:rPr>
                <w:rStyle w:val="SAPScreenElement"/>
              </w:rPr>
              <w:t>ObjVGen</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6</w:t>
            </w:r>
          </w:p>
        </w:tc>
        <w:tc>
          <w:tcPr>
            <w:tcW w:w="0" w:type="auto"/>
          </w:tcPr>
          <w:p w:rsidR="00B369CC" w:rsidRDefault="005F2341">
            <w:r>
              <w:rPr>
                <w:rStyle w:val="SAPEmphasis"/>
              </w:rPr>
              <w:t>Sichern</w:t>
            </w:r>
          </w:p>
        </w:tc>
        <w:tc>
          <w:tcPr>
            <w:tcW w:w="0" w:type="auto"/>
          </w:tcPr>
          <w:p w:rsidR="00B369CC" w:rsidRDefault="005F2341">
            <w:r>
              <w:t xml:space="preserve">Wählen Sie </w:t>
            </w:r>
            <w:r>
              <w:rPr>
                <w:rStyle w:val="SAPScreenElement"/>
              </w:rPr>
              <w:t>Sichern</w:t>
            </w:r>
            <w:r>
              <w:t>.</w:t>
            </w:r>
          </w:p>
        </w:tc>
        <w:tc>
          <w:tcPr>
            <w:tcW w:w="0" w:type="auto"/>
          </w:tcPr>
          <w:p w:rsidR="00B369CC" w:rsidRDefault="005F2341">
            <w:r>
              <w:t>Der Änderungsstamm wird angelegt.</w:t>
            </w:r>
          </w:p>
        </w:tc>
        <w:tc>
          <w:tcPr>
            <w:tcW w:w="0" w:type="auto"/>
          </w:tcPr>
          <w:p w:rsidR="00B369CC" w:rsidRDefault="00B369CC"/>
        </w:tc>
      </w:tr>
    </w:tbl>
    <w:p w:rsidR="00B369CC" w:rsidRDefault="005F2341">
      <w:pPr>
        <w:pStyle w:val="Heading4"/>
      </w:pPr>
      <w:bookmarkStart w:id="44" w:name="unique_16"/>
      <w:bookmarkStart w:id="45" w:name="_Toc52217837"/>
      <w:r>
        <w:t>Stückliste kopieren</w:t>
      </w:r>
      <w:bookmarkEnd w:id="44"/>
      <w:bookmarkEnd w:id="45"/>
    </w:p>
    <w:p w:rsidR="00B369CC" w:rsidRDefault="005F2341">
      <w:pPr>
        <w:pStyle w:val="SAPKeyblockTitle"/>
      </w:pPr>
      <w:r>
        <w:t>Testverwaltung</w:t>
      </w:r>
    </w:p>
    <w:p w:rsidR="00B369CC" w:rsidRDefault="005F2341">
      <w:r>
        <w:t xml:space="preserve">Kundenprojekt: Füllen Sie die </w:t>
      </w:r>
      <w:r>
        <w:t>projektbezogenen Teile aus.</w:t>
      </w:r>
    </w:p>
    <w:p w:rsidR="00B369CC" w:rsidRDefault="00B369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Testfall-ID</w:t>
            </w:r>
          </w:p>
        </w:tc>
        <w:tc>
          <w:tcPr>
            <w:tcW w:w="0" w:type="auto"/>
            <w:shd w:val="clear" w:color="auto" w:fill="auto"/>
            <w:tcMar>
              <w:top w:w="29" w:type="dxa"/>
              <w:left w:w="29" w:type="dxa"/>
              <w:bottom w:w="29" w:type="dxa"/>
              <w:right w:w="29" w:type="dxa"/>
            </w:tcMar>
          </w:tcPr>
          <w:p w:rsidR="00B369CC" w:rsidRDefault="005F2341">
            <w:r>
              <w:t>&lt;X.XX&gt;</w:t>
            </w:r>
          </w:p>
        </w:tc>
        <w:tc>
          <w:tcPr>
            <w:tcW w:w="0" w:type="auto"/>
            <w:shd w:val="clear" w:color="auto" w:fill="auto"/>
            <w:tcMar>
              <w:top w:w="29" w:type="dxa"/>
              <w:left w:w="29" w:type="dxa"/>
              <w:bottom w:w="29" w:type="dxa"/>
              <w:right w:w="29" w:type="dxa"/>
            </w:tcMar>
          </w:tcPr>
          <w:p w:rsidR="00B369CC" w:rsidRDefault="005F2341">
            <w:r>
              <w:rPr>
                <w:rStyle w:val="SAPEmphasis"/>
              </w:rPr>
              <w:t>Testername</w:t>
            </w:r>
          </w:p>
        </w:tc>
        <w:tc>
          <w:tcPr>
            <w:tcW w:w="0" w:type="auto"/>
            <w:shd w:val="clear" w:color="auto" w:fill="auto"/>
            <w:tcMar>
              <w:top w:w="29" w:type="dxa"/>
              <w:left w:w="29" w:type="dxa"/>
              <w:bottom w:w="29" w:type="dxa"/>
              <w:right w:w="29" w:type="dxa"/>
            </w:tcMar>
          </w:tcPr>
          <w:p w:rsidR="00B369CC" w:rsidRDefault="00B369CC"/>
        </w:tc>
        <w:tc>
          <w:tcPr>
            <w:tcW w:w="0" w:type="auto"/>
            <w:shd w:val="clear" w:color="auto" w:fill="auto"/>
            <w:tcMar>
              <w:top w:w="29" w:type="dxa"/>
              <w:left w:w="29" w:type="dxa"/>
              <w:bottom w:w="29" w:type="dxa"/>
              <w:right w:w="29" w:type="dxa"/>
            </w:tcMar>
          </w:tcPr>
          <w:p w:rsidR="00B369CC" w:rsidRDefault="005F2341">
            <w:r>
              <w:rPr>
                <w:rStyle w:val="SAPEmphasis"/>
              </w:rPr>
              <w:t>Testdatum</w:t>
            </w:r>
          </w:p>
        </w:tc>
        <w:tc>
          <w:tcPr>
            <w:tcW w:w="0" w:type="auto"/>
            <w:shd w:val="clear" w:color="auto" w:fill="auto"/>
            <w:tcMar>
              <w:top w:w="29" w:type="dxa"/>
              <w:left w:w="29" w:type="dxa"/>
              <w:bottom w:w="29" w:type="dxa"/>
              <w:right w:w="29" w:type="dxa"/>
            </w:tcMar>
          </w:tcPr>
          <w:p w:rsidR="00B369CC" w:rsidRDefault="005F2341">
            <w:r>
              <w:rPr>
                <w:rStyle w:val="SAPUserEntry"/>
              </w:rPr>
              <w:t>Geben Sie ein Testdatum ein.</w:t>
            </w:r>
          </w:p>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t>Benutzerrolle(n)</w:t>
            </w:r>
          </w:p>
        </w:tc>
        <w:tc>
          <w:tcPr>
            <w:tcW w:w="0" w:type="auto"/>
            <w:gridSpan w:val="5"/>
            <w:shd w:val="clear" w:color="auto" w:fill="auto"/>
            <w:tcMar>
              <w:top w:w="29" w:type="dxa"/>
              <w:left w:w="29" w:type="dxa"/>
              <w:bottom w:w="29" w:type="dxa"/>
              <w:right w:w="29" w:type="dxa"/>
            </w:tcMar>
          </w:tcPr>
          <w:p w:rsidR="00B369CC" w:rsidRDefault="00B369CC"/>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Verantwortungsbereich</w:t>
            </w:r>
          </w:p>
        </w:tc>
        <w:tc>
          <w:tcPr>
            <w:tcW w:w="0" w:type="auto"/>
            <w:gridSpan w:val="3"/>
            <w:shd w:val="clear" w:color="auto" w:fill="auto"/>
            <w:tcMar>
              <w:top w:w="29" w:type="dxa"/>
              <w:left w:w="29" w:type="dxa"/>
              <w:bottom w:w="29" w:type="dxa"/>
              <w:right w:w="29" w:type="dxa"/>
            </w:tcMar>
          </w:tcPr>
          <w:p w:rsidR="00B369CC" w:rsidRDefault="005F234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369CC" w:rsidRDefault="005F2341">
            <w:r>
              <w:rPr>
                <w:rStyle w:val="SAPEmphasis"/>
              </w:rPr>
              <w:t>Dauer</w:t>
            </w:r>
          </w:p>
        </w:tc>
        <w:tc>
          <w:tcPr>
            <w:tcW w:w="0" w:type="auto"/>
            <w:shd w:val="clear" w:color="auto" w:fill="auto"/>
            <w:tcMar>
              <w:top w:w="29" w:type="dxa"/>
              <w:left w:w="29" w:type="dxa"/>
              <w:bottom w:w="29" w:type="dxa"/>
              <w:right w:w="29" w:type="dxa"/>
            </w:tcMar>
          </w:tcPr>
          <w:p w:rsidR="00B369CC" w:rsidRDefault="005F2341">
            <w:r>
              <w:rPr>
                <w:rStyle w:val="SAPUserEntry"/>
              </w:rPr>
              <w:t xml:space="preserve">Geben </w:t>
            </w:r>
            <w:r>
              <w:rPr>
                <w:rStyle w:val="SAPUserEntry"/>
              </w:rPr>
              <w:t>Sie eine Dauer ein.</w:t>
            </w:r>
          </w:p>
        </w:tc>
      </w:tr>
    </w:tbl>
    <w:p w:rsidR="00B369CC" w:rsidRDefault="005F2341">
      <w:pPr>
        <w:pStyle w:val="SAPKeyblockTitle"/>
      </w:pPr>
      <w:r>
        <w:t>Verwendungszweck</w:t>
      </w:r>
    </w:p>
    <w:p w:rsidR="00B369CC" w:rsidRDefault="005F2341">
      <w:r>
        <w:t>Der Testschritt wird zum Ändern der Stückliste mithilfe eines Änderungsstamms verwendet.</w:t>
      </w:r>
    </w:p>
    <w:p w:rsidR="00B369CC" w:rsidRDefault="005F2341">
      <w:pPr>
        <w:pStyle w:val="SAPKeyblockTitle"/>
      </w:pPr>
      <w:r>
        <w:lastRenderedPageBreak/>
        <w:t>Vorgehensweise</w:t>
      </w:r>
    </w:p>
    <w:tbl>
      <w:tblPr>
        <w:tblStyle w:val="SAPStandardTable"/>
        <w:tblW w:w="0" w:type="auto"/>
        <w:tblLook w:val="0620" w:firstRow="1" w:lastRow="0" w:firstColumn="0" w:lastColumn="0" w:noHBand="1" w:noVBand="1"/>
      </w:tblPr>
      <w:tblGrid>
        <w:gridCol w:w="1497"/>
        <w:gridCol w:w="1868"/>
        <w:gridCol w:w="4128"/>
        <w:gridCol w:w="4179"/>
        <w:gridCol w:w="2499"/>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Testschrittnummer</w:t>
            </w:r>
          </w:p>
        </w:tc>
        <w:tc>
          <w:tcPr>
            <w:tcW w:w="0" w:type="auto"/>
          </w:tcPr>
          <w:p w:rsidR="00B369CC" w:rsidRDefault="005F2341">
            <w:pPr>
              <w:pStyle w:val="SAPTableHeader"/>
            </w:pPr>
            <w:r>
              <w:t>Bezeichnung des Testschritts</w:t>
            </w:r>
          </w:p>
        </w:tc>
        <w:tc>
          <w:tcPr>
            <w:tcW w:w="0" w:type="auto"/>
          </w:tcPr>
          <w:p w:rsidR="00B369CC" w:rsidRDefault="005F2341">
            <w:pPr>
              <w:pStyle w:val="SAPTableHeader"/>
            </w:pPr>
            <w:r>
              <w:t>Anweisung</w:t>
            </w:r>
          </w:p>
        </w:tc>
        <w:tc>
          <w:tcPr>
            <w:tcW w:w="0" w:type="auto"/>
          </w:tcPr>
          <w:p w:rsidR="00B369CC" w:rsidRDefault="005F2341">
            <w:pPr>
              <w:pStyle w:val="SAPTableHeader"/>
            </w:pPr>
            <w:r>
              <w:t>Erwartetes Ergebnis</w:t>
            </w:r>
          </w:p>
        </w:tc>
        <w:tc>
          <w:tcPr>
            <w:tcW w:w="0" w:type="auto"/>
          </w:tcPr>
          <w:p w:rsidR="00B369CC" w:rsidRDefault="005F2341">
            <w:pPr>
              <w:pStyle w:val="SAPTableHeader"/>
            </w:pPr>
            <w:r>
              <w:t>Bestanden/Nicht bestanden/Anmerkung</w:t>
            </w:r>
          </w:p>
        </w:tc>
      </w:tr>
      <w:tr w:rsidR="00B369CC" w:rsidTr="005F2341">
        <w:tc>
          <w:tcPr>
            <w:tcW w:w="0" w:type="auto"/>
          </w:tcPr>
          <w:p w:rsidR="00B369CC" w:rsidRDefault="005F2341">
            <w:r>
              <w:t>1</w:t>
            </w:r>
          </w:p>
        </w:tc>
        <w:tc>
          <w:tcPr>
            <w:tcW w:w="0" w:type="auto"/>
          </w:tcPr>
          <w:p w:rsidR="00B369CC" w:rsidRDefault="005F2341">
            <w:r>
              <w:rPr>
                <w:rStyle w:val="SAPEmphasis"/>
              </w:rPr>
              <w:t>Anmelden</w:t>
            </w:r>
          </w:p>
        </w:tc>
        <w:tc>
          <w:tcPr>
            <w:tcW w:w="0" w:type="auto"/>
          </w:tcPr>
          <w:p w:rsidR="00B369CC" w:rsidRDefault="005F2341">
            <w:r>
              <w:t>Melden Sie sich am SAP Fiori Launchpad als Stücklistenbearbeiter</w:t>
            </w:r>
          </w:p>
        </w:tc>
        <w:tc>
          <w:tcPr>
            <w:tcW w:w="0" w:type="auto"/>
          </w:tcPr>
          <w:p w:rsidR="00B369CC" w:rsidRDefault="005F2341">
            <w:r>
              <w:t>Das SAP Fiori Launchpad wird angezeigt.</w:t>
            </w:r>
          </w:p>
        </w:tc>
        <w:tc>
          <w:tcPr>
            <w:tcW w:w="0" w:type="auto"/>
          </w:tcPr>
          <w:p w:rsidR="00B369CC" w:rsidRDefault="00B369CC"/>
        </w:tc>
      </w:tr>
      <w:tr w:rsidR="00B369CC" w:rsidTr="005F2341">
        <w:tc>
          <w:tcPr>
            <w:tcW w:w="0" w:type="auto"/>
          </w:tcPr>
          <w:p w:rsidR="00B369CC" w:rsidRDefault="005F2341">
            <w:r>
              <w:t>2</w:t>
            </w:r>
          </w:p>
        </w:tc>
        <w:tc>
          <w:tcPr>
            <w:tcW w:w="0" w:type="auto"/>
          </w:tcPr>
          <w:p w:rsidR="00B369CC" w:rsidRDefault="005F2341">
            <w:r>
              <w:rPr>
                <w:rStyle w:val="SAPEmphasis"/>
              </w:rPr>
              <w:t>Fiori-App aufrufen</w:t>
            </w:r>
          </w:p>
        </w:tc>
        <w:tc>
          <w:tcPr>
            <w:tcW w:w="0" w:type="auto"/>
          </w:tcPr>
          <w:p w:rsidR="00B369CC" w:rsidRDefault="005F2341">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3</w:t>
            </w:r>
          </w:p>
        </w:tc>
        <w:tc>
          <w:tcPr>
            <w:tcW w:w="0" w:type="auto"/>
          </w:tcPr>
          <w:p w:rsidR="00B369CC" w:rsidRDefault="005F2341">
            <w:r>
              <w:rPr>
                <w:rStyle w:val="SAPEmphasis"/>
              </w:rPr>
              <w:t>Die zu kopierende Stück</w:t>
            </w:r>
            <w:r>
              <w:rPr>
                <w:rStyle w:val="SAPEmphasis"/>
              </w:rPr>
              <w:t>liste suchen</w:t>
            </w:r>
          </w:p>
        </w:tc>
        <w:tc>
          <w:tcPr>
            <w:tcW w:w="0" w:type="auto"/>
          </w:tcPr>
          <w:p w:rsidR="00B369CC" w:rsidRDefault="005F2341">
            <w:r>
              <w:t xml:space="preserve">Geben Sie die folgenden Daten ein, und wählen Sie </w:t>
            </w:r>
            <w:r>
              <w:rPr>
                <w:rStyle w:val="SAPScreenElement"/>
              </w:rPr>
              <w:t>Starten</w:t>
            </w:r>
            <w:r>
              <w:t>.</w:t>
            </w:r>
          </w:p>
          <w:p w:rsidR="00B369CC" w:rsidRDefault="005F2341">
            <w:r>
              <w:rPr>
                <w:rStyle w:val="SAPEmphasis"/>
              </w:rPr>
              <w:t xml:space="preserve">Beispiel </w:t>
            </w:r>
            <w:r>
              <w:rPr>
                <w:rStyle w:val="SAPScreenElement"/>
              </w:rPr>
              <w:t>Material</w:t>
            </w:r>
            <w:r>
              <w:t xml:space="preserve">: </w:t>
            </w:r>
            <w:r>
              <w:rPr>
                <w:rStyle w:val="SAPUserEntry"/>
              </w:rPr>
              <w:t>FG126</w:t>
            </w:r>
          </w:p>
          <w:p w:rsidR="00B369CC" w:rsidRDefault="005F2341">
            <w:r>
              <w:rPr>
                <w:rStyle w:val="SAPScreenElement"/>
              </w:rPr>
              <w:t>Stücklistenverwendung</w:t>
            </w:r>
            <w:r>
              <w:t xml:space="preserve">: </w:t>
            </w:r>
            <w:r>
              <w:rPr>
                <w:rStyle w:val="SAPUserEntry"/>
              </w:rPr>
              <w:t>Konstruktion</w:t>
            </w:r>
          </w:p>
        </w:tc>
        <w:tc>
          <w:tcPr>
            <w:tcW w:w="0" w:type="auto"/>
          </w:tcPr>
          <w:p w:rsidR="00B369CC" w:rsidRDefault="005F2341">
            <w:r>
              <w:t>Die zu kopierende Stückliste wird aufgeführt.</w:t>
            </w:r>
          </w:p>
        </w:tc>
        <w:tc>
          <w:tcPr>
            <w:tcW w:w="0" w:type="auto"/>
          </w:tcPr>
          <w:p w:rsidR="00B369CC" w:rsidRDefault="00B369CC"/>
        </w:tc>
      </w:tr>
      <w:tr w:rsidR="00B369CC" w:rsidTr="005F2341">
        <w:tc>
          <w:tcPr>
            <w:tcW w:w="0" w:type="auto"/>
          </w:tcPr>
          <w:p w:rsidR="00B369CC" w:rsidRDefault="005F2341">
            <w:r>
              <w:t>4</w:t>
            </w:r>
          </w:p>
        </w:tc>
        <w:tc>
          <w:tcPr>
            <w:tcW w:w="0" w:type="auto"/>
          </w:tcPr>
          <w:p w:rsidR="00B369CC" w:rsidRDefault="005F2341">
            <w:r>
              <w:rPr>
                <w:rStyle w:val="SAPEmphasis"/>
              </w:rPr>
              <w:t>Zu kopierende Stückliste auswählen</w:t>
            </w:r>
          </w:p>
        </w:tc>
        <w:tc>
          <w:tcPr>
            <w:tcW w:w="0" w:type="auto"/>
          </w:tcPr>
          <w:p w:rsidR="00B369CC" w:rsidRDefault="005F2341">
            <w:r>
              <w:t>Markieren Sie den Auswahlknopf für die</w:t>
            </w:r>
            <w:r>
              <w:t xml:space="preserve"> zu kopierende Stückliste, und wählen Sie dann </w:t>
            </w:r>
            <w:r>
              <w:rPr>
                <w:rStyle w:val="SAPScreenElement"/>
              </w:rPr>
              <w:t>Stückliste kopieren</w:t>
            </w:r>
            <w:r>
              <w:t>.</w:t>
            </w:r>
          </w:p>
        </w:tc>
        <w:tc>
          <w:tcPr>
            <w:tcW w:w="0" w:type="auto"/>
          </w:tcPr>
          <w:p w:rsidR="00B369CC" w:rsidRDefault="005F2341">
            <w:r>
              <w:t xml:space="preserve">Das Dialogfenster </w:t>
            </w:r>
            <w:r>
              <w:rPr>
                <w:rStyle w:val="SAPScreenElement"/>
              </w:rPr>
              <w:t>Stückliste kopieren</w:t>
            </w:r>
            <w:r>
              <w:t xml:space="preserve"> wird angezeigt.</w:t>
            </w:r>
          </w:p>
        </w:tc>
        <w:tc>
          <w:tcPr>
            <w:tcW w:w="0" w:type="auto"/>
          </w:tcPr>
          <w:p w:rsidR="00B369CC" w:rsidRDefault="00B369CC"/>
        </w:tc>
      </w:tr>
      <w:tr w:rsidR="00B369CC" w:rsidTr="005F2341">
        <w:tc>
          <w:tcPr>
            <w:tcW w:w="0" w:type="auto"/>
          </w:tcPr>
          <w:p w:rsidR="00B369CC" w:rsidRDefault="005F2341">
            <w:r>
              <w:t>5</w:t>
            </w:r>
          </w:p>
        </w:tc>
        <w:tc>
          <w:tcPr>
            <w:tcW w:w="0" w:type="auto"/>
          </w:tcPr>
          <w:p w:rsidR="00B369CC" w:rsidRDefault="005F2341">
            <w:r>
              <w:rPr>
                <w:rStyle w:val="SAPEmphasis"/>
              </w:rPr>
              <w:t>Materialdetails eingeben</w:t>
            </w:r>
          </w:p>
        </w:tc>
        <w:tc>
          <w:tcPr>
            <w:tcW w:w="0" w:type="auto"/>
          </w:tcPr>
          <w:p w:rsidR="00B369CC" w:rsidRDefault="005F2341">
            <w:r>
              <w:t xml:space="preserve">Geben Sie im Dialogfenster </w:t>
            </w:r>
            <w:r>
              <w:rPr>
                <w:rStyle w:val="SAPScreenElement"/>
              </w:rPr>
              <w:t>Stückliste kopieren</w:t>
            </w:r>
            <w:r>
              <w:t xml:space="preserve"> die folgenden Daten ein, und wählen Sie </w:t>
            </w:r>
            <w:r>
              <w:rPr>
                <w:rStyle w:val="SAPScreenElement"/>
              </w:rPr>
              <w:t>OK</w:t>
            </w:r>
            <w:r>
              <w:t>.</w:t>
            </w:r>
          </w:p>
          <w:p w:rsidR="00B369CC" w:rsidRDefault="005F2341">
            <w:r>
              <w:rPr>
                <w:rStyle w:val="SAPEmphasis"/>
              </w:rPr>
              <w:t xml:space="preserve">Beispiel </w:t>
            </w:r>
            <w:r>
              <w:rPr>
                <w:rStyle w:val="SAPScreenElement"/>
              </w:rPr>
              <w:t>Mater</w:t>
            </w:r>
            <w:r>
              <w:rPr>
                <w:rStyle w:val="SAPScreenElement"/>
              </w:rPr>
              <w:t>ial</w:t>
            </w:r>
            <w:r>
              <w:t xml:space="preserve">: </w:t>
            </w:r>
            <w:r>
              <w:rPr>
                <w:rStyle w:val="SAPUserEntry"/>
              </w:rPr>
              <w:t>FG126_V1</w:t>
            </w:r>
          </w:p>
          <w:p w:rsidR="00B369CC" w:rsidRDefault="005F2341">
            <w:r>
              <w:rPr>
                <w:rStyle w:val="SAPScreenElement"/>
              </w:rPr>
              <w:t>Stücklistenverwendung</w:t>
            </w:r>
            <w:r>
              <w:t xml:space="preserve">: </w:t>
            </w:r>
            <w:r>
              <w:rPr>
                <w:rStyle w:val="SAPUserEntry"/>
              </w:rPr>
              <w:t>2 (Konstruktion)</w:t>
            </w:r>
          </w:p>
          <w:p w:rsidR="00B369CC" w:rsidRDefault="005F2341">
            <w:r>
              <w:rPr>
                <w:rStyle w:val="SAPScreenElement"/>
              </w:rPr>
              <w:t>Änderungsnummer</w:t>
            </w:r>
            <w:r>
              <w:t xml:space="preserve">: </w:t>
            </w:r>
            <w:r>
              <w:rPr>
                <w:rStyle w:val="SAPUserEntry"/>
              </w:rPr>
              <w:t>CN003</w:t>
            </w:r>
          </w:p>
          <w:p w:rsidR="00B369CC" w:rsidRDefault="005F2341">
            <w:r>
              <w:rPr>
                <w:rStyle w:val="SAPScreenElement"/>
              </w:rPr>
              <w:t>Komponenten kopieren</w:t>
            </w:r>
            <w:r>
              <w:t>:</w:t>
            </w:r>
            <w:r>
              <w:rPr>
                <w:rStyle w:val="SAPUserEntry"/>
              </w:rPr>
              <w:t>Markiert</w:t>
            </w:r>
          </w:p>
        </w:tc>
        <w:tc>
          <w:tcPr>
            <w:tcW w:w="0" w:type="auto"/>
          </w:tcPr>
          <w:p w:rsidR="00B369CC" w:rsidRDefault="005F2341">
            <w:r>
              <w:rPr>
                <w:rStyle w:val="SAPScreenElement"/>
              </w:rPr>
              <w:t>Stückliste pflegen</w:t>
            </w:r>
            <w:r>
              <w:t xml:space="preserve"> wird im Entwurfsmodus angezeigt.</w:t>
            </w:r>
          </w:p>
          <w:p w:rsidR="00B369CC" w:rsidRDefault="005F2341">
            <w:r>
              <w:t>Benutzer können jetzt mit einer der beiden in den folgenden beiden Kapitel beschriebenen Optionen</w:t>
            </w:r>
            <w:r>
              <w:t xml:space="preserve"> fortfahren:</w:t>
            </w:r>
          </w:p>
          <w:p w:rsidR="00B369CC" w:rsidRDefault="005F2341">
            <w:pPr>
              <w:pStyle w:val="listpara1"/>
              <w:numPr>
                <w:ilvl w:val="0"/>
                <w:numId w:val="5"/>
              </w:numPr>
            </w:pPr>
            <w:r>
              <w:t>Stückliste entfernen</w:t>
            </w:r>
          </w:p>
          <w:p w:rsidR="00B369CC" w:rsidRDefault="005F2341">
            <w:pPr>
              <w:pStyle w:val="listpara1"/>
              <w:numPr>
                <w:ilvl w:val="0"/>
                <w:numId w:val="3"/>
              </w:numPr>
            </w:pPr>
            <w:r>
              <w:t>Stückliste ändern</w:t>
            </w:r>
          </w:p>
          <w:p w:rsidR="00B369CC" w:rsidRDefault="005F2341">
            <w:r>
              <w:t>Fahren Sie entsprechend der Entscheidung fort.</w:t>
            </w:r>
          </w:p>
        </w:tc>
        <w:tc>
          <w:tcPr>
            <w:tcW w:w="0" w:type="auto"/>
          </w:tcPr>
          <w:p w:rsidR="00B369CC" w:rsidRDefault="00B369CC"/>
        </w:tc>
      </w:tr>
    </w:tbl>
    <w:p w:rsidR="00B369CC" w:rsidRDefault="005F2341">
      <w:pPr>
        <w:pStyle w:val="Heading5"/>
      </w:pPr>
      <w:bookmarkStart w:id="46" w:name="unique_17"/>
      <w:bookmarkStart w:id="47" w:name="_Toc52217838"/>
      <w:r>
        <w:t>Stückliste entfernen</w:t>
      </w:r>
      <w:bookmarkEnd w:id="46"/>
      <w:bookmarkEnd w:id="47"/>
    </w:p>
    <w:p w:rsidR="00B369CC" w:rsidRDefault="005F2341">
      <w:pPr>
        <w:pStyle w:val="SAPKeyblockTitle"/>
      </w:pPr>
      <w:r>
        <w:t>Testverwaltung</w:t>
      </w:r>
    </w:p>
    <w:p w:rsidR="00B369CC" w:rsidRDefault="005F2341">
      <w:r>
        <w:t>Kundenprojekt: Füllen Sie die projektbezogenen Teile aus.</w:t>
      </w:r>
    </w:p>
    <w:p w:rsidR="00B369CC" w:rsidRDefault="00B369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Testfall-ID</w:t>
            </w:r>
          </w:p>
        </w:tc>
        <w:tc>
          <w:tcPr>
            <w:tcW w:w="0" w:type="auto"/>
            <w:shd w:val="clear" w:color="auto" w:fill="auto"/>
            <w:tcMar>
              <w:top w:w="29" w:type="dxa"/>
              <w:left w:w="29" w:type="dxa"/>
              <w:bottom w:w="29" w:type="dxa"/>
              <w:right w:w="29" w:type="dxa"/>
            </w:tcMar>
          </w:tcPr>
          <w:p w:rsidR="00B369CC" w:rsidRDefault="005F2341">
            <w:r>
              <w:t>&lt;X.XX&gt;</w:t>
            </w:r>
          </w:p>
        </w:tc>
        <w:tc>
          <w:tcPr>
            <w:tcW w:w="0" w:type="auto"/>
            <w:shd w:val="clear" w:color="auto" w:fill="auto"/>
            <w:tcMar>
              <w:top w:w="29" w:type="dxa"/>
              <w:left w:w="29" w:type="dxa"/>
              <w:bottom w:w="29" w:type="dxa"/>
              <w:right w:w="29" w:type="dxa"/>
            </w:tcMar>
          </w:tcPr>
          <w:p w:rsidR="00B369CC" w:rsidRDefault="005F2341">
            <w:r>
              <w:rPr>
                <w:rStyle w:val="SAPEmphasis"/>
              </w:rPr>
              <w:t>Testername</w:t>
            </w:r>
          </w:p>
        </w:tc>
        <w:tc>
          <w:tcPr>
            <w:tcW w:w="0" w:type="auto"/>
            <w:shd w:val="clear" w:color="auto" w:fill="auto"/>
            <w:tcMar>
              <w:top w:w="29" w:type="dxa"/>
              <w:left w:w="29" w:type="dxa"/>
              <w:bottom w:w="29" w:type="dxa"/>
              <w:right w:w="29" w:type="dxa"/>
            </w:tcMar>
          </w:tcPr>
          <w:p w:rsidR="00B369CC" w:rsidRDefault="00B369CC"/>
        </w:tc>
        <w:tc>
          <w:tcPr>
            <w:tcW w:w="0" w:type="auto"/>
            <w:shd w:val="clear" w:color="auto" w:fill="auto"/>
            <w:tcMar>
              <w:top w:w="29" w:type="dxa"/>
              <w:left w:w="29" w:type="dxa"/>
              <w:bottom w:w="29" w:type="dxa"/>
              <w:right w:w="29" w:type="dxa"/>
            </w:tcMar>
          </w:tcPr>
          <w:p w:rsidR="00B369CC" w:rsidRDefault="005F2341">
            <w:r>
              <w:rPr>
                <w:rStyle w:val="SAPEmphasis"/>
              </w:rPr>
              <w:t>Testdatum</w:t>
            </w:r>
          </w:p>
        </w:tc>
        <w:tc>
          <w:tcPr>
            <w:tcW w:w="0" w:type="auto"/>
            <w:shd w:val="clear" w:color="auto" w:fill="auto"/>
            <w:tcMar>
              <w:top w:w="29" w:type="dxa"/>
              <w:left w:w="29" w:type="dxa"/>
              <w:bottom w:w="29" w:type="dxa"/>
              <w:right w:w="29" w:type="dxa"/>
            </w:tcMar>
          </w:tcPr>
          <w:p w:rsidR="00B369CC" w:rsidRDefault="005F2341">
            <w:r>
              <w:rPr>
                <w:rStyle w:val="SAPUserEntry"/>
              </w:rPr>
              <w:t xml:space="preserve">Geben Sie ein </w:t>
            </w:r>
            <w:r>
              <w:rPr>
                <w:rStyle w:val="SAPUserEntry"/>
              </w:rPr>
              <w:t>Testdatum ein.</w:t>
            </w:r>
          </w:p>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t>Benutzerrolle(n)</w:t>
            </w:r>
          </w:p>
        </w:tc>
        <w:tc>
          <w:tcPr>
            <w:tcW w:w="0" w:type="auto"/>
            <w:gridSpan w:val="5"/>
            <w:shd w:val="clear" w:color="auto" w:fill="auto"/>
            <w:tcMar>
              <w:top w:w="29" w:type="dxa"/>
              <w:left w:w="29" w:type="dxa"/>
              <w:bottom w:w="29" w:type="dxa"/>
              <w:right w:w="29" w:type="dxa"/>
            </w:tcMar>
          </w:tcPr>
          <w:p w:rsidR="00B369CC" w:rsidRDefault="00B369CC"/>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Verantwortungsbereich</w:t>
            </w:r>
          </w:p>
        </w:tc>
        <w:tc>
          <w:tcPr>
            <w:tcW w:w="0" w:type="auto"/>
            <w:gridSpan w:val="3"/>
            <w:shd w:val="clear" w:color="auto" w:fill="auto"/>
            <w:tcMar>
              <w:top w:w="29" w:type="dxa"/>
              <w:left w:w="29" w:type="dxa"/>
              <w:bottom w:w="29" w:type="dxa"/>
              <w:right w:w="29" w:type="dxa"/>
            </w:tcMar>
          </w:tcPr>
          <w:p w:rsidR="00B369CC" w:rsidRDefault="005F234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369CC" w:rsidRDefault="005F2341">
            <w:r>
              <w:rPr>
                <w:rStyle w:val="SAPEmphasis"/>
              </w:rPr>
              <w:t>Dauer</w:t>
            </w:r>
          </w:p>
        </w:tc>
        <w:tc>
          <w:tcPr>
            <w:tcW w:w="0" w:type="auto"/>
            <w:shd w:val="clear" w:color="auto" w:fill="auto"/>
            <w:tcMar>
              <w:top w:w="29" w:type="dxa"/>
              <w:left w:w="29" w:type="dxa"/>
              <w:bottom w:w="29" w:type="dxa"/>
              <w:right w:w="29" w:type="dxa"/>
            </w:tcMar>
          </w:tcPr>
          <w:p w:rsidR="00B369CC" w:rsidRDefault="005F2341">
            <w:r>
              <w:rPr>
                <w:rStyle w:val="SAPUserEntry"/>
              </w:rPr>
              <w:t>Geben Sie eine Dauer ein.</w:t>
            </w:r>
          </w:p>
        </w:tc>
      </w:tr>
    </w:tbl>
    <w:p w:rsidR="00B369CC" w:rsidRDefault="005F2341">
      <w:pPr>
        <w:pStyle w:val="SAPKeyblockTitle"/>
      </w:pPr>
      <w:r>
        <w:t>Zweck</w:t>
      </w:r>
    </w:p>
    <w:p w:rsidR="00B369CC" w:rsidRDefault="005F2341">
      <w:r>
        <w:t xml:space="preserve">Wenn der Benutzer feststellt, dass es nicht erforderlich </w:t>
      </w:r>
      <w:r>
        <w:t>ist, eine neue Stückliste anzulegen, kann die Stückliste mit diesem Testverfahren verworfen werden.</w:t>
      </w:r>
    </w:p>
    <w:p w:rsidR="00B369CC" w:rsidRDefault="005F2341">
      <w:pPr>
        <w:pStyle w:val="SAPKeyblockTitle"/>
      </w:pPr>
      <w:r>
        <w:t>Vorgehensweise</w:t>
      </w:r>
    </w:p>
    <w:tbl>
      <w:tblPr>
        <w:tblStyle w:val="SAPStandardTable"/>
        <w:tblW w:w="0" w:type="auto"/>
        <w:tblLook w:val="0620" w:firstRow="1" w:lastRow="0" w:firstColumn="0" w:lastColumn="0" w:noHBand="1" w:noVBand="1"/>
      </w:tblPr>
      <w:tblGrid>
        <w:gridCol w:w="1619"/>
        <w:gridCol w:w="2482"/>
        <w:gridCol w:w="4733"/>
        <w:gridCol w:w="2450"/>
        <w:gridCol w:w="2887"/>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Testschrittnummer</w:t>
            </w:r>
          </w:p>
        </w:tc>
        <w:tc>
          <w:tcPr>
            <w:tcW w:w="0" w:type="auto"/>
          </w:tcPr>
          <w:p w:rsidR="00B369CC" w:rsidRDefault="005F2341">
            <w:pPr>
              <w:pStyle w:val="SAPTableHeader"/>
            </w:pPr>
            <w:r>
              <w:t>Bezeichnung des Testschritts</w:t>
            </w:r>
          </w:p>
        </w:tc>
        <w:tc>
          <w:tcPr>
            <w:tcW w:w="0" w:type="auto"/>
          </w:tcPr>
          <w:p w:rsidR="00B369CC" w:rsidRDefault="005F2341">
            <w:pPr>
              <w:pStyle w:val="SAPTableHeader"/>
            </w:pPr>
            <w:r>
              <w:t>Anweisungen</w:t>
            </w:r>
          </w:p>
        </w:tc>
        <w:tc>
          <w:tcPr>
            <w:tcW w:w="0" w:type="auto"/>
          </w:tcPr>
          <w:p w:rsidR="00B369CC" w:rsidRDefault="005F2341">
            <w:pPr>
              <w:pStyle w:val="SAPTableHeader"/>
            </w:pPr>
            <w:r>
              <w:t>Erwartetes Ergebnis</w:t>
            </w:r>
          </w:p>
        </w:tc>
        <w:tc>
          <w:tcPr>
            <w:tcW w:w="0" w:type="auto"/>
          </w:tcPr>
          <w:p w:rsidR="00B369CC" w:rsidRDefault="005F2341">
            <w:pPr>
              <w:pStyle w:val="SAPTableHeader"/>
            </w:pPr>
            <w:r>
              <w:t>Bestanden/Nicht bestanden/Anmerkung</w:t>
            </w:r>
          </w:p>
        </w:tc>
      </w:tr>
      <w:tr w:rsidR="00B369CC" w:rsidTr="005F2341">
        <w:tc>
          <w:tcPr>
            <w:tcW w:w="0" w:type="auto"/>
          </w:tcPr>
          <w:p w:rsidR="00B369CC" w:rsidRDefault="005F2341">
            <w:r>
              <w:t>1</w:t>
            </w:r>
          </w:p>
        </w:tc>
        <w:tc>
          <w:tcPr>
            <w:tcW w:w="0" w:type="auto"/>
          </w:tcPr>
          <w:p w:rsidR="00B369CC" w:rsidRDefault="005F2341">
            <w:r>
              <w:rPr>
                <w:rStyle w:val="SAPEmphasis"/>
              </w:rPr>
              <w:t>Anmelden</w:t>
            </w:r>
          </w:p>
        </w:tc>
        <w:tc>
          <w:tcPr>
            <w:tcW w:w="0" w:type="auto"/>
          </w:tcPr>
          <w:p w:rsidR="00B369CC" w:rsidRDefault="005F2341">
            <w:r>
              <w:t xml:space="preserve">Melden Sie </w:t>
            </w:r>
            <w:r>
              <w:t>sich am SAP Fiori Launchpad als Stücklistenbearbeiter</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2</w:t>
            </w:r>
          </w:p>
        </w:tc>
        <w:tc>
          <w:tcPr>
            <w:tcW w:w="0" w:type="auto"/>
          </w:tcPr>
          <w:p w:rsidR="00B369CC" w:rsidRDefault="005F2341">
            <w:r>
              <w:rPr>
                <w:rStyle w:val="SAPEmphasis"/>
              </w:rPr>
              <w:t>Fiori-App aufrufen</w:t>
            </w:r>
          </w:p>
        </w:tc>
        <w:tc>
          <w:tcPr>
            <w:tcW w:w="0" w:type="auto"/>
          </w:tcPr>
          <w:p w:rsidR="00B369CC" w:rsidRDefault="005F2341">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3</w:t>
            </w:r>
          </w:p>
        </w:tc>
        <w:tc>
          <w:tcPr>
            <w:tcW w:w="0" w:type="auto"/>
          </w:tcPr>
          <w:p w:rsidR="00B369CC" w:rsidRDefault="005F2341">
            <w:r>
              <w:rPr>
                <w:rStyle w:val="SAPEmphasis"/>
              </w:rPr>
              <w:t>Die zu kopierende Stückliste suchen</w:t>
            </w:r>
          </w:p>
        </w:tc>
        <w:tc>
          <w:tcPr>
            <w:tcW w:w="0" w:type="auto"/>
          </w:tcPr>
          <w:p w:rsidR="00B369CC" w:rsidRDefault="005F2341">
            <w:r>
              <w:t>Geben Sie die folgenden Daten ein, und wählen Si</w:t>
            </w:r>
            <w:r>
              <w:t xml:space="preserve">e </w:t>
            </w:r>
            <w:r>
              <w:rPr>
                <w:rStyle w:val="SAPScreenElement"/>
              </w:rPr>
              <w:t>Starten</w:t>
            </w:r>
            <w:r>
              <w:t>.</w:t>
            </w:r>
          </w:p>
          <w:p w:rsidR="00B369CC" w:rsidRDefault="005F2341">
            <w:r>
              <w:rPr>
                <w:rStyle w:val="SAPEmphasis"/>
              </w:rPr>
              <w:t>Beispiel</w:t>
            </w:r>
          </w:p>
          <w:p w:rsidR="00B369CC" w:rsidRDefault="005F2341">
            <w:r>
              <w:rPr>
                <w:rStyle w:val="SAPScreenElement"/>
              </w:rPr>
              <w:t>Material</w:t>
            </w:r>
            <w:r>
              <w:t xml:space="preserve">: </w:t>
            </w:r>
            <w:r>
              <w:rPr>
                <w:rStyle w:val="SAPUserEntry"/>
              </w:rPr>
              <w:t>FG126_V1</w:t>
            </w:r>
          </w:p>
          <w:p w:rsidR="00B369CC" w:rsidRDefault="005F2341">
            <w:r>
              <w:rPr>
                <w:rStyle w:val="SAPScreenElement"/>
              </w:rPr>
              <w:t>Stücklistenverwendung</w:t>
            </w:r>
            <w:r>
              <w:t xml:space="preserve">: </w:t>
            </w:r>
            <w:r>
              <w:rPr>
                <w:rStyle w:val="SAPUserEntry"/>
              </w:rPr>
              <w:t>2</w:t>
            </w:r>
          </w:p>
        </w:tc>
        <w:tc>
          <w:tcPr>
            <w:tcW w:w="0" w:type="auto"/>
          </w:tcPr>
          <w:p w:rsidR="00B369CC" w:rsidRDefault="005F2341">
            <w:r>
              <w:t>Der Stücklistenentwurf wird aufgeführt.</w:t>
            </w:r>
          </w:p>
        </w:tc>
        <w:tc>
          <w:tcPr>
            <w:tcW w:w="0" w:type="auto"/>
          </w:tcPr>
          <w:p w:rsidR="00B369CC" w:rsidRDefault="00B369CC"/>
        </w:tc>
      </w:tr>
      <w:tr w:rsidR="00B369CC" w:rsidTr="005F2341">
        <w:tc>
          <w:tcPr>
            <w:tcW w:w="0" w:type="auto"/>
          </w:tcPr>
          <w:p w:rsidR="00B369CC" w:rsidRDefault="005F2341">
            <w:r>
              <w:t>4</w:t>
            </w:r>
          </w:p>
        </w:tc>
        <w:tc>
          <w:tcPr>
            <w:tcW w:w="0" w:type="auto"/>
          </w:tcPr>
          <w:p w:rsidR="00B369CC" w:rsidRDefault="005F2341">
            <w:r>
              <w:rPr>
                <w:rStyle w:val="SAPEmphasis"/>
              </w:rPr>
              <w:t>Die zu entfernende Stückliste auswählen</w:t>
            </w:r>
          </w:p>
        </w:tc>
        <w:tc>
          <w:tcPr>
            <w:tcW w:w="0" w:type="auto"/>
          </w:tcPr>
          <w:p w:rsidR="00B369CC" w:rsidRDefault="005F2341">
            <w:r>
              <w:t>Wählen Sie die zu entfernende Stückliste aus.</w:t>
            </w:r>
          </w:p>
        </w:tc>
        <w:tc>
          <w:tcPr>
            <w:tcW w:w="0" w:type="auto"/>
          </w:tcPr>
          <w:p w:rsidR="00B369CC" w:rsidRDefault="005F2341">
            <w:r>
              <w:t>Der Stücklistenentwurf wird angezeigt.</w:t>
            </w:r>
          </w:p>
        </w:tc>
        <w:tc>
          <w:tcPr>
            <w:tcW w:w="0" w:type="auto"/>
          </w:tcPr>
          <w:p w:rsidR="00B369CC" w:rsidRDefault="00B369CC"/>
        </w:tc>
      </w:tr>
      <w:tr w:rsidR="00B369CC" w:rsidTr="005F2341">
        <w:tc>
          <w:tcPr>
            <w:tcW w:w="0" w:type="auto"/>
          </w:tcPr>
          <w:p w:rsidR="00B369CC" w:rsidRDefault="005F2341">
            <w:r>
              <w:t>5</w:t>
            </w:r>
          </w:p>
        </w:tc>
        <w:tc>
          <w:tcPr>
            <w:tcW w:w="0" w:type="auto"/>
          </w:tcPr>
          <w:p w:rsidR="00B369CC" w:rsidRDefault="005F2341">
            <w:r>
              <w:rPr>
                <w:rStyle w:val="SAPEmphasis"/>
              </w:rPr>
              <w:t xml:space="preserve">Stückliste </w:t>
            </w:r>
            <w:r>
              <w:rPr>
                <w:rStyle w:val="SAPEmphasis"/>
              </w:rPr>
              <w:t>entfernen</w:t>
            </w:r>
          </w:p>
        </w:tc>
        <w:tc>
          <w:tcPr>
            <w:tcW w:w="0" w:type="auto"/>
          </w:tcPr>
          <w:p w:rsidR="00B369CC" w:rsidRDefault="005F2341">
            <w:r>
              <w:t xml:space="preserve">Wählen Sie im Bild </w:t>
            </w:r>
            <w:r>
              <w:rPr>
                <w:rStyle w:val="SAPScreenElement"/>
              </w:rPr>
              <w:t>Stückliste pflegen</w:t>
            </w:r>
            <w:r>
              <w:t xml:space="preserve"> die Option </w:t>
            </w:r>
            <w:r>
              <w:rPr>
                <w:rStyle w:val="SAPScreenElement"/>
              </w:rPr>
              <w:t>Abbrechen</w:t>
            </w:r>
            <w:r>
              <w:t>.</w:t>
            </w:r>
          </w:p>
        </w:tc>
        <w:tc>
          <w:tcPr>
            <w:tcW w:w="0" w:type="auto"/>
          </w:tcPr>
          <w:p w:rsidR="00B369CC" w:rsidRDefault="005F2341">
            <w:r>
              <w:t>Der Stücklistenentwurf wird gelöscht.</w:t>
            </w:r>
          </w:p>
        </w:tc>
        <w:tc>
          <w:tcPr>
            <w:tcW w:w="0" w:type="auto"/>
          </w:tcPr>
          <w:p w:rsidR="00B369CC" w:rsidRDefault="00B369CC"/>
        </w:tc>
      </w:tr>
    </w:tbl>
    <w:p w:rsidR="00B369CC" w:rsidRDefault="005F2341">
      <w:pPr>
        <w:pStyle w:val="Heading5"/>
      </w:pPr>
      <w:bookmarkStart w:id="48" w:name="unique_18"/>
      <w:bookmarkStart w:id="49" w:name="_Toc52217839"/>
      <w:r>
        <w:lastRenderedPageBreak/>
        <w:t>Stückliste ändern</w:t>
      </w:r>
      <w:bookmarkEnd w:id="48"/>
      <w:bookmarkEnd w:id="49"/>
    </w:p>
    <w:p w:rsidR="00B369CC" w:rsidRDefault="005F2341">
      <w:pPr>
        <w:pStyle w:val="SAPKeyblockTitle"/>
      </w:pPr>
      <w:r>
        <w:t>Testverwaltung</w:t>
      </w:r>
    </w:p>
    <w:p w:rsidR="00B369CC" w:rsidRDefault="005F2341">
      <w:r>
        <w:t>Kundenprojekt: Füllen Sie die projektbezogenen Teile aus.</w:t>
      </w:r>
    </w:p>
    <w:p w:rsidR="00B369CC" w:rsidRDefault="00B369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Testfall-ID</w:t>
            </w:r>
          </w:p>
        </w:tc>
        <w:tc>
          <w:tcPr>
            <w:tcW w:w="0" w:type="auto"/>
            <w:shd w:val="clear" w:color="auto" w:fill="auto"/>
            <w:tcMar>
              <w:top w:w="29" w:type="dxa"/>
              <w:left w:w="29" w:type="dxa"/>
              <w:bottom w:w="29" w:type="dxa"/>
              <w:right w:w="29" w:type="dxa"/>
            </w:tcMar>
          </w:tcPr>
          <w:p w:rsidR="00B369CC" w:rsidRDefault="005F2341">
            <w:r>
              <w:t>&lt;X.XX&gt;</w:t>
            </w:r>
          </w:p>
        </w:tc>
        <w:tc>
          <w:tcPr>
            <w:tcW w:w="0" w:type="auto"/>
            <w:shd w:val="clear" w:color="auto" w:fill="auto"/>
            <w:tcMar>
              <w:top w:w="29" w:type="dxa"/>
              <w:left w:w="29" w:type="dxa"/>
              <w:bottom w:w="29" w:type="dxa"/>
              <w:right w:w="29" w:type="dxa"/>
            </w:tcMar>
          </w:tcPr>
          <w:p w:rsidR="00B369CC" w:rsidRDefault="005F2341">
            <w:r>
              <w:rPr>
                <w:rStyle w:val="SAPEmphasis"/>
              </w:rPr>
              <w:t>Testername</w:t>
            </w:r>
          </w:p>
        </w:tc>
        <w:tc>
          <w:tcPr>
            <w:tcW w:w="0" w:type="auto"/>
            <w:shd w:val="clear" w:color="auto" w:fill="auto"/>
            <w:tcMar>
              <w:top w:w="29" w:type="dxa"/>
              <w:left w:w="29" w:type="dxa"/>
              <w:bottom w:w="29" w:type="dxa"/>
              <w:right w:w="29" w:type="dxa"/>
            </w:tcMar>
          </w:tcPr>
          <w:p w:rsidR="00B369CC" w:rsidRDefault="00B369CC"/>
        </w:tc>
        <w:tc>
          <w:tcPr>
            <w:tcW w:w="0" w:type="auto"/>
            <w:shd w:val="clear" w:color="auto" w:fill="auto"/>
            <w:tcMar>
              <w:top w:w="29" w:type="dxa"/>
              <w:left w:w="29" w:type="dxa"/>
              <w:bottom w:w="29" w:type="dxa"/>
              <w:right w:w="29" w:type="dxa"/>
            </w:tcMar>
          </w:tcPr>
          <w:p w:rsidR="00B369CC" w:rsidRDefault="005F2341">
            <w:r>
              <w:rPr>
                <w:rStyle w:val="SAPEmphasis"/>
              </w:rPr>
              <w:t>Testdatum</w:t>
            </w:r>
          </w:p>
        </w:tc>
        <w:tc>
          <w:tcPr>
            <w:tcW w:w="0" w:type="auto"/>
            <w:shd w:val="clear" w:color="auto" w:fill="auto"/>
            <w:tcMar>
              <w:top w:w="29" w:type="dxa"/>
              <w:left w:w="29" w:type="dxa"/>
              <w:bottom w:w="29" w:type="dxa"/>
              <w:right w:w="29" w:type="dxa"/>
            </w:tcMar>
          </w:tcPr>
          <w:p w:rsidR="00B369CC" w:rsidRDefault="005F2341">
            <w:r>
              <w:rPr>
                <w:rStyle w:val="SAPUserEntry"/>
              </w:rPr>
              <w:t>Geben Sie ein</w:t>
            </w:r>
            <w:r>
              <w:rPr>
                <w:rStyle w:val="SAPUserEntry"/>
              </w:rPr>
              <w:t xml:space="preserve"> Testdatum ein.</w:t>
            </w:r>
          </w:p>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t>Benutzerrolle(n)</w:t>
            </w:r>
          </w:p>
        </w:tc>
        <w:tc>
          <w:tcPr>
            <w:tcW w:w="0" w:type="auto"/>
            <w:gridSpan w:val="5"/>
            <w:shd w:val="clear" w:color="auto" w:fill="auto"/>
            <w:tcMar>
              <w:top w:w="29" w:type="dxa"/>
              <w:left w:w="29" w:type="dxa"/>
              <w:bottom w:w="29" w:type="dxa"/>
              <w:right w:w="29" w:type="dxa"/>
            </w:tcMar>
          </w:tcPr>
          <w:p w:rsidR="00B369CC" w:rsidRDefault="00B369CC"/>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Verantwortungsbereich</w:t>
            </w:r>
          </w:p>
        </w:tc>
        <w:tc>
          <w:tcPr>
            <w:tcW w:w="0" w:type="auto"/>
            <w:gridSpan w:val="3"/>
            <w:shd w:val="clear" w:color="auto" w:fill="auto"/>
            <w:tcMar>
              <w:top w:w="29" w:type="dxa"/>
              <w:left w:w="29" w:type="dxa"/>
              <w:bottom w:w="29" w:type="dxa"/>
              <w:right w:w="29" w:type="dxa"/>
            </w:tcMar>
          </w:tcPr>
          <w:p w:rsidR="00B369CC" w:rsidRDefault="005F234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369CC" w:rsidRDefault="005F2341">
            <w:r>
              <w:rPr>
                <w:rStyle w:val="SAPEmphasis"/>
              </w:rPr>
              <w:t>Dauer</w:t>
            </w:r>
          </w:p>
        </w:tc>
        <w:tc>
          <w:tcPr>
            <w:tcW w:w="0" w:type="auto"/>
            <w:shd w:val="clear" w:color="auto" w:fill="auto"/>
            <w:tcMar>
              <w:top w:w="29" w:type="dxa"/>
              <w:left w:w="29" w:type="dxa"/>
              <w:bottom w:w="29" w:type="dxa"/>
              <w:right w:w="29" w:type="dxa"/>
            </w:tcMar>
          </w:tcPr>
          <w:p w:rsidR="00B369CC" w:rsidRDefault="005F2341">
            <w:r>
              <w:rPr>
                <w:rStyle w:val="SAPUserEntry"/>
              </w:rPr>
              <w:t>Geben Sie eine Dauer ein.</w:t>
            </w:r>
          </w:p>
        </w:tc>
      </w:tr>
    </w:tbl>
    <w:p w:rsidR="00B369CC" w:rsidRDefault="005F2341">
      <w:pPr>
        <w:pStyle w:val="SAPKeyblockTitle"/>
      </w:pPr>
      <w:r>
        <w:t>Zweck</w:t>
      </w:r>
    </w:p>
    <w:p w:rsidR="00B369CC" w:rsidRDefault="005F2341">
      <w:r>
        <w:t>Die Stückliste wird über einen Änderungsstamm geändert.</w:t>
      </w:r>
    </w:p>
    <w:p w:rsidR="00B369CC" w:rsidRDefault="005F2341">
      <w:pPr>
        <w:pStyle w:val="SAPKeyblockTitle"/>
      </w:pPr>
      <w:r>
        <w:t>Vorgehensweise</w:t>
      </w:r>
    </w:p>
    <w:tbl>
      <w:tblPr>
        <w:tblStyle w:val="SAPStandardTable"/>
        <w:tblW w:w="0" w:type="auto"/>
        <w:tblLook w:val="0620" w:firstRow="1" w:lastRow="0" w:firstColumn="0" w:lastColumn="0" w:noHBand="1" w:noVBand="1"/>
      </w:tblPr>
      <w:tblGrid>
        <w:gridCol w:w="1485"/>
        <w:gridCol w:w="3665"/>
        <w:gridCol w:w="3780"/>
        <w:gridCol w:w="2781"/>
        <w:gridCol w:w="2460"/>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Testschrittnummer</w:t>
            </w:r>
          </w:p>
        </w:tc>
        <w:tc>
          <w:tcPr>
            <w:tcW w:w="0" w:type="auto"/>
          </w:tcPr>
          <w:p w:rsidR="00B369CC" w:rsidRDefault="005F2341">
            <w:pPr>
              <w:pStyle w:val="SAPTableHeader"/>
            </w:pPr>
            <w:r>
              <w:t>Bezeichnung des Testschritts</w:t>
            </w:r>
          </w:p>
        </w:tc>
        <w:tc>
          <w:tcPr>
            <w:tcW w:w="0" w:type="auto"/>
          </w:tcPr>
          <w:p w:rsidR="00B369CC" w:rsidRDefault="005F2341">
            <w:pPr>
              <w:pStyle w:val="SAPTableHeader"/>
            </w:pPr>
            <w:r>
              <w:t>Anweisungen</w:t>
            </w:r>
          </w:p>
        </w:tc>
        <w:tc>
          <w:tcPr>
            <w:tcW w:w="0" w:type="auto"/>
          </w:tcPr>
          <w:p w:rsidR="00B369CC" w:rsidRDefault="005F2341">
            <w:pPr>
              <w:pStyle w:val="SAPTableHeader"/>
            </w:pPr>
            <w:r>
              <w:t>Erwartetes Ergebnis</w:t>
            </w:r>
          </w:p>
        </w:tc>
        <w:tc>
          <w:tcPr>
            <w:tcW w:w="0" w:type="auto"/>
          </w:tcPr>
          <w:p w:rsidR="00B369CC" w:rsidRDefault="005F2341">
            <w:pPr>
              <w:pStyle w:val="SAPTableHeader"/>
            </w:pPr>
            <w:r>
              <w:t>Bestanden/Nicht bestanden/Anmerkung</w:t>
            </w:r>
          </w:p>
        </w:tc>
      </w:tr>
      <w:tr w:rsidR="00B369CC" w:rsidTr="005F2341">
        <w:tc>
          <w:tcPr>
            <w:tcW w:w="0" w:type="auto"/>
          </w:tcPr>
          <w:p w:rsidR="00B369CC" w:rsidRDefault="005F2341">
            <w:r>
              <w:t>1</w:t>
            </w:r>
          </w:p>
        </w:tc>
        <w:tc>
          <w:tcPr>
            <w:tcW w:w="0" w:type="auto"/>
          </w:tcPr>
          <w:p w:rsidR="00B369CC" w:rsidRDefault="005F2341">
            <w:r>
              <w:rPr>
                <w:rStyle w:val="SAPEmphasis"/>
              </w:rPr>
              <w:t>Anmelden</w:t>
            </w:r>
          </w:p>
        </w:tc>
        <w:tc>
          <w:tcPr>
            <w:tcW w:w="0" w:type="auto"/>
          </w:tcPr>
          <w:p w:rsidR="00B369CC" w:rsidRDefault="005F2341">
            <w:r>
              <w:t>Melden Sie sich am SAP Fiori Launchpad als Stücklistenbearbeiter</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2</w:t>
            </w:r>
          </w:p>
        </w:tc>
        <w:tc>
          <w:tcPr>
            <w:tcW w:w="0" w:type="auto"/>
          </w:tcPr>
          <w:p w:rsidR="00B369CC" w:rsidRDefault="005F2341">
            <w:r>
              <w:rPr>
                <w:rStyle w:val="SAPEmphasis"/>
              </w:rPr>
              <w:t>Fiori-App aufrufen</w:t>
            </w:r>
          </w:p>
        </w:tc>
        <w:tc>
          <w:tcPr>
            <w:tcW w:w="0" w:type="auto"/>
          </w:tcPr>
          <w:p w:rsidR="00B369CC" w:rsidRDefault="005F2341">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3</w:t>
            </w:r>
          </w:p>
        </w:tc>
        <w:tc>
          <w:tcPr>
            <w:tcW w:w="0" w:type="auto"/>
          </w:tcPr>
          <w:p w:rsidR="00B369CC" w:rsidRDefault="005F2341">
            <w:r>
              <w:rPr>
                <w:rStyle w:val="SAPEmphasis"/>
              </w:rPr>
              <w:t>Die zu ändernde Stückliste suchen</w:t>
            </w:r>
          </w:p>
        </w:tc>
        <w:tc>
          <w:tcPr>
            <w:tcW w:w="0" w:type="auto"/>
          </w:tcPr>
          <w:p w:rsidR="00B369CC" w:rsidRDefault="005F2341">
            <w:r>
              <w:t xml:space="preserve">Geben Sie die folgenden Daten ein, und wählen Sie </w:t>
            </w:r>
            <w:r>
              <w:rPr>
                <w:rStyle w:val="SAPScreenElement"/>
              </w:rPr>
              <w:t>Starten</w:t>
            </w:r>
            <w:r>
              <w:t>:</w:t>
            </w:r>
          </w:p>
          <w:p w:rsidR="00B369CC" w:rsidRDefault="005F2341">
            <w:r>
              <w:rPr>
                <w:rStyle w:val="SAPEmphasis"/>
              </w:rPr>
              <w:lastRenderedPageBreak/>
              <w:t xml:space="preserve">Beispiel </w:t>
            </w:r>
            <w:r>
              <w:rPr>
                <w:rStyle w:val="SAPScreenElement"/>
              </w:rPr>
              <w:t>Material</w:t>
            </w:r>
            <w:r>
              <w:t xml:space="preserve"> : </w:t>
            </w:r>
            <w:r>
              <w:rPr>
                <w:rStyle w:val="SAPUserEntry"/>
              </w:rPr>
              <w:t>FG126_v1</w:t>
            </w:r>
          </w:p>
          <w:p w:rsidR="00B369CC" w:rsidRDefault="005F2341">
            <w:r>
              <w:rPr>
                <w:rStyle w:val="SAPScreenElement"/>
              </w:rPr>
              <w:t>Stücklistenverwendung</w:t>
            </w:r>
            <w:r>
              <w:t xml:space="preserve">: </w:t>
            </w:r>
            <w:r>
              <w:rPr>
                <w:rStyle w:val="SAPUserEntry"/>
              </w:rPr>
              <w:t>Konstruktion</w:t>
            </w:r>
          </w:p>
        </w:tc>
        <w:tc>
          <w:tcPr>
            <w:tcW w:w="0" w:type="auto"/>
          </w:tcPr>
          <w:p w:rsidR="00B369CC" w:rsidRDefault="005F2341">
            <w:r>
              <w:lastRenderedPageBreak/>
              <w:t xml:space="preserve">Der Stücklistenentwurf </w:t>
            </w:r>
            <w:r>
              <w:t>wird angezeigt.</w:t>
            </w:r>
          </w:p>
        </w:tc>
        <w:tc>
          <w:tcPr>
            <w:tcW w:w="0" w:type="auto"/>
          </w:tcPr>
          <w:p w:rsidR="00B369CC" w:rsidRDefault="00B369CC"/>
        </w:tc>
      </w:tr>
      <w:tr w:rsidR="00B369CC" w:rsidTr="005F2341">
        <w:tc>
          <w:tcPr>
            <w:tcW w:w="0" w:type="auto"/>
          </w:tcPr>
          <w:p w:rsidR="00B369CC" w:rsidRDefault="005F2341">
            <w:r>
              <w:t>4</w:t>
            </w:r>
          </w:p>
        </w:tc>
        <w:tc>
          <w:tcPr>
            <w:tcW w:w="0" w:type="auto"/>
          </w:tcPr>
          <w:p w:rsidR="00B369CC" w:rsidRDefault="005F2341">
            <w:r>
              <w:rPr>
                <w:rStyle w:val="SAPEmphasis"/>
              </w:rPr>
              <w:t>Zu ändernde Stückliste auswählen</w:t>
            </w:r>
          </w:p>
        </w:tc>
        <w:tc>
          <w:tcPr>
            <w:tcW w:w="0" w:type="auto"/>
          </w:tcPr>
          <w:p w:rsidR="00B369CC" w:rsidRDefault="005F2341">
            <w:r>
              <w:rPr>
                <w:rStyle w:val="SAPEmphasis"/>
              </w:rPr>
              <w:t xml:space="preserve">Beispiel </w:t>
            </w:r>
            <w:r>
              <w:t>Siehe Auswahl oben.</w:t>
            </w:r>
          </w:p>
        </w:tc>
        <w:tc>
          <w:tcPr>
            <w:tcW w:w="0" w:type="auto"/>
          </w:tcPr>
          <w:p w:rsidR="00B369CC" w:rsidRDefault="005F2341">
            <w:r>
              <w:t xml:space="preserve">Das Bild </w:t>
            </w:r>
            <w:r>
              <w:rPr>
                <w:rStyle w:val="SAPScreenElement"/>
              </w:rPr>
              <w:t>Stückliste pflegen</w:t>
            </w:r>
            <w:r>
              <w:t xml:space="preserve"> wird mit dem Stücklistenentwurf anzeigt.</w:t>
            </w:r>
          </w:p>
        </w:tc>
        <w:tc>
          <w:tcPr>
            <w:tcW w:w="0" w:type="auto"/>
          </w:tcPr>
          <w:p w:rsidR="00B369CC" w:rsidRDefault="00B369CC"/>
        </w:tc>
      </w:tr>
      <w:tr w:rsidR="00B369CC" w:rsidTr="005F2341">
        <w:tc>
          <w:tcPr>
            <w:tcW w:w="0" w:type="auto"/>
          </w:tcPr>
          <w:p w:rsidR="00B369CC" w:rsidRDefault="005F2341">
            <w:r>
              <w:t>5</w:t>
            </w:r>
          </w:p>
        </w:tc>
        <w:tc>
          <w:tcPr>
            <w:tcW w:w="0" w:type="auto"/>
          </w:tcPr>
          <w:p w:rsidR="00B369CC" w:rsidRDefault="005F2341">
            <w:r>
              <w:rPr>
                <w:rStyle w:val="SAPEmphasis"/>
              </w:rPr>
              <w:t>Neue Komponente durch Auswahl von + (Hinzufügen) auf der Registerkarte "Komponenten" erfassen</w:t>
            </w:r>
          </w:p>
        </w:tc>
        <w:tc>
          <w:tcPr>
            <w:tcW w:w="0" w:type="auto"/>
          </w:tcPr>
          <w:p w:rsidR="00B369CC" w:rsidRDefault="005F2341">
            <w:r>
              <w:t xml:space="preserve">Wählen Sie im Bild </w:t>
            </w:r>
            <w:r>
              <w:rPr>
                <w:rStyle w:val="SAPScreenElement"/>
              </w:rPr>
              <w:t>Stückliste pflegen</w:t>
            </w:r>
            <w:r>
              <w:t xml:space="preserve"> die Option </w:t>
            </w:r>
            <w:r>
              <w:rPr>
                <w:rStyle w:val="SAPScreenElement"/>
              </w:rPr>
              <w:t>+ Hinzufügen</w:t>
            </w:r>
            <w:r>
              <w:t>.</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6</w:t>
            </w:r>
          </w:p>
        </w:tc>
        <w:tc>
          <w:tcPr>
            <w:tcW w:w="0" w:type="auto"/>
          </w:tcPr>
          <w:p w:rsidR="00B369CC" w:rsidRDefault="005F2341">
            <w:r>
              <w:rPr>
                <w:rStyle w:val="SAPEmphasis"/>
              </w:rPr>
              <w:t>Stücklistenpositionstyp, Komponente und Komponentenmenge eingeben</w:t>
            </w:r>
          </w:p>
        </w:tc>
        <w:tc>
          <w:tcPr>
            <w:tcW w:w="0" w:type="auto"/>
          </w:tcPr>
          <w:p w:rsidR="00B369CC" w:rsidRDefault="005F2341">
            <w:r>
              <w:t xml:space="preserve">Nehmen Sie in der Zeile der </w:t>
            </w:r>
            <w:r>
              <w:rPr>
                <w:rStyle w:val="SAPScreenElement"/>
              </w:rPr>
              <w:t>Nummer der Stücklistenposition 0110</w:t>
            </w:r>
            <w:r>
              <w:t xml:space="preserve"> die folgenden Einträge vor:</w:t>
            </w:r>
          </w:p>
          <w:p w:rsidR="00B369CC" w:rsidRDefault="005F2341">
            <w:r>
              <w:rPr>
                <w:rStyle w:val="SAPEmphasis"/>
              </w:rPr>
              <w:t xml:space="preserve">Beispiel </w:t>
            </w:r>
            <w:r>
              <w:rPr>
                <w:rStyle w:val="SAPScreenElement"/>
              </w:rPr>
              <w:t>Positionstyp</w:t>
            </w:r>
            <w:r>
              <w:t>:</w:t>
            </w:r>
            <w:r>
              <w:rPr>
                <w:rStyle w:val="SAPUserEntry"/>
              </w:rPr>
              <w:t>Lagerposition</w:t>
            </w:r>
          </w:p>
          <w:p w:rsidR="00B369CC" w:rsidRDefault="005F2341">
            <w:r>
              <w:rPr>
                <w:rStyle w:val="SAPScreenElement"/>
              </w:rPr>
              <w:t>Komponente</w:t>
            </w:r>
            <w:r>
              <w:t>:</w:t>
            </w:r>
            <w:r>
              <w:rPr>
                <w:rStyle w:val="SAPUserEntry"/>
              </w:rPr>
              <w:t>RM20</w:t>
            </w:r>
          </w:p>
          <w:p w:rsidR="00B369CC" w:rsidRDefault="005F2341">
            <w:r>
              <w:rPr>
                <w:rStyle w:val="SAPScreenElement"/>
              </w:rPr>
              <w:t>Komponentenmeng</w:t>
            </w:r>
            <w:r>
              <w:rPr>
                <w:rStyle w:val="SAPScreenElement"/>
              </w:rPr>
              <w:t>e</w:t>
            </w:r>
            <w:r>
              <w:t>:</w:t>
            </w:r>
            <w:r>
              <w:rPr>
                <w:rStyle w:val="SAPUserEntry"/>
              </w:rPr>
              <w:t>5 Stück</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7</w:t>
            </w:r>
          </w:p>
        </w:tc>
        <w:tc>
          <w:tcPr>
            <w:tcW w:w="0" w:type="auto"/>
          </w:tcPr>
          <w:p w:rsidR="00B369CC" w:rsidRDefault="005F2341">
            <w:r>
              <w:rPr>
                <w:rStyle w:val="SAPEmphasis"/>
              </w:rPr>
              <w:t>Sichern</w:t>
            </w:r>
          </w:p>
        </w:tc>
        <w:tc>
          <w:tcPr>
            <w:tcW w:w="0" w:type="auto"/>
          </w:tcPr>
          <w:p w:rsidR="00B369CC" w:rsidRDefault="005F2341">
            <w:r>
              <w:t xml:space="preserve">Wählen Sie auf dem Bild </w:t>
            </w:r>
            <w:r>
              <w:rPr>
                <w:rStyle w:val="SAPScreenElement"/>
              </w:rPr>
              <w:t>Stückliste pflegen</w:t>
            </w:r>
            <w:r>
              <w:t xml:space="preserve"> die Option </w:t>
            </w:r>
            <w:r>
              <w:rPr>
                <w:rStyle w:val="SAPScreenElement"/>
              </w:rPr>
              <w:t>Sichern</w:t>
            </w:r>
            <w:r>
              <w:t>.</w:t>
            </w:r>
          </w:p>
        </w:tc>
        <w:tc>
          <w:tcPr>
            <w:tcW w:w="0" w:type="auto"/>
          </w:tcPr>
          <w:p w:rsidR="00B369CC" w:rsidRDefault="005F2341">
            <w:r>
              <w:t>Die Stückliste wird geändert.</w:t>
            </w:r>
          </w:p>
        </w:tc>
        <w:tc>
          <w:tcPr>
            <w:tcW w:w="0" w:type="auto"/>
          </w:tcPr>
          <w:p w:rsidR="00B369CC" w:rsidRDefault="00B369CC"/>
        </w:tc>
      </w:tr>
    </w:tbl>
    <w:p w:rsidR="00B369CC" w:rsidRDefault="005F2341">
      <w:pPr>
        <w:pStyle w:val="Heading4"/>
      </w:pPr>
      <w:bookmarkStart w:id="50" w:name="unique_19"/>
      <w:bookmarkStart w:id="51" w:name="_Toc52217840"/>
      <w:r>
        <w:t>Änderungsstammstatus auf "Inaktiv" setzen</w:t>
      </w:r>
      <w:bookmarkEnd w:id="50"/>
      <w:bookmarkEnd w:id="51"/>
    </w:p>
    <w:p w:rsidR="00B369CC" w:rsidRDefault="005F2341">
      <w:pPr>
        <w:pStyle w:val="SAPKeyblockTitle"/>
      </w:pPr>
      <w:r>
        <w:t>Testverwaltung</w:t>
      </w:r>
    </w:p>
    <w:p w:rsidR="00B369CC" w:rsidRDefault="005F2341">
      <w:r>
        <w:t>Kundenprojekt: Füllen Sie die projektbezogenen Teile aus.</w:t>
      </w:r>
    </w:p>
    <w:p w:rsidR="00B369CC" w:rsidRDefault="00B369C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t>Testfall-ID</w:t>
            </w:r>
          </w:p>
        </w:tc>
        <w:tc>
          <w:tcPr>
            <w:tcW w:w="0" w:type="auto"/>
            <w:shd w:val="clear" w:color="auto" w:fill="auto"/>
            <w:tcMar>
              <w:top w:w="29" w:type="dxa"/>
              <w:left w:w="29" w:type="dxa"/>
              <w:bottom w:w="29" w:type="dxa"/>
              <w:right w:w="29" w:type="dxa"/>
            </w:tcMar>
          </w:tcPr>
          <w:p w:rsidR="00B369CC" w:rsidRDefault="005F2341">
            <w:r>
              <w:t>&lt;X.XX&gt;</w:t>
            </w:r>
          </w:p>
        </w:tc>
        <w:tc>
          <w:tcPr>
            <w:tcW w:w="0" w:type="auto"/>
            <w:shd w:val="clear" w:color="auto" w:fill="auto"/>
            <w:tcMar>
              <w:top w:w="29" w:type="dxa"/>
              <w:left w:w="29" w:type="dxa"/>
              <w:bottom w:w="29" w:type="dxa"/>
              <w:right w:w="29" w:type="dxa"/>
            </w:tcMar>
          </w:tcPr>
          <w:p w:rsidR="00B369CC" w:rsidRDefault="005F2341">
            <w:r>
              <w:rPr>
                <w:rStyle w:val="SAPEmphasis"/>
              </w:rPr>
              <w:t>Testername</w:t>
            </w:r>
          </w:p>
        </w:tc>
        <w:tc>
          <w:tcPr>
            <w:tcW w:w="0" w:type="auto"/>
            <w:shd w:val="clear" w:color="auto" w:fill="auto"/>
            <w:tcMar>
              <w:top w:w="29" w:type="dxa"/>
              <w:left w:w="29" w:type="dxa"/>
              <w:bottom w:w="29" w:type="dxa"/>
              <w:right w:w="29" w:type="dxa"/>
            </w:tcMar>
          </w:tcPr>
          <w:p w:rsidR="00B369CC" w:rsidRDefault="00B369CC"/>
        </w:tc>
        <w:tc>
          <w:tcPr>
            <w:tcW w:w="0" w:type="auto"/>
            <w:shd w:val="clear" w:color="auto" w:fill="auto"/>
            <w:tcMar>
              <w:top w:w="29" w:type="dxa"/>
              <w:left w:w="29" w:type="dxa"/>
              <w:bottom w:w="29" w:type="dxa"/>
              <w:right w:w="29" w:type="dxa"/>
            </w:tcMar>
          </w:tcPr>
          <w:p w:rsidR="00B369CC" w:rsidRDefault="005F2341">
            <w:r>
              <w:rPr>
                <w:rStyle w:val="SAPEmphasis"/>
              </w:rPr>
              <w:t>Testdatum</w:t>
            </w:r>
          </w:p>
        </w:tc>
        <w:tc>
          <w:tcPr>
            <w:tcW w:w="0" w:type="auto"/>
            <w:shd w:val="clear" w:color="auto" w:fill="auto"/>
            <w:tcMar>
              <w:top w:w="29" w:type="dxa"/>
              <w:left w:w="29" w:type="dxa"/>
              <w:bottom w:w="29" w:type="dxa"/>
              <w:right w:w="29" w:type="dxa"/>
            </w:tcMar>
          </w:tcPr>
          <w:p w:rsidR="00B369CC" w:rsidRDefault="005F2341">
            <w:r>
              <w:rPr>
                <w:rStyle w:val="SAPUserEntry"/>
              </w:rPr>
              <w:t>Geben Sie ein Testdatum ein.</w:t>
            </w:r>
          </w:p>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t>Benutzerrolle(n)</w:t>
            </w:r>
          </w:p>
        </w:tc>
        <w:tc>
          <w:tcPr>
            <w:tcW w:w="0" w:type="auto"/>
            <w:gridSpan w:val="5"/>
            <w:shd w:val="clear" w:color="auto" w:fill="auto"/>
            <w:tcMar>
              <w:top w:w="29" w:type="dxa"/>
              <w:left w:w="29" w:type="dxa"/>
              <w:bottom w:w="29" w:type="dxa"/>
              <w:right w:w="29" w:type="dxa"/>
            </w:tcMar>
          </w:tcPr>
          <w:p w:rsidR="00B369CC" w:rsidRDefault="00B369CC"/>
        </w:tc>
      </w:tr>
      <w:tr w:rsidR="00B369CC" w:rsidTr="005F23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369CC" w:rsidRDefault="005F234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369CC" w:rsidRDefault="005F234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369CC" w:rsidRDefault="005F2341">
            <w:r>
              <w:rPr>
                <w:rStyle w:val="SAPEmphasis"/>
              </w:rPr>
              <w:t>Dauer</w:t>
            </w:r>
          </w:p>
        </w:tc>
        <w:tc>
          <w:tcPr>
            <w:tcW w:w="0" w:type="auto"/>
            <w:shd w:val="clear" w:color="auto" w:fill="auto"/>
            <w:tcMar>
              <w:top w:w="29" w:type="dxa"/>
              <w:left w:w="29" w:type="dxa"/>
              <w:bottom w:w="29" w:type="dxa"/>
              <w:right w:w="29" w:type="dxa"/>
            </w:tcMar>
          </w:tcPr>
          <w:p w:rsidR="00B369CC" w:rsidRDefault="005F2341">
            <w:r>
              <w:rPr>
                <w:rStyle w:val="SAPUserEntry"/>
              </w:rPr>
              <w:t>Geben Sie eine Dauer ein.</w:t>
            </w:r>
          </w:p>
        </w:tc>
      </w:tr>
    </w:tbl>
    <w:p w:rsidR="00B369CC" w:rsidRDefault="005F2341">
      <w:pPr>
        <w:pStyle w:val="SAPKeyblockTitle"/>
      </w:pPr>
      <w:r>
        <w:t>Zweck</w:t>
      </w:r>
    </w:p>
    <w:p w:rsidR="00B369CC" w:rsidRDefault="005F2341">
      <w:r>
        <w:t xml:space="preserve">Der Status des Änderungsstamms wird auf "Inaktiv" gesetzt, damit dieser bestimmte </w:t>
      </w:r>
      <w:r>
        <w:t>Änderungsstamm nicht mehr zur Verwaltung weiterer Änderungen verwendet werden kann.</w:t>
      </w:r>
    </w:p>
    <w:p w:rsidR="00B369CC" w:rsidRDefault="005F2341">
      <w:pPr>
        <w:pStyle w:val="SAPKeyblockTitle"/>
      </w:pPr>
      <w:r>
        <w:t>Vorgehensweise</w:t>
      </w:r>
    </w:p>
    <w:tbl>
      <w:tblPr>
        <w:tblStyle w:val="SAPStandardTable"/>
        <w:tblW w:w="0" w:type="auto"/>
        <w:tblLook w:val="0620" w:firstRow="1" w:lastRow="0" w:firstColumn="0" w:lastColumn="0" w:noHBand="1" w:noVBand="1"/>
      </w:tblPr>
      <w:tblGrid>
        <w:gridCol w:w="1419"/>
        <w:gridCol w:w="1883"/>
        <w:gridCol w:w="5145"/>
        <w:gridCol w:w="3465"/>
        <w:gridCol w:w="2259"/>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Testschrittnummer</w:t>
            </w:r>
          </w:p>
        </w:tc>
        <w:tc>
          <w:tcPr>
            <w:tcW w:w="0" w:type="auto"/>
          </w:tcPr>
          <w:p w:rsidR="00B369CC" w:rsidRDefault="005F2341">
            <w:pPr>
              <w:pStyle w:val="SAPTableHeader"/>
            </w:pPr>
            <w:r>
              <w:t>Bezeichnung des Testschritts</w:t>
            </w:r>
          </w:p>
        </w:tc>
        <w:tc>
          <w:tcPr>
            <w:tcW w:w="0" w:type="auto"/>
          </w:tcPr>
          <w:p w:rsidR="00B369CC" w:rsidRDefault="005F2341">
            <w:pPr>
              <w:pStyle w:val="SAPTableHeader"/>
            </w:pPr>
            <w:r>
              <w:t>Anweisungen</w:t>
            </w:r>
          </w:p>
        </w:tc>
        <w:tc>
          <w:tcPr>
            <w:tcW w:w="0" w:type="auto"/>
          </w:tcPr>
          <w:p w:rsidR="00B369CC" w:rsidRDefault="005F2341">
            <w:pPr>
              <w:pStyle w:val="SAPTableHeader"/>
            </w:pPr>
            <w:r>
              <w:t>Erwartetes Ergebnis</w:t>
            </w:r>
          </w:p>
        </w:tc>
        <w:tc>
          <w:tcPr>
            <w:tcW w:w="0" w:type="auto"/>
          </w:tcPr>
          <w:p w:rsidR="00B369CC" w:rsidRDefault="005F2341">
            <w:pPr>
              <w:pStyle w:val="SAPTableHeader"/>
            </w:pPr>
            <w:r>
              <w:t>Bestanden/Nicht bestanden/Anmerkung</w:t>
            </w:r>
          </w:p>
        </w:tc>
      </w:tr>
      <w:tr w:rsidR="00B369CC" w:rsidTr="005F2341">
        <w:tc>
          <w:tcPr>
            <w:tcW w:w="0" w:type="auto"/>
          </w:tcPr>
          <w:p w:rsidR="00B369CC" w:rsidRDefault="005F2341">
            <w:r>
              <w:t>1</w:t>
            </w:r>
          </w:p>
        </w:tc>
        <w:tc>
          <w:tcPr>
            <w:tcW w:w="0" w:type="auto"/>
          </w:tcPr>
          <w:p w:rsidR="00B369CC" w:rsidRDefault="005F2341">
            <w:r>
              <w:rPr>
                <w:rStyle w:val="SAPEmphasis"/>
              </w:rPr>
              <w:t>Anmelden</w:t>
            </w:r>
          </w:p>
        </w:tc>
        <w:tc>
          <w:tcPr>
            <w:tcW w:w="0" w:type="auto"/>
          </w:tcPr>
          <w:p w:rsidR="00B369CC" w:rsidRDefault="005F2341">
            <w:r>
              <w:t xml:space="preserve">Melden Sie sich am SAP Fiori </w:t>
            </w:r>
            <w:r>
              <w:t>Launchpad als Stücklistenbearbeiter</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2</w:t>
            </w:r>
          </w:p>
        </w:tc>
        <w:tc>
          <w:tcPr>
            <w:tcW w:w="0" w:type="auto"/>
          </w:tcPr>
          <w:p w:rsidR="00B369CC" w:rsidRDefault="005F2341">
            <w:r>
              <w:rPr>
                <w:rStyle w:val="SAPEmphasis"/>
              </w:rPr>
              <w:t>Fiori-App aufrufen</w:t>
            </w:r>
          </w:p>
        </w:tc>
        <w:tc>
          <w:tcPr>
            <w:tcW w:w="0" w:type="auto"/>
          </w:tcPr>
          <w:p w:rsidR="00B369CC" w:rsidRDefault="005F2341">
            <w:r>
              <w:t xml:space="preserve">Öffnen Sie die App </w:t>
            </w:r>
            <w:r>
              <w:rPr>
                <w:rStyle w:val="SAPScreenElement"/>
              </w:rPr>
              <w:t>Änderungsstammsatz ändern</w:t>
            </w:r>
            <w:r>
              <w:rPr>
                <w:rStyle w:val="SAPMonospace"/>
              </w:rPr>
              <w:t>(CC02)</w:t>
            </w:r>
            <w:r>
              <w:t>.</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3</w:t>
            </w:r>
          </w:p>
        </w:tc>
        <w:tc>
          <w:tcPr>
            <w:tcW w:w="0" w:type="auto"/>
          </w:tcPr>
          <w:p w:rsidR="00B369CC" w:rsidRDefault="005F2341">
            <w:r>
              <w:rPr>
                <w:rStyle w:val="SAPEmphasis"/>
              </w:rPr>
              <w:t>Änderungsnummer erfassen</w:t>
            </w:r>
          </w:p>
        </w:tc>
        <w:tc>
          <w:tcPr>
            <w:tcW w:w="0" w:type="auto"/>
          </w:tcPr>
          <w:p w:rsidR="00B369CC" w:rsidRDefault="005F2341">
            <w:r>
              <w:t xml:space="preserve">Geben Sie auf dem Bild </w:t>
            </w:r>
            <w:r>
              <w:rPr>
                <w:rStyle w:val="SAPScreenElement"/>
              </w:rPr>
              <w:t>Änderungsstamm: Einstieg</w:t>
            </w:r>
            <w:r>
              <w:t xml:space="preserve"> erfassen Sie die </w:t>
            </w:r>
            <w:r>
              <w:rPr>
                <w:rStyle w:val="SAPScreenElement"/>
              </w:rPr>
              <w:t>Änderungsnummer</w:t>
            </w:r>
            <w:r>
              <w:t xml:space="preserve">, die für die Änderung der Stückliste im vorherigen Kapitel "Stückliste ändern" angelegt wurde, und wählen Sie </w:t>
            </w:r>
            <w:r>
              <w:rPr>
                <w:rStyle w:val="SAPMonospace"/>
              </w:rPr>
              <w:t>Enter</w:t>
            </w:r>
            <w:r>
              <w:t>:</w:t>
            </w:r>
          </w:p>
          <w:p w:rsidR="00B369CC" w:rsidRDefault="005F2341">
            <w:r>
              <w:rPr>
                <w:rStyle w:val="SAPEmphasis"/>
              </w:rPr>
              <w:t xml:space="preserve">Beispiel </w:t>
            </w:r>
            <w:r>
              <w:rPr>
                <w:rStyle w:val="SAPScreenElement"/>
              </w:rPr>
              <w:t>Änderungsnummer</w:t>
            </w:r>
            <w:r>
              <w:t xml:space="preserve">: </w:t>
            </w:r>
            <w:r>
              <w:rPr>
                <w:rStyle w:val="SAPUserEntry"/>
              </w:rPr>
              <w:t>CN003</w:t>
            </w:r>
          </w:p>
        </w:tc>
        <w:tc>
          <w:tcPr>
            <w:tcW w:w="0" w:type="auto"/>
          </w:tcPr>
          <w:p w:rsidR="00B369CC" w:rsidRDefault="00B369CC"/>
        </w:tc>
        <w:tc>
          <w:tcPr>
            <w:tcW w:w="0" w:type="auto"/>
          </w:tcPr>
          <w:p w:rsidR="00B369CC" w:rsidRDefault="00B369CC"/>
        </w:tc>
      </w:tr>
      <w:tr w:rsidR="00B369CC" w:rsidTr="005F2341">
        <w:tc>
          <w:tcPr>
            <w:tcW w:w="0" w:type="auto"/>
          </w:tcPr>
          <w:p w:rsidR="00B369CC" w:rsidRDefault="005F2341">
            <w:r>
              <w:t>4</w:t>
            </w:r>
          </w:p>
        </w:tc>
        <w:tc>
          <w:tcPr>
            <w:tcW w:w="0" w:type="auto"/>
          </w:tcPr>
          <w:p w:rsidR="00B369CC" w:rsidRDefault="005F2341">
            <w:r>
              <w:rPr>
                <w:rStyle w:val="SAPEmphasis"/>
              </w:rPr>
              <w:t>Änderungsstammstatus setzen</w:t>
            </w:r>
          </w:p>
        </w:tc>
        <w:tc>
          <w:tcPr>
            <w:tcW w:w="0" w:type="auto"/>
          </w:tcPr>
          <w:p w:rsidR="00B369CC" w:rsidRDefault="005F2341">
            <w:r>
              <w:t xml:space="preserve">Im Feld </w:t>
            </w:r>
            <w:r>
              <w:rPr>
                <w:rStyle w:val="SAPScreenElement"/>
              </w:rPr>
              <w:t>Status Änderungsnr.</w:t>
            </w:r>
            <w:r>
              <w:t xml:space="preserve"> wählen Sie </w:t>
            </w:r>
            <w:r>
              <w:rPr>
                <w:rStyle w:val="SAPUserEntry"/>
              </w:rPr>
              <w:t>02-Inaktiv</w:t>
            </w:r>
            <w:r>
              <w:t>.</w:t>
            </w:r>
          </w:p>
        </w:tc>
        <w:tc>
          <w:tcPr>
            <w:tcW w:w="0" w:type="auto"/>
          </w:tcPr>
          <w:p w:rsidR="00B369CC" w:rsidRDefault="005F2341">
            <w:r>
              <w:t>Der Status des Änderungsstamms wird auf "Inaktiv" gesetzt. Der Änderungsstamm kann somit nicht mehr verwendet werden.</w:t>
            </w:r>
          </w:p>
        </w:tc>
        <w:tc>
          <w:tcPr>
            <w:tcW w:w="0" w:type="auto"/>
          </w:tcPr>
          <w:p w:rsidR="00B369CC" w:rsidRDefault="00B369CC"/>
        </w:tc>
      </w:tr>
      <w:tr w:rsidR="00B369CC" w:rsidTr="005F2341">
        <w:tc>
          <w:tcPr>
            <w:tcW w:w="0" w:type="auto"/>
          </w:tcPr>
          <w:p w:rsidR="00B369CC" w:rsidRDefault="005F2341">
            <w:r>
              <w:t>5</w:t>
            </w:r>
          </w:p>
        </w:tc>
        <w:tc>
          <w:tcPr>
            <w:tcW w:w="0" w:type="auto"/>
          </w:tcPr>
          <w:p w:rsidR="00B369CC" w:rsidRDefault="005F2341">
            <w:r>
              <w:rPr>
                <w:rStyle w:val="SAPEmphasis"/>
              </w:rPr>
              <w:t>Sichern</w:t>
            </w:r>
          </w:p>
        </w:tc>
        <w:tc>
          <w:tcPr>
            <w:tcW w:w="0" w:type="auto"/>
          </w:tcPr>
          <w:p w:rsidR="00B369CC" w:rsidRDefault="00B369CC"/>
        </w:tc>
        <w:tc>
          <w:tcPr>
            <w:tcW w:w="0" w:type="auto"/>
          </w:tcPr>
          <w:p w:rsidR="00B369CC" w:rsidRDefault="005F2341">
            <w:r>
              <w:t>Der Änderungsstamm wird gesichert.</w:t>
            </w:r>
          </w:p>
        </w:tc>
        <w:tc>
          <w:tcPr>
            <w:tcW w:w="0" w:type="auto"/>
          </w:tcPr>
          <w:p w:rsidR="00B369CC" w:rsidRDefault="00B369CC"/>
        </w:tc>
      </w:tr>
    </w:tbl>
    <w:p w:rsidR="00B369CC" w:rsidRDefault="005F2341">
      <w:pPr>
        <w:pStyle w:val="Heading1"/>
      </w:pPr>
      <w:bookmarkStart w:id="52" w:name="d2e2295"/>
      <w:bookmarkStart w:id="53" w:name="_Toc52217841"/>
      <w:r>
        <w:lastRenderedPageBreak/>
        <w:t>Anhang</w:t>
      </w:r>
      <w:bookmarkEnd w:id="52"/>
      <w:bookmarkEnd w:id="53"/>
    </w:p>
    <w:p w:rsidR="00B369CC" w:rsidRDefault="005F2341">
      <w:pPr>
        <w:pStyle w:val="Heading2"/>
      </w:pPr>
      <w:bookmarkStart w:id="54" w:name="unique_23"/>
      <w:bookmarkStart w:id="55" w:name="_Toc52217842"/>
      <w:r>
        <w:t>Prozessintegration</w:t>
      </w:r>
      <w:bookmarkEnd w:id="54"/>
      <w:bookmarkEnd w:id="55"/>
    </w:p>
    <w:p w:rsidR="00B369CC" w:rsidRDefault="005F2341">
      <w:r>
        <w:t>Der im vorliegenden Testskript zu test</w:t>
      </w:r>
      <w:r>
        <w:t>ende Prozess gehört zu einer Kette integrierter Prozesse.</w:t>
      </w:r>
    </w:p>
    <w:p w:rsidR="00B369CC" w:rsidRDefault="005F2341">
      <w:pPr>
        <w:pStyle w:val="Heading3"/>
      </w:pPr>
      <w:bookmarkStart w:id="56" w:name="unique_24"/>
      <w:bookmarkStart w:id="57" w:name="_Toc52217843"/>
      <w:r>
        <w:t>Vorangehende Prozesse</w:t>
      </w:r>
      <w:bookmarkEnd w:id="56"/>
      <w:bookmarkEnd w:id="57"/>
    </w:p>
    <w:p w:rsidR="00B369CC" w:rsidRDefault="005F2341">
      <w:r>
        <w:t>Vor dem Durchführen der Testschritte müssen Sie unter Umständen folgende Prozesse durchführen und folgende Voraussetzungen erfüllen:</w:t>
      </w:r>
    </w:p>
    <w:tbl>
      <w:tblPr>
        <w:tblStyle w:val="SAPStandardTable"/>
        <w:tblW w:w="0" w:type="auto"/>
        <w:tblLook w:val="0620" w:firstRow="1" w:lastRow="0" w:firstColumn="0" w:lastColumn="0" w:noHBand="1" w:noVBand="1"/>
      </w:tblPr>
      <w:tblGrid>
        <w:gridCol w:w="915"/>
        <w:gridCol w:w="5004"/>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Prozess</w:t>
            </w:r>
          </w:p>
        </w:tc>
        <w:tc>
          <w:tcPr>
            <w:tcW w:w="0" w:type="auto"/>
          </w:tcPr>
          <w:p w:rsidR="00B369CC" w:rsidRDefault="005F2341">
            <w:pPr>
              <w:pStyle w:val="SAPTableHeader"/>
            </w:pPr>
            <w:r>
              <w:t>Voraussetzungen/Situation</w:t>
            </w:r>
          </w:p>
        </w:tc>
      </w:tr>
      <w:tr w:rsidR="00B369CC" w:rsidTr="005F2341">
        <w:tc>
          <w:tcPr>
            <w:tcW w:w="0" w:type="auto"/>
          </w:tcPr>
          <w:p w:rsidR="00B369CC" w:rsidRDefault="005F2341">
            <w:r>
              <w:t>BNR</w:t>
            </w:r>
          </w:p>
        </w:tc>
        <w:tc>
          <w:tcPr>
            <w:tcW w:w="0" w:type="auto"/>
          </w:tcPr>
          <w:p w:rsidR="00B369CC" w:rsidRDefault="005F2341">
            <w:r>
              <w:t>Produktstamm vom Typ "Rohstoff" anlegen (ROH)</w:t>
            </w:r>
          </w:p>
        </w:tc>
      </w:tr>
      <w:tr w:rsidR="00B369CC" w:rsidTr="005F2341">
        <w:tc>
          <w:tcPr>
            <w:tcW w:w="0" w:type="auto"/>
          </w:tcPr>
          <w:p w:rsidR="00B369CC" w:rsidRDefault="005F2341">
            <w:r>
              <w:t>BNS</w:t>
            </w:r>
          </w:p>
        </w:tc>
        <w:tc>
          <w:tcPr>
            <w:tcW w:w="0" w:type="auto"/>
          </w:tcPr>
          <w:p w:rsidR="00B369CC" w:rsidRDefault="005F2341">
            <w:r>
              <w:t>Produktstamm vom Typ "Halbfabrikat" anlegen (HALB)</w:t>
            </w:r>
          </w:p>
        </w:tc>
      </w:tr>
      <w:tr w:rsidR="00B369CC" w:rsidTr="005F2341">
        <w:tc>
          <w:tcPr>
            <w:tcW w:w="0" w:type="auto"/>
          </w:tcPr>
          <w:p w:rsidR="00B369CC" w:rsidRDefault="005F2341">
            <w:r>
              <w:t>BNT</w:t>
            </w:r>
          </w:p>
        </w:tc>
        <w:tc>
          <w:tcPr>
            <w:tcW w:w="0" w:type="auto"/>
          </w:tcPr>
          <w:p w:rsidR="00B369CC" w:rsidRDefault="005F2341">
            <w:r>
              <w:t>Produktstamm vom Typ "Fertigerzeugnis" anlegen (FERT)</w:t>
            </w:r>
          </w:p>
        </w:tc>
      </w:tr>
    </w:tbl>
    <w:p w:rsidR="00B369CC" w:rsidRDefault="005F2341">
      <w:pPr>
        <w:pStyle w:val="Heading3"/>
      </w:pPr>
      <w:bookmarkStart w:id="58" w:name="unique_25"/>
      <w:bookmarkStart w:id="59" w:name="_Toc52217844"/>
      <w:r>
        <w:t>Nachfolgende Prozesse</w:t>
      </w:r>
      <w:bookmarkEnd w:id="58"/>
      <w:bookmarkEnd w:id="59"/>
    </w:p>
    <w:p w:rsidR="00B369CC" w:rsidRDefault="005F2341">
      <w:r>
        <w:t>Nach Abschluss der Aktivitäten im vorliegenden Testskript können Sie mit</w:t>
      </w:r>
      <w:r>
        <w:t xml:space="preserve"> dem Testen der folgenden Geschäftsprozesse fortfahren:</w:t>
      </w:r>
    </w:p>
    <w:tbl>
      <w:tblPr>
        <w:tblStyle w:val="SAPStandardTable"/>
        <w:tblW w:w="0" w:type="auto"/>
        <w:tblLook w:val="0620" w:firstRow="1" w:lastRow="0" w:firstColumn="0" w:lastColumn="0" w:noHBand="1" w:noVBand="1"/>
      </w:tblPr>
      <w:tblGrid>
        <w:gridCol w:w="4124"/>
        <w:gridCol w:w="8073"/>
      </w:tblGrid>
      <w:tr w:rsidR="00B369CC" w:rsidTr="005F2341">
        <w:trPr>
          <w:cnfStyle w:val="100000000000" w:firstRow="1" w:lastRow="0" w:firstColumn="0" w:lastColumn="0" w:oddVBand="0" w:evenVBand="0" w:oddHBand="0" w:evenHBand="0" w:firstRowFirstColumn="0" w:firstRowLastColumn="0" w:lastRowFirstColumn="0" w:lastRowLastColumn="0"/>
        </w:trPr>
        <w:tc>
          <w:tcPr>
            <w:tcW w:w="0" w:type="auto"/>
          </w:tcPr>
          <w:p w:rsidR="00B369CC" w:rsidRDefault="005F2341">
            <w:pPr>
              <w:pStyle w:val="SAPTableHeader"/>
            </w:pPr>
            <w:r>
              <w:t>Prozess</w:t>
            </w:r>
          </w:p>
        </w:tc>
        <w:tc>
          <w:tcPr>
            <w:tcW w:w="0" w:type="auto"/>
          </w:tcPr>
          <w:p w:rsidR="00B369CC" w:rsidRDefault="005F2341">
            <w:pPr>
              <w:pStyle w:val="SAPTableHeader"/>
            </w:pPr>
            <w:r>
              <w:t>Voraussetzungen/Situation</w:t>
            </w:r>
          </w:p>
        </w:tc>
      </w:tr>
      <w:tr w:rsidR="00B369CC" w:rsidTr="005F2341">
        <w:tc>
          <w:tcPr>
            <w:tcW w:w="0" w:type="auto"/>
          </w:tcPr>
          <w:p w:rsidR="00B369CC" w:rsidRDefault="005F2341">
            <w:r>
              <w:t>1NF – Änderungsdienst mit Änderungsmappen.</w:t>
            </w:r>
          </w:p>
        </w:tc>
        <w:tc>
          <w:tcPr>
            <w:tcW w:w="0" w:type="auto"/>
          </w:tcPr>
          <w:p w:rsidR="00B369CC" w:rsidRDefault="005F2341">
            <w:r>
              <w:t>Die Änderungsmappe wird zur Verwaltung des Änderungsprozesses von Stücklisten verwendet.</w:t>
            </w:r>
          </w:p>
        </w:tc>
      </w:tr>
    </w:tbl>
    <w:p w:rsidR="00000000" w:rsidRDefault="005F2341"/>
    <w:p w:rsidR="005F2341" w:rsidRDefault="005F2341"/>
    <w:p w:rsidR="005F2341" w:rsidRDefault="005F2341"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F2341"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5F2341" w:rsidRDefault="005F2341" w:rsidP="00BA1A55">
            <w:r>
              <w:t>Type Style</w:t>
            </w:r>
          </w:p>
        </w:tc>
        <w:tc>
          <w:tcPr>
            <w:tcW w:w="11598" w:type="dxa"/>
          </w:tcPr>
          <w:p w:rsidR="005F2341" w:rsidRDefault="005F2341" w:rsidP="00BA1A55">
            <w:r>
              <w:t>Description</w:t>
            </w:r>
          </w:p>
        </w:tc>
      </w:tr>
      <w:tr w:rsidR="005F2341" w:rsidRPr="001B5034" w:rsidTr="00BA1A55">
        <w:tc>
          <w:tcPr>
            <w:tcW w:w="1554" w:type="dxa"/>
          </w:tcPr>
          <w:p w:rsidR="005F2341" w:rsidRPr="001B5034" w:rsidRDefault="005F2341" w:rsidP="00BA1A55">
            <w:r w:rsidRPr="00601DC2">
              <w:rPr>
                <w:rStyle w:val="SAPScreenElement"/>
              </w:rPr>
              <w:t>Example</w:t>
            </w:r>
          </w:p>
        </w:tc>
        <w:tc>
          <w:tcPr>
            <w:tcW w:w="11598" w:type="dxa"/>
          </w:tcPr>
          <w:p w:rsidR="005F2341" w:rsidRDefault="005F2341" w:rsidP="00BA1A55">
            <w:r w:rsidRPr="001B5034">
              <w:t>Words or characters quoted from the screen. These include field names, screen titles, pushbuttons labels, menu names, menu paths, and menu options.</w:t>
            </w:r>
          </w:p>
          <w:p w:rsidR="005F2341" w:rsidRPr="001B5034" w:rsidRDefault="005F2341" w:rsidP="00BA1A55">
            <w:r>
              <w:t>Textual c</w:t>
            </w:r>
            <w:r w:rsidRPr="001B5034">
              <w:t xml:space="preserve">ross-references to other </w:t>
            </w:r>
            <w:r>
              <w:t>documents</w:t>
            </w:r>
            <w:r w:rsidRPr="001B5034">
              <w:t>.</w:t>
            </w:r>
          </w:p>
        </w:tc>
      </w:tr>
      <w:tr w:rsidR="005F234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F2341" w:rsidRPr="005A5AB7" w:rsidRDefault="005F2341" w:rsidP="00BA1A55">
            <w:pPr>
              <w:rPr>
                <w:rStyle w:val="SAPEmphasis"/>
              </w:rPr>
            </w:pPr>
            <w:r w:rsidRPr="00D61EBC">
              <w:rPr>
                <w:rStyle w:val="SAPEmphasis"/>
              </w:rPr>
              <w:t>Example</w:t>
            </w:r>
          </w:p>
        </w:tc>
        <w:tc>
          <w:tcPr>
            <w:tcW w:w="11598" w:type="dxa"/>
          </w:tcPr>
          <w:p w:rsidR="005F2341" w:rsidRPr="001B5034" w:rsidRDefault="005F2341" w:rsidP="00BA1A55">
            <w:r w:rsidRPr="001B5034">
              <w:t xml:space="preserve">Emphasized words or </w:t>
            </w:r>
            <w:r>
              <w:t>expressions.</w:t>
            </w:r>
          </w:p>
        </w:tc>
      </w:tr>
      <w:tr w:rsidR="005F2341" w:rsidRPr="001B5034" w:rsidTr="00BA1A55">
        <w:tc>
          <w:tcPr>
            <w:tcW w:w="1554" w:type="dxa"/>
          </w:tcPr>
          <w:p w:rsidR="005F2341" w:rsidRPr="001B5034" w:rsidRDefault="005F2341" w:rsidP="00BA1A55">
            <w:r w:rsidRPr="009A20CD">
              <w:rPr>
                <w:rStyle w:val="SAPMonospace"/>
              </w:rPr>
              <w:t>EXAMPLE</w:t>
            </w:r>
          </w:p>
        </w:tc>
        <w:tc>
          <w:tcPr>
            <w:tcW w:w="11598" w:type="dxa"/>
          </w:tcPr>
          <w:p w:rsidR="005F2341" w:rsidRPr="001B5034" w:rsidRDefault="005F2341"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F234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F2341" w:rsidRPr="005411A0" w:rsidRDefault="005F2341" w:rsidP="00BA1A55">
            <w:pPr>
              <w:rPr>
                <w:rStyle w:val="SAPMonospace"/>
              </w:rPr>
            </w:pPr>
            <w:r w:rsidRPr="005411A0">
              <w:rPr>
                <w:rStyle w:val="SAPMonospace"/>
              </w:rPr>
              <w:t>Example</w:t>
            </w:r>
          </w:p>
        </w:tc>
        <w:tc>
          <w:tcPr>
            <w:tcW w:w="11598" w:type="dxa"/>
          </w:tcPr>
          <w:p w:rsidR="005F2341" w:rsidRPr="001B5034" w:rsidRDefault="005F2341" w:rsidP="00BA1A55">
            <w:r w:rsidRPr="001B5034">
              <w:t>Output on the screen. This includes file and directory names and their paths, messages, names of variables and parameters, source text, and names of installation, upgrade and database tools.</w:t>
            </w:r>
          </w:p>
        </w:tc>
      </w:tr>
      <w:tr w:rsidR="005F2341" w:rsidRPr="001B5034" w:rsidTr="00BA1A55">
        <w:tc>
          <w:tcPr>
            <w:tcW w:w="1554" w:type="dxa"/>
          </w:tcPr>
          <w:p w:rsidR="005F2341" w:rsidRPr="005A5AB7" w:rsidRDefault="005F2341" w:rsidP="00BA1A55">
            <w:pPr>
              <w:rPr>
                <w:rStyle w:val="SAPEmphasis"/>
              </w:rPr>
            </w:pPr>
            <w:r w:rsidRPr="006F3BFA">
              <w:rPr>
                <w:rStyle w:val="SAPUserEntry"/>
              </w:rPr>
              <w:t>Example</w:t>
            </w:r>
          </w:p>
        </w:tc>
        <w:tc>
          <w:tcPr>
            <w:tcW w:w="11598" w:type="dxa"/>
          </w:tcPr>
          <w:p w:rsidR="005F2341" w:rsidRPr="001B5034" w:rsidRDefault="005F2341" w:rsidP="00BA1A55">
            <w:r w:rsidRPr="001B5034">
              <w:t>Exact user entry. These are words or characters that you enter in the system exactly as they appear in the documentation.</w:t>
            </w:r>
          </w:p>
        </w:tc>
      </w:tr>
      <w:tr w:rsidR="005F234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F2341" w:rsidRPr="006F3BFA" w:rsidRDefault="005F2341" w:rsidP="00BA1A55">
            <w:pPr>
              <w:rPr>
                <w:rStyle w:val="SAPUserEntry"/>
              </w:rPr>
            </w:pPr>
            <w:r w:rsidRPr="006F3BFA">
              <w:rPr>
                <w:rStyle w:val="SAPUserEntry"/>
              </w:rPr>
              <w:t>&lt;Example&gt;</w:t>
            </w:r>
          </w:p>
        </w:tc>
        <w:tc>
          <w:tcPr>
            <w:tcW w:w="11598" w:type="dxa"/>
          </w:tcPr>
          <w:p w:rsidR="005F2341" w:rsidRPr="001B5034" w:rsidRDefault="005F2341" w:rsidP="00BA1A55">
            <w:r w:rsidRPr="001B5034">
              <w:t>Variable user entry. Angle brackets indicate that you replace these words and characters with appropriate entries to make entries in the system.</w:t>
            </w:r>
          </w:p>
        </w:tc>
      </w:tr>
      <w:tr w:rsidR="005F2341" w:rsidRPr="001B5034" w:rsidTr="00BA1A55">
        <w:tc>
          <w:tcPr>
            <w:tcW w:w="1554" w:type="dxa"/>
          </w:tcPr>
          <w:p w:rsidR="005F2341" w:rsidRPr="00601DC2" w:rsidRDefault="005F2341" w:rsidP="00BA1A55">
            <w:pPr>
              <w:rPr>
                <w:rStyle w:val="SAPKeyboard"/>
              </w:rPr>
            </w:pPr>
            <w:r w:rsidRPr="005E595C">
              <w:rPr>
                <w:rStyle w:val="SAPKeyboard"/>
              </w:rPr>
              <w:t>EXAMPLE</w:t>
            </w:r>
          </w:p>
        </w:tc>
        <w:tc>
          <w:tcPr>
            <w:tcW w:w="11598" w:type="dxa"/>
          </w:tcPr>
          <w:p w:rsidR="005F2341" w:rsidRPr="001B5034" w:rsidRDefault="005F2341"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F2341" w:rsidRDefault="005F2341" w:rsidP="006112B2"/>
    <w:p w:rsidR="005F2341" w:rsidRDefault="005F2341" w:rsidP="006112B2">
      <w:pPr>
        <w:spacing w:after="200" w:line="276" w:lineRule="auto"/>
      </w:pPr>
    </w:p>
    <w:p w:rsidR="005F2341" w:rsidRPr="00416A0C" w:rsidRDefault="005F2341" w:rsidP="006112B2">
      <w:pPr>
        <w:sectPr w:rsidR="005F2341" w:rsidRPr="00416A0C" w:rsidSect="005F2341">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F2341" w:rsidTr="00BA1A55">
        <w:trPr>
          <w:trHeight w:hRule="exact" w:val="227"/>
        </w:trPr>
        <w:tc>
          <w:tcPr>
            <w:tcW w:w="3969" w:type="dxa"/>
            <w:shd w:val="clear" w:color="auto" w:fill="000000" w:themeFill="text1"/>
            <w:tcMar>
              <w:top w:w="0" w:type="dxa"/>
              <w:bottom w:w="0" w:type="dxa"/>
            </w:tcMar>
          </w:tcPr>
          <w:p w:rsidR="005F2341" w:rsidRDefault="005F2341" w:rsidP="00BA1A55"/>
        </w:tc>
      </w:tr>
      <w:tr w:rsidR="005F2341" w:rsidTr="00BA1A55">
        <w:trPr>
          <w:trHeight w:hRule="exact" w:val="1134"/>
        </w:trPr>
        <w:tc>
          <w:tcPr>
            <w:tcW w:w="3969" w:type="dxa"/>
            <w:shd w:val="clear" w:color="auto" w:fill="FFFFFF" w:themeFill="background1"/>
          </w:tcPr>
          <w:p w:rsidR="005F2341" w:rsidRDefault="005F2341" w:rsidP="00BA1A55">
            <w:pPr>
              <w:pStyle w:val="SAPLastPageGray"/>
            </w:pPr>
            <w:r>
              <w:t>www.sap.com/contactsap</w:t>
            </w:r>
          </w:p>
        </w:tc>
      </w:tr>
      <w:tr w:rsidR="005F2341" w:rsidTr="00BA1A55">
        <w:trPr>
          <w:trHeight w:val="8120"/>
        </w:trPr>
        <w:tc>
          <w:tcPr>
            <w:tcW w:w="3969" w:type="dxa"/>
            <w:shd w:val="clear" w:color="auto" w:fill="FFFFFF" w:themeFill="background1"/>
            <w:vAlign w:val="bottom"/>
          </w:tcPr>
          <w:p w:rsidR="005F2341" w:rsidRPr="00CD309F" w:rsidRDefault="005F2341" w:rsidP="00BA1A55">
            <w:pPr>
              <w:pStyle w:val="SAPLastPageNormal"/>
              <w:rPr>
                <w:lang w:val="en-US"/>
              </w:rPr>
            </w:pPr>
            <w:bookmarkStart w:id="6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0"/>
          </w:p>
          <w:p w:rsidR="005F2341" w:rsidRDefault="005F2341" w:rsidP="00BA1A55">
            <w:pPr>
              <w:rPr>
                <w:rFonts w:cs="Arial"/>
                <w:sz w:val="12"/>
                <w:szCs w:val="18"/>
              </w:rPr>
            </w:pPr>
            <w:bookmarkStart w:id="6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F2341" w:rsidRPr="00F42CDC" w:rsidRDefault="005F2341"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F2341" w:rsidRPr="00F42CDC" w:rsidRDefault="005F2341"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F2341" w:rsidRPr="00F42CDC" w:rsidRDefault="005F2341"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F2341" w:rsidRDefault="005F2341" w:rsidP="00BA1A55">
            <w:pPr>
              <w:pStyle w:val="SAPLastPageNormal"/>
              <w:rPr>
                <w:lang w:val="en-US"/>
              </w:rPr>
            </w:pPr>
            <w:r w:rsidRPr="00F42CDC">
              <w:rPr>
                <w:lang w:val="en-US"/>
              </w:rPr>
              <w:t xml:space="preserve">See </w:t>
            </w:r>
            <w:hyperlink r:id="rId2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1"/>
          </w:p>
          <w:p w:rsidR="005F2341" w:rsidRPr="00907380" w:rsidRDefault="005F2341" w:rsidP="00BA1A55">
            <w:pPr>
              <w:pStyle w:val="SAPMaterialNumber"/>
            </w:pPr>
          </w:p>
        </w:tc>
      </w:tr>
    </w:tbl>
    <w:p w:rsidR="005F2341" w:rsidRPr="006112B2" w:rsidRDefault="005F2341"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F2341" w:rsidRPr="006112B2">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F2341">
      <w:pPr>
        <w:spacing w:before="0" w:after="0" w:line="240" w:lineRule="auto"/>
      </w:pPr>
      <w:r>
        <w:separator/>
      </w:r>
    </w:p>
  </w:endnote>
  <w:endnote w:type="continuationSeparator" w:id="0">
    <w:p w:rsidR="00000000" w:rsidRDefault="005F23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41" w:rsidRDefault="005F2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F2341" w:rsidRPr="005D1853" w:rsidTr="003733F0">
      <w:tc>
        <w:tcPr>
          <w:tcW w:w="5245" w:type="dxa"/>
          <w:vAlign w:val="bottom"/>
        </w:tcPr>
        <w:p w:rsidR="005F2341" w:rsidRDefault="005F2341" w:rsidP="003733F0">
          <w:pPr>
            <w:pStyle w:val="SAPFooterleft"/>
          </w:pPr>
          <w:fldSimple w:instr=" REF maintitle \* MERGEFORMAT ">
            <w:r>
              <w:t>Konstruktionsstückliste – Änderungsstammsatzverwaltung (1R3_DE)</w:t>
            </w:r>
          </w:fldSimple>
        </w:p>
        <w:p w:rsidR="005F2341" w:rsidRPr="001B2C66" w:rsidRDefault="005F234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F2341" w:rsidRPr="00860C35" w:rsidRDefault="005F234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F2341">
            <w:rPr>
              <w:rStyle w:val="SAPFooterSecurityLevel"/>
            </w:rPr>
            <w:t>public</w:t>
          </w:r>
          <w:r>
            <w:rPr>
              <w:rStyle w:val="SAPFooterSecurityLevel"/>
            </w:rPr>
            <w:fldChar w:fldCharType="end"/>
          </w:r>
          <w:r w:rsidRPr="00860C35">
            <w:rPr>
              <w:rStyle w:val="SAPFooterSecurityLevel"/>
            </w:rPr>
            <w:t xml:space="preserve"> </w:t>
          </w:r>
        </w:p>
        <w:p w:rsidR="005F2341" w:rsidRPr="00860C35" w:rsidRDefault="005F2341"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F2341" w:rsidRPr="004319A4" w:rsidRDefault="005F234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31</w:t>
          </w:r>
          <w:r w:rsidRPr="004319A4">
            <w:rPr>
              <w:rStyle w:val="SAPFooterPageNumber"/>
            </w:rPr>
            <w:fldChar w:fldCharType="end"/>
          </w:r>
        </w:p>
      </w:tc>
    </w:tr>
  </w:tbl>
  <w:p w:rsidR="005F2341" w:rsidRDefault="005F2341" w:rsidP="00C35749">
    <w:pPr>
      <w:pStyle w:val="Footer"/>
    </w:pPr>
  </w:p>
  <w:p w:rsidR="005F2341" w:rsidRDefault="005F23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41" w:rsidRDefault="005F23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41" w:rsidRPr="005F2341" w:rsidRDefault="005F2341" w:rsidP="005F2341">
    <w:pPr>
      <w:pStyle w:val="Footer"/>
    </w:pPr>
    <w:bookmarkStart w:id="62" w:name="_GoBack"/>
    <w:bookmarkEnd w:id="6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D85" w:rsidRPr="005F2341" w:rsidRDefault="005F2341" w:rsidP="005F23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41" w:rsidRPr="005F2341" w:rsidRDefault="005F2341" w:rsidP="005F2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F2341">
      <w:pPr>
        <w:spacing w:before="0" w:after="0" w:line="240" w:lineRule="auto"/>
      </w:pPr>
      <w:r>
        <w:rPr>
          <w:color w:val="000000"/>
        </w:rPr>
        <w:separator/>
      </w:r>
    </w:p>
  </w:footnote>
  <w:footnote w:type="continuationSeparator" w:id="0">
    <w:p w:rsidR="00000000" w:rsidRDefault="005F234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41" w:rsidRDefault="005F23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41" w:rsidRPr="005B6104" w:rsidRDefault="005F2341" w:rsidP="00B1365D">
    <w:pPr>
      <w:pStyle w:val="SAPHeader"/>
      <w:rPr>
        <w:sz w:val="4"/>
        <w:szCs w:val="4"/>
        <w:lang w:val="de-DE"/>
      </w:rPr>
    </w:pPr>
  </w:p>
  <w:p w:rsidR="005F2341" w:rsidRPr="00B1365D" w:rsidRDefault="005F2341" w:rsidP="00B1365D">
    <w:pPr>
      <w:pStyle w:val="Header"/>
      <w:rPr>
        <w:sz w:val="2"/>
        <w:szCs w:val="2"/>
      </w:rPr>
    </w:pPr>
  </w:p>
  <w:p w:rsidR="005F2341" w:rsidRDefault="005F23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F2341" w:rsidRPr="005D1853" w:rsidTr="003733F0">
      <w:tc>
        <w:tcPr>
          <w:tcW w:w="5245" w:type="dxa"/>
          <w:vAlign w:val="bottom"/>
        </w:tcPr>
        <w:p w:rsidR="005F2341" w:rsidRDefault="005F2341" w:rsidP="003733F0">
          <w:pPr>
            <w:pStyle w:val="SAPFooterleft"/>
          </w:pPr>
          <w:fldSimple w:instr=" REF maintitle \* MERGEFORMAT ">
            <w:sdt>
              <w:sdtPr>
                <w:alias w:val="Scope item name"/>
                <w:tag w:val="Scope item name"/>
                <w:id w:val="-1612121847"/>
                <w:placeholder>
                  <w:docPart w:val="30F701DA988D4877BBF6C7BA13448213"/>
                </w:placeholder>
                <w:showingPlcHdr/>
              </w:sdtPr>
              <w:sdtContent>
                <w:r>
                  <w:t>Enter Scope Item Name</w:t>
                </w:r>
              </w:sdtContent>
            </w:sdt>
          </w:fldSimple>
        </w:p>
        <w:p w:rsidR="005F2341" w:rsidRPr="001B2C66" w:rsidRDefault="005F234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F2341" w:rsidRPr="00860C35" w:rsidRDefault="005F234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F2341" w:rsidRPr="00860C35" w:rsidRDefault="005F2341"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F2341" w:rsidRPr="004319A4" w:rsidRDefault="005F234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F2341" w:rsidRDefault="005F2341" w:rsidP="00C35749">
    <w:pPr>
      <w:pStyle w:val="Footer"/>
    </w:pPr>
  </w:p>
  <w:p w:rsidR="005F2341" w:rsidRDefault="005F23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F2341" w:rsidRPr="005D1853" w:rsidTr="003733F0">
      <w:tc>
        <w:tcPr>
          <w:tcW w:w="5245" w:type="dxa"/>
          <w:vAlign w:val="bottom"/>
        </w:tcPr>
        <w:p w:rsidR="005F2341" w:rsidRDefault="005F2341" w:rsidP="003733F0">
          <w:pPr>
            <w:pStyle w:val="SAPFooterleft"/>
          </w:pPr>
          <w:fldSimple w:instr=" REF maintitle \* MERGEFORMAT ">
            <w:sdt>
              <w:sdtPr>
                <w:alias w:val="Scope item name"/>
                <w:tag w:val="Scope item name"/>
                <w:id w:val="-325359785"/>
                <w:placeholder>
                  <w:docPart w:val="C1994D1450764CCFAB21F668DF4657F7"/>
                </w:placeholder>
                <w:showingPlcHdr/>
              </w:sdtPr>
              <w:sdtContent>
                <w:r>
                  <w:t>Enter Scope Item Name</w:t>
                </w:r>
              </w:sdtContent>
            </w:sdt>
          </w:fldSimple>
        </w:p>
        <w:p w:rsidR="005F2341" w:rsidRPr="001B2C66" w:rsidRDefault="005F234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F2341" w:rsidRPr="00860C35" w:rsidRDefault="005F234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F2341" w:rsidRPr="00860C35" w:rsidRDefault="005F2341"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F2341" w:rsidRPr="004319A4" w:rsidRDefault="005F234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F2341" w:rsidRDefault="005F2341" w:rsidP="00C35749">
    <w:pPr>
      <w:pStyle w:val="Footer"/>
    </w:pPr>
  </w:p>
  <w:p w:rsidR="005F2341" w:rsidRPr="005F2341" w:rsidRDefault="005F2341" w:rsidP="005F23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41" w:rsidRPr="005F2341" w:rsidRDefault="005F2341" w:rsidP="005F23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41" w:rsidRPr="005F2341" w:rsidRDefault="005F2341" w:rsidP="005F2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1CE7E4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BEE39B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8A8823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88D2E49"/>
    <w:multiLevelType w:val="multilevel"/>
    <w:tmpl w:val="D5EA15D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3753AF7"/>
    <w:multiLevelType w:val="multilevel"/>
    <w:tmpl w:val="8518789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EB81449"/>
    <w:multiLevelType w:val="multilevel"/>
    <w:tmpl w:val="B9BCE0D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4222D11"/>
    <w:multiLevelType w:val="multilevel"/>
    <w:tmpl w:val="66508FC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369CC"/>
    <w:rsid w:val="005F2341"/>
    <w:rsid w:val="00B3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4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F2341"/>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F234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F234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F2341"/>
    <w:pPr>
      <w:numPr>
        <w:ilvl w:val="3"/>
      </w:numPr>
      <w:outlineLvl w:val="3"/>
    </w:pPr>
    <w:rPr>
      <w:bCs/>
      <w:iCs/>
    </w:rPr>
  </w:style>
  <w:style w:type="paragraph" w:styleId="Heading5">
    <w:name w:val="heading 5"/>
    <w:basedOn w:val="Heading2"/>
    <w:next w:val="Normal"/>
    <w:link w:val="Heading5Char"/>
    <w:unhideWhenUsed/>
    <w:qFormat/>
    <w:rsid w:val="005F2341"/>
    <w:pPr>
      <w:numPr>
        <w:ilvl w:val="4"/>
      </w:numPr>
      <w:outlineLvl w:val="4"/>
    </w:pPr>
  </w:style>
  <w:style w:type="paragraph" w:styleId="Heading6">
    <w:name w:val="heading 6"/>
    <w:basedOn w:val="Heading"/>
    <w:next w:val="TextBodySingle"/>
    <w:pPr>
      <w:numPr>
        <w:ilvl w:val="5"/>
        <w:numId w:val="22"/>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F234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F2341"/>
    <w:pPr>
      <w:spacing w:before="60" w:after="60"/>
    </w:pPr>
    <w:rPr>
      <w:b/>
      <w:bCs/>
      <w:color w:val="FFFFFF" w:themeColor="background1"/>
      <w:sz w:val="18"/>
    </w:rPr>
  </w:style>
  <w:style w:type="character" w:customStyle="1" w:styleId="SAPEmphasis">
    <w:name w:val="SAP_Emphasis"/>
    <w:basedOn w:val="DefaultParagraphFont"/>
    <w:uiPriority w:val="1"/>
    <w:qFormat/>
    <w:rsid w:val="005F234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F234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F234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F234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F234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F2341"/>
    <w:pPr>
      <w:keepNext w:val="0"/>
      <w:spacing w:before="0"/>
    </w:pPr>
  </w:style>
  <w:style w:type="paragraph" w:styleId="TOC3">
    <w:name w:val="toc 3"/>
    <w:basedOn w:val="TOC1"/>
    <w:autoRedefine/>
    <w:uiPriority w:val="39"/>
    <w:unhideWhenUsed/>
    <w:rsid w:val="005F2341"/>
    <w:pPr>
      <w:keepNext w:val="0"/>
      <w:tabs>
        <w:tab w:val="left" w:pos="1418"/>
      </w:tabs>
      <w:spacing w:before="0"/>
      <w:ind w:left="1418" w:hanging="794"/>
    </w:pPr>
  </w:style>
  <w:style w:type="paragraph" w:styleId="TOC4">
    <w:name w:val="toc 4"/>
    <w:basedOn w:val="TOC3"/>
    <w:next w:val="Normal"/>
    <w:autoRedefine/>
    <w:uiPriority w:val="39"/>
    <w:unhideWhenUsed/>
    <w:rsid w:val="005F2341"/>
    <w:pPr>
      <w:tabs>
        <w:tab w:val="left" w:pos="1985"/>
      </w:tabs>
      <w:ind w:right="851"/>
    </w:pPr>
  </w:style>
  <w:style w:type="paragraph" w:styleId="TOC5">
    <w:name w:val="toc 5"/>
    <w:basedOn w:val="TOC4"/>
    <w:next w:val="Normal"/>
    <w:autoRedefine/>
    <w:uiPriority w:val="39"/>
    <w:unhideWhenUsed/>
    <w:rsid w:val="005F2341"/>
  </w:style>
  <w:style w:type="character" w:customStyle="1" w:styleId="SAPKeyboard">
    <w:name w:val="SAP_Keyboard"/>
    <w:basedOn w:val="SAPMonospace"/>
    <w:uiPriority w:val="1"/>
    <w:qFormat/>
    <w:rsid w:val="005F234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F234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F2341"/>
    <w:rPr>
      <w:sz w:val="20"/>
      <w:szCs w:val="24"/>
    </w:rPr>
  </w:style>
  <w:style w:type="character" w:customStyle="1" w:styleId="TitleChar">
    <w:name w:val="Title Char"/>
    <w:basedOn w:val="StandardChar"/>
    <w:link w:val="Title"/>
    <w:rsid w:val="005F2341"/>
    <w:rPr>
      <w:rFonts w:cs="Arial"/>
      <w:b/>
      <w:bCs/>
      <w:color w:val="333399"/>
      <w:sz w:val="48"/>
      <w:szCs w:val="32"/>
    </w:rPr>
  </w:style>
  <w:style w:type="character" w:customStyle="1" w:styleId="SAPNoteHeadingChar">
    <w:name w:val="SAP_NoteHeading Char"/>
    <w:basedOn w:val="TitleChar"/>
    <w:link w:val="SAPNoteHeading"/>
    <w:rsid w:val="005F234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F234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F234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F234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F234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F2341"/>
    <w:pPr>
      <w:numPr>
        <w:numId w:val="0"/>
      </w:numPr>
      <w:outlineLvl w:val="9"/>
    </w:pPr>
    <w:rPr>
      <w:b/>
    </w:rPr>
  </w:style>
  <w:style w:type="character" w:customStyle="1" w:styleId="SAPHeading1NoNumberChar">
    <w:name w:val="SAP_Heading1NoNumber Char"/>
    <w:basedOn w:val="TitleChar"/>
    <w:link w:val="SAPHeading1NoNumber"/>
    <w:rsid w:val="005F234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F234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F2341"/>
    <w:pPr>
      <w:numPr>
        <w:numId w:val="11"/>
      </w:numPr>
    </w:pPr>
  </w:style>
  <w:style w:type="paragraph" w:styleId="ListNumber2">
    <w:name w:val="List Number 2"/>
    <w:basedOn w:val="Normal"/>
    <w:uiPriority w:val="99"/>
    <w:unhideWhenUsed/>
    <w:qFormat/>
    <w:rsid w:val="005F2341"/>
    <w:pPr>
      <w:numPr>
        <w:ilvl w:val="1"/>
        <w:numId w:val="11"/>
      </w:numPr>
    </w:pPr>
  </w:style>
  <w:style w:type="paragraph" w:styleId="ListNumber3">
    <w:name w:val="List Number 3"/>
    <w:basedOn w:val="Normal"/>
    <w:uiPriority w:val="99"/>
    <w:unhideWhenUsed/>
    <w:qFormat/>
    <w:rsid w:val="005F2341"/>
    <w:pPr>
      <w:numPr>
        <w:ilvl w:val="2"/>
        <w:numId w:val="11"/>
      </w:numPr>
    </w:pPr>
  </w:style>
  <w:style w:type="paragraph" w:styleId="ListBullet">
    <w:name w:val="List Bullet"/>
    <w:basedOn w:val="Normal"/>
    <w:uiPriority w:val="99"/>
    <w:unhideWhenUsed/>
    <w:qFormat/>
    <w:rsid w:val="005F2341"/>
    <w:pPr>
      <w:numPr>
        <w:numId w:val="13"/>
      </w:numPr>
    </w:pPr>
  </w:style>
  <w:style w:type="paragraph" w:styleId="ListBullet2">
    <w:name w:val="List Bullet 2"/>
    <w:basedOn w:val="Normal"/>
    <w:uiPriority w:val="99"/>
    <w:unhideWhenUsed/>
    <w:qFormat/>
    <w:rsid w:val="005F2341"/>
    <w:pPr>
      <w:numPr>
        <w:numId w:val="15"/>
      </w:numPr>
    </w:pPr>
  </w:style>
  <w:style w:type="paragraph" w:styleId="ListBullet3">
    <w:name w:val="List Bullet 3"/>
    <w:basedOn w:val="Normal"/>
    <w:uiPriority w:val="99"/>
    <w:unhideWhenUsed/>
    <w:qFormat/>
    <w:rsid w:val="005F2341"/>
    <w:pPr>
      <w:numPr>
        <w:numId w:val="17"/>
      </w:numPr>
    </w:pPr>
  </w:style>
  <w:style w:type="paragraph" w:styleId="ListContinue">
    <w:name w:val="List Continue"/>
    <w:basedOn w:val="Normal"/>
    <w:uiPriority w:val="99"/>
    <w:unhideWhenUsed/>
    <w:qFormat/>
    <w:rsid w:val="005F2341"/>
    <w:pPr>
      <w:ind w:left="340"/>
    </w:pPr>
  </w:style>
  <w:style w:type="paragraph" w:styleId="ListContinue2">
    <w:name w:val="List Continue 2"/>
    <w:basedOn w:val="Normal"/>
    <w:uiPriority w:val="99"/>
    <w:unhideWhenUsed/>
    <w:qFormat/>
    <w:rsid w:val="005F2341"/>
    <w:pPr>
      <w:ind w:left="680"/>
    </w:pPr>
  </w:style>
  <w:style w:type="paragraph" w:styleId="ListContinue3">
    <w:name w:val="List Continue 3"/>
    <w:basedOn w:val="Normal"/>
    <w:uiPriority w:val="99"/>
    <w:unhideWhenUsed/>
    <w:qFormat/>
    <w:rsid w:val="005F2341"/>
    <w:pPr>
      <w:ind w:left="1021"/>
    </w:pPr>
  </w:style>
  <w:style w:type="character" w:customStyle="1" w:styleId="Heading1Char">
    <w:name w:val="Heading 1 Char"/>
    <w:basedOn w:val="DefaultParagraphFont"/>
    <w:link w:val="Heading1"/>
    <w:uiPriority w:val="9"/>
    <w:locked/>
    <w:rsid w:val="005F234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F234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F234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F234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5F234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F2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F2341"/>
    <w:rPr>
      <w:color w:val="auto"/>
      <w:sz w:val="24"/>
    </w:rPr>
  </w:style>
  <w:style w:type="paragraph" w:customStyle="1" w:styleId="SAPMainTitle">
    <w:name w:val="SAP_MainTitle"/>
    <w:basedOn w:val="Normal"/>
    <w:next w:val="Normal"/>
    <w:rsid w:val="005F234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F2341"/>
    <w:pPr>
      <w:spacing w:line="260" w:lineRule="exact"/>
      <w:jc w:val="right"/>
    </w:pPr>
    <w:rPr>
      <w:caps/>
      <w:color w:val="auto"/>
      <w:spacing w:val="10"/>
      <w:sz w:val="20"/>
    </w:rPr>
  </w:style>
  <w:style w:type="paragraph" w:customStyle="1" w:styleId="SAPDocumentVersion">
    <w:name w:val="SAP_DocumentVersion"/>
    <w:basedOn w:val="SAPSecurityLevel"/>
    <w:rsid w:val="005F234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F2341"/>
    <w:rPr>
      <w:rFonts w:ascii="BentonSans Book" w:hAnsi="BentonSans Book" w:cs="Times New Roman"/>
      <w:color w:val="0076CB"/>
      <w:sz w:val="12"/>
      <w:u w:val="none"/>
    </w:rPr>
  </w:style>
  <w:style w:type="paragraph" w:customStyle="1" w:styleId="SAPMaterialNumber">
    <w:name w:val="SAP_MaterialNumber"/>
    <w:basedOn w:val="Normal"/>
    <w:locked/>
    <w:rsid w:val="005F234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F2341"/>
  </w:style>
  <w:style w:type="paragraph" w:customStyle="1" w:styleId="SAPFooterleft">
    <w:name w:val="SAP_Footer_left"/>
    <w:basedOn w:val="Footer"/>
    <w:locked/>
    <w:rsid w:val="005F234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F2341"/>
    <w:rPr>
      <w:rFonts w:ascii="BentonSans Bold" w:hAnsi="BentonSans Bold" w:cs="Times New Roman"/>
    </w:rPr>
  </w:style>
  <w:style w:type="character" w:customStyle="1" w:styleId="SAPFooterSecurityLevel">
    <w:name w:val="SAP_Footer_SecurityLevel"/>
    <w:basedOn w:val="DefaultParagraphFont"/>
    <w:uiPriority w:val="1"/>
    <w:locked/>
    <w:rsid w:val="005F2341"/>
    <w:rPr>
      <w:rFonts w:cs="Times New Roman"/>
      <w:caps/>
      <w:spacing w:val="6"/>
    </w:rPr>
  </w:style>
  <w:style w:type="paragraph" w:customStyle="1" w:styleId="SAPLastPageGray">
    <w:name w:val="SAP_LastPage_Gray"/>
    <w:basedOn w:val="Normal"/>
    <w:locked/>
    <w:rsid w:val="005F234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F2341"/>
    <w:pPr>
      <w:spacing w:before="0" w:after="0" w:line="180" w:lineRule="exact"/>
    </w:pPr>
    <w:rPr>
      <w:rFonts w:cs="Arial"/>
      <w:sz w:val="12"/>
      <w:szCs w:val="18"/>
      <w:lang w:val="de-DE"/>
    </w:rPr>
  </w:style>
  <w:style w:type="paragraph" w:customStyle="1" w:styleId="SAPFooterright">
    <w:name w:val="SAP_Footer_right"/>
    <w:basedOn w:val="SAPFooterleft"/>
    <w:locked/>
    <w:rsid w:val="005F2341"/>
    <w:pPr>
      <w:jc w:val="right"/>
    </w:pPr>
    <w:rPr>
      <w:noProof/>
    </w:rPr>
  </w:style>
  <w:style w:type="paragraph" w:customStyle="1" w:styleId="SAPFooterCurrentTopicRight">
    <w:name w:val="SAP_Footer_CurrentTopicRight"/>
    <w:basedOn w:val="SAPFooterright"/>
    <w:qFormat/>
    <w:locked/>
    <w:rsid w:val="005F2341"/>
    <w:rPr>
      <w:rFonts w:ascii="BentonSans Bold" w:hAnsi="BentonSans Bold"/>
    </w:rPr>
  </w:style>
  <w:style w:type="paragraph" w:customStyle="1" w:styleId="SAPFooterCurrentTopicLeft">
    <w:name w:val="SAP_Footer_CurrentTopicLeft"/>
    <w:basedOn w:val="SAPFooterleft"/>
    <w:qFormat/>
    <w:locked/>
    <w:rsid w:val="005F2341"/>
    <w:rPr>
      <w:rFonts w:ascii="BentonSans Bold" w:hAnsi="BentonSans Bold"/>
    </w:rPr>
  </w:style>
  <w:style w:type="paragraph" w:styleId="Header">
    <w:name w:val="header"/>
    <w:basedOn w:val="Normal"/>
    <w:link w:val="HeaderChar"/>
    <w:uiPriority w:val="99"/>
    <w:unhideWhenUsed/>
    <w:rsid w:val="005F234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F2341"/>
    <w:rPr>
      <w:rFonts w:ascii="BentonSans Book" w:eastAsia="MS Mincho" w:hAnsi="BentonSans Book" w:cs="Times New Roman"/>
      <w:kern w:val="0"/>
      <w:sz w:val="18"/>
      <w:szCs w:val="24"/>
    </w:rPr>
  </w:style>
  <w:style w:type="paragraph" w:customStyle="1" w:styleId="SAPHeader">
    <w:name w:val="SAP_Header"/>
    <w:basedOn w:val="Normal"/>
    <w:locked/>
    <w:rsid w:val="005F234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10"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19"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5" TargetMode="External"/><Relationship Id="rId14" Type="http://schemas.openxmlformats.org/officeDocument/2006/relationships/hyperlink" Target="#unique_1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F701DA988D4877BBF6C7BA13448213"/>
        <w:category>
          <w:name w:val="General"/>
          <w:gallery w:val="placeholder"/>
        </w:category>
        <w:types>
          <w:type w:val="bbPlcHdr"/>
        </w:types>
        <w:behaviors>
          <w:behavior w:val="content"/>
        </w:behaviors>
        <w:guid w:val="{7F480804-348F-4E85-8069-3D3E2660683D}"/>
      </w:docPartPr>
      <w:docPartBody>
        <w:p w:rsidR="00000000" w:rsidRDefault="00852ECB" w:rsidP="00852ECB">
          <w:pPr>
            <w:pStyle w:val="30F701DA988D4877BBF6C7BA13448213"/>
          </w:pPr>
          <w:r>
            <w:t>Enter Scope Item Name</w:t>
          </w:r>
        </w:p>
      </w:docPartBody>
    </w:docPart>
    <w:docPart>
      <w:docPartPr>
        <w:name w:val="C1994D1450764CCFAB21F668DF4657F7"/>
        <w:category>
          <w:name w:val="General"/>
          <w:gallery w:val="placeholder"/>
        </w:category>
        <w:types>
          <w:type w:val="bbPlcHdr"/>
        </w:types>
        <w:behaviors>
          <w:behavior w:val="content"/>
        </w:behaviors>
        <w:guid w:val="{9052DAEC-A1F0-4F94-824C-015AE717BC6A}"/>
      </w:docPartPr>
      <w:docPartBody>
        <w:p w:rsidR="00000000" w:rsidRDefault="00852ECB" w:rsidP="00852ECB">
          <w:pPr>
            <w:pStyle w:val="C1994D1450764CCFAB21F668DF4657F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CB"/>
    <w:rsid w:val="0085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A7EAC86C8749CD894030C0742E4C66">
    <w:name w:val="BBA7EAC86C8749CD894030C0742E4C66"/>
    <w:rsid w:val="00852ECB"/>
  </w:style>
  <w:style w:type="paragraph" w:customStyle="1" w:styleId="30F701DA988D4877BBF6C7BA13448213">
    <w:name w:val="30F701DA988D4877BBF6C7BA13448213"/>
    <w:rsid w:val="00852ECB"/>
  </w:style>
  <w:style w:type="paragraph" w:customStyle="1" w:styleId="C1994D1450764CCFAB21F668DF4657F7">
    <w:name w:val="C1994D1450764CCFAB21F668DF4657F7"/>
    <w:rsid w:val="00852ECB"/>
  </w:style>
  <w:style w:type="paragraph" w:customStyle="1" w:styleId="349A9CCB1E3D48D0999762A96E7C638B">
    <w:name w:val="349A9CCB1E3D48D0999762A96E7C638B"/>
    <w:rsid w:val="00852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276F89F-DF7D-4C9A-BE1A-AC6A110880B0}"/>
</file>

<file path=customXml/itemProps2.xml><?xml version="1.0" encoding="utf-8"?>
<ds:datastoreItem xmlns:ds="http://schemas.openxmlformats.org/officeDocument/2006/customXml" ds:itemID="{3C2839FE-BD7C-40AA-8C96-F9FABF3B1229}"/>
</file>

<file path=customXml/itemProps3.xml><?xml version="1.0" encoding="utf-8"?>
<ds:datastoreItem xmlns:ds="http://schemas.openxmlformats.org/officeDocument/2006/customXml" ds:itemID="{E401FA61-AE66-4901-AC44-ADFF575C25EA}"/>
</file>

<file path=docProps/app.xml><?xml version="1.0" encoding="utf-8"?>
<Properties xmlns="http://schemas.openxmlformats.org/officeDocument/2006/extended-properties" xmlns:vt="http://schemas.openxmlformats.org/officeDocument/2006/docPropsVTypes">
  <Template>Normal.dotm</Template>
  <TotalTime>0</TotalTime>
  <Pages>27</Pages>
  <Words>5594</Words>
  <Characters>31886</Characters>
  <Application>Microsoft Office Word</Application>
  <DocSecurity>4</DocSecurity>
  <Lines>265</Lines>
  <Paragraphs>74</Paragraphs>
  <ScaleCrop>false</ScaleCrop>
  <Company/>
  <LinksUpToDate>false</LinksUpToDate>
  <CharactersWithSpaces>37406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2020-09-28T18:36:00Z</dcterms:created>
  <dcterms:modified xsi:type="dcterms:W3CDTF">2020-09-28T18:36:00Z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