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F33E0" w:rsidRPr="00FC413A" w:rsidTr="004D131F">
        <w:trPr>
          <w:trHeight w:hRule="exact" w:val="227"/>
        </w:trPr>
        <w:tc>
          <w:tcPr>
            <w:tcW w:w="4962" w:type="dxa"/>
            <w:tcBorders>
              <w:bottom w:val="single" w:sz="4" w:space="0" w:color="auto"/>
            </w:tcBorders>
            <w:shd w:val="clear" w:color="auto" w:fill="000000" w:themeFill="text1"/>
          </w:tcPr>
          <w:p w:rsidR="005F33E0" w:rsidRPr="00FC413A" w:rsidRDefault="005F33E0"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F33E0" w:rsidRPr="00FC413A" w:rsidRDefault="005F33E0" w:rsidP="004D131F"/>
        </w:tc>
      </w:tr>
      <w:tr w:rsidR="005F33E0"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5F33E0" w:rsidRPr="00E540A2" w:rsidRDefault="005F33E0" w:rsidP="005F33E0">
            <w:pPr>
              <w:pStyle w:val="SAPCollateralType"/>
            </w:pPr>
            <w:r>
              <w:t>Test Script</w:t>
            </w:r>
          </w:p>
          <w:p w:rsidR="005F33E0" w:rsidRPr="00E540A2" w:rsidRDefault="005F33E0" w:rsidP="005F33E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F33E0" w:rsidRPr="00CF3F1C" w:rsidRDefault="005F33E0" w:rsidP="004D131F">
            <w:pPr>
              <w:pStyle w:val="SAPSecurityLevel"/>
            </w:pPr>
            <w:bookmarkStart w:id="1" w:name="securitylevel"/>
            <w:r w:rsidRPr="00CF3F1C">
              <w:t>public</w:t>
            </w:r>
            <w:bookmarkEnd w:id="1"/>
          </w:p>
        </w:tc>
      </w:tr>
      <w:tr w:rsidR="005F33E0" w:rsidTr="004D131F">
        <w:trPr>
          <w:trHeight w:hRule="exact" w:val="2402"/>
        </w:trPr>
        <w:tc>
          <w:tcPr>
            <w:tcW w:w="4962" w:type="dxa"/>
            <w:vMerge/>
            <w:tcBorders>
              <w:top w:val="nil"/>
              <w:bottom w:val="nil"/>
              <w:right w:val="nil"/>
            </w:tcBorders>
            <w:shd w:val="clear" w:color="auto" w:fill="F0AB00"/>
            <w:tcMar>
              <w:top w:w="113" w:type="dxa"/>
            </w:tcMar>
          </w:tcPr>
          <w:p w:rsidR="005F33E0" w:rsidRDefault="005F33E0" w:rsidP="004D131F">
            <w:pPr>
              <w:pStyle w:val="SAPCollateralType"/>
            </w:pPr>
          </w:p>
        </w:tc>
        <w:tc>
          <w:tcPr>
            <w:tcW w:w="9383" w:type="dxa"/>
            <w:tcBorders>
              <w:top w:val="nil"/>
              <w:left w:val="nil"/>
              <w:bottom w:val="nil"/>
            </w:tcBorders>
            <w:shd w:val="clear" w:color="auto" w:fill="F0AB00"/>
            <w:tcMar>
              <w:top w:w="113" w:type="dxa"/>
            </w:tcMar>
          </w:tcPr>
          <w:p w:rsidR="005F33E0" w:rsidRDefault="005F33E0" w:rsidP="004D131F">
            <w:pPr>
              <w:pStyle w:val="SAPMainTitle"/>
            </w:pPr>
            <w:bookmarkStart w:id="2" w:name="maintitle"/>
            <w:r>
              <w:t>Predictive Analytics for Contract Consumption in Procurement (1QR)</w:t>
            </w:r>
            <w:bookmarkEnd w:id="2"/>
          </w:p>
          <w:p w:rsidR="005F33E0" w:rsidRDefault="005F33E0" w:rsidP="004D131F">
            <w:pPr>
              <w:pStyle w:val="SAPMainTitle"/>
            </w:pPr>
          </w:p>
        </w:tc>
      </w:tr>
    </w:tbl>
    <w:p w:rsidR="005F33E0" w:rsidRPr="009B6859" w:rsidRDefault="005F33E0" w:rsidP="00D67AB9">
      <w:pPr>
        <w:pStyle w:val="SAPKeyblockTitle"/>
      </w:pPr>
      <w:r w:rsidRPr="009B6859">
        <w:t>Table of Contents</w:t>
      </w:r>
    </w:p>
    <w:p w:rsidR="005F33E0" w:rsidRDefault="005F33E0">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77" w:history="1">
        <w:r w:rsidRPr="00220F34">
          <w:rPr>
            <w:rStyle w:val="Hyperlink"/>
            <w:noProof/>
          </w:rPr>
          <w:t>1</w:t>
        </w:r>
        <w:r>
          <w:rPr>
            <w:rFonts w:asciiTheme="minorHAnsi" w:eastAsiaTheme="minorEastAsia" w:hAnsiTheme="minorHAnsi" w:cstheme="minorBidi"/>
            <w:noProof/>
            <w:sz w:val="22"/>
            <w:szCs w:val="22"/>
            <w:lang w:val="de-DE" w:eastAsia="de-DE"/>
          </w:rPr>
          <w:tab/>
        </w:r>
        <w:r w:rsidRPr="00220F34">
          <w:rPr>
            <w:rStyle w:val="Hyperlink"/>
            <w:noProof/>
          </w:rPr>
          <w:t>Purpose</w:t>
        </w:r>
        <w:r>
          <w:rPr>
            <w:noProof/>
            <w:webHidden/>
          </w:rPr>
          <w:tab/>
        </w:r>
        <w:r>
          <w:rPr>
            <w:noProof/>
            <w:webHidden/>
          </w:rPr>
          <w:fldChar w:fldCharType="begin"/>
        </w:r>
        <w:r>
          <w:rPr>
            <w:noProof/>
            <w:webHidden/>
          </w:rPr>
          <w:instrText xml:space="preserve"> PAGEREF _Toc51414377 \h </w:instrText>
        </w:r>
        <w:r>
          <w:rPr>
            <w:noProof/>
            <w:webHidden/>
          </w:rPr>
        </w:r>
        <w:r>
          <w:rPr>
            <w:noProof/>
            <w:webHidden/>
          </w:rPr>
          <w:fldChar w:fldCharType="separate"/>
        </w:r>
        <w:r>
          <w:rPr>
            <w:noProof/>
            <w:webHidden/>
          </w:rPr>
          <w:t>2</w:t>
        </w:r>
        <w:r>
          <w:rPr>
            <w:noProof/>
            <w:webHidden/>
          </w:rPr>
          <w:fldChar w:fldCharType="end"/>
        </w:r>
      </w:hyperlink>
    </w:p>
    <w:p w:rsidR="005F33E0" w:rsidRDefault="005F33E0">
      <w:pPr>
        <w:pStyle w:val="TOC1"/>
        <w:rPr>
          <w:rFonts w:asciiTheme="minorHAnsi" w:eastAsiaTheme="minorEastAsia" w:hAnsiTheme="minorHAnsi" w:cstheme="minorBidi"/>
          <w:noProof/>
          <w:sz w:val="22"/>
          <w:szCs w:val="22"/>
          <w:lang w:val="de-DE" w:eastAsia="de-DE"/>
        </w:rPr>
      </w:pPr>
      <w:hyperlink w:anchor="_Toc51414378" w:history="1">
        <w:r w:rsidRPr="00220F34">
          <w:rPr>
            <w:rStyle w:val="Hyperlink"/>
            <w:noProof/>
          </w:rPr>
          <w:t>2</w:t>
        </w:r>
        <w:r>
          <w:rPr>
            <w:rFonts w:asciiTheme="minorHAnsi" w:eastAsiaTheme="minorEastAsia" w:hAnsiTheme="minorHAnsi" w:cstheme="minorBidi"/>
            <w:noProof/>
            <w:sz w:val="22"/>
            <w:szCs w:val="22"/>
            <w:lang w:val="de-DE" w:eastAsia="de-DE"/>
          </w:rPr>
          <w:tab/>
        </w:r>
        <w:r w:rsidRPr="00220F34">
          <w:rPr>
            <w:rStyle w:val="Hyperlink"/>
            <w:noProof/>
          </w:rPr>
          <w:t>Prerequisites</w:t>
        </w:r>
        <w:r>
          <w:rPr>
            <w:noProof/>
            <w:webHidden/>
          </w:rPr>
          <w:tab/>
        </w:r>
        <w:r>
          <w:rPr>
            <w:noProof/>
            <w:webHidden/>
          </w:rPr>
          <w:fldChar w:fldCharType="begin"/>
        </w:r>
        <w:r>
          <w:rPr>
            <w:noProof/>
            <w:webHidden/>
          </w:rPr>
          <w:instrText xml:space="preserve"> PAGEREF _Toc51414378 \h </w:instrText>
        </w:r>
        <w:r>
          <w:rPr>
            <w:noProof/>
            <w:webHidden/>
          </w:rPr>
        </w:r>
        <w:r>
          <w:rPr>
            <w:noProof/>
            <w:webHidden/>
          </w:rPr>
          <w:fldChar w:fldCharType="separate"/>
        </w:r>
        <w:r>
          <w:rPr>
            <w:noProof/>
            <w:webHidden/>
          </w:rPr>
          <w:t>3</w:t>
        </w:r>
        <w:r>
          <w:rPr>
            <w:noProof/>
            <w:webHidden/>
          </w:rPr>
          <w:fldChar w:fldCharType="end"/>
        </w:r>
      </w:hyperlink>
    </w:p>
    <w:p w:rsidR="005F33E0" w:rsidRDefault="005F33E0">
      <w:pPr>
        <w:pStyle w:val="TOC2"/>
        <w:rPr>
          <w:rFonts w:asciiTheme="minorHAnsi" w:eastAsiaTheme="minorEastAsia" w:hAnsiTheme="minorHAnsi" w:cstheme="minorBidi"/>
          <w:noProof/>
          <w:sz w:val="22"/>
          <w:szCs w:val="22"/>
          <w:lang w:val="de-DE" w:eastAsia="de-DE"/>
        </w:rPr>
      </w:pPr>
      <w:hyperlink w:anchor="_Toc51414379" w:history="1">
        <w:r w:rsidRPr="00220F34">
          <w:rPr>
            <w:rStyle w:val="Hyperlink"/>
            <w:noProof/>
          </w:rPr>
          <w:t>2.1</w:t>
        </w:r>
        <w:r>
          <w:rPr>
            <w:rFonts w:asciiTheme="minorHAnsi" w:eastAsiaTheme="minorEastAsia" w:hAnsiTheme="minorHAnsi" w:cstheme="minorBidi"/>
            <w:noProof/>
            <w:sz w:val="22"/>
            <w:szCs w:val="22"/>
            <w:lang w:val="de-DE" w:eastAsia="de-DE"/>
          </w:rPr>
          <w:tab/>
        </w:r>
        <w:r w:rsidRPr="00220F34">
          <w:rPr>
            <w:rStyle w:val="Hyperlink"/>
            <w:noProof/>
          </w:rPr>
          <w:t>System Access</w:t>
        </w:r>
        <w:r>
          <w:rPr>
            <w:noProof/>
            <w:webHidden/>
          </w:rPr>
          <w:tab/>
        </w:r>
        <w:r>
          <w:rPr>
            <w:noProof/>
            <w:webHidden/>
          </w:rPr>
          <w:fldChar w:fldCharType="begin"/>
        </w:r>
        <w:r>
          <w:rPr>
            <w:noProof/>
            <w:webHidden/>
          </w:rPr>
          <w:instrText xml:space="preserve"> PAGEREF _Toc51414379 \h </w:instrText>
        </w:r>
        <w:r>
          <w:rPr>
            <w:noProof/>
            <w:webHidden/>
          </w:rPr>
        </w:r>
        <w:r>
          <w:rPr>
            <w:noProof/>
            <w:webHidden/>
          </w:rPr>
          <w:fldChar w:fldCharType="separate"/>
        </w:r>
        <w:r>
          <w:rPr>
            <w:noProof/>
            <w:webHidden/>
          </w:rPr>
          <w:t>3</w:t>
        </w:r>
        <w:r>
          <w:rPr>
            <w:noProof/>
            <w:webHidden/>
          </w:rPr>
          <w:fldChar w:fldCharType="end"/>
        </w:r>
      </w:hyperlink>
    </w:p>
    <w:p w:rsidR="005F33E0" w:rsidRDefault="005F33E0">
      <w:pPr>
        <w:pStyle w:val="TOC2"/>
        <w:rPr>
          <w:rFonts w:asciiTheme="minorHAnsi" w:eastAsiaTheme="minorEastAsia" w:hAnsiTheme="minorHAnsi" w:cstheme="minorBidi"/>
          <w:noProof/>
          <w:sz w:val="22"/>
          <w:szCs w:val="22"/>
          <w:lang w:val="de-DE" w:eastAsia="de-DE"/>
        </w:rPr>
      </w:pPr>
      <w:hyperlink w:anchor="_Toc51414380" w:history="1">
        <w:r w:rsidRPr="00220F34">
          <w:rPr>
            <w:rStyle w:val="Hyperlink"/>
            <w:noProof/>
          </w:rPr>
          <w:t>2.2</w:t>
        </w:r>
        <w:r>
          <w:rPr>
            <w:rFonts w:asciiTheme="minorHAnsi" w:eastAsiaTheme="minorEastAsia" w:hAnsiTheme="minorHAnsi" w:cstheme="minorBidi"/>
            <w:noProof/>
            <w:sz w:val="22"/>
            <w:szCs w:val="22"/>
            <w:lang w:val="de-DE" w:eastAsia="de-DE"/>
          </w:rPr>
          <w:tab/>
        </w:r>
        <w:r w:rsidRPr="00220F34">
          <w:rPr>
            <w:rStyle w:val="Hyperlink"/>
            <w:noProof/>
          </w:rPr>
          <w:t>Roles</w:t>
        </w:r>
        <w:r>
          <w:rPr>
            <w:noProof/>
            <w:webHidden/>
          </w:rPr>
          <w:tab/>
        </w:r>
        <w:r>
          <w:rPr>
            <w:noProof/>
            <w:webHidden/>
          </w:rPr>
          <w:fldChar w:fldCharType="begin"/>
        </w:r>
        <w:r>
          <w:rPr>
            <w:noProof/>
            <w:webHidden/>
          </w:rPr>
          <w:instrText xml:space="preserve"> PAGEREF _Toc51414380 \h </w:instrText>
        </w:r>
        <w:r>
          <w:rPr>
            <w:noProof/>
            <w:webHidden/>
          </w:rPr>
        </w:r>
        <w:r>
          <w:rPr>
            <w:noProof/>
            <w:webHidden/>
          </w:rPr>
          <w:fldChar w:fldCharType="separate"/>
        </w:r>
        <w:r>
          <w:rPr>
            <w:noProof/>
            <w:webHidden/>
          </w:rPr>
          <w:t>3</w:t>
        </w:r>
        <w:r>
          <w:rPr>
            <w:noProof/>
            <w:webHidden/>
          </w:rPr>
          <w:fldChar w:fldCharType="end"/>
        </w:r>
      </w:hyperlink>
    </w:p>
    <w:p w:rsidR="005F33E0" w:rsidRDefault="005F33E0">
      <w:pPr>
        <w:pStyle w:val="TOC2"/>
        <w:rPr>
          <w:rFonts w:asciiTheme="minorHAnsi" w:eastAsiaTheme="minorEastAsia" w:hAnsiTheme="minorHAnsi" w:cstheme="minorBidi"/>
          <w:noProof/>
          <w:sz w:val="22"/>
          <w:szCs w:val="22"/>
          <w:lang w:val="de-DE" w:eastAsia="de-DE"/>
        </w:rPr>
      </w:pPr>
      <w:hyperlink w:anchor="_Toc51414381" w:history="1">
        <w:r w:rsidRPr="00220F34">
          <w:rPr>
            <w:rStyle w:val="Hyperlink"/>
            <w:noProof/>
          </w:rPr>
          <w:t>2.3</w:t>
        </w:r>
        <w:r>
          <w:rPr>
            <w:rFonts w:asciiTheme="minorHAnsi" w:eastAsiaTheme="minorEastAsia" w:hAnsiTheme="minorHAnsi" w:cstheme="minorBidi"/>
            <w:noProof/>
            <w:sz w:val="22"/>
            <w:szCs w:val="22"/>
            <w:lang w:val="de-DE" w:eastAsia="de-DE"/>
          </w:rPr>
          <w:tab/>
        </w:r>
        <w:r w:rsidRPr="00220F34">
          <w:rPr>
            <w:rStyle w:val="Hyperlink"/>
            <w:noProof/>
          </w:rPr>
          <w:t>Business Conditions</w:t>
        </w:r>
        <w:r>
          <w:rPr>
            <w:noProof/>
            <w:webHidden/>
          </w:rPr>
          <w:tab/>
        </w:r>
        <w:r>
          <w:rPr>
            <w:noProof/>
            <w:webHidden/>
          </w:rPr>
          <w:fldChar w:fldCharType="begin"/>
        </w:r>
        <w:r>
          <w:rPr>
            <w:noProof/>
            <w:webHidden/>
          </w:rPr>
          <w:instrText xml:space="preserve"> PAGEREF _Toc51414381 \h </w:instrText>
        </w:r>
        <w:r>
          <w:rPr>
            <w:noProof/>
            <w:webHidden/>
          </w:rPr>
        </w:r>
        <w:r>
          <w:rPr>
            <w:noProof/>
            <w:webHidden/>
          </w:rPr>
          <w:fldChar w:fldCharType="separate"/>
        </w:r>
        <w:r>
          <w:rPr>
            <w:noProof/>
            <w:webHidden/>
          </w:rPr>
          <w:t>3</w:t>
        </w:r>
        <w:r>
          <w:rPr>
            <w:noProof/>
            <w:webHidden/>
          </w:rPr>
          <w:fldChar w:fldCharType="end"/>
        </w:r>
      </w:hyperlink>
    </w:p>
    <w:p w:rsidR="005F33E0" w:rsidRDefault="005F33E0">
      <w:pPr>
        <w:pStyle w:val="TOC1"/>
        <w:rPr>
          <w:rFonts w:asciiTheme="minorHAnsi" w:eastAsiaTheme="minorEastAsia" w:hAnsiTheme="minorHAnsi" w:cstheme="minorBidi"/>
          <w:noProof/>
          <w:sz w:val="22"/>
          <w:szCs w:val="22"/>
          <w:lang w:val="de-DE" w:eastAsia="de-DE"/>
        </w:rPr>
      </w:pPr>
      <w:hyperlink w:anchor="_Toc51414382" w:history="1">
        <w:r w:rsidRPr="00220F34">
          <w:rPr>
            <w:rStyle w:val="Hyperlink"/>
            <w:noProof/>
          </w:rPr>
          <w:t>3</w:t>
        </w:r>
        <w:r>
          <w:rPr>
            <w:rFonts w:asciiTheme="minorHAnsi" w:eastAsiaTheme="minorEastAsia" w:hAnsiTheme="minorHAnsi" w:cstheme="minorBidi"/>
            <w:noProof/>
            <w:sz w:val="22"/>
            <w:szCs w:val="22"/>
            <w:lang w:val="de-DE" w:eastAsia="de-DE"/>
          </w:rPr>
          <w:tab/>
        </w:r>
        <w:r w:rsidRPr="00220F34">
          <w:rPr>
            <w:rStyle w:val="Hyperlink"/>
            <w:noProof/>
          </w:rPr>
          <w:t>Overview Table</w:t>
        </w:r>
        <w:r>
          <w:rPr>
            <w:noProof/>
            <w:webHidden/>
          </w:rPr>
          <w:tab/>
        </w:r>
        <w:r>
          <w:rPr>
            <w:noProof/>
            <w:webHidden/>
          </w:rPr>
          <w:fldChar w:fldCharType="begin"/>
        </w:r>
        <w:r>
          <w:rPr>
            <w:noProof/>
            <w:webHidden/>
          </w:rPr>
          <w:instrText xml:space="preserve"> PAGEREF _Toc51414382 \h </w:instrText>
        </w:r>
        <w:r>
          <w:rPr>
            <w:noProof/>
            <w:webHidden/>
          </w:rPr>
        </w:r>
        <w:r>
          <w:rPr>
            <w:noProof/>
            <w:webHidden/>
          </w:rPr>
          <w:fldChar w:fldCharType="separate"/>
        </w:r>
        <w:r>
          <w:rPr>
            <w:noProof/>
            <w:webHidden/>
          </w:rPr>
          <w:t>5</w:t>
        </w:r>
        <w:r>
          <w:rPr>
            <w:noProof/>
            <w:webHidden/>
          </w:rPr>
          <w:fldChar w:fldCharType="end"/>
        </w:r>
      </w:hyperlink>
    </w:p>
    <w:p w:rsidR="005F33E0" w:rsidRDefault="005F33E0">
      <w:pPr>
        <w:pStyle w:val="TOC1"/>
        <w:rPr>
          <w:rFonts w:asciiTheme="minorHAnsi" w:eastAsiaTheme="minorEastAsia" w:hAnsiTheme="minorHAnsi" w:cstheme="minorBidi"/>
          <w:noProof/>
          <w:sz w:val="22"/>
          <w:szCs w:val="22"/>
          <w:lang w:val="de-DE" w:eastAsia="de-DE"/>
        </w:rPr>
      </w:pPr>
      <w:hyperlink w:anchor="_Toc51414383" w:history="1">
        <w:r w:rsidRPr="00220F34">
          <w:rPr>
            <w:rStyle w:val="Hyperlink"/>
            <w:noProof/>
          </w:rPr>
          <w:t>4</w:t>
        </w:r>
        <w:r>
          <w:rPr>
            <w:rFonts w:asciiTheme="minorHAnsi" w:eastAsiaTheme="minorEastAsia" w:hAnsiTheme="minorHAnsi" w:cstheme="minorBidi"/>
            <w:noProof/>
            <w:sz w:val="22"/>
            <w:szCs w:val="22"/>
            <w:lang w:val="de-DE" w:eastAsia="de-DE"/>
          </w:rPr>
          <w:tab/>
        </w:r>
        <w:r w:rsidRPr="00220F34">
          <w:rPr>
            <w:rStyle w:val="Hyperlink"/>
            <w:noProof/>
          </w:rPr>
          <w:t>Test Procedures</w:t>
        </w:r>
        <w:r>
          <w:rPr>
            <w:noProof/>
            <w:webHidden/>
          </w:rPr>
          <w:tab/>
        </w:r>
        <w:r>
          <w:rPr>
            <w:noProof/>
            <w:webHidden/>
          </w:rPr>
          <w:fldChar w:fldCharType="begin"/>
        </w:r>
        <w:r>
          <w:rPr>
            <w:noProof/>
            <w:webHidden/>
          </w:rPr>
          <w:instrText xml:space="preserve"> PAGEREF _Toc51414383 \h </w:instrText>
        </w:r>
        <w:r>
          <w:rPr>
            <w:noProof/>
            <w:webHidden/>
          </w:rPr>
        </w:r>
        <w:r>
          <w:rPr>
            <w:noProof/>
            <w:webHidden/>
          </w:rPr>
          <w:fldChar w:fldCharType="separate"/>
        </w:r>
        <w:r>
          <w:rPr>
            <w:noProof/>
            <w:webHidden/>
          </w:rPr>
          <w:t>6</w:t>
        </w:r>
        <w:r>
          <w:rPr>
            <w:noProof/>
            <w:webHidden/>
          </w:rPr>
          <w:fldChar w:fldCharType="end"/>
        </w:r>
      </w:hyperlink>
    </w:p>
    <w:p w:rsidR="005F33E0" w:rsidRDefault="005F33E0">
      <w:pPr>
        <w:pStyle w:val="TOC2"/>
        <w:rPr>
          <w:rFonts w:asciiTheme="minorHAnsi" w:eastAsiaTheme="minorEastAsia" w:hAnsiTheme="minorHAnsi" w:cstheme="minorBidi"/>
          <w:noProof/>
          <w:sz w:val="22"/>
          <w:szCs w:val="22"/>
          <w:lang w:val="de-DE" w:eastAsia="de-DE"/>
        </w:rPr>
      </w:pPr>
      <w:hyperlink w:anchor="_Toc51414384" w:history="1">
        <w:r w:rsidRPr="00220F34">
          <w:rPr>
            <w:rStyle w:val="Hyperlink"/>
            <w:noProof/>
          </w:rPr>
          <w:t>4.1</w:t>
        </w:r>
        <w:r>
          <w:rPr>
            <w:rFonts w:asciiTheme="minorHAnsi" w:eastAsiaTheme="minorEastAsia" w:hAnsiTheme="minorHAnsi" w:cstheme="minorBidi"/>
            <w:noProof/>
            <w:sz w:val="22"/>
            <w:szCs w:val="22"/>
            <w:lang w:val="de-DE" w:eastAsia="de-DE"/>
          </w:rPr>
          <w:tab/>
        </w:r>
        <w:r w:rsidRPr="00220F34">
          <w:rPr>
            <w:rStyle w:val="Hyperlink"/>
            <w:noProof/>
          </w:rPr>
          <w:t>Train Predictive Model</w:t>
        </w:r>
        <w:r>
          <w:rPr>
            <w:noProof/>
            <w:webHidden/>
          </w:rPr>
          <w:tab/>
        </w:r>
        <w:r>
          <w:rPr>
            <w:noProof/>
            <w:webHidden/>
          </w:rPr>
          <w:fldChar w:fldCharType="begin"/>
        </w:r>
        <w:r>
          <w:rPr>
            <w:noProof/>
            <w:webHidden/>
          </w:rPr>
          <w:instrText xml:space="preserve"> PAGEREF _Toc51414384 \h </w:instrText>
        </w:r>
        <w:r>
          <w:rPr>
            <w:noProof/>
            <w:webHidden/>
          </w:rPr>
        </w:r>
        <w:r>
          <w:rPr>
            <w:noProof/>
            <w:webHidden/>
          </w:rPr>
          <w:fldChar w:fldCharType="separate"/>
        </w:r>
        <w:r>
          <w:rPr>
            <w:noProof/>
            <w:webHidden/>
          </w:rPr>
          <w:t>6</w:t>
        </w:r>
        <w:r>
          <w:rPr>
            <w:noProof/>
            <w:webHidden/>
          </w:rPr>
          <w:fldChar w:fldCharType="end"/>
        </w:r>
      </w:hyperlink>
    </w:p>
    <w:p w:rsidR="005F33E0" w:rsidRDefault="005F33E0">
      <w:pPr>
        <w:pStyle w:val="TOC3"/>
        <w:rPr>
          <w:rFonts w:asciiTheme="minorHAnsi" w:eastAsiaTheme="minorEastAsia" w:hAnsiTheme="minorHAnsi" w:cstheme="minorBidi"/>
          <w:noProof/>
          <w:sz w:val="22"/>
          <w:szCs w:val="22"/>
          <w:lang w:val="de-DE" w:eastAsia="de-DE"/>
        </w:rPr>
      </w:pPr>
      <w:hyperlink w:anchor="_Toc51414385" w:history="1">
        <w:r w:rsidRPr="00220F34">
          <w:rPr>
            <w:rStyle w:val="Hyperlink"/>
            <w:noProof/>
          </w:rPr>
          <w:t>4.1.1</w:t>
        </w:r>
        <w:r>
          <w:rPr>
            <w:rFonts w:asciiTheme="minorHAnsi" w:eastAsiaTheme="minorEastAsia" w:hAnsiTheme="minorHAnsi" w:cstheme="minorBidi"/>
            <w:noProof/>
            <w:sz w:val="22"/>
            <w:szCs w:val="22"/>
            <w:lang w:val="de-DE" w:eastAsia="de-DE"/>
          </w:rPr>
          <w:tab/>
        </w:r>
        <w:r w:rsidRPr="00220F34">
          <w:rPr>
            <w:rStyle w:val="Hyperlink"/>
            <w:noProof/>
          </w:rPr>
          <w:t>Modeling Context</w:t>
        </w:r>
        <w:r>
          <w:rPr>
            <w:noProof/>
            <w:webHidden/>
          </w:rPr>
          <w:tab/>
        </w:r>
        <w:r>
          <w:rPr>
            <w:noProof/>
            <w:webHidden/>
          </w:rPr>
          <w:fldChar w:fldCharType="begin"/>
        </w:r>
        <w:r>
          <w:rPr>
            <w:noProof/>
            <w:webHidden/>
          </w:rPr>
          <w:instrText xml:space="preserve"> PAGEREF _Toc51414385 \h </w:instrText>
        </w:r>
        <w:r>
          <w:rPr>
            <w:noProof/>
            <w:webHidden/>
          </w:rPr>
        </w:r>
        <w:r>
          <w:rPr>
            <w:noProof/>
            <w:webHidden/>
          </w:rPr>
          <w:fldChar w:fldCharType="separate"/>
        </w:r>
        <w:r>
          <w:rPr>
            <w:noProof/>
            <w:webHidden/>
          </w:rPr>
          <w:t>6</w:t>
        </w:r>
        <w:r>
          <w:rPr>
            <w:noProof/>
            <w:webHidden/>
          </w:rPr>
          <w:fldChar w:fldCharType="end"/>
        </w:r>
      </w:hyperlink>
    </w:p>
    <w:p w:rsidR="005F33E0" w:rsidRDefault="005F33E0">
      <w:pPr>
        <w:pStyle w:val="TOC4"/>
        <w:rPr>
          <w:rFonts w:asciiTheme="minorHAnsi" w:eastAsiaTheme="minorEastAsia" w:hAnsiTheme="minorHAnsi" w:cstheme="minorBidi"/>
          <w:noProof/>
          <w:sz w:val="22"/>
          <w:szCs w:val="22"/>
          <w:lang w:val="de-DE" w:eastAsia="de-DE"/>
        </w:rPr>
      </w:pPr>
      <w:hyperlink w:anchor="_Toc51414386" w:history="1">
        <w:r w:rsidRPr="00220F34">
          <w:rPr>
            <w:rStyle w:val="Hyperlink"/>
            <w:noProof/>
          </w:rPr>
          <w:t>4.1.1.1</w:t>
        </w:r>
        <w:r>
          <w:rPr>
            <w:rFonts w:asciiTheme="minorHAnsi" w:eastAsiaTheme="minorEastAsia" w:hAnsiTheme="minorHAnsi" w:cstheme="minorBidi"/>
            <w:noProof/>
            <w:sz w:val="22"/>
            <w:szCs w:val="22"/>
            <w:lang w:val="de-DE" w:eastAsia="de-DE"/>
          </w:rPr>
          <w:tab/>
        </w:r>
        <w:r w:rsidRPr="00220F34">
          <w:rPr>
            <w:rStyle w:val="Hyperlink"/>
            <w:noProof/>
          </w:rPr>
          <w:t>Select and Train Model</w:t>
        </w:r>
        <w:r>
          <w:rPr>
            <w:noProof/>
            <w:webHidden/>
          </w:rPr>
          <w:tab/>
        </w:r>
        <w:r>
          <w:rPr>
            <w:noProof/>
            <w:webHidden/>
          </w:rPr>
          <w:fldChar w:fldCharType="begin"/>
        </w:r>
        <w:r>
          <w:rPr>
            <w:noProof/>
            <w:webHidden/>
          </w:rPr>
          <w:instrText xml:space="preserve"> PAGEREF _Toc51414386 \h </w:instrText>
        </w:r>
        <w:r>
          <w:rPr>
            <w:noProof/>
            <w:webHidden/>
          </w:rPr>
        </w:r>
        <w:r>
          <w:rPr>
            <w:noProof/>
            <w:webHidden/>
          </w:rPr>
          <w:fldChar w:fldCharType="separate"/>
        </w:r>
        <w:r>
          <w:rPr>
            <w:noProof/>
            <w:webHidden/>
          </w:rPr>
          <w:t>6</w:t>
        </w:r>
        <w:r>
          <w:rPr>
            <w:noProof/>
            <w:webHidden/>
          </w:rPr>
          <w:fldChar w:fldCharType="end"/>
        </w:r>
      </w:hyperlink>
    </w:p>
    <w:p w:rsidR="005F33E0" w:rsidRDefault="005F33E0">
      <w:pPr>
        <w:pStyle w:val="TOC3"/>
        <w:rPr>
          <w:rFonts w:asciiTheme="minorHAnsi" w:eastAsiaTheme="minorEastAsia" w:hAnsiTheme="minorHAnsi" w:cstheme="minorBidi"/>
          <w:noProof/>
          <w:sz w:val="22"/>
          <w:szCs w:val="22"/>
          <w:lang w:val="de-DE" w:eastAsia="de-DE"/>
        </w:rPr>
      </w:pPr>
      <w:hyperlink w:anchor="_Toc51414387" w:history="1">
        <w:r w:rsidRPr="00220F34">
          <w:rPr>
            <w:rStyle w:val="Hyperlink"/>
            <w:noProof/>
          </w:rPr>
          <w:t>4.1.2</w:t>
        </w:r>
        <w:r>
          <w:rPr>
            <w:rFonts w:asciiTheme="minorHAnsi" w:eastAsiaTheme="minorEastAsia" w:hAnsiTheme="minorHAnsi" w:cstheme="minorBidi"/>
            <w:noProof/>
            <w:sz w:val="22"/>
            <w:szCs w:val="22"/>
            <w:lang w:val="de-DE" w:eastAsia="de-DE"/>
          </w:rPr>
          <w:tab/>
        </w:r>
        <w:r w:rsidRPr="00220F34">
          <w:rPr>
            <w:rStyle w:val="Hyperlink"/>
            <w:noProof/>
          </w:rPr>
          <w:t>Set a Model Version to Active</w:t>
        </w:r>
        <w:r>
          <w:rPr>
            <w:noProof/>
            <w:webHidden/>
          </w:rPr>
          <w:tab/>
        </w:r>
        <w:r>
          <w:rPr>
            <w:noProof/>
            <w:webHidden/>
          </w:rPr>
          <w:fldChar w:fldCharType="begin"/>
        </w:r>
        <w:r>
          <w:rPr>
            <w:noProof/>
            <w:webHidden/>
          </w:rPr>
          <w:instrText xml:space="preserve"> PAGEREF _Toc51414387 \h </w:instrText>
        </w:r>
        <w:r>
          <w:rPr>
            <w:noProof/>
            <w:webHidden/>
          </w:rPr>
        </w:r>
        <w:r>
          <w:rPr>
            <w:noProof/>
            <w:webHidden/>
          </w:rPr>
          <w:fldChar w:fldCharType="separate"/>
        </w:r>
        <w:r>
          <w:rPr>
            <w:noProof/>
            <w:webHidden/>
          </w:rPr>
          <w:t>7</w:t>
        </w:r>
        <w:r>
          <w:rPr>
            <w:noProof/>
            <w:webHidden/>
          </w:rPr>
          <w:fldChar w:fldCharType="end"/>
        </w:r>
      </w:hyperlink>
    </w:p>
    <w:p w:rsidR="005F33E0" w:rsidRDefault="005F33E0">
      <w:pPr>
        <w:pStyle w:val="TOC2"/>
        <w:rPr>
          <w:rFonts w:asciiTheme="minorHAnsi" w:eastAsiaTheme="minorEastAsia" w:hAnsiTheme="minorHAnsi" w:cstheme="minorBidi"/>
          <w:noProof/>
          <w:sz w:val="22"/>
          <w:szCs w:val="22"/>
          <w:lang w:val="de-DE" w:eastAsia="de-DE"/>
        </w:rPr>
      </w:pPr>
      <w:hyperlink w:anchor="_Toc51414388" w:history="1">
        <w:r w:rsidRPr="00220F34">
          <w:rPr>
            <w:rStyle w:val="Hyperlink"/>
            <w:noProof/>
          </w:rPr>
          <w:t>4.2</w:t>
        </w:r>
        <w:r>
          <w:rPr>
            <w:rFonts w:asciiTheme="minorHAnsi" w:eastAsiaTheme="minorEastAsia" w:hAnsiTheme="minorHAnsi" w:cstheme="minorBidi"/>
            <w:noProof/>
            <w:sz w:val="22"/>
            <w:szCs w:val="22"/>
            <w:lang w:val="de-DE" w:eastAsia="de-DE"/>
          </w:rPr>
          <w:tab/>
        </w:r>
        <w:r w:rsidRPr="00220F34">
          <w:rPr>
            <w:rStyle w:val="Hyperlink"/>
            <w:noProof/>
          </w:rPr>
          <w:t>Quantity Contract Consumption</w:t>
        </w:r>
        <w:r>
          <w:rPr>
            <w:noProof/>
            <w:webHidden/>
          </w:rPr>
          <w:tab/>
        </w:r>
        <w:r>
          <w:rPr>
            <w:noProof/>
            <w:webHidden/>
          </w:rPr>
          <w:fldChar w:fldCharType="begin"/>
        </w:r>
        <w:r>
          <w:rPr>
            <w:noProof/>
            <w:webHidden/>
          </w:rPr>
          <w:instrText xml:space="preserve"> PAGEREF _Toc51414388 \h </w:instrText>
        </w:r>
        <w:r>
          <w:rPr>
            <w:noProof/>
            <w:webHidden/>
          </w:rPr>
        </w:r>
        <w:r>
          <w:rPr>
            <w:noProof/>
            <w:webHidden/>
          </w:rPr>
          <w:fldChar w:fldCharType="separate"/>
        </w:r>
        <w:r>
          <w:rPr>
            <w:noProof/>
            <w:webHidden/>
          </w:rPr>
          <w:t>8</w:t>
        </w:r>
        <w:r>
          <w:rPr>
            <w:noProof/>
            <w:webHidden/>
          </w:rPr>
          <w:fldChar w:fldCharType="end"/>
        </w:r>
      </w:hyperlink>
    </w:p>
    <w:p w:rsidR="005F33E0" w:rsidRDefault="005F33E0" w:rsidP="00D67AB9">
      <w:pPr>
        <w:tabs>
          <w:tab w:val="right" w:leader="dot" w:pos="14317"/>
        </w:tabs>
        <w:rPr>
          <w:rFonts w:ascii="BentonSans Bold" w:hAnsi="BentonSans Bold"/>
        </w:rPr>
      </w:pPr>
      <w:r>
        <w:rPr>
          <w:rFonts w:ascii="BentonSans Bold" w:hAnsi="BentonSans Bold"/>
        </w:rPr>
        <w:fldChar w:fldCharType="end"/>
      </w:r>
    </w:p>
    <w:p w:rsidR="005F33E0" w:rsidRPr="00D67AB9" w:rsidRDefault="005F33E0" w:rsidP="00D67AB9">
      <w:pPr>
        <w:spacing w:after="200" w:line="276" w:lineRule="auto"/>
        <w:rPr>
          <w:rFonts w:ascii="BentonSans Bold" w:hAnsi="BentonSans Bold"/>
        </w:rPr>
      </w:pPr>
    </w:p>
    <w:p w:rsidR="00CF3F74" w:rsidRDefault="005F33E0">
      <w:pPr>
        <w:pStyle w:val="Heading1"/>
      </w:pPr>
      <w:bookmarkStart w:id="3" w:name="_Toc51414377"/>
      <w:r>
        <w:lastRenderedPageBreak/>
        <w:t>Purpose</w:t>
      </w:r>
      <w:bookmarkEnd w:id="0"/>
      <w:bookmarkEnd w:id="3"/>
    </w:p>
    <w:p w:rsidR="00CF3F74" w:rsidRDefault="005F33E0">
      <w:r>
        <w:t xml:space="preserve">The </w:t>
      </w:r>
      <w:r>
        <w:t xml:space="preserve">Purchaser can analyze a high-level overview of important information, such as expiring contracts, overdue purchase orders, or urgent purchase requisitions, as well as an overview of different procurement KPIs. The Buyer can use this information to predict </w:t>
      </w:r>
      <w:r>
        <w:t>full usage of a contract based on factors such as a historical data, other available influencing parameters.</w:t>
      </w:r>
    </w:p>
    <w:p w:rsidR="00CF3F74" w:rsidRDefault="005F33E0">
      <w:r>
        <w:t>This document provides a detailed procedure for testing this scope item after solution activation, reflecting the predefined scope of the solution.</w:t>
      </w:r>
      <w:r>
        <w:t xml:space="preserve"> Each process step, report, or item is covered in its own section, providing the system interactions (test steps) in a table view. Steps that are not in scope of the process but are needed for testing are marked accordingly. Project-specific steps must be </w:t>
      </w:r>
      <w:r>
        <w:t>added.</w:t>
      </w:r>
    </w:p>
    <w:p w:rsidR="00CF3F74" w:rsidRDefault="005F33E0">
      <w:pPr>
        <w:pStyle w:val="Heading1"/>
      </w:pPr>
      <w:bookmarkStart w:id="4" w:name="unique_2"/>
      <w:bookmarkStart w:id="5" w:name="_Toc51414378"/>
      <w:r>
        <w:lastRenderedPageBreak/>
        <w:t>Prerequisites</w:t>
      </w:r>
      <w:bookmarkEnd w:id="4"/>
      <w:bookmarkEnd w:id="5"/>
    </w:p>
    <w:p w:rsidR="00CF3F74" w:rsidRDefault="005F33E0">
      <w:r>
        <w:t>This section summarizes all the prerequisites for conducting the test in terms of systems, users, master data, organizational data, other test data and business conditions.</w:t>
      </w:r>
    </w:p>
    <w:p w:rsidR="00CF3F74" w:rsidRDefault="005F33E0">
      <w:pPr>
        <w:pStyle w:val="Heading2"/>
      </w:pPr>
      <w:bookmarkStart w:id="6" w:name="unique_3"/>
      <w:bookmarkStart w:id="7" w:name="_Toc5141437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System</w:t>
            </w:r>
          </w:p>
        </w:tc>
        <w:tc>
          <w:tcPr>
            <w:tcW w:w="0" w:type="auto"/>
          </w:tcPr>
          <w:p w:rsidR="00CF3F74" w:rsidRDefault="005F33E0">
            <w:pPr>
              <w:pStyle w:val="SAPTableHeader"/>
            </w:pPr>
            <w:r>
              <w:t>Details</w:t>
            </w:r>
          </w:p>
        </w:tc>
      </w:tr>
      <w:tr w:rsidR="00CF3F74" w:rsidTr="005F33E0">
        <w:tc>
          <w:tcPr>
            <w:tcW w:w="0" w:type="auto"/>
          </w:tcPr>
          <w:p w:rsidR="00CF3F74" w:rsidRDefault="005F33E0">
            <w:r>
              <w:t>System</w:t>
            </w:r>
          </w:p>
        </w:tc>
        <w:tc>
          <w:tcPr>
            <w:tcW w:w="0" w:type="auto"/>
          </w:tcPr>
          <w:p w:rsidR="00CF3F74" w:rsidRDefault="005F33E0">
            <w:r>
              <w:t xml:space="preserve">Accessible via SAP Fiori </w:t>
            </w:r>
            <w:r>
              <w:t>launchpad. Your system administrator provides you with the URL to access the various apps assigned to your role.</w:t>
            </w:r>
          </w:p>
        </w:tc>
      </w:tr>
    </w:tbl>
    <w:p w:rsidR="00CF3F74" w:rsidRDefault="005F33E0">
      <w:pPr>
        <w:pStyle w:val="Heading2"/>
      </w:pPr>
      <w:bookmarkStart w:id="8" w:name="unique_4"/>
      <w:bookmarkStart w:id="9" w:name="_Toc51414380"/>
      <w:r>
        <w:t>Roles</w:t>
      </w:r>
      <w:bookmarkEnd w:id="8"/>
      <w:bookmarkEnd w:id="9"/>
    </w:p>
    <w:p w:rsidR="005F33E0" w:rsidRDefault="005F33E0">
      <w:r>
        <w:t xml:space="preserve">Assign the following business roles to your individual test users. Alternatively, if available, you can create business roles </w:t>
      </w:r>
      <w:r>
        <w:t>using the following spaces with pages and predefined apps for the SAP Fiori launchpad and assign the business roles to your individual test users.</w:t>
      </w:r>
    </w:p>
    <w:p w:rsidR="005F33E0" w:rsidRDefault="005F33E0">
      <w:r>
        <w:rPr>
          <w:rStyle w:val="SAPEmphasis"/>
        </w:rPr>
        <w:t xml:space="preserve">Note </w:t>
      </w:r>
      <w:r>
        <w:t>These roles or spaces are examples provided by SAP. You can use them as templates to create your own ro</w:t>
      </w:r>
      <w:r>
        <w:t>les or spaces.</w:t>
      </w:r>
    </w:p>
    <w:p w:rsidR="00CF3F74" w:rsidRDefault="005F33E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817"/>
        <w:gridCol w:w="3133"/>
        <w:gridCol w:w="3930"/>
        <w:gridCol w:w="1513"/>
        <w:gridCol w:w="842"/>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Name (Role)</w:t>
            </w:r>
          </w:p>
        </w:tc>
        <w:tc>
          <w:tcPr>
            <w:tcW w:w="0" w:type="auto"/>
          </w:tcPr>
          <w:p w:rsidR="00CF3F74" w:rsidRDefault="005F33E0">
            <w:pPr>
              <w:pStyle w:val="SAPTableHeader"/>
            </w:pPr>
            <w:r>
              <w:t>ID (Role)</w:t>
            </w:r>
          </w:p>
        </w:tc>
        <w:tc>
          <w:tcPr>
            <w:tcW w:w="0" w:type="auto"/>
          </w:tcPr>
          <w:p w:rsidR="00CF3F74" w:rsidRDefault="005F33E0">
            <w:pPr>
              <w:pStyle w:val="SAPTableHeader"/>
            </w:pPr>
            <w:r>
              <w:t>Description (Space)</w:t>
            </w:r>
          </w:p>
        </w:tc>
        <w:tc>
          <w:tcPr>
            <w:tcW w:w="0" w:type="auto"/>
          </w:tcPr>
          <w:p w:rsidR="00CF3F74" w:rsidRDefault="005F33E0">
            <w:pPr>
              <w:pStyle w:val="SAPTableHeader"/>
            </w:pPr>
            <w:r>
              <w:t>ID (Space)</w:t>
            </w:r>
          </w:p>
        </w:tc>
        <w:tc>
          <w:tcPr>
            <w:tcW w:w="0" w:type="auto"/>
          </w:tcPr>
          <w:p w:rsidR="00CF3F74" w:rsidRDefault="005F33E0">
            <w:pPr>
              <w:pStyle w:val="SAPTableHeader"/>
            </w:pPr>
            <w:r>
              <w:t>Log On</w:t>
            </w:r>
          </w:p>
        </w:tc>
      </w:tr>
      <w:tr w:rsidR="00CF3F74" w:rsidTr="005F33E0">
        <w:tc>
          <w:tcPr>
            <w:tcW w:w="0" w:type="auto"/>
          </w:tcPr>
          <w:p w:rsidR="00CF3F74" w:rsidRDefault="005F33E0">
            <w:r>
              <w:t>Analytics Specialist</w:t>
            </w:r>
          </w:p>
        </w:tc>
        <w:tc>
          <w:tcPr>
            <w:tcW w:w="0" w:type="auto"/>
          </w:tcPr>
          <w:p w:rsidR="00CF3F74" w:rsidRDefault="005F33E0">
            <w:r>
              <w:rPr>
                <w:rStyle w:val="SAPMonospace"/>
              </w:rPr>
              <w:t>SAP_BR_ANALYTICS_SPECIALIST</w:t>
            </w:r>
          </w:p>
        </w:tc>
        <w:tc>
          <w:tcPr>
            <w:tcW w:w="0" w:type="auto"/>
          </w:tcPr>
          <w:p w:rsidR="00CF3F74" w:rsidRDefault="00CF3F74"/>
        </w:tc>
        <w:tc>
          <w:tcPr>
            <w:tcW w:w="0" w:type="auto"/>
          </w:tcPr>
          <w:p w:rsidR="00CF3F74" w:rsidRDefault="00CF3F74"/>
        </w:tc>
        <w:tc>
          <w:tcPr>
            <w:tcW w:w="0" w:type="auto"/>
          </w:tcPr>
          <w:p w:rsidR="00CF3F74" w:rsidRDefault="00CF3F74"/>
        </w:tc>
      </w:tr>
      <w:tr w:rsidR="00CF3F74" w:rsidTr="005F33E0">
        <w:tc>
          <w:tcPr>
            <w:tcW w:w="0" w:type="auto"/>
          </w:tcPr>
          <w:p w:rsidR="00CF3F74" w:rsidRDefault="005F33E0">
            <w:r>
              <w:t>Strategic Buyer</w:t>
            </w:r>
          </w:p>
        </w:tc>
        <w:tc>
          <w:tcPr>
            <w:tcW w:w="0" w:type="auto"/>
          </w:tcPr>
          <w:p w:rsidR="00CF3F74" w:rsidRDefault="005F33E0">
            <w:r>
              <w:rPr>
                <w:rStyle w:val="SAPMonospace"/>
              </w:rPr>
              <w:t>SAP_BR_BUYER</w:t>
            </w:r>
          </w:p>
        </w:tc>
        <w:tc>
          <w:tcPr>
            <w:tcW w:w="0" w:type="auto"/>
          </w:tcPr>
          <w:p w:rsidR="00CF3F74" w:rsidRDefault="005F33E0">
            <w:r>
              <w:t>Purchasing Analytics and Supplier Evaluation</w:t>
            </w:r>
          </w:p>
        </w:tc>
        <w:tc>
          <w:tcPr>
            <w:tcW w:w="0" w:type="auto"/>
          </w:tcPr>
          <w:p w:rsidR="00CF3F74" w:rsidRDefault="005F33E0">
            <w:r>
              <w:rPr>
                <w:rStyle w:val="SAPMonospace"/>
              </w:rPr>
              <w:t>SAP_BR_BUYER</w:t>
            </w:r>
          </w:p>
        </w:tc>
        <w:tc>
          <w:tcPr>
            <w:tcW w:w="0" w:type="auto"/>
          </w:tcPr>
          <w:p w:rsidR="00CF3F74" w:rsidRDefault="00CF3F74"/>
        </w:tc>
      </w:tr>
    </w:tbl>
    <w:p w:rsidR="00CF3F74" w:rsidRDefault="005F33E0">
      <w:r>
        <w:t xml:space="preserve">The predictive model training requires to be done by an analytics specialist. The analytics specialist requires the </w:t>
      </w:r>
      <w:r>
        <w:t xml:space="preserve">SAP_BW_BC_UMM_PC business catalog. To use the </w:t>
      </w:r>
      <w:r>
        <w:rPr>
          <w:rStyle w:val="SAPScreenElement"/>
        </w:rPr>
        <w:t>Quantity Contract Consumption</w:t>
      </w:r>
      <w:r>
        <w:t xml:space="preserve"> - </w:t>
      </w:r>
      <w:r>
        <w:rPr>
          <w:rStyle w:val="SAPScreenElement"/>
        </w:rPr>
        <w:t>Release Amount/Target Amount</w:t>
      </w:r>
      <w:r>
        <w:t xml:space="preserve"> </w:t>
      </w:r>
      <w:r>
        <w:rPr>
          <w:rStyle w:val="SAPMonospace"/>
        </w:rPr>
        <w:t>(F2012)</w:t>
      </w:r>
      <w:r>
        <w:t xml:space="preserve"> app, the SAP_MM_BC_PUR_STRATEGY business catalog must have been assigned to end user (this business catalog is also included in the </w:t>
      </w:r>
      <w:r>
        <w:rPr>
          <w:rStyle w:val="SAPMonospace"/>
        </w:rPr>
        <w:t>SAP_BR_BUYER</w:t>
      </w:r>
      <w:r>
        <w:t xml:space="preserve"> business roles).</w:t>
      </w:r>
    </w:p>
    <w:p w:rsidR="00CF3F74" w:rsidRDefault="005F33E0">
      <w:pPr>
        <w:pStyle w:val="Heading2"/>
      </w:pPr>
      <w:bookmarkStart w:id="10" w:name="unique_5"/>
      <w:bookmarkStart w:id="11" w:name="_Toc51414381"/>
      <w:r>
        <w:t>Business Conditions</w:t>
      </w:r>
      <w:bookmarkEnd w:id="10"/>
      <w:bookmarkEnd w:id="11"/>
    </w:p>
    <w:p w:rsidR="00CF3F74" w:rsidRDefault="005F33E0">
      <w:r>
        <w:t>Follow the procedures described in the following scope items for</w:t>
      </w:r>
      <w:r>
        <w:t xml:space="preserve"> creating the corresponding business data if needed.</w:t>
      </w:r>
    </w:p>
    <w:tbl>
      <w:tblPr>
        <w:tblStyle w:val="SAPStandardTable"/>
        <w:tblW w:w="0" w:type="auto"/>
        <w:tblInd w:w="0" w:type="dxa"/>
        <w:tblLook w:val="0620" w:firstRow="1" w:lastRow="0" w:firstColumn="0" w:lastColumn="0" w:noHBand="1" w:noVBand="1"/>
      </w:tblPr>
      <w:tblGrid>
        <w:gridCol w:w="3312"/>
        <w:gridCol w:w="5565"/>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lastRenderedPageBreak/>
              <w:t>Scope Item</w:t>
            </w:r>
          </w:p>
        </w:tc>
        <w:tc>
          <w:tcPr>
            <w:tcW w:w="0" w:type="auto"/>
          </w:tcPr>
          <w:p w:rsidR="00CF3F74" w:rsidRDefault="005F33E0">
            <w:pPr>
              <w:pStyle w:val="SAPTableHeader"/>
            </w:pPr>
            <w:r>
              <w:t>Business Condition</w:t>
            </w:r>
          </w:p>
        </w:tc>
      </w:tr>
      <w:tr w:rsidR="00CF3F74" w:rsidTr="005F33E0">
        <w:tc>
          <w:tcPr>
            <w:tcW w:w="0" w:type="auto"/>
          </w:tcPr>
          <w:p w:rsidR="00CF3F74" w:rsidRDefault="005F33E0">
            <w:r>
              <w:t>BMD - Purchase Contract</w:t>
            </w:r>
          </w:p>
        </w:tc>
        <w:tc>
          <w:tcPr>
            <w:tcW w:w="0" w:type="auto"/>
          </w:tcPr>
          <w:p w:rsidR="00CF3F74" w:rsidRDefault="005F33E0">
            <w:r>
              <w:t>Follow the scope item to create the corresponding business data.</w:t>
            </w:r>
          </w:p>
        </w:tc>
      </w:tr>
      <w:tr w:rsidR="00CF3F74" w:rsidTr="005F33E0">
        <w:tc>
          <w:tcPr>
            <w:tcW w:w="0" w:type="auto"/>
          </w:tcPr>
          <w:p w:rsidR="00CF3F74" w:rsidRDefault="005F33E0">
            <w:r>
              <w:t>BNX - Consumable Purchasing</w:t>
            </w:r>
          </w:p>
        </w:tc>
        <w:tc>
          <w:tcPr>
            <w:tcW w:w="0" w:type="auto"/>
          </w:tcPr>
          <w:p w:rsidR="00CF3F74" w:rsidRDefault="005F33E0">
            <w:r>
              <w:t>Follow the scope item to create the corresponding busi</w:t>
            </w:r>
            <w:r>
              <w:t>ness data.</w:t>
            </w:r>
          </w:p>
        </w:tc>
      </w:tr>
      <w:tr w:rsidR="00CF3F74" w:rsidTr="005F33E0">
        <w:tc>
          <w:tcPr>
            <w:tcW w:w="0" w:type="auto"/>
          </w:tcPr>
          <w:p w:rsidR="00CF3F74" w:rsidRDefault="005F33E0">
            <w:r>
              <w:t>J45 - Procurement of Direct Materials</w:t>
            </w:r>
          </w:p>
        </w:tc>
        <w:tc>
          <w:tcPr>
            <w:tcW w:w="0" w:type="auto"/>
          </w:tcPr>
          <w:p w:rsidR="00CF3F74" w:rsidRDefault="005F33E0">
            <w:r>
              <w:t>Follow the scope item to create the corresponding business data.</w:t>
            </w:r>
          </w:p>
        </w:tc>
      </w:tr>
    </w:tbl>
    <w:p w:rsidR="00CF3F74" w:rsidRDefault="005F33E0">
      <w:pPr>
        <w:pStyle w:val="Heading1"/>
      </w:pPr>
      <w:bookmarkStart w:id="12" w:name="unique_6"/>
      <w:bookmarkStart w:id="13" w:name="_Toc51414382"/>
      <w:r>
        <w:lastRenderedPageBreak/>
        <w:t>Overview Table</w:t>
      </w:r>
      <w:bookmarkEnd w:id="12"/>
      <w:bookmarkEnd w:id="13"/>
    </w:p>
    <w:p w:rsidR="00CF3F74" w:rsidRDefault="005F33E0">
      <w:r>
        <w:t>This scope item consists of several process steps provided in the following table.</w:t>
      </w:r>
    </w:p>
    <w:p w:rsidR="005F33E0" w:rsidRDefault="005F33E0">
      <w:r>
        <w:t xml:space="preserve">If your system administrator has </w:t>
      </w:r>
      <w:r>
        <w:t>enabled spaces and pages on the SAP Fiori launchpad, the homepage will only contain the essential apps for performing the typical tasks of a business role.</w:t>
      </w:r>
    </w:p>
    <w:p w:rsidR="005F33E0" w:rsidRDefault="005F33E0">
      <w:r>
        <w:t>You can find all other apps not included on the homepage using the search bar.</w:t>
      </w:r>
    </w:p>
    <w:p w:rsidR="00CF3F74" w:rsidRDefault="005F33E0">
      <w:r>
        <w:t>If you want to pers</w:t>
      </w:r>
      <w:r>
        <w:t xml:space="preserve">onalize the homepage and include the hidden apps, navigate to your user profile and choose </w:t>
      </w:r>
      <w:r>
        <w:rPr>
          <w:rStyle w:val="SAPScreenElement"/>
        </w:rPr>
        <w:t>Settings &gt; App Finder</w:t>
      </w:r>
      <w:r>
        <w:t xml:space="preserve"> .</w:t>
      </w:r>
    </w:p>
    <w:p w:rsidR="00CF3F74" w:rsidRDefault="005F33E0">
      <w:pPr>
        <w:pStyle w:val="tabletitle"/>
      </w:pPr>
      <w:r>
        <w:rPr>
          <w:rStyle w:val="SAPEmphasis"/>
        </w:rPr>
        <w:t>Table 1:</w:t>
      </w:r>
    </w:p>
    <w:tbl>
      <w:tblPr>
        <w:tblStyle w:val="SAPStandardTable"/>
        <w:tblW w:w="14298" w:type="dxa"/>
        <w:tblInd w:w="0" w:type="dxa"/>
        <w:tblLook w:val="0620" w:firstRow="1" w:lastRow="0" w:firstColumn="0" w:lastColumn="0" w:noHBand="1" w:noVBand="1"/>
      </w:tblPr>
      <w:tblGrid>
        <w:gridCol w:w="2349"/>
        <w:gridCol w:w="1307"/>
        <w:gridCol w:w="4068"/>
        <w:gridCol w:w="6574"/>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Process Step</w:t>
            </w:r>
          </w:p>
        </w:tc>
        <w:tc>
          <w:tcPr>
            <w:tcW w:w="0" w:type="auto"/>
          </w:tcPr>
          <w:p w:rsidR="00CF3F74" w:rsidRDefault="005F33E0">
            <w:pPr>
              <w:pStyle w:val="SAPTableHeader"/>
            </w:pPr>
            <w:r>
              <w:t>Business Role</w:t>
            </w:r>
          </w:p>
        </w:tc>
        <w:tc>
          <w:tcPr>
            <w:tcW w:w="0" w:type="auto"/>
          </w:tcPr>
          <w:p w:rsidR="00CF3F74" w:rsidRDefault="005F33E0">
            <w:pPr>
              <w:pStyle w:val="SAPTableHeader"/>
            </w:pPr>
            <w:r>
              <w:t>Transaction / App</w:t>
            </w:r>
          </w:p>
        </w:tc>
        <w:tc>
          <w:tcPr>
            <w:tcW w:w="0" w:type="auto"/>
          </w:tcPr>
          <w:p w:rsidR="00CF3F74" w:rsidRDefault="005F33E0">
            <w:pPr>
              <w:pStyle w:val="SAPTableHeader"/>
            </w:pPr>
            <w:r>
              <w:t>Expected Results</w:t>
            </w:r>
          </w:p>
        </w:tc>
      </w:tr>
      <w:tr w:rsidR="00CF3F74" w:rsidTr="005F33E0">
        <w:tc>
          <w:tcPr>
            <w:tcW w:w="0" w:type="auto"/>
          </w:tcPr>
          <w:p w:rsidR="00CF3F74" w:rsidRDefault="005F33E0">
            <w:hyperlink r:id="rId8" w:history="1">
              <w:r>
                <w:t xml:space="preserve">Train Predictive Model </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CF3F74" w:rsidRDefault="005F33E0">
            <w:r>
              <w:t>Analytics Specialist</w:t>
            </w:r>
          </w:p>
        </w:tc>
        <w:tc>
          <w:tcPr>
            <w:tcW w:w="0" w:type="auto"/>
          </w:tcPr>
          <w:p w:rsidR="00CF3F74" w:rsidRDefault="005F33E0">
            <w:r>
              <w:rPr>
                <w:rStyle w:val="SAPScreenElement"/>
              </w:rPr>
              <w:t>Predictive Models</w:t>
            </w:r>
            <w:r>
              <w:t xml:space="preserve"> </w:t>
            </w:r>
            <w:r>
              <w:rPr>
                <w:rStyle w:val="SAPMonospace"/>
              </w:rPr>
              <w:t>(F1837)</w:t>
            </w:r>
          </w:p>
        </w:tc>
        <w:tc>
          <w:tcPr>
            <w:tcW w:w="0" w:type="auto"/>
          </w:tcPr>
          <w:p w:rsidR="00CF3F74" w:rsidRDefault="005F33E0">
            <w:r>
              <w:t>The model is trained successfully.</w:t>
            </w:r>
          </w:p>
        </w:tc>
      </w:tr>
      <w:tr w:rsidR="00CF3F74" w:rsidTr="005F33E0">
        <w:tc>
          <w:tcPr>
            <w:tcW w:w="0" w:type="auto"/>
          </w:tcPr>
          <w:p w:rsidR="00CF3F74" w:rsidRDefault="005F33E0">
            <w:hyperlink r:id="rId9" w:history="1">
              <w:r>
                <w:t xml:space="preserve">Quantity Contract Consumption </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CF3F74" w:rsidRDefault="005F33E0">
            <w:r>
              <w:t>Strategic Buyer</w:t>
            </w:r>
          </w:p>
        </w:tc>
        <w:tc>
          <w:tcPr>
            <w:tcW w:w="0" w:type="auto"/>
          </w:tcPr>
          <w:p w:rsidR="00CF3F74" w:rsidRDefault="005F33E0">
            <w:r>
              <w:rPr>
                <w:rStyle w:val="SAPScreenElement"/>
              </w:rPr>
              <w:t>Quantity Contract Consumption</w:t>
            </w:r>
            <w:r>
              <w:t xml:space="preserve"> - </w:t>
            </w:r>
            <w:r>
              <w:rPr>
                <w:rStyle w:val="SAPScreenElement"/>
              </w:rPr>
              <w:t>Release Amount/Target Amount</w:t>
            </w:r>
            <w:r>
              <w:t xml:space="preserve"> </w:t>
            </w:r>
            <w:r>
              <w:rPr>
                <w:rStyle w:val="SAPMonospace"/>
              </w:rPr>
              <w:t>(F2012)</w:t>
            </w:r>
          </w:p>
        </w:tc>
        <w:tc>
          <w:tcPr>
            <w:tcW w:w="0" w:type="auto"/>
          </w:tcPr>
          <w:p w:rsidR="00CF3F74" w:rsidRDefault="005F33E0">
            <w:r>
              <w:t>After having trained the model and scheduled the job, data is visible. The buyer can start the KPI and enable the new measure at run-time.</w:t>
            </w:r>
          </w:p>
        </w:tc>
      </w:tr>
    </w:tbl>
    <w:p w:rsidR="00CF3F74" w:rsidRDefault="005F33E0">
      <w:pPr>
        <w:pStyle w:val="Heading1"/>
      </w:pPr>
      <w:bookmarkStart w:id="14" w:name="unique_9"/>
      <w:bookmarkStart w:id="15" w:name="_Toc51414383"/>
      <w:r>
        <w:lastRenderedPageBreak/>
        <w:t>Test Procedures</w:t>
      </w:r>
      <w:bookmarkEnd w:id="14"/>
      <w:bookmarkEnd w:id="15"/>
    </w:p>
    <w:p w:rsidR="00CF3F74" w:rsidRDefault="005F33E0">
      <w:r>
        <w:t xml:space="preserve">This section describes test procedures for each process </w:t>
      </w:r>
      <w:r>
        <w:t>step that belongs to this scope item.</w:t>
      </w:r>
    </w:p>
    <w:p w:rsidR="00CF3F74" w:rsidRDefault="005F33E0">
      <w:pPr>
        <w:pStyle w:val="Heading2"/>
      </w:pPr>
      <w:bookmarkStart w:id="16" w:name="unique_7"/>
      <w:bookmarkStart w:id="17" w:name="_Toc51414384"/>
      <w:r>
        <w:t>Train Predictive Model</w:t>
      </w:r>
      <w:bookmarkEnd w:id="16"/>
      <w:bookmarkEnd w:id="17"/>
    </w:p>
    <w:p w:rsidR="00CF3F74" w:rsidRDefault="005F33E0">
      <w:pPr>
        <w:pStyle w:val="SAPKeyblockTitle"/>
      </w:pPr>
      <w:r>
        <w:t>Purpose</w:t>
      </w:r>
    </w:p>
    <w:p w:rsidR="00CF3F74" w:rsidRDefault="005F33E0">
      <w:r>
        <w:t xml:space="preserve">SAP S/4HANA® is shipped with a preconfigured predictive scenario to enable customers to predict when a contract is fully consumed. As each predictive model is specific to a </w:t>
      </w:r>
      <w:r>
        <w:t>customer, the model must first be trained on customer historical data before it can start to produce predictive scores.</w:t>
      </w:r>
    </w:p>
    <w:p w:rsidR="005F33E0" w:rsidRDefault="005F33E0">
      <w:r>
        <w:t xml:space="preserve">You can use </w:t>
      </w:r>
      <w:r>
        <w:rPr>
          <w:rStyle w:val="SAPScreenElement"/>
        </w:rPr>
        <w:t>Predictive Models</w:t>
      </w:r>
      <w:r>
        <w:t xml:space="preserve"> </w:t>
      </w:r>
      <w:r>
        <w:rPr>
          <w:rStyle w:val="SAPMonospace"/>
        </w:rPr>
        <w:t>(F1837)</w:t>
      </w:r>
      <w:r>
        <w:t xml:space="preserve"> to administrate the life cycle of a predictive model with your own data. Train a model to produce </w:t>
      </w:r>
      <w:r>
        <w:t>a model version, retrain model versions, validate, and activate predictive models in order to return a predictive result.</w:t>
      </w:r>
    </w:p>
    <w:p w:rsidR="00CF3F74" w:rsidRDefault="005F33E0">
      <w:r>
        <w:t>Please refer to the documentation on SAP Help Portal to perform the steps and gain more detailed information like the Model Status a</w:t>
      </w:r>
      <w:r>
        <w:t>nd Model Version Report.</w:t>
      </w:r>
    </w:p>
    <w:p w:rsidR="00CF3F74" w:rsidRDefault="005F33E0">
      <w:hyperlink r:id="rId10" w:history="1">
        <w:r>
          <w:rPr>
            <w:rStyle w:val="underline"/>
          </w:rPr>
          <w:t>SAP S/4HANA</w:t>
        </w:r>
      </w:hyperlink>
      <w:r>
        <w:t xml:space="preserve"> </w:t>
      </w:r>
      <w:r>
        <w:rPr>
          <w:rStyle w:val="SAPScreenElement"/>
        </w:rPr>
        <w:t>&gt; English (under Product Assistance) &gt; Cross Components &gt; Analytics &gt; Predictive Analytics integrator (PAi) &gt; Predictive Models App</w:t>
      </w:r>
      <w:r>
        <w:t xml:space="preserve"> .</w:t>
      </w:r>
    </w:p>
    <w:p w:rsidR="00CF3F74" w:rsidRDefault="005F33E0">
      <w:pPr>
        <w:pStyle w:val="Heading3"/>
      </w:pPr>
      <w:bookmarkStart w:id="18" w:name="unique_10"/>
      <w:bookmarkStart w:id="19" w:name="_Toc51414385"/>
      <w:r>
        <w:t>Modeling Context</w:t>
      </w:r>
      <w:bookmarkEnd w:id="18"/>
      <w:bookmarkEnd w:id="19"/>
    </w:p>
    <w:p w:rsidR="00CF3F74" w:rsidRDefault="005F33E0">
      <w:r>
        <w:t>The modeling context de</w:t>
      </w:r>
      <w:r>
        <w:t>fines the actual instances of the predictive models. It allows you to define a mechanism to get predictions from an appropriate model to which the data is applied.</w:t>
      </w:r>
    </w:p>
    <w:p w:rsidR="00CF3F74" w:rsidRDefault="005F33E0">
      <w:pPr>
        <w:pStyle w:val="Heading4"/>
      </w:pPr>
      <w:bookmarkStart w:id="20" w:name="unique_11"/>
      <w:bookmarkStart w:id="21" w:name="_Toc51414386"/>
      <w:r>
        <w:t>Select and Train Model</w:t>
      </w:r>
      <w:bookmarkEnd w:id="20"/>
      <w:bookmarkEnd w:id="21"/>
    </w:p>
    <w:p w:rsidR="00CF3F74" w:rsidRDefault="005F33E0">
      <w:pPr>
        <w:pStyle w:val="SAPKeyblockTitle"/>
      </w:pPr>
      <w:r>
        <w:t>Test Administration</w:t>
      </w:r>
    </w:p>
    <w:p w:rsidR="00CF3F74" w:rsidRDefault="005F33E0">
      <w:r>
        <w:t>Customer project: Fill in the project-specific pa</w:t>
      </w:r>
      <w:r>
        <w:t>rts.</w:t>
      </w:r>
    </w:p>
    <w:p w:rsidR="00CF3F74" w:rsidRDefault="00CF3F7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lastRenderedPageBreak/>
              <w:t>Test Case ID</w:t>
            </w:r>
          </w:p>
        </w:tc>
        <w:tc>
          <w:tcPr>
            <w:tcW w:w="0" w:type="auto"/>
            <w:shd w:val="clear" w:color="auto" w:fill="auto"/>
            <w:tcMar>
              <w:top w:w="29" w:type="dxa"/>
              <w:left w:w="29" w:type="dxa"/>
              <w:bottom w:w="29" w:type="dxa"/>
              <w:right w:w="29" w:type="dxa"/>
            </w:tcMar>
          </w:tcPr>
          <w:p w:rsidR="00CF3F74" w:rsidRDefault="005F33E0">
            <w:r>
              <w:t>&lt;X.XX&gt;</w:t>
            </w:r>
          </w:p>
        </w:tc>
        <w:tc>
          <w:tcPr>
            <w:tcW w:w="0" w:type="auto"/>
            <w:shd w:val="clear" w:color="auto" w:fill="auto"/>
            <w:tcMar>
              <w:top w:w="29" w:type="dxa"/>
              <w:left w:w="29" w:type="dxa"/>
              <w:bottom w:w="29" w:type="dxa"/>
              <w:right w:w="29" w:type="dxa"/>
            </w:tcMar>
          </w:tcPr>
          <w:p w:rsidR="00CF3F74" w:rsidRDefault="005F33E0">
            <w:r>
              <w:rPr>
                <w:rStyle w:val="SAPEmphasis"/>
              </w:rPr>
              <w:t>Tester Name</w:t>
            </w:r>
          </w:p>
        </w:tc>
        <w:tc>
          <w:tcPr>
            <w:tcW w:w="0" w:type="auto"/>
            <w:shd w:val="clear" w:color="auto" w:fill="auto"/>
            <w:tcMar>
              <w:top w:w="29" w:type="dxa"/>
              <w:left w:w="29" w:type="dxa"/>
              <w:bottom w:w="29" w:type="dxa"/>
              <w:right w:w="29" w:type="dxa"/>
            </w:tcMar>
          </w:tcPr>
          <w:p w:rsidR="00CF3F74" w:rsidRDefault="00CF3F74"/>
        </w:tc>
        <w:tc>
          <w:tcPr>
            <w:tcW w:w="0" w:type="auto"/>
            <w:shd w:val="clear" w:color="auto" w:fill="auto"/>
            <w:tcMar>
              <w:top w:w="29" w:type="dxa"/>
              <w:left w:w="29" w:type="dxa"/>
              <w:bottom w:w="29" w:type="dxa"/>
              <w:right w:w="29" w:type="dxa"/>
            </w:tcMar>
          </w:tcPr>
          <w:p w:rsidR="00CF3F74" w:rsidRDefault="005F33E0">
            <w:r>
              <w:rPr>
                <w:rStyle w:val="SAPEmphasis"/>
              </w:rPr>
              <w:t>Testing Date</w:t>
            </w:r>
          </w:p>
        </w:tc>
        <w:tc>
          <w:tcPr>
            <w:tcW w:w="0" w:type="auto"/>
            <w:shd w:val="clear" w:color="auto" w:fill="auto"/>
            <w:tcMar>
              <w:top w:w="29" w:type="dxa"/>
              <w:left w:w="29" w:type="dxa"/>
              <w:bottom w:w="29" w:type="dxa"/>
              <w:right w:w="29" w:type="dxa"/>
            </w:tcMar>
          </w:tcPr>
          <w:p w:rsidR="00CF3F74" w:rsidRDefault="005F33E0">
            <w:r>
              <w:rPr>
                <w:rStyle w:val="SAPUserEntry"/>
              </w:rPr>
              <w:t>Enter a test date.</w:t>
            </w:r>
          </w:p>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t>Business Role(s)</w:t>
            </w:r>
          </w:p>
        </w:tc>
        <w:tc>
          <w:tcPr>
            <w:tcW w:w="0" w:type="auto"/>
            <w:gridSpan w:val="5"/>
            <w:shd w:val="clear" w:color="auto" w:fill="auto"/>
            <w:tcMar>
              <w:top w:w="29" w:type="dxa"/>
              <w:left w:w="29" w:type="dxa"/>
              <w:bottom w:w="29" w:type="dxa"/>
              <w:right w:w="29" w:type="dxa"/>
            </w:tcMar>
          </w:tcPr>
          <w:p w:rsidR="00CF3F74" w:rsidRDefault="00CF3F74"/>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t>Responsibility</w:t>
            </w:r>
          </w:p>
        </w:tc>
        <w:tc>
          <w:tcPr>
            <w:tcW w:w="0" w:type="auto"/>
            <w:gridSpan w:val="3"/>
            <w:shd w:val="clear" w:color="auto" w:fill="auto"/>
            <w:tcMar>
              <w:top w:w="29" w:type="dxa"/>
              <w:left w:w="29" w:type="dxa"/>
              <w:bottom w:w="29" w:type="dxa"/>
              <w:right w:w="29" w:type="dxa"/>
            </w:tcMar>
          </w:tcPr>
          <w:p w:rsidR="00CF3F74" w:rsidRDefault="005F33E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3F74" w:rsidRDefault="005F33E0">
            <w:r>
              <w:rPr>
                <w:rStyle w:val="SAPEmphasis"/>
              </w:rPr>
              <w:t>Duration</w:t>
            </w:r>
          </w:p>
        </w:tc>
        <w:tc>
          <w:tcPr>
            <w:tcW w:w="0" w:type="auto"/>
            <w:shd w:val="clear" w:color="auto" w:fill="auto"/>
            <w:tcMar>
              <w:top w:w="29" w:type="dxa"/>
              <w:left w:w="29" w:type="dxa"/>
              <w:bottom w:w="29" w:type="dxa"/>
              <w:right w:w="29" w:type="dxa"/>
            </w:tcMar>
          </w:tcPr>
          <w:p w:rsidR="00CF3F74" w:rsidRDefault="005F33E0">
            <w:r>
              <w:rPr>
                <w:rStyle w:val="SAPUserEntry"/>
              </w:rPr>
              <w:t>Enter a duration.</w:t>
            </w:r>
          </w:p>
        </w:tc>
      </w:tr>
    </w:tbl>
    <w:p w:rsidR="00CF3F74" w:rsidRDefault="005F33E0">
      <w:pPr>
        <w:pStyle w:val="SAPKeyblockTitle"/>
      </w:pPr>
      <w:r>
        <w:t>Procedure</w:t>
      </w:r>
    </w:p>
    <w:tbl>
      <w:tblPr>
        <w:tblStyle w:val="SAPStandardTable"/>
        <w:tblW w:w="14298" w:type="dxa"/>
        <w:tblInd w:w="0" w:type="dxa"/>
        <w:tblLook w:val="0620" w:firstRow="1" w:lastRow="0" w:firstColumn="0" w:lastColumn="0" w:noHBand="1" w:noVBand="1"/>
      </w:tblPr>
      <w:tblGrid>
        <w:gridCol w:w="972"/>
        <w:gridCol w:w="1858"/>
        <w:gridCol w:w="5917"/>
        <w:gridCol w:w="4025"/>
        <w:gridCol w:w="1526"/>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Test Step #</w:t>
            </w:r>
          </w:p>
        </w:tc>
        <w:tc>
          <w:tcPr>
            <w:tcW w:w="0" w:type="auto"/>
          </w:tcPr>
          <w:p w:rsidR="00CF3F74" w:rsidRDefault="005F33E0">
            <w:pPr>
              <w:pStyle w:val="SAPTableHeader"/>
            </w:pPr>
            <w:r>
              <w:t>Test Step Name</w:t>
            </w:r>
          </w:p>
        </w:tc>
        <w:tc>
          <w:tcPr>
            <w:tcW w:w="0" w:type="auto"/>
          </w:tcPr>
          <w:p w:rsidR="00CF3F74" w:rsidRDefault="005F33E0">
            <w:pPr>
              <w:pStyle w:val="SAPTableHeader"/>
            </w:pPr>
            <w:r>
              <w:t>Instruction</w:t>
            </w:r>
          </w:p>
        </w:tc>
        <w:tc>
          <w:tcPr>
            <w:tcW w:w="0" w:type="auto"/>
          </w:tcPr>
          <w:p w:rsidR="00CF3F74" w:rsidRDefault="005F33E0">
            <w:pPr>
              <w:pStyle w:val="SAPTableHeader"/>
            </w:pPr>
            <w:r>
              <w:t>Expected Result</w:t>
            </w:r>
          </w:p>
        </w:tc>
        <w:tc>
          <w:tcPr>
            <w:tcW w:w="0" w:type="auto"/>
          </w:tcPr>
          <w:p w:rsidR="00CF3F74" w:rsidRDefault="005F33E0">
            <w:pPr>
              <w:pStyle w:val="SAPTableHeader"/>
            </w:pPr>
            <w:r>
              <w:t>Pass / Fail / Comment</w:t>
            </w:r>
          </w:p>
        </w:tc>
      </w:tr>
      <w:tr w:rsidR="00CF3F74" w:rsidTr="005F33E0">
        <w:tc>
          <w:tcPr>
            <w:tcW w:w="0" w:type="auto"/>
          </w:tcPr>
          <w:p w:rsidR="00CF3F74" w:rsidRDefault="005F33E0">
            <w:r>
              <w:t>1.</w:t>
            </w:r>
          </w:p>
        </w:tc>
        <w:tc>
          <w:tcPr>
            <w:tcW w:w="0" w:type="auto"/>
          </w:tcPr>
          <w:p w:rsidR="00CF3F74" w:rsidRDefault="005F33E0">
            <w:r>
              <w:rPr>
                <w:rStyle w:val="SAPEmphasis"/>
              </w:rPr>
              <w:t>Log On</w:t>
            </w:r>
          </w:p>
        </w:tc>
        <w:tc>
          <w:tcPr>
            <w:tcW w:w="0" w:type="auto"/>
          </w:tcPr>
          <w:p w:rsidR="00CF3F74" w:rsidRDefault="005F33E0">
            <w:r>
              <w:t>Log on to the SAP Fiori launchpad as an Analytics Specialist .</w:t>
            </w:r>
          </w:p>
        </w:tc>
        <w:tc>
          <w:tcPr>
            <w:tcW w:w="0" w:type="auto"/>
          </w:tcPr>
          <w:p w:rsidR="00CF3F74" w:rsidRDefault="005F33E0">
            <w:r>
              <w:t>The SAP Fiori launchpad is displayed.</w:t>
            </w:r>
          </w:p>
        </w:tc>
        <w:tc>
          <w:tcPr>
            <w:tcW w:w="0" w:type="auto"/>
          </w:tcPr>
          <w:p w:rsidR="00CF3F74" w:rsidRDefault="00CF3F74"/>
        </w:tc>
      </w:tr>
      <w:tr w:rsidR="00CF3F74" w:rsidTr="005F33E0">
        <w:tc>
          <w:tcPr>
            <w:tcW w:w="0" w:type="auto"/>
          </w:tcPr>
          <w:p w:rsidR="00CF3F74" w:rsidRDefault="005F33E0">
            <w:r>
              <w:t>2.</w:t>
            </w:r>
          </w:p>
        </w:tc>
        <w:tc>
          <w:tcPr>
            <w:tcW w:w="0" w:type="auto"/>
          </w:tcPr>
          <w:p w:rsidR="00CF3F74" w:rsidRDefault="005F33E0">
            <w:r>
              <w:rPr>
                <w:rStyle w:val="SAPEmphasis"/>
              </w:rPr>
              <w:t>Access the SAP Fiori App</w:t>
            </w:r>
          </w:p>
        </w:tc>
        <w:tc>
          <w:tcPr>
            <w:tcW w:w="0" w:type="auto"/>
          </w:tcPr>
          <w:p w:rsidR="00CF3F74" w:rsidRDefault="005F33E0">
            <w:r>
              <w:t xml:space="preserve">Open the </w:t>
            </w:r>
            <w:r>
              <w:rPr>
                <w:rStyle w:val="SAPScreenElement"/>
              </w:rPr>
              <w:t>Predictive Models</w:t>
            </w:r>
            <w:r>
              <w:t xml:space="preserve"> </w:t>
            </w:r>
            <w:r>
              <w:rPr>
                <w:rStyle w:val="SAPMonospace"/>
              </w:rPr>
              <w:t>(F1837)</w:t>
            </w:r>
            <w:r>
              <w:t xml:space="preserve"> app.</w:t>
            </w:r>
          </w:p>
        </w:tc>
        <w:tc>
          <w:tcPr>
            <w:tcW w:w="0" w:type="auto"/>
          </w:tcPr>
          <w:p w:rsidR="00CF3F74" w:rsidRDefault="005F33E0">
            <w:r>
              <w:t xml:space="preserve">The </w:t>
            </w:r>
            <w:r>
              <w:rPr>
                <w:rStyle w:val="SAPScreenElement"/>
              </w:rPr>
              <w:t>Predictive Models</w:t>
            </w:r>
            <w:r>
              <w:t xml:space="preserve"> screen is displayed.</w:t>
            </w:r>
          </w:p>
        </w:tc>
        <w:tc>
          <w:tcPr>
            <w:tcW w:w="0" w:type="auto"/>
          </w:tcPr>
          <w:p w:rsidR="00CF3F74" w:rsidRDefault="00CF3F74"/>
        </w:tc>
      </w:tr>
      <w:tr w:rsidR="00CF3F74" w:rsidTr="005F33E0">
        <w:tc>
          <w:tcPr>
            <w:tcW w:w="0" w:type="auto"/>
          </w:tcPr>
          <w:p w:rsidR="00CF3F74" w:rsidRDefault="005F33E0">
            <w:r>
              <w:t>3.</w:t>
            </w:r>
          </w:p>
        </w:tc>
        <w:tc>
          <w:tcPr>
            <w:tcW w:w="0" w:type="auto"/>
          </w:tcPr>
          <w:p w:rsidR="00CF3F74" w:rsidRDefault="005F33E0">
            <w:r>
              <w:rPr>
                <w:rStyle w:val="SAPEmphasis"/>
              </w:rPr>
              <w:t>Select the Predictive Scenario</w:t>
            </w:r>
          </w:p>
        </w:tc>
        <w:tc>
          <w:tcPr>
            <w:tcW w:w="0" w:type="auto"/>
          </w:tcPr>
          <w:p w:rsidR="005F33E0" w:rsidRDefault="005F33E0">
            <w:r>
              <w:t>Choose the predictive scenario:</w:t>
            </w:r>
          </w:p>
          <w:p w:rsidR="00CF3F74" w:rsidRDefault="005F33E0">
            <w:r>
              <w:rPr>
                <w:rStyle w:val="SAPScreenElement"/>
              </w:rPr>
              <w:t>Contract Consumption "QTY_CONTRACT_CNSMPN"</w:t>
            </w:r>
            <w:r>
              <w:t>.</w:t>
            </w:r>
          </w:p>
        </w:tc>
        <w:tc>
          <w:tcPr>
            <w:tcW w:w="0" w:type="auto"/>
          </w:tcPr>
          <w:p w:rsidR="00CF3F74" w:rsidRDefault="005F33E0">
            <w:r>
              <w:t>The predictive model QTY_CONTRACT_CNSMPN is displayed.</w:t>
            </w:r>
          </w:p>
        </w:tc>
        <w:tc>
          <w:tcPr>
            <w:tcW w:w="0" w:type="auto"/>
          </w:tcPr>
          <w:p w:rsidR="00CF3F74" w:rsidRDefault="00CF3F74"/>
        </w:tc>
      </w:tr>
      <w:tr w:rsidR="00CF3F74" w:rsidTr="005F33E0">
        <w:tc>
          <w:tcPr>
            <w:tcW w:w="0" w:type="auto"/>
          </w:tcPr>
          <w:p w:rsidR="00CF3F74" w:rsidRDefault="005F33E0">
            <w:r>
              <w:t>4.</w:t>
            </w:r>
          </w:p>
        </w:tc>
        <w:tc>
          <w:tcPr>
            <w:tcW w:w="0" w:type="auto"/>
          </w:tcPr>
          <w:p w:rsidR="00CF3F74" w:rsidRDefault="005F33E0">
            <w:r>
              <w:rPr>
                <w:rStyle w:val="SAPEmphasis"/>
              </w:rPr>
              <w:t>Train Model</w:t>
            </w:r>
          </w:p>
        </w:tc>
        <w:tc>
          <w:tcPr>
            <w:tcW w:w="0" w:type="auto"/>
          </w:tcPr>
          <w:p w:rsidR="00CF3F74" w:rsidRDefault="005F33E0">
            <w:r>
              <w:t xml:space="preserve">Select the </w:t>
            </w:r>
            <w:r>
              <w:rPr>
                <w:rStyle w:val="SAPScreenElement"/>
              </w:rPr>
              <w:t>DEFAULT</w:t>
            </w:r>
            <w:r>
              <w:t xml:space="preserve"> model and choose </w:t>
            </w:r>
            <w:r>
              <w:rPr>
                <w:rStyle w:val="SAPScreenElement"/>
              </w:rPr>
              <w:t>Train</w:t>
            </w:r>
            <w:r>
              <w:t xml:space="preserve">. In the </w:t>
            </w:r>
            <w:r>
              <w:rPr>
                <w:rStyle w:val="SAPScreenElement"/>
              </w:rPr>
              <w:t>Train Model</w:t>
            </w:r>
            <w:r>
              <w:t xml:space="preserve"> dialog box, enter a description and choose </w:t>
            </w:r>
            <w:r>
              <w:rPr>
                <w:rStyle w:val="SAPScreenElement"/>
              </w:rPr>
              <w:t>Train</w:t>
            </w:r>
            <w:r>
              <w:t>.</w:t>
            </w:r>
          </w:p>
        </w:tc>
        <w:tc>
          <w:tcPr>
            <w:tcW w:w="0" w:type="auto"/>
          </w:tcPr>
          <w:p w:rsidR="00CF3F74" w:rsidRDefault="005F33E0">
            <w:r>
              <w:t xml:space="preserve">The model version is added to the model list with the status </w:t>
            </w:r>
            <w:r>
              <w:rPr>
                <w:rStyle w:val="SAPScreenElement"/>
              </w:rPr>
              <w:t>In Training</w:t>
            </w:r>
            <w:r>
              <w:t>.</w:t>
            </w:r>
          </w:p>
        </w:tc>
        <w:tc>
          <w:tcPr>
            <w:tcW w:w="0" w:type="auto"/>
          </w:tcPr>
          <w:p w:rsidR="00CF3F74" w:rsidRDefault="00CF3F74"/>
        </w:tc>
      </w:tr>
    </w:tbl>
    <w:p w:rsidR="00CF3F74" w:rsidRDefault="005F33E0">
      <w:pPr>
        <w:pStyle w:val="Heading3"/>
      </w:pPr>
      <w:bookmarkStart w:id="22" w:name="unique_12"/>
      <w:bookmarkStart w:id="23" w:name="_Toc51414387"/>
      <w:r>
        <w:t>Set a Model Version to Active</w:t>
      </w:r>
      <w:bookmarkEnd w:id="22"/>
      <w:bookmarkEnd w:id="23"/>
    </w:p>
    <w:p w:rsidR="00CF3F74" w:rsidRDefault="005F33E0">
      <w:pPr>
        <w:pStyle w:val="SAPKeyblockTitle"/>
      </w:pPr>
      <w:r>
        <w:t>Test Administration</w:t>
      </w:r>
    </w:p>
    <w:p w:rsidR="00CF3F74" w:rsidRDefault="005F33E0">
      <w:r>
        <w:t xml:space="preserve">Customer project: Fill in </w:t>
      </w:r>
      <w:r>
        <w:t>the project-specific parts.</w:t>
      </w:r>
    </w:p>
    <w:p w:rsidR="00CF3F74" w:rsidRDefault="00CF3F7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t>Test Case ID</w:t>
            </w:r>
          </w:p>
        </w:tc>
        <w:tc>
          <w:tcPr>
            <w:tcW w:w="0" w:type="auto"/>
            <w:shd w:val="clear" w:color="auto" w:fill="auto"/>
            <w:tcMar>
              <w:top w:w="29" w:type="dxa"/>
              <w:left w:w="29" w:type="dxa"/>
              <w:bottom w:w="29" w:type="dxa"/>
              <w:right w:w="29" w:type="dxa"/>
            </w:tcMar>
          </w:tcPr>
          <w:p w:rsidR="00CF3F74" w:rsidRDefault="005F33E0">
            <w:r>
              <w:t>&lt;X.XX&gt;</w:t>
            </w:r>
          </w:p>
        </w:tc>
        <w:tc>
          <w:tcPr>
            <w:tcW w:w="0" w:type="auto"/>
            <w:shd w:val="clear" w:color="auto" w:fill="auto"/>
            <w:tcMar>
              <w:top w:w="29" w:type="dxa"/>
              <w:left w:w="29" w:type="dxa"/>
              <w:bottom w:w="29" w:type="dxa"/>
              <w:right w:w="29" w:type="dxa"/>
            </w:tcMar>
          </w:tcPr>
          <w:p w:rsidR="00CF3F74" w:rsidRDefault="005F33E0">
            <w:r>
              <w:rPr>
                <w:rStyle w:val="SAPEmphasis"/>
              </w:rPr>
              <w:t>Tester Name</w:t>
            </w:r>
          </w:p>
        </w:tc>
        <w:tc>
          <w:tcPr>
            <w:tcW w:w="0" w:type="auto"/>
            <w:shd w:val="clear" w:color="auto" w:fill="auto"/>
            <w:tcMar>
              <w:top w:w="29" w:type="dxa"/>
              <w:left w:w="29" w:type="dxa"/>
              <w:bottom w:w="29" w:type="dxa"/>
              <w:right w:w="29" w:type="dxa"/>
            </w:tcMar>
          </w:tcPr>
          <w:p w:rsidR="00CF3F74" w:rsidRDefault="00CF3F74"/>
        </w:tc>
        <w:tc>
          <w:tcPr>
            <w:tcW w:w="0" w:type="auto"/>
            <w:shd w:val="clear" w:color="auto" w:fill="auto"/>
            <w:tcMar>
              <w:top w:w="29" w:type="dxa"/>
              <w:left w:w="29" w:type="dxa"/>
              <w:bottom w:w="29" w:type="dxa"/>
              <w:right w:w="29" w:type="dxa"/>
            </w:tcMar>
          </w:tcPr>
          <w:p w:rsidR="00CF3F74" w:rsidRDefault="005F33E0">
            <w:r>
              <w:rPr>
                <w:rStyle w:val="SAPEmphasis"/>
              </w:rPr>
              <w:t>Testing Date</w:t>
            </w:r>
          </w:p>
        </w:tc>
        <w:tc>
          <w:tcPr>
            <w:tcW w:w="0" w:type="auto"/>
            <w:shd w:val="clear" w:color="auto" w:fill="auto"/>
            <w:tcMar>
              <w:top w:w="29" w:type="dxa"/>
              <w:left w:w="29" w:type="dxa"/>
              <w:bottom w:w="29" w:type="dxa"/>
              <w:right w:w="29" w:type="dxa"/>
            </w:tcMar>
          </w:tcPr>
          <w:p w:rsidR="00CF3F74" w:rsidRDefault="005F33E0">
            <w:r>
              <w:rPr>
                <w:rStyle w:val="SAPUserEntry"/>
              </w:rPr>
              <w:t>Enter a test date.</w:t>
            </w:r>
          </w:p>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t>Business Role(s)</w:t>
            </w:r>
          </w:p>
        </w:tc>
        <w:tc>
          <w:tcPr>
            <w:tcW w:w="0" w:type="auto"/>
            <w:gridSpan w:val="5"/>
            <w:shd w:val="clear" w:color="auto" w:fill="auto"/>
            <w:tcMar>
              <w:top w:w="29" w:type="dxa"/>
              <w:left w:w="29" w:type="dxa"/>
              <w:bottom w:w="29" w:type="dxa"/>
              <w:right w:w="29" w:type="dxa"/>
            </w:tcMar>
          </w:tcPr>
          <w:p w:rsidR="00CF3F74" w:rsidRDefault="00CF3F74"/>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t>Responsibility</w:t>
            </w:r>
          </w:p>
        </w:tc>
        <w:tc>
          <w:tcPr>
            <w:tcW w:w="0" w:type="auto"/>
            <w:gridSpan w:val="3"/>
            <w:shd w:val="clear" w:color="auto" w:fill="auto"/>
            <w:tcMar>
              <w:top w:w="29" w:type="dxa"/>
              <w:left w:w="29" w:type="dxa"/>
              <w:bottom w:w="29" w:type="dxa"/>
              <w:right w:w="29" w:type="dxa"/>
            </w:tcMar>
          </w:tcPr>
          <w:p w:rsidR="00CF3F74" w:rsidRDefault="005F33E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3F74" w:rsidRDefault="005F33E0">
            <w:r>
              <w:rPr>
                <w:rStyle w:val="SAPEmphasis"/>
              </w:rPr>
              <w:t>Duration</w:t>
            </w:r>
          </w:p>
        </w:tc>
        <w:tc>
          <w:tcPr>
            <w:tcW w:w="0" w:type="auto"/>
            <w:shd w:val="clear" w:color="auto" w:fill="auto"/>
            <w:tcMar>
              <w:top w:w="29" w:type="dxa"/>
              <w:left w:w="29" w:type="dxa"/>
              <w:bottom w:w="29" w:type="dxa"/>
              <w:right w:w="29" w:type="dxa"/>
            </w:tcMar>
          </w:tcPr>
          <w:p w:rsidR="00CF3F74" w:rsidRDefault="005F33E0">
            <w:r>
              <w:rPr>
                <w:rStyle w:val="SAPUserEntry"/>
              </w:rPr>
              <w:t>Enter a duration.</w:t>
            </w:r>
          </w:p>
        </w:tc>
      </w:tr>
    </w:tbl>
    <w:p w:rsidR="00CF3F74" w:rsidRDefault="005F33E0">
      <w:pPr>
        <w:pStyle w:val="SAPKeyblockTitle"/>
      </w:pPr>
      <w:r>
        <w:lastRenderedPageBreak/>
        <w:t>Purpose</w:t>
      </w:r>
    </w:p>
    <w:p w:rsidR="00CF3F74" w:rsidRDefault="005F33E0">
      <w:r>
        <w:t xml:space="preserve">The </w:t>
      </w:r>
      <w:r>
        <w:t>active model version is the version that is used to generate predictions when the modeling context is queried.</w:t>
      </w:r>
    </w:p>
    <w:p w:rsidR="00CF3F74" w:rsidRDefault="005F33E0">
      <w:pPr>
        <w:pStyle w:val="SAPKeyblockTitle"/>
      </w:pPr>
      <w:r>
        <w:t>Procedure</w:t>
      </w:r>
    </w:p>
    <w:tbl>
      <w:tblPr>
        <w:tblStyle w:val="SAPStandardTable"/>
        <w:tblW w:w="14298" w:type="dxa"/>
        <w:tblInd w:w="0" w:type="dxa"/>
        <w:tblLook w:val="0620" w:firstRow="1" w:lastRow="0" w:firstColumn="0" w:lastColumn="0" w:noHBand="1" w:noVBand="1"/>
      </w:tblPr>
      <w:tblGrid>
        <w:gridCol w:w="1129"/>
        <w:gridCol w:w="2228"/>
        <w:gridCol w:w="4465"/>
        <w:gridCol w:w="4564"/>
        <w:gridCol w:w="1912"/>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Test Step #</w:t>
            </w:r>
          </w:p>
        </w:tc>
        <w:tc>
          <w:tcPr>
            <w:tcW w:w="0" w:type="auto"/>
          </w:tcPr>
          <w:p w:rsidR="00CF3F74" w:rsidRDefault="005F33E0">
            <w:pPr>
              <w:pStyle w:val="SAPTableHeader"/>
            </w:pPr>
            <w:r>
              <w:t>Test Step Name</w:t>
            </w:r>
          </w:p>
        </w:tc>
        <w:tc>
          <w:tcPr>
            <w:tcW w:w="0" w:type="auto"/>
          </w:tcPr>
          <w:p w:rsidR="00CF3F74" w:rsidRDefault="005F33E0">
            <w:pPr>
              <w:pStyle w:val="SAPTableHeader"/>
            </w:pPr>
            <w:r>
              <w:t>Instruction</w:t>
            </w:r>
          </w:p>
        </w:tc>
        <w:tc>
          <w:tcPr>
            <w:tcW w:w="0" w:type="auto"/>
          </w:tcPr>
          <w:p w:rsidR="00CF3F74" w:rsidRDefault="005F33E0">
            <w:pPr>
              <w:pStyle w:val="SAPTableHeader"/>
            </w:pPr>
            <w:r>
              <w:t>Expected Result</w:t>
            </w:r>
          </w:p>
        </w:tc>
        <w:tc>
          <w:tcPr>
            <w:tcW w:w="0" w:type="auto"/>
          </w:tcPr>
          <w:p w:rsidR="00CF3F74" w:rsidRDefault="005F33E0">
            <w:pPr>
              <w:pStyle w:val="SAPTableHeader"/>
            </w:pPr>
            <w:r>
              <w:t>Pass / Fail / Comment</w:t>
            </w:r>
          </w:p>
        </w:tc>
      </w:tr>
      <w:tr w:rsidR="00CF3F74" w:rsidTr="005F33E0">
        <w:tc>
          <w:tcPr>
            <w:tcW w:w="0" w:type="auto"/>
          </w:tcPr>
          <w:p w:rsidR="00CF3F74" w:rsidRDefault="005F33E0">
            <w:r>
              <w:t>1</w:t>
            </w:r>
          </w:p>
        </w:tc>
        <w:tc>
          <w:tcPr>
            <w:tcW w:w="0" w:type="auto"/>
          </w:tcPr>
          <w:p w:rsidR="00CF3F74" w:rsidRDefault="005F33E0">
            <w:r>
              <w:rPr>
                <w:rStyle w:val="SAPEmphasis"/>
              </w:rPr>
              <w:t>Log On</w:t>
            </w:r>
          </w:p>
        </w:tc>
        <w:tc>
          <w:tcPr>
            <w:tcW w:w="0" w:type="auto"/>
          </w:tcPr>
          <w:p w:rsidR="00CF3F74" w:rsidRDefault="005F33E0">
            <w:r>
              <w:t xml:space="preserve">Log on to the SAP Fiori launchpad as an </w:t>
            </w:r>
            <w:r>
              <w:t>Analytics Specialist.</w:t>
            </w:r>
          </w:p>
        </w:tc>
        <w:tc>
          <w:tcPr>
            <w:tcW w:w="0" w:type="auto"/>
          </w:tcPr>
          <w:p w:rsidR="00CF3F74" w:rsidRDefault="005F33E0">
            <w:r>
              <w:t>The SAP Fiori launchpad is displayed.</w:t>
            </w:r>
          </w:p>
        </w:tc>
        <w:tc>
          <w:tcPr>
            <w:tcW w:w="0" w:type="auto"/>
          </w:tcPr>
          <w:p w:rsidR="00CF3F74" w:rsidRDefault="00CF3F74"/>
        </w:tc>
      </w:tr>
      <w:tr w:rsidR="00CF3F74" w:rsidTr="005F33E0">
        <w:tc>
          <w:tcPr>
            <w:tcW w:w="0" w:type="auto"/>
          </w:tcPr>
          <w:p w:rsidR="00CF3F74" w:rsidRDefault="005F33E0">
            <w:r>
              <w:t>2</w:t>
            </w:r>
          </w:p>
        </w:tc>
        <w:tc>
          <w:tcPr>
            <w:tcW w:w="0" w:type="auto"/>
          </w:tcPr>
          <w:p w:rsidR="00CF3F74" w:rsidRDefault="005F33E0">
            <w:r>
              <w:rPr>
                <w:rStyle w:val="SAPEmphasis"/>
              </w:rPr>
              <w:t>Access the App</w:t>
            </w:r>
          </w:p>
        </w:tc>
        <w:tc>
          <w:tcPr>
            <w:tcW w:w="0" w:type="auto"/>
          </w:tcPr>
          <w:p w:rsidR="00CF3F74" w:rsidRDefault="005F33E0">
            <w:r>
              <w:t xml:space="preserve">Open the </w:t>
            </w:r>
            <w:r>
              <w:rPr>
                <w:rStyle w:val="SAPScreenElement"/>
              </w:rPr>
              <w:t>Predictive Models</w:t>
            </w:r>
            <w:r>
              <w:t xml:space="preserve"> </w:t>
            </w:r>
            <w:r>
              <w:rPr>
                <w:rStyle w:val="SAPMonospace"/>
              </w:rPr>
              <w:t>(F1837)</w:t>
            </w:r>
            <w:r>
              <w:t xml:space="preserve"> .</w:t>
            </w:r>
          </w:p>
        </w:tc>
        <w:tc>
          <w:tcPr>
            <w:tcW w:w="0" w:type="auto"/>
          </w:tcPr>
          <w:p w:rsidR="00CF3F74" w:rsidRDefault="005F33E0">
            <w:r>
              <w:t xml:space="preserve">The </w:t>
            </w:r>
            <w:r>
              <w:rPr>
                <w:rStyle w:val="SAPScreenElement"/>
              </w:rPr>
              <w:t>Predictive Models</w:t>
            </w:r>
            <w:r>
              <w:t xml:space="preserve"> screen is display.</w:t>
            </w:r>
          </w:p>
        </w:tc>
        <w:tc>
          <w:tcPr>
            <w:tcW w:w="0" w:type="auto"/>
          </w:tcPr>
          <w:p w:rsidR="00CF3F74" w:rsidRDefault="00CF3F74"/>
        </w:tc>
      </w:tr>
      <w:tr w:rsidR="00CF3F74" w:rsidTr="005F33E0">
        <w:tc>
          <w:tcPr>
            <w:tcW w:w="0" w:type="auto"/>
          </w:tcPr>
          <w:p w:rsidR="00CF3F74" w:rsidRDefault="005F33E0">
            <w:r>
              <w:t>3</w:t>
            </w:r>
          </w:p>
        </w:tc>
        <w:tc>
          <w:tcPr>
            <w:tcW w:w="0" w:type="auto"/>
          </w:tcPr>
          <w:p w:rsidR="00CF3F74" w:rsidRDefault="005F33E0">
            <w:r>
              <w:rPr>
                <w:rStyle w:val="SAPEmphasis"/>
              </w:rPr>
              <w:t>Select a Predictive Scenario</w:t>
            </w:r>
          </w:p>
        </w:tc>
        <w:tc>
          <w:tcPr>
            <w:tcW w:w="0" w:type="auto"/>
          </w:tcPr>
          <w:p w:rsidR="005F33E0" w:rsidRDefault="005F33E0">
            <w:r>
              <w:t>Choose the predictive scenario:</w:t>
            </w:r>
          </w:p>
          <w:p w:rsidR="00CF3F74" w:rsidRDefault="005F33E0">
            <w:r>
              <w:rPr>
                <w:rStyle w:val="SAPScreenElement"/>
              </w:rPr>
              <w:t>Contract Consumption "QTY_CONTRAC</w:t>
            </w:r>
            <w:r>
              <w:rPr>
                <w:rStyle w:val="SAPScreenElement"/>
              </w:rPr>
              <w:t>T_CNSMPN".</w:t>
            </w:r>
          </w:p>
        </w:tc>
        <w:tc>
          <w:tcPr>
            <w:tcW w:w="0" w:type="auto"/>
          </w:tcPr>
          <w:p w:rsidR="00CF3F74" w:rsidRDefault="005F33E0">
            <w:r>
              <w:t>The predictive model QTY_CONTRACT_CNSMPN is displayed.</w:t>
            </w:r>
          </w:p>
        </w:tc>
        <w:tc>
          <w:tcPr>
            <w:tcW w:w="0" w:type="auto"/>
          </w:tcPr>
          <w:p w:rsidR="00000000" w:rsidRDefault="005F33E0"/>
        </w:tc>
      </w:tr>
      <w:tr w:rsidR="00CF3F74" w:rsidTr="005F33E0">
        <w:tc>
          <w:tcPr>
            <w:tcW w:w="0" w:type="auto"/>
          </w:tcPr>
          <w:p w:rsidR="00CF3F74" w:rsidRDefault="005F33E0">
            <w:r>
              <w:t>5</w:t>
            </w:r>
          </w:p>
        </w:tc>
        <w:tc>
          <w:tcPr>
            <w:tcW w:w="0" w:type="auto"/>
          </w:tcPr>
          <w:p w:rsidR="00CF3F74" w:rsidRDefault="005F33E0">
            <w:r>
              <w:rPr>
                <w:rStyle w:val="SAPEmphasis"/>
              </w:rPr>
              <w:t>Activate the Model Version</w:t>
            </w:r>
          </w:p>
        </w:tc>
        <w:tc>
          <w:tcPr>
            <w:tcW w:w="0" w:type="auto"/>
          </w:tcPr>
          <w:p w:rsidR="005F33E0" w:rsidRDefault="005F33E0">
            <w:r>
              <w:t xml:space="preserve">Choose the </w:t>
            </w:r>
            <w:r>
              <w:rPr>
                <w:rStyle w:val="SAPScreenElement"/>
              </w:rPr>
              <w:t>Default</w:t>
            </w:r>
            <w:r>
              <w:t xml:space="preserve"> model. The model versions are listed.</w:t>
            </w:r>
          </w:p>
          <w:p w:rsidR="00CF3F74" w:rsidRDefault="005F33E0">
            <w:r>
              <w:t xml:space="preserve">Choose any model version that is ready and choose </w:t>
            </w:r>
            <w:r>
              <w:rPr>
                <w:rStyle w:val="SAPScreenElement"/>
              </w:rPr>
              <w:t>Activate</w:t>
            </w:r>
            <w:r>
              <w:t>.</w:t>
            </w:r>
          </w:p>
        </w:tc>
        <w:tc>
          <w:tcPr>
            <w:tcW w:w="0" w:type="auto"/>
          </w:tcPr>
          <w:p w:rsidR="00CF3F74" w:rsidRDefault="005F33E0">
            <w:r>
              <w:t>The model version is activated.</w:t>
            </w:r>
          </w:p>
        </w:tc>
        <w:tc>
          <w:tcPr>
            <w:tcW w:w="0" w:type="auto"/>
          </w:tcPr>
          <w:p w:rsidR="00000000" w:rsidRDefault="005F33E0"/>
        </w:tc>
      </w:tr>
    </w:tbl>
    <w:p w:rsidR="00CF3F74" w:rsidRDefault="005F33E0">
      <w:pPr>
        <w:pStyle w:val="Heading2"/>
      </w:pPr>
      <w:bookmarkStart w:id="24" w:name="unique_8"/>
      <w:bookmarkStart w:id="25" w:name="_Toc51414388"/>
      <w:r>
        <w:t>Quantity Contract Consumption</w:t>
      </w:r>
      <w:bookmarkEnd w:id="24"/>
      <w:bookmarkEnd w:id="25"/>
    </w:p>
    <w:p w:rsidR="00CF3F74" w:rsidRDefault="005F33E0">
      <w:pPr>
        <w:pStyle w:val="SAPKeyblockTitle"/>
      </w:pPr>
      <w:r>
        <w:t>Test Administration</w:t>
      </w:r>
    </w:p>
    <w:p w:rsidR="00CF3F74" w:rsidRDefault="005F33E0">
      <w:r>
        <w:t>Customer project: Fill in the project-specific parts.</w:t>
      </w:r>
    </w:p>
    <w:p w:rsidR="00CF3F74" w:rsidRDefault="00CF3F7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t>Test Case ID</w:t>
            </w:r>
          </w:p>
        </w:tc>
        <w:tc>
          <w:tcPr>
            <w:tcW w:w="0" w:type="auto"/>
            <w:shd w:val="clear" w:color="auto" w:fill="auto"/>
            <w:tcMar>
              <w:top w:w="29" w:type="dxa"/>
              <w:left w:w="29" w:type="dxa"/>
              <w:bottom w:w="29" w:type="dxa"/>
              <w:right w:w="29" w:type="dxa"/>
            </w:tcMar>
          </w:tcPr>
          <w:p w:rsidR="00CF3F74" w:rsidRDefault="005F33E0">
            <w:r>
              <w:t>&lt;</w:t>
            </w:r>
            <w:r>
              <w:t>X.XX&gt;</w:t>
            </w:r>
          </w:p>
        </w:tc>
        <w:tc>
          <w:tcPr>
            <w:tcW w:w="0" w:type="auto"/>
            <w:shd w:val="clear" w:color="auto" w:fill="auto"/>
            <w:tcMar>
              <w:top w:w="29" w:type="dxa"/>
              <w:left w:w="29" w:type="dxa"/>
              <w:bottom w:w="29" w:type="dxa"/>
              <w:right w:w="29" w:type="dxa"/>
            </w:tcMar>
          </w:tcPr>
          <w:p w:rsidR="00CF3F74" w:rsidRDefault="005F33E0">
            <w:r>
              <w:rPr>
                <w:rStyle w:val="SAPEmphasis"/>
              </w:rPr>
              <w:t>Tester Name</w:t>
            </w:r>
          </w:p>
        </w:tc>
        <w:tc>
          <w:tcPr>
            <w:tcW w:w="0" w:type="auto"/>
            <w:shd w:val="clear" w:color="auto" w:fill="auto"/>
            <w:tcMar>
              <w:top w:w="29" w:type="dxa"/>
              <w:left w:w="29" w:type="dxa"/>
              <w:bottom w:w="29" w:type="dxa"/>
              <w:right w:w="29" w:type="dxa"/>
            </w:tcMar>
          </w:tcPr>
          <w:p w:rsidR="00CF3F74" w:rsidRDefault="00CF3F74"/>
        </w:tc>
        <w:tc>
          <w:tcPr>
            <w:tcW w:w="0" w:type="auto"/>
            <w:shd w:val="clear" w:color="auto" w:fill="auto"/>
            <w:tcMar>
              <w:top w:w="29" w:type="dxa"/>
              <w:left w:w="29" w:type="dxa"/>
              <w:bottom w:w="29" w:type="dxa"/>
              <w:right w:w="29" w:type="dxa"/>
            </w:tcMar>
          </w:tcPr>
          <w:p w:rsidR="00CF3F74" w:rsidRDefault="005F33E0">
            <w:r>
              <w:rPr>
                <w:rStyle w:val="SAPEmphasis"/>
              </w:rPr>
              <w:t>Testing Date</w:t>
            </w:r>
          </w:p>
        </w:tc>
        <w:tc>
          <w:tcPr>
            <w:tcW w:w="0" w:type="auto"/>
            <w:shd w:val="clear" w:color="auto" w:fill="auto"/>
            <w:tcMar>
              <w:top w:w="29" w:type="dxa"/>
              <w:left w:w="29" w:type="dxa"/>
              <w:bottom w:w="29" w:type="dxa"/>
              <w:right w:w="29" w:type="dxa"/>
            </w:tcMar>
          </w:tcPr>
          <w:p w:rsidR="00CF3F74" w:rsidRDefault="005F33E0">
            <w:r>
              <w:rPr>
                <w:rStyle w:val="SAPUserEntry"/>
              </w:rPr>
              <w:t>Enter a test date.</w:t>
            </w:r>
          </w:p>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t>Business Role(s)</w:t>
            </w:r>
          </w:p>
        </w:tc>
        <w:tc>
          <w:tcPr>
            <w:tcW w:w="0" w:type="auto"/>
            <w:gridSpan w:val="5"/>
            <w:shd w:val="clear" w:color="auto" w:fill="auto"/>
            <w:tcMar>
              <w:top w:w="29" w:type="dxa"/>
              <w:left w:w="29" w:type="dxa"/>
              <w:bottom w:w="29" w:type="dxa"/>
              <w:right w:w="29" w:type="dxa"/>
            </w:tcMar>
          </w:tcPr>
          <w:p w:rsidR="00CF3F74" w:rsidRDefault="00CF3F74"/>
        </w:tc>
      </w:tr>
      <w:tr w:rsidR="00CF3F74" w:rsidTr="005F33E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3F74" w:rsidRDefault="005F33E0">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F3F74" w:rsidRDefault="005F33E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3F74" w:rsidRDefault="005F33E0">
            <w:r>
              <w:rPr>
                <w:rStyle w:val="SAPEmphasis"/>
              </w:rPr>
              <w:t>Duration</w:t>
            </w:r>
          </w:p>
        </w:tc>
        <w:tc>
          <w:tcPr>
            <w:tcW w:w="0" w:type="auto"/>
            <w:shd w:val="clear" w:color="auto" w:fill="auto"/>
            <w:tcMar>
              <w:top w:w="29" w:type="dxa"/>
              <w:left w:w="29" w:type="dxa"/>
              <w:bottom w:w="29" w:type="dxa"/>
              <w:right w:w="29" w:type="dxa"/>
            </w:tcMar>
          </w:tcPr>
          <w:p w:rsidR="00CF3F74" w:rsidRDefault="005F33E0">
            <w:r>
              <w:rPr>
                <w:rStyle w:val="SAPUserEntry"/>
              </w:rPr>
              <w:t>Enter a duration.</w:t>
            </w:r>
          </w:p>
        </w:tc>
      </w:tr>
    </w:tbl>
    <w:p w:rsidR="00CF3F74" w:rsidRDefault="005F33E0">
      <w:pPr>
        <w:pStyle w:val="SAPKeyblockTitle"/>
      </w:pPr>
      <w:r>
        <w:t>Prerequisite</w:t>
      </w:r>
    </w:p>
    <w:p w:rsidR="00CF3F74" w:rsidRDefault="005F33E0">
      <w:r>
        <w:t xml:space="preserve">You have implemented the </w:t>
      </w:r>
      <w:r>
        <w:rPr>
          <w:rStyle w:val="SAPScreenElement"/>
        </w:rPr>
        <w:t xml:space="preserve">Quantity Contract </w:t>
      </w:r>
      <w:r>
        <w:rPr>
          <w:rStyle w:val="SAPScreenElement"/>
        </w:rPr>
        <w:t>Consumption</w:t>
      </w:r>
      <w:r>
        <w:t xml:space="preserve"> - </w:t>
      </w:r>
      <w:r>
        <w:rPr>
          <w:rStyle w:val="SAPScreenElement"/>
        </w:rPr>
        <w:t>Release Amount/Target Amount</w:t>
      </w:r>
      <w:r>
        <w:t xml:space="preserve"> </w:t>
      </w:r>
      <w:r>
        <w:rPr>
          <w:rStyle w:val="SAPMonospace"/>
        </w:rPr>
        <w:t>(F2012)</w:t>
      </w:r>
      <w:r>
        <w:t>.</w:t>
      </w:r>
    </w:p>
    <w:p w:rsidR="00CF3F74" w:rsidRDefault="005F33E0">
      <w:r>
        <w:rPr>
          <w:rStyle w:val="SAPEmphasis"/>
        </w:rPr>
        <w:t xml:space="preserve">Note </w:t>
      </w:r>
      <w:r>
        <w:t>You have scheduled the SAP_MM_PUR_PAI_CTR_CONSUMP job. A technical job (SAP_MM_PUR_PAI_CTR_CONSUMP) is required to consume the prediction in the front-end app. As for Cloud, this job runs automatica</w:t>
      </w:r>
      <w:r>
        <w:t>lly weekly. For on premise, you require to schedule this job manually after the activation of the predictive model. As for the job frequency, you could schedule on demand (or schedule it as weekly referring to Cloud).</w:t>
      </w:r>
    </w:p>
    <w:p w:rsidR="00CF3F74" w:rsidRDefault="005F33E0">
      <w:pPr>
        <w:pStyle w:val="SAPKeyblockTitle"/>
      </w:pPr>
      <w:r>
        <w:t>Purpose</w:t>
      </w:r>
    </w:p>
    <w:p w:rsidR="00CF3F74" w:rsidRDefault="005F33E0">
      <w:r>
        <w:t xml:space="preserve">With the following steps, you </w:t>
      </w:r>
      <w:r>
        <w:t xml:space="preserve">can test if the </w:t>
      </w:r>
      <w:r>
        <w:rPr>
          <w:rStyle w:val="SAPScreenElement"/>
        </w:rPr>
        <w:t>Quantity Contract Consumption</w:t>
      </w:r>
      <w:r>
        <w:t xml:space="preserve"> - </w:t>
      </w:r>
      <w:r>
        <w:rPr>
          <w:rStyle w:val="SAPScreenElement"/>
        </w:rPr>
        <w:t>Release Amount/Target Amount</w:t>
      </w:r>
      <w:r>
        <w:t xml:space="preserve"> </w:t>
      </w:r>
      <w:r>
        <w:rPr>
          <w:rStyle w:val="SAPMonospace"/>
        </w:rPr>
        <w:t>(F2012)</w:t>
      </w:r>
      <w:r>
        <w:t xml:space="preserve"> app is running correctly.</w:t>
      </w:r>
    </w:p>
    <w:p w:rsidR="00CF3F74" w:rsidRDefault="005F33E0">
      <w:pPr>
        <w:pStyle w:val="SAPKeyblockTitle"/>
      </w:pPr>
      <w:r>
        <w:t>Procedure</w:t>
      </w:r>
    </w:p>
    <w:tbl>
      <w:tblPr>
        <w:tblStyle w:val="SAPStandardTable"/>
        <w:tblW w:w="14298" w:type="dxa"/>
        <w:tblInd w:w="0" w:type="dxa"/>
        <w:tblLook w:val="0620" w:firstRow="1" w:lastRow="0" w:firstColumn="0" w:lastColumn="0" w:noHBand="1" w:noVBand="1"/>
      </w:tblPr>
      <w:tblGrid>
        <w:gridCol w:w="846"/>
        <w:gridCol w:w="2239"/>
        <w:gridCol w:w="3552"/>
        <w:gridCol w:w="6447"/>
        <w:gridCol w:w="1214"/>
      </w:tblGrid>
      <w:tr w:rsidR="00CF3F74" w:rsidTr="005F33E0">
        <w:trPr>
          <w:cnfStyle w:val="100000000000" w:firstRow="1" w:lastRow="0" w:firstColumn="0" w:lastColumn="0" w:oddVBand="0" w:evenVBand="0" w:oddHBand="0" w:evenHBand="0" w:firstRowFirstColumn="0" w:firstRowLastColumn="0" w:lastRowFirstColumn="0" w:lastRowLastColumn="0"/>
        </w:trPr>
        <w:tc>
          <w:tcPr>
            <w:tcW w:w="0" w:type="auto"/>
          </w:tcPr>
          <w:p w:rsidR="00CF3F74" w:rsidRDefault="005F33E0">
            <w:pPr>
              <w:pStyle w:val="SAPTableHeader"/>
            </w:pPr>
            <w:r>
              <w:t>Test Step #</w:t>
            </w:r>
          </w:p>
        </w:tc>
        <w:tc>
          <w:tcPr>
            <w:tcW w:w="0" w:type="auto"/>
          </w:tcPr>
          <w:p w:rsidR="00CF3F74" w:rsidRDefault="005F33E0">
            <w:pPr>
              <w:pStyle w:val="SAPTableHeader"/>
            </w:pPr>
            <w:r>
              <w:t>Test Step Name</w:t>
            </w:r>
          </w:p>
        </w:tc>
        <w:tc>
          <w:tcPr>
            <w:tcW w:w="0" w:type="auto"/>
          </w:tcPr>
          <w:p w:rsidR="00CF3F74" w:rsidRDefault="005F33E0">
            <w:pPr>
              <w:pStyle w:val="SAPTableHeader"/>
            </w:pPr>
            <w:r>
              <w:t>Instruction</w:t>
            </w:r>
          </w:p>
        </w:tc>
        <w:tc>
          <w:tcPr>
            <w:tcW w:w="0" w:type="auto"/>
          </w:tcPr>
          <w:p w:rsidR="00CF3F74" w:rsidRDefault="005F33E0">
            <w:pPr>
              <w:pStyle w:val="SAPTableHeader"/>
            </w:pPr>
            <w:r>
              <w:t>Expected Result</w:t>
            </w:r>
          </w:p>
        </w:tc>
        <w:tc>
          <w:tcPr>
            <w:tcW w:w="0" w:type="auto"/>
          </w:tcPr>
          <w:p w:rsidR="00CF3F74" w:rsidRDefault="005F33E0">
            <w:pPr>
              <w:pStyle w:val="SAPTableHeader"/>
            </w:pPr>
            <w:r>
              <w:t>Pass / Fail / Comment</w:t>
            </w:r>
          </w:p>
        </w:tc>
      </w:tr>
      <w:tr w:rsidR="00CF3F74" w:rsidTr="005F33E0">
        <w:tc>
          <w:tcPr>
            <w:tcW w:w="0" w:type="auto"/>
          </w:tcPr>
          <w:p w:rsidR="00CF3F74" w:rsidRDefault="005F33E0">
            <w:r>
              <w:t>1</w:t>
            </w:r>
          </w:p>
        </w:tc>
        <w:tc>
          <w:tcPr>
            <w:tcW w:w="0" w:type="auto"/>
          </w:tcPr>
          <w:p w:rsidR="00CF3F74" w:rsidRDefault="005F33E0">
            <w:r>
              <w:rPr>
                <w:rStyle w:val="SAPEmphasis"/>
              </w:rPr>
              <w:t>Log On</w:t>
            </w:r>
          </w:p>
        </w:tc>
        <w:tc>
          <w:tcPr>
            <w:tcW w:w="0" w:type="auto"/>
          </w:tcPr>
          <w:p w:rsidR="00CF3F74" w:rsidRDefault="005F33E0">
            <w:r>
              <w:t xml:space="preserve">Log on to the SAP Fiori launchpad as a </w:t>
            </w:r>
            <w:r>
              <w:t>Strategic Buyer.</w:t>
            </w:r>
          </w:p>
        </w:tc>
        <w:tc>
          <w:tcPr>
            <w:tcW w:w="0" w:type="auto"/>
          </w:tcPr>
          <w:p w:rsidR="00CF3F74" w:rsidRDefault="005F33E0">
            <w:r>
              <w:t>The SAP Fiori launchpad is displayed.</w:t>
            </w:r>
          </w:p>
        </w:tc>
        <w:tc>
          <w:tcPr>
            <w:tcW w:w="0" w:type="auto"/>
          </w:tcPr>
          <w:p w:rsidR="00CF3F74" w:rsidRDefault="00CF3F74"/>
        </w:tc>
      </w:tr>
      <w:tr w:rsidR="00CF3F74" w:rsidTr="005F33E0">
        <w:tc>
          <w:tcPr>
            <w:tcW w:w="0" w:type="auto"/>
          </w:tcPr>
          <w:p w:rsidR="00CF3F74" w:rsidRDefault="005F33E0">
            <w:r>
              <w:t>2</w:t>
            </w:r>
          </w:p>
        </w:tc>
        <w:tc>
          <w:tcPr>
            <w:tcW w:w="0" w:type="auto"/>
          </w:tcPr>
          <w:p w:rsidR="00CF3F74" w:rsidRDefault="005F33E0">
            <w:r>
              <w:rPr>
                <w:rStyle w:val="SAPEmphasis"/>
              </w:rPr>
              <w:t>Access the SAP Fiori App</w:t>
            </w:r>
          </w:p>
        </w:tc>
        <w:tc>
          <w:tcPr>
            <w:tcW w:w="0" w:type="auto"/>
          </w:tcPr>
          <w:p w:rsidR="00CF3F74" w:rsidRDefault="005F33E0">
            <w:r>
              <w:t xml:space="preserve">Open the </w:t>
            </w:r>
            <w:r>
              <w:rPr>
                <w:rStyle w:val="SAPScreenElement"/>
              </w:rPr>
              <w:t>Quantity Contract Consumption</w:t>
            </w:r>
            <w:r>
              <w:t xml:space="preserve"> - </w:t>
            </w:r>
            <w:r>
              <w:rPr>
                <w:rStyle w:val="SAPScreenElement"/>
              </w:rPr>
              <w:t>Release Amount/Target Amount</w:t>
            </w:r>
            <w:r>
              <w:t xml:space="preserve"> </w:t>
            </w:r>
            <w:r>
              <w:rPr>
                <w:rStyle w:val="SAPMonospace"/>
              </w:rPr>
              <w:t>(F2012)</w:t>
            </w:r>
            <w:r>
              <w:t xml:space="preserve"> app.</w:t>
            </w:r>
          </w:p>
        </w:tc>
        <w:tc>
          <w:tcPr>
            <w:tcW w:w="0" w:type="auto"/>
          </w:tcPr>
          <w:p w:rsidR="00CF3F74" w:rsidRDefault="005F33E0">
            <w:r>
              <w:t xml:space="preserve">The </w:t>
            </w:r>
            <w:r>
              <w:rPr>
                <w:rStyle w:val="SAPScreenElement"/>
              </w:rPr>
              <w:t>Quantity Contract Consumption</w:t>
            </w:r>
            <w:r>
              <w:t xml:space="preserve"> screen is displayed.</w:t>
            </w:r>
          </w:p>
        </w:tc>
        <w:tc>
          <w:tcPr>
            <w:tcW w:w="0" w:type="auto"/>
          </w:tcPr>
          <w:p w:rsidR="00CF3F74" w:rsidRDefault="00CF3F74"/>
        </w:tc>
      </w:tr>
      <w:tr w:rsidR="00CF3F74" w:rsidTr="005F33E0">
        <w:tc>
          <w:tcPr>
            <w:tcW w:w="0" w:type="auto"/>
          </w:tcPr>
          <w:p w:rsidR="00CF3F74" w:rsidRDefault="005F33E0">
            <w:r>
              <w:t>3</w:t>
            </w:r>
          </w:p>
        </w:tc>
        <w:tc>
          <w:tcPr>
            <w:tcW w:w="0" w:type="auto"/>
          </w:tcPr>
          <w:p w:rsidR="00CF3F74" w:rsidRDefault="005F33E0">
            <w:r>
              <w:rPr>
                <w:rStyle w:val="SAPEmphasis"/>
              </w:rPr>
              <w:t>Verify the Content</w:t>
            </w:r>
          </w:p>
        </w:tc>
        <w:tc>
          <w:tcPr>
            <w:tcW w:w="0" w:type="auto"/>
          </w:tcPr>
          <w:p w:rsidR="00CF3F74" w:rsidRDefault="005F33E0">
            <w:r>
              <w:t>The following views including content are displayed (the exact names may vary):</w:t>
            </w:r>
          </w:p>
          <w:p w:rsidR="00CF3F74" w:rsidRDefault="005F33E0">
            <w:pPr>
              <w:pStyle w:val="listpara1"/>
              <w:numPr>
                <w:ilvl w:val="0"/>
                <w:numId w:val="5"/>
              </w:numPr>
            </w:pPr>
            <w:r>
              <w:rPr>
                <w:rStyle w:val="SAPScreenElement"/>
              </w:rPr>
              <w:t>By Supplier</w:t>
            </w:r>
          </w:p>
          <w:p w:rsidR="00CF3F74" w:rsidRDefault="005F33E0">
            <w:pPr>
              <w:pStyle w:val="listpara1"/>
              <w:numPr>
                <w:ilvl w:val="0"/>
                <w:numId w:val="3"/>
              </w:numPr>
            </w:pPr>
            <w:r>
              <w:rPr>
                <w:rStyle w:val="SAPScreenElement"/>
              </w:rPr>
              <w:t>By Purchasing Group</w:t>
            </w:r>
          </w:p>
          <w:p w:rsidR="00CF3F74" w:rsidRDefault="005F33E0">
            <w:pPr>
              <w:pStyle w:val="listpara1"/>
              <w:numPr>
                <w:ilvl w:val="0"/>
                <w:numId w:val="3"/>
              </w:numPr>
            </w:pPr>
            <w:r>
              <w:rPr>
                <w:rStyle w:val="SAPScreenElement"/>
              </w:rPr>
              <w:t>By Purchasing Organization</w:t>
            </w:r>
          </w:p>
          <w:p w:rsidR="00CF3F74" w:rsidRDefault="005F33E0">
            <w:pPr>
              <w:pStyle w:val="listpara1"/>
              <w:numPr>
                <w:ilvl w:val="0"/>
                <w:numId w:val="3"/>
              </w:numPr>
            </w:pPr>
            <w:r>
              <w:rPr>
                <w:rStyle w:val="SAPScreenElement"/>
              </w:rPr>
              <w:t>By Purchasing Category</w:t>
            </w:r>
          </w:p>
          <w:p w:rsidR="00CF3F74" w:rsidRDefault="005F33E0">
            <w:pPr>
              <w:pStyle w:val="listpara1"/>
              <w:numPr>
                <w:ilvl w:val="0"/>
                <w:numId w:val="3"/>
              </w:numPr>
            </w:pPr>
            <w:r>
              <w:rPr>
                <w:rStyle w:val="SAPScreenElement"/>
              </w:rPr>
              <w:lastRenderedPageBreak/>
              <w:t>By Material Group</w:t>
            </w:r>
          </w:p>
          <w:p w:rsidR="00CF3F74" w:rsidRDefault="005F33E0">
            <w:pPr>
              <w:pStyle w:val="listpara1"/>
              <w:numPr>
                <w:ilvl w:val="0"/>
                <w:numId w:val="3"/>
              </w:numPr>
            </w:pPr>
            <w:r>
              <w:rPr>
                <w:rStyle w:val="SAPScreenElement"/>
              </w:rPr>
              <w:t>By Cost Center</w:t>
            </w:r>
          </w:p>
          <w:p w:rsidR="00CF3F74" w:rsidRDefault="005F33E0">
            <w:pPr>
              <w:pStyle w:val="listpara1"/>
              <w:numPr>
                <w:ilvl w:val="0"/>
                <w:numId w:val="3"/>
              </w:numPr>
            </w:pPr>
            <w:r>
              <w:rPr>
                <w:rStyle w:val="SAPScreenElement"/>
              </w:rPr>
              <w:t>Document</w:t>
            </w:r>
          </w:p>
          <w:p w:rsidR="00CF3F74" w:rsidRDefault="005F33E0">
            <w:pPr>
              <w:pStyle w:val="listpara1"/>
              <w:numPr>
                <w:ilvl w:val="0"/>
                <w:numId w:val="3"/>
              </w:numPr>
            </w:pPr>
            <w:r>
              <w:rPr>
                <w:rStyle w:val="SAPScreenElement"/>
              </w:rPr>
              <w:t>Trend</w:t>
            </w:r>
          </w:p>
          <w:p w:rsidR="00CF3F74" w:rsidRDefault="005F33E0">
            <w:pPr>
              <w:pStyle w:val="listpara1"/>
              <w:numPr>
                <w:ilvl w:val="0"/>
                <w:numId w:val="3"/>
              </w:numPr>
            </w:pPr>
            <w:r>
              <w:rPr>
                <w:rStyle w:val="SAPScreenElement"/>
              </w:rPr>
              <w:t>Trend by Supplier</w:t>
            </w:r>
          </w:p>
          <w:p w:rsidR="00CF3F74" w:rsidRDefault="005F33E0">
            <w:pPr>
              <w:pStyle w:val="listpara1"/>
              <w:numPr>
                <w:ilvl w:val="0"/>
                <w:numId w:val="3"/>
              </w:numPr>
            </w:pPr>
            <w:r>
              <w:rPr>
                <w:rStyle w:val="SAPScreenElement"/>
              </w:rPr>
              <w:t>Trend by Category</w:t>
            </w:r>
          </w:p>
        </w:tc>
        <w:tc>
          <w:tcPr>
            <w:tcW w:w="0" w:type="auto"/>
          </w:tcPr>
          <w:p w:rsidR="00CF3F74" w:rsidRDefault="00CF3F74"/>
        </w:tc>
        <w:tc>
          <w:tcPr>
            <w:tcW w:w="0" w:type="auto"/>
          </w:tcPr>
          <w:p w:rsidR="00CF3F74" w:rsidRDefault="00CF3F74"/>
        </w:tc>
      </w:tr>
      <w:tr w:rsidR="00CF3F74" w:rsidTr="005F33E0">
        <w:tc>
          <w:tcPr>
            <w:tcW w:w="0" w:type="auto"/>
          </w:tcPr>
          <w:p w:rsidR="00CF3F74" w:rsidRDefault="005F33E0">
            <w:r>
              <w:t>4</w:t>
            </w:r>
          </w:p>
        </w:tc>
        <w:tc>
          <w:tcPr>
            <w:tcW w:w="0" w:type="auto"/>
          </w:tcPr>
          <w:p w:rsidR="00CF3F74" w:rsidRDefault="005F33E0">
            <w:r>
              <w:rPr>
                <w:rStyle w:val="SAPEmphasis"/>
              </w:rPr>
              <w:t>Open the Trend View of Key Performance Indicators</w:t>
            </w:r>
          </w:p>
        </w:tc>
        <w:tc>
          <w:tcPr>
            <w:tcW w:w="0" w:type="auto"/>
          </w:tcPr>
          <w:p w:rsidR="005F33E0" w:rsidRDefault="005F33E0">
            <w:r>
              <w:t xml:space="preserve">Within the key performance indicator, open the dropdown list and select </w:t>
            </w:r>
            <w:r>
              <w:rPr>
                <w:rStyle w:val="SAPScreenElement"/>
              </w:rPr>
              <w:t>Trend</w:t>
            </w:r>
            <w:r>
              <w:t>.</w:t>
            </w:r>
          </w:p>
          <w:p w:rsidR="005F33E0" w:rsidRDefault="005F33E0">
            <w:r>
              <w:t>Choose the settings wheel icon in the chart menu bar.</w:t>
            </w:r>
          </w:p>
          <w:p w:rsidR="005F33E0" w:rsidRDefault="005F33E0">
            <w:r>
              <w:t xml:space="preserve">In the </w:t>
            </w:r>
            <w:r>
              <w:t xml:space="preserve">default chart section, scroll down and select </w:t>
            </w:r>
            <w:r>
              <w:rPr>
                <w:rStyle w:val="SAPScreenElement"/>
              </w:rPr>
              <w:t>Predictive Consumption %</w:t>
            </w:r>
            <w:r>
              <w:t>.</w:t>
            </w:r>
          </w:p>
          <w:p w:rsidR="00CF3F74" w:rsidRDefault="005F33E0">
            <w:r>
              <w:t xml:space="preserve">Choose </w:t>
            </w:r>
            <w:r>
              <w:rPr>
                <w:rStyle w:val="SAPScreenElement"/>
              </w:rPr>
              <w:t>OK</w:t>
            </w:r>
            <w:r>
              <w:t>.</w:t>
            </w:r>
          </w:p>
        </w:tc>
        <w:tc>
          <w:tcPr>
            <w:tcW w:w="0" w:type="auto"/>
          </w:tcPr>
          <w:p w:rsidR="005F33E0" w:rsidRDefault="005F33E0">
            <w:r>
              <w:t>According to historical data, the graph displays data for the next 12 month and historical data (</w:t>
            </w:r>
            <w:r>
              <w:rPr>
                <w:rStyle w:val="SAPScreenElement"/>
              </w:rPr>
              <w:t>Calendar Year / Calendar Month</w:t>
            </w:r>
            <w:r>
              <w:t>).</w:t>
            </w:r>
          </w:p>
          <w:p w:rsidR="00CF3F74" w:rsidRDefault="005F33E0">
            <w:r>
              <w:t>You can also filter out specific contrac</w:t>
            </w:r>
            <w:r>
              <w:t>ts to receive values for specific contracts.</w:t>
            </w:r>
          </w:p>
        </w:tc>
        <w:tc>
          <w:tcPr>
            <w:tcW w:w="0" w:type="auto"/>
          </w:tcPr>
          <w:p w:rsidR="00CF3F74" w:rsidRDefault="00CF3F74"/>
        </w:tc>
      </w:tr>
      <w:tr w:rsidR="00CF3F74" w:rsidTr="005F33E0">
        <w:tc>
          <w:tcPr>
            <w:tcW w:w="0" w:type="auto"/>
          </w:tcPr>
          <w:p w:rsidR="00CF3F74" w:rsidRDefault="005F33E0">
            <w:r>
              <w:t>5</w:t>
            </w:r>
          </w:p>
        </w:tc>
        <w:tc>
          <w:tcPr>
            <w:tcW w:w="0" w:type="auto"/>
          </w:tcPr>
          <w:p w:rsidR="00CF3F74" w:rsidRDefault="005F33E0">
            <w:r>
              <w:rPr>
                <w:rStyle w:val="SAPEmphasis"/>
              </w:rPr>
              <w:t>Open the Document View of Key Performance Indicators</w:t>
            </w:r>
          </w:p>
        </w:tc>
        <w:tc>
          <w:tcPr>
            <w:tcW w:w="0" w:type="auto"/>
          </w:tcPr>
          <w:p w:rsidR="005F33E0" w:rsidRDefault="005F33E0">
            <w:r>
              <w:t xml:space="preserve">Within the key performance indicator, open the dropdown list and select </w:t>
            </w:r>
            <w:r>
              <w:rPr>
                <w:rStyle w:val="SAPScreenElement"/>
              </w:rPr>
              <w:t>Document</w:t>
            </w:r>
            <w:r>
              <w:t>.</w:t>
            </w:r>
          </w:p>
          <w:p w:rsidR="005F33E0" w:rsidRDefault="005F33E0">
            <w:r>
              <w:t>Choose the settings wheel icon in the chart menu bar.</w:t>
            </w:r>
          </w:p>
          <w:p w:rsidR="005F33E0" w:rsidRDefault="005F33E0">
            <w:r>
              <w:t xml:space="preserve">In the default </w:t>
            </w:r>
            <w:r>
              <w:t xml:space="preserve">chart section, scroll down and select </w:t>
            </w:r>
            <w:r>
              <w:rPr>
                <w:rStyle w:val="SAPScreenElement"/>
              </w:rPr>
              <w:t>Predictive Consumption %</w:t>
            </w:r>
            <w:r>
              <w:t xml:space="preserve"> and </w:t>
            </w:r>
            <w:r>
              <w:rPr>
                <w:rStyle w:val="SAPScreenElement"/>
              </w:rPr>
              <w:t>Validity End</w:t>
            </w:r>
            <w:r>
              <w:t>.</w:t>
            </w:r>
          </w:p>
          <w:p w:rsidR="00CF3F74" w:rsidRDefault="005F33E0">
            <w:r>
              <w:t xml:space="preserve">Choose </w:t>
            </w:r>
            <w:r>
              <w:rPr>
                <w:rStyle w:val="SAPScreenElement"/>
              </w:rPr>
              <w:t>OK</w:t>
            </w:r>
            <w:r>
              <w:t>.</w:t>
            </w:r>
          </w:p>
        </w:tc>
        <w:tc>
          <w:tcPr>
            <w:tcW w:w="0" w:type="auto"/>
          </w:tcPr>
          <w:p w:rsidR="00CF3F74" w:rsidRDefault="005F33E0">
            <w:r>
              <w:t xml:space="preserve">According to historical data, the list displays the predicted usage for the contracts in the list. Additionally, the date on which the contract is </w:t>
            </w:r>
            <w:r>
              <w:t xml:space="preserve">predicted to be consumed is displayed in the </w:t>
            </w:r>
            <w:r>
              <w:rPr>
                <w:rStyle w:val="SAPScreenElement"/>
              </w:rPr>
              <w:t>Validity End</w:t>
            </w:r>
            <w:r>
              <w:t xml:space="preserve"> column.</w:t>
            </w:r>
          </w:p>
        </w:tc>
        <w:tc>
          <w:tcPr>
            <w:tcW w:w="0" w:type="auto"/>
          </w:tcPr>
          <w:p w:rsidR="00CF3F74" w:rsidRDefault="00CF3F74"/>
        </w:tc>
      </w:tr>
    </w:tbl>
    <w:p w:rsidR="00000000" w:rsidRDefault="005F33E0"/>
    <w:p w:rsidR="005F33E0" w:rsidRDefault="005F33E0"/>
    <w:p w:rsidR="005F33E0" w:rsidRDefault="005F33E0"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F33E0"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5F33E0" w:rsidRDefault="005F33E0" w:rsidP="00A72F04">
            <w:r>
              <w:t>Type Style</w:t>
            </w:r>
          </w:p>
        </w:tc>
        <w:tc>
          <w:tcPr>
            <w:tcW w:w="11598" w:type="dxa"/>
          </w:tcPr>
          <w:p w:rsidR="005F33E0" w:rsidRDefault="005F33E0" w:rsidP="00A72F04">
            <w:r>
              <w:t>Description</w:t>
            </w:r>
          </w:p>
        </w:tc>
      </w:tr>
      <w:tr w:rsidR="005F33E0" w:rsidRPr="001B5034" w:rsidTr="00A72F04">
        <w:tc>
          <w:tcPr>
            <w:tcW w:w="1554" w:type="dxa"/>
          </w:tcPr>
          <w:p w:rsidR="005F33E0" w:rsidRPr="001B5034" w:rsidRDefault="005F33E0" w:rsidP="00A72F04">
            <w:r w:rsidRPr="00601DC2">
              <w:rPr>
                <w:rStyle w:val="SAPScreenElement"/>
              </w:rPr>
              <w:t>Example</w:t>
            </w:r>
          </w:p>
        </w:tc>
        <w:tc>
          <w:tcPr>
            <w:tcW w:w="11598" w:type="dxa"/>
          </w:tcPr>
          <w:p w:rsidR="005F33E0" w:rsidRDefault="005F33E0" w:rsidP="00A72F04">
            <w:r w:rsidRPr="001B5034">
              <w:t>Words or characters quoted from the screen. These include field names, screen titles, pushbuttons labels, menu names, menu paths, and menu options.</w:t>
            </w:r>
          </w:p>
          <w:p w:rsidR="005F33E0" w:rsidRPr="001B5034" w:rsidRDefault="005F33E0" w:rsidP="00A72F04">
            <w:r>
              <w:t>Textual c</w:t>
            </w:r>
            <w:r w:rsidRPr="001B5034">
              <w:t xml:space="preserve">ross-references to other </w:t>
            </w:r>
            <w:r>
              <w:t>documents</w:t>
            </w:r>
            <w:r w:rsidRPr="001B5034">
              <w:t>.</w:t>
            </w:r>
          </w:p>
        </w:tc>
      </w:tr>
      <w:tr w:rsidR="005F33E0"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5F33E0" w:rsidRPr="005A5AB7" w:rsidRDefault="005F33E0" w:rsidP="00A72F04">
            <w:pPr>
              <w:rPr>
                <w:rStyle w:val="SAPEmphasis"/>
              </w:rPr>
            </w:pPr>
            <w:r w:rsidRPr="00D61EBC">
              <w:rPr>
                <w:rStyle w:val="SAPEmphasis"/>
              </w:rPr>
              <w:t>Example</w:t>
            </w:r>
          </w:p>
        </w:tc>
        <w:tc>
          <w:tcPr>
            <w:tcW w:w="11598" w:type="dxa"/>
          </w:tcPr>
          <w:p w:rsidR="005F33E0" w:rsidRPr="001B5034" w:rsidRDefault="005F33E0" w:rsidP="00A72F04">
            <w:r w:rsidRPr="001B5034">
              <w:t xml:space="preserve">Emphasized words or </w:t>
            </w:r>
            <w:r>
              <w:t>expressions.</w:t>
            </w:r>
          </w:p>
        </w:tc>
      </w:tr>
      <w:tr w:rsidR="005F33E0" w:rsidRPr="001B5034" w:rsidTr="00A72F04">
        <w:tc>
          <w:tcPr>
            <w:tcW w:w="1554" w:type="dxa"/>
          </w:tcPr>
          <w:p w:rsidR="005F33E0" w:rsidRPr="001B5034" w:rsidRDefault="005F33E0" w:rsidP="00A72F04">
            <w:r w:rsidRPr="009A20CD">
              <w:rPr>
                <w:rStyle w:val="SAPMonospace"/>
              </w:rPr>
              <w:t>EXAMPLE</w:t>
            </w:r>
          </w:p>
        </w:tc>
        <w:tc>
          <w:tcPr>
            <w:tcW w:w="11598" w:type="dxa"/>
          </w:tcPr>
          <w:p w:rsidR="005F33E0" w:rsidRPr="001B5034" w:rsidRDefault="005F33E0"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F33E0"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5F33E0" w:rsidRPr="005411A0" w:rsidRDefault="005F33E0" w:rsidP="00A72F04">
            <w:pPr>
              <w:rPr>
                <w:rStyle w:val="SAPMonospace"/>
              </w:rPr>
            </w:pPr>
            <w:r w:rsidRPr="005411A0">
              <w:rPr>
                <w:rStyle w:val="SAPMonospace"/>
              </w:rPr>
              <w:t>Example</w:t>
            </w:r>
          </w:p>
        </w:tc>
        <w:tc>
          <w:tcPr>
            <w:tcW w:w="11598" w:type="dxa"/>
          </w:tcPr>
          <w:p w:rsidR="005F33E0" w:rsidRPr="001B5034" w:rsidRDefault="005F33E0" w:rsidP="00A72F04">
            <w:r w:rsidRPr="001B5034">
              <w:t>Output on the screen. This includes file and directory names and their paths, messages, names of variables and parameters, source text, and names of installation, upgrade and database tools.</w:t>
            </w:r>
          </w:p>
        </w:tc>
      </w:tr>
      <w:tr w:rsidR="005F33E0" w:rsidRPr="001B5034" w:rsidTr="00A72F04">
        <w:tc>
          <w:tcPr>
            <w:tcW w:w="1554" w:type="dxa"/>
          </w:tcPr>
          <w:p w:rsidR="005F33E0" w:rsidRPr="005A5AB7" w:rsidRDefault="005F33E0" w:rsidP="00A72F04">
            <w:pPr>
              <w:rPr>
                <w:rStyle w:val="SAPEmphasis"/>
              </w:rPr>
            </w:pPr>
            <w:r w:rsidRPr="006F3BFA">
              <w:rPr>
                <w:rStyle w:val="SAPUserEntry"/>
              </w:rPr>
              <w:t>Example</w:t>
            </w:r>
          </w:p>
        </w:tc>
        <w:tc>
          <w:tcPr>
            <w:tcW w:w="11598" w:type="dxa"/>
          </w:tcPr>
          <w:p w:rsidR="005F33E0" w:rsidRPr="001B5034" w:rsidRDefault="005F33E0" w:rsidP="00A72F04">
            <w:r w:rsidRPr="001B5034">
              <w:t>Exact user entry. These are words or characters that you enter in the system exactly as they appear in the documentation.</w:t>
            </w:r>
          </w:p>
        </w:tc>
      </w:tr>
      <w:tr w:rsidR="005F33E0"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5F33E0" w:rsidRPr="006F3BFA" w:rsidRDefault="005F33E0" w:rsidP="00A72F04">
            <w:pPr>
              <w:rPr>
                <w:rStyle w:val="SAPUserEntry"/>
              </w:rPr>
            </w:pPr>
            <w:r w:rsidRPr="006F3BFA">
              <w:rPr>
                <w:rStyle w:val="SAPUserEntry"/>
              </w:rPr>
              <w:t>&lt;Example&gt;</w:t>
            </w:r>
          </w:p>
        </w:tc>
        <w:tc>
          <w:tcPr>
            <w:tcW w:w="11598" w:type="dxa"/>
          </w:tcPr>
          <w:p w:rsidR="005F33E0" w:rsidRPr="001B5034" w:rsidRDefault="005F33E0" w:rsidP="00A72F04">
            <w:r w:rsidRPr="001B5034">
              <w:t>Variable user entry. Angle brackets indicate that you replace these words and characters with appropriate entries to make entries in the system.</w:t>
            </w:r>
          </w:p>
        </w:tc>
      </w:tr>
      <w:tr w:rsidR="005F33E0" w:rsidRPr="001B5034" w:rsidTr="00A72F04">
        <w:tc>
          <w:tcPr>
            <w:tcW w:w="1554" w:type="dxa"/>
          </w:tcPr>
          <w:p w:rsidR="005F33E0" w:rsidRPr="00601DC2" w:rsidRDefault="005F33E0" w:rsidP="00A72F04">
            <w:pPr>
              <w:rPr>
                <w:rStyle w:val="SAPKeyboard"/>
              </w:rPr>
            </w:pPr>
            <w:r w:rsidRPr="005E595C">
              <w:rPr>
                <w:rStyle w:val="SAPKeyboard"/>
              </w:rPr>
              <w:t>EXAMPLE</w:t>
            </w:r>
          </w:p>
        </w:tc>
        <w:tc>
          <w:tcPr>
            <w:tcW w:w="11598" w:type="dxa"/>
          </w:tcPr>
          <w:p w:rsidR="005F33E0" w:rsidRPr="001B5034" w:rsidRDefault="005F33E0"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F33E0" w:rsidRDefault="005F33E0" w:rsidP="005751E8"/>
    <w:p w:rsidR="005F33E0" w:rsidRDefault="005F33E0" w:rsidP="005751E8">
      <w:pPr>
        <w:spacing w:after="200" w:line="276" w:lineRule="auto"/>
      </w:pPr>
    </w:p>
    <w:p w:rsidR="005F33E0" w:rsidRPr="00416A0C" w:rsidRDefault="005F33E0" w:rsidP="005751E8">
      <w:pPr>
        <w:sectPr w:rsidR="005F33E0" w:rsidRPr="00416A0C" w:rsidSect="005F33E0">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F33E0" w:rsidTr="00A72F04">
        <w:trPr>
          <w:trHeight w:hRule="exact" w:val="227"/>
        </w:trPr>
        <w:tc>
          <w:tcPr>
            <w:tcW w:w="3969" w:type="dxa"/>
            <w:shd w:val="clear" w:color="auto" w:fill="000000" w:themeFill="text1"/>
            <w:tcMar>
              <w:top w:w="0" w:type="dxa"/>
              <w:bottom w:w="0" w:type="dxa"/>
            </w:tcMar>
          </w:tcPr>
          <w:p w:rsidR="005F33E0" w:rsidRDefault="005F33E0" w:rsidP="00A72F04"/>
        </w:tc>
      </w:tr>
      <w:tr w:rsidR="005F33E0" w:rsidTr="00A72F04">
        <w:trPr>
          <w:trHeight w:hRule="exact" w:val="1134"/>
        </w:trPr>
        <w:tc>
          <w:tcPr>
            <w:tcW w:w="3969" w:type="dxa"/>
            <w:shd w:val="clear" w:color="auto" w:fill="FFFFFF" w:themeFill="background1"/>
          </w:tcPr>
          <w:p w:rsidR="005F33E0" w:rsidRDefault="005F33E0" w:rsidP="00A72F04">
            <w:pPr>
              <w:pStyle w:val="SAPLastPageGray"/>
            </w:pPr>
            <w:r>
              <w:t>www.sap.com/contactsap</w:t>
            </w:r>
          </w:p>
        </w:tc>
      </w:tr>
      <w:tr w:rsidR="005F33E0" w:rsidTr="00A72F04">
        <w:trPr>
          <w:trHeight w:val="8120"/>
        </w:trPr>
        <w:tc>
          <w:tcPr>
            <w:tcW w:w="3969" w:type="dxa"/>
            <w:shd w:val="clear" w:color="auto" w:fill="FFFFFF" w:themeFill="background1"/>
            <w:vAlign w:val="bottom"/>
          </w:tcPr>
          <w:p w:rsidR="005F33E0" w:rsidRPr="00CD309F" w:rsidRDefault="005F33E0" w:rsidP="00A72F04">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5F33E0" w:rsidRDefault="005F33E0" w:rsidP="00A72F04">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F33E0" w:rsidRPr="00F42CDC" w:rsidRDefault="005F33E0"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F33E0" w:rsidRPr="00F42CDC" w:rsidRDefault="005F33E0"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F33E0" w:rsidRPr="00F42CDC" w:rsidRDefault="005F33E0"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F33E0" w:rsidRDefault="005F33E0" w:rsidP="00A72F0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27"/>
          </w:p>
          <w:p w:rsidR="005F33E0" w:rsidRPr="00907380" w:rsidRDefault="005F33E0" w:rsidP="00A72F04">
            <w:pPr>
              <w:pStyle w:val="SAPMaterialNumber"/>
            </w:pPr>
          </w:p>
        </w:tc>
      </w:tr>
    </w:tbl>
    <w:p w:rsidR="005F33E0" w:rsidRPr="005751E8" w:rsidRDefault="005F33E0"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F33E0" w:rsidRPr="005751E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33E0">
      <w:pPr>
        <w:spacing w:before="0" w:after="0" w:line="240" w:lineRule="auto"/>
      </w:pPr>
      <w:r>
        <w:separator/>
      </w:r>
    </w:p>
  </w:endnote>
  <w:endnote w:type="continuationSeparator" w:id="0">
    <w:p w:rsidR="00000000" w:rsidRDefault="005F33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Default="005F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33E0" w:rsidRPr="005D1853" w:rsidTr="00BB4559">
      <w:tc>
        <w:tcPr>
          <w:tcW w:w="5245" w:type="dxa"/>
          <w:vAlign w:val="bottom"/>
        </w:tcPr>
        <w:p w:rsidR="005F33E0" w:rsidRDefault="005F33E0" w:rsidP="00BB4559">
          <w:pPr>
            <w:pStyle w:val="SAPFooterleft"/>
          </w:pPr>
          <w:fldSimple w:instr=" REF maintitle \* MERGEFORMAT ">
            <w:r>
              <w:t>Predictive Analytics for Contract Consumption in Procurement (1QR)</w:t>
            </w:r>
          </w:fldSimple>
        </w:p>
        <w:p w:rsidR="005F33E0" w:rsidRPr="001B2C66" w:rsidRDefault="005F33E0"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F33E0" w:rsidRPr="00860C35" w:rsidRDefault="005F33E0"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F33E0">
            <w:rPr>
              <w:rStyle w:val="SAPFooterSecurityLevel"/>
            </w:rPr>
            <w:t>public</w:t>
          </w:r>
          <w:r>
            <w:rPr>
              <w:rStyle w:val="SAPFooterSecurityLevel"/>
            </w:rPr>
            <w:fldChar w:fldCharType="end"/>
          </w:r>
          <w:r w:rsidRPr="00860C35">
            <w:rPr>
              <w:rStyle w:val="SAPFooterSecurityLevel"/>
            </w:rPr>
            <w:t xml:space="preserve"> </w:t>
          </w:r>
        </w:p>
        <w:p w:rsidR="005F33E0" w:rsidRPr="00860C35" w:rsidRDefault="005F33E0"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33E0" w:rsidRPr="004319A4" w:rsidRDefault="005F33E0"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F33E0" w:rsidRDefault="005F33E0" w:rsidP="00EB2221">
    <w:pPr>
      <w:pStyle w:val="Footer"/>
    </w:pPr>
  </w:p>
  <w:p w:rsidR="005F33E0" w:rsidRDefault="005F3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Default="005F33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Pr="005F33E0" w:rsidRDefault="005F33E0" w:rsidP="005F33E0">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CC7" w:rsidRPr="005F33E0" w:rsidRDefault="005F33E0" w:rsidP="005F33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Pr="005F33E0" w:rsidRDefault="005F33E0" w:rsidP="005F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33E0">
      <w:pPr>
        <w:spacing w:before="0" w:after="0" w:line="240" w:lineRule="auto"/>
      </w:pPr>
      <w:r>
        <w:rPr>
          <w:color w:val="000000"/>
        </w:rPr>
        <w:separator/>
      </w:r>
    </w:p>
  </w:footnote>
  <w:footnote w:type="continuationSeparator" w:id="0">
    <w:p w:rsidR="00000000" w:rsidRDefault="005F33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Default="005F3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Pr="005B6104" w:rsidRDefault="005F33E0" w:rsidP="0042284A">
    <w:pPr>
      <w:pStyle w:val="SAPHeader"/>
      <w:rPr>
        <w:sz w:val="4"/>
        <w:szCs w:val="4"/>
        <w:lang w:val="de-DE"/>
      </w:rPr>
    </w:pPr>
  </w:p>
  <w:p w:rsidR="005F33E0" w:rsidRPr="0042284A" w:rsidRDefault="005F33E0" w:rsidP="0042284A">
    <w:pPr>
      <w:pStyle w:val="Header"/>
      <w:rPr>
        <w:sz w:val="2"/>
        <w:szCs w:val="2"/>
      </w:rPr>
    </w:pPr>
  </w:p>
  <w:p w:rsidR="005F33E0" w:rsidRDefault="005F3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33E0" w:rsidRPr="005D1853" w:rsidTr="00BB4559">
      <w:tc>
        <w:tcPr>
          <w:tcW w:w="5245" w:type="dxa"/>
          <w:vAlign w:val="bottom"/>
        </w:tcPr>
        <w:p w:rsidR="005F33E0" w:rsidRDefault="005F33E0" w:rsidP="00BB4559">
          <w:pPr>
            <w:pStyle w:val="SAPFooterleft"/>
          </w:pPr>
          <w:fldSimple w:instr=" REF maintitle \* MERGEFORMAT ">
            <w:sdt>
              <w:sdtPr>
                <w:alias w:val="Scope item name"/>
                <w:tag w:val="Scope item name"/>
                <w:id w:val="-1612121847"/>
                <w:placeholder>
                  <w:docPart w:val="686703E9BB544273A412CC7ECDF3CF7D"/>
                </w:placeholder>
                <w:showingPlcHdr/>
              </w:sdtPr>
              <w:sdtContent>
                <w:r>
                  <w:t>Enter Scope Item Name</w:t>
                </w:r>
              </w:sdtContent>
            </w:sdt>
          </w:fldSimple>
        </w:p>
        <w:p w:rsidR="005F33E0" w:rsidRPr="001B2C66" w:rsidRDefault="005F33E0"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F33E0" w:rsidRPr="00860C35" w:rsidRDefault="005F33E0"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33E0" w:rsidRPr="00860C35" w:rsidRDefault="005F33E0"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33E0" w:rsidRPr="004319A4" w:rsidRDefault="005F33E0"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F33E0" w:rsidRDefault="005F33E0" w:rsidP="00EB2221">
    <w:pPr>
      <w:pStyle w:val="Footer"/>
    </w:pPr>
  </w:p>
  <w:p w:rsidR="005F33E0" w:rsidRDefault="005F3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F33E0" w:rsidRPr="005D1853" w:rsidTr="00BB4559">
      <w:tc>
        <w:tcPr>
          <w:tcW w:w="5245" w:type="dxa"/>
          <w:vAlign w:val="bottom"/>
        </w:tcPr>
        <w:p w:rsidR="005F33E0" w:rsidRDefault="005F33E0" w:rsidP="00BB4559">
          <w:pPr>
            <w:pStyle w:val="SAPFooterleft"/>
          </w:pPr>
          <w:fldSimple w:instr=" REF maintitle \* MERGEFORMAT ">
            <w:sdt>
              <w:sdtPr>
                <w:alias w:val="Scope item name"/>
                <w:tag w:val="Scope item name"/>
                <w:id w:val="913521035"/>
                <w:placeholder>
                  <w:docPart w:val="05EFBFC567D34C74B2C56B068B754394"/>
                </w:placeholder>
                <w:showingPlcHdr/>
              </w:sdtPr>
              <w:sdtContent>
                <w:r>
                  <w:t>Enter Scope Item Name</w:t>
                </w:r>
              </w:sdtContent>
            </w:sdt>
          </w:fldSimple>
        </w:p>
        <w:p w:rsidR="005F33E0" w:rsidRPr="001B2C66" w:rsidRDefault="005F33E0"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F33E0" w:rsidRPr="00860C35" w:rsidRDefault="005F33E0"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F33E0" w:rsidRPr="00860C35" w:rsidRDefault="005F33E0"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F33E0" w:rsidRPr="004319A4" w:rsidRDefault="005F33E0"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F33E0" w:rsidRDefault="005F33E0" w:rsidP="00EB2221">
    <w:pPr>
      <w:pStyle w:val="Footer"/>
    </w:pPr>
  </w:p>
  <w:p w:rsidR="005F33E0" w:rsidRPr="005F33E0" w:rsidRDefault="005F33E0" w:rsidP="005F3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Pr="005F33E0" w:rsidRDefault="005F33E0" w:rsidP="005F3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E0" w:rsidRPr="005F33E0" w:rsidRDefault="005F33E0" w:rsidP="005F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9C24D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D58BA1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30AB4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C312250"/>
    <w:multiLevelType w:val="multilevel"/>
    <w:tmpl w:val="3A22A6E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54845ED"/>
    <w:multiLevelType w:val="multilevel"/>
    <w:tmpl w:val="BFDCFA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1DB1679"/>
    <w:multiLevelType w:val="multilevel"/>
    <w:tmpl w:val="9F40FF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43500E0"/>
    <w:multiLevelType w:val="multilevel"/>
    <w:tmpl w:val="A0F6A7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F3F74"/>
    <w:rsid w:val="005F33E0"/>
    <w:rsid w:val="00CF3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E0"/>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F33E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F33E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F33E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F33E0"/>
    <w:pPr>
      <w:numPr>
        <w:ilvl w:val="3"/>
      </w:numPr>
      <w:outlineLvl w:val="3"/>
    </w:pPr>
    <w:rPr>
      <w:bCs/>
      <w:iCs/>
    </w:rPr>
  </w:style>
  <w:style w:type="paragraph" w:styleId="Heading5">
    <w:name w:val="heading 5"/>
    <w:basedOn w:val="Heading2"/>
    <w:next w:val="Normal"/>
    <w:link w:val="Heading5Char"/>
    <w:unhideWhenUsed/>
    <w:qFormat/>
    <w:rsid w:val="005F33E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F33E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F33E0"/>
    <w:pPr>
      <w:spacing w:before="60" w:after="60"/>
    </w:pPr>
    <w:rPr>
      <w:b/>
      <w:bCs/>
      <w:color w:val="FFFFFF" w:themeColor="background1"/>
      <w:sz w:val="18"/>
    </w:rPr>
  </w:style>
  <w:style w:type="character" w:customStyle="1" w:styleId="SAPEmphasis">
    <w:name w:val="SAP_Emphasis"/>
    <w:basedOn w:val="DefaultParagraphFont"/>
    <w:uiPriority w:val="1"/>
    <w:qFormat/>
    <w:rsid w:val="005F33E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F33E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F33E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F33E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F33E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F33E0"/>
    <w:pPr>
      <w:keepNext w:val="0"/>
      <w:spacing w:before="0"/>
    </w:pPr>
  </w:style>
  <w:style w:type="paragraph" w:styleId="TOC3">
    <w:name w:val="toc 3"/>
    <w:basedOn w:val="TOC1"/>
    <w:autoRedefine/>
    <w:uiPriority w:val="39"/>
    <w:unhideWhenUsed/>
    <w:rsid w:val="005F33E0"/>
    <w:pPr>
      <w:keepNext w:val="0"/>
      <w:tabs>
        <w:tab w:val="left" w:pos="1418"/>
      </w:tabs>
      <w:spacing w:before="0"/>
      <w:ind w:left="1418" w:hanging="794"/>
    </w:pPr>
  </w:style>
  <w:style w:type="paragraph" w:styleId="TOC4">
    <w:name w:val="toc 4"/>
    <w:basedOn w:val="TOC3"/>
    <w:next w:val="Normal"/>
    <w:autoRedefine/>
    <w:uiPriority w:val="39"/>
    <w:unhideWhenUsed/>
    <w:rsid w:val="005F33E0"/>
    <w:pPr>
      <w:tabs>
        <w:tab w:val="left" w:pos="1985"/>
      </w:tabs>
      <w:ind w:right="851"/>
    </w:pPr>
  </w:style>
  <w:style w:type="paragraph" w:styleId="TOC5">
    <w:name w:val="toc 5"/>
    <w:basedOn w:val="TOC4"/>
    <w:next w:val="Normal"/>
    <w:autoRedefine/>
    <w:uiPriority w:val="39"/>
    <w:unhideWhenUsed/>
    <w:rsid w:val="005F33E0"/>
  </w:style>
  <w:style w:type="character" w:customStyle="1" w:styleId="SAPKeyboard">
    <w:name w:val="SAP_Keyboard"/>
    <w:basedOn w:val="SAPMonospace"/>
    <w:uiPriority w:val="1"/>
    <w:qFormat/>
    <w:rsid w:val="005F33E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F33E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F33E0"/>
    <w:rPr>
      <w:sz w:val="20"/>
      <w:szCs w:val="24"/>
    </w:rPr>
  </w:style>
  <w:style w:type="character" w:customStyle="1" w:styleId="TitleChar">
    <w:name w:val="Title Char"/>
    <w:basedOn w:val="StandardChar"/>
    <w:link w:val="Title"/>
    <w:uiPriority w:val="10"/>
    <w:rsid w:val="005F33E0"/>
    <w:rPr>
      <w:rFonts w:cs="Arial"/>
      <w:b/>
      <w:bCs/>
      <w:color w:val="333399"/>
      <w:sz w:val="48"/>
      <w:szCs w:val="32"/>
    </w:rPr>
  </w:style>
  <w:style w:type="character" w:customStyle="1" w:styleId="SAPNoteHeadingChar">
    <w:name w:val="SAP_NoteHeading Char"/>
    <w:basedOn w:val="TitleChar"/>
    <w:link w:val="SAPNoteHeading"/>
    <w:rsid w:val="005F33E0"/>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F33E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F33E0"/>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F33E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F33E0"/>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F33E0"/>
    <w:pPr>
      <w:numPr>
        <w:numId w:val="0"/>
      </w:numPr>
      <w:outlineLvl w:val="9"/>
    </w:pPr>
    <w:rPr>
      <w:b/>
    </w:rPr>
  </w:style>
  <w:style w:type="character" w:customStyle="1" w:styleId="SAPHeading1NoNumberChar">
    <w:name w:val="SAP_Heading1NoNumber Char"/>
    <w:basedOn w:val="TitleChar"/>
    <w:link w:val="SAPHeading1NoNumber"/>
    <w:rsid w:val="005F33E0"/>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F33E0"/>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F33E0"/>
    <w:pPr>
      <w:numPr>
        <w:numId w:val="11"/>
      </w:numPr>
      <w:tabs>
        <w:tab w:val="num" w:pos="360"/>
      </w:tabs>
      <w:ind w:left="0" w:firstLine="0"/>
    </w:pPr>
  </w:style>
  <w:style w:type="paragraph" w:styleId="ListNumber2">
    <w:name w:val="List Number 2"/>
    <w:basedOn w:val="Normal"/>
    <w:uiPriority w:val="99"/>
    <w:unhideWhenUsed/>
    <w:qFormat/>
    <w:rsid w:val="005F33E0"/>
    <w:pPr>
      <w:numPr>
        <w:ilvl w:val="1"/>
        <w:numId w:val="11"/>
      </w:numPr>
      <w:tabs>
        <w:tab w:val="num" w:pos="360"/>
      </w:tabs>
      <w:ind w:left="0" w:firstLine="0"/>
    </w:pPr>
  </w:style>
  <w:style w:type="paragraph" w:styleId="ListNumber3">
    <w:name w:val="List Number 3"/>
    <w:basedOn w:val="Normal"/>
    <w:uiPriority w:val="99"/>
    <w:unhideWhenUsed/>
    <w:qFormat/>
    <w:rsid w:val="005F33E0"/>
    <w:pPr>
      <w:numPr>
        <w:ilvl w:val="2"/>
        <w:numId w:val="11"/>
      </w:numPr>
      <w:tabs>
        <w:tab w:val="num" w:pos="360"/>
      </w:tabs>
      <w:ind w:left="0" w:firstLine="0"/>
    </w:pPr>
  </w:style>
  <w:style w:type="paragraph" w:styleId="ListBullet">
    <w:name w:val="List Bullet"/>
    <w:basedOn w:val="Normal"/>
    <w:uiPriority w:val="99"/>
    <w:unhideWhenUsed/>
    <w:qFormat/>
    <w:rsid w:val="005F33E0"/>
    <w:pPr>
      <w:numPr>
        <w:numId w:val="13"/>
      </w:numPr>
    </w:pPr>
  </w:style>
  <w:style w:type="paragraph" w:styleId="ListBullet2">
    <w:name w:val="List Bullet 2"/>
    <w:basedOn w:val="Normal"/>
    <w:uiPriority w:val="99"/>
    <w:unhideWhenUsed/>
    <w:qFormat/>
    <w:rsid w:val="005F33E0"/>
    <w:pPr>
      <w:numPr>
        <w:numId w:val="15"/>
      </w:numPr>
    </w:pPr>
  </w:style>
  <w:style w:type="paragraph" w:styleId="ListBullet3">
    <w:name w:val="List Bullet 3"/>
    <w:basedOn w:val="Normal"/>
    <w:uiPriority w:val="99"/>
    <w:unhideWhenUsed/>
    <w:qFormat/>
    <w:rsid w:val="005F33E0"/>
    <w:pPr>
      <w:numPr>
        <w:numId w:val="17"/>
      </w:numPr>
    </w:pPr>
  </w:style>
  <w:style w:type="paragraph" w:styleId="ListContinue">
    <w:name w:val="List Continue"/>
    <w:basedOn w:val="Normal"/>
    <w:uiPriority w:val="99"/>
    <w:unhideWhenUsed/>
    <w:qFormat/>
    <w:rsid w:val="005F33E0"/>
    <w:pPr>
      <w:ind w:left="340"/>
    </w:pPr>
  </w:style>
  <w:style w:type="paragraph" w:styleId="ListContinue2">
    <w:name w:val="List Continue 2"/>
    <w:basedOn w:val="Normal"/>
    <w:uiPriority w:val="99"/>
    <w:unhideWhenUsed/>
    <w:qFormat/>
    <w:rsid w:val="005F33E0"/>
    <w:pPr>
      <w:ind w:left="680"/>
    </w:pPr>
  </w:style>
  <w:style w:type="paragraph" w:styleId="ListContinue3">
    <w:name w:val="List Continue 3"/>
    <w:basedOn w:val="Normal"/>
    <w:uiPriority w:val="99"/>
    <w:unhideWhenUsed/>
    <w:qFormat/>
    <w:rsid w:val="005F33E0"/>
    <w:pPr>
      <w:ind w:left="1021"/>
    </w:pPr>
  </w:style>
  <w:style w:type="character" w:customStyle="1" w:styleId="Heading1Char">
    <w:name w:val="Heading 1 Char"/>
    <w:basedOn w:val="DefaultParagraphFont"/>
    <w:link w:val="Heading1"/>
    <w:uiPriority w:val="9"/>
    <w:locked/>
    <w:rsid w:val="005F33E0"/>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F33E0"/>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F33E0"/>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F33E0"/>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5F33E0"/>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F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F33E0"/>
    <w:rPr>
      <w:color w:val="auto"/>
      <w:sz w:val="24"/>
    </w:rPr>
  </w:style>
  <w:style w:type="paragraph" w:customStyle="1" w:styleId="SAPMainTitle">
    <w:name w:val="SAP_MainTitle"/>
    <w:basedOn w:val="Normal"/>
    <w:next w:val="Normal"/>
    <w:rsid w:val="005F33E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F33E0"/>
    <w:pPr>
      <w:spacing w:line="260" w:lineRule="exact"/>
      <w:jc w:val="right"/>
    </w:pPr>
    <w:rPr>
      <w:caps/>
      <w:color w:val="auto"/>
      <w:spacing w:val="10"/>
      <w:sz w:val="20"/>
    </w:rPr>
  </w:style>
  <w:style w:type="paragraph" w:customStyle="1" w:styleId="SAPDocumentVersion">
    <w:name w:val="SAP_DocumentVersion"/>
    <w:basedOn w:val="SAPSecurityLevel"/>
    <w:rsid w:val="005F33E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F33E0"/>
    <w:rPr>
      <w:rFonts w:ascii="BentonSans Book" w:hAnsi="BentonSans Book" w:cs="Times New Roman"/>
      <w:color w:val="0076CB"/>
      <w:sz w:val="12"/>
      <w:u w:val="none"/>
    </w:rPr>
  </w:style>
  <w:style w:type="paragraph" w:customStyle="1" w:styleId="SAPMaterialNumber">
    <w:name w:val="SAP_MaterialNumber"/>
    <w:basedOn w:val="Normal"/>
    <w:locked/>
    <w:rsid w:val="005F33E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F33E0"/>
  </w:style>
  <w:style w:type="paragraph" w:customStyle="1" w:styleId="SAPFooterleft">
    <w:name w:val="SAP_Footer_left"/>
    <w:basedOn w:val="Footer"/>
    <w:locked/>
    <w:rsid w:val="005F33E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F33E0"/>
    <w:rPr>
      <w:rFonts w:ascii="BentonSans Bold" w:hAnsi="BentonSans Bold" w:cs="Times New Roman"/>
    </w:rPr>
  </w:style>
  <w:style w:type="character" w:customStyle="1" w:styleId="SAPFooterSecurityLevel">
    <w:name w:val="SAP_Footer_SecurityLevel"/>
    <w:basedOn w:val="DefaultParagraphFont"/>
    <w:uiPriority w:val="1"/>
    <w:locked/>
    <w:rsid w:val="005F33E0"/>
    <w:rPr>
      <w:rFonts w:cs="Times New Roman"/>
      <w:caps/>
      <w:spacing w:val="6"/>
    </w:rPr>
  </w:style>
  <w:style w:type="paragraph" w:customStyle="1" w:styleId="SAPLastPageGray">
    <w:name w:val="SAP_LastPage_Gray"/>
    <w:basedOn w:val="Normal"/>
    <w:locked/>
    <w:rsid w:val="005F33E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F33E0"/>
    <w:pPr>
      <w:spacing w:before="0" w:after="0" w:line="180" w:lineRule="exact"/>
    </w:pPr>
    <w:rPr>
      <w:rFonts w:cs="Arial"/>
      <w:sz w:val="12"/>
      <w:szCs w:val="18"/>
      <w:lang w:val="de-DE"/>
    </w:rPr>
  </w:style>
  <w:style w:type="paragraph" w:customStyle="1" w:styleId="SAPFooterright">
    <w:name w:val="SAP_Footer_right"/>
    <w:basedOn w:val="SAPFooterleft"/>
    <w:locked/>
    <w:rsid w:val="005F33E0"/>
    <w:pPr>
      <w:jc w:val="right"/>
    </w:pPr>
    <w:rPr>
      <w:noProof/>
    </w:rPr>
  </w:style>
  <w:style w:type="paragraph" w:customStyle="1" w:styleId="SAPFooterCurrentTopicRight">
    <w:name w:val="SAP_Footer_CurrentTopicRight"/>
    <w:basedOn w:val="SAPFooterright"/>
    <w:qFormat/>
    <w:locked/>
    <w:rsid w:val="005F33E0"/>
    <w:rPr>
      <w:rFonts w:ascii="BentonSans Bold" w:hAnsi="BentonSans Bold"/>
    </w:rPr>
  </w:style>
  <w:style w:type="paragraph" w:customStyle="1" w:styleId="SAPFooterCurrentTopicLeft">
    <w:name w:val="SAP_Footer_CurrentTopicLeft"/>
    <w:basedOn w:val="SAPFooterleft"/>
    <w:qFormat/>
    <w:locked/>
    <w:rsid w:val="005F33E0"/>
    <w:rPr>
      <w:rFonts w:ascii="BentonSans Bold" w:hAnsi="BentonSans Bold"/>
    </w:rPr>
  </w:style>
  <w:style w:type="paragraph" w:styleId="Header">
    <w:name w:val="header"/>
    <w:basedOn w:val="Normal"/>
    <w:link w:val="HeaderChar"/>
    <w:uiPriority w:val="99"/>
    <w:unhideWhenUsed/>
    <w:rsid w:val="005F33E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F33E0"/>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F33E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6703E9BB544273A412CC7ECDF3CF7D"/>
        <w:category>
          <w:name w:val="General"/>
          <w:gallery w:val="placeholder"/>
        </w:category>
        <w:types>
          <w:type w:val="bbPlcHdr"/>
        </w:types>
        <w:behaviors>
          <w:behavior w:val="content"/>
        </w:behaviors>
        <w:guid w:val="{9A620634-9E37-474D-A8E9-C90899673CD0}"/>
      </w:docPartPr>
      <w:docPartBody>
        <w:p w:rsidR="00000000" w:rsidRDefault="00687B74" w:rsidP="00687B74">
          <w:pPr>
            <w:pStyle w:val="686703E9BB544273A412CC7ECDF3CF7D"/>
          </w:pPr>
          <w:r>
            <w:t>Enter Scope Item Name</w:t>
          </w:r>
        </w:p>
      </w:docPartBody>
    </w:docPart>
    <w:docPart>
      <w:docPartPr>
        <w:name w:val="05EFBFC567D34C74B2C56B068B754394"/>
        <w:category>
          <w:name w:val="General"/>
          <w:gallery w:val="placeholder"/>
        </w:category>
        <w:types>
          <w:type w:val="bbPlcHdr"/>
        </w:types>
        <w:behaviors>
          <w:behavior w:val="content"/>
        </w:behaviors>
        <w:guid w:val="{9BB887D8-1364-4A3D-9309-6262EDF8E4C1}"/>
      </w:docPartPr>
      <w:docPartBody>
        <w:p w:rsidR="00000000" w:rsidRDefault="00687B74" w:rsidP="00687B74">
          <w:pPr>
            <w:pStyle w:val="05EFBFC567D34C74B2C56B068B75439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74"/>
    <w:rsid w:val="00687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5E2D4F8ADE4ABEBCD778C7F57BB71D">
    <w:name w:val="B55E2D4F8ADE4ABEBCD778C7F57BB71D"/>
    <w:rsid w:val="00687B74"/>
  </w:style>
  <w:style w:type="paragraph" w:customStyle="1" w:styleId="686703E9BB544273A412CC7ECDF3CF7D">
    <w:name w:val="686703E9BB544273A412CC7ECDF3CF7D"/>
    <w:rsid w:val="00687B74"/>
  </w:style>
  <w:style w:type="paragraph" w:customStyle="1" w:styleId="05EFBFC567D34C74B2C56B068B754394">
    <w:name w:val="05EFBFC567D34C74B2C56B068B754394"/>
    <w:rsid w:val="00687B74"/>
  </w:style>
  <w:style w:type="paragraph" w:customStyle="1" w:styleId="6CFDAAF0809E413B83FBA2AD657E4912">
    <w:name w:val="6CFDAAF0809E413B83FBA2AD657E4912"/>
    <w:rsid w:val="00687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028E663-8FBB-4393-922E-50272616A670}"/>
</file>

<file path=customXml/itemProps2.xml><?xml version="1.0" encoding="utf-8"?>
<ds:datastoreItem xmlns:ds="http://schemas.openxmlformats.org/officeDocument/2006/customXml" ds:itemID="{9F4BE7C9-8327-4A16-B66D-9B11779E82D1}"/>
</file>

<file path=customXml/itemProps3.xml><?xml version="1.0" encoding="utf-8"?>
<ds:datastoreItem xmlns:ds="http://schemas.openxmlformats.org/officeDocument/2006/customXml" ds:itemID="{C854AB75-2177-4F6D-8458-B66A8AB2A08B}"/>
</file>

<file path=docProps/app.xml><?xml version="1.0" encoding="utf-8"?>
<Properties xmlns="http://schemas.openxmlformats.org/officeDocument/2006/extended-properties" xmlns:vt="http://schemas.openxmlformats.org/officeDocument/2006/docPropsVTypes">
  <Template>Normal.dotm</Template>
  <TotalTime>0</TotalTime>
  <Pages>10</Pages>
  <Words>1855</Words>
  <Characters>11690</Characters>
  <Application>Microsoft Office Word</Application>
  <DocSecurity>4</DocSecurity>
  <Lines>97</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2020-09-19T11:26:00Z</dcterms:created>
  <dcterms:modified xsi:type="dcterms:W3CDTF">2020-09-19T11:26:00Z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