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310FF" w:rsidRPr="00FC413A" w:rsidTr="005616DC">
        <w:trPr>
          <w:trHeight w:hRule="exact" w:val="227"/>
        </w:trPr>
        <w:tc>
          <w:tcPr>
            <w:tcW w:w="4962" w:type="dxa"/>
            <w:tcBorders>
              <w:bottom w:val="single" w:sz="4" w:space="0" w:color="auto"/>
            </w:tcBorders>
            <w:shd w:val="clear" w:color="auto" w:fill="000000" w:themeFill="text1"/>
          </w:tcPr>
          <w:p w:rsidR="00F310FF" w:rsidRPr="00FC413A" w:rsidRDefault="00F310FF"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310FF" w:rsidRPr="00FC413A" w:rsidRDefault="00F310FF" w:rsidP="005616DC"/>
        </w:tc>
      </w:tr>
      <w:tr w:rsidR="00F310FF"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F310FF" w:rsidRPr="00E540A2" w:rsidRDefault="00F310FF" w:rsidP="00F310FF">
            <w:pPr>
              <w:pStyle w:val="SAPCollateralType"/>
            </w:pPr>
            <w:r>
              <w:t>Testskript</w:t>
            </w:r>
          </w:p>
          <w:p w:rsidR="00F310FF" w:rsidRPr="00E540A2" w:rsidRDefault="00F310FF" w:rsidP="00F310FF">
            <w:pPr>
              <w:pStyle w:val="SAPDocumentVersion"/>
            </w:pPr>
            <w:r>
              <w:t>SAP S/4HANA - 10-09-20</w:t>
            </w:r>
          </w:p>
        </w:tc>
        <w:tc>
          <w:tcPr>
            <w:tcW w:w="9383" w:type="dxa"/>
            <w:tcBorders>
              <w:top w:val="single" w:sz="4" w:space="0" w:color="auto"/>
              <w:left w:val="nil"/>
              <w:bottom w:val="nil"/>
            </w:tcBorders>
            <w:shd w:val="clear" w:color="auto" w:fill="F0AB00"/>
            <w:tcMar>
              <w:top w:w="113" w:type="dxa"/>
            </w:tcMar>
          </w:tcPr>
          <w:p w:rsidR="00F310FF" w:rsidRPr="00CF3F1C" w:rsidRDefault="00F310FF" w:rsidP="005616DC">
            <w:pPr>
              <w:pStyle w:val="SAPSecurityLevel"/>
            </w:pPr>
            <w:bookmarkStart w:id="1" w:name="securitylevel"/>
            <w:r w:rsidRPr="00CF3F1C">
              <w:t>public</w:t>
            </w:r>
            <w:bookmarkEnd w:id="1"/>
          </w:p>
        </w:tc>
      </w:tr>
      <w:tr w:rsidR="00F310FF" w:rsidTr="005616DC">
        <w:trPr>
          <w:trHeight w:hRule="exact" w:val="2402"/>
        </w:trPr>
        <w:tc>
          <w:tcPr>
            <w:tcW w:w="4962" w:type="dxa"/>
            <w:vMerge/>
            <w:tcBorders>
              <w:top w:val="nil"/>
              <w:bottom w:val="nil"/>
              <w:right w:val="nil"/>
            </w:tcBorders>
            <w:shd w:val="clear" w:color="auto" w:fill="F0AB00"/>
            <w:tcMar>
              <w:top w:w="113" w:type="dxa"/>
            </w:tcMar>
          </w:tcPr>
          <w:p w:rsidR="00F310FF" w:rsidRDefault="00F310FF" w:rsidP="005616DC">
            <w:pPr>
              <w:pStyle w:val="SAPCollateralType"/>
            </w:pPr>
          </w:p>
        </w:tc>
        <w:tc>
          <w:tcPr>
            <w:tcW w:w="9383" w:type="dxa"/>
            <w:tcBorders>
              <w:top w:val="nil"/>
              <w:left w:val="nil"/>
              <w:bottom w:val="nil"/>
            </w:tcBorders>
            <w:shd w:val="clear" w:color="auto" w:fill="F0AB00"/>
            <w:tcMar>
              <w:top w:w="113" w:type="dxa"/>
            </w:tcMar>
          </w:tcPr>
          <w:p w:rsidR="00F310FF" w:rsidRDefault="00F310FF" w:rsidP="005616DC">
            <w:pPr>
              <w:pStyle w:val="SAPMainTitle"/>
            </w:pPr>
            <w:bookmarkStart w:id="2" w:name="maintitle"/>
            <w:r>
              <w:t>Abrechnung im Auftrag Dritter (1MC_DE)</w:t>
            </w:r>
            <w:bookmarkEnd w:id="2"/>
          </w:p>
          <w:p w:rsidR="00F310FF" w:rsidRDefault="00F310FF" w:rsidP="005616DC">
            <w:pPr>
              <w:pStyle w:val="SAPMainTitle"/>
            </w:pPr>
          </w:p>
        </w:tc>
      </w:tr>
    </w:tbl>
    <w:p w:rsidR="00F310FF" w:rsidRDefault="00F310FF"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310FF" w:rsidRDefault="00F310FF">
      <w:pPr>
        <w:pStyle w:val="TOC1"/>
        <w:rPr>
          <w:rFonts w:asciiTheme="minorHAnsi" w:eastAsiaTheme="minorEastAsia" w:hAnsiTheme="minorHAnsi" w:cstheme="minorBidi"/>
          <w:noProof/>
          <w:sz w:val="22"/>
          <w:szCs w:val="22"/>
        </w:rPr>
      </w:pPr>
      <w:hyperlink w:anchor="_Toc52217188" w:history="1">
        <w:r w:rsidRPr="00FC34B0">
          <w:rPr>
            <w:rStyle w:val="Hyperlink"/>
            <w:noProof/>
          </w:rPr>
          <w:t>1</w:t>
        </w:r>
        <w:r>
          <w:rPr>
            <w:rFonts w:asciiTheme="minorHAnsi" w:eastAsiaTheme="minorEastAsia" w:hAnsiTheme="minorHAnsi" w:cstheme="minorBidi"/>
            <w:noProof/>
            <w:sz w:val="22"/>
            <w:szCs w:val="22"/>
          </w:rPr>
          <w:tab/>
        </w:r>
        <w:r w:rsidRPr="00FC34B0">
          <w:rPr>
            <w:rStyle w:val="Hyperlink"/>
            <w:noProof/>
          </w:rPr>
          <w:t>Einsatzmöglichkeiten</w:t>
        </w:r>
        <w:r>
          <w:rPr>
            <w:noProof/>
            <w:webHidden/>
          </w:rPr>
          <w:tab/>
        </w:r>
        <w:r>
          <w:rPr>
            <w:noProof/>
            <w:webHidden/>
          </w:rPr>
          <w:fldChar w:fldCharType="begin"/>
        </w:r>
        <w:r>
          <w:rPr>
            <w:noProof/>
            <w:webHidden/>
          </w:rPr>
          <w:instrText xml:space="preserve"> PAGEREF _Toc52217188 \h </w:instrText>
        </w:r>
        <w:r>
          <w:rPr>
            <w:noProof/>
            <w:webHidden/>
          </w:rPr>
        </w:r>
        <w:r>
          <w:rPr>
            <w:noProof/>
            <w:webHidden/>
          </w:rPr>
          <w:fldChar w:fldCharType="separate"/>
        </w:r>
        <w:r>
          <w:rPr>
            <w:noProof/>
            <w:webHidden/>
          </w:rPr>
          <w:t>2</w:t>
        </w:r>
        <w:r>
          <w:rPr>
            <w:noProof/>
            <w:webHidden/>
          </w:rPr>
          <w:fldChar w:fldCharType="end"/>
        </w:r>
      </w:hyperlink>
    </w:p>
    <w:p w:rsidR="00F310FF" w:rsidRDefault="00F310FF">
      <w:pPr>
        <w:pStyle w:val="TOC1"/>
        <w:rPr>
          <w:rFonts w:asciiTheme="minorHAnsi" w:eastAsiaTheme="minorEastAsia" w:hAnsiTheme="minorHAnsi" w:cstheme="minorBidi"/>
          <w:noProof/>
          <w:sz w:val="22"/>
          <w:szCs w:val="22"/>
        </w:rPr>
      </w:pPr>
      <w:hyperlink w:anchor="_Toc52217189" w:history="1">
        <w:r w:rsidRPr="00FC34B0">
          <w:rPr>
            <w:rStyle w:val="Hyperlink"/>
            <w:noProof/>
          </w:rPr>
          <w:t>2</w:t>
        </w:r>
        <w:r>
          <w:rPr>
            <w:rFonts w:asciiTheme="minorHAnsi" w:eastAsiaTheme="minorEastAsia" w:hAnsiTheme="minorHAnsi" w:cstheme="minorBidi"/>
            <w:noProof/>
            <w:sz w:val="22"/>
            <w:szCs w:val="22"/>
          </w:rPr>
          <w:tab/>
        </w:r>
        <w:r w:rsidRPr="00FC34B0">
          <w:rPr>
            <w:rStyle w:val="Hyperlink"/>
            <w:noProof/>
          </w:rPr>
          <w:t>Voraussetzungen</w:t>
        </w:r>
        <w:r>
          <w:rPr>
            <w:noProof/>
            <w:webHidden/>
          </w:rPr>
          <w:tab/>
        </w:r>
        <w:r>
          <w:rPr>
            <w:noProof/>
            <w:webHidden/>
          </w:rPr>
          <w:fldChar w:fldCharType="begin"/>
        </w:r>
        <w:r>
          <w:rPr>
            <w:noProof/>
            <w:webHidden/>
          </w:rPr>
          <w:instrText xml:space="preserve"> PAGEREF _Toc52217189 \h </w:instrText>
        </w:r>
        <w:r>
          <w:rPr>
            <w:noProof/>
            <w:webHidden/>
          </w:rPr>
        </w:r>
        <w:r>
          <w:rPr>
            <w:noProof/>
            <w:webHidden/>
          </w:rPr>
          <w:fldChar w:fldCharType="separate"/>
        </w:r>
        <w:r>
          <w:rPr>
            <w:noProof/>
            <w:webHidden/>
          </w:rPr>
          <w:t>3</w:t>
        </w:r>
        <w:r>
          <w:rPr>
            <w:noProof/>
            <w:webHidden/>
          </w:rPr>
          <w:fldChar w:fldCharType="end"/>
        </w:r>
      </w:hyperlink>
    </w:p>
    <w:p w:rsidR="00F310FF" w:rsidRDefault="00F310FF">
      <w:pPr>
        <w:pStyle w:val="TOC2"/>
        <w:rPr>
          <w:rFonts w:asciiTheme="minorHAnsi" w:eastAsiaTheme="minorEastAsia" w:hAnsiTheme="minorHAnsi" w:cstheme="minorBidi"/>
          <w:noProof/>
          <w:sz w:val="22"/>
          <w:szCs w:val="22"/>
        </w:rPr>
      </w:pPr>
      <w:hyperlink w:anchor="_Toc52217190" w:history="1">
        <w:r w:rsidRPr="00FC34B0">
          <w:rPr>
            <w:rStyle w:val="Hyperlink"/>
            <w:noProof/>
          </w:rPr>
          <w:t>2.1</w:t>
        </w:r>
        <w:r>
          <w:rPr>
            <w:rFonts w:asciiTheme="minorHAnsi" w:eastAsiaTheme="minorEastAsia" w:hAnsiTheme="minorHAnsi" w:cstheme="minorBidi"/>
            <w:noProof/>
            <w:sz w:val="22"/>
            <w:szCs w:val="22"/>
          </w:rPr>
          <w:tab/>
        </w:r>
        <w:r w:rsidRPr="00FC34B0">
          <w:rPr>
            <w:rStyle w:val="Hyperlink"/>
            <w:noProof/>
          </w:rPr>
          <w:t>Systemzugriff</w:t>
        </w:r>
        <w:r>
          <w:rPr>
            <w:noProof/>
            <w:webHidden/>
          </w:rPr>
          <w:tab/>
        </w:r>
        <w:r>
          <w:rPr>
            <w:noProof/>
            <w:webHidden/>
          </w:rPr>
          <w:fldChar w:fldCharType="begin"/>
        </w:r>
        <w:r>
          <w:rPr>
            <w:noProof/>
            <w:webHidden/>
          </w:rPr>
          <w:instrText xml:space="preserve"> PAGEREF _Toc52217190 \h </w:instrText>
        </w:r>
        <w:r>
          <w:rPr>
            <w:noProof/>
            <w:webHidden/>
          </w:rPr>
        </w:r>
        <w:r>
          <w:rPr>
            <w:noProof/>
            <w:webHidden/>
          </w:rPr>
          <w:fldChar w:fldCharType="separate"/>
        </w:r>
        <w:r>
          <w:rPr>
            <w:noProof/>
            <w:webHidden/>
          </w:rPr>
          <w:t>3</w:t>
        </w:r>
        <w:r>
          <w:rPr>
            <w:noProof/>
            <w:webHidden/>
          </w:rPr>
          <w:fldChar w:fldCharType="end"/>
        </w:r>
      </w:hyperlink>
    </w:p>
    <w:p w:rsidR="00F310FF" w:rsidRDefault="00F310FF">
      <w:pPr>
        <w:pStyle w:val="TOC2"/>
        <w:rPr>
          <w:rFonts w:asciiTheme="minorHAnsi" w:eastAsiaTheme="minorEastAsia" w:hAnsiTheme="minorHAnsi" w:cstheme="minorBidi"/>
          <w:noProof/>
          <w:sz w:val="22"/>
          <w:szCs w:val="22"/>
        </w:rPr>
      </w:pPr>
      <w:hyperlink w:anchor="_Toc52217191" w:history="1">
        <w:r w:rsidRPr="00FC34B0">
          <w:rPr>
            <w:rStyle w:val="Hyperlink"/>
            <w:noProof/>
          </w:rPr>
          <w:t>2.2</w:t>
        </w:r>
        <w:r>
          <w:rPr>
            <w:rFonts w:asciiTheme="minorHAnsi" w:eastAsiaTheme="minorEastAsia" w:hAnsiTheme="minorHAnsi" w:cstheme="minorBidi"/>
            <w:noProof/>
            <w:sz w:val="22"/>
            <w:szCs w:val="22"/>
          </w:rPr>
          <w:tab/>
        </w:r>
        <w:r w:rsidRPr="00FC34B0">
          <w:rPr>
            <w:rStyle w:val="Hyperlink"/>
            <w:noProof/>
          </w:rPr>
          <w:t>Rollen</w:t>
        </w:r>
        <w:r>
          <w:rPr>
            <w:noProof/>
            <w:webHidden/>
          </w:rPr>
          <w:tab/>
        </w:r>
        <w:r>
          <w:rPr>
            <w:noProof/>
            <w:webHidden/>
          </w:rPr>
          <w:fldChar w:fldCharType="begin"/>
        </w:r>
        <w:r>
          <w:rPr>
            <w:noProof/>
            <w:webHidden/>
          </w:rPr>
          <w:instrText xml:space="preserve"> PAGEREF _Toc52217191 \h </w:instrText>
        </w:r>
        <w:r>
          <w:rPr>
            <w:noProof/>
            <w:webHidden/>
          </w:rPr>
        </w:r>
        <w:r>
          <w:rPr>
            <w:noProof/>
            <w:webHidden/>
          </w:rPr>
          <w:fldChar w:fldCharType="separate"/>
        </w:r>
        <w:r>
          <w:rPr>
            <w:noProof/>
            <w:webHidden/>
          </w:rPr>
          <w:t>3</w:t>
        </w:r>
        <w:r>
          <w:rPr>
            <w:noProof/>
            <w:webHidden/>
          </w:rPr>
          <w:fldChar w:fldCharType="end"/>
        </w:r>
      </w:hyperlink>
    </w:p>
    <w:p w:rsidR="00F310FF" w:rsidRDefault="00F310FF">
      <w:pPr>
        <w:pStyle w:val="TOC2"/>
        <w:rPr>
          <w:rFonts w:asciiTheme="minorHAnsi" w:eastAsiaTheme="minorEastAsia" w:hAnsiTheme="minorHAnsi" w:cstheme="minorBidi"/>
          <w:noProof/>
          <w:sz w:val="22"/>
          <w:szCs w:val="22"/>
        </w:rPr>
      </w:pPr>
      <w:hyperlink w:anchor="_Toc52217192" w:history="1">
        <w:r w:rsidRPr="00FC34B0">
          <w:rPr>
            <w:rStyle w:val="Hyperlink"/>
            <w:noProof/>
          </w:rPr>
          <w:t>2.3</w:t>
        </w:r>
        <w:r>
          <w:rPr>
            <w:rFonts w:asciiTheme="minorHAnsi" w:eastAsiaTheme="minorEastAsia" w:hAnsiTheme="minorHAnsi" w:cstheme="minorBidi"/>
            <w:noProof/>
            <w:sz w:val="22"/>
            <w:szCs w:val="22"/>
          </w:rPr>
          <w:tab/>
        </w:r>
        <w:r w:rsidRPr="00FC34B0">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_Toc52217192 \h </w:instrText>
        </w:r>
        <w:r>
          <w:rPr>
            <w:noProof/>
            <w:webHidden/>
          </w:rPr>
        </w:r>
        <w:r>
          <w:rPr>
            <w:noProof/>
            <w:webHidden/>
          </w:rPr>
          <w:fldChar w:fldCharType="separate"/>
        </w:r>
        <w:r>
          <w:rPr>
            <w:noProof/>
            <w:webHidden/>
          </w:rPr>
          <w:t>3</w:t>
        </w:r>
        <w:r>
          <w:rPr>
            <w:noProof/>
            <w:webHidden/>
          </w:rPr>
          <w:fldChar w:fldCharType="end"/>
        </w:r>
      </w:hyperlink>
    </w:p>
    <w:p w:rsidR="00F310FF" w:rsidRDefault="00F310FF">
      <w:pPr>
        <w:pStyle w:val="TOC2"/>
        <w:rPr>
          <w:rFonts w:asciiTheme="minorHAnsi" w:eastAsiaTheme="minorEastAsia" w:hAnsiTheme="minorHAnsi" w:cstheme="minorBidi"/>
          <w:noProof/>
          <w:sz w:val="22"/>
          <w:szCs w:val="22"/>
        </w:rPr>
      </w:pPr>
      <w:hyperlink w:anchor="_Toc52217193" w:history="1">
        <w:r w:rsidRPr="00FC34B0">
          <w:rPr>
            <w:rStyle w:val="Hyperlink"/>
            <w:noProof/>
          </w:rPr>
          <w:t>2.4</w:t>
        </w:r>
        <w:r>
          <w:rPr>
            <w:rFonts w:asciiTheme="minorHAnsi" w:eastAsiaTheme="minorEastAsia" w:hAnsiTheme="minorHAnsi" w:cstheme="minorBidi"/>
            <w:noProof/>
            <w:sz w:val="22"/>
            <w:szCs w:val="22"/>
          </w:rPr>
          <w:tab/>
        </w:r>
        <w:r w:rsidRPr="00FC34B0">
          <w:rPr>
            <w:rStyle w:val="Hyperlink"/>
            <w:noProof/>
          </w:rPr>
          <w:t>Voraussetzungen/Situation</w:t>
        </w:r>
        <w:r>
          <w:rPr>
            <w:noProof/>
            <w:webHidden/>
          </w:rPr>
          <w:tab/>
        </w:r>
        <w:r>
          <w:rPr>
            <w:noProof/>
            <w:webHidden/>
          </w:rPr>
          <w:fldChar w:fldCharType="begin"/>
        </w:r>
        <w:r>
          <w:rPr>
            <w:noProof/>
            <w:webHidden/>
          </w:rPr>
          <w:instrText xml:space="preserve"> PAGEREF _Toc52217193 \h </w:instrText>
        </w:r>
        <w:r>
          <w:rPr>
            <w:noProof/>
            <w:webHidden/>
          </w:rPr>
        </w:r>
        <w:r>
          <w:rPr>
            <w:noProof/>
            <w:webHidden/>
          </w:rPr>
          <w:fldChar w:fldCharType="separate"/>
        </w:r>
        <w:r>
          <w:rPr>
            <w:noProof/>
            <w:webHidden/>
          </w:rPr>
          <w:t>4</w:t>
        </w:r>
        <w:r>
          <w:rPr>
            <w:noProof/>
            <w:webHidden/>
          </w:rPr>
          <w:fldChar w:fldCharType="end"/>
        </w:r>
      </w:hyperlink>
    </w:p>
    <w:p w:rsidR="00F310FF" w:rsidRDefault="00F310FF">
      <w:pPr>
        <w:pStyle w:val="TOC2"/>
        <w:rPr>
          <w:rFonts w:asciiTheme="minorHAnsi" w:eastAsiaTheme="minorEastAsia" w:hAnsiTheme="minorHAnsi" w:cstheme="minorBidi"/>
          <w:noProof/>
          <w:sz w:val="22"/>
          <w:szCs w:val="22"/>
        </w:rPr>
      </w:pPr>
      <w:hyperlink w:anchor="_Toc52217194" w:history="1">
        <w:r w:rsidRPr="00FC34B0">
          <w:rPr>
            <w:rStyle w:val="Hyperlink"/>
            <w:noProof/>
          </w:rPr>
          <w:t>2.5</w:t>
        </w:r>
        <w:r>
          <w:rPr>
            <w:rFonts w:asciiTheme="minorHAnsi" w:eastAsiaTheme="minorEastAsia" w:hAnsiTheme="minorHAnsi" w:cstheme="minorBidi"/>
            <w:noProof/>
            <w:sz w:val="22"/>
            <w:szCs w:val="22"/>
          </w:rPr>
          <w:tab/>
        </w:r>
        <w:r w:rsidRPr="00FC34B0">
          <w:rPr>
            <w:rStyle w:val="Hyperlink"/>
            <w:noProof/>
          </w:rPr>
          <w:t>Vorbereitende Schritte</w:t>
        </w:r>
        <w:r>
          <w:rPr>
            <w:noProof/>
            <w:webHidden/>
          </w:rPr>
          <w:tab/>
        </w:r>
        <w:r>
          <w:rPr>
            <w:noProof/>
            <w:webHidden/>
          </w:rPr>
          <w:fldChar w:fldCharType="begin"/>
        </w:r>
        <w:r>
          <w:rPr>
            <w:noProof/>
            <w:webHidden/>
          </w:rPr>
          <w:instrText xml:space="preserve"> PAGEREF _Toc52217194 \h </w:instrText>
        </w:r>
        <w:r>
          <w:rPr>
            <w:noProof/>
            <w:webHidden/>
          </w:rPr>
        </w:r>
        <w:r>
          <w:rPr>
            <w:noProof/>
            <w:webHidden/>
          </w:rPr>
          <w:fldChar w:fldCharType="separate"/>
        </w:r>
        <w:r>
          <w:rPr>
            <w:noProof/>
            <w:webHidden/>
          </w:rPr>
          <w:t>5</w:t>
        </w:r>
        <w:r>
          <w:rPr>
            <w:noProof/>
            <w:webHidden/>
          </w:rPr>
          <w:fldChar w:fldCharType="end"/>
        </w:r>
      </w:hyperlink>
    </w:p>
    <w:p w:rsidR="00F310FF" w:rsidRDefault="00F310FF">
      <w:pPr>
        <w:pStyle w:val="TOC3"/>
        <w:rPr>
          <w:rFonts w:asciiTheme="minorHAnsi" w:eastAsiaTheme="minorEastAsia" w:hAnsiTheme="minorHAnsi" w:cstheme="minorBidi"/>
          <w:noProof/>
          <w:sz w:val="22"/>
          <w:szCs w:val="22"/>
        </w:rPr>
      </w:pPr>
      <w:hyperlink w:anchor="_Toc52217195" w:history="1">
        <w:r w:rsidRPr="00FC34B0">
          <w:rPr>
            <w:rStyle w:val="Hyperlink"/>
            <w:noProof/>
          </w:rPr>
          <w:t>2.5.1</w:t>
        </w:r>
        <w:r>
          <w:rPr>
            <w:rFonts w:asciiTheme="minorHAnsi" w:eastAsiaTheme="minorEastAsia" w:hAnsiTheme="minorHAnsi" w:cstheme="minorBidi"/>
            <w:noProof/>
            <w:sz w:val="22"/>
            <w:szCs w:val="22"/>
          </w:rPr>
          <w:tab/>
        </w:r>
        <w:r w:rsidRPr="00FC34B0">
          <w:rPr>
            <w:rStyle w:val="Hyperlink"/>
            <w:noProof/>
          </w:rPr>
          <w:t>Konditionssätze anlegen (optional)</w:t>
        </w:r>
        <w:r>
          <w:rPr>
            <w:noProof/>
            <w:webHidden/>
          </w:rPr>
          <w:tab/>
        </w:r>
        <w:r>
          <w:rPr>
            <w:noProof/>
            <w:webHidden/>
          </w:rPr>
          <w:fldChar w:fldCharType="begin"/>
        </w:r>
        <w:r>
          <w:rPr>
            <w:noProof/>
            <w:webHidden/>
          </w:rPr>
          <w:instrText xml:space="preserve"> PAGEREF _Toc52217195 \h </w:instrText>
        </w:r>
        <w:r>
          <w:rPr>
            <w:noProof/>
            <w:webHidden/>
          </w:rPr>
        </w:r>
        <w:r>
          <w:rPr>
            <w:noProof/>
            <w:webHidden/>
          </w:rPr>
          <w:fldChar w:fldCharType="separate"/>
        </w:r>
        <w:r>
          <w:rPr>
            <w:noProof/>
            <w:webHidden/>
          </w:rPr>
          <w:t>5</w:t>
        </w:r>
        <w:r>
          <w:rPr>
            <w:noProof/>
            <w:webHidden/>
          </w:rPr>
          <w:fldChar w:fldCharType="end"/>
        </w:r>
      </w:hyperlink>
    </w:p>
    <w:p w:rsidR="00F310FF" w:rsidRDefault="00F310FF">
      <w:pPr>
        <w:pStyle w:val="TOC1"/>
        <w:rPr>
          <w:rFonts w:asciiTheme="minorHAnsi" w:eastAsiaTheme="minorEastAsia" w:hAnsiTheme="minorHAnsi" w:cstheme="minorBidi"/>
          <w:noProof/>
          <w:sz w:val="22"/>
          <w:szCs w:val="22"/>
        </w:rPr>
      </w:pPr>
      <w:hyperlink w:anchor="_Toc52217196" w:history="1">
        <w:r w:rsidRPr="00FC34B0">
          <w:rPr>
            <w:rStyle w:val="Hyperlink"/>
            <w:noProof/>
          </w:rPr>
          <w:t>3</w:t>
        </w:r>
        <w:r>
          <w:rPr>
            <w:rFonts w:asciiTheme="minorHAnsi" w:eastAsiaTheme="minorEastAsia" w:hAnsiTheme="minorHAnsi" w:cstheme="minorBidi"/>
            <w:noProof/>
            <w:sz w:val="22"/>
            <w:szCs w:val="22"/>
          </w:rPr>
          <w:tab/>
        </w:r>
        <w:r w:rsidRPr="00FC34B0">
          <w:rPr>
            <w:rStyle w:val="Hyperlink"/>
            <w:noProof/>
          </w:rPr>
          <w:t>Übersichtstabelle</w:t>
        </w:r>
        <w:r>
          <w:rPr>
            <w:noProof/>
            <w:webHidden/>
          </w:rPr>
          <w:tab/>
        </w:r>
        <w:r>
          <w:rPr>
            <w:noProof/>
            <w:webHidden/>
          </w:rPr>
          <w:fldChar w:fldCharType="begin"/>
        </w:r>
        <w:r>
          <w:rPr>
            <w:noProof/>
            <w:webHidden/>
          </w:rPr>
          <w:instrText xml:space="preserve"> PAGEREF _Toc52217196 \h </w:instrText>
        </w:r>
        <w:r>
          <w:rPr>
            <w:noProof/>
            <w:webHidden/>
          </w:rPr>
        </w:r>
        <w:r>
          <w:rPr>
            <w:noProof/>
            <w:webHidden/>
          </w:rPr>
          <w:fldChar w:fldCharType="separate"/>
        </w:r>
        <w:r>
          <w:rPr>
            <w:noProof/>
            <w:webHidden/>
          </w:rPr>
          <w:t>6</w:t>
        </w:r>
        <w:r>
          <w:rPr>
            <w:noProof/>
            <w:webHidden/>
          </w:rPr>
          <w:fldChar w:fldCharType="end"/>
        </w:r>
      </w:hyperlink>
    </w:p>
    <w:p w:rsidR="00F310FF" w:rsidRDefault="00F310FF">
      <w:pPr>
        <w:pStyle w:val="TOC1"/>
        <w:rPr>
          <w:rFonts w:asciiTheme="minorHAnsi" w:eastAsiaTheme="minorEastAsia" w:hAnsiTheme="minorHAnsi" w:cstheme="minorBidi"/>
          <w:noProof/>
          <w:sz w:val="22"/>
          <w:szCs w:val="22"/>
        </w:rPr>
      </w:pPr>
      <w:hyperlink w:anchor="_Toc52217197" w:history="1">
        <w:r w:rsidRPr="00FC34B0">
          <w:rPr>
            <w:rStyle w:val="Hyperlink"/>
            <w:noProof/>
          </w:rPr>
          <w:t>4</w:t>
        </w:r>
        <w:r>
          <w:rPr>
            <w:rFonts w:asciiTheme="minorHAnsi" w:eastAsiaTheme="minorEastAsia" w:hAnsiTheme="minorHAnsi" w:cstheme="minorBidi"/>
            <w:noProof/>
            <w:sz w:val="22"/>
            <w:szCs w:val="22"/>
          </w:rPr>
          <w:tab/>
        </w:r>
        <w:r w:rsidRPr="00FC34B0">
          <w:rPr>
            <w:rStyle w:val="Hyperlink"/>
            <w:noProof/>
          </w:rPr>
          <w:t>Testverfahren</w:t>
        </w:r>
        <w:r>
          <w:rPr>
            <w:noProof/>
            <w:webHidden/>
          </w:rPr>
          <w:tab/>
        </w:r>
        <w:r>
          <w:rPr>
            <w:noProof/>
            <w:webHidden/>
          </w:rPr>
          <w:fldChar w:fldCharType="begin"/>
        </w:r>
        <w:r>
          <w:rPr>
            <w:noProof/>
            <w:webHidden/>
          </w:rPr>
          <w:instrText xml:space="preserve"> PAGEREF _Toc52217197 \h </w:instrText>
        </w:r>
        <w:r>
          <w:rPr>
            <w:noProof/>
            <w:webHidden/>
          </w:rPr>
        </w:r>
        <w:r>
          <w:rPr>
            <w:noProof/>
            <w:webHidden/>
          </w:rPr>
          <w:fldChar w:fldCharType="separate"/>
        </w:r>
        <w:r>
          <w:rPr>
            <w:noProof/>
            <w:webHidden/>
          </w:rPr>
          <w:t>7</w:t>
        </w:r>
        <w:r>
          <w:rPr>
            <w:noProof/>
            <w:webHidden/>
          </w:rPr>
          <w:fldChar w:fldCharType="end"/>
        </w:r>
      </w:hyperlink>
    </w:p>
    <w:p w:rsidR="00F310FF" w:rsidRDefault="00F310FF">
      <w:pPr>
        <w:pStyle w:val="TOC2"/>
        <w:rPr>
          <w:rFonts w:asciiTheme="minorHAnsi" w:eastAsiaTheme="minorEastAsia" w:hAnsiTheme="minorHAnsi" w:cstheme="minorBidi"/>
          <w:noProof/>
          <w:sz w:val="22"/>
          <w:szCs w:val="22"/>
        </w:rPr>
      </w:pPr>
      <w:hyperlink w:anchor="_Toc52217198" w:history="1">
        <w:r w:rsidRPr="00FC34B0">
          <w:rPr>
            <w:rStyle w:val="Hyperlink"/>
            <w:noProof/>
          </w:rPr>
          <w:t>4.1</w:t>
        </w:r>
        <w:r>
          <w:rPr>
            <w:rFonts w:asciiTheme="minorHAnsi" w:eastAsiaTheme="minorEastAsia" w:hAnsiTheme="minorHAnsi" w:cstheme="minorBidi"/>
            <w:noProof/>
            <w:sz w:val="22"/>
            <w:szCs w:val="22"/>
          </w:rPr>
          <w:tab/>
        </w:r>
        <w:r w:rsidRPr="00FC34B0">
          <w:rPr>
            <w:rStyle w:val="Hyperlink"/>
            <w:noProof/>
          </w:rPr>
          <w:t>Faktura mit externen Daten anlegen</w:t>
        </w:r>
        <w:r>
          <w:rPr>
            <w:noProof/>
            <w:webHidden/>
          </w:rPr>
          <w:tab/>
        </w:r>
        <w:r>
          <w:rPr>
            <w:noProof/>
            <w:webHidden/>
          </w:rPr>
          <w:fldChar w:fldCharType="begin"/>
        </w:r>
        <w:r>
          <w:rPr>
            <w:noProof/>
            <w:webHidden/>
          </w:rPr>
          <w:instrText xml:space="preserve"> PAGEREF _Toc52217198 \h </w:instrText>
        </w:r>
        <w:r>
          <w:rPr>
            <w:noProof/>
            <w:webHidden/>
          </w:rPr>
        </w:r>
        <w:r>
          <w:rPr>
            <w:noProof/>
            <w:webHidden/>
          </w:rPr>
          <w:fldChar w:fldCharType="separate"/>
        </w:r>
        <w:r>
          <w:rPr>
            <w:noProof/>
            <w:webHidden/>
          </w:rPr>
          <w:t>7</w:t>
        </w:r>
        <w:r>
          <w:rPr>
            <w:noProof/>
            <w:webHidden/>
          </w:rPr>
          <w:fldChar w:fldCharType="end"/>
        </w:r>
      </w:hyperlink>
    </w:p>
    <w:p w:rsidR="00F310FF" w:rsidRDefault="00F310FF">
      <w:pPr>
        <w:pStyle w:val="TOC2"/>
        <w:rPr>
          <w:rFonts w:asciiTheme="minorHAnsi" w:eastAsiaTheme="minorEastAsia" w:hAnsiTheme="minorHAnsi" w:cstheme="minorBidi"/>
          <w:noProof/>
          <w:sz w:val="22"/>
          <w:szCs w:val="22"/>
        </w:rPr>
      </w:pPr>
      <w:hyperlink w:anchor="_Toc52217199" w:history="1">
        <w:r w:rsidRPr="00FC34B0">
          <w:rPr>
            <w:rStyle w:val="Hyperlink"/>
            <w:noProof/>
          </w:rPr>
          <w:t>4.2</w:t>
        </w:r>
        <w:r>
          <w:rPr>
            <w:rFonts w:asciiTheme="minorHAnsi" w:eastAsiaTheme="minorEastAsia" w:hAnsiTheme="minorHAnsi" w:cstheme="minorBidi"/>
            <w:noProof/>
            <w:sz w:val="22"/>
            <w:szCs w:val="22"/>
          </w:rPr>
          <w:tab/>
        </w:r>
        <w:r w:rsidRPr="00FC34B0">
          <w:rPr>
            <w:rStyle w:val="Hyperlink"/>
            <w:noProof/>
          </w:rPr>
          <w:t>Faktura anlegen, in der externe Fakturadaten und Daten aus "Verkauf ab Lager" kombiniert werden</w:t>
        </w:r>
        <w:r>
          <w:rPr>
            <w:noProof/>
            <w:webHidden/>
          </w:rPr>
          <w:tab/>
        </w:r>
        <w:r>
          <w:rPr>
            <w:noProof/>
            <w:webHidden/>
          </w:rPr>
          <w:fldChar w:fldCharType="begin"/>
        </w:r>
        <w:r>
          <w:rPr>
            <w:noProof/>
            <w:webHidden/>
          </w:rPr>
          <w:instrText xml:space="preserve"> PAGEREF _Toc52217199 \h </w:instrText>
        </w:r>
        <w:r>
          <w:rPr>
            <w:noProof/>
            <w:webHidden/>
          </w:rPr>
        </w:r>
        <w:r>
          <w:rPr>
            <w:noProof/>
            <w:webHidden/>
          </w:rPr>
          <w:fldChar w:fldCharType="separate"/>
        </w:r>
        <w:r>
          <w:rPr>
            <w:noProof/>
            <w:webHidden/>
          </w:rPr>
          <w:t>9</w:t>
        </w:r>
        <w:r>
          <w:rPr>
            <w:noProof/>
            <w:webHidden/>
          </w:rPr>
          <w:fldChar w:fldCharType="end"/>
        </w:r>
      </w:hyperlink>
    </w:p>
    <w:p w:rsidR="00F310FF" w:rsidRDefault="00F310FF">
      <w:pPr>
        <w:pStyle w:val="TOC2"/>
        <w:rPr>
          <w:rFonts w:asciiTheme="minorHAnsi" w:eastAsiaTheme="minorEastAsia" w:hAnsiTheme="minorHAnsi" w:cstheme="minorBidi"/>
          <w:noProof/>
          <w:sz w:val="22"/>
          <w:szCs w:val="22"/>
        </w:rPr>
      </w:pPr>
      <w:hyperlink w:anchor="_Toc52217200" w:history="1">
        <w:r w:rsidRPr="00FC34B0">
          <w:rPr>
            <w:rStyle w:val="Hyperlink"/>
            <w:noProof/>
          </w:rPr>
          <w:t>4.3</w:t>
        </w:r>
        <w:r>
          <w:rPr>
            <w:rFonts w:asciiTheme="minorHAnsi" w:eastAsiaTheme="minorEastAsia" w:hAnsiTheme="minorHAnsi" w:cstheme="minorBidi"/>
            <w:noProof/>
            <w:sz w:val="22"/>
            <w:szCs w:val="22"/>
          </w:rPr>
          <w:tab/>
        </w:r>
        <w:r w:rsidRPr="00FC34B0">
          <w:rPr>
            <w:rStyle w:val="Hyperlink"/>
            <w:noProof/>
          </w:rPr>
          <w:t>Faktura mit externen Daten per Excel-Upload anlegen (optional)</w:t>
        </w:r>
        <w:r>
          <w:rPr>
            <w:noProof/>
            <w:webHidden/>
          </w:rPr>
          <w:tab/>
        </w:r>
        <w:r>
          <w:rPr>
            <w:noProof/>
            <w:webHidden/>
          </w:rPr>
          <w:fldChar w:fldCharType="begin"/>
        </w:r>
        <w:r>
          <w:rPr>
            <w:noProof/>
            <w:webHidden/>
          </w:rPr>
          <w:instrText xml:space="preserve"> PAGEREF _Toc52217200 \h </w:instrText>
        </w:r>
        <w:r>
          <w:rPr>
            <w:noProof/>
            <w:webHidden/>
          </w:rPr>
        </w:r>
        <w:r>
          <w:rPr>
            <w:noProof/>
            <w:webHidden/>
          </w:rPr>
          <w:fldChar w:fldCharType="separate"/>
        </w:r>
        <w:r>
          <w:rPr>
            <w:noProof/>
            <w:webHidden/>
          </w:rPr>
          <w:t>12</w:t>
        </w:r>
        <w:r>
          <w:rPr>
            <w:noProof/>
            <w:webHidden/>
          </w:rPr>
          <w:fldChar w:fldCharType="end"/>
        </w:r>
      </w:hyperlink>
    </w:p>
    <w:p w:rsidR="00F310FF" w:rsidRDefault="00F310FF">
      <w:pPr>
        <w:pStyle w:val="TOC2"/>
        <w:rPr>
          <w:rFonts w:asciiTheme="minorHAnsi" w:eastAsiaTheme="minorEastAsia" w:hAnsiTheme="minorHAnsi" w:cstheme="minorBidi"/>
          <w:noProof/>
          <w:sz w:val="22"/>
          <w:szCs w:val="22"/>
        </w:rPr>
      </w:pPr>
      <w:hyperlink w:anchor="_Toc52217201" w:history="1">
        <w:r w:rsidRPr="00FC34B0">
          <w:rPr>
            <w:rStyle w:val="Hyperlink"/>
            <w:noProof/>
          </w:rPr>
          <w:t>4.4</w:t>
        </w:r>
        <w:r>
          <w:rPr>
            <w:rFonts w:asciiTheme="minorHAnsi" w:eastAsiaTheme="minorEastAsia" w:hAnsiTheme="minorHAnsi" w:cstheme="minorBidi"/>
            <w:noProof/>
            <w:sz w:val="22"/>
            <w:szCs w:val="22"/>
          </w:rPr>
          <w:tab/>
        </w:r>
        <w:r w:rsidRPr="00FC34B0">
          <w:rPr>
            <w:rStyle w:val="Hyperlink"/>
            <w:noProof/>
          </w:rPr>
          <w:t>Rechnungsliste anlegen (optional)</w:t>
        </w:r>
        <w:r>
          <w:rPr>
            <w:noProof/>
            <w:webHidden/>
          </w:rPr>
          <w:tab/>
        </w:r>
        <w:r>
          <w:rPr>
            <w:noProof/>
            <w:webHidden/>
          </w:rPr>
          <w:fldChar w:fldCharType="begin"/>
        </w:r>
        <w:r>
          <w:rPr>
            <w:noProof/>
            <w:webHidden/>
          </w:rPr>
          <w:instrText xml:space="preserve"> PAGEREF _Toc52217201 \h </w:instrText>
        </w:r>
        <w:r>
          <w:rPr>
            <w:noProof/>
            <w:webHidden/>
          </w:rPr>
        </w:r>
        <w:r>
          <w:rPr>
            <w:noProof/>
            <w:webHidden/>
          </w:rPr>
          <w:fldChar w:fldCharType="separate"/>
        </w:r>
        <w:r>
          <w:rPr>
            <w:noProof/>
            <w:webHidden/>
          </w:rPr>
          <w:t>15</w:t>
        </w:r>
        <w:r>
          <w:rPr>
            <w:noProof/>
            <w:webHidden/>
          </w:rPr>
          <w:fldChar w:fldCharType="end"/>
        </w:r>
      </w:hyperlink>
    </w:p>
    <w:p w:rsidR="00F310FF" w:rsidRDefault="00F310FF" w:rsidP="000E7C6B">
      <w:pPr>
        <w:tabs>
          <w:tab w:val="right" w:leader="dot" w:pos="14317"/>
        </w:tabs>
        <w:rPr>
          <w:rFonts w:ascii="BentonSans Bold" w:hAnsi="BentonSans Bold"/>
        </w:rPr>
      </w:pPr>
      <w:r>
        <w:rPr>
          <w:rFonts w:ascii="BentonSans Bold" w:hAnsi="BentonSans Bold"/>
        </w:rPr>
        <w:fldChar w:fldCharType="end"/>
      </w:r>
    </w:p>
    <w:p w:rsidR="00F310FF" w:rsidRPr="000E7C6B" w:rsidRDefault="00F310FF" w:rsidP="000E7C6B">
      <w:pPr>
        <w:spacing w:after="200" w:line="276" w:lineRule="auto"/>
        <w:rPr>
          <w:rFonts w:ascii="BentonSans Bold" w:hAnsi="BentonSans Bold"/>
        </w:rPr>
      </w:pPr>
    </w:p>
    <w:p w:rsidR="00EC5AA9" w:rsidRDefault="00F310FF">
      <w:pPr>
        <w:pStyle w:val="Heading1"/>
      </w:pPr>
      <w:bookmarkStart w:id="3" w:name="_Toc52217188"/>
      <w:r>
        <w:lastRenderedPageBreak/>
        <w:t>Einsatzmöglichkeiten</w:t>
      </w:r>
      <w:bookmarkEnd w:id="0"/>
      <w:bookmarkEnd w:id="3"/>
    </w:p>
    <w:p w:rsidR="00EC5AA9" w:rsidRDefault="00F310FF">
      <w:r>
        <w:t xml:space="preserve">Das Ziel der Omnichannel-Abrechnung im Auftrag Dritter als Teil der SD-Abrechnung besteht darin, eine Lösung zu bieten, mit der einerseits der Verwaltungsaufwand für </w:t>
      </w:r>
      <w:r>
        <w:t>Fakturaanforderungen aus mehreren Strömen gesenkt wird und andererseits eindeutige konsolidierte Fakturen für den Versand an die Endkunden angelegt werden können. Das bedeutet ein einzelner rechtlicher Fakturabeleg für alle Services, Abonnements, Projekte,</w:t>
      </w:r>
      <w:r>
        <w:t xml:space="preserve"> Produkte und Aufwendungen einschließlich externer Daten.</w:t>
      </w:r>
    </w:p>
    <w:p w:rsidR="00EC5AA9" w:rsidRDefault="00F310FF">
      <w:r>
        <w:t>Zu Testzwecken wird eine Simulationskachel verwendet, um die Integration mit SAP Hybris Revenue Cloud zu simulieren. Das gilt nur für Q-Systeme.</w:t>
      </w:r>
    </w:p>
    <w:p w:rsidR="00EC5AA9" w:rsidRDefault="00F310FF">
      <w:r>
        <w:t>In einem Produktivsystem muss die Integration mit der</w:t>
      </w:r>
      <w:r>
        <w:t xml:space="preserve"> Cloud vom Angebot bis zur Zahlung als kundenprojektbasiertes Integrationsszenario eingerichtet werden.</w:t>
      </w:r>
    </w:p>
    <w:p w:rsidR="00EC5AA9" w:rsidRDefault="00F310FF">
      <w:r>
        <w:t>Dieses Dokument enthält eine detaillierte Ablaufbeschreibung, anhand deren der Umfangsbestandteil nach der Lösungsaktivierung getestet werden kann; auße</w:t>
      </w:r>
      <w:r>
        <w:t>rdem bildet es den vordefinierten Umfang der Lösung ab. Jeder Prozessschritt, Report oder Bestandteil wird in einem eigenen Abschnitt beschrieben, in dem die Interaktionen im System (Testschritte) tabellarisch dargestellt sind. Schritte, die nicht im Proze</w:t>
      </w:r>
      <w:r>
        <w:t>ssumfang enthalten sind, aber zu Testzwecken benötigt werden, sind entsprechend gekennzeichnet. Projektspezifische Schritte sind zu ergänzen.</w:t>
      </w:r>
    </w:p>
    <w:p w:rsidR="00EC5AA9" w:rsidRDefault="00F310FF">
      <w:pPr>
        <w:pStyle w:val="Heading1"/>
      </w:pPr>
      <w:bookmarkStart w:id="4" w:name="unique_2"/>
      <w:bookmarkStart w:id="5" w:name="_Toc52217189"/>
      <w:r>
        <w:lastRenderedPageBreak/>
        <w:t>Voraussetzungen</w:t>
      </w:r>
      <w:bookmarkEnd w:id="4"/>
      <w:bookmarkEnd w:id="5"/>
    </w:p>
    <w:p w:rsidR="00EC5AA9" w:rsidRDefault="00F310FF">
      <w:r>
        <w:t>In diesem Abschnitt sind alle Voraussetzungen für den Test hinsichtlich System, Benutzer, Stammdat</w:t>
      </w:r>
      <w:r>
        <w:t>en, Organisationsdaten, sonstige Testdaten und Voraussetzungen zusammengefasst.</w:t>
      </w:r>
    </w:p>
    <w:p w:rsidR="00EC5AA9" w:rsidRDefault="00F310FF">
      <w:pPr>
        <w:pStyle w:val="Heading2"/>
      </w:pPr>
      <w:bookmarkStart w:id="6" w:name="unique_3"/>
      <w:bookmarkStart w:id="7" w:name="_Toc5221719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t>System</w:t>
            </w:r>
          </w:p>
        </w:tc>
        <w:tc>
          <w:tcPr>
            <w:tcW w:w="0" w:type="auto"/>
          </w:tcPr>
          <w:p w:rsidR="00EC5AA9" w:rsidRDefault="00F310FF">
            <w:pPr>
              <w:pStyle w:val="SAPTableHeader"/>
            </w:pPr>
            <w:r>
              <w:t>Details</w:t>
            </w:r>
          </w:p>
        </w:tc>
      </w:tr>
      <w:tr w:rsidR="00EC5AA9" w:rsidTr="00F310FF">
        <w:tc>
          <w:tcPr>
            <w:tcW w:w="0" w:type="auto"/>
          </w:tcPr>
          <w:p w:rsidR="00EC5AA9" w:rsidRDefault="00F310FF">
            <w:r>
              <w:t>System</w:t>
            </w:r>
          </w:p>
        </w:tc>
        <w:tc>
          <w:tcPr>
            <w:tcW w:w="0" w:type="auto"/>
          </w:tcPr>
          <w:p w:rsidR="00EC5AA9" w:rsidRDefault="00F310FF">
            <w:r>
              <w:t>Erreichbar über SAP Fiori Launchpad. Ihr Systemadministrator stellt Ihnen die URL für den Zugriff auf die verschiedenen Apps zur Verfügung,</w:t>
            </w:r>
            <w:r>
              <w:t xml:space="preserve"> die Ihrer Rolle zugeordnet sind.</w:t>
            </w:r>
          </w:p>
        </w:tc>
      </w:tr>
    </w:tbl>
    <w:p w:rsidR="00EC5AA9" w:rsidRDefault="00F310FF">
      <w:pPr>
        <w:pStyle w:val="Heading2"/>
      </w:pPr>
      <w:bookmarkStart w:id="8" w:name="unique_4"/>
      <w:bookmarkStart w:id="9" w:name="_Toc52217191"/>
      <w:r>
        <w:t>Rollen</w:t>
      </w:r>
      <w:bookmarkEnd w:id="8"/>
      <w:bookmarkEnd w:id="9"/>
    </w:p>
    <w:p w:rsidR="00F310FF" w:rsidRDefault="00F310FF">
      <w:r>
        <w:t xml:space="preserve">Weisen Sie Ihren einzelnen Testbenutzern folgende Benutzerrollen zu. Alternativ können Sie, falls verfügbar, Benutzerrollen unter Verwendung der folgenden Bereiche mit Seiten und vordefinierten Apps für das SAP </w:t>
      </w:r>
      <w:r>
        <w:t>Fiori Launchpad anlegen und die Benutzerrollen zu Ihren individuellen Testbenutzern zuordnen.</w:t>
      </w:r>
    </w:p>
    <w:p w:rsidR="00F310FF" w:rsidRDefault="00F310FF">
      <w:r>
        <w:rPr>
          <w:rStyle w:val="SAPEmphasis"/>
        </w:rPr>
        <w:t xml:space="preserve">Hinweis </w:t>
      </w:r>
      <w:r>
        <w:t>Diese Rollen oder Bereiche sind Beispiele, die von SAP bereitgestellt werden. Sie können sie als Vorlagen zum Anlegen Ihrer eigenen Rollen und Bereiche v</w:t>
      </w:r>
      <w:r>
        <w:t>erwenden.</w:t>
      </w:r>
    </w:p>
    <w:p w:rsidR="00EC5AA9" w:rsidRDefault="00F310F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w:t>
        </w:r>
        <w:r>
          <w:rPr>
            <w:rStyle w:val="underline"/>
          </w:rPr>
          <w:t>ces</w:t>
        </w:r>
      </w:hyperlink>
      <w:r>
        <w:t>.</w:t>
      </w:r>
    </w:p>
    <w:tbl>
      <w:tblPr>
        <w:tblStyle w:val="SAPStandardTable"/>
        <w:tblW w:w="0" w:type="auto"/>
        <w:tblLook w:val="0620" w:firstRow="1" w:lastRow="0" w:firstColumn="0" w:lastColumn="0" w:noHBand="1" w:noVBand="1"/>
      </w:tblPr>
      <w:tblGrid>
        <w:gridCol w:w="2591"/>
        <w:gridCol w:w="2377"/>
        <w:gridCol w:w="2305"/>
        <w:gridCol w:w="2377"/>
        <w:gridCol w:w="1226"/>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t>Name (Rolle)</w:t>
            </w:r>
          </w:p>
        </w:tc>
        <w:tc>
          <w:tcPr>
            <w:tcW w:w="0" w:type="auto"/>
          </w:tcPr>
          <w:p w:rsidR="00EC5AA9" w:rsidRDefault="00F310FF">
            <w:pPr>
              <w:pStyle w:val="SAPTableHeader"/>
            </w:pPr>
            <w:r>
              <w:t>ID (Rolle)</w:t>
            </w:r>
          </w:p>
        </w:tc>
        <w:tc>
          <w:tcPr>
            <w:tcW w:w="0" w:type="auto"/>
          </w:tcPr>
          <w:p w:rsidR="00EC5AA9" w:rsidRDefault="00F310FF">
            <w:pPr>
              <w:pStyle w:val="SAPTableHeader"/>
            </w:pPr>
            <w:r>
              <w:t>Beschreibung (Bereich)</w:t>
            </w:r>
          </w:p>
        </w:tc>
        <w:tc>
          <w:tcPr>
            <w:tcW w:w="0" w:type="auto"/>
          </w:tcPr>
          <w:p w:rsidR="00EC5AA9" w:rsidRDefault="00F310FF">
            <w:pPr>
              <w:pStyle w:val="SAPTableHeader"/>
            </w:pPr>
            <w:r>
              <w:t>ID (Bereich)</w:t>
            </w:r>
          </w:p>
        </w:tc>
        <w:tc>
          <w:tcPr>
            <w:tcW w:w="0" w:type="auto"/>
          </w:tcPr>
          <w:p w:rsidR="00EC5AA9" w:rsidRDefault="00F310FF">
            <w:pPr>
              <w:pStyle w:val="SAPTableHeader"/>
            </w:pPr>
            <w:r>
              <w:t>Anmeldung</w:t>
            </w:r>
          </w:p>
        </w:tc>
      </w:tr>
      <w:tr w:rsidR="00EC5AA9" w:rsidTr="00F310FF">
        <w:tc>
          <w:tcPr>
            <w:tcW w:w="0" w:type="auto"/>
          </w:tcPr>
          <w:p w:rsidR="00EC5AA9" w:rsidRDefault="00F310FF">
            <w:r>
              <w:t>Sachbearbeiter Fakturierung</w:t>
            </w:r>
          </w:p>
        </w:tc>
        <w:tc>
          <w:tcPr>
            <w:tcW w:w="0" w:type="auto"/>
          </w:tcPr>
          <w:p w:rsidR="00EC5AA9" w:rsidRDefault="00F310FF">
            <w:r>
              <w:rPr>
                <w:rStyle w:val="SAPMonospace"/>
              </w:rPr>
              <w:t>SAP_BR_BILLING_CLERK</w:t>
            </w:r>
          </w:p>
        </w:tc>
        <w:tc>
          <w:tcPr>
            <w:tcW w:w="0" w:type="auto"/>
          </w:tcPr>
          <w:p w:rsidR="00EC5AA9" w:rsidRDefault="00F310FF">
            <w:r>
              <w:t>Fakturierung</w:t>
            </w:r>
          </w:p>
        </w:tc>
        <w:tc>
          <w:tcPr>
            <w:tcW w:w="0" w:type="auto"/>
          </w:tcPr>
          <w:p w:rsidR="00EC5AA9" w:rsidRDefault="00F310FF">
            <w:r>
              <w:rPr>
                <w:rStyle w:val="SAPMonospace"/>
              </w:rPr>
              <w:t>SAP_BR_BILLING_CLERK</w:t>
            </w:r>
          </w:p>
        </w:tc>
        <w:tc>
          <w:tcPr>
            <w:tcW w:w="0" w:type="auto"/>
          </w:tcPr>
          <w:p w:rsidR="00000000" w:rsidRDefault="00F310FF"/>
        </w:tc>
      </w:tr>
    </w:tbl>
    <w:p w:rsidR="00EC5AA9" w:rsidRDefault="00F310FF">
      <w:pPr>
        <w:pStyle w:val="Heading2"/>
      </w:pPr>
      <w:bookmarkStart w:id="10" w:name="unique_5"/>
      <w:bookmarkStart w:id="11" w:name="_Toc52217192"/>
      <w:r>
        <w:t>Stammdaten, Organisationsdaten und sonstige Daten</w:t>
      </w:r>
      <w:bookmarkEnd w:id="10"/>
      <w:bookmarkEnd w:id="11"/>
    </w:p>
    <w:p w:rsidR="00EC5AA9" w:rsidRDefault="00F310FF">
      <w:r>
        <w:t xml:space="preserve">Die Organisationsstruktur und die Stammdaten </w:t>
      </w:r>
      <w:r>
        <w:t>Ihres Unternehmens wurden bei der Aktivierung in Ihrem System erzeugt. Die Organisationsstruktur gibt den Aufbau Ihres Unternehmens wieder. Die Stammdaten stehen beispielsweise für Materialien, Kunden (Debitoren) und Lieferanten (Kreditoren), je nach betri</w:t>
      </w:r>
      <w:r>
        <w:t>eblichem Schwerpunkt Ihres Unternehmens.</w:t>
      </w:r>
    </w:p>
    <w:p w:rsidR="00EC5AA9" w:rsidRDefault="00F310FF">
      <w:r>
        <w:lastRenderedPageBreak/>
        <w:t>Verwenden Sie beim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690"/>
        <w:gridCol w:w="1229"/>
        <w:gridCol w:w="4163"/>
        <w:gridCol w:w="7089"/>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t>Daten</w:t>
            </w:r>
          </w:p>
        </w:tc>
        <w:tc>
          <w:tcPr>
            <w:tcW w:w="0" w:type="auto"/>
          </w:tcPr>
          <w:p w:rsidR="00EC5AA9" w:rsidRDefault="00F310FF">
            <w:pPr>
              <w:pStyle w:val="SAPTableHeader"/>
            </w:pPr>
            <w:r>
              <w:t>Beispielwert</w:t>
            </w:r>
          </w:p>
        </w:tc>
        <w:tc>
          <w:tcPr>
            <w:tcW w:w="0" w:type="auto"/>
          </w:tcPr>
          <w:p w:rsidR="00EC5AA9" w:rsidRDefault="00F310FF">
            <w:pPr>
              <w:pStyle w:val="SAPTableHeader"/>
            </w:pPr>
            <w:r>
              <w:t>Details</w:t>
            </w:r>
          </w:p>
        </w:tc>
        <w:tc>
          <w:tcPr>
            <w:tcW w:w="0" w:type="auto"/>
          </w:tcPr>
          <w:p w:rsidR="00EC5AA9" w:rsidRDefault="00F310FF">
            <w:pPr>
              <w:pStyle w:val="SAPTableHeader"/>
            </w:pPr>
            <w:r>
              <w:t>Kommentare</w:t>
            </w:r>
          </w:p>
        </w:tc>
      </w:tr>
      <w:tr w:rsidR="00EC5AA9" w:rsidTr="00F310FF">
        <w:tc>
          <w:tcPr>
            <w:tcW w:w="0" w:type="auto"/>
          </w:tcPr>
          <w:p w:rsidR="00EC5AA9" w:rsidRDefault="00F310FF">
            <w:r>
              <w:t>Material</w:t>
            </w:r>
          </w:p>
        </w:tc>
        <w:tc>
          <w:tcPr>
            <w:tcW w:w="0" w:type="auto"/>
          </w:tcPr>
          <w:p w:rsidR="00EC5AA9" w:rsidRDefault="00F310FF">
            <w:r>
              <w:rPr>
                <w:rStyle w:val="SAPUserEntry"/>
              </w:rPr>
              <w:t>TG0011</w:t>
            </w:r>
          </w:p>
          <w:p w:rsidR="00EC5AA9" w:rsidRDefault="00F310FF">
            <w:r>
              <w:rPr>
                <w:rStyle w:val="SAPUserEntry"/>
              </w:rPr>
              <w:t>T001</w:t>
            </w:r>
          </w:p>
        </w:tc>
        <w:tc>
          <w:tcPr>
            <w:tcW w:w="0" w:type="auto"/>
          </w:tcPr>
          <w:p w:rsidR="00EC5AA9" w:rsidRDefault="00F310FF">
            <w:r>
              <w:rPr>
                <w:rStyle w:val="SAPUserEntry"/>
              </w:rPr>
              <w:t>Trading Good 0011,PD,Regular Proc.Junior Consultant</w:t>
            </w:r>
          </w:p>
        </w:tc>
        <w:tc>
          <w:tcPr>
            <w:tcW w:w="0" w:type="auto"/>
          </w:tcPr>
          <w:p w:rsidR="00EC5AA9" w:rsidRDefault="00F310FF">
            <w:r>
              <w:t>Material, das dem Kunden bereitgestellt wird.</w:t>
            </w:r>
          </w:p>
        </w:tc>
      </w:tr>
      <w:tr w:rsidR="00EC5AA9" w:rsidTr="00F310FF">
        <w:tc>
          <w:tcPr>
            <w:tcW w:w="0" w:type="auto"/>
          </w:tcPr>
          <w:p w:rsidR="00EC5AA9" w:rsidRDefault="00F310FF">
            <w:r>
              <w:t>Material</w:t>
            </w:r>
          </w:p>
        </w:tc>
        <w:tc>
          <w:tcPr>
            <w:tcW w:w="0" w:type="auto"/>
          </w:tcPr>
          <w:p w:rsidR="00EC5AA9" w:rsidRDefault="00F310FF">
            <w:r>
              <w:rPr>
                <w:rStyle w:val="SAPUserEntry"/>
              </w:rPr>
              <w:t>CM-FL-V00</w:t>
            </w:r>
          </w:p>
        </w:tc>
        <w:tc>
          <w:tcPr>
            <w:tcW w:w="0" w:type="auto"/>
          </w:tcPr>
          <w:p w:rsidR="00EC5AA9" w:rsidRDefault="00F310FF">
            <w:r>
              <w:rPr>
                <w:rStyle w:val="SAPUserEntry"/>
              </w:rPr>
              <w:t>Gabelstapler</w:t>
            </w:r>
          </w:p>
        </w:tc>
        <w:tc>
          <w:tcPr>
            <w:tcW w:w="0" w:type="auto"/>
          </w:tcPr>
          <w:p w:rsidR="00EC5AA9" w:rsidRDefault="00F310FF">
            <w:r>
              <w:t xml:space="preserve">Nur verwenden, wenn Sie den Umfangsbestandteil Kundeneinzelfertigung mit </w:t>
            </w:r>
            <w:r>
              <w:t>Variantenkonfiguration (1YT) aktiviert haben.</w:t>
            </w:r>
          </w:p>
        </w:tc>
      </w:tr>
      <w:tr w:rsidR="00EC5AA9" w:rsidTr="00F310FF">
        <w:tc>
          <w:tcPr>
            <w:tcW w:w="0" w:type="auto"/>
          </w:tcPr>
          <w:p w:rsidR="00EC5AA9" w:rsidRDefault="00F310FF">
            <w:r>
              <w:t>Kunde</w:t>
            </w:r>
          </w:p>
        </w:tc>
        <w:tc>
          <w:tcPr>
            <w:tcW w:w="0" w:type="auto"/>
          </w:tcPr>
          <w:p w:rsidR="00EC5AA9" w:rsidRDefault="00F310FF">
            <w:r>
              <w:rPr>
                <w:rStyle w:val="SAPUserEntry"/>
              </w:rPr>
              <w:t>10100001</w:t>
            </w:r>
          </w:p>
        </w:tc>
        <w:tc>
          <w:tcPr>
            <w:tcW w:w="0" w:type="auto"/>
          </w:tcPr>
          <w:p w:rsidR="00EC5AA9" w:rsidRDefault="00F310FF">
            <w:r>
              <w:rPr>
                <w:rStyle w:val="SAPUserEntry"/>
              </w:rPr>
              <w:t>Domestic Customer DE 1</w:t>
            </w:r>
          </w:p>
        </w:tc>
        <w:tc>
          <w:tcPr>
            <w:tcW w:w="0" w:type="auto"/>
          </w:tcPr>
          <w:p w:rsidR="00000000" w:rsidRDefault="00F310FF"/>
        </w:tc>
      </w:tr>
      <w:tr w:rsidR="00EC5AA9" w:rsidTr="00F310FF">
        <w:tc>
          <w:tcPr>
            <w:tcW w:w="0" w:type="auto"/>
          </w:tcPr>
          <w:p w:rsidR="00EC5AA9" w:rsidRDefault="00F310FF">
            <w:r>
              <w:t>Kunde</w:t>
            </w:r>
          </w:p>
        </w:tc>
        <w:tc>
          <w:tcPr>
            <w:tcW w:w="0" w:type="auto"/>
          </w:tcPr>
          <w:p w:rsidR="00EC5AA9" w:rsidRDefault="00F310FF">
            <w:r>
              <w:rPr>
                <w:rStyle w:val="SAPUserEntry"/>
              </w:rPr>
              <w:t>10100012</w:t>
            </w:r>
          </w:p>
        </w:tc>
        <w:tc>
          <w:tcPr>
            <w:tcW w:w="0" w:type="auto"/>
          </w:tcPr>
          <w:p w:rsidR="00EC5AA9" w:rsidRDefault="00F310FF">
            <w:r>
              <w:rPr>
                <w:rStyle w:val="SAPUserEntry"/>
              </w:rPr>
              <w:t>Inlandskunde Rechnungsliste</w:t>
            </w:r>
          </w:p>
        </w:tc>
        <w:tc>
          <w:tcPr>
            <w:tcW w:w="0" w:type="auto"/>
          </w:tcPr>
          <w:p w:rsidR="00000000" w:rsidRDefault="00F310FF"/>
        </w:tc>
      </w:tr>
      <w:tr w:rsidR="00EC5AA9" w:rsidTr="00F310FF">
        <w:tc>
          <w:tcPr>
            <w:tcW w:w="0" w:type="auto"/>
          </w:tcPr>
          <w:p w:rsidR="00EC5AA9" w:rsidRDefault="00F310FF">
            <w:r>
              <w:t>Regulierer</w:t>
            </w:r>
          </w:p>
        </w:tc>
        <w:tc>
          <w:tcPr>
            <w:tcW w:w="0" w:type="auto"/>
          </w:tcPr>
          <w:p w:rsidR="00EC5AA9" w:rsidRDefault="00F310FF">
            <w:r>
              <w:rPr>
                <w:rStyle w:val="SAPUserEntry"/>
              </w:rPr>
              <w:t>10100014</w:t>
            </w:r>
          </w:p>
        </w:tc>
        <w:tc>
          <w:tcPr>
            <w:tcW w:w="0" w:type="auto"/>
          </w:tcPr>
          <w:p w:rsidR="00EC5AA9" w:rsidRDefault="00F310FF">
            <w:r>
              <w:rPr>
                <w:rStyle w:val="SAPUserEntry"/>
              </w:rPr>
              <w:t>PAYER - Central</w:t>
            </w:r>
          </w:p>
        </w:tc>
        <w:tc>
          <w:tcPr>
            <w:tcW w:w="0" w:type="auto"/>
          </w:tcPr>
          <w:p w:rsidR="00000000" w:rsidRDefault="00F310FF"/>
        </w:tc>
      </w:tr>
      <w:tr w:rsidR="00EC5AA9" w:rsidTr="00F310FF">
        <w:tc>
          <w:tcPr>
            <w:tcW w:w="0" w:type="auto"/>
          </w:tcPr>
          <w:p w:rsidR="00EC5AA9" w:rsidRDefault="00F310FF">
            <w:r>
              <w:t>Verkaufsorganisation</w:t>
            </w:r>
          </w:p>
        </w:tc>
        <w:tc>
          <w:tcPr>
            <w:tcW w:w="0" w:type="auto"/>
          </w:tcPr>
          <w:p w:rsidR="00EC5AA9" w:rsidRDefault="00F310FF">
            <w:r>
              <w:rPr>
                <w:rStyle w:val="SAPUserEntry"/>
              </w:rPr>
              <w:t>1010</w:t>
            </w:r>
          </w:p>
        </w:tc>
        <w:tc>
          <w:tcPr>
            <w:tcW w:w="0" w:type="auto"/>
          </w:tcPr>
          <w:p w:rsidR="00EC5AA9" w:rsidRDefault="00F310FF">
            <w:r>
              <w:rPr>
                <w:rStyle w:val="SAPUserEntry"/>
              </w:rPr>
              <w:t>Dom. Sales Org</w:t>
            </w:r>
          </w:p>
        </w:tc>
        <w:tc>
          <w:tcPr>
            <w:tcW w:w="0" w:type="auto"/>
          </w:tcPr>
          <w:p w:rsidR="00000000" w:rsidRDefault="00F310FF"/>
        </w:tc>
      </w:tr>
      <w:tr w:rsidR="00EC5AA9" w:rsidTr="00F310FF">
        <w:tc>
          <w:tcPr>
            <w:tcW w:w="0" w:type="auto"/>
          </w:tcPr>
          <w:p w:rsidR="00EC5AA9" w:rsidRDefault="00F310FF">
            <w:r>
              <w:t>Vertriebsweg</w:t>
            </w:r>
          </w:p>
        </w:tc>
        <w:tc>
          <w:tcPr>
            <w:tcW w:w="0" w:type="auto"/>
          </w:tcPr>
          <w:p w:rsidR="00EC5AA9" w:rsidRDefault="00F310FF">
            <w:r>
              <w:rPr>
                <w:rStyle w:val="SAPUserEntry"/>
              </w:rPr>
              <w:t>10</w:t>
            </w:r>
          </w:p>
        </w:tc>
        <w:tc>
          <w:tcPr>
            <w:tcW w:w="0" w:type="auto"/>
          </w:tcPr>
          <w:p w:rsidR="00EC5AA9" w:rsidRDefault="00F310FF">
            <w:r>
              <w:rPr>
                <w:rStyle w:val="SAPUserEntry"/>
              </w:rPr>
              <w:t>Direct Sales</w:t>
            </w:r>
          </w:p>
        </w:tc>
        <w:tc>
          <w:tcPr>
            <w:tcW w:w="0" w:type="auto"/>
          </w:tcPr>
          <w:p w:rsidR="00000000" w:rsidRDefault="00F310FF"/>
        </w:tc>
      </w:tr>
      <w:tr w:rsidR="00EC5AA9" w:rsidTr="00F310FF">
        <w:tc>
          <w:tcPr>
            <w:tcW w:w="0" w:type="auto"/>
          </w:tcPr>
          <w:p w:rsidR="00EC5AA9" w:rsidRDefault="00F310FF">
            <w:r>
              <w:t>Sparte</w:t>
            </w:r>
          </w:p>
        </w:tc>
        <w:tc>
          <w:tcPr>
            <w:tcW w:w="0" w:type="auto"/>
          </w:tcPr>
          <w:p w:rsidR="00EC5AA9" w:rsidRDefault="00F310FF">
            <w:r>
              <w:rPr>
                <w:rStyle w:val="SAPUserEntry"/>
              </w:rPr>
              <w:t>00</w:t>
            </w:r>
          </w:p>
        </w:tc>
        <w:tc>
          <w:tcPr>
            <w:tcW w:w="0" w:type="auto"/>
          </w:tcPr>
          <w:p w:rsidR="00EC5AA9" w:rsidRDefault="00F310FF">
            <w:r>
              <w:rPr>
                <w:rStyle w:val="SAPUserEntry"/>
              </w:rPr>
              <w:t>Product Division 00</w:t>
            </w:r>
          </w:p>
        </w:tc>
        <w:tc>
          <w:tcPr>
            <w:tcW w:w="0" w:type="auto"/>
          </w:tcPr>
          <w:p w:rsidR="00000000" w:rsidRDefault="00F310FF"/>
        </w:tc>
      </w:tr>
      <w:tr w:rsidR="00EC5AA9" w:rsidTr="00F310FF">
        <w:tc>
          <w:tcPr>
            <w:tcW w:w="0" w:type="auto"/>
          </w:tcPr>
          <w:p w:rsidR="00EC5AA9" w:rsidRDefault="00F310FF">
            <w:r>
              <w:t>Werk</w:t>
            </w:r>
          </w:p>
        </w:tc>
        <w:tc>
          <w:tcPr>
            <w:tcW w:w="0" w:type="auto"/>
          </w:tcPr>
          <w:p w:rsidR="00EC5AA9" w:rsidRDefault="00F310FF">
            <w:r>
              <w:rPr>
                <w:rStyle w:val="SAPUserEntry"/>
              </w:rPr>
              <w:t>1010</w:t>
            </w:r>
          </w:p>
        </w:tc>
        <w:tc>
          <w:tcPr>
            <w:tcW w:w="0" w:type="auto"/>
          </w:tcPr>
          <w:p w:rsidR="00EC5AA9" w:rsidRDefault="00F310FF">
            <w:r>
              <w:rPr>
                <w:rStyle w:val="SAPUserEntry"/>
              </w:rPr>
              <w:t>Plant 1 DE</w:t>
            </w:r>
          </w:p>
        </w:tc>
        <w:tc>
          <w:tcPr>
            <w:tcW w:w="0" w:type="auto"/>
          </w:tcPr>
          <w:p w:rsidR="00000000" w:rsidRDefault="00F310FF"/>
        </w:tc>
      </w:tr>
    </w:tbl>
    <w:p w:rsidR="00EC5AA9" w:rsidRDefault="00F310FF">
      <w:r>
        <w:t xml:space="preserve">Weitere Informationen zum Anlegen dieser Stammdatenobjekte finden Sie in folgenden </w:t>
      </w:r>
      <w:hyperlink r:id="rId8" w:history="1">
        <w:r>
          <w:rPr>
            <w:rStyle w:val="underline"/>
          </w:rPr>
          <w:t>St</w:t>
        </w:r>
        <w:r>
          <w:rPr>
            <w:rStyle w:val="underline"/>
          </w:rPr>
          <w:t>ammdatenskripte (MDS)</w:t>
        </w:r>
      </w:hyperlink>
    </w:p>
    <w:p w:rsidR="00EC5AA9" w:rsidRDefault="00F310FF">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4170"/>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t>MDS</w:t>
            </w:r>
          </w:p>
        </w:tc>
        <w:tc>
          <w:tcPr>
            <w:tcW w:w="0" w:type="auto"/>
          </w:tcPr>
          <w:p w:rsidR="00EC5AA9" w:rsidRDefault="00F310FF">
            <w:pPr>
              <w:pStyle w:val="SAPTableHeader"/>
            </w:pPr>
            <w:r>
              <w:t>Beschreibung</w:t>
            </w:r>
          </w:p>
        </w:tc>
      </w:tr>
      <w:tr w:rsidR="00EC5AA9" w:rsidTr="00F310FF">
        <w:tc>
          <w:tcPr>
            <w:tcW w:w="0" w:type="auto"/>
          </w:tcPr>
          <w:p w:rsidR="00EC5AA9" w:rsidRDefault="00F310FF">
            <w:r>
              <w:t>BNF</w:t>
            </w:r>
          </w:p>
        </w:tc>
        <w:tc>
          <w:tcPr>
            <w:tcW w:w="0" w:type="auto"/>
          </w:tcPr>
          <w:p w:rsidR="00EC5AA9" w:rsidRDefault="00F310FF">
            <w:r>
              <w:t>Produktstamm vom Typ "Handelsware" anlegen</w:t>
            </w:r>
          </w:p>
        </w:tc>
      </w:tr>
      <w:tr w:rsidR="00EC5AA9" w:rsidTr="00F310FF">
        <w:tc>
          <w:tcPr>
            <w:tcW w:w="0" w:type="auto"/>
          </w:tcPr>
          <w:p w:rsidR="00EC5AA9" w:rsidRDefault="00F310FF">
            <w:r>
              <w:t>BND</w:t>
            </w:r>
          </w:p>
        </w:tc>
        <w:tc>
          <w:tcPr>
            <w:tcW w:w="0" w:type="auto"/>
          </w:tcPr>
          <w:p w:rsidR="00EC5AA9" w:rsidRDefault="00F310FF">
            <w:r>
              <w:t>Kundenstamm anlegen</w:t>
            </w:r>
          </w:p>
        </w:tc>
      </w:tr>
    </w:tbl>
    <w:p w:rsidR="00EC5AA9" w:rsidRDefault="00F310FF">
      <w:pPr>
        <w:pStyle w:val="Heading2"/>
      </w:pPr>
      <w:bookmarkStart w:id="12" w:name="unique_6"/>
      <w:bookmarkStart w:id="13" w:name="_Toc52217193"/>
      <w:r>
        <w:t>Voraussetzungen/Situation</w:t>
      </w:r>
      <w:bookmarkEnd w:id="12"/>
      <w:bookmarkEnd w:id="13"/>
    </w:p>
    <w:p w:rsidR="00EC5AA9" w:rsidRDefault="00F310FF">
      <w:r>
        <w:t xml:space="preserve">Um diesen Umfangsbestandteil testen zu können, müssen die folgenden </w:t>
      </w:r>
      <w:r>
        <w:t>Voraussetzungen erfüllt sein.</w:t>
      </w:r>
    </w:p>
    <w:tbl>
      <w:tblPr>
        <w:tblStyle w:val="SAPStandardTable"/>
        <w:tblW w:w="0" w:type="auto"/>
        <w:tblLook w:val="0620" w:firstRow="1" w:lastRow="0" w:firstColumn="0" w:lastColumn="0" w:noHBand="1" w:noVBand="1"/>
      </w:tblPr>
      <w:tblGrid>
        <w:gridCol w:w="2547"/>
        <w:gridCol w:w="7531"/>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t>Umfangsbestandteil</w:t>
            </w:r>
          </w:p>
        </w:tc>
        <w:tc>
          <w:tcPr>
            <w:tcW w:w="0" w:type="auto"/>
          </w:tcPr>
          <w:p w:rsidR="00EC5AA9" w:rsidRDefault="00F310FF">
            <w:pPr>
              <w:pStyle w:val="SAPTableHeader"/>
            </w:pPr>
            <w:r>
              <w:t>Voraussetzungen/Situation</w:t>
            </w:r>
          </w:p>
        </w:tc>
      </w:tr>
      <w:tr w:rsidR="00EC5AA9" w:rsidTr="00F310FF">
        <w:tc>
          <w:tcPr>
            <w:tcW w:w="0" w:type="auto"/>
          </w:tcPr>
          <w:p w:rsidR="00EC5AA9" w:rsidRDefault="00F310FF">
            <w:r>
              <w:t>BD9 - Verkauf ab Lager</w:t>
            </w:r>
            <w:r>
              <w:t xml:space="preserve"> oder</w:t>
            </w:r>
          </w:p>
        </w:tc>
        <w:tc>
          <w:tcPr>
            <w:tcW w:w="0" w:type="auto"/>
          </w:tcPr>
          <w:p w:rsidR="00EC5AA9" w:rsidRDefault="00F310FF">
            <w:r>
              <w:t>Diese Umfangsbestandteile müssen vor der Ausführung des Testskripts aktiviert werden.</w:t>
            </w:r>
          </w:p>
        </w:tc>
      </w:tr>
    </w:tbl>
    <w:p w:rsidR="00EC5AA9" w:rsidRDefault="00F310FF">
      <w:pPr>
        <w:pStyle w:val="Heading2"/>
      </w:pPr>
      <w:bookmarkStart w:id="14" w:name="d2e758"/>
      <w:bookmarkStart w:id="15" w:name="_Toc52217194"/>
      <w:r>
        <w:lastRenderedPageBreak/>
        <w:t>Vorbereitende Schritte</w:t>
      </w:r>
      <w:bookmarkEnd w:id="14"/>
      <w:bookmarkEnd w:id="15"/>
    </w:p>
    <w:p w:rsidR="00EC5AA9" w:rsidRDefault="00F310FF">
      <w:pPr>
        <w:pStyle w:val="Heading3"/>
      </w:pPr>
      <w:bookmarkStart w:id="16" w:name="unique_7"/>
      <w:bookmarkStart w:id="17" w:name="_Toc52217195"/>
      <w:r>
        <w:t>Konditionssätze anlegen (optional)</w:t>
      </w:r>
      <w:bookmarkEnd w:id="16"/>
      <w:bookmarkEnd w:id="17"/>
    </w:p>
    <w:p w:rsidR="00EC5AA9" w:rsidRDefault="00F310FF">
      <w:pPr>
        <w:pStyle w:val="SAPKeyblockTitle"/>
      </w:pPr>
      <w:r>
        <w:t>Verwendungszweck</w:t>
      </w:r>
    </w:p>
    <w:p w:rsidR="00F310FF" w:rsidRDefault="00F310FF">
      <w:r>
        <w:t>Falls Sie die Zugriffsfolge der von SAP vorab ausgelieferten Konditionsarten feinabgesti</w:t>
      </w:r>
      <w:r>
        <w:t>mmt haben, müssen die relativen Konditionssätze entsprechend angelegt werden.</w:t>
      </w:r>
    </w:p>
    <w:p w:rsidR="00EC5AA9" w:rsidRDefault="00F310FF">
      <w:r>
        <w:t xml:space="preserve">Allgemeine Informationen zum Anlegen von Stammdatenobjekten finden Sie in folgenden </w:t>
      </w:r>
      <w:hyperlink r:id="rId9" w:history="1">
        <w:r>
          <w:rPr>
            <w:rStyle w:val="underline"/>
          </w:rPr>
          <w:t>Stammdatenskripte (MDS)</w:t>
        </w:r>
      </w:hyperlink>
      <w:r>
        <w:t>:</w:t>
      </w:r>
    </w:p>
    <w:p w:rsidR="00EC5AA9" w:rsidRDefault="00F310FF">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t>Stammdaten-ID</w:t>
            </w:r>
          </w:p>
        </w:tc>
        <w:tc>
          <w:tcPr>
            <w:tcW w:w="0" w:type="auto"/>
          </w:tcPr>
          <w:p w:rsidR="00EC5AA9" w:rsidRDefault="00F310FF">
            <w:pPr>
              <w:pStyle w:val="SAPTableHeader"/>
            </w:pPr>
            <w:r>
              <w:t>Beschreibung</w:t>
            </w:r>
          </w:p>
        </w:tc>
      </w:tr>
      <w:tr w:rsidR="00EC5AA9" w:rsidTr="00F310FF">
        <w:tc>
          <w:tcPr>
            <w:tcW w:w="0" w:type="auto"/>
          </w:tcPr>
          <w:p w:rsidR="00EC5AA9" w:rsidRDefault="00F310FF">
            <w:r>
              <w:t>BET</w:t>
            </w:r>
          </w:p>
        </w:tc>
        <w:tc>
          <w:tcPr>
            <w:tcW w:w="0" w:type="auto"/>
          </w:tcPr>
          <w:p w:rsidR="00EC5AA9" w:rsidRDefault="00F310FF">
            <w:r>
              <w:t>Verkaufspreiskondition anlegen</w:t>
            </w:r>
          </w:p>
        </w:tc>
      </w:tr>
    </w:tbl>
    <w:p w:rsidR="00EC5AA9" w:rsidRDefault="00F310FF">
      <w:pPr>
        <w:pStyle w:val="Heading1"/>
      </w:pPr>
      <w:bookmarkStart w:id="18" w:name="unique_8"/>
      <w:bookmarkStart w:id="19" w:name="_Toc52217196"/>
      <w:r>
        <w:lastRenderedPageBreak/>
        <w:t>Üb</w:t>
      </w:r>
      <w:r>
        <w:t>ersichtstabelle</w:t>
      </w:r>
      <w:bookmarkEnd w:id="18"/>
      <w:bookmarkEnd w:id="19"/>
    </w:p>
    <w:p w:rsidR="00EC5AA9" w:rsidRDefault="00F310FF">
      <w:r>
        <w:t>Dieser Umfangsbestandteil umfasst die verschiedenen Prozessschritte in der folgenden Tabelle.</w:t>
      </w:r>
    </w:p>
    <w:p w:rsidR="00EC5AA9" w:rsidRDefault="00F310FF">
      <w:r>
        <w:rPr>
          <w:rStyle w:val="SAPEmphasis"/>
        </w:rPr>
        <w:t xml:space="preserve">Hinweis </w:t>
      </w:r>
      <w:r>
        <w:t>Wenn Ihr Systemadministrator Bereiche und Seiten auf dem SAP Fiori Launchpad aktiviert hat, enthält die Startseite nur die wesentlichen Ap</w:t>
      </w:r>
      <w:r>
        <w:t>ps, mit denen die typischen Aufgaben einer Benutzerrolle ausgeführt werden können.</w:t>
      </w:r>
    </w:p>
    <w:p w:rsidR="00EC5AA9" w:rsidRDefault="00F310FF">
      <w:r>
        <w:t>Alle anderen Apps, die nicht auf der Startseite enthalten sind, finden Sie über die Suchleiste.</w:t>
      </w:r>
    </w:p>
    <w:p w:rsidR="00EC5AA9" w:rsidRDefault="00F310FF">
      <w:r>
        <w:t xml:space="preserve">Wenn Sie die Startseite personalisieren und versteckte Apps hinzufügen </w:t>
      </w:r>
      <w:r>
        <w:t xml:space="preserve">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5314"/>
        <w:gridCol w:w="2085"/>
        <w:gridCol w:w="3492"/>
        <w:gridCol w:w="3280"/>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rPr>
                <w:rStyle w:val="SAPEmphasis"/>
              </w:rPr>
              <w:t>Prozessname</w:t>
            </w:r>
          </w:p>
        </w:tc>
        <w:tc>
          <w:tcPr>
            <w:tcW w:w="0" w:type="auto"/>
          </w:tcPr>
          <w:p w:rsidR="00EC5AA9" w:rsidRDefault="00F310FF">
            <w:pPr>
              <w:pStyle w:val="SAPTableHeader"/>
            </w:pPr>
            <w:r>
              <w:rPr>
                <w:rStyle w:val="SAPEmphasis"/>
              </w:rPr>
              <w:t>Benutzerrolle</w:t>
            </w:r>
          </w:p>
        </w:tc>
        <w:tc>
          <w:tcPr>
            <w:tcW w:w="0" w:type="auto"/>
          </w:tcPr>
          <w:p w:rsidR="00EC5AA9" w:rsidRDefault="00F310FF">
            <w:pPr>
              <w:pStyle w:val="SAPTableHeader"/>
            </w:pPr>
            <w:r>
              <w:rPr>
                <w:rStyle w:val="SAPEmphasis"/>
              </w:rPr>
              <w:t>Vorgang/App</w:t>
            </w:r>
          </w:p>
        </w:tc>
        <w:tc>
          <w:tcPr>
            <w:tcW w:w="0" w:type="auto"/>
          </w:tcPr>
          <w:p w:rsidR="00EC5AA9" w:rsidRDefault="00F310FF">
            <w:pPr>
              <w:pStyle w:val="SAPTableHeader"/>
            </w:pPr>
            <w:r>
              <w:rPr>
                <w:rStyle w:val="SAPEmphasis"/>
              </w:rPr>
              <w:t>Erwartete Ergebnisse</w:t>
            </w:r>
          </w:p>
        </w:tc>
      </w:tr>
      <w:tr w:rsidR="00EC5AA9" w:rsidTr="00F310FF">
        <w:tc>
          <w:tcPr>
            <w:tcW w:w="0" w:type="auto"/>
          </w:tcPr>
          <w:p w:rsidR="00EC5AA9" w:rsidRDefault="00F310FF">
            <w:hyperlink r:id="rId10" w:history="1">
              <w:r>
                <w:t>Faktura mit externen Daten anlegen</w:t>
              </w:r>
            </w:hyperlink>
            <w:r>
              <w:t xml:space="preserve">  [Seite ] </w:t>
            </w:r>
            <w:r>
              <w:fldChar w:fldCharType="begin"/>
            </w:r>
            <w:r>
              <w:instrText xml:space="preserve"> PAGEREF unique_9 </w:instrText>
            </w:r>
            <w:r>
              <w:fldChar w:fldCharType="separate"/>
            </w:r>
            <w:r>
              <w:rPr>
                <w:noProof/>
              </w:rPr>
              <w:t>7</w:t>
            </w:r>
            <w:r>
              <w:fldChar w:fldCharType="end"/>
            </w:r>
          </w:p>
        </w:tc>
        <w:tc>
          <w:tcPr>
            <w:tcW w:w="0" w:type="auto"/>
          </w:tcPr>
          <w:p w:rsidR="00EC5AA9" w:rsidRDefault="00F310FF">
            <w:r>
              <w:t>Sachbearbeiter</w:t>
            </w:r>
            <w:r>
              <w:t xml:space="preserve"> Fakturierung</w:t>
            </w:r>
          </w:p>
        </w:tc>
        <w:tc>
          <w:tcPr>
            <w:tcW w:w="0" w:type="auto"/>
          </w:tcPr>
          <w:p w:rsidR="00EC5AA9" w:rsidRDefault="00F310FF">
            <w:r>
              <w:rPr>
                <w:rStyle w:val="SAPScreenElement"/>
              </w:rPr>
              <w:t>Fakturaanforderungs-API testen</w:t>
            </w:r>
            <w:r>
              <w:rPr>
                <w:rStyle w:val="SAPMonospace"/>
              </w:rPr>
              <w:t>(EBDR_API_TEST)</w:t>
            </w:r>
          </w:p>
        </w:tc>
        <w:tc>
          <w:tcPr>
            <w:tcW w:w="0" w:type="auto"/>
          </w:tcPr>
          <w:p w:rsidR="00EC5AA9" w:rsidRDefault="00F310FF">
            <w:r>
              <w:t>Die Fakturaanforderung wird angezeigt.</w:t>
            </w:r>
          </w:p>
        </w:tc>
      </w:tr>
      <w:tr w:rsidR="00EC5AA9" w:rsidTr="00F310FF">
        <w:tc>
          <w:tcPr>
            <w:tcW w:w="0" w:type="auto"/>
          </w:tcPr>
          <w:p w:rsidR="00EC5AA9" w:rsidRDefault="00F310FF">
            <w:hyperlink r:id="rId11" w:history="1">
              <w:r>
                <w:t>Faktura anlegen, in der externe Fakturadaten und Daten aus "Verkauf ab Lager" kombiniert werden</w:t>
              </w:r>
            </w:hyperlink>
            <w:r>
              <w:t xml:space="preserve"> </w:t>
            </w:r>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EC5AA9" w:rsidRDefault="00F310FF">
            <w:r>
              <w:t>Sachbearbeiter Fakturierung</w:t>
            </w:r>
          </w:p>
        </w:tc>
        <w:tc>
          <w:tcPr>
            <w:tcW w:w="0" w:type="auto"/>
          </w:tcPr>
          <w:p w:rsidR="00EC5AA9" w:rsidRDefault="00F310FF">
            <w:r>
              <w:rPr>
                <w:rStyle w:val="SAPScreenElement"/>
              </w:rPr>
              <w:t>Fakturaanforderungs-API testen</w:t>
            </w:r>
            <w:r>
              <w:rPr>
                <w:rStyle w:val="SAPMonospace"/>
              </w:rPr>
              <w:t>(EBDR_API_TEST)</w:t>
            </w:r>
          </w:p>
        </w:tc>
        <w:tc>
          <w:tcPr>
            <w:tcW w:w="0" w:type="auto"/>
          </w:tcPr>
          <w:p w:rsidR="00EC5AA9" w:rsidRDefault="00F310FF">
            <w:r>
              <w:t>Die Fakturaanforderung wird angezeigt.</w:t>
            </w:r>
          </w:p>
        </w:tc>
      </w:tr>
      <w:tr w:rsidR="00EC5AA9" w:rsidTr="00F310FF">
        <w:tc>
          <w:tcPr>
            <w:tcW w:w="0" w:type="auto"/>
          </w:tcPr>
          <w:p w:rsidR="00EC5AA9" w:rsidRDefault="00F310FF">
            <w:hyperlink r:id="rId12" w:history="1">
              <w:r>
                <w:t>Faktura mit externen Daten per Excel-Upload anlegen (optional)</w:t>
              </w:r>
            </w:hyperlink>
            <w:r>
              <w:t xml:space="preserve"> </w:t>
            </w:r>
            <w:r>
              <w:t xml:space="preserve"> [Seite ] </w:t>
            </w:r>
            <w:r>
              <w:fldChar w:fldCharType="begin"/>
            </w:r>
            <w:r>
              <w:instrText xml:space="preserve"> PAGEREF unique_11 </w:instrText>
            </w:r>
            <w:r>
              <w:fldChar w:fldCharType="separate"/>
            </w:r>
            <w:r>
              <w:rPr>
                <w:noProof/>
              </w:rPr>
              <w:t>12</w:t>
            </w:r>
            <w:r>
              <w:fldChar w:fldCharType="end"/>
            </w:r>
          </w:p>
        </w:tc>
        <w:tc>
          <w:tcPr>
            <w:tcW w:w="0" w:type="auto"/>
          </w:tcPr>
          <w:p w:rsidR="00EC5AA9" w:rsidRDefault="00F310FF">
            <w:r>
              <w:t>Sachbearbeiter Fakturierung</w:t>
            </w:r>
          </w:p>
        </w:tc>
        <w:tc>
          <w:tcPr>
            <w:tcW w:w="0" w:type="auto"/>
          </w:tcPr>
          <w:p w:rsidR="00EC5AA9" w:rsidRDefault="00F310FF">
            <w:r>
              <w:rPr>
                <w:rStyle w:val="SAPScreenElement"/>
              </w:rPr>
              <w:t>Fakturaanforderungen verwalten</w:t>
            </w:r>
            <w:r>
              <w:rPr>
                <w:rStyle w:val="SAPMonospace"/>
              </w:rPr>
              <w:t>(F2960)</w:t>
            </w:r>
          </w:p>
        </w:tc>
        <w:tc>
          <w:tcPr>
            <w:tcW w:w="0" w:type="auto"/>
          </w:tcPr>
          <w:p w:rsidR="00EC5AA9" w:rsidRDefault="00F310FF">
            <w:r>
              <w:t>Das Bild "Fakturaanforderungen verwalten" wird angezeigt.</w:t>
            </w:r>
          </w:p>
        </w:tc>
      </w:tr>
      <w:tr w:rsidR="00EC5AA9" w:rsidTr="00F310FF">
        <w:tc>
          <w:tcPr>
            <w:tcW w:w="0" w:type="auto"/>
          </w:tcPr>
          <w:p w:rsidR="00EC5AA9" w:rsidRDefault="00F310FF">
            <w:hyperlink r:id="rId13" w:history="1">
              <w:r>
                <w:t>Rechnungsliste anlegen (optional)</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EC5AA9" w:rsidRDefault="00F310FF">
            <w:r>
              <w:t>Sac</w:t>
            </w:r>
            <w:r>
              <w:t>hbearbeiter Fakturierung</w:t>
            </w:r>
          </w:p>
        </w:tc>
        <w:tc>
          <w:tcPr>
            <w:tcW w:w="0" w:type="auto"/>
          </w:tcPr>
          <w:p w:rsidR="00EC5AA9" w:rsidRDefault="00F310FF">
            <w:r>
              <w:rPr>
                <w:rStyle w:val="SAPScreenElement"/>
              </w:rPr>
              <w:t>Rechnungslisten verwalten</w:t>
            </w:r>
            <w:r>
              <w:rPr>
                <w:rStyle w:val="SAPMonospace"/>
              </w:rPr>
              <w:t>(F2740)</w:t>
            </w:r>
          </w:p>
        </w:tc>
        <w:tc>
          <w:tcPr>
            <w:tcW w:w="0" w:type="auto"/>
          </w:tcPr>
          <w:p w:rsidR="00EC5AA9" w:rsidRDefault="00F310FF">
            <w:r>
              <w:t>Die Rechnungsliste wurde angelegt.</w:t>
            </w:r>
          </w:p>
        </w:tc>
      </w:tr>
    </w:tbl>
    <w:p w:rsidR="00EC5AA9" w:rsidRDefault="00F310FF">
      <w:pPr>
        <w:pStyle w:val="Heading1"/>
      </w:pPr>
      <w:bookmarkStart w:id="20" w:name="unique_13"/>
      <w:bookmarkStart w:id="21" w:name="_Toc52217197"/>
      <w:r>
        <w:lastRenderedPageBreak/>
        <w:t>Testverfahren</w:t>
      </w:r>
      <w:bookmarkEnd w:id="20"/>
      <w:bookmarkEnd w:id="21"/>
    </w:p>
    <w:p w:rsidR="00EC5AA9" w:rsidRDefault="00F310FF">
      <w:r>
        <w:t>In diesem Abschnitt werden die Testverfahren für den jeweiligen Prozessschritt beschrieben, der zum betreffenden Umfangsbestandteil gehört.</w:t>
      </w:r>
    </w:p>
    <w:p w:rsidR="00EC5AA9" w:rsidRDefault="00F310FF">
      <w:r>
        <w:rPr>
          <w:rStyle w:val="SAPEmphasis"/>
        </w:rPr>
        <w:t xml:space="preserve">Hinweis </w:t>
      </w:r>
      <w:r>
        <w:t xml:space="preserve">Nur Kapitel </w:t>
      </w:r>
      <w:hyperlink r:id="rId14" w:history="1">
        <w:r>
          <w:t>Faktura mit externen Daten anlegen</w:t>
        </w:r>
      </w:hyperlink>
      <w:r>
        <w:t xml:space="preserve">  [Seite ] </w:t>
      </w:r>
      <w:r>
        <w:fldChar w:fldCharType="begin"/>
      </w:r>
      <w:r>
        <w:instrText xml:space="preserve"> PAGEREF unique_9 </w:instrText>
      </w:r>
      <w:r>
        <w:fldChar w:fldCharType="separate"/>
      </w:r>
      <w:r>
        <w:rPr>
          <w:noProof/>
        </w:rPr>
        <w:t>7</w:t>
      </w:r>
      <w:r>
        <w:fldChar w:fldCharType="end"/>
      </w:r>
      <w:r>
        <w:t xml:space="preserve"> und </w:t>
      </w:r>
      <w:hyperlink r:id="rId15" w:history="1">
        <w:r>
          <w:t>#unique_14</w:t>
        </w:r>
      </w:hyperlink>
      <w:r>
        <w:t xml:space="preserve"> können von Kunden der Standalone Professional Services getestet werden.</w:t>
      </w:r>
    </w:p>
    <w:p w:rsidR="00EC5AA9" w:rsidRDefault="00F310FF">
      <w:r>
        <w:rPr>
          <w:rStyle w:val="SAPEmphasis"/>
        </w:rPr>
        <w:t xml:space="preserve">Hinweis </w:t>
      </w:r>
      <w:r>
        <w:t>Zu Testzwecken wird eine Si</w:t>
      </w:r>
      <w:r>
        <w:t>mulationskachel verwendet, um die Integration mit SAP Hybris Revenue Cloud zu simulieren. Das gilt nur für Q-Systeme.</w:t>
      </w:r>
    </w:p>
    <w:p w:rsidR="00EC5AA9" w:rsidRDefault="00F310FF">
      <w:pPr>
        <w:pStyle w:val="Heading2"/>
      </w:pPr>
      <w:bookmarkStart w:id="22" w:name="unique_9"/>
      <w:bookmarkStart w:id="23" w:name="_Toc52217198"/>
      <w:r>
        <w:t>Faktura mit externen Daten anlegen</w:t>
      </w:r>
      <w:bookmarkEnd w:id="22"/>
      <w:bookmarkEnd w:id="23"/>
    </w:p>
    <w:p w:rsidR="00EC5AA9" w:rsidRDefault="00F310FF">
      <w:pPr>
        <w:pStyle w:val="SAPKeyblockTitle"/>
      </w:pPr>
      <w:r>
        <w:t>Testverwaltung</w:t>
      </w:r>
    </w:p>
    <w:p w:rsidR="00EC5AA9" w:rsidRDefault="00F310FF">
      <w:r>
        <w:t>Kundenprojekt: Füllen Sie die projektbezogenen Teile aus.</w:t>
      </w:r>
    </w:p>
    <w:p w:rsidR="00EC5AA9" w:rsidRDefault="00EC5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rPr>
                <w:rStyle w:val="SAPEmphasis"/>
              </w:rPr>
              <w:t>Testfall-ID</w:t>
            </w:r>
          </w:p>
        </w:tc>
        <w:tc>
          <w:tcPr>
            <w:tcW w:w="0" w:type="auto"/>
            <w:shd w:val="clear" w:color="auto" w:fill="auto"/>
            <w:tcMar>
              <w:top w:w="29" w:type="dxa"/>
              <w:left w:w="29" w:type="dxa"/>
              <w:bottom w:w="29" w:type="dxa"/>
              <w:right w:w="29" w:type="dxa"/>
            </w:tcMar>
          </w:tcPr>
          <w:p w:rsidR="00EC5AA9" w:rsidRDefault="00F310FF">
            <w:r>
              <w:t>&lt;X.XX&gt;</w:t>
            </w:r>
          </w:p>
        </w:tc>
        <w:tc>
          <w:tcPr>
            <w:tcW w:w="0" w:type="auto"/>
            <w:shd w:val="clear" w:color="auto" w:fill="auto"/>
            <w:tcMar>
              <w:top w:w="29" w:type="dxa"/>
              <w:left w:w="29" w:type="dxa"/>
              <w:bottom w:w="29" w:type="dxa"/>
              <w:right w:w="29" w:type="dxa"/>
            </w:tcMar>
          </w:tcPr>
          <w:p w:rsidR="00EC5AA9" w:rsidRDefault="00F310FF">
            <w:r>
              <w:rPr>
                <w:rStyle w:val="SAPEmphasis"/>
              </w:rPr>
              <w:t>Testername</w:t>
            </w:r>
          </w:p>
        </w:tc>
        <w:tc>
          <w:tcPr>
            <w:tcW w:w="0" w:type="auto"/>
            <w:shd w:val="clear" w:color="auto" w:fill="auto"/>
            <w:tcMar>
              <w:top w:w="29" w:type="dxa"/>
              <w:left w:w="29" w:type="dxa"/>
              <w:bottom w:w="29" w:type="dxa"/>
              <w:right w:w="29" w:type="dxa"/>
            </w:tcMar>
          </w:tcPr>
          <w:p w:rsidR="00EC5AA9" w:rsidRDefault="00EC5AA9"/>
        </w:tc>
        <w:tc>
          <w:tcPr>
            <w:tcW w:w="0" w:type="auto"/>
            <w:shd w:val="clear" w:color="auto" w:fill="auto"/>
            <w:tcMar>
              <w:top w:w="29" w:type="dxa"/>
              <w:left w:w="29" w:type="dxa"/>
              <w:bottom w:w="29" w:type="dxa"/>
              <w:right w:w="29" w:type="dxa"/>
            </w:tcMar>
          </w:tcPr>
          <w:p w:rsidR="00EC5AA9" w:rsidRDefault="00F310FF">
            <w:r>
              <w:rPr>
                <w:rStyle w:val="SAPEmphasis"/>
              </w:rPr>
              <w:t>Testdatum</w:t>
            </w:r>
          </w:p>
        </w:tc>
        <w:tc>
          <w:tcPr>
            <w:tcW w:w="0" w:type="auto"/>
            <w:shd w:val="clear" w:color="auto" w:fill="auto"/>
            <w:tcMar>
              <w:top w:w="29" w:type="dxa"/>
              <w:left w:w="29" w:type="dxa"/>
              <w:bottom w:w="29" w:type="dxa"/>
              <w:right w:w="29" w:type="dxa"/>
            </w:tcMar>
          </w:tcPr>
          <w:p w:rsidR="00EC5AA9" w:rsidRDefault="00F310FF">
            <w:r>
              <w:rPr>
                <w:rStyle w:val="SAPUserEntry"/>
              </w:rPr>
              <w:t>Geben Sie ein Testdatum ein.</w:t>
            </w:r>
          </w:p>
        </w:tc>
      </w:tr>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t>Benutzerrolle(n)</w:t>
            </w:r>
          </w:p>
        </w:tc>
        <w:tc>
          <w:tcPr>
            <w:tcW w:w="0" w:type="auto"/>
            <w:gridSpan w:val="5"/>
            <w:shd w:val="clear" w:color="auto" w:fill="auto"/>
            <w:tcMar>
              <w:top w:w="29" w:type="dxa"/>
              <w:left w:w="29" w:type="dxa"/>
              <w:bottom w:w="29" w:type="dxa"/>
              <w:right w:w="29" w:type="dxa"/>
            </w:tcMar>
          </w:tcPr>
          <w:p w:rsidR="00EC5AA9" w:rsidRDefault="00EC5AA9"/>
        </w:tc>
      </w:tr>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rPr>
                <w:rStyle w:val="SAPEmphasis"/>
              </w:rPr>
              <w:t>Verantwortungsbereich</w:t>
            </w:r>
          </w:p>
        </w:tc>
        <w:tc>
          <w:tcPr>
            <w:tcW w:w="0" w:type="auto"/>
            <w:gridSpan w:val="3"/>
            <w:shd w:val="clear" w:color="auto" w:fill="auto"/>
            <w:tcMar>
              <w:top w:w="29" w:type="dxa"/>
              <w:left w:w="29" w:type="dxa"/>
              <w:bottom w:w="29" w:type="dxa"/>
              <w:right w:w="29" w:type="dxa"/>
            </w:tcMar>
          </w:tcPr>
          <w:p w:rsidR="00EC5AA9" w:rsidRDefault="00F310F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C5AA9" w:rsidRDefault="00F310FF">
            <w:r>
              <w:rPr>
                <w:rStyle w:val="SAPEmphasis"/>
              </w:rPr>
              <w:t>Dauer</w:t>
            </w:r>
          </w:p>
        </w:tc>
        <w:tc>
          <w:tcPr>
            <w:tcW w:w="0" w:type="auto"/>
            <w:shd w:val="clear" w:color="auto" w:fill="auto"/>
            <w:tcMar>
              <w:top w:w="29" w:type="dxa"/>
              <w:left w:w="29" w:type="dxa"/>
              <w:bottom w:w="29" w:type="dxa"/>
              <w:right w:w="29" w:type="dxa"/>
            </w:tcMar>
          </w:tcPr>
          <w:p w:rsidR="00EC5AA9" w:rsidRDefault="00F310FF">
            <w:r>
              <w:rPr>
                <w:rStyle w:val="SAPUserEntry"/>
              </w:rPr>
              <w:t>Geben Sie eine Dauer ein.</w:t>
            </w:r>
          </w:p>
        </w:tc>
      </w:tr>
    </w:tbl>
    <w:p w:rsidR="00EC5AA9" w:rsidRDefault="00F310FF">
      <w:pPr>
        <w:pStyle w:val="SAPKeyblockTitle"/>
      </w:pPr>
      <w:r>
        <w:t>Zweck</w:t>
      </w:r>
    </w:p>
    <w:p w:rsidR="00EC5AA9" w:rsidRDefault="00F310FF">
      <w:r>
        <w:t xml:space="preserve">Dieser Prozessschritt </w:t>
      </w:r>
      <w:r>
        <w:t xml:space="preserve">veranschaulicht, wie Sie eine Faktura der Art </w:t>
      </w:r>
      <w:r>
        <w:rPr>
          <w:rStyle w:val="SAPUserEntry"/>
        </w:rPr>
        <w:t>CBD1</w:t>
      </w:r>
      <w:r>
        <w:t xml:space="preserve"> mit externen Fakturadaten anlegen, die der externen Fakturaanforderung entnommen wurden.</w:t>
      </w:r>
    </w:p>
    <w:p w:rsidR="00EC5AA9" w:rsidRDefault="00F310FF">
      <w:pPr>
        <w:pStyle w:val="SAPKeyblockTitle"/>
      </w:pPr>
      <w:r>
        <w:lastRenderedPageBreak/>
        <w:t>Vorgehensweise</w:t>
      </w:r>
    </w:p>
    <w:tbl>
      <w:tblPr>
        <w:tblStyle w:val="SAPStandardTable"/>
        <w:tblW w:w="0" w:type="auto"/>
        <w:tblLook w:val="0620" w:firstRow="1" w:lastRow="0" w:firstColumn="0" w:lastColumn="0" w:noHBand="1" w:noVBand="1"/>
      </w:tblPr>
      <w:tblGrid>
        <w:gridCol w:w="1403"/>
        <w:gridCol w:w="2222"/>
        <w:gridCol w:w="6101"/>
        <w:gridCol w:w="2241"/>
        <w:gridCol w:w="2204"/>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t>Testschrittnummer</w:t>
            </w:r>
          </w:p>
        </w:tc>
        <w:tc>
          <w:tcPr>
            <w:tcW w:w="0" w:type="auto"/>
          </w:tcPr>
          <w:p w:rsidR="00EC5AA9" w:rsidRDefault="00F310FF">
            <w:pPr>
              <w:pStyle w:val="SAPTableHeader"/>
            </w:pPr>
            <w:r>
              <w:t>Bezeichnung des Testschritts</w:t>
            </w:r>
          </w:p>
        </w:tc>
        <w:tc>
          <w:tcPr>
            <w:tcW w:w="0" w:type="auto"/>
          </w:tcPr>
          <w:p w:rsidR="00EC5AA9" w:rsidRDefault="00F310FF">
            <w:pPr>
              <w:pStyle w:val="SAPTableHeader"/>
            </w:pPr>
            <w:r>
              <w:t>Anweisungen</w:t>
            </w:r>
          </w:p>
        </w:tc>
        <w:tc>
          <w:tcPr>
            <w:tcW w:w="0" w:type="auto"/>
          </w:tcPr>
          <w:p w:rsidR="00EC5AA9" w:rsidRDefault="00F310FF">
            <w:pPr>
              <w:pStyle w:val="SAPTableHeader"/>
            </w:pPr>
            <w:r>
              <w:t>Erwartetes Ergebnis</w:t>
            </w:r>
          </w:p>
        </w:tc>
        <w:tc>
          <w:tcPr>
            <w:tcW w:w="0" w:type="auto"/>
          </w:tcPr>
          <w:p w:rsidR="00EC5AA9" w:rsidRDefault="00F310FF">
            <w:pPr>
              <w:pStyle w:val="SAPTableHeader"/>
            </w:pPr>
            <w:r>
              <w:t xml:space="preserve">Bestanden/Nicht </w:t>
            </w:r>
            <w:r>
              <w:t>bestanden/Anmerkung</w:t>
            </w:r>
          </w:p>
        </w:tc>
      </w:tr>
      <w:tr w:rsidR="00EC5AA9" w:rsidTr="00F310FF">
        <w:tc>
          <w:tcPr>
            <w:tcW w:w="0" w:type="auto"/>
          </w:tcPr>
          <w:p w:rsidR="00EC5AA9" w:rsidRDefault="00F310FF">
            <w:r>
              <w:t>1</w:t>
            </w:r>
          </w:p>
        </w:tc>
        <w:tc>
          <w:tcPr>
            <w:tcW w:w="0" w:type="auto"/>
          </w:tcPr>
          <w:p w:rsidR="00EC5AA9" w:rsidRDefault="00F310FF">
            <w:r>
              <w:rPr>
                <w:rStyle w:val="SAPEmphasis"/>
              </w:rPr>
              <w:t>Anmelden</w:t>
            </w:r>
          </w:p>
        </w:tc>
        <w:tc>
          <w:tcPr>
            <w:tcW w:w="0" w:type="auto"/>
          </w:tcPr>
          <w:p w:rsidR="00EC5AA9" w:rsidRDefault="00F310FF">
            <w:r>
              <w:t>Melden Sie sich als Sachbearbeiter Fakturierung am SAP Fiori Launchpad an.</w:t>
            </w:r>
          </w:p>
        </w:tc>
        <w:tc>
          <w:tcPr>
            <w:tcW w:w="0" w:type="auto"/>
          </w:tcPr>
          <w:p w:rsidR="00EC5AA9" w:rsidRDefault="00F310FF">
            <w:r>
              <w:t>Das SAP Fiori Launchpad wird angezeigt.</w:t>
            </w:r>
          </w:p>
        </w:tc>
        <w:tc>
          <w:tcPr>
            <w:tcW w:w="0" w:type="auto"/>
          </w:tcPr>
          <w:p w:rsidR="00000000" w:rsidRDefault="00F310FF"/>
        </w:tc>
      </w:tr>
      <w:tr w:rsidR="00EC5AA9" w:rsidTr="00F310FF">
        <w:tc>
          <w:tcPr>
            <w:tcW w:w="0" w:type="auto"/>
          </w:tcPr>
          <w:p w:rsidR="00EC5AA9" w:rsidRDefault="00F310FF">
            <w:r>
              <w:t>2</w:t>
            </w:r>
          </w:p>
        </w:tc>
        <w:tc>
          <w:tcPr>
            <w:tcW w:w="0" w:type="auto"/>
          </w:tcPr>
          <w:p w:rsidR="00EC5AA9" w:rsidRDefault="00F310FF">
            <w:r>
              <w:rPr>
                <w:rStyle w:val="SAPEmphasis"/>
              </w:rPr>
              <w:t>App aufrufen</w:t>
            </w:r>
          </w:p>
        </w:tc>
        <w:tc>
          <w:tcPr>
            <w:tcW w:w="0" w:type="auto"/>
          </w:tcPr>
          <w:p w:rsidR="00EC5AA9" w:rsidRDefault="00F310FF">
            <w:r>
              <w:t xml:space="preserve">Öffnen Sie </w:t>
            </w:r>
            <w:r>
              <w:rPr>
                <w:rStyle w:val="SAPScreenElement"/>
              </w:rPr>
              <w:t>Fakturaanforderungs-API testen</w:t>
            </w:r>
            <w:r>
              <w:rPr>
                <w:rStyle w:val="SAPMonospace"/>
              </w:rPr>
              <w:t>(EBDR_API_TEST)</w:t>
            </w:r>
            <w:r>
              <w:t>.</w:t>
            </w:r>
          </w:p>
          <w:p w:rsidR="00EC5AA9" w:rsidRDefault="00F310FF">
            <w:r>
              <w:rPr>
                <w:rStyle w:val="SAPEmphasis"/>
              </w:rPr>
              <w:t xml:space="preserve">Hinweis </w:t>
            </w:r>
            <w:r>
              <w:t>Um die Test-App zu finden,</w:t>
            </w:r>
            <w:r>
              <w:t xml:space="preserve"> suchen Sie auf der Startseite nach Apps. Navigieren Sie zum </w:t>
            </w:r>
            <w:r>
              <w:rPr>
                <w:rStyle w:val="SAPScreenElement"/>
              </w:rPr>
              <w:t>App Finder</w:t>
            </w:r>
            <w:r>
              <w:t>, und wählen Sie die Test-App. Sie können die App dann an eine Gruppe, z.B. Ihre Startseitengruppe, im SAP Fiori Launchpad anheften.</w:t>
            </w:r>
          </w:p>
        </w:tc>
        <w:tc>
          <w:tcPr>
            <w:tcW w:w="0" w:type="auto"/>
          </w:tcPr>
          <w:p w:rsidR="00EC5AA9" w:rsidRDefault="00F310FF">
            <w:r>
              <w:t xml:space="preserve">Das Bild </w:t>
            </w:r>
            <w:r>
              <w:rPr>
                <w:rStyle w:val="SAPScreenElement"/>
              </w:rPr>
              <w:t>Fakturaanforderung</w:t>
            </w:r>
            <w:r>
              <w:t xml:space="preserve"> wird angezeigt.</w:t>
            </w:r>
          </w:p>
        </w:tc>
        <w:tc>
          <w:tcPr>
            <w:tcW w:w="0" w:type="auto"/>
          </w:tcPr>
          <w:p w:rsidR="00000000" w:rsidRDefault="00F310FF"/>
        </w:tc>
      </w:tr>
      <w:tr w:rsidR="00EC5AA9" w:rsidTr="00F310FF">
        <w:tc>
          <w:tcPr>
            <w:tcW w:w="0" w:type="auto"/>
          </w:tcPr>
          <w:p w:rsidR="00EC5AA9" w:rsidRDefault="00F310FF">
            <w:r>
              <w:t>3</w:t>
            </w:r>
          </w:p>
        </w:tc>
        <w:tc>
          <w:tcPr>
            <w:tcW w:w="0" w:type="auto"/>
          </w:tcPr>
          <w:p w:rsidR="00EC5AA9" w:rsidRDefault="00F310FF">
            <w:r>
              <w:rPr>
                <w:rStyle w:val="SAPEmphasis"/>
              </w:rPr>
              <w:t>Date</w:t>
            </w:r>
            <w:r>
              <w:rPr>
                <w:rStyle w:val="SAPEmphasis"/>
              </w:rPr>
              <w:t>n zur Erstellung der externen Fakturaanforderung über Business-API</w:t>
            </w:r>
          </w:p>
        </w:tc>
        <w:tc>
          <w:tcPr>
            <w:tcW w:w="0" w:type="auto"/>
          </w:tcPr>
          <w:p w:rsidR="00EC5AA9" w:rsidRDefault="00F310FF">
            <w:r>
              <w:t>Nehmen Sie als Beispiel folgende Einträge vor:</w:t>
            </w:r>
          </w:p>
          <w:p w:rsidR="00EC5AA9" w:rsidRDefault="00F310FF">
            <w:pPr>
              <w:pStyle w:val="listpara1"/>
              <w:numPr>
                <w:ilvl w:val="0"/>
                <w:numId w:val="5"/>
              </w:numPr>
            </w:pPr>
            <w:r>
              <w:rPr>
                <w:rStyle w:val="SAPScreenElement"/>
              </w:rPr>
              <w:t>Vorgängerbelegart</w:t>
            </w:r>
            <w:r>
              <w:t xml:space="preserve">: </w:t>
            </w:r>
            <w:r>
              <w:rPr>
                <w:rStyle w:val="SAPUserEntry"/>
              </w:rPr>
              <w:t>EO01</w:t>
            </w:r>
          </w:p>
          <w:p w:rsidR="00EC5AA9" w:rsidRDefault="00F310FF">
            <w:pPr>
              <w:pStyle w:val="listpara1"/>
              <w:numPr>
                <w:ilvl w:val="0"/>
                <w:numId w:val="3"/>
              </w:numPr>
            </w:pPr>
            <w:r>
              <w:rPr>
                <w:rStyle w:val="SAPScreenElement"/>
              </w:rPr>
              <w:t>Vorgängerbeleg Positionstyp</w:t>
            </w:r>
            <w:r>
              <w:t xml:space="preserve">: </w:t>
            </w:r>
            <w:r>
              <w:rPr>
                <w:rStyle w:val="SAPUserEntry"/>
              </w:rPr>
              <w:t>ED01</w:t>
            </w:r>
          </w:p>
          <w:p w:rsidR="00EC5AA9" w:rsidRDefault="00F310FF">
            <w:pPr>
              <w:pStyle w:val="listpara1"/>
              <w:numPr>
                <w:ilvl w:val="0"/>
                <w:numId w:val="3"/>
              </w:numPr>
            </w:pPr>
            <w:r>
              <w:rPr>
                <w:rStyle w:val="SAPScreenElement"/>
              </w:rPr>
              <w:t>Externe Fakturaanforderungsart</w:t>
            </w:r>
            <w:r>
              <w:t>:</w:t>
            </w:r>
            <w:r>
              <w:rPr>
                <w:rStyle w:val="SAPUserEntry"/>
              </w:rPr>
              <w:t>BDR1</w:t>
            </w:r>
          </w:p>
          <w:p w:rsidR="00EC5AA9" w:rsidRDefault="00F310FF">
            <w:pPr>
              <w:pStyle w:val="listpara1"/>
              <w:numPr>
                <w:ilvl w:val="0"/>
                <w:numId w:val="3"/>
              </w:numPr>
            </w:pPr>
            <w:r>
              <w:rPr>
                <w:rStyle w:val="SAPScreenElement"/>
              </w:rPr>
              <w:t>Verkaufsorganisation</w:t>
            </w:r>
            <w:r>
              <w:t xml:space="preserve">: </w:t>
            </w:r>
            <w:r>
              <w:rPr>
                <w:rStyle w:val="SAPUserEntry"/>
              </w:rPr>
              <w:t>1010</w:t>
            </w:r>
          </w:p>
          <w:p w:rsidR="00EC5AA9" w:rsidRDefault="00F310FF">
            <w:pPr>
              <w:pStyle w:val="listpara1"/>
              <w:numPr>
                <w:ilvl w:val="0"/>
                <w:numId w:val="3"/>
              </w:numPr>
            </w:pPr>
            <w:r>
              <w:rPr>
                <w:rStyle w:val="SAPScreenElement"/>
              </w:rPr>
              <w:t>Vertriebsweg</w:t>
            </w:r>
            <w:r>
              <w:t>:</w:t>
            </w:r>
            <w:r>
              <w:rPr>
                <w:rStyle w:val="SAPUserEntry"/>
              </w:rPr>
              <w:t>10</w:t>
            </w:r>
          </w:p>
          <w:p w:rsidR="00EC5AA9" w:rsidRDefault="00F310FF">
            <w:pPr>
              <w:pStyle w:val="listpara1"/>
              <w:numPr>
                <w:ilvl w:val="0"/>
                <w:numId w:val="3"/>
              </w:numPr>
            </w:pPr>
            <w:r>
              <w:rPr>
                <w:rStyle w:val="SAPScreenElement"/>
              </w:rPr>
              <w:t>Spart</w:t>
            </w:r>
            <w:r>
              <w:rPr>
                <w:rStyle w:val="SAPScreenElement"/>
              </w:rPr>
              <w:t>e</w:t>
            </w:r>
            <w:r>
              <w:t xml:space="preserve">: </w:t>
            </w:r>
            <w:r>
              <w:rPr>
                <w:rStyle w:val="SAPUserEntry"/>
              </w:rPr>
              <w:t>00</w:t>
            </w:r>
          </w:p>
          <w:p w:rsidR="00EC5AA9" w:rsidRDefault="00F310FF">
            <w:pPr>
              <w:pStyle w:val="listpara1"/>
              <w:numPr>
                <w:ilvl w:val="0"/>
                <w:numId w:val="3"/>
              </w:numPr>
            </w:pPr>
            <w:r>
              <w:rPr>
                <w:rStyle w:val="SAPScreenElement"/>
              </w:rPr>
              <w:t>Auftraggeber</w:t>
            </w:r>
            <w:r>
              <w:t xml:space="preserve">: </w:t>
            </w:r>
            <w:r>
              <w:rPr>
                <w:rStyle w:val="SAPUserEntry"/>
              </w:rPr>
              <w:t>10100001</w:t>
            </w:r>
          </w:p>
          <w:p w:rsidR="00EC5AA9" w:rsidRDefault="00F310FF">
            <w:pPr>
              <w:pStyle w:val="listpara1"/>
              <w:numPr>
                <w:ilvl w:val="0"/>
                <w:numId w:val="3"/>
              </w:numPr>
            </w:pPr>
            <w:r>
              <w:rPr>
                <w:rStyle w:val="SAPScreenElement"/>
              </w:rPr>
              <w:t>Belegwährung</w:t>
            </w:r>
            <w:r>
              <w:t>:</w:t>
            </w:r>
            <w:r>
              <w:rPr>
                <w:rStyle w:val="SAPUserEntry"/>
              </w:rPr>
              <w:t>EUR</w:t>
            </w:r>
          </w:p>
          <w:p w:rsidR="00EC5AA9" w:rsidRDefault="00F310FF">
            <w:pPr>
              <w:pStyle w:val="listpara1"/>
              <w:numPr>
                <w:ilvl w:val="0"/>
                <w:numId w:val="3"/>
              </w:numPr>
            </w:pPr>
            <w:r>
              <w:rPr>
                <w:rStyle w:val="SAPScreenElement"/>
              </w:rPr>
              <w:t>Material</w:t>
            </w:r>
            <w:r>
              <w:t xml:space="preserve">: </w:t>
            </w:r>
            <w:r>
              <w:rPr>
                <w:rStyle w:val="SAPUserEntry"/>
              </w:rPr>
              <w:t>TG0011</w:t>
            </w:r>
          </w:p>
          <w:p w:rsidR="00EC5AA9" w:rsidRDefault="00F310FF">
            <w:pPr>
              <w:pStyle w:val="listpara1"/>
              <w:numPr>
                <w:ilvl w:val="0"/>
                <w:numId w:val="3"/>
              </w:numPr>
            </w:pPr>
            <w:r>
              <w:rPr>
                <w:rStyle w:val="SAPScreenElement"/>
              </w:rPr>
              <w:t>Menge</w:t>
            </w:r>
            <w:r>
              <w:t xml:space="preserve">: </w:t>
            </w:r>
            <w:r>
              <w:rPr>
                <w:rStyle w:val="SAPUserEntry"/>
              </w:rPr>
              <w:t>10</w:t>
            </w:r>
          </w:p>
          <w:p w:rsidR="00EC5AA9" w:rsidRDefault="00F310FF">
            <w:pPr>
              <w:pStyle w:val="listpara1"/>
              <w:numPr>
                <w:ilvl w:val="0"/>
                <w:numId w:val="3"/>
              </w:numPr>
            </w:pPr>
            <w:r>
              <w:rPr>
                <w:rStyle w:val="SAPScreenElement"/>
              </w:rPr>
              <w:t>Verkaufsmengeneinheit</w:t>
            </w:r>
            <w:r>
              <w:t>:</w:t>
            </w:r>
          </w:p>
          <w:p w:rsidR="00EC5AA9" w:rsidRDefault="00F310FF">
            <w:pPr>
              <w:pStyle w:val="listpara1"/>
              <w:numPr>
                <w:ilvl w:val="0"/>
                <w:numId w:val="3"/>
              </w:numPr>
            </w:pPr>
            <w:r>
              <w:rPr>
                <w:rStyle w:val="SAPScreenElement"/>
              </w:rPr>
              <w:t>Werk</w:t>
            </w:r>
            <w:r>
              <w:t xml:space="preserve">: </w:t>
            </w:r>
            <w:r>
              <w:rPr>
                <w:rStyle w:val="SAPUserEntry"/>
              </w:rPr>
              <w:t>1010</w:t>
            </w:r>
          </w:p>
          <w:p w:rsidR="00EC5AA9" w:rsidRDefault="00F310FF">
            <w:pPr>
              <w:pStyle w:val="listpara1"/>
              <w:numPr>
                <w:ilvl w:val="0"/>
                <w:numId w:val="3"/>
              </w:numPr>
            </w:pPr>
            <w:r>
              <w:rPr>
                <w:rStyle w:val="SAPScreenElement"/>
              </w:rPr>
              <w:t>Abgangsland</w:t>
            </w:r>
            <w:r>
              <w:t>:</w:t>
            </w:r>
            <w:r>
              <w:rPr>
                <w:rStyle w:val="SAPUserEntry"/>
              </w:rPr>
              <w:t>DE</w:t>
            </w:r>
          </w:p>
        </w:tc>
        <w:tc>
          <w:tcPr>
            <w:tcW w:w="0" w:type="auto"/>
          </w:tcPr>
          <w:p w:rsidR="00000000" w:rsidRDefault="00F310FF"/>
        </w:tc>
        <w:tc>
          <w:tcPr>
            <w:tcW w:w="0" w:type="auto"/>
          </w:tcPr>
          <w:p w:rsidR="00000000" w:rsidRDefault="00F310FF"/>
        </w:tc>
      </w:tr>
      <w:tr w:rsidR="00EC5AA9" w:rsidTr="00F310FF">
        <w:tc>
          <w:tcPr>
            <w:tcW w:w="0" w:type="auto"/>
          </w:tcPr>
          <w:p w:rsidR="00EC5AA9" w:rsidRDefault="00F310FF">
            <w:r>
              <w:t>4</w:t>
            </w:r>
          </w:p>
        </w:tc>
        <w:tc>
          <w:tcPr>
            <w:tcW w:w="0" w:type="auto"/>
          </w:tcPr>
          <w:p w:rsidR="00EC5AA9" w:rsidRDefault="00F310FF">
            <w:r>
              <w:rPr>
                <w:rStyle w:val="SAPEmphasis"/>
              </w:rPr>
              <w:t>Externen Fakturaanforderungsbeleg anlegen</w:t>
            </w:r>
          </w:p>
        </w:tc>
        <w:tc>
          <w:tcPr>
            <w:tcW w:w="0" w:type="auto"/>
          </w:tcPr>
          <w:p w:rsidR="00EC5AA9" w:rsidRDefault="00F310FF">
            <w:r>
              <w:t xml:space="preserve">Wählen Sie </w:t>
            </w:r>
            <w:r>
              <w:rPr>
                <w:rStyle w:val="SAPScreenElement"/>
              </w:rPr>
              <w:t>Ausführen</w:t>
            </w:r>
            <w:r>
              <w:t>.</w:t>
            </w:r>
          </w:p>
        </w:tc>
        <w:tc>
          <w:tcPr>
            <w:tcW w:w="0" w:type="auto"/>
          </w:tcPr>
          <w:p w:rsidR="00EC5AA9" w:rsidRDefault="00F310FF">
            <w:r>
              <w:t xml:space="preserve">Die </w:t>
            </w:r>
            <w:r>
              <w:rPr>
                <w:rStyle w:val="SAPScreenElement"/>
              </w:rPr>
              <w:t>externe Fakturaanforderung</w:t>
            </w:r>
            <w:r>
              <w:t xml:space="preserve"> wird angelegt.</w:t>
            </w:r>
          </w:p>
        </w:tc>
        <w:tc>
          <w:tcPr>
            <w:tcW w:w="0" w:type="auto"/>
          </w:tcPr>
          <w:p w:rsidR="00000000" w:rsidRDefault="00F310FF"/>
        </w:tc>
      </w:tr>
      <w:tr w:rsidR="00EC5AA9" w:rsidTr="00F310FF">
        <w:tc>
          <w:tcPr>
            <w:tcW w:w="0" w:type="auto"/>
          </w:tcPr>
          <w:p w:rsidR="00EC5AA9" w:rsidRDefault="00F310FF">
            <w:r>
              <w:t>5</w:t>
            </w:r>
          </w:p>
        </w:tc>
        <w:tc>
          <w:tcPr>
            <w:tcW w:w="0" w:type="auto"/>
          </w:tcPr>
          <w:p w:rsidR="00EC5AA9" w:rsidRDefault="00F310FF">
            <w:r>
              <w:rPr>
                <w:rStyle w:val="SAPEmphasis"/>
              </w:rPr>
              <w:t>Zurück zum Startbild</w:t>
            </w:r>
          </w:p>
        </w:tc>
        <w:tc>
          <w:tcPr>
            <w:tcW w:w="0" w:type="auto"/>
          </w:tcPr>
          <w:p w:rsidR="00EC5AA9" w:rsidRDefault="00F310FF">
            <w:r>
              <w:t xml:space="preserve">Wählen Sie den Pfeil </w:t>
            </w:r>
            <w:r>
              <w:rPr>
                <w:rStyle w:val="SAPScreenElement"/>
              </w:rPr>
              <w:t>Zurück</w:t>
            </w:r>
            <w:r>
              <w:t>.</w:t>
            </w:r>
          </w:p>
        </w:tc>
        <w:tc>
          <w:tcPr>
            <w:tcW w:w="0" w:type="auto"/>
          </w:tcPr>
          <w:p w:rsidR="00EC5AA9" w:rsidRDefault="00F310FF">
            <w:r>
              <w:t xml:space="preserve">Die </w:t>
            </w:r>
            <w:r>
              <w:rPr>
                <w:rStyle w:val="SAPScreenElement"/>
              </w:rPr>
              <w:t>Startseite</w:t>
            </w:r>
            <w:r>
              <w:t xml:space="preserve"> wird angezeigt.</w:t>
            </w:r>
          </w:p>
        </w:tc>
        <w:tc>
          <w:tcPr>
            <w:tcW w:w="0" w:type="auto"/>
          </w:tcPr>
          <w:p w:rsidR="00000000" w:rsidRDefault="00F310FF"/>
        </w:tc>
      </w:tr>
      <w:tr w:rsidR="00EC5AA9" w:rsidTr="00F310FF">
        <w:tc>
          <w:tcPr>
            <w:tcW w:w="0" w:type="auto"/>
          </w:tcPr>
          <w:p w:rsidR="00EC5AA9" w:rsidRDefault="00F310FF">
            <w:r>
              <w:t>6</w:t>
            </w:r>
          </w:p>
        </w:tc>
        <w:tc>
          <w:tcPr>
            <w:tcW w:w="0" w:type="auto"/>
          </w:tcPr>
          <w:p w:rsidR="00EC5AA9" w:rsidRDefault="00F310FF">
            <w:r>
              <w:rPr>
                <w:rStyle w:val="SAPEmphasis"/>
              </w:rPr>
              <w:t>App aufrufen</w:t>
            </w:r>
          </w:p>
        </w:tc>
        <w:tc>
          <w:tcPr>
            <w:tcW w:w="0" w:type="auto"/>
          </w:tcPr>
          <w:p w:rsidR="00EC5AA9" w:rsidRDefault="00F310FF">
            <w:r>
              <w:t xml:space="preserve">Öffnen Sie </w:t>
            </w:r>
            <w:r>
              <w:rPr>
                <w:rStyle w:val="SAPScreenElement"/>
              </w:rPr>
              <w:t>Fakturen anlegen</w:t>
            </w:r>
            <w:r>
              <w:rPr>
                <w:rStyle w:val="SAPMonospace"/>
              </w:rPr>
              <w:t>(F0798)</w:t>
            </w:r>
            <w:r>
              <w:rPr>
                <w:rStyle w:val="SAPScreenElement"/>
              </w:rPr>
              <w:t>(Fakturavorratspositionen)</w:t>
            </w:r>
            <w:r>
              <w:t>.</w:t>
            </w:r>
          </w:p>
        </w:tc>
        <w:tc>
          <w:tcPr>
            <w:tcW w:w="0" w:type="auto"/>
          </w:tcPr>
          <w:p w:rsidR="00EC5AA9" w:rsidRDefault="00F310FF">
            <w:r>
              <w:t xml:space="preserve">Das Bild </w:t>
            </w:r>
            <w:r>
              <w:rPr>
                <w:rStyle w:val="SAPScreenElement"/>
              </w:rPr>
              <w:t>Fakturavorrat</w:t>
            </w:r>
            <w:r>
              <w:t xml:space="preserve"> wird angezeigt.</w:t>
            </w:r>
          </w:p>
        </w:tc>
        <w:tc>
          <w:tcPr>
            <w:tcW w:w="0" w:type="auto"/>
          </w:tcPr>
          <w:p w:rsidR="00000000" w:rsidRDefault="00F310FF"/>
        </w:tc>
      </w:tr>
      <w:tr w:rsidR="00EC5AA9" w:rsidTr="00F310FF">
        <w:tc>
          <w:tcPr>
            <w:tcW w:w="0" w:type="auto"/>
          </w:tcPr>
          <w:p w:rsidR="00EC5AA9" w:rsidRDefault="00F310FF">
            <w:r>
              <w:lastRenderedPageBreak/>
              <w:t>7</w:t>
            </w:r>
          </w:p>
        </w:tc>
        <w:tc>
          <w:tcPr>
            <w:tcW w:w="0" w:type="auto"/>
          </w:tcPr>
          <w:p w:rsidR="00EC5AA9" w:rsidRDefault="00F310FF">
            <w:r>
              <w:rPr>
                <w:rStyle w:val="SAPEmphasis"/>
              </w:rPr>
              <w:t>Fakturierungseinstellungen definieren</w:t>
            </w:r>
          </w:p>
        </w:tc>
        <w:tc>
          <w:tcPr>
            <w:tcW w:w="0" w:type="auto"/>
          </w:tcPr>
          <w:p w:rsidR="00EC5AA9" w:rsidRDefault="00F310FF">
            <w:r>
              <w:t xml:space="preserve">Wählen Sie </w:t>
            </w:r>
            <w:r>
              <w:rPr>
                <w:rStyle w:val="SAPScreenElement"/>
              </w:rPr>
              <w:t>Fakturierungseinstellungen</w:t>
            </w:r>
            <w:r>
              <w:t xml:space="preserve"> in der unteren Leiste. Darüber können Sie</w:t>
            </w:r>
            <w:r>
              <w:t xml:space="preserve"> die im Folgenden genannten Einstellungen vornehmen:</w:t>
            </w:r>
          </w:p>
          <w:p w:rsidR="00EC5AA9" w:rsidRDefault="00F310FF">
            <w:pPr>
              <w:pStyle w:val="listpara1"/>
              <w:numPr>
                <w:ilvl w:val="0"/>
                <w:numId w:val="6"/>
              </w:numPr>
            </w:pPr>
            <w:r>
              <w:t xml:space="preserve">Fakturadatum festlegen und vor der Fakturierung erfassen – </w:t>
            </w:r>
            <w:r>
              <w:rPr>
                <w:rStyle w:val="SAPUserEntry"/>
              </w:rPr>
              <w:t>AUS</w:t>
            </w:r>
          </w:p>
          <w:p w:rsidR="00EC5AA9" w:rsidRDefault="00F310FF">
            <w:pPr>
              <w:pStyle w:val="listpara1"/>
              <w:numPr>
                <w:ilvl w:val="0"/>
                <w:numId w:val="2"/>
              </w:numPr>
            </w:pPr>
            <w:r>
              <w:t xml:space="preserve">Getrennte Fakturen für jede Position des Fakturavorrats anlegen – </w:t>
            </w:r>
            <w:r>
              <w:rPr>
                <w:rStyle w:val="SAPUserEntry"/>
              </w:rPr>
              <w:t>AUS</w:t>
            </w:r>
          </w:p>
          <w:p w:rsidR="00EC5AA9" w:rsidRDefault="00F310FF">
            <w:pPr>
              <w:pStyle w:val="listpara1"/>
              <w:numPr>
                <w:ilvl w:val="0"/>
                <w:numId w:val="2"/>
              </w:numPr>
            </w:pPr>
            <w:r>
              <w:t xml:space="preserve">Fakturen automatisch buchen – </w:t>
            </w:r>
            <w:r>
              <w:rPr>
                <w:rStyle w:val="SAPUserEntry"/>
              </w:rPr>
              <w:t>AUS</w:t>
            </w:r>
          </w:p>
          <w:p w:rsidR="00EC5AA9" w:rsidRDefault="00F310FF">
            <w:pPr>
              <w:pStyle w:val="listpara1"/>
              <w:numPr>
                <w:ilvl w:val="0"/>
                <w:numId w:val="2"/>
              </w:numPr>
            </w:pPr>
            <w:r>
              <w:t>Fakturen nach dem Anlegen anzeigen –</w:t>
            </w:r>
            <w:r>
              <w:t xml:space="preserve"> </w:t>
            </w:r>
            <w:r>
              <w:rPr>
                <w:rStyle w:val="SAPUserEntry"/>
              </w:rPr>
              <w:t>AN</w:t>
            </w:r>
          </w:p>
        </w:tc>
        <w:tc>
          <w:tcPr>
            <w:tcW w:w="0" w:type="auto"/>
          </w:tcPr>
          <w:p w:rsidR="00000000" w:rsidRDefault="00F310FF"/>
        </w:tc>
        <w:tc>
          <w:tcPr>
            <w:tcW w:w="0" w:type="auto"/>
          </w:tcPr>
          <w:p w:rsidR="00000000" w:rsidRDefault="00F310FF"/>
        </w:tc>
      </w:tr>
      <w:tr w:rsidR="00EC5AA9" w:rsidTr="00F310FF">
        <w:tc>
          <w:tcPr>
            <w:tcW w:w="0" w:type="auto"/>
          </w:tcPr>
          <w:p w:rsidR="00EC5AA9" w:rsidRDefault="00F310FF">
            <w:r>
              <w:t>8</w:t>
            </w:r>
          </w:p>
        </w:tc>
        <w:tc>
          <w:tcPr>
            <w:tcW w:w="0" w:type="auto"/>
          </w:tcPr>
          <w:p w:rsidR="00EC5AA9" w:rsidRDefault="00F310FF">
            <w:r>
              <w:rPr>
                <w:rStyle w:val="SAPEmphasis"/>
              </w:rPr>
              <w:t>Zu fakturierende externe Fakturaanforderung auswählen</w:t>
            </w:r>
          </w:p>
        </w:tc>
        <w:tc>
          <w:tcPr>
            <w:tcW w:w="0" w:type="auto"/>
          </w:tcPr>
          <w:p w:rsidR="00EC5AA9" w:rsidRDefault="00F310FF">
            <w:r>
              <w:t xml:space="preserve">Wählen Sie die zuvor angelegte </w:t>
            </w:r>
            <w:r>
              <w:rPr>
                <w:rStyle w:val="SAPScreenElement"/>
              </w:rPr>
              <w:t>Externe Fakturaanforderung</w:t>
            </w:r>
            <w:r>
              <w:t xml:space="preserve"> aus, und wählen Sie </w:t>
            </w:r>
            <w:r>
              <w:rPr>
                <w:rStyle w:val="SAPScreenElement"/>
              </w:rPr>
              <w:t>Anlegen</w:t>
            </w:r>
            <w:r>
              <w:t>.</w:t>
            </w:r>
          </w:p>
        </w:tc>
        <w:tc>
          <w:tcPr>
            <w:tcW w:w="0" w:type="auto"/>
          </w:tcPr>
          <w:p w:rsidR="00EC5AA9" w:rsidRDefault="00F310FF">
            <w:r>
              <w:t>Der Entwurf der Faktura mit der ID Sxxxxxxxx wird angezeigt.</w:t>
            </w:r>
          </w:p>
        </w:tc>
        <w:tc>
          <w:tcPr>
            <w:tcW w:w="0" w:type="auto"/>
          </w:tcPr>
          <w:p w:rsidR="00000000" w:rsidRDefault="00F310FF"/>
        </w:tc>
      </w:tr>
      <w:tr w:rsidR="00EC5AA9" w:rsidTr="00F310FF">
        <w:tc>
          <w:tcPr>
            <w:tcW w:w="0" w:type="auto"/>
          </w:tcPr>
          <w:p w:rsidR="00EC5AA9" w:rsidRDefault="00F310FF">
            <w:r>
              <w:t>9</w:t>
            </w:r>
          </w:p>
        </w:tc>
        <w:tc>
          <w:tcPr>
            <w:tcW w:w="0" w:type="auto"/>
          </w:tcPr>
          <w:p w:rsidR="00EC5AA9" w:rsidRDefault="00F310FF">
            <w:r>
              <w:rPr>
                <w:rStyle w:val="SAPEmphasis"/>
              </w:rPr>
              <w:t>Faktura sichern</w:t>
            </w:r>
          </w:p>
        </w:tc>
        <w:tc>
          <w:tcPr>
            <w:tcW w:w="0" w:type="auto"/>
          </w:tcPr>
          <w:p w:rsidR="00EC5AA9" w:rsidRDefault="00F310FF">
            <w:r>
              <w:t xml:space="preserve">Wählen Sie auf dem Bild </w:t>
            </w:r>
            <w:r>
              <w:rPr>
                <w:rStyle w:val="SAPScreenElement"/>
              </w:rPr>
              <w:t>Faktura</w:t>
            </w:r>
            <w:r>
              <w:t xml:space="preserve"> die Option </w:t>
            </w:r>
            <w:r>
              <w:rPr>
                <w:rStyle w:val="SAPScreenElement"/>
              </w:rPr>
              <w:t>Sichern</w:t>
            </w:r>
            <w:r>
              <w:t>.</w:t>
            </w:r>
          </w:p>
          <w:p w:rsidR="00EC5AA9" w:rsidRDefault="00F310FF">
            <w:r>
              <w:t xml:space="preserve">Der Entwurf für den Fakturabeleg mit der ID Sxxxxxxxx wird in einen gesicherten Fakturabeleg </w:t>
            </w:r>
            <w:r>
              <w:t>mit der ID xxxxxxxx umgewandelt. Notieren Sie sich die Nummer des Fakturabelegs: _____.</w:t>
            </w:r>
          </w:p>
        </w:tc>
        <w:tc>
          <w:tcPr>
            <w:tcW w:w="0" w:type="auto"/>
          </w:tcPr>
          <w:p w:rsidR="00EC5AA9" w:rsidRDefault="00F310FF">
            <w:r>
              <w:t>Das System generiert eine Rechnung für die externe Fakturaanforderung.</w:t>
            </w:r>
          </w:p>
        </w:tc>
        <w:tc>
          <w:tcPr>
            <w:tcW w:w="0" w:type="auto"/>
          </w:tcPr>
          <w:p w:rsidR="00000000" w:rsidRDefault="00F310FF"/>
        </w:tc>
      </w:tr>
    </w:tbl>
    <w:p w:rsidR="00EC5AA9" w:rsidRDefault="00F310FF">
      <w:pPr>
        <w:pStyle w:val="Heading2"/>
      </w:pPr>
      <w:bookmarkStart w:id="24" w:name="unique_10"/>
      <w:bookmarkStart w:id="25" w:name="_Toc52217199"/>
      <w:r>
        <w:t>Faktura anlegen, in der externe Fakturadaten und Daten aus "Verkauf ab Lager" kombiniert werden</w:t>
      </w:r>
      <w:bookmarkEnd w:id="24"/>
      <w:bookmarkEnd w:id="25"/>
    </w:p>
    <w:p w:rsidR="00EC5AA9" w:rsidRDefault="00F310FF">
      <w:pPr>
        <w:pStyle w:val="SAPKeyblockTitle"/>
      </w:pPr>
      <w:r>
        <w:t>Testverwaltung</w:t>
      </w:r>
    </w:p>
    <w:p w:rsidR="00EC5AA9" w:rsidRDefault="00F310FF">
      <w:r>
        <w:t>Kundenprojekt: Füllen Sie die projektbezogenen Teile aus.</w:t>
      </w:r>
    </w:p>
    <w:p w:rsidR="00EC5AA9" w:rsidRDefault="00EC5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rPr>
                <w:rStyle w:val="SAPEmphasis"/>
              </w:rPr>
              <w:t>Testfall-ID</w:t>
            </w:r>
          </w:p>
        </w:tc>
        <w:tc>
          <w:tcPr>
            <w:tcW w:w="0" w:type="auto"/>
            <w:shd w:val="clear" w:color="auto" w:fill="auto"/>
            <w:tcMar>
              <w:top w:w="29" w:type="dxa"/>
              <w:left w:w="29" w:type="dxa"/>
              <w:bottom w:w="29" w:type="dxa"/>
              <w:right w:w="29" w:type="dxa"/>
            </w:tcMar>
          </w:tcPr>
          <w:p w:rsidR="00EC5AA9" w:rsidRDefault="00F310FF">
            <w:r>
              <w:t>&lt;X.XX&gt;</w:t>
            </w:r>
          </w:p>
        </w:tc>
        <w:tc>
          <w:tcPr>
            <w:tcW w:w="0" w:type="auto"/>
            <w:shd w:val="clear" w:color="auto" w:fill="auto"/>
            <w:tcMar>
              <w:top w:w="29" w:type="dxa"/>
              <w:left w:w="29" w:type="dxa"/>
              <w:bottom w:w="29" w:type="dxa"/>
              <w:right w:w="29" w:type="dxa"/>
            </w:tcMar>
          </w:tcPr>
          <w:p w:rsidR="00EC5AA9" w:rsidRDefault="00F310FF">
            <w:r>
              <w:rPr>
                <w:rStyle w:val="SAPEmphasis"/>
              </w:rPr>
              <w:t>Testername</w:t>
            </w:r>
          </w:p>
        </w:tc>
        <w:tc>
          <w:tcPr>
            <w:tcW w:w="0" w:type="auto"/>
            <w:shd w:val="clear" w:color="auto" w:fill="auto"/>
            <w:tcMar>
              <w:top w:w="29" w:type="dxa"/>
              <w:left w:w="29" w:type="dxa"/>
              <w:bottom w:w="29" w:type="dxa"/>
              <w:right w:w="29" w:type="dxa"/>
            </w:tcMar>
          </w:tcPr>
          <w:p w:rsidR="00EC5AA9" w:rsidRDefault="00EC5AA9"/>
        </w:tc>
        <w:tc>
          <w:tcPr>
            <w:tcW w:w="0" w:type="auto"/>
            <w:shd w:val="clear" w:color="auto" w:fill="auto"/>
            <w:tcMar>
              <w:top w:w="29" w:type="dxa"/>
              <w:left w:w="29" w:type="dxa"/>
              <w:bottom w:w="29" w:type="dxa"/>
              <w:right w:w="29" w:type="dxa"/>
            </w:tcMar>
          </w:tcPr>
          <w:p w:rsidR="00EC5AA9" w:rsidRDefault="00F310FF">
            <w:r>
              <w:rPr>
                <w:rStyle w:val="SAPEmphasis"/>
              </w:rPr>
              <w:t>Testdatum</w:t>
            </w:r>
          </w:p>
        </w:tc>
        <w:tc>
          <w:tcPr>
            <w:tcW w:w="0" w:type="auto"/>
            <w:shd w:val="clear" w:color="auto" w:fill="auto"/>
            <w:tcMar>
              <w:top w:w="29" w:type="dxa"/>
              <w:left w:w="29" w:type="dxa"/>
              <w:bottom w:w="29" w:type="dxa"/>
              <w:right w:w="29" w:type="dxa"/>
            </w:tcMar>
          </w:tcPr>
          <w:p w:rsidR="00EC5AA9" w:rsidRDefault="00F310FF">
            <w:r>
              <w:rPr>
                <w:rStyle w:val="SAPUserEntry"/>
              </w:rPr>
              <w:t>Geben Sie ein Testdatum ein.</w:t>
            </w:r>
          </w:p>
        </w:tc>
      </w:tr>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t>Benutzerrolle(n)</w:t>
            </w:r>
          </w:p>
        </w:tc>
        <w:tc>
          <w:tcPr>
            <w:tcW w:w="0" w:type="auto"/>
            <w:gridSpan w:val="5"/>
            <w:shd w:val="clear" w:color="auto" w:fill="auto"/>
            <w:tcMar>
              <w:top w:w="29" w:type="dxa"/>
              <w:left w:w="29" w:type="dxa"/>
              <w:bottom w:w="29" w:type="dxa"/>
              <w:right w:w="29" w:type="dxa"/>
            </w:tcMar>
          </w:tcPr>
          <w:p w:rsidR="00EC5AA9" w:rsidRDefault="00EC5AA9"/>
        </w:tc>
      </w:tr>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EC5AA9" w:rsidRDefault="00F310F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C5AA9" w:rsidRDefault="00F310FF">
            <w:r>
              <w:rPr>
                <w:rStyle w:val="SAPEmphasis"/>
              </w:rPr>
              <w:t>Dauer</w:t>
            </w:r>
          </w:p>
        </w:tc>
        <w:tc>
          <w:tcPr>
            <w:tcW w:w="0" w:type="auto"/>
            <w:shd w:val="clear" w:color="auto" w:fill="auto"/>
            <w:tcMar>
              <w:top w:w="29" w:type="dxa"/>
              <w:left w:w="29" w:type="dxa"/>
              <w:bottom w:w="29" w:type="dxa"/>
              <w:right w:w="29" w:type="dxa"/>
            </w:tcMar>
          </w:tcPr>
          <w:p w:rsidR="00EC5AA9" w:rsidRDefault="00F310FF">
            <w:r>
              <w:rPr>
                <w:rStyle w:val="SAPUserEntry"/>
              </w:rPr>
              <w:t>Geben Sie eine Dauer ein.</w:t>
            </w:r>
          </w:p>
        </w:tc>
      </w:tr>
    </w:tbl>
    <w:p w:rsidR="00EC5AA9" w:rsidRDefault="00F310FF">
      <w:pPr>
        <w:pStyle w:val="SAPKeyblockTitle"/>
      </w:pPr>
      <w:r>
        <w:t>Zweck</w:t>
      </w:r>
    </w:p>
    <w:p w:rsidR="00EC5AA9" w:rsidRDefault="00F310FF">
      <w:r>
        <w:t xml:space="preserve">In diesem Prozessschritt erfahren Sie, wie Sie externe Fakturadaten, die in einer externen Fakturaanforderung aus dem Lagerverkaufsprozess eingegangen sind, und </w:t>
      </w:r>
      <w:r>
        <w:t xml:space="preserve">Fakturadaten aus dem Lagerverkaufsprozess in eine Faktura der Art </w:t>
      </w:r>
      <w:r>
        <w:rPr>
          <w:rStyle w:val="SAPUserEntry"/>
        </w:rPr>
        <w:t>F2</w:t>
      </w:r>
      <w:r>
        <w:t xml:space="preserve"> kombinieren können.</w:t>
      </w:r>
    </w:p>
    <w:p w:rsidR="00EC5AA9" w:rsidRDefault="00F310FF">
      <w:pPr>
        <w:pStyle w:val="SAPKeyblockTitle"/>
      </w:pPr>
      <w:r>
        <w:t>Vorgehensweise</w:t>
      </w:r>
    </w:p>
    <w:p w:rsidR="00F310FF" w:rsidRDefault="00F310FF">
      <w:r>
        <w:t xml:space="preserve">Führen Sie zunächst die entsprechenden Schritte zur Vorbereitung einer Lieferung aus, z.B. in BD9: </w:t>
      </w:r>
      <w:r>
        <w:rPr>
          <w:rStyle w:val="italic"/>
        </w:rPr>
        <w:t>Kundenauftrag anlegen</w:t>
      </w:r>
      <w:r>
        <w:t xml:space="preserve">, </w:t>
      </w:r>
      <w:r>
        <w:rPr>
          <w:rStyle w:val="italic"/>
        </w:rPr>
        <w:t>Lieferung anlegen</w:t>
      </w:r>
      <w:r>
        <w:t xml:space="preserve">, </w:t>
      </w:r>
      <w:r>
        <w:rPr>
          <w:rStyle w:val="italic"/>
        </w:rPr>
        <w:t>Kommissioni</w:t>
      </w:r>
      <w:r>
        <w:rPr>
          <w:rStyle w:val="italic"/>
        </w:rPr>
        <w:t>erung ausführen</w:t>
      </w:r>
      <w:r>
        <w:t xml:space="preserve">, </w:t>
      </w:r>
      <w:r>
        <w:rPr>
          <w:rStyle w:val="italic"/>
        </w:rPr>
        <w:t>Warenausgang buchen</w:t>
      </w:r>
      <w:r>
        <w:t>. Darüber hinaus müssen Sie wie nachfolgend beschrieben eine externe Fakturaanforderung für den Empfang externer Fakturadaten aus dem Lagerverkaufsprozess anlegen.</w:t>
      </w:r>
    </w:p>
    <w:p w:rsidR="00F310FF" w:rsidRDefault="00F310FF">
      <w:r>
        <w:t>Daraufhin werden die zwei Arten von Fakturadaten in ein</w:t>
      </w:r>
      <w:r>
        <w:t>em Fakturabeleg zusammengefasst.</w:t>
      </w:r>
    </w:p>
    <w:p w:rsidR="00F310FF" w:rsidRDefault="00F310FF">
      <w:r>
        <w:t>Achten Sie darauf, dass die Kopfdaten aller Vorgängerbelege, die Sie später kombinieren möchten, einander entsprechen, zum Beispiel, Auftraggeber und Verkaufsorganisation.</w:t>
      </w:r>
    </w:p>
    <w:p w:rsidR="00EC5AA9" w:rsidRDefault="00F310FF">
      <w:r>
        <w:t>.</w:t>
      </w:r>
    </w:p>
    <w:p w:rsidR="00EC5AA9" w:rsidRDefault="00EC5AA9"/>
    <w:tbl>
      <w:tblPr>
        <w:tblStyle w:val="SAPStandardTable"/>
        <w:tblW w:w="0" w:type="auto"/>
        <w:tblLook w:val="0620" w:firstRow="1" w:lastRow="0" w:firstColumn="0" w:lastColumn="0" w:noHBand="1" w:noVBand="1"/>
      </w:tblPr>
      <w:tblGrid>
        <w:gridCol w:w="1387"/>
        <w:gridCol w:w="2988"/>
        <w:gridCol w:w="5705"/>
        <w:gridCol w:w="1936"/>
        <w:gridCol w:w="2155"/>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t>Testschrittnummer</w:t>
            </w:r>
          </w:p>
        </w:tc>
        <w:tc>
          <w:tcPr>
            <w:tcW w:w="0" w:type="auto"/>
          </w:tcPr>
          <w:p w:rsidR="00EC5AA9" w:rsidRDefault="00F310FF">
            <w:pPr>
              <w:pStyle w:val="SAPTableHeader"/>
            </w:pPr>
            <w:r>
              <w:t>Bezeichnung des Testschritts</w:t>
            </w:r>
          </w:p>
        </w:tc>
        <w:tc>
          <w:tcPr>
            <w:tcW w:w="0" w:type="auto"/>
          </w:tcPr>
          <w:p w:rsidR="00EC5AA9" w:rsidRDefault="00F310FF">
            <w:pPr>
              <w:pStyle w:val="SAPTableHeader"/>
            </w:pPr>
            <w:r>
              <w:t>Anweisungen</w:t>
            </w:r>
          </w:p>
        </w:tc>
        <w:tc>
          <w:tcPr>
            <w:tcW w:w="0" w:type="auto"/>
          </w:tcPr>
          <w:p w:rsidR="00EC5AA9" w:rsidRDefault="00F310FF">
            <w:pPr>
              <w:pStyle w:val="SAPTableHeader"/>
            </w:pPr>
            <w:r>
              <w:t>Erwartetes Ergebnis</w:t>
            </w:r>
          </w:p>
        </w:tc>
        <w:tc>
          <w:tcPr>
            <w:tcW w:w="0" w:type="auto"/>
          </w:tcPr>
          <w:p w:rsidR="00EC5AA9" w:rsidRDefault="00F310FF">
            <w:pPr>
              <w:pStyle w:val="SAPTableHeader"/>
            </w:pPr>
            <w:r>
              <w:t>Bestanden/Nicht bestanden/Anmerkung</w:t>
            </w:r>
          </w:p>
        </w:tc>
      </w:tr>
      <w:tr w:rsidR="00EC5AA9" w:rsidTr="00F310FF">
        <w:tc>
          <w:tcPr>
            <w:tcW w:w="0" w:type="auto"/>
          </w:tcPr>
          <w:p w:rsidR="00EC5AA9" w:rsidRDefault="00F310FF">
            <w:r>
              <w:t>1</w:t>
            </w:r>
          </w:p>
        </w:tc>
        <w:tc>
          <w:tcPr>
            <w:tcW w:w="0" w:type="auto"/>
          </w:tcPr>
          <w:p w:rsidR="00EC5AA9" w:rsidRDefault="00F310FF">
            <w:r>
              <w:rPr>
                <w:rStyle w:val="SAPEmphasis"/>
              </w:rPr>
              <w:t>Anmelden</w:t>
            </w:r>
          </w:p>
        </w:tc>
        <w:tc>
          <w:tcPr>
            <w:tcW w:w="0" w:type="auto"/>
          </w:tcPr>
          <w:p w:rsidR="00EC5AA9" w:rsidRDefault="00F310FF">
            <w:r>
              <w:t>Melden Sie sich als Sachbearbeiter Fakturierung</w:t>
            </w:r>
            <w:r>
              <w:t xml:space="preserve"> am SAP Fiori Launchpad an.</w:t>
            </w:r>
          </w:p>
        </w:tc>
        <w:tc>
          <w:tcPr>
            <w:tcW w:w="0" w:type="auto"/>
          </w:tcPr>
          <w:p w:rsidR="00EC5AA9" w:rsidRDefault="00F310FF">
            <w:r>
              <w:t>Das SAP Fiori Launchpad wird angezeigt.</w:t>
            </w:r>
          </w:p>
        </w:tc>
        <w:tc>
          <w:tcPr>
            <w:tcW w:w="0" w:type="auto"/>
          </w:tcPr>
          <w:p w:rsidR="00000000" w:rsidRDefault="00F310FF"/>
        </w:tc>
      </w:tr>
      <w:tr w:rsidR="00EC5AA9" w:rsidTr="00F310FF">
        <w:tc>
          <w:tcPr>
            <w:tcW w:w="0" w:type="auto"/>
          </w:tcPr>
          <w:p w:rsidR="00EC5AA9" w:rsidRDefault="00F310FF">
            <w:r>
              <w:t>2</w:t>
            </w:r>
          </w:p>
        </w:tc>
        <w:tc>
          <w:tcPr>
            <w:tcW w:w="0" w:type="auto"/>
          </w:tcPr>
          <w:p w:rsidR="00EC5AA9" w:rsidRDefault="00F310FF">
            <w:r>
              <w:rPr>
                <w:rStyle w:val="SAPEmphasis"/>
              </w:rPr>
              <w:t>App aufrufen</w:t>
            </w:r>
          </w:p>
        </w:tc>
        <w:tc>
          <w:tcPr>
            <w:tcW w:w="0" w:type="auto"/>
          </w:tcPr>
          <w:p w:rsidR="00EC5AA9" w:rsidRDefault="00F310FF">
            <w:r>
              <w:t xml:space="preserve">Öffnen Sie </w:t>
            </w:r>
            <w:r>
              <w:rPr>
                <w:rStyle w:val="SAPScreenElement"/>
              </w:rPr>
              <w:t>Fakturaanforderungs-API testen</w:t>
            </w:r>
            <w:r>
              <w:rPr>
                <w:rStyle w:val="SAPMonospace"/>
              </w:rPr>
              <w:t>(EBDR_API_TEST)</w:t>
            </w:r>
            <w:r>
              <w:t>.</w:t>
            </w:r>
          </w:p>
          <w:p w:rsidR="00EC5AA9" w:rsidRDefault="00F310FF">
            <w:r>
              <w:rPr>
                <w:rStyle w:val="SAPEmphasis"/>
              </w:rPr>
              <w:t xml:space="preserve">Hinweis </w:t>
            </w:r>
            <w:r>
              <w:t xml:space="preserve">Um die Test-App zu finden, suchen Sie auf der Startseite nach Apps. Navigieren Sie zum </w:t>
            </w:r>
            <w:r>
              <w:rPr>
                <w:rStyle w:val="SAPScreenElement"/>
              </w:rPr>
              <w:t>App Finder</w:t>
            </w:r>
            <w:r>
              <w:t>, und wä</w:t>
            </w:r>
            <w:r>
              <w:t>hlen Sie die Test-App. Sie können die App dann an eine Gruppe, z.B. Ihrer Startseitengruppe, im SAP Fiori Launchpad anheften.</w:t>
            </w:r>
          </w:p>
        </w:tc>
        <w:tc>
          <w:tcPr>
            <w:tcW w:w="0" w:type="auto"/>
          </w:tcPr>
          <w:p w:rsidR="00EC5AA9" w:rsidRDefault="00F310FF">
            <w:r>
              <w:t xml:space="preserve">Das Bild </w:t>
            </w:r>
            <w:r>
              <w:rPr>
                <w:rStyle w:val="SAPScreenElement"/>
              </w:rPr>
              <w:t>Fakturaanforderung</w:t>
            </w:r>
            <w:r>
              <w:t xml:space="preserve"> wird angezeigt.</w:t>
            </w:r>
          </w:p>
        </w:tc>
        <w:tc>
          <w:tcPr>
            <w:tcW w:w="0" w:type="auto"/>
          </w:tcPr>
          <w:p w:rsidR="00000000" w:rsidRDefault="00F310FF"/>
        </w:tc>
      </w:tr>
      <w:tr w:rsidR="00EC5AA9" w:rsidTr="00F310FF">
        <w:tc>
          <w:tcPr>
            <w:tcW w:w="0" w:type="auto"/>
          </w:tcPr>
          <w:p w:rsidR="00EC5AA9" w:rsidRDefault="00F310FF">
            <w:r>
              <w:lastRenderedPageBreak/>
              <w:t>3</w:t>
            </w:r>
          </w:p>
        </w:tc>
        <w:tc>
          <w:tcPr>
            <w:tcW w:w="0" w:type="auto"/>
          </w:tcPr>
          <w:p w:rsidR="00EC5AA9" w:rsidRDefault="00F310FF">
            <w:r>
              <w:rPr>
                <w:rStyle w:val="SAPEmphasis"/>
              </w:rPr>
              <w:t>Daten zur Erstellung der externen Fakturaanforderung über Business-API</w:t>
            </w:r>
          </w:p>
        </w:tc>
        <w:tc>
          <w:tcPr>
            <w:tcW w:w="0" w:type="auto"/>
          </w:tcPr>
          <w:p w:rsidR="00EC5AA9" w:rsidRDefault="00F310FF">
            <w:r>
              <w:t xml:space="preserve">Nehmen Sie </w:t>
            </w:r>
            <w:r>
              <w:t>als Beispiel folgende Einträge vor:</w:t>
            </w:r>
          </w:p>
          <w:p w:rsidR="00EC5AA9" w:rsidRDefault="00F310FF">
            <w:pPr>
              <w:pStyle w:val="listpara1"/>
              <w:numPr>
                <w:ilvl w:val="0"/>
                <w:numId w:val="7"/>
              </w:numPr>
            </w:pPr>
            <w:r>
              <w:rPr>
                <w:rStyle w:val="SAPScreenElement"/>
              </w:rPr>
              <w:t>Vorgängerbelegart</w:t>
            </w:r>
            <w:r>
              <w:t xml:space="preserve">: </w:t>
            </w:r>
            <w:r>
              <w:rPr>
                <w:rStyle w:val="SAPUserEntry"/>
              </w:rPr>
              <w:t>TA</w:t>
            </w:r>
          </w:p>
          <w:p w:rsidR="00EC5AA9" w:rsidRDefault="00F310FF">
            <w:pPr>
              <w:pStyle w:val="listpara1"/>
              <w:numPr>
                <w:ilvl w:val="0"/>
                <w:numId w:val="3"/>
              </w:numPr>
            </w:pPr>
            <w:r>
              <w:rPr>
                <w:rStyle w:val="SAPScreenElement"/>
              </w:rPr>
              <w:t>Vorgängerbeleg Positionstyp</w:t>
            </w:r>
            <w:r>
              <w:t xml:space="preserve">: </w:t>
            </w:r>
            <w:r>
              <w:rPr>
                <w:rStyle w:val="SAPUserEntry"/>
              </w:rPr>
              <w:t>TAN</w:t>
            </w:r>
          </w:p>
          <w:p w:rsidR="00EC5AA9" w:rsidRDefault="00F310FF">
            <w:pPr>
              <w:pStyle w:val="listpara1"/>
              <w:numPr>
                <w:ilvl w:val="0"/>
                <w:numId w:val="3"/>
              </w:numPr>
            </w:pPr>
            <w:r>
              <w:rPr>
                <w:rStyle w:val="SAPScreenElement"/>
              </w:rPr>
              <w:t>Externe Fakturaanforderungsart</w:t>
            </w:r>
            <w:r>
              <w:t>:</w:t>
            </w:r>
            <w:r>
              <w:rPr>
                <w:rStyle w:val="SAPUserEntry"/>
              </w:rPr>
              <w:t>BDR1</w:t>
            </w:r>
          </w:p>
          <w:p w:rsidR="00EC5AA9" w:rsidRDefault="00F310FF">
            <w:pPr>
              <w:pStyle w:val="listpara1"/>
              <w:numPr>
                <w:ilvl w:val="0"/>
                <w:numId w:val="3"/>
              </w:numPr>
            </w:pPr>
            <w:r>
              <w:rPr>
                <w:rStyle w:val="SAPScreenElement"/>
              </w:rPr>
              <w:t>Verkaufsorganisation</w:t>
            </w:r>
            <w:r>
              <w:t xml:space="preserve">: </w:t>
            </w:r>
            <w:r>
              <w:rPr>
                <w:rStyle w:val="SAPUserEntry"/>
              </w:rPr>
              <w:t>1010</w:t>
            </w:r>
          </w:p>
          <w:p w:rsidR="00EC5AA9" w:rsidRDefault="00F310FF">
            <w:pPr>
              <w:pStyle w:val="listpara1"/>
              <w:numPr>
                <w:ilvl w:val="0"/>
                <w:numId w:val="3"/>
              </w:numPr>
            </w:pPr>
            <w:r>
              <w:rPr>
                <w:rStyle w:val="SAPScreenElement"/>
              </w:rPr>
              <w:t>Vertriebsweg</w:t>
            </w:r>
            <w:r>
              <w:t>:</w:t>
            </w:r>
            <w:r>
              <w:rPr>
                <w:rStyle w:val="SAPUserEntry"/>
              </w:rPr>
              <w:t>10</w:t>
            </w:r>
          </w:p>
          <w:p w:rsidR="00EC5AA9" w:rsidRDefault="00F310FF">
            <w:pPr>
              <w:pStyle w:val="listpara1"/>
              <w:numPr>
                <w:ilvl w:val="0"/>
                <w:numId w:val="3"/>
              </w:numPr>
            </w:pPr>
            <w:r>
              <w:rPr>
                <w:rStyle w:val="SAPScreenElement"/>
              </w:rPr>
              <w:t>Sparte</w:t>
            </w:r>
            <w:r>
              <w:t xml:space="preserve">: </w:t>
            </w:r>
            <w:r>
              <w:rPr>
                <w:rStyle w:val="SAPUserEntry"/>
              </w:rPr>
              <w:t>00</w:t>
            </w:r>
          </w:p>
          <w:p w:rsidR="00EC5AA9" w:rsidRDefault="00F310FF">
            <w:pPr>
              <w:pStyle w:val="listpara1"/>
              <w:numPr>
                <w:ilvl w:val="0"/>
                <w:numId w:val="3"/>
              </w:numPr>
            </w:pPr>
            <w:r>
              <w:rPr>
                <w:rStyle w:val="SAPScreenElement"/>
              </w:rPr>
              <w:t>Auftraggeber</w:t>
            </w:r>
            <w:r>
              <w:t xml:space="preserve">: </w:t>
            </w:r>
            <w:r>
              <w:rPr>
                <w:rStyle w:val="SAPUserEntry"/>
              </w:rPr>
              <w:t>10100001</w:t>
            </w:r>
          </w:p>
          <w:p w:rsidR="00EC5AA9" w:rsidRDefault="00F310FF">
            <w:pPr>
              <w:pStyle w:val="listpara1"/>
              <w:numPr>
                <w:ilvl w:val="0"/>
                <w:numId w:val="3"/>
              </w:numPr>
            </w:pPr>
            <w:r>
              <w:rPr>
                <w:rStyle w:val="SAPScreenElement"/>
              </w:rPr>
              <w:t>Belegwährung</w:t>
            </w:r>
            <w:r>
              <w:t>:</w:t>
            </w:r>
            <w:r>
              <w:rPr>
                <w:rStyle w:val="SAPUserEntry"/>
              </w:rPr>
              <w:t>EUR</w:t>
            </w:r>
          </w:p>
          <w:p w:rsidR="00EC5AA9" w:rsidRDefault="00F310FF">
            <w:pPr>
              <w:pStyle w:val="listpara1"/>
              <w:numPr>
                <w:ilvl w:val="0"/>
                <w:numId w:val="3"/>
              </w:numPr>
            </w:pPr>
            <w:r>
              <w:rPr>
                <w:rStyle w:val="SAPScreenElement"/>
              </w:rPr>
              <w:t>Material</w:t>
            </w:r>
            <w:r>
              <w:t xml:space="preserve">: </w:t>
            </w:r>
            <w:r>
              <w:rPr>
                <w:rStyle w:val="SAPUserEntry"/>
              </w:rPr>
              <w:t>TG0011</w:t>
            </w:r>
          </w:p>
          <w:p w:rsidR="00EC5AA9" w:rsidRDefault="00F310FF">
            <w:pPr>
              <w:pStyle w:val="listpara1"/>
              <w:numPr>
                <w:ilvl w:val="0"/>
                <w:numId w:val="3"/>
              </w:numPr>
            </w:pPr>
            <w:r>
              <w:rPr>
                <w:rStyle w:val="SAPScreenElement"/>
              </w:rPr>
              <w:t>Menge</w:t>
            </w:r>
            <w:r>
              <w:t xml:space="preserve">: </w:t>
            </w:r>
            <w:r>
              <w:rPr>
                <w:rStyle w:val="SAPUserEntry"/>
              </w:rPr>
              <w:t>10</w:t>
            </w:r>
          </w:p>
          <w:p w:rsidR="00EC5AA9" w:rsidRDefault="00F310FF">
            <w:pPr>
              <w:pStyle w:val="listpara1"/>
              <w:numPr>
                <w:ilvl w:val="0"/>
                <w:numId w:val="3"/>
              </w:numPr>
            </w:pPr>
            <w:r>
              <w:rPr>
                <w:rStyle w:val="SAPScreenElement"/>
              </w:rPr>
              <w:t>Verkaufsmengeneinheit</w:t>
            </w:r>
            <w:r>
              <w:t>:</w:t>
            </w:r>
          </w:p>
          <w:p w:rsidR="00EC5AA9" w:rsidRDefault="00F310FF">
            <w:pPr>
              <w:pStyle w:val="listpara1"/>
              <w:numPr>
                <w:ilvl w:val="0"/>
                <w:numId w:val="3"/>
              </w:numPr>
            </w:pPr>
            <w:r>
              <w:rPr>
                <w:rStyle w:val="SAPScreenElement"/>
              </w:rPr>
              <w:t>Werk</w:t>
            </w:r>
            <w:r>
              <w:t xml:space="preserve">: </w:t>
            </w:r>
            <w:r>
              <w:rPr>
                <w:rStyle w:val="SAPUserEntry"/>
              </w:rPr>
              <w:t>1010</w:t>
            </w:r>
          </w:p>
          <w:p w:rsidR="00EC5AA9" w:rsidRDefault="00F310FF">
            <w:pPr>
              <w:pStyle w:val="listpara1"/>
              <w:numPr>
                <w:ilvl w:val="0"/>
                <w:numId w:val="3"/>
              </w:numPr>
            </w:pPr>
            <w:r>
              <w:rPr>
                <w:rStyle w:val="SAPScreenElement"/>
              </w:rPr>
              <w:t>Abgangsland</w:t>
            </w:r>
            <w:r>
              <w:t xml:space="preserve">: </w:t>
            </w:r>
            <w:r>
              <w:rPr>
                <w:rStyle w:val="SAPUserEntry"/>
              </w:rPr>
              <w:t>DE</w:t>
            </w:r>
          </w:p>
        </w:tc>
        <w:tc>
          <w:tcPr>
            <w:tcW w:w="0" w:type="auto"/>
          </w:tcPr>
          <w:p w:rsidR="00000000" w:rsidRDefault="00F310FF"/>
        </w:tc>
        <w:tc>
          <w:tcPr>
            <w:tcW w:w="0" w:type="auto"/>
          </w:tcPr>
          <w:p w:rsidR="00000000" w:rsidRDefault="00F310FF"/>
        </w:tc>
      </w:tr>
      <w:tr w:rsidR="00EC5AA9" w:rsidTr="00F310FF">
        <w:tc>
          <w:tcPr>
            <w:tcW w:w="0" w:type="auto"/>
          </w:tcPr>
          <w:p w:rsidR="00EC5AA9" w:rsidRDefault="00F310FF">
            <w:r>
              <w:t>4</w:t>
            </w:r>
          </w:p>
        </w:tc>
        <w:tc>
          <w:tcPr>
            <w:tcW w:w="0" w:type="auto"/>
          </w:tcPr>
          <w:p w:rsidR="00EC5AA9" w:rsidRDefault="00F310FF">
            <w:r>
              <w:rPr>
                <w:rStyle w:val="SAPEmphasis"/>
              </w:rPr>
              <w:t>Externen Fakturaanforderungsbeleg anlegen</w:t>
            </w:r>
          </w:p>
        </w:tc>
        <w:tc>
          <w:tcPr>
            <w:tcW w:w="0" w:type="auto"/>
          </w:tcPr>
          <w:p w:rsidR="00EC5AA9" w:rsidRDefault="00F310FF">
            <w:r>
              <w:t xml:space="preserve">Wählen Sie </w:t>
            </w:r>
            <w:r>
              <w:rPr>
                <w:rStyle w:val="SAPScreenElement"/>
              </w:rPr>
              <w:t>Ausführen</w:t>
            </w:r>
            <w:r>
              <w:t>.</w:t>
            </w:r>
          </w:p>
        </w:tc>
        <w:tc>
          <w:tcPr>
            <w:tcW w:w="0" w:type="auto"/>
          </w:tcPr>
          <w:p w:rsidR="00EC5AA9" w:rsidRDefault="00F310FF">
            <w:r>
              <w:t xml:space="preserve">Die </w:t>
            </w:r>
            <w:r>
              <w:rPr>
                <w:rStyle w:val="SAPScreenElement"/>
              </w:rPr>
              <w:t>externe Fakturaanforderung</w:t>
            </w:r>
            <w:r>
              <w:t xml:space="preserve"> wird angelegt.</w:t>
            </w:r>
          </w:p>
        </w:tc>
        <w:tc>
          <w:tcPr>
            <w:tcW w:w="0" w:type="auto"/>
          </w:tcPr>
          <w:p w:rsidR="00000000" w:rsidRDefault="00F310FF"/>
        </w:tc>
      </w:tr>
      <w:tr w:rsidR="00EC5AA9" w:rsidTr="00F310FF">
        <w:tc>
          <w:tcPr>
            <w:tcW w:w="0" w:type="auto"/>
          </w:tcPr>
          <w:p w:rsidR="00EC5AA9" w:rsidRDefault="00F310FF">
            <w:r>
              <w:t>5</w:t>
            </w:r>
          </w:p>
        </w:tc>
        <w:tc>
          <w:tcPr>
            <w:tcW w:w="0" w:type="auto"/>
          </w:tcPr>
          <w:p w:rsidR="00EC5AA9" w:rsidRDefault="00F310FF">
            <w:r>
              <w:rPr>
                <w:rStyle w:val="SAPEmphasis"/>
              </w:rPr>
              <w:t>Zurück zum Startbild</w:t>
            </w:r>
          </w:p>
        </w:tc>
        <w:tc>
          <w:tcPr>
            <w:tcW w:w="0" w:type="auto"/>
          </w:tcPr>
          <w:p w:rsidR="00EC5AA9" w:rsidRDefault="00F310FF">
            <w:r>
              <w:t xml:space="preserve">Wählen Sie den Pfeil </w:t>
            </w:r>
            <w:r>
              <w:rPr>
                <w:rStyle w:val="SAPScreenElement"/>
              </w:rPr>
              <w:t>Zurück</w:t>
            </w:r>
            <w:r>
              <w:t>.</w:t>
            </w:r>
          </w:p>
        </w:tc>
        <w:tc>
          <w:tcPr>
            <w:tcW w:w="0" w:type="auto"/>
          </w:tcPr>
          <w:p w:rsidR="00EC5AA9" w:rsidRDefault="00F310FF">
            <w:r>
              <w:t xml:space="preserve">Die </w:t>
            </w:r>
            <w:r>
              <w:rPr>
                <w:rStyle w:val="SAPScreenElement"/>
              </w:rPr>
              <w:t>Startseite</w:t>
            </w:r>
            <w:r>
              <w:t xml:space="preserve"> wird angezeigt.</w:t>
            </w:r>
          </w:p>
        </w:tc>
        <w:tc>
          <w:tcPr>
            <w:tcW w:w="0" w:type="auto"/>
          </w:tcPr>
          <w:p w:rsidR="00000000" w:rsidRDefault="00F310FF"/>
        </w:tc>
      </w:tr>
      <w:tr w:rsidR="00EC5AA9" w:rsidTr="00F310FF">
        <w:tc>
          <w:tcPr>
            <w:tcW w:w="0" w:type="auto"/>
          </w:tcPr>
          <w:p w:rsidR="00EC5AA9" w:rsidRDefault="00F310FF">
            <w:r>
              <w:t>6</w:t>
            </w:r>
          </w:p>
        </w:tc>
        <w:tc>
          <w:tcPr>
            <w:tcW w:w="0" w:type="auto"/>
          </w:tcPr>
          <w:p w:rsidR="00EC5AA9" w:rsidRDefault="00F310FF">
            <w:r>
              <w:rPr>
                <w:rStyle w:val="SAPEmphasis"/>
              </w:rPr>
              <w:t>App aufrufen</w:t>
            </w:r>
          </w:p>
        </w:tc>
        <w:tc>
          <w:tcPr>
            <w:tcW w:w="0" w:type="auto"/>
          </w:tcPr>
          <w:p w:rsidR="00EC5AA9" w:rsidRDefault="00F310FF">
            <w:r>
              <w:t xml:space="preserve">Öffnen Sie </w:t>
            </w:r>
            <w:r>
              <w:rPr>
                <w:rStyle w:val="SAPScreenElement"/>
              </w:rPr>
              <w:t>Fakturen anlegen</w:t>
            </w:r>
            <w:r>
              <w:rPr>
                <w:rStyle w:val="SAPMonospace"/>
              </w:rPr>
              <w:t>(F0798)</w:t>
            </w:r>
            <w:r>
              <w:rPr>
                <w:rStyle w:val="SAPScreenElement"/>
              </w:rPr>
              <w:t>(Fakturavorratspositionen)</w:t>
            </w:r>
            <w:r>
              <w:t>.</w:t>
            </w:r>
          </w:p>
        </w:tc>
        <w:tc>
          <w:tcPr>
            <w:tcW w:w="0" w:type="auto"/>
          </w:tcPr>
          <w:p w:rsidR="00EC5AA9" w:rsidRDefault="00F310FF">
            <w:r>
              <w:t xml:space="preserve">Das Bild </w:t>
            </w:r>
            <w:r>
              <w:rPr>
                <w:rStyle w:val="SAPScreenElement"/>
              </w:rPr>
              <w:t>Fakturavorrat</w:t>
            </w:r>
            <w:r>
              <w:t xml:space="preserve"> wird angezeigt.</w:t>
            </w:r>
          </w:p>
        </w:tc>
        <w:tc>
          <w:tcPr>
            <w:tcW w:w="0" w:type="auto"/>
          </w:tcPr>
          <w:p w:rsidR="00000000" w:rsidRDefault="00F310FF"/>
        </w:tc>
      </w:tr>
      <w:tr w:rsidR="00EC5AA9" w:rsidTr="00F310FF">
        <w:tc>
          <w:tcPr>
            <w:tcW w:w="0" w:type="auto"/>
          </w:tcPr>
          <w:p w:rsidR="00EC5AA9" w:rsidRDefault="00F310FF">
            <w:r>
              <w:t>7</w:t>
            </w:r>
          </w:p>
        </w:tc>
        <w:tc>
          <w:tcPr>
            <w:tcW w:w="0" w:type="auto"/>
          </w:tcPr>
          <w:p w:rsidR="00EC5AA9" w:rsidRDefault="00F310FF">
            <w:r>
              <w:rPr>
                <w:rStyle w:val="SAPEmphasis"/>
              </w:rPr>
              <w:t xml:space="preserve">Fakturierungseinstellungen </w:t>
            </w:r>
            <w:r>
              <w:rPr>
                <w:rStyle w:val="SAPEmphasis"/>
              </w:rPr>
              <w:t>definieren</w:t>
            </w:r>
          </w:p>
        </w:tc>
        <w:tc>
          <w:tcPr>
            <w:tcW w:w="0" w:type="auto"/>
          </w:tcPr>
          <w:p w:rsidR="00EC5AA9" w:rsidRDefault="00F310FF">
            <w:r>
              <w:t xml:space="preserve">Wählen Sie </w:t>
            </w:r>
            <w:r>
              <w:rPr>
                <w:rStyle w:val="SAPScreenElement"/>
              </w:rPr>
              <w:t>Fakturierungseinstellungen</w:t>
            </w:r>
            <w:r>
              <w:t xml:space="preserve"> in der unteren Leiste. Darüber können Sie die im Folgenden genannten Einstellungen vornehmen:</w:t>
            </w:r>
          </w:p>
          <w:p w:rsidR="00EC5AA9" w:rsidRDefault="00F310FF">
            <w:pPr>
              <w:pStyle w:val="listpara1"/>
              <w:numPr>
                <w:ilvl w:val="0"/>
                <w:numId w:val="8"/>
              </w:numPr>
            </w:pPr>
            <w:r>
              <w:t xml:space="preserve">Fakturadatum festlegen und vor der Fakturierung erfassen – </w:t>
            </w:r>
            <w:r>
              <w:rPr>
                <w:rStyle w:val="SAPUserEntry"/>
              </w:rPr>
              <w:t>AN</w:t>
            </w:r>
          </w:p>
          <w:p w:rsidR="00EC5AA9" w:rsidRDefault="00F310FF">
            <w:pPr>
              <w:pStyle w:val="listpara1"/>
              <w:numPr>
                <w:ilvl w:val="0"/>
                <w:numId w:val="2"/>
              </w:numPr>
            </w:pPr>
            <w:r>
              <w:t>Getrennte Fakturen für jede Position des Fakturavor</w:t>
            </w:r>
            <w:r>
              <w:t xml:space="preserve">rats anlegen – </w:t>
            </w:r>
            <w:r>
              <w:rPr>
                <w:rStyle w:val="SAPUserEntry"/>
              </w:rPr>
              <w:t>AUS</w:t>
            </w:r>
          </w:p>
          <w:p w:rsidR="00EC5AA9" w:rsidRDefault="00F310FF">
            <w:pPr>
              <w:pStyle w:val="listpara1"/>
              <w:numPr>
                <w:ilvl w:val="0"/>
                <w:numId w:val="2"/>
              </w:numPr>
            </w:pPr>
            <w:r>
              <w:t xml:space="preserve">Fakturen automatisch buchen – </w:t>
            </w:r>
            <w:r>
              <w:rPr>
                <w:rStyle w:val="SAPUserEntry"/>
              </w:rPr>
              <w:t>AUS</w:t>
            </w:r>
          </w:p>
          <w:p w:rsidR="00EC5AA9" w:rsidRDefault="00F310FF">
            <w:pPr>
              <w:pStyle w:val="listpara1"/>
              <w:numPr>
                <w:ilvl w:val="0"/>
                <w:numId w:val="2"/>
              </w:numPr>
            </w:pPr>
            <w:r>
              <w:t xml:space="preserve">Fakturen nach dem Anlegen anzeigen – </w:t>
            </w:r>
            <w:r>
              <w:rPr>
                <w:rStyle w:val="SAPUserEntry"/>
              </w:rPr>
              <w:t>AN</w:t>
            </w:r>
          </w:p>
        </w:tc>
        <w:tc>
          <w:tcPr>
            <w:tcW w:w="0" w:type="auto"/>
          </w:tcPr>
          <w:p w:rsidR="00000000" w:rsidRDefault="00F310FF"/>
        </w:tc>
        <w:tc>
          <w:tcPr>
            <w:tcW w:w="0" w:type="auto"/>
          </w:tcPr>
          <w:p w:rsidR="00000000" w:rsidRDefault="00F310FF"/>
        </w:tc>
      </w:tr>
      <w:tr w:rsidR="00EC5AA9" w:rsidTr="00F310FF">
        <w:tc>
          <w:tcPr>
            <w:tcW w:w="0" w:type="auto"/>
          </w:tcPr>
          <w:p w:rsidR="00EC5AA9" w:rsidRDefault="00F310FF">
            <w:r>
              <w:lastRenderedPageBreak/>
              <w:t>8</w:t>
            </w:r>
          </w:p>
        </w:tc>
        <w:tc>
          <w:tcPr>
            <w:tcW w:w="0" w:type="auto"/>
          </w:tcPr>
          <w:p w:rsidR="00EC5AA9" w:rsidRDefault="00F310FF">
            <w:r>
              <w:rPr>
                <w:rStyle w:val="SAPEmphasis"/>
              </w:rPr>
              <w:t>Externe Fakturaanforderung und Standardauftrag auswählen, die in Rechnung gestellt werden sollen</w:t>
            </w:r>
          </w:p>
        </w:tc>
        <w:tc>
          <w:tcPr>
            <w:tcW w:w="0" w:type="auto"/>
          </w:tcPr>
          <w:p w:rsidR="00EC5AA9" w:rsidRDefault="00F310FF">
            <w:r>
              <w:t xml:space="preserve">Wählen Sie die zuvor angelegte </w:t>
            </w:r>
            <w:r>
              <w:rPr>
                <w:rStyle w:val="SAPScreenElement"/>
              </w:rPr>
              <w:t>Externe Fakturaanforderung</w:t>
            </w:r>
            <w:r>
              <w:t xml:space="preserve"> zusammen mit dem in BD9 angelegten Standardauftrag (Lieferung) aus, und wählen Sie </w:t>
            </w:r>
            <w:r>
              <w:rPr>
                <w:rStyle w:val="SAPScreenElement"/>
              </w:rPr>
              <w:t>Anlegen</w:t>
            </w:r>
            <w:r>
              <w:t>.</w:t>
            </w:r>
          </w:p>
        </w:tc>
        <w:tc>
          <w:tcPr>
            <w:tcW w:w="0" w:type="auto"/>
          </w:tcPr>
          <w:p w:rsidR="00EC5AA9" w:rsidRDefault="00F310FF">
            <w:r>
              <w:t xml:space="preserve">Das Bild </w:t>
            </w:r>
            <w:r>
              <w:rPr>
                <w:rStyle w:val="SAPScreenElement"/>
              </w:rPr>
              <w:t>Fakturen anlegen</w:t>
            </w:r>
            <w:r>
              <w:t xml:space="preserve"> wird angezeigt.</w:t>
            </w:r>
          </w:p>
        </w:tc>
        <w:tc>
          <w:tcPr>
            <w:tcW w:w="0" w:type="auto"/>
          </w:tcPr>
          <w:p w:rsidR="00000000" w:rsidRDefault="00F310FF"/>
        </w:tc>
      </w:tr>
      <w:tr w:rsidR="00EC5AA9" w:rsidTr="00F310FF">
        <w:tc>
          <w:tcPr>
            <w:tcW w:w="0" w:type="auto"/>
          </w:tcPr>
          <w:p w:rsidR="00EC5AA9" w:rsidRDefault="00F310FF">
            <w:r>
              <w:t>9</w:t>
            </w:r>
          </w:p>
        </w:tc>
        <w:tc>
          <w:tcPr>
            <w:tcW w:w="0" w:type="auto"/>
          </w:tcPr>
          <w:p w:rsidR="00EC5AA9" w:rsidRDefault="00F310FF">
            <w:r>
              <w:rPr>
                <w:rStyle w:val="SAPEmphasis"/>
              </w:rPr>
              <w:t>Fakturaart und -datum bearbeiten</w:t>
            </w:r>
          </w:p>
        </w:tc>
        <w:tc>
          <w:tcPr>
            <w:tcW w:w="0" w:type="auto"/>
          </w:tcPr>
          <w:p w:rsidR="00EC5AA9" w:rsidRDefault="00F310FF">
            <w:r>
              <w:t xml:space="preserve">Wählen Sie die Fakturaart "Rechnung" (F2), und geben Sie ein Fakturadatum ein, z.B. </w:t>
            </w:r>
            <w:r>
              <w:t xml:space="preserve">das </w:t>
            </w:r>
            <w:r>
              <w:rPr>
                <w:rStyle w:val="SAPUserEntry"/>
              </w:rPr>
              <w:t>&lt;aktuelle Datum&gt;</w:t>
            </w:r>
            <w:r>
              <w:t xml:space="preserve">. Wählen Sie dann </w:t>
            </w:r>
            <w:r>
              <w:rPr>
                <w:rStyle w:val="SAPScreenElement"/>
              </w:rPr>
              <w:t>OK</w:t>
            </w:r>
            <w:r>
              <w:t>.</w:t>
            </w:r>
          </w:p>
        </w:tc>
        <w:tc>
          <w:tcPr>
            <w:tcW w:w="0" w:type="auto"/>
          </w:tcPr>
          <w:p w:rsidR="00EC5AA9" w:rsidRDefault="00F310FF">
            <w:r>
              <w:t>Der Entwurf der Faktura mit der ID Sxxxxxxxx wird angezeigt.</w:t>
            </w:r>
          </w:p>
        </w:tc>
        <w:tc>
          <w:tcPr>
            <w:tcW w:w="0" w:type="auto"/>
          </w:tcPr>
          <w:p w:rsidR="00000000" w:rsidRDefault="00F310FF"/>
        </w:tc>
      </w:tr>
      <w:tr w:rsidR="00EC5AA9" w:rsidTr="00F310FF">
        <w:tc>
          <w:tcPr>
            <w:tcW w:w="0" w:type="auto"/>
          </w:tcPr>
          <w:p w:rsidR="00EC5AA9" w:rsidRDefault="00F310FF">
            <w:r>
              <w:t>10</w:t>
            </w:r>
          </w:p>
        </w:tc>
        <w:tc>
          <w:tcPr>
            <w:tcW w:w="0" w:type="auto"/>
          </w:tcPr>
          <w:p w:rsidR="00EC5AA9" w:rsidRDefault="00F310FF">
            <w:r>
              <w:rPr>
                <w:rStyle w:val="SAPEmphasis"/>
              </w:rPr>
              <w:t>Faktura sichern</w:t>
            </w:r>
          </w:p>
        </w:tc>
        <w:tc>
          <w:tcPr>
            <w:tcW w:w="0" w:type="auto"/>
          </w:tcPr>
          <w:p w:rsidR="00EC5AA9" w:rsidRDefault="00F310FF">
            <w:r>
              <w:t xml:space="preserve">Wählen Sie auf dem Bild </w:t>
            </w:r>
            <w:r>
              <w:rPr>
                <w:rStyle w:val="SAPScreenElement"/>
              </w:rPr>
              <w:t>Faktura</w:t>
            </w:r>
            <w:r>
              <w:t xml:space="preserve"> die Option </w:t>
            </w:r>
            <w:r>
              <w:rPr>
                <w:rStyle w:val="SAPScreenElement"/>
              </w:rPr>
              <w:t>Sichern</w:t>
            </w:r>
            <w:r>
              <w:t>.</w:t>
            </w:r>
          </w:p>
          <w:p w:rsidR="00EC5AA9" w:rsidRDefault="00F310FF">
            <w:r>
              <w:t xml:space="preserve">Der Entwurf für den Fakturabeleg mit der ID Sxxxxxxxx wird in einen gesicherten </w:t>
            </w:r>
            <w:r>
              <w:t>Fakturabeleg mit der ID xxxxxxxx umgewandelt. Notieren Sie sich die Nummer des Fakturabelegs: ______.</w:t>
            </w:r>
          </w:p>
        </w:tc>
        <w:tc>
          <w:tcPr>
            <w:tcW w:w="0" w:type="auto"/>
          </w:tcPr>
          <w:p w:rsidR="00EC5AA9" w:rsidRDefault="00F310FF">
            <w:r>
              <w:t>Das System generiert eine Rechnung.</w:t>
            </w:r>
          </w:p>
        </w:tc>
        <w:tc>
          <w:tcPr>
            <w:tcW w:w="0" w:type="auto"/>
          </w:tcPr>
          <w:p w:rsidR="00000000" w:rsidRDefault="00F310FF"/>
        </w:tc>
      </w:tr>
    </w:tbl>
    <w:p w:rsidR="00EC5AA9" w:rsidRDefault="00F310FF">
      <w:pPr>
        <w:pStyle w:val="Heading2"/>
      </w:pPr>
      <w:bookmarkStart w:id="26" w:name="unique_11"/>
      <w:bookmarkStart w:id="27" w:name="_Toc52217200"/>
      <w:r>
        <w:t>Faktura mit externen Daten per Excel-Upload anlegen (optional)</w:t>
      </w:r>
      <w:bookmarkEnd w:id="26"/>
      <w:bookmarkEnd w:id="27"/>
    </w:p>
    <w:p w:rsidR="00EC5AA9" w:rsidRDefault="00F310FF">
      <w:pPr>
        <w:pStyle w:val="SAPKeyblockTitle"/>
      </w:pPr>
      <w:r>
        <w:t>Testverwaltung</w:t>
      </w:r>
    </w:p>
    <w:p w:rsidR="00EC5AA9" w:rsidRDefault="00F310FF">
      <w:r>
        <w:t>Kundenprojekt: Füllen Sie die projektb</w:t>
      </w:r>
      <w:r>
        <w:t>ezogenen Teile aus.</w:t>
      </w:r>
    </w:p>
    <w:p w:rsidR="00EC5AA9" w:rsidRDefault="00EC5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rPr>
                <w:rStyle w:val="SAPEmphasis"/>
              </w:rPr>
              <w:t>Testfall-ID</w:t>
            </w:r>
          </w:p>
        </w:tc>
        <w:tc>
          <w:tcPr>
            <w:tcW w:w="0" w:type="auto"/>
            <w:shd w:val="clear" w:color="auto" w:fill="auto"/>
            <w:tcMar>
              <w:top w:w="29" w:type="dxa"/>
              <w:left w:w="29" w:type="dxa"/>
              <w:bottom w:w="29" w:type="dxa"/>
              <w:right w:w="29" w:type="dxa"/>
            </w:tcMar>
          </w:tcPr>
          <w:p w:rsidR="00EC5AA9" w:rsidRDefault="00F310FF">
            <w:r>
              <w:t>&lt;X.XX&gt;</w:t>
            </w:r>
          </w:p>
        </w:tc>
        <w:tc>
          <w:tcPr>
            <w:tcW w:w="0" w:type="auto"/>
            <w:shd w:val="clear" w:color="auto" w:fill="auto"/>
            <w:tcMar>
              <w:top w:w="29" w:type="dxa"/>
              <w:left w:w="29" w:type="dxa"/>
              <w:bottom w:w="29" w:type="dxa"/>
              <w:right w:w="29" w:type="dxa"/>
            </w:tcMar>
          </w:tcPr>
          <w:p w:rsidR="00EC5AA9" w:rsidRDefault="00F310FF">
            <w:r>
              <w:rPr>
                <w:rStyle w:val="SAPEmphasis"/>
              </w:rPr>
              <w:t>Testername</w:t>
            </w:r>
          </w:p>
        </w:tc>
        <w:tc>
          <w:tcPr>
            <w:tcW w:w="0" w:type="auto"/>
            <w:shd w:val="clear" w:color="auto" w:fill="auto"/>
            <w:tcMar>
              <w:top w:w="29" w:type="dxa"/>
              <w:left w:w="29" w:type="dxa"/>
              <w:bottom w:w="29" w:type="dxa"/>
              <w:right w:w="29" w:type="dxa"/>
            </w:tcMar>
          </w:tcPr>
          <w:p w:rsidR="00EC5AA9" w:rsidRDefault="00EC5AA9"/>
        </w:tc>
        <w:tc>
          <w:tcPr>
            <w:tcW w:w="0" w:type="auto"/>
            <w:shd w:val="clear" w:color="auto" w:fill="auto"/>
            <w:tcMar>
              <w:top w:w="29" w:type="dxa"/>
              <w:left w:w="29" w:type="dxa"/>
              <w:bottom w:w="29" w:type="dxa"/>
              <w:right w:w="29" w:type="dxa"/>
            </w:tcMar>
          </w:tcPr>
          <w:p w:rsidR="00EC5AA9" w:rsidRDefault="00F310FF">
            <w:r>
              <w:rPr>
                <w:rStyle w:val="SAPEmphasis"/>
              </w:rPr>
              <w:t>Testdatum</w:t>
            </w:r>
          </w:p>
        </w:tc>
        <w:tc>
          <w:tcPr>
            <w:tcW w:w="0" w:type="auto"/>
            <w:shd w:val="clear" w:color="auto" w:fill="auto"/>
            <w:tcMar>
              <w:top w:w="29" w:type="dxa"/>
              <w:left w:w="29" w:type="dxa"/>
              <w:bottom w:w="29" w:type="dxa"/>
              <w:right w:w="29" w:type="dxa"/>
            </w:tcMar>
          </w:tcPr>
          <w:p w:rsidR="00EC5AA9" w:rsidRDefault="00F310FF">
            <w:r>
              <w:rPr>
                <w:rStyle w:val="SAPUserEntry"/>
              </w:rPr>
              <w:t>Geben Sie ein Testdatum ein.</w:t>
            </w:r>
          </w:p>
        </w:tc>
      </w:tr>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t>Benutzerrolle(n)</w:t>
            </w:r>
          </w:p>
        </w:tc>
        <w:tc>
          <w:tcPr>
            <w:tcW w:w="0" w:type="auto"/>
            <w:gridSpan w:val="5"/>
            <w:shd w:val="clear" w:color="auto" w:fill="auto"/>
            <w:tcMar>
              <w:top w:w="29" w:type="dxa"/>
              <w:left w:w="29" w:type="dxa"/>
              <w:bottom w:w="29" w:type="dxa"/>
              <w:right w:w="29" w:type="dxa"/>
            </w:tcMar>
          </w:tcPr>
          <w:p w:rsidR="00EC5AA9" w:rsidRDefault="00EC5AA9"/>
        </w:tc>
      </w:tr>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rPr>
                <w:rStyle w:val="SAPEmphasis"/>
              </w:rPr>
              <w:t>Verantwortungsbereich</w:t>
            </w:r>
          </w:p>
        </w:tc>
        <w:tc>
          <w:tcPr>
            <w:tcW w:w="0" w:type="auto"/>
            <w:gridSpan w:val="3"/>
            <w:shd w:val="clear" w:color="auto" w:fill="auto"/>
            <w:tcMar>
              <w:top w:w="29" w:type="dxa"/>
              <w:left w:w="29" w:type="dxa"/>
              <w:bottom w:w="29" w:type="dxa"/>
              <w:right w:w="29" w:type="dxa"/>
            </w:tcMar>
          </w:tcPr>
          <w:p w:rsidR="00EC5AA9" w:rsidRDefault="00F310F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C5AA9" w:rsidRDefault="00F310FF">
            <w:r>
              <w:rPr>
                <w:rStyle w:val="SAPEmphasis"/>
              </w:rPr>
              <w:t>Dauer</w:t>
            </w:r>
          </w:p>
        </w:tc>
        <w:tc>
          <w:tcPr>
            <w:tcW w:w="0" w:type="auto"/>
            <w:shd w:val="clear" w:color="auto" w:fill="auto"/>
            <w:tcMar>
              <w:top w:w="29" w:type="dxa"/>
              <w:left w:w="29" w:type="dxa"/>
              <w:bottom w:w="29" w:type="dxa"/>
              <w:right w:w="29" w:type="dxa"/>
            </w:tcMar>
          </w:tcPr>
          <w:p w:rsidR="00EC5AA9" w:rsidRDefault="00F310FF">
            <w:r>
              <w:rPr>
                <w:rStyle w:val="SAPUserEntry"/>
              </w:rPr>
              <w:t>Geben Sie eine</w:t>
            </w:r>
            <w:r>
              <w:rPr>
                <w:rStyle w:val="SAPUserEntry"/>
              </w:rPr>
              <w:t xml:space="preserve"> Dauer ein.</w:t>
            </w:r>
          </w:p>
        </w:tc>
      </w:tr>
    </w:tbl>
    <w:p w:rsidR="00EC5AA9" w:rsidRDefault="00F310FF">
      <w:pPr>
        <w:pStyle w:val="SAPKeyblockTitle"/>
      </w:pPr>
      <w:r>
        <w:lastRenderedPageBreak/>
        <w:t>Zweck</w:t>
      </w:r>
    </w:p>
    <w:p w:rsidR="00EC5AA9" w:rsidRDefault="00F310FF">
      <w:r>
        <w:t xml:space="preserve">Externe Fakturaanforderungen können per Excel-Upload von einer Quelle an ein Zielsystem übertragen werden. In diesem Prozessschritt erfahren Sie, wie Sie eine leere Excel-Vorlage herunterladen und dann Ihre Daten in das S/4HANA-System </w:t>
      </w:r>
      <w:r>
        <w:t>übernehmen. Nach dem Upload der Excel-Tabelle werden dann die externen Fakturaanforderungen angelegt.</w:t>
      </w:r>
    </w:p>
    <w:p w:rsidR="00EC5AA9" w:rsidRDefault="00F310FF">
      <w:pPr>
        <w:pStyle w:val="SAPKeyblockTitle"/>
      </w:pPr>
      <w:r>
        <w:t>Vorgehensweise</w:t>
      </w:r>
    </w:p>
    <w:tbl>
      <w:tblPr>
        <w:tblStyle w:val="SAPStandardTable"/>
        <w:tblW w:w="0" w:type="auto"/>
        <w:tblLook w:val="0620" w:firstRow="1" w:lastRow="0" w:firstColumn="0" w:lastColumn="0" w:noHBand="1" w:noVBand="1"/>
      </w:tblPr>
      <w:tblGrid>
        <w:gridCol w:w="1421"/>
        <w:gridCol w:w="2822"/>
        <w:gridCol w:w="5281"/>
        <w:gridCol w:w="2383"/>
        <w:gridCol w:w="2264"/>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t>Testschrittnummer</w:t>
            </w:r>
          </w:p>
        </w:tc>
        <w:tc>
          <w:tcPr>
            <w:tcW w:w="0" w:type="auto"/>
          </w:tcPr>
          <w:p w:rsidR="00EC5AA9" w:rsidRDefault="00F310FF">
            <w:pPr>
              <w:pStyle w:val="SAPTableHeader"/>
            </w:pPr>
            <w:r>
              <w:t>Bezeichnung des Testschritts</w:t>
            </w:r>
          </w:p>
        </w:tc>
        <w:tc>
          <w:tcPr>
            <w:tcW w:w="0" w:type="auto"/>
          </w:tcPr>
          <w:p w:rsidR="00EC5AA9" w:rsidRDefault="00F310FF">
            <w:pPr>
              <w:pStyle w:val="SAPTableHeader"/>
            </w:pPr>
            <w:r>
              <w:t>Anweisungen</w:t>
            </w:r>
          </w:p>
        </w:tc>
        <w:tc>
          <w:tcPr>
            <w:tcW w:w="0" w:type="auto"/>
          </w:tcPr>
          <w:p w:rsidR="00EC5AA9" w:rsidRDefault="00F310FF">
            <w:pPr>
              <w:pStyle w:val="SAPTableHeader"/>
            </w:pPr>
            <w:r>
              <w:t>Erwartetes Ergebnis</w:t>
            </w:r>
          </w:p>
        </w:tc>
        <w:tc>
          <w:tcPr>
            <w:tcW w:w="0" w:type="auto"/>
          </w:tcPr>
          <w:p w:rsidR="00EC5AA9" w:rsidRDefault="00F310FF">
            <w:pPr>
              <w:pStyle w:val="SAPTableHeader"/>
            </w:pPr>
            <w:r>
              <w:t>Bestanden/Nicht bestanden/Anmerkung</w:t>
            </w:r>
          </w:p>
        </w:tc>
      </w:tr>
      <w:tr w:rsidR="00EC5AA9" w:rsidTr="00F310FF">
        <w:tc>
          <w:tcPr>
            <w:tcW w:w="0" w:type="auto"/>
          </w:tcPr>
          <w:p w:rsidR="00EC5AA9" w:rsidRDefault="00F310FF">
            <w:r>
              <w:t>1</w:t>
            </w:r>
          </w:p>
        </w:tc>
        <w:tc>
          <w:tcPr>
            <w:tcW w:w="0" w:type="auto"/>
          </w:tcPr>
          <w:p w:rsidR="00EC5AA9" w:rsidRDefault="00F310FF">
            <w:r>
              <w:rPr>
                <w:rStyle w:val="SAPEmphasis"/>
              </w:rPr>
              <w:t>Anmelden</w:t>
            </w:r>
          </w:p>
        </w:tc>
        <w:tc>
          <w:tcPr>
            <w:tcW w:w="0" w:type="auto"/>
          </w:tcPr>
          <w:p w:rsidR="00EC5AA9" w:rsidRDefault="00F310FF">
            <w:r>
              <w:t xml:space="preserve">Melden Sie </w:t>
            </w:r>
            <w:r>
              <w:t>sich am SAP Fiori Launchpad als Sachbearbeiter Fakturierung an.</w:t>
            </w:r>
          </w:p>
        </w:tc>
        <w:tc>
          <w:tcPr>
            <w:tcW w:w="0" w:type="auto"/>
          </w:tcPr>
          <w:p w:rsidR="00EC5AA9" w:rsidRDefault="00F310FF">
            <w:r>
              <w:t>Das SAP Fiori Launchpad wird angezeigt.</w:t>
            </w:r>
          </w:p>
        </w:tc>
        <w:tc>
          <w:tcPr>
            <w:tcW w:w="0" w:type="auto"/>
          </w:tcPr>
          <w:p w:rsidR="00000000" w:rsidRDefault="00F310FF"/>
        </w:tc>
      </w:tr>
      <w:tr w:rsidR="00EC5AA9" w:rsidTr="00F310FF">
        <w:tc>
          <w:tcPr>
            <w:tcW w:w="0" w:type="auto"/>
          </w:tcPr>
          <w:p w:rsidR="00EC5AA9" w:rsidRDefault="00F310FF">
            <w:r>
              <w:t>2</w:t>
            </w:r>
          </w:p>
        </w:tc>
        <w:tc>
          <w:tcPr>
            <w:tcW w:w="0" w:type="auto"/>
          </w:tcPr>
          <w:p w:rsidR="00EC5AA9" w:rsidRDefault="00F310FF">
            <w:r>
              <w:rPr>
                <w:rStyle w:val="SAPEmphasis"/>
              </w:rPr>
              <w:t>App aufrufen</w:t>
            </w:r>
          </w:p>
        </w:tc>
        <w:tc>
          <w:tcPr>
            <w:tcW w:w="0" w:type="auto"/>
          </w:tcPr>
          <w:p w:rsidR="00EC5AA9" w:rsidRDefault="00F310FF">
            <w:r>
              <w:t xml:space="preserve">Öffnen Sie </w:t>
            </w:r>
            <w:r>
              <w:rPr>
                <w:rStyle w:val="SAPScreenElement"/>
              </w:rPr>
              <w:t>Fakturaanforderungen verwalten</w:t>
            </w:r>
            <w:r>
              <w:rPr>
                <w:rStyle w:val="SAPMonospace"/>
              </w:rPr>
              <w:t>(F2960)</w:t>
            </w:r>
            <w:r>
              <w:t>.</w:t>
            </w:r>
          </w:p>
        </w:tc>
        <w:tc>
          <w:tcPr>
            <w:tcW w:w="0" w:type="auto"/>
          </w:tcPr>
          <w:p w:rsidR="00EC5AA9" w:rsidRDefault="00F310FF">
            <w:r>
              <w:t xml:space="preserve">Das Bild </w:t>
            </w:r>
            <w:r>
              <w:rPr>
                <w:rStyle w:val="SAPScreenElement"/>
              </w:rPr>
              <w:t>Fakturen verwalten</w:t>
            </w:r>
            <w:r>
              <w:t xml:space="preserve"> wird angezeigt.</w:t>
            </w:r>
          </w:p>
        </w:tc>
        <w:tc>
          <w:tcPr>
            <w:tcW w:w="0" w:type="auto"/>
          </w:tcPr>
          <w:p w:rsidR="00000000" w:rsidRDefault="00F310FF"/>
        </w:tc>
      </w:tr>
      <w:tr w:rsidR="00EC5AA9" w:rsidTr="00F310FF">
        <w:tc>
          <w:tcPr>
            <w:tcW w:w="0" w:type="auto"/>
          </w:tcPr>
          <w:p w:rsidR="00EC5AA9" w:rsidRDefault="00F310FF">
            <w:r>
              <w:t>3</w:t>
            </w:r>
          </w:p>
        </w:tc>
        <w:tc>
          <w:tcPr>
            <w:tcW w:w="0" w:type="auto"/>
          </w:tcPr>
          <w:p w:rsidR="00EC5AA9" w:rsidRDefault="00F310FF">
            <w:r>
              <w:rPr>
                <w:rStyle w:val="SAPEmphasis"/>
              </w:rPr>
              <w:t>Fakturaanforderungen anlegen</w:t>
            </w:r>
          </w:p>
        </w:tc>
        <w:tc>
          <w:tcPr>
            <w:tcW w:w="0" w:type="auto"/>
          </w:tcPr>
          <w:p w:rsidR="00EC5AA9" w:rsidRDefault="00F310FF">
            <w:r>
              <w:t xml:space="preserve">Wählen Sie </w:t>
            </w:r>
            <w:r>
              <w:rPr>
                <w:rStyle w:val="SAPScreenElement"/>
              </w:rPr>
              <w:t>Anlegen</w:t>
            </w:r>
            <w:r>
              <w:t>.</w:t>
            </w:r>
          </w:p>
        </w:tc>
        <w:tc>
          <w:tcPr>
            <w:tcW w:w="0" w:type="auto"/>
          </w:tcPr>
          <w:p w:rsidR="00EC5AA9" w:rsidRDefault="00F310FF">
            <w:r>
              <w:t xml:space="preserve">Das Bild </w:t>
            </w:r>
            <w:r>
              <w:rPr>
                <w:rStyle w:val="SAPScreenElement"/>
              </w:rPr>
              <w:t>Fakturaanforderungen anlegen</w:t>
            </w:r>
            <w:r>
              <w:t xml:space="preserve"> wird angezeigt.</w:t>
            </w:r>
          </w:p>
        </w:tc>
        <w:tc>
          <w:tcPr>
            <w:tcW w:w="0" w:type="auto"/>
          </w:tcPr>
          <w:p w:rsidR="00000000" w:rsidRDefault="00F310FF"/>
        </w:tc>
      </w:tr>
      <w:tr w:rsidR="00EC5AA9" w:rsidTr="00F310FF">
        <w:tc>
          <w:tcPr>
            <w:tcW w:w="0" w:type="auto"/>
          </w:tcPr>
          <w:p w:rsidR="00EC5AA9" w:rsidRDefault="00F310FF">
            <w:r>
              <w:t>4</w:t>
            </w:r>
          </w:p>
        </w:tc>
        <w:tc>
          <w:tcPr>
            <w:tcW w:w="0" w:type="auto"/>
          </w:tcPr>
          <w:p w:rsidR="00EC5AA9" w:rsidRDefault="00F310FF">
            <w:r>
              <w:rPr>
                <w:rStyle w:val="SAPEmphasis"/>
              </w:rPr>
              <w:t>Excel-Vorlage herunterladen</w:t>
            </w:r>
          </w:p>
        </w:tc>
        <w:tc>
          <w:tcPr>
            <w:tcW w:w="0" w:type="auto"/>
          </w:tcPr>
          <w:p w:rsidR="00EC5AA9" w:rsidRDefault="00F310FF">
            <w:r>
              <w:t xml:space="preserve">Wählen Sie </w:t>
            </w:r>
            <w:r>
              <w:rPr>
                <w:rStyle w:val="SAPScreenElement"/>
              </w:rPr>
              <w:t>Excel-Vorlage herunterladen</w:t>
            </w:r>
            <w:r>
              <w:t>.</w:t>
            </w:r>
          </w:p>
        </w:tc>
        <w:tc>
          <w:tcPr>
            <w:tcW w:w="0" w:type="auto"/>
          </w:tcPr>
          <w:p w:rsidR="00EC5AA9" w:rsidRDefault="00F310FF">
            <w:r>
              <w:t>Die Excel-Vorlage wurde heruntergeladen.</w:t>
            </w:r>
          </w:p>
        </w:tc>
        <w:tc>
          <w:tcPr>
            <w:tcW w:w="0" w:type="auto"/>
          </w:tcPr>
          <w:p w:rsidR="00000000" w:rsidRDefault="00F310FF"/>
        </w:tc>
      </w:tr>
      <w:tr w:rsidR="00EC5AA9" w:rsidTr="00F310FF">
        <w:tc>
          <w:tcPr>
            <w:tcW w:w="0" w:type="auto"/>
          </w:tcPr>
          <w:p w:rsidR="00EC5AA9" w:rsidRDefault="00F310FF">
            <w:r>
              <w:t>5</w:t>
            </w:r>
          </w:p>
        </w:tc>
        <w:tc>
          <w:tcPr>
            <w:tcW w:w="0" w:type="auto"/>
          </w:tcPr>
          <w:p w:rsidR="00EC5AA9" w:rsidRDefault="00F310FF">
            <w:r>
              <w:rPr>
                <w:rStyle w:val="SAPEmphasis"/>
              </w:rPr>
              <w:t xml:space="preserve">Daten zur </w:t>
            </w:r>
            <w:r>
              <w:rPr>
                <w:rStyle w:val="SAPEmphasis"/>
              </w:rPr>
              <w:t>Erstellung der externen Fakturanforderung per hochgeladener Excel-Vorlage füllen</w:t>
            </w:r>
          </w:p>
        </w:tc>
        <w:tc>
          <w:tcPr>
            <w:tcW w:w="0" w:type="auto"/>
          </w:tcPr>
          <w:p w:rsidR="00EC5AA9" w:rsidRDefault="00F310FF">
            <w:r>
              <w:t>Erfassen Sie die zu fakturierenden Fakturadaten in Ihrem SAP-S/4HANA-Cloud-System auf der Grundlage der im vorherigen Schritt heruntergeladenen Excel-Vorlage.</w:t>
            </w:r>
          </w:p>
          <w:p w:rsidR="00EC5AA9" w:rsidRDefault="00F310FF">
            <w:r>
              <w:rPr>
                <w:rStyle w:val="SAPEmphasis"/>
              </w:rPr>
              <w:t xml:space="preserve">Hinweis </w:t>
            </w:r>
            <w:r>
              <w:t>Zu Testz</w:t>
            </w:r>
            <w:r>
              <w:t>wecken sind die folgenden Felder der Vorlage stets obligatorisch. Es ist nicht möglich, eine externe Fakturaanforderung anzulegen, bevor die Felder alle korrekt gefüllt sind.</w:t>
            </w:r>
          </w:p>
          <w:p w:rsidR="00EC5AA9" w:rsidRDefault="00F310FF">
            <w:r>
              <w:t>Geben Sie in der heruntergeladenen Excel-Vorlage die folgenden Beispieldaten in j</w:t>
            </w:r>
            <w:r>
              <w:t>edes Arbeitsblatt ein:</w:t>
            </w:r>
          </w:p>
          <w:p w:rsidR="00EC5AA9" w:rsidRDefault="00F310FF">
            <w:r>
              <w:t>In das Arbeitsblatt IS_EBDR_ADMIN, das grundlegende administrative Informationen enthält:</w:t>
            </w:r>
          </w:p>
          <w:p w:rsidR="00EC5AA9" w:rsidRDefault="00F310FF">
            <w:pPr>
              <w:pStyle w:val="listpara1"/>
              <w:numPr>
                <w:ilvl w:val="0"/>
                <w:numId w:val="9"/>
              </w:numPr>
            </w:pPr>
            <w:r>
              <w:rPr>
                <w:rStyle w:val="SAPScreenElement"/>
              </w:rPr>
              <w:t>SENDERLOGICALSYSTEM</w:t>
            </w:r>
            <w:r>
              <w:t xml:space="preserve">: </w:t>
            </w:r>
            <w:r>
              <w:rPr>
                <w:rStyle w:val="SAPUserEntry"/>
              </w:rPr>
              <w:t>REV_SYSTEM</w:t>
            </w:r>
          </w:p>
          <w:p w:rsidR="00EC5AA9" w:rsidRDefault="00F310FF">
            <w:r>
              <w:lastRenderedPageBreak/>
              <w:t>In das Arbeitsblatt IT_EBDR_REQUEST, das die zentralen Daten der externen Fakturaanforderung enthält:</w:t>
            </w:r>
          </w:p>
          <w:p w:rsidR="00EC5AA9" w:rsidRDefault="00F310FF">
            <w:pPr>
              <w:pStyle w:val="listpara1"/>
              <w:numPr>
                <w:ilvl w:val="0"/>
                <w:numId w:val="10"/>
              </w:numPr>
            </w:pPr>
            <w:r>
              <w:rPr>
                <w:rStyle w:val="SAPScreenElement"/>
              </w:rPr>
              <w:t>BILLINGDA</w:t>
            </w:r>
            <w:r>
              <w:rPr>
                <w:rStyle w:val="SAPScreenElement"/>
              </w:rPr>
              <w:t>TE</w:t>
            </w:r>
            <w:r>
              <w:t xml:space="preserve">: </w:t>
            </w:r>
            <w:r>
              <w:rPr>
                <w:rStyle w:val="SAPUserEntry"/>
              </w:rPr>
              <w:t>20180101</w:t>
            </w:r>
          </w:p>
          <w:p w:rsidR="00EC5AA9" w:rsidRDefault="00F310FF">
            <w:pPr>
              <w:pStyle w:val="listpara1"/>
              <w:numPr>
                <w:ilvl w:val="0"/>
                <w:numId w:val="3"/>
              </w:numPr>
            </w:pPr>
            <w:r>
              <w:rPr>
                <w:rStyle w:val="SAPScreenElement"/>
              </w:rPr>
              <w:t>DEPARTURECOUNTRY</w:t>
            </w:r>
            <w:r>
              <w:t xml:space="preserve">: </w:t>
            </w:r>
            <w:r>
              <w:rPr>
                <w:rStyle w:val="SAPUserEntry"/>
              </w:rPr>
              <w:t>DE</w:t>
            </w:r>
          </w:p>
          <w:p w:rsidR="00EC5AA9" w:rsidRDefault="00F310FF">
            <w:pPr>
              <w:pStyle w:val="listpara1"/>
              <w:numPr>
                <w:ilvl w:val="0"/>
                <w:numId w:val="3"/>
              </w:numPr>
            </w:pPr>
            <w:r>
              <w:rPr>
                <w:rStyle w:val="SAPScreenElement"/>
              </w:rPr>
              <w:t>DISTRIBUTIONCHANNEL</w:t>
            </w:r>
            <w:r>
              <w:t xml:space="preserve">: </w:t>
            </w:r>
            <w:r>
              <w:rPr>
                <w:rStyle w:val="SAPUserEntry"/>
              </w:rPr>
              <w:t>10</w:t>
            </w:r>
          </w:p>
          <w:p w:rsidR="00EC5AA9" w:rsidRDefault="00F310FF">
            <w:pPr>
              <w:pStyle w:val="listpara1"/>
              <w:numPr>
                <w:ilvl w:val="0"/>
                <w:numId w:val="3"/>
              </w:numPr>
            </w:pPr>
            <w:r>
              <w:rPr>
                <w:rStyle w:val="SAPScreenElement"/>
              </w:rPr>
              <w:t>DIVISION</w:t>
            </w:r>
            <w:r>
              <w:t xml:space="preserve">: </w:t>
            </w:r>
            <w:r>
              <w:rPr>
                <w:rStyle w:val="SAPUserEntry"/>
              </w:rPr>
              <w:t>00</w:t>
            </w:r>
          </w:p>
          <w:p w:rsidR="00EC5AA9" w:rsidRDefault="00F310FF">
            <w:pPr>
              <w:pStyle w:val="listpara1"/>
              <w:numPr>
                <w:ilvl w:val="0"/>
                <w:numId w:val="3"/>
              </w:numPr>
            </w:pPr>
            <w:r>
              <w:rPr>
                <w:rStyle w:val="SAPScreenElement"/>
              </w:rPr>
              <w:t>EXTBILLINGDOCREQUESTTYPE</w:t>
            </w:r>
            <w:r>
              <w:t xml:space="preserve">: </w:t>
            </w:r>
            <w:r>
              <w:rPr>
                <w:rStyle w:val="SAPUserEntry"/>
              </w:rPr>
              <w:t>BDR1</w:t>
            </w:r>
          </w:p>
          <w:p w:rsidR="00EC5AA9" w:rsidRDefault="00F310FF">
            <w:pPr>
              <w:pStyle w:val="listpara1"/>
              <w:numPr>
                <w:ilvl w:val="0"/>
                <w:numId w:val="3"/>
              </w:numPr>
            </w:pPr>
            <w:r>
              <w:rPr>
                <w:rStyle w:val="SAPScreenElement"/>
              </w:rPr>
              <w:t>MATERIAL</w:t>
            </w:r>
            <w:r>
              <w:t xml:space="preserve">: </w:t>
            </w:r>
            <w:r>
              <w:rPr>
                <w:rStyle w:val="SAPUserEntry"/>
              </w:rPr>
              <w:t>TG0011</w:t>
            </w:r>
          </w:p>
          <w:p w:rsidR="00EC5AA9" w:rsidRDefault="00F310FF">
            <w:pPr>
              <w:pStyle w:val="listpara1"/>
              <w:numPr>
                <w:ilvl w:val="0"/>
                <w:numId w:val="3"/>
              </w:numPr>
            </w:pPr>
            <w:r>
              <w:rPr>
                <w:rStyle w:val="SAPScreenElement"/>
              </w:rPr>
              <w:t>PLANT</w:t>
            </w:r>
            <w:r>
              <w:t xml:space="preserve">: </w:t>
            </w:r>
            <w:r>
              <w:rPr>
                <w:rStyle w:val="SAPUserEntry"/>
              </w:rPr>
              <w:t>1010</w:t>
            </w:r>
          </w:p>
          <w:p w:rsidR="00EC5AA9" w:rsidRDefault="00F310FF">
            <w:pPr>
              <w:pStyle w:val="listpara1"/>
              <w:numPr>
                <w:ilvl w:val="0"/>
                <w:numId w:val="3"/>
              </w:numPr>
            </w:pPr>
            <w:r>
              <w:rPr>
                <w:rStyle w:val="SAPScreenElement"/>
              </w:rPr>
              <w:t>PRECEDINGDOCUMENT</w:t>
            </w:r>
            <w:r>
              <w:t xml:space="preserve">: </w:t>
            </w:r>
            <w:r>
              <w:rPr>
                <w:rStyle w:val="SAPUserEntry"/>
              </w:rPr>
              <w:t>1708310901</w:t>
            </w:r>
          </w:p>
          <w:p w:rsidR="00EC5AA9" w:rsidRDefault="00F310FF">
            <w:pPr>
              <w:pStyle w:val="listpara1"/>
              <w:numPr>
                <w:ilvl w:val="0"/>
                <w:numId w:val="3"/>
              </w:numPr>
            </w:pPr>
            <w:r>
              <w:rPr>
                <w:rStyle w:val="SAPScreenElement"/>
              </w:rPr>
              <w:t>PRECEDINGDOCUMENTITEM</w:t>
            </w:r>
            <w:r>
              <w:t xml:space="preserve">: </w:t>
            </w:r>
            <w:r>
              <w:rPr>
                <w:rStyle w:val="SAPUserEntry"/>
              </w:rPr>
              <w:t>10</w:t>
            </w:r>
          </w:p>
          <w:p w:rsidR="00EC5AA9" w:rsidRDefault="00F310FF">
            <w:pPr>
              <w:pStyle w:val="listpara1"/>
              <w:numPr>
                <w:ilvl w:val="0"/>
                <w:numId w:val="3"/>
              </w:numPr>
            </w:pPr>
            <w:r>
              <w:rPr>
                <w:rStyle w:val="SAPScreenElement"/>
              </w:rPr>
              <w:t>PRECEDINGDOCUMENTITEMCATEGORY</w:t>
            </w:r>
            <w:r>
              <w:t xml:space="preserve">: </w:t>
            </w:r>
            <w:r>
              <w:rPr>
                <w:rStyle w:val="SAPUserEntry"/>
              </w:rPr>
              <w:t>ED01</w:t>
            </w:r>
          </w:p>
          <w:p w:rsidR="00EC5AA9" w:rsidRDefault="00F310FF">
            <w:pPr>
              <w:pStyle w:val="listpara1"/>
              <w:numPr>
                <w:ilvl w:val="0"/>
                <w:numId w:val="3"/>
              </w:numPr>
            </w:pPr>
            <w:r>
              <w:rPr>
                <w:rStyle w:val="SAPScreenElement"/>
              </w:rPr>
              <w:t>PRECEDINGDOCUMENTTYPE:</w:t>
            </w:r>
            <w:r>
              <w:t xml:space="preserve">: </w:t>
            </w:r>
            <w:r>
              <w:rPr>
                <w:rStyle w:val="SAPUserEntry"/>
              </w:rPr>
              <w:t>EO01</w:t>
            </w:r>
          </w:p>
          <w:p w:rsidR="00EC5AA9" w:rsidRDefault="00F310FF">
            <w:pPr>
              <w:pStyle w:val="listpara1"/>
              <w:numPr>
                <w:ilvl w:val="0"/>
                <w:numId w:val="3"/>
              </w:numPr>
            </w:pPr>
            <w:r>
              <w:rPr>
                <w:rStyle w:val="SAPScreenElement"/>
              </w:rPr>
              <w:t>QUANTITY</w:t>
            </w:r>
            <w:r>
              <w:t xml:space="preserve">: </w:t>
            </w:r>
            <w:r>
              <w:rPr>
                <w:rStyle w:val="SAPUserEntry"/>
              </w:rPr>
              <w:t>10</w:t>
            </w:r>
          </w:p>
          <w:p w:rsidR="00EC5AA9" w:rsidRDefault="00F310FF">
            <w:pPr>
              <w:pStyle w:val="listpara1"/>
              <w:numPr>
                <w:ilvl w:val="0"/>
                <w:numId w:val="3"/>
              </w:numPr>
            </w:pPr>
            <w:r>
              <w:rPr>
                <w:rStyle w:val="SAPScreenElement"/>
              </w:rPr>
              <w:t>SALESORGANIZATION</w:t>
            </w:r>
            <w:r>
              <w:t xml:space="preserve">: </w:t>
            </w:r>
            <w:r>
              <w:rPr>
                <w:rStyle w:val="SAPUserEntry"/>
              </w:rPr>
              <w:t>1010</w:t>
            </w:r>
          </w:p>
          <w:p w:rsidR="00EC5AA9" w:rsidRDefault="00F310FF">
            <w:pPr>
              <w:pStyle w:val="listpara1"/>
              <w:numPr>
                <w:ilvl w:val="0"/>
                <w:numId w:val="3"/>
              </w:numPr>
            </w:pPr>
            <w:r>
              <w:rPr>
                <w:rStyle w:val="SAPScreenElement"/>
              </w:rPr>
              <w:t>SOLDTOPARTY</w:t>
            </w:r>
            <w:r>
              <w:t xml:space="preserve">: </w:t>
            </w:r>
            <w:r>
              <w:rPr>
                <w:rStyle w:val="SAPUserEntry"/>
              </w:rPr>
              <w:t>10100001</w:t>
            </w:r>
          </w:p>
          <w:p w:rsidR="00EC5AA9" w:rsidRDefault="00F310FF">
            <w:pPr>
              <w:pStyle w:val="listpara1"/>
              <w:numPr>
                <w:ilvl w:val="0"/>
                <w:numId w:val="3"/>
              </w:numPr>
            </w:pPr>
            <w:r>
              <w:rPr>
                <w:rStyle w:val="SAPScreenElement"/>
              </w:rPr>
              <w:t>TRANSACTIONCURRENCY</w:t>
            </w:r>
            <w:r>
              <w:t xml:space="preserve">: </w:t>
            </w:r>
            <w:r>
              <w:rPr>
                <w:rStyle w:val="SAPUserEntry"/>
              </w:rPr>
              <w:t>EUR</w:t>
            </w:r>
          </w:p>
        </w:tc>
        <w:tc>
          <w:tcPr>
            <w:tcW w:w="0" w:type="auto"/>
          </w:tcPr>
          <w:p w:rsidR="00EC5AA9" w:rsidRDefault="00EC5AA9"/>
        </w:tc>
        <w:tc>
          <w:tcPr>
            <w:tcW w:w="0" w:type="auto"/>
          </w:tcPr>
          <w:p w:rsidR="00000000" w:rsidRDefault="00F310FF"/>
        </w:tc>
      </w:tr>
      <w:tr w:rsidR="00EC5AA9" w:rsidTr="00F310FF">
        <w:tc>
          <w:tcPr>
            <w:tcW w:w="0" w:type="auto"/>
          </w:tcPr>
          <w:p w:rsidR="00EC5AA9" w:rsidRDefault="00F310FF">
            <w:r>
              <w:t>6</w:t>
            </w:r>
          </w:p>
        </w:tc>
        <w:tc>
          <w:tcPr>
            <w:tcW w:w="0" w:type="auto"/>
          </w:tcPr>
          <w:p w:rsidR="00EC5AA9" w:rsidRDefault="00F310FF">
            <w:r>
              <w:rPr>
                <w:rStyle w:val="SAPEmphasis"/>
              </w:rPr>
              <w:t>Externe Fakturaanforderungen in das SAP-S/4HANA-Cloud-System hochladen</w:t>
            </w:r>
          </w:p>
        </w:tc>
        <w:tc>
          <w:tcPr>
            <w:tcW w:w="0" w:type="auto"/>
          </w:tcPr>
          <w:p w:rsidR="00EC5AA9" w:rsidRDefault="00F310FF">
            <w:r>
              <w:t xml:space="preserve">Wählen Sie </w:t>
            </w:r>
            <w:r>
              <w:rPr>
                <w:rStyle w:val="SAPScreenElement"/>
              </w:rPr>
              <w:t>Excel-Upload</w:t>
            </w:r>
            <w:r>
              <w:t>.</w:t>
            </w:r>
          </w:p>
          <w:p w:rsidR="00EC5AA9" w:rsidRDefault="00F310FF">
            <w:r>
              <w:t xml:space="preserve">Wählen Sie im Dialogfenster </w:t>
            </w:r>
            <w:r>
              <w:rPr>
                <w:rStyle w:val="SAPScreenElement"/>
              </w:rPr>
              <w:t>Wählen Sie eine Datei zum Öffnen aus</w:t>
            </w:r>
            <w:r>
              <w:t xml:space="preserve"> die Option </w:t>
            </w:r>
            <w:r>
              <w:rPr>
                <w:rStyle w:val="SAPScreenElement"/>
              </w:rPr>
              <w:t>Aus nativem Dateisystem importieren</w:t>
            </w:r>
            <w:r>
              <w:t>, und wählen Sie die Datei zum Hochladen aus.</w:t>
            </w:r>
          </w:p>
          <w:p w:rsidR="00EC5AA9" w:rsidRDefault="00F310FF">
            <w:r>
              <w:t xml:space="preserve">Wählen Sie im Dialogfenster </w:t>
            </w:r>
            <w:r>
              <w:rPr>
                <w:rStyle w:val="SAPScreenElement"/>
              </w:rPr>
              <w:t>Wählen Sie eine Datei zum Öffnen aus</w:t>
            </w:r>
            <w:r>
              <w:t xml:space="preserve"> die Datei aus, und bestätigen Sie Ihre Auswahl mit </w:t>
            </w:r>
            <w:r>
              <w:rPr>
                <w:rStyle w:val="SAPScreenElement"/>
              </w:rPr>
              <w:t>Auswählen</w:t>
            </w:r>
            <w:r>
              <w:t>.</w:t>
            </w:r>
          </w:p>
        </w:tc>
        <w:tc>
          <w:tcPr>
            <w:tcW w:w="0" w:type="auto"/>
          </w:tcPr>
          <w:p w:rsidR="00EC5AA9" w:rsidRDefault="00EC5AA9"/>
        </w:tc>
        <w:tc>
          <w:tcPr>
            <w:tcW w:w="0" w:type="auto"/>
          </w:tcPr>
          <w:p w:rsidR="00000000" w:rsidRDefault="00F310FF"/>
        </w:tc>
      </w:tr>
      <w:tr w:rsidR="00EC5AA9" w:rsidTr="00F310FF">
        <w:tc>
          <w:tcPr>
            <w:tcW w:w="0" w:type="auto"/>
          </w:tcPr>
          <w:p w:rsidR="00EC5AA9" w:rsidRDefault="00F310FF">
            <w:r>
              <w:t>7</w:t>
            </w:r>
          </w:p>
        </w:tc>
        <w:tc>
          <w:tcPr>
            <w:tcW w:w="0" w:type="auto"/>
          </w:tcPr>
          <w:p w:rsidR="00EC5AA9" w:rsidRDefault="00F310FF">
            <w:r>
              <w:rPr>
                <w:rStyle w:val="SAPEmphasis"/>
              </w:rPr>
              <w:t>Externen Fakturaanforderungsbel</w:t>
            </w:r>
            <w:r>
              <w:rPr>
                <w:rStyle w:val="SAPEmphasis"/>
              </w:rPr>
              <w:t>eg anlegen</w:t>
            </w:r>
          </w:p>
        </w:tc>
        <w:tc>
          <w:tcPr>
            <w:tcW w:w="0" w:type="auto"/>
          </w:tcPr>
          <w:p w:rsidR="00EC5AA9" w:rsidRDefault="00F310FF">
            <w:r>
              <w:t xml:space="preserve">Wählen Sie </w:t>
            </w:r>
            <w:r>
              <w:rPr>
                <w:rStyle w:val="SAPScreenElement"/>
              </w:rPr>
              <w:t>Anlegen</w:t>
            </w:r>
            <w:r>
              <w:t>.</w:t>
            </w:r>
          </w:p>
        </w:tc>
        <w:tc>
          <w:tcPr>
            <w:tcW w:w="0" w:type="auto"/>
          </w:tcPr>
          <w:p w:rsidR="00EC5AA9" w:rsidRDefault="00F310FF">
            <w:r>
              <w:t>Die externe Fakturaanforderung wird angelegt.</w:t>
            </w:r>
          </w:p>
        </w:tc>
        <w:tc>
          <w:tcPr>
            <w:tcW w:w="0" w:type="auto"/>
          </w:tcPr>
          <w:p w:rsidR="00000000" w:rsidRDefault="00F310FF"/>
        </w:tc>
      </w:tr>
      <w:tr w:rsidR="00EC5AA9" w:rsidTr="00F310FF">
        <w:tc>
          <w:tcPr>
            <w:tcW w:w="0" w:type="auto"/>
          </w:tcPr>
          <w:p w:rsidR="00EC5AA9" w:rsidRDefault="00F310FF">
            <w:r>
              <w:t>8</w:t>
            </w:r>
          </w:p>
        </w:tc>
        <w:tc>
          <w:tcPr>
            <w:tcW w:w="0" w:type="auto"/>
          </w:tcPr>
          <w:p w:rsidR="00EC5AA9" w:rsidRDefault="00F310FF">
            <w:r>
              <w:rPr>
                <w:rStyle w:val="SAPEmphasis"/>
              </w:rPr>
              <w:t>Zurück zum Startbild</w:t>
            </w:r>
          </w:p>
        </w:tc>
        <w:tc>
          <w:tcPr>
            <w:tcW w:w="0" w:type="auto"/>
          </w:tcPr>
          <w:p w:rsidR="00EC5AA9" w:rsidRDefault="00F310FF">
            <w:r>
              <w:t xml:space="preserve">Wählen Sie den Pfeil </w:t>
            </w:r>
            <w:r>
              <w:rPr>
                <w:rStyle w:val="SAPEmphasis"/>
              </w:rPr>
              <w:t>Zurück</w:t>
            </w:r>
            <w:r>
              <w:t>.</w:t>
            </w:r>
          </w:p>
        </w:tc>
        <w:tc>
          <w:tcPr>
            <w:tcW w:w="0" w:type="auto"/>
          </w:tcPr>
          <w:p w:rsidR="00EC5AA9" w:rsidRDefault="00F310FF">
            <w:r>
              <w:t xml:space="preserve">Die </w:t>
            </w:r>
            <w:r>
              <w:rPr>
                <w:rStyle w:val="SAPScreenElement"/>
              </w:rPr>
              <w:t>Startseite</w:t>
            </w:r>
            <w:r>
              <w:t xml:space="preserve"> wird angezeigt.</w:t>
            </w:r>
          </w:p>
        </w:tc>
        <w:tc>
          <w:tcPr>
            <w:tcW w:w="0" w:type="auto"/>
          </w:tcPr>
          <w:p w:rsidR="00000000" w:rsidRDefault="00F310FF"/>
        </w:tc>
      </w:tr>
      <w:tr w:rsidR="00EC5AA9" w:rsidTr="00F310FF">
        <w:tc>
          <w:tcPr>
            <w:tcW w:w="0" w:type="auto"/>
          </w:tcPr>
          <w:p w:rsidR="00EC5AA9" w:rsidRDefault="00F310FF">
            <w:r>
              <w:t>9</w:t>
            </w:r>
          </w:p>
        </w:tc>
        <w:tc>
          <w:tcPr>
            <w:tcW w:w="0" w:type="auto"/>
          </w:tcPr>
          <w:p w:rsidR="00EC5AA9" w:rsidRDefault="00F310FF">
            <w:r>
              <w:rPr>
                <w:rStyle w:val="SAPEmphasis"/>
              </w:rPr>
              <w:t>App aufrufen</w:t>
            </w:r>
          </w:p>
        </w:tc>
        <w:tc>
          <w:tcPr>
            <w:tcW w:w="0" w:type="auto"/>
          </w:tcPr>
          <w:p w:rsidR="00EC5AA9" w:rsidRDefault="00F310FF">
            <w:r>
              <w:t xml:space="preserve">Öffnen Sie </w:t>
            </w:r>
            <w:r>
              <w:rPr>
                <w:rStyle w:val="SAPScreenElement"/>
              </w:rPr>
              <w:t>Fakturen anlegen</w:t>
            </w:r>
            <w:r>
              <w:rPr>
                <w:rStyle w:val="SAPMonospace"/>
              </w:rPr>
              <w:t>(F0798)</w:t>
            </w:r>
            <w:r>
              <w:rPr>
                <w:rStyle w:val="SAPScreenElement"/>
              </w:rPr>
              <w:t>(Fakturavorratspositionen)</w:t>
            </w:r>
            <w:r>
              <w:t>.</w:t>
            </w:r>
          </w:p>
        </w:tc>
        <w:tc>
          <w:tcPr>
            <w:tcW w:w="0" w:type="auto"/>
          </w:tcPr>
          <w:p w:rsidR="00EC5AA9" w:rsidRDefault="00F310FF">
            <w:r>
              <w:t xml:space="preserve">Das Bild </w:t>
            </w:r>
            <w:r>
              <w:rPr>
                <w:rStyle w:val="SAPScreenElement"/>
              </w:rPr>
              <w:t>Fakturavorratspositionen</w:t>
            </w:r>
            <w:r>
              <w:t xml:space="preserve"> wird angezeigt.</w:t>
            </w:r>
          </w:p>
        </w:tc>
        <w:tc>
          <w:tcPr>
            <w:tcW w:w="0" w:type="auto"/>
          </w:tcPr>
          <w:p w:rsidR="00000000" w:rsidRDefault="00F310FF"/>
        </w:tc>
      </w:tr>
      <w:tr w:rsidR="00EC5AA9" w:rsidTr="00F310FF">
        <w:tc>
          <w:tcPr>
            <w:tcW w:w="0" w:type="auto"/>
          </w:tcPr>
          <w:p w:rsidR="00EC5AA9" w:rsidRDefault="00F310FF">
            <w:r>
              <w:lastRenderedPageBreak/>
              <w:t>10</w:t>
            </w:r>
          </w:p>
        </w:tc>
        <w:tc>
          <w:tcPr>
            <w:tcW w:w="0" w:type="auto"/>
          </w:tcPr>
          <w:p w:rsidR="00EC5AA9" w:rsidRDefault="00F310FF">
            <w:r>
              <w:rPr>
                <w:rStyle w:val="SAPEmphasis"/>
              </w:rPr>
              <w:t>Fakturierungseinstellungen definieren</w:t>
            </w:r>
          </w:p>
        </w:tc>
        <w:tc>
          <w:tcPr>
            <w:tcW w:w="0" w:type="auto"/>
          </w:tcPr>
          <w:p w:rsidR="00EC5AA9" w:rsidRDefault="00F310FF">
            <w:r>
              <w:t xml:space="preserve">Wählen Sie </w:t>
            </w:r>
            <w:r>
              <w:rPr>
                <w:rStyle w:val="SAPScreenElement"/>
              </w:rPr>
              <w:t>Fakturierungseinstellungen</w:t>
            </w:r>
            <w:r>
              <w:t xml:space="preserve"> in der unteren Leiste. Darüber können Sie die im Folgenden genannten Einstellungen vornehmen:</w:t>
            </w:r>
          </w:p>
          <w:p w:rsidR="00EC5AA9" w:rsidRDefault="00F310FF">
            <w:pPr>
              <w:pStyle w:val="listpara1"/>
              <w:numPr>
                <w:ilvl w:val="0"/>
                <w:numId w:val="11"/>
              </w:numPr>
            </w:pPr>
            <w:r>
              <w:t>Fakturadatum festlegen und vor der Faktu</w:t>
            </w:r>
            <w:r>
              <w:t xml:space="preserve">rierung erfassen – </w:t>
            </w:r>
            <w:r>
              <w:rPr>
                <w:rStyle w:val="SAPUserEntry"/>
              </w:rPr>
              <w:t>AUS</w:t>
            </w:r>
          </w:p>
          <w:p w:rsidR="00EC5AA9" w:rsidRDefault="00F310FF">
            <w:pPr>
              <w:pStyle w:val="listpara1"/>
              <w:numPr>
                <w:ilvl w:val="0"/>
                <w:numId w:val="2"/>
              </w:numPr>
            </w:pPr>
            <w:r>
              <w:t xml:space="preserve">Getrennte Fakturen für jede Position des Fakturavorrats anlegen – </w:t>
            </w:r>
            <w:r>
              <w:rPr>
                <w:rStyle w:val="SAPUserEntry"/>
              </w:rPr>
              <w:t>AUS</w:t>
            </w:r>
          </w:p>
          <w:p w:rsidR="00EC5AA9" w:rsidRDefault="00F310FF">
            <w:pPr>
              <w:pStyle w:val="listpara1"/>
              <w:numPr>
                <w:ilvl w:val="0"/>
                <w:numId w:val="2"/>
              </w:numPr>
            </w:pPr>
            <w:r>
              <w:t xml:space="preserve">Fakturen automatisch buchen – </w:t>
            </w:r>
            <w:r>
              <w:rPr>
                <w:rStyle w:val="SAPUserEntry"/>
              </w:rPr>
              <w:t>AUS</w:t>
            </w:r>
          </w:p>
          <w:p w:rsidR="00EC5AA9" w:rsidRDefault="00F310FF">
            <w:pPr>
              <w:pStyle w:val="listpara1"/>
              <w:numPr>
                <w:ilvl w:val="0"/>
                <w:numId w:val="2"/>
              </w:numPr>
            </w:pPr>
            <w:r>
              <w:t xml:space="preserve">Fakturen nach Anlegen anzeigen – </w:t>
            </w:r>
            <w:r>
              <w:rPr>
                <w:rStyle w:val="SAPUserEntry"/>
              </w:rPr>
              <w:t>AN</w:t>
            </w:r>
          </w:p>
        </w:tc>
        <w:tc>
          <w:tcPr>
            <w:tcW w:w="0" w:type="auto"/>
          </w:tcPr>
          <w:p w:rsidR="00EC5AA9" w:rsidRDefault="00EC5AA9"/>
        </w:tc>
        <w:tc>
          <w:tcPr>
            <w:tcW w:w="0" w:type="auto"/>
          </w:tcPr>
          <w:p w:rsidR="00000000" w:rsidRDefault="00F310FF"/>
        </w:tc>
      </w:tr>
      <w:tr w:rsidR="00EC5AA9" w:rsidTr="00F310FF">
        <w:tc>
          <w:tcPr>
            <w:tcW w:w="0" w:type="auto"/>
          </w:tcPr>
          <w:p w:rsidR="00EC5AA9" w:rsidRDefault="00F310FF">
            <w:r>
              <w:t>11</w:t>
            </w:r>
          </w:p>
        </w:tc>
        <w:tc>
          <w:tcPr>
            <w:tcW w:w="0" w:type="auto"/>
          </w:tcPr>
          <w:p w:rsidR="00EC5AA9" w:rsidRDefault="00F310FF">
            <w:r>
              <w:rPr>
                <w:rStyle w:val="SAPEmphasis"/>
              </w:rPr>
              <w:t>Zu fakturierende externe Fakturaanforderung auswählen</w:t>
            </w:r>
          </w:p>
        </w:tc>
        <w:tc>
          <w:tcPr>
            <w:tcW w:w="0" w:type="auto"/>
          </w:tcPr>
          <w:p w:rsidR="00EC5AA9" w:rsidRDefault="00F310FF">
            <w:r>
              <w:t xml:space="preserve">Wählen Sie die zuvor angelegte </w:t>
            </w:r>
            <w:r>
              <w:t xml:space="preserve">externe Fakturaanforderung aus, und wählen Sie </w:t>
            </w:r>
            <w:r>
              <w:rPr>
                <w:rStyle w:val="SAPScreenElement"/>
              </w:rPr>
              <w:t>Anlegen</w:t>
            </w:r>
            <w:r>
              <w:t>.</w:t>
            </w:r>
          </w:p>
        </w:tc>
        <w:tc>
          <w:tcPr>
            <w:tcW w:w="0" w:type="auto"/>
          </w:tcPr>
          <w:p w:rsidR="00EC5AA9" w:rsidRDefault="00F310FF">
            <w:r>
              <w:t>Der Entwurf für die Faktura mit der ID Sxxxxxxxx wird angezeigt.</w:t>
            </w:r>
          </w:p>
        </w:tc>
        <w:tc>
          <w:tcPr>
            <w:tcW w:w="0" w:type="auto"/>
          </w:tcPr>
          <w:p w:rsidR="00000000" w:rsidRDefault="00F310FF"/>
        </w:tc>
      </w:tr>
      <w:tr w:rsidR="00EC5AA9" w:rsidTr="00F310FF">
        <w:tc>
          <w:tcPr>
            <w:tcW w:w="0" w:type="auto"/>
          </w:tcPr>
          <w:p w:rsidR="00EC5AA9" w:rsidRDefault="00F310FF">
            <w:r>
              <w:t>12</w:t>
            </w:r>
          </w:p>
        </w:tc>
        <w:tc>
          <w:tcPr>
            <w:tcW w:w="0" w:type="auto"/>
          </w:tcPr>
          <w:p w:rsidR="00EC5AA9" w:rsidRDefault="00F310FF">
            <w:r>
              <w:rPr>
                <w:rStyle w:val="SAPEmphasis"/>
              </w:rPr>
              <w:t>Faktura sichern</w:t>
            </w:r>
          </w:p>
        </w:tc>
        <w:tc>
          <w:tcPr>
            <w:tcW w:w="0" w:type="auto"/>
          </w:tcPr>
          <w:p w:rsidR="00EC5AA9" w:rsidRDefault="00F310FF">
            <w:r>
              <w:t xml:space="preserve">Wählen Sie auf dem Bild </w:t>
            </w:r>
            <w:r>
              <w:rPr>
                <w:rStyle w:val="SAPScreenElement"/>
              </w:rPr>
              <w:t>Faktura</w:t>
            </w:r>
            <w:r>
              <w:t xml:space="preserve"> die Option </w:t>
            </w:r>
            <w:r>
              <w:rPr>
                <w:rStyle w:val="SAPScreenElement"/>
              </w:rPr>
              <w:t>Sichern</w:t>
            </w:r>
            <w:r>
              <w:t>.</w:t>
            </w:r>
          </w:p>
          <w:p w:rsidR="00EC5AA9" w:rsidRDefault="00F310FF">
            <w:r>
              <w:t>Der Entwurf für den Fakturabeleg mit der ID Sxxxxxxxx wird in einen gesicherten Fakturabeleg mit der ID xxxxxxxx umgewandelt. Notieren Sie die Nummer des Fakturabelegs.</w:t>
            </w:r>
          </w:p>
        </w:tc>
        <w:tc>
          <w:tcPr>
            <w:tcW w:w="0" w:type="auto"/>
          </w:tcPr>
          <w:p w:rsidR="00EC5AA9" w:rsidRDefault="00F310FF">
            <w:r>
              <w:t>Das System generiert eine Rechnung für die externe Fakturaanforder</w:t>
            </w:r>
            <w:r>
              <w:t>ung.</w:t>
            </w:r>
          </w:p>
        </w:tc>
        <w:tc>
          <w:tcPr>
            <w:tcW w:w="0" w:type="auto"/>
          </w:tcPr>
          <w:p w:rsidR="00000000" w:rsidRDefault="00F310FF"/>
        </w:tc>
      </w:tr>
    </w:tbl>
    <w:p w:rsidR="00EC5AA9" w:rsidRDefault="00F310FF">
      <w:pPr>
        <w:pStyle w:val="Heading2"/>
      </w:pPr>
      <w:bookmarkStart w:id="28" w:name="unique_12"/>
      <w:bookmarkStart w:id="29" w:name="_Toc52217201"/>
      <w:r>
        <w:t>Rechnungsliste anlegen (optional)</w:t>
      </w:r>
      <w:bookmarkEnd w:id="28"/>
      <w:bookmarkEnd w:id="29"/>
    </w:p>
    <w:p w:rsidR="00EC5AA9" w:rsidRDefault="00F310FF">
      <w:pPr>
        <w:pStyle w:val="SAPKeyblockTitle"/>
      </w:pPr>
      <w:r>
        <w:t>Testverwaltung</w:t>
      </w:r>
    </w:p>
    <w:p w:rsidR="00EC5AA9" w:rsidRDefault="00F310FF">
      <w:r>
        <w:t>Kundenprojekt: Füllen Sie die projektbezogenen Teile aus.</w:t>
      </w:r>
    </w:p>
    <w:p w:rsidR="00EC5AA9" w:rsidRDefault="00EC5AA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rPr>
                <w:rStyle w:val="SAPEmphasis"/>
              </w:rPr>
              <w:t>Testfall-ID</w:t>
            </w:r>
          </w:p>
        </w:tc>
        <w:tc>
          <w:tcPr>
            <w:tcW w:w="0" w:type="auto"/>
            <w:shd w:val="clear" w:color="auto" w:fill="auto"/>
            <w:tcMar>
              <w:top w:w="29" w:type="dxa"/>
              <w:left w:w="29" w:type="dxa"/>
              <w:bottom w:w="29" w:type="dxa"/>
              <w:right w:w="29" w:type="dxa"/>
            </w:tcMar>
          </w:tcPr>
          <w:p w:rsidR="00EC5AA9" w:rsidRDefault="00F310FF">
            <w:r>
              <w:t>&lt;X.XX&gt;</w:t>
            </w:r>
          </w:p>
        </w:tc>
        <w:tc>
          <w:tcPr>
            <w:tcW w:w="0" w:type="auto"/>
            <w:shd w:val="clear" w:color="auto" w:fill="auto"/>
            <w:tcMar>
              <w:top w:w="29" w:type="dxa"/>
              <w:left w:w="29" w:type="dxa"/>
              <w:bottom w:w="29" w:type="dxa"/>
              <w:right w:w="29" w:type="dxa"/>
            </w:tcMar>
          </w:tcPr>
          <w:p w:rsidR="00EC5AA9" w:rsidRDefault="00F310FF">
            <w:r>
              <w:rPr>
                <w:rStyle w:val="SAPEmphasis"/>
              </w:rPr>
              <w:t>Testername</w:t>
            </w:r>
          </w:p>
        </w:tc>
        <w:tc>
          <w:tcPr>
            <w:tcW w:w="0" w:type="auto"/>
            <w:shd w:val="clear" w:color="auto" w:fill="auto"/>
            <w:tcMar>
              <w:top w:w="29" w:type="dxa"/>
              <w:left w:w="29" w:type="dxa"/>
              <w:bottom w:w="29" w:type="dxa"/>
              <w:right w:w="29" w:type="dxa"/>
            </w:tcMar>
          </w:tcPr>
          <w:p w:rsidR="00EC5AA9" w:rsidRDefault="00EC5AA9"/>
        </w:tc>
        <w:tc>
          <w:tcPr>
            <w:tcW w:w="0" w:type="auto"/>
            <w:shd w:val="clear" w:color="auto" w:fill="auto"/>
            <w:tcMar>
              <w:top w:w="29" w:type="dxa"/>
              <w:left w:w="29" w:type="dxa"/>
              <w:bottom w:w="29" w:type="dxa"/>
              <w:right w:w="29" w:type="dxa"/>
            </w:tcMar>
          </w:tcPr>
          <w:p w:rsidR="00EC5AA9" w:rsidRDefault="00F310FF">
            <w:r>
              <w:rPr>
                <w:rStyle w:val="SAPEmphasis"/>
              </w:rPr>
              <w:t>Testdatum</w:t>
            </w:r>
          </w:p>
        </w:tc>
        <w:tc>
          <w:tcPr>
            <w:tcW w:w="0" w:type="auto"/>
            <w:shd w:val="clear" w:color="auto" w:fill="auto"/>
            <w:tcMar>
              <w:top w:w="29" w:type="dxa"/>
              <w:left w:w="29" w:type="dxa"/>
              <w:bottom w:w="29" w:type="dxa"/>
              <w:right w:w="29" w:type="dxa"/>
            </w:tcMar>
          </w:tcPr>
          <w:p w:rsidR="00EC5AA9" w:rsidRDefault="00F310FF">
            <w:r>
              <w:rPr>
                <w:rStyle w:val="SAPUserEntry"/>
              </w:rPr>
              <w:t>Geben Sie ein Testdatum ein.</w:t>
            </w:r>
          </w:p>
        </w:tc>
      </w:tr>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t>Benutzerrolle(n)</w:t>
            </w:r>
          </w:p>
        </w:tc>
        <w:tc>
          <w:tcPr>
            <w:tcW w:w="0" w:type="auto"/>
            <w:gridSpan w:val="5"/>
            <w:shd w:val="clear" w:color="auto" w:fill="auto"/>
            <w:tcMar>
              <w:top w:w="29" w:type="dxa"/>
              <w:left w:w="29" w:type="dxa"/>
              <w:bottom w:w="29" w:type="dxa"/>
              <w:right w:w="29" w:type="dxa"/>
            </w:tcMar>
          </w:tcPr>
          <w:p w:rsidR="00EC5AA9" w:rsidRDefault="00EC5AA9"/>
        </w:tc>
      </w:tr>
      <w:tr w:rsidR="00EC5AA9" w:rsidTr="00F310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5AA9" w:rsidRDefault="00F310F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EC5AA9" w:rsidRDefault="00F310F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EC5AA9" w:rsidRDefault="00F310FF">
            <w:r>
              <w:rPr>
                <w:rStyle w:val="SAPEmphasis"/>
              </w:rPr>
              <w:t>Dauer</w:t>
            </w:r>
          </w:p>
        </w:tc>
        <w:tc>
          <w:tcPr>
            <w:tcW w:w="0" w:type="auto"/>
            <w:shd w:val="clear" w:color="auto" w:fill="auto"/>
            <w:tcMar>
              <w:top w:w="29" w:type="dxa"/>
              <w:left w:w="29" w:type="dxa"/>
              <w:bottom w:w="29" w:type="dxa"/>
              <w:right w:w="29" w:type="dxa"/>
            </w:tcMar>
          </w:tcPr>
          <w:p w:rsidR="00EC5AA9" w:rsidRDefault="00F310FF">
            <w:r>
              <w:rPr>
                <w:rStyle w:val="SAPUserEntry"/>
              </w:rPr>
              <w:t>Geben Sie eine Dauer ein.</w:t>
            </w:r>
          </w:p>
        </w:tc>
      </w:tr>
    </w:tbl>
    <w:p w:rsidR="00EC5AA9" w:rsidRDefault="00F310FF">
      <w:pPr>
        <w:pStyle w:val="SAPKeyblockTitle"/>
      </w:pPr>
      <w:r>
        <w:t>Zweck</w:t>
      </w:r>
    </w:p>
    <w:p w:rsidR="00EC5AA9" w:rsidRDefault="00F310FF">
      <w:r>
        <w:t xml:space="preserve">Sie können Rechnungslisten zu den folgenden Arten der Abrechnung im Auftrag Dritter anlegen: CBD1, CBD2 und CBC1 (Stornoart). In </w:t>
      </w:r>
      <w:r>
        <w:t>diesem Prozessschritt erfahren Sie, wie Sie eine Rechnungsliste anlegen.</w:t>
      </w:r>
    </w:p>
    <w:p w:rsidR="00EC5AA9" w:rsidRDefault="00F310FF">
      <w:pPr>
        <w:pStyle w:val="SAPKeyblockTitle"/>
      </w:pPr>
      <w:r>
        <w:t>Vorgehensweise</w:t>
      </w:r>
    </w:p>
    <w:tbl>
      <w:tblPr>
        <w:tblStyle w:val="SAPStandardTable"/>
        <w:tblW w:w="0" w:type="auto"/>
        <w:tblLook w:val="0620" w:firstRow="1" w:lastRow="0" w:firstColumn="0" w:lastColumn="0" w:noHBand="1" w:noVBand="1"/>
      </w:tblPr>
      <w:tblGrid>
        <w:gridCol w:w="1442"/>
        <w:gridCol w:w="2260"/>
        <w:gridCol w:w="5885"/>
        <w:gridCol w:w="2254"/>
        <w:gridCol w:w="2330"/>
      </w:tblGrid>
      <w:tr w:rsidR="00EC5AA9" w:rsidTr="00F310FF">
        <w:trPr>
          <w:cnfStyle w:val="100000000000" w:firstRow="1" w:lastRow="0" w:firstColumn="0" w:lastColumn="0" w:oddVBand="0" w:evenVBand="0" w:oddHBand="0" w:evenHBand="0" w:firstRowFirstColumn="0" w:firstRowLastColumn="0" w:lastRowFirstColumn="0" w:lastRowLastColumn="0"/>
        </w:trPr>
        <w:tc>
          <w:tcPr>
            <w:tcW w:w="0" w:type="auto"/>
          </w:tcPr>
          <w:p w:rsidR="00EC5AA9" w:rsidRDefault="00F310FF">
            <w:pPr>
              <w:pStyle w:val="SAPTableHeader"/>
            </w:pPr>
            <w:r>
              <w:t>Testschrittnummer</w:t>
            </w:r>
          </w:p>
        </w:tc>
        <w:tc>
          <w:tcPr>
            <w:tcW w:w="0" w:type="auto"/>
          </w:tcPr>
          <w:p w:rsidR="00EC5AA9" w:rsidRDefault="00F310FF">
            <w:pPr>
              <w:pStyle w:val="SAPTableHeader"/>
            </w:pPr>
            <w:r>
              <w:t>Bezeichnung des Testschritts</w:t>
            </w:r>
          </w:p>
        </w:tc>
        <w:tc>
          <w:tcPr>
            <w:tcW w:w="0" w:type="auto"/>
          </w:tcPr>
          <w:p w:rsidR="00EC5AA9" w:rsidRDefault="00F310FF">
            <w:pPr>
              <w:pStyle w:val="SAPTableHeader"/>
            </w:pPr>
            <w:r>
              <w:t>Anweisungen</w:t>
            </w:r>
          </w:p>
        </w:tc>
        <w:tc>
          <w:tcPr>
            <w:tcW w:w="0" w:type="auto"/>
          </w:tcPr>
          <w:p w:rsidR="00EC5AA9" w:rsidRDefault="00F310FF">
            <w:pPr>
              <w:pStyle w:val="SAPTableHeader"/>
            </w:pPr>
            <w:r>
              <w:t>Erwartetes Ergebnis</w:t>
            </w:r>
          </w:p>
        </w:tc>
        <w:tc>
          <w:tcPr>
            <w:tcW w:w="0" w:type="auto"/>
          </w:tcPr>
          <w:p w:rsidR="00EC5AA9" w:rsidRDefault="00F310FF">
            <w:pPr>
              <w:pStyle w:val="SAPTableHeader"/>
            </w:pPr>
            <w:r>
              <w:t>Bestanden/Nicht bestanden/Anmerkung</w:t>
            </w:r>
          </w:p>
        </w:tc>
      </w:tr>
      <w:tr w:rsidR="00EC5AA9" w:rsidTr="00F310FF">
        <w:tc>
          <w:tcPr>
            <w:tcW w:w="0" w:type="auto"/>
          </w:tcPr>
          <w:p w:rsidR="00EC5AA9" w:rsidRDefault="00F310FF">
            <w:r>
              <w:t>1</w:t>
            </w:r>
          </w:p>
        </w:tc>
        <w:tc>
          <w:tcPr>
            <w:tcW w:w="0" w:type="auto"/>
          </w:tcPr>
          <w:p w:rsidR="00EC5AA9" w:rsidRDefault="00F310FF">
            <w:r>
              <w:rPr>
                <w:rStyle w:val="SAPEmphasis"/>
              </w:rPr>
              <w:t>Die Fiori-Launchpad-Kachel öffnen</w:t>
            </w:r>
          </w:p>
        </w:tc>
        <w:tc>
          <w:tcPr>
            <w:tcW w:w="0" w:type="auto"/>
          </w:tcPr>
          <w:p w:rsidR="00EC5AA9" w:rsidRDefault="00F310FF">
            <w:r>
              <w:t xml:space="preserve">Öffnen Sie das </w:t>
            </w:r>
            <w:r>
              <w:t>SAP Fiori Launchpad als Sachbearbeiter Fakturierung.</w:t>
            </w:r>
          </w:p>
        </w:tc>
        <w:tc>
          <w:tcPr>
            <w:tcW w:w="0" w:type="auto"/>
          </w:tcPr>
          <w:p w:rsidR="00EC5AA9" w:rsidRDefault="00F310FF">
            <w:r>
              <w:t>Das SAP Fiori Launchpad wird angezeigt.</w:t>
            </w:r>
          </w:p>
        </w:tc>
        <w:tc>
          <w:tcPr>
            <w:tcW w:w="0" w:type="auto"/>
          </w:tcPr>
          <w:p w:rsidR="00EC5AA9" w:rsidRDefault="00EC5AA9"/>
        </w:tc>
      </w:tr>
      <w:tr w:rsidR="00EC5AA9" w:rsidTr="00F310FF">
        <w:tc>
          <w:tcPr>
            <w:tcW w:w="0" w:type="auto"/>
          </w:tcPr>
          <w:p w:rsidR="00EC5AA9" w:rsidRDefault="00F310FF">
            <w:r>
              <w:t>2</w:t>
            </w:r>
          </w:p>
        </w:tc>
        <w:tc>
          <w:tcPr>
            <w:tcW w:w="0" w:type="auto"/>
          </w:tcPr>
          <w:p w:rsidR="00EC5AA9" w:rsidRDefault="00F310FF">
            <w:r>
              <w:rPr>
                <w:rStyle w:val="SAPEmphasis"/>
              </w:rPr>
              <w:t>App aufrufen</w:t>
            </w:r>
          </w:p>
        </w:tc>
        <w:tc>
          <w:tcPr>
            <w:tcW w:w="0" w:type="auto"/>
          </w:tcPr>
          <w:p w:rsidR="00EC5AA9" w:rsidRDefault="00F310FF">
            <w:r>
              <w:t xml:space="preserve">Öffnen Sie </w:t>
            </w:r>
            <w:r>
              <w:rPr>
                <w:rStyle w:val="SAPScreenElement"/>
              </w:rPr>
              <w:t>Rechnungslisten verwalten</w:t>
            </w:r>
            <w:r>
              <w:rPr>
                <w:rStyle w:val="SAPMonospace"/>
              </w:rPr>
              <w:t>(F2740)</w:t>
            </w:r>
            <w:r>
              <w:t>.</w:t>
            </w:r>
          </w:p>
        </w:tc>
        <w:tc>
          <w:tcPr>
            <w:tcW w:w="0" w:type="auto"/>
          </w:tcPr>
          <w:p w:rsidR="00EC5AA9" w:rsidRDefault="00F310FF">
            <w:r>
              <w:t xml:space="preserve">Das Bild </w:t>
            </w:r>
            <w:r>
              <w:rPr>
                <w:rStyle w:val="SAPScreenElement"/>
              </w:rPr>
              <w:t>Rechnungslisten verwalten</w:t>
            </w:r>
            <w:r>
              <w:t xml:space="preserve"> wird angezeigt.</w:t>
            </w:r>
          </w:p>
        </w:tc>
        <w:tc>
          <w:tcPr>
            <w:tcW w:w="0" w:type="auto"/>
          </w:tcPr>
          <w:p w:rsidR="00EC5AA9" w:rsidRDefault="00EC5AA9"/>
        </w:tc>
      </w:tr>
      <w:tr w:rsidR="00EC5AA9" w:rsidTr="00F310FF">
        <w:tc>
          <w:tcPr>
            <w:tcW w:w="0" w:type="auto"/>
          </w:tcPr>
          <w:p w:rsidR="00EC5AA9" w:rsidRDefault="00F310FF">
            <w:r>
              <w:t>3</w:t>
            </w:r>
          </w:p>
        </w:tc>
        <w:tc>
          <w:tcPr>
            <w:tcW w:w="0" w:type="auto"/>
          </w:tcPr>
          <w:p w:rsidR="00EC5AA9" w:rsidRDefault="00F310FF">
            <w:r>
              <w:rPr>
                <w:rStyle w:val="SAPEmphasis"/>
              </w:rPr>
              <w:t>Zum Bild "Rechnungslistenvorrat bearbeiten" na</w:t>
            </w:r>
            <w:r>
              <w:rPr>
                <w:rStyle w:val="SAPEmphasis"/>
              </w:rPr>
              <w:t>vigieren</w:t>
            </w:r>
          </w:p>
        </w:tc>
        <w:tc>
          <w:tcPr>
            <w:tcW w:w="0" w:type="auto"/>
          </w:tcPr>
          <w:p w:rsidR="00EC5AA9" w:rsidRDefault="00F310FF">
            <w:r>
              <w:t xml:space="preserve">Wählen Sie </w:t>
            </w:r>
            <w:r>
              <w:rPr>
                <w:rStyle w:val="SAPScreenElement"/>
              </w:rPr>
              <w:t>Anlegen</w:t>
            </w:r>
            <w:r>
              <w:t>.</w:t>
            </w:r>
          </w:p>
        </w:tc>
        <w:tc>
          <w:tcPr>
            <w:tcW w:w="0" w:type="auto"/>
          </w:tcPr>
          <w:p w:rsidR="00EC5AA9" w:rsidRDefault="00F310FF">
            <w:r>
              <w:t>Das Bild "Rechnungslistenvorrat bearbeiten" wird angezeigt.</w:t>
            </w:r>
          </w:p>
        </w:tc>
        <w:tc>
          <w:tcPr>
            <w:tcW w:w="0" w:type="auto"/>
          </w:tcPr>
          <w:p w:rsidR="00EC5AA9" w:rsidRDefault="00EC5AA9"/>
        </w:tc>
      </w:tr>
      <w:tr w:rsidR="00EC5AA9" w:rsidTr="00F310FF">
        <w:tc>
          <w:tcPr>
            <w:tcW w:w="0" w:type="auto"/>
          </w:tcPr>
          <w:p w:rsidR="00EC5AA9" w:rsidRDefault="00F310FF">
            <w:r>
              <w:t>4</w:t>
            </w:r>
          </w:p>
        </w:tc>
        <w:tc>
          <w:tcPr>
            <w:tcW w:w="0" w:type="auto"/>
          </w:tcPr>
          <w:p w:rsidR="00EC5AA9" w:rsidRDefault="00F310FF">
            <w:r>
              <w:rPr>
                <w:rStyle w:val="SAPEmphasis"/>
              </w:rPr>
              <w:t>Fakturabelege suchen</w:t>
            </w:r>
          </w:p>
        </w:tc>
        <w:tc>
          <w:tcPr>
            <w:tcW w:w="0" w:type="auto"/>
          </w:tcPr>
          <w:p w:rsidR="00EC5AA9" w:rsidRDefault="00F310FF">
            <w:r>
              <w:t xml:space="preserve">Geben Sie folgende Daten im Bereich </w:t>
            </w:r>
            <w:r>
              <w:rPr>
                <w:rStyle w:val="SAPScreenElement"/>
              </w:rPr>
              <w:t>Kundendaten</w:t>
            </w:r>
            <w:r>
              <w:t xml:space="preserve"> ein, und wählen Sie </w:t>
            </w:r>
            <w:r>
              <w:rPr>
                <w:rStyle w:val="SAPScreenElement"/>
              </w:rPr>
              <w:t>Rechnungslistenvorrat anzeigen</w:t>
            </w:r>
            <w:r>
              <w:t>:</w:t>
            </w:r>
          </w:p>
          <w:p w:rsidR="00EC5AA9" w:rsidRDefault="00F310FF">
            <w:r>
              <w:rPr>
                <w:rStyle w:val="SAPScreenElement"/>
              </w:rPr>
              <w:t>Regulierer</w:t>
            </w:r>
            <w:r>
              <w:t xml:space="preserve">: </w:t>
            </w:r>
            <w:r>
              <w:rPr>
                <w:rStyle w:val="SAPUserEntry"/>
              </w:rPr>
              <w:t>10100014</w:t>
            </w:r>
          </w:p>
        </w:tc>
        <w:tc>
          <w:tcPr>
            <w:tcW w:w="0" w:type="auto"/>
          </w:tcPr>
          <w:p w:rsidR="00EC5AA9" w:rsidRDefault="00F310FF">
            <w:r>
              <w:t>Die Fakturen werden im Suchergebnis angezeigt.</w:t>
            </w:r>
          </w:p>
        </w:tc>
        <w:tc>
          <w:tcPr>
            <w:tcW w:w="0" w:type="auto"/>
          </w:tcPr>
          <w:p w:rsidR="00EC5AA9" w:rsidRDefault="00EC5AA9"/>
        </w:tc>
      </w:tr>
      <w:tr w:rsidR="00EC5AA9" w:rsidTr="00F310FF">
        <w:tc>
          <w:tcPr>
            <w:tcW w:w="0" w:type="auto"/>
          </w:tcPr>
          <w:p w:rsidR="00EC5AA9" w:rsidRDefault="00F310FF">
            <w:r>
              <w:t>5</w:t>
            </w:r>
          </w:p>
        </w:tc>
        <w:tc>
          <w:tcPr>
            <w:tcW w:w="0" w:type="auto"/>
          </w:tcPr>
          <w:p w:rsidR="00EC5AA9" w:rsidRDefault="00F310FF">
            <w:r>
              <w:rPr>
                <w:rStyle w:val="SAPEmphasis"/>
              </w:rPr>
              <w:t>Position(en) für die Rechnungsliste auswählen</w:t>
            </w:r>
          </w:p>
        </w:tc>
        <w:tc>
          <w:tcPr>
            <w:tcW w:w="0" w:type="auto"/>
          </w:tcPr>
          <w:p w:rsidR="00EC5AA9" w:rsidRDefault="00F310FF">
            <w:r>
              <w:t xml:space="preserve">Markieren Sie die Zeilen der zuvor angelegten Fakturabelege, und wählen Sie </w:t>
            </w:r>
            <w:r>
              <w:rPr>
                <w:rStyle w:val="SAPScreenElement"/>
              </w:rPr>
              <w:t>Sammelfak</w:t>
            </w:r>
            <w:r>
              <w:rPr>
                <w:rStyle w:val="SAPScreenElement"/>
              </w:rPr>
              <w:t>tura</w:t>
            </w:r>
            <w:r>
              <w:t>.</w:t>
            </w:r>
          </w:p>
        </w:tc>
        <w:tc>
          <w:tcPr>
            <w:tcW w:w="0" w:type="auto"/>
          </w:tcPr>
          <w:p w:rsidR="00EC5AA9" w:rsidRDefault="00F310FF">
            <w:r>
              <w:t>Das System generiert eine Rechnungsliste zur Fakturierung.</w:t>
            </w:r>
          </w:p>
        </w:tc>
        <w:tc>
          <w:tcPr>
            <w:tcW w:w="0" w:type="auto"/>
          </w:tcPr>
          <w:p w:rsidR="00EC5AA9" w:rsidRDefault="00EC5AA9"/>
        </w:tc>
      </w:tr>
      <w:tr w:rsidR="00EC5AA9" w:rsidTr="00F310FF">
        <w:tc>
          <w:tcPr>
            <w:tcW w:w="0" w:type="auto"/>
          </w:tcPr>
          <w:p w:rsidR="00EC5AA9" w:rsidRDefault="00F310FF">
            <w:r>
              <w:t>6</w:t>
            </w:r>
          </w:p>
        </w:tc>
        <w:tc>
          <w:tcPr>
            <w:tcW w:w="0" w:type="auto"/>
          </w:tcPr>
          <w:p w:rsidR="00EC5AA9" w:rsidRDefault="00F310FF">
            <w:r>
              <w:rPr>
                <w:rStyle w:val="SAPEmphasis"/>
              </w:rPr>
              <w:t>Rechnungslistenbeleg prüfen</w:t>
            </w:r>
          </w:p>
        </w:tc>
        <w:tc>
          <w:tcPr>
            <w:tcW w:w="0" w:type="auto"/>
          </w:tcPr>
          <w:p w:rsidR="00EC5AA9" w:rsidRDefault="00F310FF">
            <w:r>
              <w:t xml:space="preserve">Wählen Sie im Bild </w:t>
            </w:r>
            <w:r>
              <w:rPr>
                <w:rStyle w:val="SAPScreenElement"/>
              </w:rPr>
              <w:t>Rechnungslistenvorrat bearbeiten</w:t>
            </w:r>
            <w:r>
              <w:t xml:space="preserve"> die Option </w:t>
            </w:r>
            <w:r>
              <w:rPr>
                <w:rStyle w:val="SAPScreenElement"/>
              </w:rPr>
              <w:t>Protokoll anzeigen</w:t>
            </w:r>
            <w:r>
              <w:t xml:space="preserve">. Wählen Sie anschließend </w:t>
            </w:r>
            <w:r>
              <w:rPr>
                <w:rStyle w:val="SAPScreenElement"/>
              </w:rPr>
              <w:t>Belege</w:t>
            </w:r>
            <w:r>
              <w:t xml:space="preserve">. Notieren Sie </w:t>
            </w:r>
            <w:r>
              <w:lastRenderedPageBreak/>
              <w:t xml:space="preserve">sich die in der Spalte </w:t>
            </w:r>
            <w:r>
              <w:rPr>
                <w:rStyle w:val="SAPScreenElement"/>
              </w:rPr>
              <w:t>Beleg</w:t>
            </w:r>
            <w:r>
              <w:t xml:space="preserve"> an</w:t>
            </w:r>
            <w:r>
              <w:t>gezeigte Belegnummer der Rechnungsliste: __________.</w:t>
            </w:r>
          </w:p>
        </w:tc>
        <w:tc>
          <w:tcPr>
            <w:tcW w:w="0" w:type="auto"/>
          </w:tcPr>
          <w:p w:rsidR="00EC5AA9" w:rsidRDefault="00F310FF">
            <w:r>
              <w:lastRenderedPageBreak/>
              <w:t>Die Rechnungslisten-Belegnummer wird angezeigt.</w:t>
            </w:r>
          </w:p>
        </w:tc>
        <w:tc>
          <w:tcPr>
            <w:tcW w:w="0" w:type="auto"/>
          </w:tcPr>
          <w:p w:rsidR="00EC5AA9" w:rsidRDefault="00EC5AA9"/>
        </w:tc>
      </w:tr>
    </w:tbl>
    <w:p w:rsidR="00EC5AA9" w:rsidRDefault="00F310FF">
      <w:r>
        <w:rPr>
          <w:rStyle w:val="SAPEmphasis"/>
        </w:rPr>
        <w:t xml:space="preserve">Hinweis </w:t>
      </w:r>
      <w:r>
        <w:t>Um eine Rechnungsliste anlegen zu können, müssen Sie das Kennzeichen "Fakturen automatisch buchen – EIN" setzen. Dazu müssen Sie im vorherigen Sc</w:t>
      </w:r>
      <w:r>
        <w:t xml:space="preserve">hritt beim Anlegen der Faktura in der unteren Leiste die Option </w:t>
      </w:r>
      <w:r>
        <w:rPr>
          <w:rStyle w:val="SAPScreenElement"/>
        </w:rPr>
        <w:t>Fakturierungseinstellungen</w:t>
      </w:r>
      <w:r>
        <w:t xml:space="preserve"> wählen. Weitere Informationen zum Anlegen von Rechnungslisten finden Sie in den Testskripten </w:t>
      </w:r>
      <w:r>
        <w:rPr>
          <w:rStyle w:val="italic"/>
        </w:rPr>
        <w:t>BKZ – Kundenauftragsabwicklung mit Rechnungsliste</w:t>
      </w:r>
      <w:r>
        <w:t xml:space="preserve"> und </w:t>
      </w:r>
      <w:r>
        <w:rPr>
          <w:rStyle w:val="italic"/>
        </w:rPr>
        <w:t>Sammelfakturierung</w:t>
      </w:r>
      <w:r>
        <w:rPr>
          <w:rStyle w:val="italic"/>
        </w:rPr>
        <w:t xml:space="preserve"> (BKZ_DE)</w:t>
      </w:r>
      <w:r>
        <w:t>. Die Stornoart CBC1 legt eine Rechnungsliste an, wenn die zugehörige Faktura nach dem Anlegen der Rechnungsliste storniert wird.</w:t>
      </w:r>
    </w:p>
    <w:p w:rsidR="00F310FF" w:rsidRDefault="00F310FF"/>
    <w:p w:rsidR="00F310FF" w:rsidRDefault="00F310FF"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310FF"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F310FF" w:rsidRDefault="00F310FF" w:rsidP="00BA1A55">
            <w:r>
              <w:t>Type Style</w:t>
            </w:r>
          </w:p>
        </w:tc>
        <w:tc>
          <w:tcPr>
            <w:tcW w:w="11598" w:type="dxa"/>
          </w:tcPr>
          <w:p w:rsidR="00F310FF" w:rsidRDefault="00F310FF" w:rsidP="00BA1A55">
            <w:r>
              <w:t>Description</w:t>
            </w:r>
          </w:p>
        </w:tc>
      </w:tr>
      <w:tr w:rsidR="00F310FF" w:rsidRPr="001B5034" w:rsidTr="00BA1A55">
        <w:tc>
          <w:tcPr>
            <w:tcW w:w="1554" w:type="dxa"/>
          </w:tcPr>
          <w:p w:rsidR="00F310FF" w:rsidRPr="001B5034" w:rsidRDefault="00F310FF" w:rsidP="00BA1A55">
            <w:r w:rsidRPr="00601DC2">
              <w:rPr>
                <w:rStyle w:val="SAPScreenElement"/>
              </w:rPr>
              <w:t>Example</w:t>
            </w:r>
          </w:p>
        </w:tc>
        <w:tc>
          <w:tcPr>
            <w:tcW w:w="11598" w:type="dxa"/>
          </w:tcPr>
          <w:p w:rsidR="00F310FF" w:rsidRDefault="00F310FF" w:rsidP="00BA1A55">
            <w:r w:rsidRPr="001B5034">
              <w:t>Words or characters quoted from the screen. These include field names, screen titles, pushbuttons labels, menu names, menu paths, and menu options.</w:t>
            </w:r>
          </w:p>
          <w:p w:rsidR="00F310FF" w:rsidRPr="001B5034" w:rsidRDefault="00F310FF" w:rsidP="00BA1A55">
            <w:r>
              <w:t>Textual c</w:t>
            </w:r>
            <w:r w:rsidRPr="001B5034">
              <w:t xml:space="preserve">ross-references to other </w:t>
            </w:r>
            <w:r>
              <w:t>documents</w:t>
            </w:r>
            <w:r w:rsidRPr="001B5034">
              <w:t>.</w:t>
            </w:r>
          </w:p>
        </w:tc>
      </w:tr>
      <w:tr w:rsidR="00F310F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F310FF" w:rsidRPr="005A5AB7" w:rsidRDefault="00F310FF" w:rsidP="00BA1A55">
            <w:pPr>
              <w:rPr>
                <w:rStyle w:val="SAPEmphasis"/>
              </w:rPr>
            </w:pPr>
            <w:r w:rsidRPr="00D61EBC">
              <w:rPr>
                <w:rStyle w:val="SAPEmphasis"/>
              </w:rPr>
              <w:t>Example</w:t>
            </w:r>
          </w:p>
        </w:tc>
        <w:tc>
          <w:tcPr>
            <w:tcW w:w="11598" w:type="dxa"/>
          </w:tcPr>
          <w:p w:rsidR="00F310FF" w:rsidRPr="001B5034" w:rsidRDefault="00F310FF" w:rsidP="00BA1A55">
            <w:r w:rsidRPr="001B5034">
              <w:t xml:space="preserve">Emphasized words or </w:t>
            </w:r>
            <w:r>
              <w:t>expressions.</w:t>
            </w:r>
          </w:p>
        </w:tc>
      </w:tr>
      <w:tr w:rsidR="00F310FF" w:rsidRPr="001B5034" w:rsidTr="00BA1A55">
        <w:tc>
          <w:tcPr>
            <w:tcW w:w="1554" w:type="dxa"/>
          </w:tcPr>
          <w:p w:rsidR="00F310FF" w:rsidRPr="001B5034" w:rsidRDefault="00F310FF" w:rsidP="00BA1A55">
            <w:r w:rsidRPr="009A20CD">
              <w:rPr>
                <w:rStyle w:val="SAPMonospace"/>
              </w:rPr>
              <w:t>EXAMPLE</w:t>
            </w:r>
          </w:p>
        </w:tc>
        <w:tc>
          <w:tcPr>
            <w:tcW w:w="11598" w:type="dxa"/>
          </w:tcPr>
          <w:p w:rsidR="00F310FF" w:rsidRPr="001B5034" w:rsidRDefault="00F310FF"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310F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F310FF" w:rsidRPr="005411A0" w:rsidRDefault="00F310FF" w:rsidP="00BA1A55">
            <w:pPr>
              <w:rPr>
                <w:rStyle w:val="SAPMonospace"/>
              </w:rPr>
            </w:pPr>
            <w:r w:rsidRPr="005411A0">
              <w:rPr>
                <w:rStyle w:val="SAPMonospace"/>
              </w:rPr>
              <w:t>Example</w:t>
            </w:r>
          </w:p>
        </w:tc>
        <w:tc>
          <w:tcPr>
            <w:tcW w:w="11598" w:type="dxa"/>
          </w:tcPr>
          <w:p w:rsidR="00F310FF" w:rsidRPr="001B5034" w:rsidRDefault="00F310FF" w:rsidP="00BA1A55">
            <w:r w:rsidRPr="001B5034">
              <w:t>Output on the screen. This includes file and directory names and their paths, messages, names of variables and parameters, source text, and names of installation, upgrade and database tools.</w:t>
            </w:r>
          </w:p>
        </w:tc>
      </w:tr>
      <w:tr w:rsidR="00F310FF" w:rsidRPr="001B5034" w:rsidTr="00BA1A55">
        <w:tc>
          <w:tcPr>
            <w:tcW w:w="1554" w:type="dxa"/>
          </w:tcPr>
          <w:p w:rsidR="00F310FF" w:rsidRPr="005A5AB7" w:rsidRDefault="00F310FF" w:rsidP="00BA1A55">
            <w:pPr>
              <w:rPr>
                <w:rStyle w:val="SAPEmphasis"/>
              </w:rPr>
            </w:pPr>
            <w:r w:rsidRPr="006F3BFA">
              <w:rPr>
                <w:rStyle w:val="SAPUserEntry"/>
              </w:rPr>
              <w:t>Example</w:t>
            </w:r>
          </w:p>
        </w:tc>
        <w:tc>
          <w:tcPr>
            <w:tcW w:w="11598" w:type="dxa"/>
          </w:tcPr>
          <w:p w:rsidR="00F310FF" w:rsidRPr="001B5034" w:rsidRDefault="00F310FF" w:rsidP="00BA1A55">
            <w:r w:rsidRPr="001B5034">
              <w:t>Exact user entry. These are words or characters that you enter in the system exactly as they appear in the documentation.</w:t>
            </w:r>
          </w:p>
        </w:tc>
      </w:tr>
      <w:tr w:rsidR="00F310FF"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F310FF" w:rsidRPr="006F3BFA" w:rsidRDefault="00F310FF" w:rsidP="00BA1A55">
            <w:pPr>
              <w:rPr>
                <w:rStyle w:val="SAPUserEntry"/>
              </w:rPr>
            </w:pPr>
            <w:r w:rsidRPr="006F3BFA">
              <w:rPr>
                <w:rStyle w:val="SAPUserEntry"/>
              </w:rPr>
              <w:t>&lt;Example&gt;</w:t>
            </w:r>
          </w:p>
        </w:tc>
        <w:tc>
          <w:tcPr>
            <w:tcW w:w="11598" w:type="dxa"/>
          </w:tcPr>
          <w:p w:rsidR="00F310FF" w:rsidRPr="001B5034" w:rsidRDefault="00F310FF" w:rsidP="00BA1A55">
            <w:r w:rsidRPr="001B5034">
              <w:t>Variable user entry. Angle brackets indicate that you replace these words and characters with appropriate entries to make entries in the system.</w:t>
            </w:r>
          </w:p>
        </w:tc>
      </w:tr>
      <w:tr w:rsidR="00F310FF" w:rsidRPr="001B5034" w:rsidTr="00BA1A55">
        <w:tc>
          <w:tcPr>
            <w:tcW w:w="1554" w:type="dxa"/>
          </w:tcPr>
          <w:p w:rsidR="00F310FF" w:rsidRPr="00601DC2" w:rsidRDefault="00F310FF" w:rsidP="00BA1A55">
            <w:pPr>
              <w:rPr>
                <w:rStyle w:val="SAPKeyboard"/>
              </w:rPr>
            </w:pPr>
            <w:r w:rsidRPr="005E595C">
              <w:rPr>
                <w:rStyle w:val="SAPKeyboard"/>
              </w:rPr>
              <w:t>EXAMPLE</w:t>
            </w:r>
          </w:p>
        </w:tc>
        <w:tc>
          <w:tcPr>
            <w:tcW w:w="11598" w:type="dxa"/>
          </w:tcPr>
          <w:p w:rsidR="00F310FF" w:rsidRPr="001B5034" w:rsidRDefault="00F310FF"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310FF" w:rsidRDefault="00F310FF" w:rsidP="006112B2"/>
    <w:p w:rsidR="00F310FF" w:rsidRDefault="00F310FF" w:rsidP="006112B2">
      <w:pPr>
        <w:spacing w:after="200" w:line="276" w:lineRule="auto"/>
      </w:pPr>
    </w:p>
    <w:p w:rsidR="00F310FF" w:rsidRPr="00416A0C" w:rsidRDefault="00F310FF" w:rsidP="006112B2">
      <w:pPr>
        <w:sectPr w:rsidR="00F310FF" w:rsidRPr="00416A0C" w:rsidSect="00F310FF">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310FF" w:rsidTr="00BA1A55">
        <w:trPr>
          <w:trHeight w:hRule="exact" w:val="227"/>
        </w:trPr>
        <w:tc>
          <w:tcPr>
            <w:tcW w:w="3969" w:type="dxa"/>
            <w:shd w:val="clear" w:color="auto" w:fill="000000" w:themeFill="text1"/>
            <w:tcMar>
              <w:top w:w="0" w:type="dxa"/>
              <w:bottom w:w="0" w:type="dxa"/>
            </w:tcMar>
          </w:tcPr>
          <w:p w:rsidR="00F310FF" w:rsidRDefault="00F310FF" w:rsidP="00BA1A55"/>
        </w:tc>
      </w:tr>
      <w:tr w:rsidR="00F310FF" w:rsidTr="00BA1A55">
        <w:trPr>
          <w:trHeight w:hRule="exact" w:val="1134"/>
        </w:trPr>
        <w:tc>
          <w:tcPr>
            <w:tcW w:w="3969" w:type="dxa"/>
            <w:shd w:val="clear" w:color="auto" w:fill="FFFFFF" w:themeFill="background1"/>
          </w:tcPr>
          <w:p w:rsidR="00F310FF" w:rsidRDefault="00F310FF" w:rsidP="00BA1A55">
            <w:pPr>
              <w:pStyle w:val="SAPLastPageGray"/>
            </w:pPr>
            <w:r>
              <w:t>www.sap.com/contactsap</w:t>
            </w:r>
          </w:p>
        </w:tc>
      </w:tr>
      <w:tr w:rsidR="00F310FF" w:rsidTr="00BA1A55">
        <w:trPr>
          <w:trHeight w:val="8120"/>
        </w:trPr>
        <w:tc>
          <w:tcPr>
            <w:tcW w:w="3969" w:type="dxa"/>
            <w:shd w:val="clear" w:color="auto" w:fill="FFFFFF" w:themeFill="background1"/>
            <w:vAlign w:val="bottom"/>
          </w:tcPr>
          <w:p w:rsidR="00F310FF" w:rsidRPr="00CD309F" w:rsidRDefault="00F310FF" w:rsidP="00BA1A55">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F310FF" w:rsidRDefault="00F310FF" w:rsidP="00BA1A55">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310FF" w:rsidRPr="00F42CDC" w:rsidRDefault="00F310FF"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310FF" w:rsidRPr="00F42CDC" w:rsidRDefault="00F310FF"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310FF" w:rsidRPr="00F42CDC" w:rsidRDefault="00F310FF"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310FF" w:rsidRDefault="00F310FF" w:rsidP="00BA1A55">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F310FF" w:rsidRPr="00907380" w:rsidRDefault="00F310FF" w:rsidP="00BA1A55">
            <w:pPr>
              <w:pStyle w:val="SAPMaterialNumber"/>
            </w:pPr>
          </w:p>
        </w:tc>
      </w:tr>
    </w:tbl>
    <w:p w:rsidR="00F310FF" w:rsidRPr="006112B2" w:rsidRDefault="00F310FF"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310FF" w:rsidRPr="006112B2">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310FF">
      <w:pPr>
        <w:spacing w:before="0" w:after="0" w:line="240" w:lineRule="auto"/>
      </w:pPr>
      <w:r>
        <w:separator/>
      </w:r>
    </w:p>
  </w:endnote>
  <w:endnote w:type="continuationSeparator" w:id="0">
    <w:p w:rsidR="00000000" w:rsidRDefault="00F310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FF" w:rsidRDefault="00F31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310FF" w:rsidRPr="005D1853" w:rsidTr="003733F0">
      <w:tc>
        <w:tcPr>
          <w:tcW w:w="5245" w:type="dxa"/>
          <w:vAlign w:val="bottom"/>
        </w:tcPr>
        <w:p w:rsidR="00F310FF" w:rsidRDefault="00F310FF" w:rsidP="003733F0">
          <w:pPr>
            <w:pStyle w:val="SAPFooterleft"/>
          </w:pPr>
          <w:fldSimple w:instr=" REF maintitle \* MERGEFORMAT ">
            <w:r>
              <w:t>Abrechnung im Auftrag Dritter (1MC_DE)</w:t>
            </w:r>
          </w:fldSimple>
        </w:p>
        <w:p w:rsidR="00F310FF" w:rsidRPr="001B2C66" w:rsidRDefault="00F310F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310FF" w:rsidRPr="00860C35" w:rsidRDefault="00F310F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310FF">
            <w:rPr>
              <w:rStyle w:val="SAPFooterSecurityLevel"/>
            </w:rPr>
            <w:t>public</w:t>
          </w:r>
          <w:r>
            <w:rPr>
              <w:rStyle w:val="SAPFooterSecurityLevel"/>
            </w:rPr>
            <w:fldChar w:fldCharType="end"/>
          </w:r>
          <w:r w:rsidRPr="00860C35">
            <w:rPr>
              <w:rStyle w:val="SAPFooterSecurityLevel"/>
            </w:rPr>
            <w:t xml:space="preserve"> </w:t>
          </w:r>
        </w:p>
        <w:p w:rsidR="00F310FF" w:rsidRPr="00860C35" w:rsidRDefault="00F310FF"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310FF" w:rsidRPr="004319A4" w:rsidRDefault="00F310F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18</w:t>
          </w:r>
          <w:r w:rsidRPr="004319A4">
            <w:rPr>
              <w:rStyle w:val="SAPFooterPageNumber"/>
            </w:rPr>
            <w:fldChar w:fldCharType="end"/>
          </w:r>
        </w:p>
      </w:tc>
    </w:tr>
  </w:tbl>
  <w:p w:rsidR="00F310FF" w:rsidRDefault="00F310FF" w:rsidP="00C35749">
    <w:pPr>
      <w:pStyle w:val="Footer"/>
    </w:pPr>
  </w:p>
  <w:p w:rsidR="00F310FF" w:rsidRDefault="00F31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FF" w:rsidRDefault="00F310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FF" w:rsidRPr="00F310FF" w:rsidRDefault="00F310FF" w:rsidP="00F310FF">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26" w:rsidRPr="00F310FF" w:rsidRDefault="00F310FF" w:rsidP="00F310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FF" w:rsidRPr="00F310FF" w:rsidRDefault="00F310FF" w:rsidP="00F3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310FF">
      <w:pPr>
        <w:spacing w:before="0" w:after="0" w:line="240" w:lineRule="auto"/>
      </w:pPr>
      <w:r>
        <w:rPr>
          <w:color w:val="000000"/>
        </w:rPr>
        <w:separator/>
      </w:r>
    </w:p>
  </w:footnote>
  <w:footnote w:type="continuationSeparator" w:id="0">
    <w:p w:rsidR="00000000" w:rsidRDefault="00F310F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FF" w:rsidRDefault="00F31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FF" w:rsidRPr="005B6104" w:rsidRDefault="00F310FF" w:rsidP="00B1365D">
    <w:pPr>
      <w:pStyle w:val="SAPHeader"/>
      <w:rPr>
        <w:sz w:val="4"/>
        <w:szCs w:val="4"/>
        <w:lang w:val="de-DE"/>
      </w:rPr>
    </w:pPr>
  </w:p>
  <w:p w:rsidR="00F310FF" w:rsidRPr="00B1365D" w:rsidRDefault="00F310FF" w:rsidP="00B1365D">
    <w:pPr>
      <w:pStyle w:val="Header"/>
      <w:rPr>
        <w:sz w:val="2"/>
        <w:szCs w:val="2"/>
      </w:rPr>
    </w:pPr>
  </w:p>
  <w:p w:rsidR="00F310FF" w:rsidRDefault="00F310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310FF" w:rsidRPr="005D1853" w:rsidTr="003733F0">
      <w:tc>
        <w:tcPr>
          <w:tcW w:w="5245" w:type="dxa"/>
          <w:vAlign w:val="bottom"/>
        </w:tcPr>
        <w:p w:rsidR="00F310FF" w:rsidRDefault="00F310FF" w:rsidP="003733F0">
          <w:pPr>
            <w:pStyle w:val="SAPFooterleft"/>
          </w:pPr>
          <w:fldSimple w:instr=" REF maintitle \* MERGEFORMAT ">
            <w:sdt>
              <w:sdtPr>
                <w:alias w:val="Scope item name"/>
                <w:tag w:val="Scope item name"/>
                <w:id w:val="-1612121847"/>
                <w:placeholder>
                  <w:docPart w:val="AC9BBFE81A684B979701388054C84041"/>
                </w:placeholder>
                <w:showingPlcHdr/>
              </w:sdtPr>
              <w:sdtContent>
                <w:r>
                  <w:t>Enter Scope Item Name</w:t>
                </w:r>
              </w:sdtContent>
            </w:sdt>
          </w:fldSimple>
        </w:p>
        <w:p w:rsidR="00F310FF" w:rsidRPr="001B2C66" w:rsidRDefault="00F310F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310FF" w:rsidRPr="00860C35" w:rsidRDefault="00F310F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310FF" w:rsidRPr="00860C35" w:rsidRDefault="00F310FF"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310FF" w:rsidRPr="004319A4" w:rsidRDefault="00F310F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310FF" w:rsidRDefault="00F310FF" w:rsidP="00C35749">
    <w:pPr>
      <w:pStyle w:val="Footer"/>
    </w:pPr>
  </w:p>
  <w:p w:rsidR="00F310FF" w:rsidRDefault="00F310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310FF" w:rsidRPr="005D1853" w:rsidTr="003733F0">
      <w:tc>
        <w:tcPr>
          <w:tcW w:w="5245" w:type="dxa"/>
          <w:vAlign w:val="bottom"/>
        </w:tcPr>
        <w:p w:rsidR="00F310FF" w:rsidRDefault="00F310FF" w:rsidP="003733F0">
          <w:pPr>
            <w:pStyle w:val="SAPFooterleft"/>
          </w:pPr>
          <w:fldSimple w:instr=" REF maintitle \* MERGEFORMAT ">
            <w:sdt>
              <w:sdtPr>
                <w:alias w:val="Scope item name"/>
                <w:tag w:val="Scope item name"/>
                <w:id w:val="-675259813"/>
                <w:placeholder>
                  <w:docPart w:val="A3E5C0D1E7994DF1A9551E86A2CC3E2F"/>
                </w:placeholder>
                <w:showingPlcHdr/>
              </w:sdtPr>
              <w:sdtContent>
                <w:r>
                  <w:t>Enter Scope Item Name</w:t>
                </w:r>
              </w:sdtContent>
            </w:sdt>
          </w:fldSimple>
        </w:p>
        <w:p w:rsidR="00F310FF" w:rsidRPr="001B2C66" w:rsidRDefault="00F310FF"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310FF" w:rsidRPr="00860C35" w:rsidRDefault="00F310FF"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310FF" w:rsidRPr="00860C35" w:rsidRDefault="00F310FF"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310FF" w:rsidRPr="004319A4" w:rsidRDefault="00F310FF"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310FF" w:rsidRDefault="00F310FF" w:rsidP="00C35749">
    <w:pPr>
      <w:pStyle w:val="Footer"/>
    </w:pPr>
  </w:p>
  <w:p w:rsidR="00F310FF" w:rsidRPr="00F310FF" w:rsidRDefault="00F310FF" w:rsidP="00F310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FF" w:rsidRPr="00F310FF" w:rsidRDefault="00F310FF" w:rsidP="00F310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0FF" w:rsidRPr="00F310FF" w:rsidRDefault="00F310FF" w:rsidP="00F31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B30B38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A901B1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4600C4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250DC8"/>
    <w:multiLevelType w:val="multilevel"/>
    <w:tmpl w:val="C2863B6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CE52B88"/>
    <w:multiLevelType w:val="multilevel"/>
    <w:tmpl w:val="8FFAD15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8656128"/>
    <w:multiLevelType w:val="multilevel"/>
    <w:tmpl w:val="0FA6B12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3F4574E0"/>
    <w:multiLevelType w:val="multilevel"/>
    <w:tmpl w:val="E8EC5A6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9"/>
    <w:lvlOverride w:ilvl="0">
      <w:startOverride w:val="1"/>
    </w:lvlOverride>
  </w:num>
  <w:num w:numId="7">
    <w:abstractNumId w:val="8"/>
    <w:lvlOverride w:ilvl="0"/>
  </w:num>
  <w:num w:numId="8">
    <w:abstractNumId w:val="9"/>
    <w:lvlOverride w:ilvl="0">
      <w:startOverride w:val="1"/>
    </w:lvlOverride>
  </w:num>
  <w:num w:numId="9">
    <w:abstractNumId w:val="8"/>
    <w:lvlOverride w:ilvl="0"/>
  </w:num>
  <w:num w:numId="10">
    <w:abstractNumId w:val="8"/>
    <w:lvlOverride w:ilvl="0"/>
  </w:num>
  <w:num w:numId="11">
    <w:abstractNumId w:val="9"/>
    <w:lvlOverride w:ilvl="0">
      <w:startOverride w:val="1"/>
    </w:lvlOverride>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C5AA9"/>
    <w:rsid w:val="00EC5AA9"/>
    <w:rsid w:val="00F3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0F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310FF"/>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310F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310F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310FF"/>
    <w:pPr>
      <w:numPr>
        <w:ilvl w:val="3"/>
      </w:numPr>
      <w:outlineLvl w:val="3"/>
    </w:pPr>
    <w:rPr>
      <w:bCs/>
      <w:iCs/>
    </w:rPr>
  </w:style>
  <w:style w:type="paragraph" w:styleId="Heading5">
    <w:name w:val="heading 5"/>
    <w:basedOn w:val="Heading2"/>
    <w:next w:val="Normal"/>
    <w:link w:val="Heading5Char"/>
    <w:unhideWhenUsed/>
    <w:qFormat/>
    <w:rsid w:val="00F310F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310F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310FF"/>
    <w:pPr>
      <w:spacing w:before="60" w:after="60"/>
    </w:pPr>
    <w:rPr>
      <w:b/>
      <w:bCs/>
      <w:color w:val="FFFFFF" w:themeColor="background1"/>
      <w:sz w:val="18"/>
    </w:rPr>
  </w:style>
  <w:style w:type="character" w:customStyle="1" w:styleId="SAPEmphasis">
    <w:name w:val="SAP_Emphasis"/>
    <w:basedOn w:val="DefaultParagraphFont"/>
    <w:uiPriority w:val="1"/>
    <w:qFormat/>
    <w:rsid w:val="00F310F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310F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310F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310F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310F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310FF"/>
    <w:pPr>
      <w:keepNext w:val="0"/>
      <w:spacing w:before="0"/>
    </w:pPr>
  </w:style>
  <w:style w:type="paragraph" w:styleId="TOC3">
    <w:name w:val="toc 3"/>
    <w:basedOn w:val="TOC1"/>
    <w:autoRedefine/>
    <w:uiPriority w:val="39"/>
    <w:unhideWhenUsed/>
    <w:rsid w:val="00F310FF"/>
    <w:pPr>
      <w:keepNext w:val="0"/>
      <w:tabs>
        <w:tab w:val="left" w:pos="1418"/>
      </w:tabs>
      <w:spacing w:before="0"/>
      <w:ind w:left="1418" w:hanging="794"/>
    </w:pPr>
  </w:style>
  <w:style w:type="paragraph" w:styleId="TOC4">
    <w:name w:val="toc 4"/>
    <w:basedOn w:val="TOC3"/>
    <w:next w:val="Normal"/>
    <w:autoRedefine/>
    <w:uiPriority w:val="39"/>
    <w:unhideWhenUsed/>
    <w:rsid w:val="00F310FF"/>
    <w:pPr>
      <w:tabs>
        <w:tab w:val="left" w:pos="1985"/>
      </w:tabs>
      <w:ind w:right="851"/>
    </w:pPr>
  </w:style>
  <w:style w:type="paragraph" w:styleId="TOC5">
    <w:name w:val="toc 5"/>
    <w:basedOn w:val="TOC4"/>
    <w:next w:val="Normal"/>
    <w:autoRedefine/>
    <w:uiPriority w:val="39"/>
    <w:unhideWhenUsed/>
    <w:rsid w:val="00F310FF"/>
  </w:style>
  <w:style w:type="character" w:customStyle="1" w:styleId="SAPKeyboard">
    <w:name w:val="SAP_Keyboard"/>
    <w:basedOn w:val="SAPMonospace"/>
    <w:uiPriority w:val="1"/>
    <w:qFormat/>
    <w:rsid w:val="00F310F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310F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310FF"/>
    <w:rPr>
      <w:sz w:val="20"/>
      <w:szCs w:val="24"/>
    </w:rPr>
  </w:style>
  <w:style w:type="character" w:customStyle="1" w:styleId="TitleChar">
    <w:name w:val="Title Char"/>
    <w:basedOn w:val="StandardChar"/>
    <w:link w:val="Title"/>
    <w:rsid w:val="00F310FF"/>
    <w:rPr>
      <w:rFonts w:cs="Arial"/>
      <w:b/>
      <w:bCs/>
      <w:color w:val="333399"/>
      <w:sz w:val="48"/>
      <w:szCs w:val="32"/>
    </w:rPr>
  </w:style>
  <w:style w:type="character" w:customStyle="1" w:styleId="SAPNoteHeadingChar">
    <w:name w:val="SAP_NoteHeading Char"/>
    <w:basedOn w:val="TitleChar"/>
    <w:link w:val="SAPNoteHeading"/>
    <w:rsid w:val="00F310F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310F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310F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310F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310F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310FF"/>
    <w:pPr>
      <w:numPr>
        <w:numId w:val="0"/>
      </w:numPr>
      <w:outlineLvl w:val="9"/>
    </w:pPr>
    <w:rPr>
      <w:b/>
    </w:rPr>
  </w:style>
  <w:style w:type="character" w:customStyle="1" w:styleId="SAPHeading1NoNumberChar">
    <w:name w:val="SAP_Heading1NoNumber Char"/>
    <w:basedOn w:val="TitleChar"/>
    <w:link w:val="SAPHeading1NoNumber"/>
    <w:rsid w:val="00F310F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310F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310FF"/>
    <w:pPr>
      <w:numPr>
        <w:numId w:val="17"/>
      </w:numPr>
    </w:pPr>
  </w:style>
  <w:style w:type="paragraph" w:styleId="ListNumber2">
    <w:name w:val="List Number 2"/>
    <w:basedOn w:val="Normal"/>
    <w:uiPriority w:val="99"/>
    <w:unhideWhenUsed/>
    <w:qFormat/>
    <w:rsid w:val="00F310FF"/>
    <w:pPr>
      <w:numPr>
        <w:ilvl w:val="1"/>
        <w:numId w:val="17"/>
      </w:numPr>
    </w:pPr>
  </w:style>
  <w:style w:type="paragraph" w:styleId="ListNumber3">
    <w:name w:val="List Number 3"/>
    <w:basedOn w:val="Normal"/>
    <w:uiPriority w:val="99"/>
    <w:unhideWhenUsed/>
    <w:qFormat/>
    <w:rsid w:val="00F310FF"/>
    <w:pPr>
      <w:numPr>
        <w:ilvl w:val="2"/>
        <w:numId w:val="17"/>
      </w:numPr>
    </w:pPr>
  </w:style>
  <w:style w:type="paragraph" w:styleId="ListBullet">
    <w:name w:val="List Bullet"/>
    <w:basedOn w:val="Normal"/>
    <w:uiPriority w:val="99"/>
    <w:unhideWhenUsed/>
    <w:qFormat/>
    <w:rsid w:val="00F310FF"/>
    <w:pPr>
      <w:numPr>
        <w:numId w:val="19"/>
      </w:numPr>
    </w:pPr>
  </w:style>
  <w:style w:type="paragraph" w:styleId="ListBullet2">
    <w:name w:val="List Bullet 2"/>
    <w:basedOn w:val="Normal"/>
    <w:uiPriority w:val="99"/>
    <w:unhideWhenUsed/>
    <w:qFormat/>
    <w:rsid w:val="00F310FF"/>
    <w:pPr>
      <w:numPr>
        <w:numId w:val="21"/>
      </w:numPr>
    </w:pPr>
  </w:style>
  <w:style w:type="paragraph" w:styleId="ListBullet3">
    <w:name w:val="List Bullet 3"/>
    <w:basedOn w:val="Normal"/>
    <w:uiPriority w:val="99"/>
    <w:unhideWhenUsed/>
    <w:qFormat/>
    <w:rsid w:val="00F310FF"/>
    <w:pPr>
      <w:numPr>
        <w:numId w:val="23"/>
      </w:numPr>
    </w:pPr>
  </w:style>
  <w:style w:type="paragraph" w:styleId="ListContinue">
    <w:name w:val="List Continue"/>
    <w:basedOn w:val="Normal"/>
    <w:uiPriority w:val="99"/>
    <w:unhideWhenUsed/>
    <w:qFormat/>
    <w:rsid w:val="00F310FF"/>
    <w:pPr>
      <w:ind w:left="340"/>
    </w:pPr>
  </w:style>
  <w:style w:type="paragraph" w:styleId="ListContinue2">
    <w:name w:val="List Continue 2"/>
    <w:basedOn w:val="Normal"/>
    <w:uiPriority w:val="99"/>
    <w:unhideWhenUsed/>
    <w:qFormat/>
    <w:rsid w:val="00F310FF"/>
    <w:pPr>
      <w:ind w:left="680"/>
    </w:pPr>
  </w:style>
  <w:style w:type="paragraph" w:styleId="ListContinue3">
    <w:name w:val="List Continue 3"/>
    <w:basedOn w:val="Normal"/>
    <w:uiPriority w:val="99"/>
    <w:unhideWhenUsed/>
    <w:qFormat/>
    <w:rsid w:val="00F310FF"/>
    <w:pPr>
      <w:ind w:left="1021"/>
    </w:pPr>
  </w:style>
  <w:style w:type="character" w:customStyle="1" w:styleId="Heading1Char">
    <w:name w:val="Heading 1 Char"/>
    <w:basedOn w:val="DefaultParagraphFont"/>
    <w:link w:val="Heading1"/>
    <w:uiPriority w:val="9"/>
    <w:locked/>
    <w:rsid w:val="00F310F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310F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310F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310F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310F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3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310FF"/>
    <w:rPr>
      <w:color w:val="auto"/>
      <w:sz w:val="24"/>
    </w:rPr>
  </w:style>
  <w:style w:type="paragraph" w:customStyle="1" w:styleId="SAPMainTitle">
    <w:name w:val="SAP_MainTitle"/>
    <w:basedOn w:val="Normal"/>
    <w:next w:val="Normal"/>
    <w:rsid w:val="00F310F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310FF"/>
    <w:pPr>
      <w:spacing w:line="260" w:lineRule="exact"/>
      <w:jc w:val="right"/>
    </w:pPr>
    <w:rPr>
      <w:caps/>
      <w:color w:val="auto"/>
      <w:spacing w:val="10"/>
      <w:sz w:val="20"/>
    </w:rPr>
  </w:style>
  <w:style w:type="paragraph" w:customStyle="1" w:styleId="SAPDocumentVersion">
    <w:name w:val="SAP_DocumentVersion"/>
    <w:basedOn w:val="SAPSecurityLevel"/>
    <w:rsid w:val="00F310F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310FF"/>
    <w:rPr>
      <w:rFonts w:ascii="BentonSans Book" w:hAnsi="BentonSans Book" w:cs="Times New Roman"/>
      <w:color w:val="0076CB"/>
      <w:sz w:val="12"/>
      <w:u w:val="none"/>
    </w:rPr>
  </w:style>
  <w:style w:type="paragraph" w:customStyle="1" w:styleId="SAPMaterialNumber">
    <w:name w:val="SAP_MaterialNumber"/>
    <w:basedOn w:val="Normal"/>
    <w:locked/>
    <w:rsid w:val="00F310F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310FF"/>
  </w:style>
  <w:style w:type="paragraph" w:customStyle="1" w:styleId="SAPFooterleft">
    <w:name w:val="SAP_Footer_left"/>
    <w:basedOn w:val="Footer"/>
    <w:locked/>
    <w:rsid w:val="00F310F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310FF"/>
    <w:rPr>
      <w:rFonts w:ascii="BentonSans Bold" w:hAnsi="BentonSans Bold" w:cs="Times New Roman"/>
    </w:rPr>
  </w:style>
  <w:style w:type="character" w:customStyle="1" w:styleId="SAPFooterSecurityLevel">
    <w:name w:val="SAP_Footer_SecurityLevel"/>
    <w:basedOn w:val="DefaultParagraphFont"/>
    <w:uiPriority w:val="1"/>
    <w:locked/>
    <w:rsid w:val="00F310FF"/>
    <w:rPr>
      <w:rFonts w:cs="Times New Roman"/>
      <w:caps/>
      <w:spacing w:val="6"/>
    </w:rPr>
  </w:style>
  <w:style w:type="paragraph" w:customStyle="1" w:styleId="SAPLastPageGray">
    <w:name w:val="SAP_LastPage_Gray"/>
    <w:basedOn w:val="Normal"/>
    <w:locked/>
    <w:rsid w:val="00F310F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310FF"/>
    <w:pPr>
      <w:spacing w:before="0" w:after="0" w:line="180" w:lineRule="exact"/>
    </w:pPr>
    <w:rPr>
      <w:rFonts w:cs="Arial"/>
      <w:sz w:val="12"/>
      <w:szCs w:val="18"/>
      <w:lang w:val="de-DE"/>
    </w:rPr>
  </w:style>
  <w:style w:type="paragraph" w:customStyle="1" w:styleId="SAPFooterright">
    <w:name w:val="SAP_Footer_right"/>
    <w:basedOn w:val="SAPFooterleft"/>
    <w:locked/>
    <w:rsid w:val="00F310FF"/>
    <w:pPr>
      <w:jc w:val="right"/>
    </w:pPr>
    <w:rPr>
      <w:noProof/>
    </w:rPr>
  </w:style>
  <w:style w:type="paragraph" w:customStyle="1" w:styleId="SAPFooterCurrentTopicRight">
    <w:name w:val="SAP_Footer_CurrentTopicRight"/>
    <w:basedOn w:val="SAPFooterright"/>
    <w:qFormat/>
    <w:locked/>
    <w:rsid w:val="00F310FF"/>
    <w:rPr>
      <w:rFonts w:ascii="BentonSans Bold" w:hAnsi="BentonSans Bold"/>
    </w:rPr>
  </w:style>
  <w:style w:type="paragraph" w:customStyle="1" w:styleId="SAPFooterCurrentTopicLeft">
    <w:name w:val="SAP_Footer_CurrentTopicLeft"/>
    <w:basedOn w:val="SAPFooterleft"/>
    <w:qFormat/>
    <w:locked/>
    <w:rsid w:val="00F310FF"/>
    <w:rPr>
      <w:rFonts w:ascii="BentonSans Bold" w:hAnsi="BentonSans Bold"/>
    </w:rPr>
  </w:style>
  <w:style w:type="paragraph" w:styleId="Header">
    <w:name w:val="header"/>
    <w:basedOn w:val="Normal"/>
    <w:link w:val="HeaderChar"/>
    <w:uiPriority w:val="99"/>
    <w:unhideWhenUsed/>
    <w:rsid w:val="00F310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10FF"/>
    <w:rPr>
      <w:rFonts w:ascii="BentonSans Book" w:eastAsia="MS Mincho" w:hAnsi="BentonSans Book" w:cs="Times New Roman"/>
      <w:kern w:val="0"/>
      <w:sz w:val="18"/>
      <w:szCs w:val="24"/>
    </w:rPr>
  </w:style>
  <w:style w:type="paragraph" w:customStyle="1" w:styleId="SAPHeader">
    <w:name w:val="SAP_Header"/>
    <w:basedOn w:val="Normal"/>
    <w:locked/>
    <w:rsid w:val="00F310F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9"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9BBFE81A684B979701388054C84041"/>
        <w:category>
          <w:name w:val="General"/>
          <w:gallery w:val="placeholder"/>
        </w:category>
        <w:types>
          <w:type w:val="bbPlcHdr"/>
        </w:types>
        <w:behaviors>
          <w:behavior w:val="content"/>
        </w:behaviors>
        <w:guid w:val="{1879B921-27F8-4AC0-86AC-505F8B076FE1}"/>
      </w:docPartPr>
      <w:docPartBody>
        <w:p w:rsidR="00000000" w:rsidRDefault="00A169B9" w:rsidP="00A169B9">
          <w:pPr>
            <w:pStyle w:val="AC9BBFE81A684B979701388054C84041"/>
          </w:pPr>
          <w:r>
            <w:t>Enter Scope Item Name</w:t>
          </w:r>
        </w:p>
      </w:docPartBody>
    </w:docPart>
    <w:docPart>
      <w:docPartPr>
        <w:name w:val="A3E5C0D1E7994DF1A9551E86A2CC3E2F"/>
        <w:category>
          <w:name w:val="General"/>
          <w:gallery w:val="placeholder"/>
        </w:category>
        <w:types>
          <w:type w:val="bbPlcHdr"/>
        </w:types>
        <w:behaviors>
          <w:behavior w:val="content"/>
        </w:behaviors>
        <w:guid w:val="{21D3F4D7-4EE8-4AF9-B878-C08A9146194B}"/>
      </w:docPartPr>
      <w:docPartBody>
        <w:p w:rsidR="00000000" w:rsidRDefault="00A169B9" w:rsidP="00A169B9">
          <w:pPr>
            <w:pStyle w:val="A3E5C0D1E7994DF1A9551E86A2CC3E2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B9"/>
    <w:rsid w:val="00A1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80A373595A4994B7532DDB68469618">
    <w:name w:val="9F80A373595A4994B7532DDB68469618"/>
    <w:rsid w:val="00A169B9"/>
  </w:style>
  <w:style w:type="paragraph" w:customStyle="1" w:styleId="AC9BBFE81A684B979701388054C84041">
    <w:name w:val="AC9BBFE81A684B979701388054C84041"/>
    <w:rsid w:val="00A169B9"/>
  </w:style>
  <w:style w:type="paragraph" w:customStyle="1" w:styleId="A3E5C0D1E7994DF1A9551E86A2CC3E2F">
    <w:name w:val="A3E5C0D1E7994DF1A9551E86A2CC3E2F"/>
    <w:rsid w:val="00A169B9"/>
  </w:style>
  <w:style w:type="paragraph" w:customStyle="1" w:styleId="B9C66B6408164508B21C1C44C5ED1948">
    <w:name w:val="B9C66B6408164508B21C1C44C5ED1948"/>
    <w:rsid w:val="00A16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317EE4C-698C-43BD-BD59-6D7B88692987}"/>
</file>

<file path=customXml/itemProps2.xml><?xml version="1.0" encoding="utf-8"?>
<ds:datastoreItem xmlns:ds="http://schemas.openxmlformats.org/officeDocument/2006/customXml" ds:itemID="{69978B20-001A-4A90-8418-935E3D1E8251}"/>
</file>

<file path=customXml/itemProps3.xml><?xml version="1.0" encoding="utf-8"?>
<ds:datastoreItem xmlns:ds="http://schemas.openxmlformats.org/officeDocument/2006/customXml" ds:itemID="{A60F4ACB-6AE0-43E6-8FE5-BC737AB073BA}"/>
</file>

<file path=docProps/app.xml><?xml version="1.0" encoding="utf-8"?>
<Properties xmlns="http://schemas.openxmlformats.org/officeDocument/2006/extended-properties" xmlns:vt="http://schemas.openxmlformats.org/officeDocument/2006/docPropsVTypes">
  <Template>Normal.dotm</Template>
  <TotalTime>0</TotalTime>
  <Pages>16</Pages>
  <Words>3602</Words>
  <Characters>20536</Characters>
  <Application>Microsoft Office Word</Application>
  <DocSecurity>4</DocSecurity>
  <Lines>171</Lines>
  <Paragraphs>48</Paragraphs>
  <ScaleCrop>false</ScaleCrop>
  <Company/>
  <LinksUpToDate>false</LinksUpToDate>
  <CharactersWithSpaces>24090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2020-09-28T18:26:00Z</dcterms:created>
  <dcterms:modified xsi:type="dcterms:W3CDTF">2020-09-28T18:26:00Z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