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E7F5E" w:rsidRPr="00FC413A" w:rsidTr="00262ABF">
        <w:trPr>
          <w:trHeight w:hRule="exact" w:val="227"/>
        </w:trPr>
        <w:tc>
          <w:tcPr>
            <w:tcW w:w="4962" w:type="dxa"/>
            <w:tcBorders>
              <w:bottom w:val="single" w:sz="4" w:space="0" w:color="auto"/>
            </w:tcBorders>
            <w:shd w:val="clear" w:color="auto" w:fill="000000" w:themeFill="text1"/>
          </w:tcPr>
          <w:p w:rsidR="00BE7F5E" w:rsidRPr="00FC413A" w:rsidRDefault="00BE7F5E"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E7F5E" w:rsidRPr="00FC413A" w:rsidRDefault="00BE7F5E" w:rsidP="00262ABF"/>
        </w:tc>
      </w:tr>
      <w:tr w:rsidR="00BE7F5E"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BE7F5E" w:rsidRPr="00E540A2" w:rsidRDefault="00BE7F5E" w:rsidP="00BE7F5E">
            <w:pPr>
              <w:pStyle w:val="SAPCollateralType"/>
            </w:pPr>
            <w:r>
              <w:t>Testskript</w:t>
            </w:r>
          </w:p>
          <w:p w:rsidR="00BE7F5E" w:rsidRPr="00E540A2" w:rsidRDefault="00BE7F5E" w:rsidP="00BE7F5E">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BE7F5E" w:rsidRPr="00CF3F1C" w:rsidRDefault="00BE7F5E" w:rsidP="00262ABF">
            <w:pPr>
              <w:pStyle w:val="SAPSecurityLevel"/>
            </w:pPr>
            <w:bookmarkStart w:id="1" w:name="securitylevel"/>
            <w:r w:rsidRPr="00CF3F1C">
              <w:t>public</w:t>
            </w:r>
            <w:bookmarkEnd w:id="1"/>
          </w:p>
        </w:tc>
      </w:tr>
      <w:tr w:rsidR="00BE7F5E" w:rsidTr="00262ABF">
        <w:trPr>
          <w:trHeight w:hRule="exact" w:val="2402"/>
        </w:trPr>
        <w:tc>
          <w:tcPr>
            <w:tcW w:w="4962" w:type="dxa"/>
            <w:vMerge/>
            <w:tcBorders>
              <w:top w:val="nil"/>
              <w:bottom w:val="nil"/>
              <w:right w:val="nil"/>
            </w:tcBorders>
            <w:shd w:val="clear" w:color="auto" w:fill="F0AB00"/>
            <w:tcMar>
              <w:top w:w="113" w:type="dxa"/>
            </w:tcMar>
          </w:tcPr>
          <w:p w:rsidR="00BE7F5E" w:rsidRDefault="00BE7F5E" w:rsidP="00262ABF">
            <w:pPr>
              <w:pStyle w:val="SAPCollateralType"/>
            </w:pPr>
          </w:p>
        </w:tc>
        <w:tc>
          <w:tcPr>
            <w:tcW w:w="9383" w:type="dxa"/>
            <w:tcBorders>
              <w:top w:val="nil"/>
              <w:left w:val="nil"/>
              <w:bottom w:val="nil"/>
            </w:tcBorders>
            <w:shd w:val="clear" w:color="auto" w:fill="F0AB00"/>
            <w:tcMar>
              <w:top w:w="113" w:type="dxa"/>
            </w:tcMar>
          </w:tcPr>
          <w:p w:rsidR="00BE7F5E" w:rsidRDefault="00BE7F5E" w:rsidP="00262ABF">
            <w:pPr>
              <w:pStyle w:val="SAPMainTitle"/>
            </w:pPr>
            <w:bookmarkStart w:id="2" w:name="maintitle"/>
            <w:r>
              <w:t>Abwicklung erweitertes Available-to-Promise (1JW_DE)</w:t>
            </w:r>
            <w:bookmarkEnd w:id="2"/>
          </w:p>
          <w:p w:rsidR="00BE7F5E" w:rsidRDefault="00BE7F5E" w:rsidP="00262ABF">
            <w:pPr>
              <w:pStyle w:val="SAPMainTitle"/>
            </w:pPr>
          </w:p>
        </w:tc>
      </w:tr>
    </w:tbl>
    <w:p w:rsidR="00BE7F5E" w:rsidRDefault="00BE7F5E"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E7F5E" w:rsidRDefault="00BE7F5E">
      <w:pPr>
        <w:pStyle w:val="TOC1"/>
        <w:rPr>
          <w:rFonts w:asciiTheme="minorHAnsi" w:eastAsiaTheme="minorEastAsia" w:hAnsiTheme="minorHAnsi" w:cstheme="minorBidi"/>
          <w:noProof/>
          <w:sz w:val="22"/>
          <w:szCs w:val="22"/>
        </w:rPr>
      </w:pPr>
      <w:hyperlink w:anchor="_Toc52217177" w:history="1">
        <w:r w:rsidRPr="009837E2">
          <w:rPr>
            <w:rStyle w:val="Hyperlink"/>
            <w:noProof/>
          </w:rPr>
          <w:t>1</w:t>
        </w:r>
        <w:r>
          <w:rPr>
            <w:rFonts w:asciiTheme="minorHAnsi" w:eastAsiaTheme="minorEastAsia" w:hAnsiTheme="minorHAnsi" w:cstheme="minorBidi"/>
            <w:noProof/>
            <w:sz w:val="22"/>
            <w:szCs w:val="22"/>
          </w:rPr>
          <w:tab/>
        </w:r>
        <w:r w:rsidRPr="009837E2">
          <w:rPr>
            <w:rStyle w:val="Hyperlink"/>
            <w:noProof/>
          </w:rPr>
          <w:t>Zweck</w:t>
        </w:r>
        <w:r>
          <w:rPr>
            <w:noProof/>
            <w:webHidden/>
          </w:rPr>
          <w:tab/>
        </w:r>
        <w:r>
          <w:rPr>
            <w:noProof/>
            <w:webHidden/>
          </w:rPr>
          <w:fldChar w:fldCharType="begin"/>
        </w:r>
        <w:r>
          <w:rPr>
            <w:noProof/>
            <w:webHidden/>
          </w:rPr>
          <w:instrText xml:space="preserve"> PAGEREF _Toc52217177 \h </w:instrText>
        </w:r>
        <w:r>
          <w:rPr>
            <w:noProof/>
            <w:webHidden/>
          </w:rPr>
        </w:r>
        <w:r>
          <w:rPr>
            <w:noProof/>
            <w:webHidden/>
          </w:rPr>
          <w:fldChar w:fldCharType="separate"/>
        </w:r>
        <w:r>
          <w:rPr>
            <w:noProof/>
            <w:webHidden/>
          </w:rPr>
          <w:t>3</w:t>
        </w:r>
        <w:r>
          <w:rPr>
            <w:noProof/>
            <w:webHidden/>
          </w:rPr>
          <w:fldChar w:fldCharType="end"/>
        </w:r>
      </w:hyperlink>
    </w:p>
    <w:p w:rsidR="00BE7F5E" w:rsidRDefault="00BE7F5E">
      <w:pPr>
        <w:pStyle w:val="TOC1"/>
        <w:rPr>
          <w:rFonts w:asciiTheme="minorHAnsi" w:eastAsiaTheme="minorEastAsia" w:hAnsiTheme="minorHAnsi" w:cstheme="minorBidi"/>
          <w:noProof/>
          <w:sz w:val="22"/>
          <w:szCs w:val="22"/>
        </w:rPr>
      </w:pPr>
      <w:hyperlink w:anchor="_Toc52217178" w:history="1">
        <w:r w:rsidRPr="009837E2">
          <w:rPr>
            <w:rStyle w:val="Hyperlink"/>
            <w:noProof/>
          </w:rPr>
          <w:t>2</w:t>
        </w:r>
        <w:r>
          <w:rPr>
            <w:rFonts w:asciiTheme="minorHAnsi" w:eastAsiaTheme="minorEastAsia" w:hAnsiTheme="minorHAnsi" w:cstheme="minorBidi"/>
            <w:noProof/>
            <w:sz w:val="22"/>
            <w:szCs w:val="22"/>
          </w:rPr>
          <w:tab/>
        </w:r>
        <w:r w:rsidRPr="009837E2">
          <w:rPr>
            <w:rStyle w:val="Hyperlink"/>
            <w:noProof/>
          </w:rPr>
          <w:t>Voraussetzungen</w:t>
        </w:r>
        <w:r>
          <w:rPr>
            <w:noProof/>
            <w:webHidden/>
          </w:rPr>
          <w:tab/>
        </w:r>
        <w:r>
          <w:rPr>
            <w:noProof/>
            <w:webHidden/>
          </w:rPr>
          <w:fldChar w:fldCharType="begin"/>
        </w:r>
        <w:r>
          <w:rPr>
            <w:noProof/>
            <w:webHidden/>
          </w:rPr>
          <w:instrText xml:space="preserve"> PAGEREF _Toc52217178 \h </w:instrText>
        </w:r>
        <w:r>
          <w:rPr>
            <w:noProof/>
            <w:webHidden/>
          </w:rPr>
        </w:r>
        <w:r>
          <w:rPr>
            <w:noProof/>
            <w:webHidden/>
          </w:rPr>
          <w:fldChar w:fldCharType="separate"/>
        </w:r>
        <w:r>
          <w:rPr>
            <w:noProof/>
            <w:webHidden/>
          </w:rPr>
          <w:t>4</w:t>
        </w:r>
        <w:r>
          <w:rPr>
            <w:noProof/>
            <w:webHidden/>
          </w:rPr>
          <w:fldChar w:fldCharType="end"/>
        </w:r>
      </w:hyperlink>
    </w:p>
    <w:p w:rsidR="00BE7F5E" w:rsidRDefault="00BE7F5E">
      <w:pPr>
        <w:pStyle w:val="TOC2"/>
        <w:rPr>
          <w:rFonts w:asciiTheme="minorHAnsi" w:eastAsiaTheme="minorEastAsia" w:hAnsiTheme="minorHAnsi" w:cstheme="minorBidi"/>
          <w:noProof/>
          <w:sz w:val="22"/>
          <w:szCs w:val="22"/>
        </w:rPr>
      </w:pPr>
      <w:hyperlink w:anchor="_Toc52217179" w:history="1">
        <w:r w:rsidRPr="009837E2">
          <w:rPr>
            <w:rStyle w:val="Hyperlink"/>
            <w:noProof/>
          </w:rPr>
          <w:t>2.1</w:t>
        </w:r>
        <w:r>
          <w:rPr>
            <w:rFonts w:asciiTheme="minorHAnsi" w:eastAsiaTheme="minorEastAsia" w:hAnsiTheme="minorHAnsi" w:cstheme="minorBidi"/>
            <w:noProof/>
            <w:sz w:val="22"/>
            <w:szCs w:val="22"/>
          </w:rPr>
          <w:tab/>
        </w:r>
        <w:r w:rsidRPr="009837E2">
          <w:rPr>
            <w:rStyle w:val="Hyperlink"/>
            <w:noProof/>
          </w:rPr>
          <w:t>Systemzugriff</w:t>
        </w:r>
        <w:r>
          <w:rPr>
            <w:noProof/>
            <w:webHidden/>
          </w:rPr>
          <w:tab/>
        </w:r>
        <w:r>
          <w:rPr>
            <w:noProof/>
            <w:webHidden/>
          </w:rPr>
          <w:fldChar w:fldCharType="begin"/>
        </w:r>
        <w:r>
          <w:rPr>
            <w:noProof/>
            <w:webHidden/>
          </w:rPr>
          <w:instrText xml:space="preserve"> PAGEREF _Toc52217179 \h </w:instrText>
        </w:r>
        <w:r>
          <w:rPr>
            <w:noProof/>
            <w:webHidden/>
          </w:rPr>
        </w:r>
        <w:r>
          <w:rPr>
            <w:noProof/>
            <w:webHidden/>
          </w:rPr>
          <w:fldChar w:fldCharType="separate"/>
        </w:r>
        <w:r>
          <w:rPr>
            <w:noProof/>
            <w:webHidden/>
          </w:rPr>
          <w:t>4</w:t>
        </w:r>
        <w:r>
          <w:rPr>
            <w:noProof/>
            <w:webHidden/>
          </w:rPr>
          <w:fldChar w:fldCharType="end"/>
        </w:r>
      </w:hyperlink>
    </w:p>
    <w:p w:rsidR="00BE7F5E" w:rsidRDefault="00BE7F5E">
      <w:pPr>
        <w:pStyle w:val="TOC2"/>
        <w:rPr>
          <w:rFonts w:asciiTheme="minorHAnsi" w:eastAsiaTheme="minorEastAsia" w:hAnsiTheme="minorHAnsi" w:cstheme="minorBidi"/>
          <w:noProof/>
          <w:sz w:val="22"/>
          <w:szCs w:val="22"/>
        </w:rPr>
      </w:pPr>
      <w:hyperlink w:anchor="_Toc52217180" w:history="1">
        <w:r w:rsidRPr="009837E2">
          <w:rPr>
            <w:rStyle w:val="Hyperlink"/>
            <w:noProof/>
          </w:rPr>
          <w:t>2.2</w:t>
        </w:r>
        <w:r>
          <w:rPr>
            <w:rFonts w:asciiTheme="minorHAnsi" w:eastAsiaTheme="minorEastAsia" w:hAnsiTheme="minorHAnsi" w:cstheme="minorBidi"/>
            <w:noProof/>
            <w:sz w:val="22"/>
            <w:szCs w:val="22"/>
          </w:rPr>
          <w:tab/>
        </w:r>
        <w:r w:rsidRPr="009837E2">
          <w:rPr>
            <w:rStyle w:val="Hyperlink"/>
            <w:noProof/>
          </w:rPr>
          <w:t>Rollen</w:t>
        </w:r>
        <w:r>
          <w:rPr>
            <w:noProof/>
            <w:webHidden/>
          </w:rPr>
          <w:tab/>
        </w:r>
        <w:r>
          <w:rPr>
            <w:noProof/>
            <w:webHidden/>
          </w:rPr>
          <w:fldChar w:fldCharType="begin"/>
        </w:r>
        <w:r>
          <w:rPr>
            <w:noProof/>
            <w:webHidden/>
          </w:rPr>
          <w:instrText xml:space="preserve"> PAGEREF _Toc52217180 \h </w:instrText>
        </w:r>
        <w:r>
          <w:rPr>
            <w:noProof/>
            <w:webHidden/>
          </w:rPr>
        </w:r>
        <w:r>
          <w:rPr>
            <w:noProof/>
            <w:webHidden/>
          </w:rPr>
          <w:fldChar w:fldCharType="separate"/>
        </w:r>
        <w:r>
          <w:rPr>
            <w:noProof/>
            <w:webHidden/>
          </w:rPr>
          <w:t>4</w:t>
        </w:r>
        <w:r>
          <w:rPr>
            <w:noProof/>
            <w:webHidden/>
          </w:rPr>
          <w:fldChar w:fldCharType="end"/>
        </w:r>
      </w:hyperlink>
    </w:p>
    <w:p w:rsidR="00BE7F5E" w:rsidRDefault="00BE7F5E">
      <w:pPr>
        <w:pStyle w:val="TOC2"/>
        <w:rPr>
          <w:rFonts w:asciiTheme="minorHAnsi" w:eastAsiaTheme="minorEastAsia" w:hAnsiTheme="minorHAnsi" w:cstheme="minorBidi"/>
          <w:noProof/>
          <w:sz w:val="22"/>
          <w:szCs w:val="22"/>
        </w:rPr>
      </w:pPr>
      <w:hyperlink w:anchor="_Toc52217181" w:history="1">
        <w:r w:rsidRPr="009837E2">
          <w:rPr>
            <w:rStyle w:val="Hyperlink"/>
            <w:noProof/>
          </w:rPr>
          <w:t>2.3</w:t>
        </w:r>
        <w:r>
          <w:rPr>
            <w:rFonts w:asciiTheme="minorHAnsi" w:eastAsiaTheme="minorEastAsia" w:hAnsiTheme="minorHAnsi" w:cstheme="minorBidi"/>
            <w:noProof/>
            <w:sz w:val="22"/>
            <w:szCs w:val="22"/>
          </w:rPr>
          <w:tab/>
        </w:r>
        <w:r w:rsidRPr="009837E2">
          <w:rPr>
            <w:rStyle w:val="Hyperlink"/>
            <w:noProof/>
          </w:rPr>
          <w:t>Stammdaten, Organisationsdaten und sonstige Daten</w:t>
        </w:r>
        <w:r>
          <w:rPr>
            <w:noProof/>
            <w:webHidden/>
          </w:rPr>
          <w:tab/>
        </w:r>
        <w:r>
          <w:rPr>
            <w:noProof/>
            <w:webHidden/>
          </w:rPr>
          <w:fldChar w:fldCharType="begin"/>
        </w:r>
        <w:r>
          <w:rPr>
            <w:noProof/>
            <w:webHidden/>
          </w:rPr>
          <w:instrText xml:space="preserve"> PAGEREF _Toc52217181 \h </w:instrText>
        </w:r>
        <w:r>
          <w:rPr>
            <w:noProof/>
            <w:webHidden/>
          </w:rPr>
        </w:r>
        <w:r>
          <w:rPr>
            <w:noProof/>
            <w:webHidden/>
          </w:rPr>
          <w:fldChar w:fldCharType="separate"/>
        </w:r>
        <w:r>
          <w:rPr>
            <w:noProof/>
            <w:webHidden/>
          </w:rPr>
          <w:t>5</w:t>
        </w:r>
        <w:r>
          <w:rPr>
            <w:noProof/>
            <w:webHidden/>
          </w:rPr>
          <w:fldChar w:fldCharType="end"/>
        </w:r>
      </w:hyperlink>
    </w:p>
    <w:p w:rsidR="00BE7F5E" w:rsidRDefault="00BE7F5E">
      <w:pPr>
        <w:pStyle w:val="TOC2"/>
        <w:rPr>
          <w:rFonts w:asciiTheme="minorHAnsi" w:eastAsiaTheme="minorEastAsia" w:hAnsiTheme="minorHAnsi" w:cstheme="minorBidi"/>
          <w:noProof/>
          <w:sz w:val="22"/>
          <w:szCs w:val="22"/>
        </w:rPr>
      </w:pPr>
      <w:hyperlink w:anchor="_Toc52217182" w:history="1">
        <w:r w:rsidRPr="009837E2">
          <w:rPr>
            <w:rStyle w:val="Hyperlink"/>
            <w:noProof/>
          </w:rPr>
          <w:t>2.4</w:t>
        </w:r>
        <w:r>
          <w:rPr>
            <w:rFonts w:asciiTheme="minorHAnsi" w:eastAsiaTheme="minorEastAsia" w:hAnsiTheme="minorHAnsi" w:cstheme="minorBidi"/>
            <w:noProof/>
            <w:sz w:val="22"/>
            <w:szCs w:val="22"/>
          </w:rPr>
          <w:tab/>
        </w:r>
        <w:r w:rsidRPr="009837E2">
          <w:rPr>
            <w:rStyle w:val="Hyperlink"/>
            <w:noProof/>
          </w:rPr>
          <w:t>Voraussetzungen/Situation</w:t>
        </w:r>
        <w:r>
          <w:rPr>
            <w:noProof/>
            <w:webHidden/>
          </w:rPr>
          <w:tab/>
        </w:r>
        <w:r>
          <w:rPr>
            <w:noProof/>
            <w:webHidden/>
          </w:rPr>
          <w:fldChar w:fldCharType="begin"/>
        </w:r>
        <w:r>
          <w:rPr>
            <w:noProof/>
            <w:webHidden/>
          </w:rPr>
          <w:instrText xml:space="preserve"> PAGEREF _Toc52217182 \h </w:instrText>
        </w:r>
        <w:r>
          <w:rPr>
            <w:noProof/>
            <w:webHidden/>
          </w:rPr>
        </w:r>
        <w:r>
          <w:rPr>
            <w:noProof/>
            <w:webHidden/>
          </w:rPr>
          <w:fldChar w:fldCharType="separate"/>
        </w:r>
        <w:r>
          <w:rPr>
            <w:noProof/>
            <w:webHidden/>
          </w:rPr>
          <w:t>6</w:t>
        </w:r>
        <w:r>
          <w:rPr>
            <w:noProof/>
            <w:webHidden/>
          </w:rPr>
          <w:fldChar w:fldCharType="end"/>
        </w:r>
      </w:hyperlink>
    </w:p>
    <w:p w:rsidR="00BE7F5E" w:rsidRDefault="00BE7F5E">
      <w:pPr>
        <w:pStyle w:val="TOC2"/>
        <w:rPr>
          <w:rFonts w:asciiTheme="minorHAnsi" w:eastAsiaTheme="minorEastAsia" w:hAnsiTheme="minorHAnsi" w:cstheme="minorBidi"/>
          <w:noProof/>
          <w:sz w:val="22"/>
          <w:szCs w:val="22"/>
        </w:rPr>
      </w:pPr>
      <w:hyperlink w:anchor="_Toc52217183" w:history="1">
        <w:r w:rsidRPr="009837E2">
          <w:rPr>
            <w:rStyle w:val="Hyperlink"/>
            <w:noProof/>
          </w:rPr>
          <w:t>2.5</w:t>
        </w:r>
        <w:r>
          <w:rPr>
            <w:rFonts w:asciiTheme="minorHAnsi" w:eastAsiaTheme="minorEastAsia" w:hAnsiTheme="minorHAnsi" w:cstheme="minorBidi"/>
            <w:noProof/>
            <w:sz w:val="22"/>
            <w:szCs w:val="22"/>
          </w:rPr>
          <w:tab/>
        </w:r>
        <w:r w:rsidRPr="009837E2">
          <w:rPr>
            <w:rStyle w:val="Hyperlink"/>
            <w:noProof/>
          </w:rPr>
          <w:t>Vorbereitende Schritte</w:t>
        </w:r>
        <w:r>
          <w:rPr>
            <w:noProof/>
            <w:webHidden/>
          </w:rPr>
          <w:tab/>
        </w:r>
        <w:r>
          <w:rPr>
            <w:noProof/>
            <w:webHidden/>
          </w:rPr>
          <w:fldChar w:fldCharType="begin"/>
        </w:r>
        <w:r>
          <w:rPr>
            <w:noProof/>
            <w:webHidden/>
          </w:rPr>
          <w:instrText xml:space="preserve"> PAGEREF _Toc52217183 \h </w:instrText>
        </w:r>
        <w:r>
          <w:rPr>
            <w:noProof/>
            <w:webHidden/>
          </w:rPr>
        </w:r>
        <w:r>
          <w:rPr>
            <w:noProof/>
            <w:webHidden/>
          </w:rPr>
          <w:fldChar w:fldCharType="separate"/>
        </w:r>
        <w:r>
          <w:rPr>
            <w:noProof/>
            <w:webHidden/>
          </w:rPr>
          <w:t>6</w:t>
        </w:r>
        <w:r>
          <w:rPr>
            <w:noProof/>
            <w:webHidden/>
          </w:rPr>
          <w:fldChar w:fldCharType="end"/>
        </w:r>
      </w:hyperlink>
    </w:p>
    <w:p w:rsidR="00BE7F5E" w:rsidRDefault="00BE7F5E">
      <w:pPr>
        <w:pStyle w:val="TOC2"/>
        <w:rPr>
          <w:rFonts w:asciiTheme="minorHAnsi" w:eastAsiaTheme="minorEastAsia" w:hAnsiTheme="minorHAnsi" w:cstheme="minorBidi"/>
          <w:noProof/>
          <w:sz w:val="22"/>
          <w:szCs w:val="22"/>
        </w:rPr>
      </w:pPr>
      <w:hyperlink w:anchor="_Toc52217184" w:history="1">
        <w:r w:rsidRPr="009837E2">
          <w:rPr>
            <w:rStyle w:val="Hyperlink"/>
            <w:noProof/>
          </w:rPr>
          <w:t>2.6</w:t>
        </w:r>
        <w:r>
          <w:rPr>
            <w:rFonts w:asciiTheme="minorHAnsi" w:eastAsiaTheme="minorEastAsia" w:hAnsiTheme="minorHAnsi" w:cstheme="minorBidi"/>
            <w:noProof/>
            <w:sz w:val="22"/>
            <w:szCs w:val="22"/>
          </w:rPr>
          <w:tab/>
        </w:r>
        <w:r w:rsidRPr="009837E2">
          <w:rPr>
            <w:rStyle w:val="Hyperlink"/>
            <w:noProof/>
          </w:rPr>
          <w:t>Voraussetzungen für die Verfügbarkeitsprüfung gegen Kontingente</w:t>
        </w:r>
        <w:r>
          <w:rPr>
            <w:noProof/>
            <w:webHidden/>
          </w:rPr>
          <w:tab/>
        </w:r>
        <w:r>
          <w:rPr>
            <w:noProof/>
            <w:webHidden/>
          </w:rPr>
          <w:fldChar w:fldCharType="begin"/>
        </w:r>
        <w:r>
          <w:rPr>
            <w:noProof/>
            <w:webHidden/>
          </w:rPr>
          <w:instrText xml:space="preserve"> PAGEREF _Toc52217184 \h </w:instrText>
        </w:r>
        <w:r>
          <w:rPr>
            <w:noProof/>
            <w:webHidden/>
          </w:rPr>
        </w:r>
        <w:r>
          <w:rPr>
            <w:noProof/>
            <w:webHidden/>
          </w:rPr>
          <w:fldChar w:fldCharType="separate"/>
        </w:r>
        <w:r>
          <w:rPr>
            <w:noProof/>
            <w:webHidden/>
          </w:rPr>
          <w:t>7</w:t>
        </w:r>
        <w:r>
          <w:rPr>
            <w:noProof/>
            <w:webHidden/>
          </w:rPr>
          <w:fldChar w:fldCharType="end"/>
        </w:r>
      </w:hyperlink>
    </w:p>
    <w:p w:rsidR="00BE7F5E" w:rsidRDefault="00BE7F5E">
      <w:pPr>
        <w:pStyle w:val="TOC3"/>
        <w:rPr>
          <w:rFonts w:asciiTheme="minorHAnsi" w:eastAsiaTheme="minorEastAsia" w:hAnsiTheme="minorHAnsi" w:cstheme="minorBidi"/>
          <w:noProof/>
          <w:sz w:val="22"/>
          <w:szCs w:val="22"/>
        </w:rPr>
      </w:pPr>
      <w:hyperlink w:anchor="_Toc52217185" w:history="1">
        <w:r w:rsidRPr="009837E2">
          <w:rPr>
            <w:rStyle w:val="Hyperlink"/>
            <w:noProof/>
          </w:rPr>
          <w:t>2.6.1</w:t>
        </w:r>
        <w:r>
          <w:rPr>
            <w:rFonts w:asciiTheme="minorHAnsi" w:eastAsiaTheme="minorEastAsia" w:hAnsiTheme="minorHAnsi" w:cstheme="minorBidi"/>
            <w:noProof/>
            <w:sz w:val="22"/>
            <w:szCs w:val="22"/>
          </w:rPr>
          <w:tab/>
        </w:r>
        <w:r w:rsidRPr="009837E2">
          <w:rPr>
            <w:rStyle w:val="Hyperlink"/>
            <w:noProof/>
          </w:rPr>
          <w:t>Kontingentierungsprüfungen im erweiterten Available-to-Promise aktivieren</w:t>
        </w:r>
        <w:r>
          <w:rPr>
            <w:noProof/>
            <w:webHidden/>
          </w:rPr>
          <w:tab/>
        </w:r>
        <w:r>
          <w:rPr>
            <w:noProof/>
            <w:webHidden/>
          </w:rPr>
          <w:fldChar w:fldCharType="begin"/>
        </w:r>
        <w:r>
          <w:rPr>
            <w:noProof/>
            <w:webHidden/>
          </w:rPr>
          <w:instrText xml:space="preserve"> PAGEREF _Toc52217185 \h </w:instrText>
        </w:r>
        <w:r>
          <w:rPr>
            <w:noProof/>
            <w:webHidden/>
          </w:rPr>
        </w:r>
        <w:r>
          <w:rPr>
            <w:noProof/>
            <w:webHidden/>
          </w:rPr>
          <w:fldChar w:fldCharType="separate"/>
        </w:r>
        <w:r>
          <w:rPr>
            <w:noProof/>
            <w:webHidden/>
          </w:rPr>
          <w:t>7</w:t>
        </w:r>
        <w:r>
          <w:rPr>
            <w:noProof/>
            <w:webHidden/>
          </w:rPr>
          <w:fldChar w:fldCharType="end"/>
        </w:r>
      </w:hyperlink>
    </w:p>
    <w:p w:rsidR="00BE7F5E" w:rsidRDefault="00BE7F5E">
      <w:pPr>
        <w:pStyle w:val="TOC3"/>
        <w:rPr>
          <w:rFonts w:asciiTheme="minorHAnsi" w:eastAsiaTheme="minorEastAsia" w:hAnsiTheme="minorHAnsi" w:cstheme="minorBidi"/>
          <w:noProof/>
          <w:sz w:val="22"/>
          <w:szCs w:val="22"/>
        </w:rPr>
      </w:pPr>
      <w:hyperlink w:anchor="_Toc52217186" w:history="1">
        <w:r w:rsidRPr="009837E2">
          <w:rPr>
            <w:rStyle w:val="Hyperlink"/>
            <w:noProof/>
          </w:rPr>
          <w:t>2.6.2</w:t>
        </w:r>
        <w:r>
          <w:rPr>
            <w:rFonts w:asciiTheme="minorHAnsi" w:eastAsiaTheme="minorEastAsia" w:hAnsiTheme="minorHAnsi" w:cstheme="minorBidi"/>
            <w:noProof/>
            <w:sz w:val="22"/>
            <w:szCs w:val="22"/>
          </w:rPr>
          <w:tab/>
        </w:r>
        <w:r w:rsidRPr="009837E2">
          <w:rPr>
            <w:rStyle w:val="Hyperlink"/>
            <w:noProof/>
          </w:rPr>
          <w:t>Kontingentierung konfigurieren</w:t>
        </w:r>
        <w:r>
          <w:rPr>
            <w:noProof/>
            <w:webHidden/>
          </w:rPr>
          <w:tab/>
        </w:r>
        <w:r>
          <w:rPr>
            <w:noProof/>
            <w:webHidden/>
          </w:rPr>
          <w:fldChar w:fldCharType="begin"/>
        </w:r>
        <w:r>
          <w:rPr>
            <w:noProof/>
            <w:webHidden/>
          </w:rPr>
          <w:instrText xml:space="preserve"> PAGEREF _Toc52217186 \h </w:instrText>
        </w:r>
        <w:r>
          <w:rPr>
            <w:noProof/>
            <w:webHidden/>
          </w:rPr>
        </w:r>
        <w:r>
          <w:rPr>
            <w:noProof/>
            <w:webHidden/>
          </w:rPr>
          <w:fldChar w:fldCharType="separate"/>
        </w:r>
        <w:r>
          <w:rPr>
            <w:noProof/>
            <w:webHidden/>
          </w:rPr>
          <w:t>8</w:t>
        </w:r>
        <w:r>
          <w:rPr>
            <w:noProof/>
            <w:webHidden/>
          </w:rPr>
          <w:fldChar w:fldCharType="end"/>
        </w:r>
      </w:hyperlink>
    </w:p>
    <w:p w:rsidR="00BE7F5E" w:rsidRDefault="00BE7F5E">
      <w:pPr>
        <w:pStyle w:val="TOC3"/>
        <w:rPr>
          <w:rFonts w:asciiTheme="minorHAnsi" w:eastAsiaTheme="minorEastAsia" w:hAnsiTheme="minorHAnsi" w:cstheme="minorBidi"/>
          <w:noProof/>
          <w:sz w:val="22"/>
          <w:szCs w:val="22"/>
        </w:rPr>
      </w:pPr>
      <w:hyperlink w:anchor="_Toc52217187" w:history="1">
        <w:r w:rsidRPr="009837E2">
          <w:rPr>
            <w:rStyle w:val="Hyperlink"/>
            <w:noProof/>
          </w:rPr>
          <w:t>2.6.3</w:t>
        </w:r>
        <w:r>
          <w:rPr>
            <w:rFonts w:asciiTheme="minorHAnsi" w:eastAsiaTheme="minorEastAsia" w:hAnsiTheme="minorHAnsi" w:cstheme="minorBidi"/>
            <w:noProof/>
            <w:sz w:val="22"/>
            <w:szCs w:val="22"/>
          </w:rPr>
          <w:tab/>
        </w:r>
        <w:r w:rsidRPr="009837E2">
          <w:rPr>
            <w:rStyle w:val="Hyperlink"/>
            <w:noProof/>
          </w:rPr>
          <w:t>Kontingentierungsplandaten verwalten</w:t>
        </w:r>
        <w:r>
          <w:rPr>
            <w:noProof/>
            <w:webHidden/>
          </w:rPr>
          <w:tab/>
        </w:r>
        <w:r>
          <w:rPr>
            <w:noProof/>
            <w:webHidden/>
          </w:rPr>
          <w:fldChar w:fldCharType="begin"/>
        </w:r>
        <w:r>
          <w:rPr>
            <w:noProof/>
            <w:webHidden/>
          </w:rPr>
          <w:instrText xml:space="preserve"> PAGEREF _Toc52217187 \h </w:instrText>
        </w:r>
        <w:r>
          <w:rPr>
            <w:noProof/>
            <w:webHidden/>
          </w:rPr>
        </w:r>
        <w:r>
          <w:rPr>
            <w:noProof/>
            <w:webHidden/>
          </w:rPr>
          <w:fldChar w:fldCharType="separate"/>
        </w:r>
        <w:r>
          <w:rPr>
            <w:noProof/>
            <w:webHidden/>
          </w:rPr>
          <w:t>10</w:t>
        </w:r>
        <w:r>
          <w:rPr>
            <w:noProof/>
            <w:webHidden/>
          </w:rPr>
          <w:fldChar w:fldCharType="end"/>
        </w:r>
      </w:hyperlink>
    </w:p>
    <w:p w:rsidR="00BE7F5E" w:rsidRDefault="00BE7F5E">
      <w:pPr>
        <w:pStyle w:val="TOC3"/>
        <w:rPr>
          <w:rFonts w:asciiTheme="minorHAnsi" w:eastAsiaTheme="minorEastAsia" w:hAnsiTheme="minorHAnsi" w:cstheme="minorBidi"/>
          <w:noProof/>
          <w:sz w:val="22"/>
          <w:szCs w:val="22"/>
        </w:rPr>
      </w:pPr>
      <w:hyperlink w:anchor="_Toc52217188" w:history="1">
        <w:r w:rsidRPr="009837E2">
          <w:rPr>
            <w:rStyle w:val="Hyperlink"/>
            <w:noProof/>
          </w:rPr>
          <w:t>2.6.4</w:t>
        </w:r>
        <w:r>
          <w:rPr>
            <w:rFonts w:asciiTheme="minorHAnsi" w:eastAsiaTheme="minorEastAsia" w:hAnsiTheme="minorHAnsi" w:cstheme="minorBidi"/>
            <w:noProof/>
            <w:sz w:val="22"/>
            <w:szCs w:val="22"/>
          </w:rPr>
          <w:tab/>
        </w:r>
        <w:r w:rsidRPr="009837E2">
          <w:rPr>
            <w:rStyle w:val="Hyperlink"/>
            <w:noProof/>
          </w:rPr>
          <w:t>Kontingentierungssequenzen verwalten</w:t>
        </w:r>
        <w:r>
          <w:rPr>
            <w:noProof/>
            <w:webHidden/>
          </w:rPr>
          <w:tab/>
        </w:r>
        <w:r>
          <w:rPr>
            <w:noProof/>
            <w:webHidden/>
          </w:rPr>
          <w:fldChar w:fldCharType="begin"/>
        </w:r>
        <w:r>
          <w:rPr>
            <w:noProof/>
            <w:webHidden/>
          </w:rPr>
          <w:instrText xml:space="preserve"> PAGEREF _Toc52217188 \h </w:instrText>
        </w:r>
        <w:r>
          <w:rPr>
            <w:noProof/>
            <w:webHidden/>
          </w:rPr>
        </w:r>
        <w:r>
          <w:rPr>
            <w:noProof/>
            <w:webHidden/>
          </w:rPr>
          <w:fldChar w:fldCharType="separate"/>
        </w:r>
        <w:r>
          <w:rPr>
            <w:noProof/>
            <w:webHidden/>
          </w:rPr>
          <w:t>12</w:t>
        </w:r>
        <w:r>
          <w:rPr>
            <w:noProof/>
            <w:webHidden/>
          </w:rPr>
          <w:fldChar w:fldCharType="end"/>
        </w:r>
      </w:hyperlink>
    </w:p>
    <w:p w:rsidR="00BE7F5E" w:rsidRDefault="00BE7F5E">
      <w:pPr>
        <w:pStyle w:val="TOC3"/>
        <w:rPr>
          <w:rFonts w:asciiTheme="minorHAnsi" w:eastAsiaTheme="minorEastAsia" w:hAnsiTheme="minorHAnsi" w:cstheme="minorBidi"/>
          <w:noProof/>
          <w:sz w:val="22"/>
          <w:szCs w:val="22"/>
        </w:rPr>
      </w:pPr>
      <w:hyperlink w:anchor="_Toc52217189" w:history="1">
        <w:r w:rsidRPr="009837E2">
          <w:rPr>
            <w:rStyle w:val="Hyperlink"/>
            <w:noProof/>
          </w:rPr>
          <w:t>2.6.5</w:t>
        </w:r>
        <w:r>
          <w:rPr>
            <w:rFonts w:asciiTheme="minorHAnsi" w:eastAsiaTheme="minorEastAsia" w:hAnsiTheme="minorHAnsi" w:cstheme="minorBidi"/>
            <w:noProof/>
            <w:sz w:val="22"/>
            <w:szCs w:val="22"/>
          </w:rPr>
          <w:tab/>
        </w:r>
        <w:r w:rsidRPr="009837E2">
          <w:rPr>
            <w:rStyle w:val="Hyperlink"/>
            <w:noProof/>
          </w:rPr>
          <w:t>Produkte zur Kontingentierung zuordnen</w:t>
        </w:r>
        <w:r>
          <w:rPr>
            <w:noProof/>
            <w:webHidden/>
          </w:rPr>
          <w:tab/>
        </w:r>
        <w:r>
          <w:rPr>
            <w:noProof/>
            <w:webHidden/>
          </w:rPr>
          <w:fldChar w:fldCharType="begin"/>
        </w:r>
        <w:r>
          <w:rPr>
            <w:noProof/>
            <w:webHidden/>
          </w:rPr>
          <w:instrText xml:space="preserve"> PAGEREF _Toc52217189 \h </w:instrText>
        </w:r>
        <w:r>
          <w:rPr>
            <w:noProof/>
            <w:webHidden/>
          </w:rPr>
        </w:r>
        <w:r>
          <w:rPr>
            <w:noProof/>
            <w:webHidden/>
          </w:rPr>
          <w:fldChar w:fldCharType="separate"/>
        </w:r>
        <w:r>
          <w:rPr>
            <w:noProof/>
            <w:webHidden/>
          </w:rPr>
          <w:t>14</w:t>
        </w:r>
        <w:r>
          <w:rPr>
            <w:noProof/>
            <w:webHidden/>
          </w:rPr>
          <w:fldChar w:fldCharType="end"/>
        </w:r>
      </w:hyperlink>
    </w:p>
    <w:p w:rsidR="00BE7F5E" w:rsidRDefault="00BE7F5E">
      <w:pPr>
        <w:pStyle w:val="TOC1"/>
        <w:rPr>
          <w:rFonts w:asciiTheme="minorHAnsi" w:eastAsiaTheme="minorEastAsia" w:hAnsiTheme="minorHAnsi" w:cstheme="minorBidi"/>
          <w:noProof/>
          <w:sz w:val="22"/>
          <w:szCs w:val="22"/>
        </w:rPr>
      </w:pPr>
      <w:hyperlink w:anchor="_Toc52217190" w:history="1">
        <w:r w:rsidRPr="009837E2">
          <w:rPr>
            <w:rStyle w:val="Hyperlink"/>
            <w:noProof/>
          </w:rPr>
          <w:t>3</w:t>
        </w:r>
        <w:r>
          <w:rPr>
            <w:rFonts w:asciiTheme="minorHAnsi" w:eastAsiaTheme="minorEastAsia" w:hAnsiTheme="minorHAnsi" w:cstheme="minorBidi"/>
            <w:noProof/>
            <w:sz w:val="22"/>
            <w:szCs w:val="22"/>
          </w:rPr>
          <w:tab/>
        </w:r>
        <w:r w:rsidRPr="009837E2">
          <w:rPr>
            <w:rStyle w:val="Hyperlink"/>
            <w:noProof/>
          </w:rPr>
          <w:t>Übersichtstabelle</w:t>
        </w:r>
        <w:r>
          <w:rPr>
            <w:noProof/>
            <w:webHidden/>
          </w:rPr>
          <w:tab/>
        </w:r>
        <w:r>
          <w:rPr>
            <w:noProof/>
            <w:webHidden/>
          </w:rPr>
          <w:fldChar w:fldCharType="begin"/>
        </w:r>
        <w:r>
          <w:rPr>
            <w:noProof/>
            <w:webHidden/>
          </w:rPr>
          <w:instrText xml:space="preserve"> PAGEREF _Toc52217190 \h </w:instrText>
        </w:r>
        <w:r>
          <w:rPr>
            <w:noProof/>
            <w:webHidden/>
          </w:rPr>
        </w:r>
        <w:r>
          <w:rPr>
            <w:noProof/>
            <w:webHidden/>
          </w:rPr>
          <w:fldChar w:fldCharType="separate"/>
        </w:r>
        <w:r>
          <w:rPr>
            <w:noProof/>
            <w:webHidden/>
          </w:rPr>
          <w:t>17</w:t>
        </w:r>
        <w:r>
          <w:rPr>
            <w:noProof/>
            <w:webHidden/>
          </w:rPr>
          <w:fldChar w:fldCharType="end"/>
        </w:r>
      </w:hyperlink>
    </w:p>
    <w:p w:rsidR="00BE7F5E" w:rsidRDefault="00BE7F5E">
      <w:pPr>
        <w:pStyle w:val="TOC1"/>
        <w:rPr>
          <w:rFonts w:asciiTheme="minorHAnsi" w:eastAsiaTheme="minorEastAsia" w:hAnsiTheme="minorHAnsi" w:cstheme="minorBidi"/>
          <w:noProof/>
          <w:sz w:val="22"/>
          <w:szCs w:val="22"/>
        </w:rPr>
      </w:pPr>
      <w:hyperlink w:anchor="_Toc52217191" w:history="1">
        <w:r w:rsidRPr="009837E2">
          <w:rPr>
            <w:rStyle w:val="Hyperlink"/>
            <w:noProof/>
          </w:rPr>
          <w:t>4</w:t>
        </w:r>
        <w:r>
          <w:rPr>
            <w:rFonts w:asciiTheme="minorHAnsi" w:eastAsiaTheme="minorEastAsia" w:hAnsiTheme="minorHAnsi" w:cstheme="minorBidi"/>
            <w:noProof/>
            <w:sz w:val="22"/>
            <w:szCs w:val="22"/>
          </w:rPr>
          <w:tab/>
        </w:r>
        <w:r w:rsidRPr="009837E2">
          <w:rPr>
            <w:rStyle w:val="Hyperlink"/>
            <w:noProof/>
          </w:rPr>
          <w:t>Testverfahren</w:t>
        </w:r>
        <w:r>
          <w:rPr>
            <w:noProof/>
            <w:webHidden/>
          </w:rPr>
          <w:tab/>
        </w:r>
        <w:r>
          <w:rPr>
            <w:noProof/>
            <w:webHidden/>
          </w:rPr>
          <w:fldChar w:fldCharType="begin"/>
        </w:r>
        <w:r>
          <w:rPr>
            <w:noProof/>
            <w:webHidden/>
          </w:rPr>
          <w:instrText xml:space="preserve"> PAGEREF _Toc52217191 \h </w:instrText>
        </w:r>
        <w:r>
          <w:rPr>
            <w:noProof/>
            <w:webHidden/>
          </w:rPr>
        </w:r>
        <w:r>
          <w:rPr>
            <w:noProof/>
            <w:webHidden/>
          </w:rPr>
          <w:fldChar w:fldCharType="separate"/>
        </w:r>
        <w:r>
          <w:rPr>
            <w:noProof/>
            <w:webHidden/>
          </w:rPr>
          <w:t>18</w:t>
        </w:r>
        <w:r>
          <w:rPr>
            <w:noProof/>
            <w:webHidden/>
          </w:rPr>
          <w:fldChar w:fldCharType="end"/>
        </w:r>
      </w:hyperlink>
    </w:p>
    <w:p w:rsidR="00BE7F5E" w:rsidRDefault="00BE7F5E">
      <w:pPr>
        <w:pStyle w:val="TOC2"/>
        <w:rPr>
          <w:rFonts w:asciiTheme="minorHAnsi" w:eastAsiaTheme="minorEastAsia" w:hAnsiTheme="minorHAnsi" w:cstheme="minorBidi"/>
          <w:noProof/>
          <w:sz w:val="22"/>
          <w:szCs w:val="22"/>
        </w:rPr>
      </w:pPr>
      <w:hyperlink w:anchor="_Toc52217192" w:history="1">
        <w:r w:rsidRPr="009837E2">
          <w:rPr>
            <w:rStyle w:val="Hyperlink"/>
            <w:noProof/>
          </w:rPr>
          <w:t>4.1</w:t>
        </w:r>
        <w:r>
          <w:rPr>
            <w:rFonts w:asciiTheme="minorHAnsi" w:eastAsiaTheme="minorEastAsia" w:hAnsiTheme="minorHAnsi" w:cstheme="minorBidi"/>
            <w:noProof/>
            <w:sz w:val="22"/>
            <w:szCs w:val="22"/>
          </w:rPr>
          <w:tab/>
        </w:r>
        <w:r w:rsidRPr="009837E2">
          <w:rPr>
            <w:rStyle w:val="Hyperlink"/>
            <w:noProof/>
          </w:rPr>
          <w:t>Freigabe zur Lieferung</w:t>
        </w:r>
        <w:r>
          <w:rPr>
            <w:noProof/>
            <w:webHidden/>
          </w:rPr>
          <w:tab/>
        </w:r>
        <w:r>
          <w:rPr>
            <w:noProof/>
            <w:webHidden/>
          </w:rPr>
          <w:fldChar w:fldCharType="begin"/>
        </w:r>
        <w:r>
          <w:rPr>
            <w:noProof/>
            <w:webHidden/>
          </w:rPr>
          <w:instrText xml:space="preserve"> PAGEREF _Toc52217192 \h </w:instrText>
        </w:r>
        <w:r>
          <w:rPr>
            <w:noProof/>
            <w:webHidden/>
          </w:rPr>
        </w:r>
        <w:r>
          <w:rPr>
            <w:noProof/>
            <w:webHidden/>
          </w:rPr>
          <w:fldChar w:fldCharType="separate"/>
        </w:r>
        <w:r>
          <w:rPr>
            <w:noProof/>
            <w:webHidden/>
          </w:rPr>
          <w:t>18</w:t>
        </w:r>
        <w:r>
          <w:rPr>
            <w:noProof/>
            <w:webHidden/>
          </w:rPr>
          <w:fldChar w:fldCharType="end"/>
        </w:r>
      </w:hyperlink>
    </w:p>
    <w:p w:rsidR="00BE7F5E" w:rsidRDefault="00BE7F5E">
      <w:pPr>
        <w:pStyle w:val="TOC3"/>
        <w:rPr>
          <w:rFonts w:asciiTheme="minorHAnsi" w:eastAsiaTheme="minorEastAsia" w:hAnsiTheme="minorHAnsi" w:cstheme="minorBidi"/>
          <w:noProof/>
          <w:sz w:val="22"/>
          <w:szCs w:val="22"/>
        </w:rPr>
      </w:pPr>
      <w:hyperlink w:anchor="_Toc52217193" w:history="1">
        <w:r w:rsidRPr="009837E2">
          <w:rPr>
            <w:rStyle w:val="Hyperlink"/>
            <w:noProof/>
          </w:rPr>
          <w:t>4.1.1</w:t>
        </w:r>
        <w:r>
          <w:rPr>
            <w:rFonts w:asciiTheme="minorHAnsi" w:eastAsiaTheme="minorEastAsia" w:hAnsiTheme="minorHAnsi" w:cstheme="minorBidi"/>
            <w:noProof/>
            <w:sz w:val="22"/>
            <w:szCs w:val="22"/>
          </w:rPr>
          <w:tab/>
        </w:r>
        <w:r w:rsidRPr="009837E2">
          <w:rPr>
            <w:rStyle w:val="Hyperlink"/>
            <w:noProof/>
          </w:rPr>
          <w:t>Zuständigkeiten für die Auftragserfüllung konfigurieren</w:t>
        </w:r>
        <w:r>
          <w:rPr>
            <w:noProof/>
            <w:webHidden/>
          </w:rPr>
          <w:tab/>
        </w:r>
        <w:r>
          <w:rPr>
            <w:noProof/>
            <w:webHidden/>
          </w:rPr>
          <w:fldChar w:fldCharType="begin"/>
        </w:r>
        <w:r>
          <w:rPr>
            <w:noProof/>
            <w:webHidden/>
          </w:rPr>
          <w:instrText xml:space="preserve"> PAGEREF _Toc52217193 \h </w:instrText>
        </w:r>
        <w:r>
          <w:rPr>
            <w:noProof/>
            <w:webHidden/>
          </w:rPr>
        </w:r>
        <w:r>
          <w:rPr>
            <w:noProof/>
            <w:webHidden/>
          </w:rPr>
          <w:fldChar w:fldCharType="separate"/>
        </w:r>
        <w:r>
          <w:rPr>
            <w:noProof/>
            <w:webHidden/>
          </w:rPr>
          <w:t>18</w:t>
        </w:r>
        <w:r>
          <w:rPr>
            <w:noProof/>
            <w:webHidden/>
          </w:rPr>
          <w:fldChar w:fldCharType="end"/>
        </w:r>
      </w:hyperlink>
    </w:p>
    <w:p w:rsidR="00BE7F5E" w:rsidRDefault="00BE7F5E">
      <w:pPr>
        <w:pStyle w:val="TOC3"/>
        <w:rPr>
          <w:rFonts w:asciiTheme="minorHAnsi" w:eastAsiaTheme="minorEastAsia" w:hAnsiTheme="minorHAnsi" w:cstheme="minorBidi"/>
          <w:noProof/>
          <w:sz w:val="22"/>
          <w:szCs w:val="22"/>
        </w:rPr>
      </w:pPr>
      <w:hyperlink w:anchor="_Toc52217194" w:history="1">
        <w:r w:rsidRPr="009837E2">
          <w:rPr>
            <w:rStyle w:val="Hyperlink"/>
            <w:noProof/>
          </w:rPr>
          <w:t>4.1.2</w:t>
        </w:r>
        <w:r>
          <w:rPr>
            <w:rFonts w:asciiTheme="minorHAnsi" w:eastAsiaTheme="minorEastAsia" w:hAnsiTheme="minorHAnsi" w:cstheme="minorBidi"/>
            <w:noProof/>
            <w:sz w:val="22"/>
            <w:szCs w:val="22"/>
          </w:rPr>
          <w:tab/>
        </w:r>
        <w:r w:rsidRPr="009837E2">
          <w:rPr>
            <w:rStyle w:val="Hyperlink"/>
            <w:noProof/>
          </w:rPr>
          <w:t>Freigabe zur Lieferung</w:t>
        </w:r>
        <w:r>
          <w:rPr>
            <w:noProof/>
            <w:webHidden/>
          </w:rPr>
          <w:tab/>
        </w:r>
        <w:r>
          <w:rPr>
            <w:noProof/>
            <w:webHidden/>
          </w:rPr>
          <w:fldChar w:fldCharType="begin"/>
        </w:r>
        <w:r>
          <w:rPr>
            <w:noProof/>
            <w:webHidden/>
          </w:rPr>
          <w:instrText xml:space="preserve"> PAGEREF _Toc52217194 \h </w:instrText>
        </w:r>
        <w:r>
          <w:rPr>
            <w:noProof/>
            <w:webHidden/>
          </w:rPr>
        </w:r>
        <w:r>
          <w:rPr>
            <w:noProof/>
            <w:webHidden/>
          </w:rPr>
          <w:fldChar w:fldCharType="separate"/>
        </w:r>
        <w:r>
          <w:rPr>
            <w:noProof/>
            <w:webHidden/>
          </w:rPr>
          <w:t>20</w:t>
        </w:r>
        <w:r>
          <w:rPr>
            <w:noProof/>
            <w:webHidden/>
          </w:rPr>
          <w:fldChar w:fldCharType="end"/>
        </w:r>
      </w:hyperlink>
    </w:p>
    <w:p w:rsidR="00BE7F5E" w:rsidRDefault="00BE7F5E">
      <w:pPr>
        <w:pStyle w:val="TOC4"/>
        <w:rPr>
          <w:rFonts w:asciiTheme="minorHAnsi" w:eastAsiaTheme="minorEastAsia" w:hAnsiTheme="minorHAnsi" w:cstheme="minorBidi"/>
          <w:noProof/>
          <w:sz w:val="22"/>
          <w:szCs w:val="22"/>
        </w:rPr>
      </w:pPr>
      <w:hyperlink w:anchor="_Toc52217195" w:history="1">
        <w:r w:rsidRPr="009837E2">
          <w:rPr>
            <w:rStyle w:val="Hyperlink"/>
            <w:noProof/>
          </w:rPr>
          <w:t>4.1.2.1</w:t>
        </w:r>
        <w:r>
          <w:rPr>
            <w:rFonts w:asciiTheme="minorHAnsi" w:eastAsiaTheme="minorEastAsia" w:hAnsiTheme="minorHAnsi" w:cstheme="minorBidi"/>
            <w:noProof/>
            <w:sz w:val="22"/>
            <w:szCs w:val="22"/>
          </w:rPr>
          <w:tab/>
        </w:r>
        <w:r w:rsidRPr="009837E2">
          <w:rPr>
            <w:rStyle w:val="Hyperlink"/>
            <w:noProof/>
          </w:rPr>
          <w:t>Kundenaufträge für Material ohne Verfügbarkeitsprobleme zur Auslieferung vorbereiten/freigeben:</w:t>
        </w:r>
        <w:r>
          <w:rPr>
            <w:noProof/>
            <w:webHidden/>
          </w:rPr>
          <w:tab/>
        </w:r>
        <w:r>
          <w:rPr>
            <w:noProof/>
            <w:webHidden/>
          </w:rPr>
          <w:fldChar w:fldCharType="begin"/>
        </w:r>
        <w:r>
          <w:rPr>
            <w:noProof/>
            <w:webHidden/>
          </w:rPr>
          <w:instrText xml:space="preserve"> PAGEREF _Toc52217195 \h </w:instrText>
        </w:r>
        <w:r>
          <w:rPr>
            <w:noProof/>
            <w:webHidden/>
          </w:rPr>
        </w:r>
        <w:r>
          <w:rPr>
            <w:noProof/>
            <w:webHidden/>
          </w:rPr>
          <w:fldChar w:fldCharType="separate"/>
        </w:r>
        <w:r>
          <w:rPr>
            <w:noProof/>
            <w:webHidden/>
          </w:rPr>
          <w:t>20</w:t>
        </w:r>
        <w:r>
          <w:rPr>
            <w:noProof/>
            <w:webHidden/>
          </w:rPr>
          <w:fldChar w:fldCharType="end"/>
        </w:r>
      </w:hyperlink>
    </w:p>
    <w:p w:rsidR="00BE7F5E" w:rsidRDefault="00BE7F5E">
      <w:pPr>
        <w:pStyle w:val="TOC4"/>
        <w:rPr>
          <w:rFonts w:asciiTheme="minorHAnsi" w:eastAsiaTheme="minorEastAsia" w:hAnsiTheme="minorHAnsi" w:cstheme="minorBidi"/>
          <w:noProof/>
          <w:sz w:val="22"/>
          <w:szCs w:val="22"/>
        </w:rPr>
      </w:pPr>
      <w:hyperlink w:anchor="_Toc52217196" w:history="1">
        <w:r w:rsidRPr="009837E2">
          <w:rPr>
            <w:rStyle w:val="Hyperlink"/>
            <w:noProof/>
          </w:rPr>
          <w:t>4.1.2.2</w:t>
        </w:r>
        <w:r>
          <w:rPr>
            <w:rFonts w:asciiTheme="minorHAnsi" w:eastAsiaTheme="minorEastAsia" w:hAnsiTheme="minorHAnsi" w:cstheme="minorBidi"/>
            <w:noProof/>
            <w:sz w:val="22"/>
            <w:szCs w:val="22"/>
          </w:rPr>
          <w:tab/>
        </w:r>
        <w:r w:rsidRPr="009837E2">
          <w:rPr>
            <w:rStyle w:val="Hyperlink"/>
            <w:noProof/>
          </w:rPr>
          <w:t>Wichtigste Kundenaufträge für Material mit Verfügbarkeitsproblemen ermitteln</w:t>
        </w:r>
        <w:r>
          <w:rPr>
            <w:noProof/>
            <w:webHidden/>
          </w:rPr>
          <w:tab/>
        </w:r>
        <w:r>
          <w:rPr>
            <w:noProof/>
            <w:webHidden/>
          </w:rPr>
          <w:fldChar w:fldCharType="begin"/>
        </w:r>
        <w:r>
          <w:rPr>
            <w:noProof/>
            <w:webHidden/>
          </w:rPr>
          <w:instrText xml:space="preserve"> PAGEREF _Toc52217196 \h </w:instrText>
        </w:r>
        <w:r>
          <w:rPr>
            <w:noProof/>
            <w:webHidden/>
          </w:rPr>
        </w:r>
        <w:r>
          <w:rPr>
            <w:noProof/>
            <w:webHidden/>
          </w:rPr>
          <w:fldChar w:fldCharType="separate"/>
        </w:r>
        <w:r>
          <w:rPr>
            <w:noProof/>
            <w:webHidden/>
          </w:rPr>
          <w:t>22</w:t>
        </w:r>
        <w:r>
          <w:rPr>
            <w:noProof/>
            <w:webHidden/>
          </w:rPr>
          <w:fldChar w:fldCharType="end"/>
        </w:r>
      </w:hyperlink>
    </w:p>
    <w:p w:rsidR="00BE7F5E" w:rsidRDefault="00BE7F5E">
      <w:pPr>
        <w:pStyle w:val="TOC4"/>
        <w:rPr>
          <w:rFonts w:asciiTheme="minorHAnsi" w:eastAsiaTheme="minorEastAsia" w:hAnsiTheme="minorHAnsi" w:cstheme="minorBidi"/>
          <w:noProof/>
          <w:sz w:val="22"/>
          <w:szCs w:val="22"/>
        </w:rPr>
      </w:pPr>
      <w:hyperlink w:anchor="_Toc52217197" w:history="1">
        <w:r w:rsidRPr="009837E2">
          <w:rPr>
            <w:rStyle w:val="Hyperlink"/>
            <w:noProof/>
          </w:rPr>
          <w:t>4.1.2.3</w:t>
        </w:r>
        <w:r>
          <w:rPr>
            <w:rFonts w:asciiTheme="minorHAnsi" w:eastAsiaTheme="minorEastAsia" w:hAnsiTheme="minorHAnsi" w:cstheme="minorBidi"/>
            <w:noProof/>
            <w:sz w:val="22"/>
            <w:szCs w:val="22"/>
          </w:rPr>
          <w:tab/>
        </w:r>
        <w:r w:rsidRPr="009837E2">
          <w:rPr>
            <w:rStyle w:val="Hyperlink"/>
            <w:noProof/>
          </w:rPr>
          <w:t>Probleme durch die Umverteilung von Mengen lösen</w:t>
        </w:r>
        <w:r>
          <w:rPr>
            <w:noProof/>
            <w:webHidden/>
          </w:rPr>
          <w:tab/>
        </w:r>
        <w:r>
          <w:rPr>
            <w:noProof/>
            <w:webHidden/>
          </w:rPr>
          <w:fldChar w:fldCharType="begin"/>
        </w:r>
        <w:r>
          <w:rPr>
            <w:noProof/>
            <w:webHidden/>
          </w:rPr>
          <w:instrText xml:space="preserve"> PAGEREF _Toc52217197 \h </w:instrText>
        </w:r>
        <w:r>
          <w:rPr>
            <w:noProof/>
            <w:webHidden/>
          </w:rPr>
        </w:r>
        <w:r>
          <w:rPr>
            <w:noProof/>
            <w:webHidden/>
          </w:rPr>
          <w:fldChar w:fldCharType="separate"/>
        </w:r>
        <w:r>
          <w:rPr>
            <w:noProof/>
            <w:webHidden/>
          </w:rPr>
          <w:t>24</w:t>
        </w:r>
        <w:r>
          <w:rPr>
            <w:noProof/>
            <w:webHidden/>
          </w:rPr>
          <w:fldChar w:fldCharType="end"/>
        </w:r>
      </w:hyperlink>
    </w:p>
    <w:p w:rsidR="00BE7F5E" w:rsidRDefault="00BE7F5E">
      <w:pPr>
        <w:pStyle w:val="TOC4"/>
        <w:rPr>
          <w:rFonts w:asciiTheme="minorHAnsi" w:eastAsiaTheme="minorEastAsia" w:hAnsiTheme="minorHAnsi" w:cstheme="minorBidi"/>
          <w:noProof/>
          <w:sz w:val="22"/>
          <w:szCs w:val="22"/>
        </w:rPr>
      </w:pPr>
      <w:hyperlink w:anchor="_Toc52217198" w:history="1">
        <w:r w:rsidRPr="009837E2">
          <w:rPr>
            <w:rStyle w:val="Hyperlink"/>
            <w:noProof/>
          </w:rPr>
          <w:t>4.1.2.4</w:t>
        </w:r>
        <w:r>
          <w:rPr>
            <w:rFonts w:asciiTheme="minorHAnsi" w:eastAsiaTheme="minorEastAsia" w:hAnsiTheme="minorHAnsi" w:cstheme="minorBidi"/>
            <w:noProof/>
            <w:sz w:val="22"/>
            <w:szCs w:val="22"/>
          </w:rPr>
          <w:tab/>
        </w:r>
        <w:r w:rsidRPr="009837E2">
          <w:rPr>
            <w:rStyle w:val="Hyperlink"/>
            <w:noProof/>
          </w:rPr>
          <w:t>Verarbeitete Kundenaufträge freigeben</w:t>
        </w:r>
        <w:r>
          <w:rPr>
            <w:noProof/>
            <w:webHidden/>
          </w:rPr>
          <w:tab/>
        </w:r>
        <w:r>
          <w:rPr>
            <w:noProof/>
            <w:webHidden/>
          </w:rPr>
          <w:fldChar w:fldCharType="begin"/>
        </w:r>
        <w:r>
          <w:rPr>
            <w:noProof/>
            <w:webHidden/>
          </w:rPr>
          <w:instrText xml:space="preserve"> PAGEREF _Toc52217198 \h </w:instrText>
        </w:r>
        <w:r>
          <w:rPr>
            <w:noProof/>
            <w:webHidden/>
          </w:rPr>
        </w:r>
        <w:r>
          <w:rPr>
            <w:noProof/>
            <w:webHidden/>
          </w:rPr>
          <w:fldChar w:fldCharType="separate"/>
        </w:r>
        <w:r>
          <w:rPr>
            <w:noProof/>
            <w:webHidden/>
          </w:rPr>
          <w:t>27</w:t>
        </w:r>
        <w:r>
          <w:rPr>
            <w:noProof/>
            <w:webHidden/>
          </w:rPr>
          <w:fldChar w:fldCharType="end"/>
        </w:r>
      </w:hyperlink>
    </w:p>
    <w:p w:rsidR="00BE7F5E" w:rsidRDefault="00BE7F5E">
      <w:pPr>
        <w:pStyle w:val="TOC2"/>
        <w:rPr>
          <w:rFonts w:asciiTheme="minorHAnsi" w:eastAsiaTheme="minorEastAsia" w:hAnsiTheme="minorHAnsi" w:cstheme="minorBidi"/>
          <w:noProof/>
          <w:sz w:val="22"/>
          <w:szCs w:val="22"/>
        </w:rPr>
      </w:pPr>
      <w:hyperlink w:anchor="_Toc52217199" w:history="1">
        <w:r w:rsidRPr="009837E2">
          <w:rPr>
            <w:rStyle w:val="Hyperlink"/>
            <w:noProof/>
          </w:rPr>
          <w:t>4.2</w:t>
        </w:r>
        <w:r>
          <w:rPr>
            <w:rFonts w:asciiTheme="minorHAnsi" w:eastAsiaTheme="minorEastAsia" w:hAnsiTheme="minorHAnsi" w:cstheme="minorBidi"/>
            <w:noProof/>
            <w:sz w:val="22"/>
            <w:szCs w:val="22"/>
          </w:rPr>
          <w:tab/>
        </w:r>
        <w:r w:rsidRPr="009837E2">
          <w:rPr>
            <w:rStyle w:val="Hyperlink"/>
            <w:noProof/>
          </w:rPr>
          <w:t>Löschung des ATP-Ergebnisprotokolls einplanen</w:t>
        </w:r>
        <w:r>
          <w:rPr>
            <w:noProof/>
            <w:webHidden/>
          </w:rPr>
          <w:tab/>
        </w:r>
        <w:r>
          <w:rPr>
            <w:noProof/>
            <w:webHidden/>
          </w:rPr>
          <w:fldChar w:fldCharType="begin"/>
        </w:r>
        <w:r>
          <w:rPr>
            <w:noProof/>
            <w:webHidden/>
          </w:rPr>
          <w:instrText xml:space="preserve"> PAGEREF _Toc52217199 \h </w:instrText>
        </w:r>
        <w:r>
          <w:rPr>
            <w:noProof/>
            <w:webHidden/>
          </w:rPr>
        </w:r>
        <w:r>
          <w:rPr>
            <w:noProof/>
            <w:webHidden/>
          </w:rPr>
          <w:fldChar w:fldCharType="separate"/>
        </w:r>
        <w:r>
          <w:rPr>
            <w:noProof/>
            <w:webHidden/>
          </w:rPr>
          <w:t>28</w:t>
        </w:r>
        <w:r>
          <w:rPr>
            <w:noProof/>
            <w:webHidden/>
          </w:rPr>
          <w:fldChar w:fldCharType="end"/>
        </w:r>
      </w:hyperlink>
    </w:p>
    <w:p w:rsidR="00BE7F5E" w:rsidRDefault="00BE7F5E" w:rsidP="008F402F">
      <w:pPr>
        <w:tabs>
          <w:tab w:val="right" w:leader="dot" w:pos="14317"/>
        </w:tabs>
        <w:rPr>
          <w:rFonts w:ascii="BentonSans Bold" w:hAnsi="BentonSans Bold"/>
        </w:rPr>
      </w:pPr>
      <w:r>
        <w:rPr>
          <w:rFonts w:ascii="BentonSans Bold" w:hAnsi="BentonSans Bold"/>
        </w:rPr>
        <w:fldChar w:fldCharType="end"/>
      </w:r>
    </w:p>
    <w:p w:rsidR="00BE7F5E" w:rsidRPr="008F402F" w:rsidRDefault="00BE7F5E" w:rsidP="008F402F">
      <w:pPr>
        <w:spacing w:after="200" w:line="276" w:lineRule="auto"/>
        <w:rPr>
          <w:rFonts w:ascii="BentonSans Bold" w:hAnsi="BentonSans Bold"/>
        </w:rPr>
      </w:pPr>
    </w:p>
    <w:p w:rsidR="00AF3614" w:rsidRDefault="00BE7F5E">
      <w:pPr>
        <w:pStyle w:val="Heading1"/>
      </w:pPr>
      <w:bookmarkStart w:id="3" w:name="_Toc52217177"/>
      <w:r>
        <w:lastRenderedPageBreak/>
        <w:t>Zweck</w:t>
      </w:r>
      <w:bookmarkEnd w:id="0"/>
      <w:bookmarkEnd w:id="3"/>
    </w:p>
    <w:p w:rsidR="00AF3614" w:rsidRDefault="00BE7F5E">
      <w:r>
        <w:t>Der Umfangsbestandteil beschreibt den Prozess der Konfiguration und Prüfung der Verfügbarkeit mithilfe definierter Mengen in bestimmten Zeiträumen. Darüber hinaus ermöglicht es Ihnen dieser Umfangsbestandteil, Bedarfe in Auftragsbelegen für Materialien mit</w:t>
      </w:r>
      <w:r>
        <w:t xml:space="preserve"> beschränkter Verfügbarkeit manuell zu priorisieren und sie für die Nachlieferung freizugeben.</w:t>
      </w:r>
    </w:p>
    <w:p w:rsidR="00AF3614" w:rsidRDefault="00BE7F5E">
      <w:r>
        <w:t>Sie können diesen Umfangsbestandteil auch verwenden, um das ursprünglich gewünschte Auslieferungswerk in einem Auftragsbeleg durch ein alternatives Werk zu erset</w:t>
      </w:r>
      <w:r>
        <w:t>zen, wenn ein ursprünglich gewünschtes Werk einen Bedarf in Bezug auf die Wunschmenge oder das Wunschdatum nicht erfüllen kann.</w:t>
      </w:r>
    </w:p>
    <w:p w:rsidR="00AF3614" w:rsidRDefault="00BE7F5E">
      <w:r>
        <w:t>Dieser Umfangsbestandteil baut auf den in Abwicklung Basis-Available-to-Promise (2LN) enthaltenen Funktionen auf.</w:t>
      </w:r>
    </w:p>
    <w:p w:rsidR="00AF3614" w:rsidRDefault="00BE7F5E">
      <w:r>
        <w:t>Die Details la</w:t>
      </w:r>
      <w:r>
        <w:t>uten wie folgt:</w:t>
      </w:r>
    </w:p>
    <w:p w:rsidR="00AF3614" w:rsidRDefault="00BE7F5E">
      <w:r>
        <w:t>Dieses Dokument enthält eine detaillierte Ablaufbeschreibung, anhand deren der Umfangsbestandteil nach der Lösungsaktivierung getestet werden kann; außerdem bildet es den vordefinierten Umfang der Lösung ab. Jeder Prozessschritt, Report ode</w:t>
      </w:r>
      <w:r>
        <w:t>r Bestandteil wird in einem eigenen Abschnitt beschrieben, in dem die Interaktionen im System (Testschritte) tabellarisch dargestellt sind. Schritte, die nicht im Prozessumfang enthalten sind, aber zu Testzwecken benötigt werden, sind entsprechend gekennze</w:t>
      </w:r>
      <w:r>
        <w:t>ichnet. Projektspezifische Schritte sind zu ergänzen.</w:t>
      </w:r>
    </w:p>
    <w:p w:rsidR="00AF3614" w:rsidRDefault="00BE7F5E">
      <w:pPr>
        <w:pStyle w:val="Heading1"/>
      </w:pPr>
      <w:bookmarkStart w:id="4" w:name="unique_2"/>
      <w:bookmarkStart w:id="5" w:name="_Toc52217178"/>
      <w:r>
        <w:lastRenderedPageBreak/>
        <w:t>Voraussetzungen</w:t>
      </w:r>
      <w:bookmarkEnd w:id="4"/>
      <w:bookmarkEnd w:id="5"/>
    </w:p>
    <w:p w:rsidR="00AF3614" w:rsidRDefault="00BE7F5E">
      <w:r>
        <w:t>In diesem Abschnitt sind alle Voraussetzungen für den Test hinsichtlich System, Benutzer, Stammdaten, Organisationsdaten, sonstige Testdaten und Voraussetzungen zusammengefasst.</w:t>
      </w:r>
    </w:p>
    <w:p w:rsidR="00AF3614" w:rsidRDefault="00BE7F5E">
      <w:pPr>
        <w:pStyle w:val="Heading2"/>
      </w:pPr>
      <w:bookmarkStart w:id="6" w:name="unique_3"/>
      <w:bookmarkStart w:id="7" w:name="_Toc52217179"/>
      <w:r>
        <w:t>Systemzu</w:t>
      </w:r>
      <w:r>
        <w:t>griff</w:t>
      </w:r>
      <w:bookmarkEnd w:id="6"/>
      <w:bookmarkEnd w:id="7"/>
    </w:p>
    <w:tbl>
      <w:tblPr>
        <w:tblStyle w:val="SAPStandardTable"/>
        <w:tblW w:w="0" w:type="auto"/>
        <w:tblLook w:val="0620" w:firstRow="1" w:lastRow="0" w:firstColumn="0" w:lastColumn="0" w:noHBand="1" w:noVBand="1"/>
      </w:tblPr>
      <w:tblGrid>
        <w:gridCol w:w="864"/>
        <w:gridCol w:w="13307"/>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System</w:t>
            </w:r>
          </w:p>
        </w:tc>
        <w:tc>
          <w:tcPr>
            <w:tcW w:w="0" w:type="auto"/>
          </w:tcPr>
          <w:p w:rsidR="00AF3614" w:rsidRDefault="00BE7F5E">
            <w:pPr>
              <w:pStyle w:val="SAPTableHeader"/>
            </w:pPr>
            <w:r>
              <w:t>Details</w:t>
            </w:r>
          </w:p>
        </w:tc>
      </w:tr>
      <w:tr w:rsidR="00AF3614" w:rsidTr="00BE7F5E">
        <w:tc>
          <w:tcPr>
            <w:tcW w:w="0" w:type="auto"/>
          </w:tcPr>
          <w:p w:rsidR="00AF3614" w:rsidRDefault="00BE7F5E">
            <w:r>
              <w:t>System</w:t>
            </w:r>
          </w:p>
        </w:tc>
        <w:tc>
          <w:tcPr>
            <w:tcW w:w="0" w:type="auto"/>
          </w:tcPr>
          <w:p w:rsidR="00AF3614" w:rsidRDefault="00BE7F5E">
            <w:r>
              <w:t>Erreichbar über SAP Fiori Launchpad. Ihr Systemadministrator stellt Ihnen die URL für den Zugriff auf die verschiedenen Apps zur Verfügung, die Ihrer Rolle zugeordnet sind.</w:t>
            </w:r>
          </w:p>
        </w:tc>
      </w:tr>
    </w:tbl>
    <w:p w:rsidR="00AF3614" w:rsidRDefault="00BE7F5E">
      <w:pPr>
        <w:pStyle w:val="Heading2"/>
      </w:pPr>
      <w:bookmarkStart w:id="8" w:name="unique_4"/>
      <w:bookmarkStart w:id="9" w:name="_Toc52217180"/>
      <w:r>
        <w:t>Rollen</w:t>
      </w:r>
      <w:bookmarkEnd w:id="8"/>
      <w:bookmarkEnd w:id="9"/>
    </w:p>
    <w:p w:rsidR="00BE7F5E" w:rsidRDefault="00BE7F5E">
      <w:r>
        <w:t xml:space="preserve">Weisen Sie Ihren einzelnen Testbenutzern </w:t>
      </w:r>
      <w:r>
        <w:t>folgende Benutzerrollen zu. Alternativ können Sie, falls verfügbar, Benutzerrollen unter Verwendung der folgenden Bereiche mit Seiten und vordefinierten Apps für das SAP Fiori Launchpad anlegen und die Benutzerrollen zu Ihren individuellen Testbenutzern zu</w:t>
      </w:r>
      <w:r>
        <w:t>ordnen.</w:t>
      </w:r>
    </w:p>
    <w:p w:rsidR="00BE7F5E" w:rsidRDefault="00BE7F5E">
      <w:r>
        <w:rPr>
          <w:rStyle w:val="SAPEmphasis"/>
        </w:rPr>
        <w:t xml:space="preserve">Hinweis </w:t>
      </w:r>
      <w:r>
        <w:t>Diese Rollen oder Bereiche sind Beispiele, die von SAP bereitgestellt werden. Sie können sie als Vorlagen zum Anlegen Ihrer eigenen Rollen und Bereiche verwenden.</w:t>
      </w:r>
    </w:p>
    <w:p w:rsidR="00AF3614" w:rsidRDefault="00BE7F5E">
      <w:r>
        <w:t xml:space="preserve">Weitere Informationen zu Benutzerrollen finden Sie unter </w:t>
      </w:r>
      <w:r>
        <w:rPr>
          <w:rStyle w:val="italic"/>
        </w:rPr>
        <w:t>Benutzern Benutzer</w:t>
      </w:r>
      <w:r>
        <w:rPr>
          <w:rStyle w:val="italic"/>
        </w:rPr>
        <w:t>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132"/>
        <w:gridCol w:w="3058"/>
        <w:gridCol w:w="2697"/>
        <w:gridCol w:w="3058"/>
        <w:gridCol w:w="1226"/>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Name (Rolle)</w:t>
            </w:r>
          </w:p>
        </w:tc>
        <w:tc>
          <w:tcPr>
            <w:tcW w:w="0" w:type="auto"/>
          </w:tcPr>
          <w:p w:rsidR="00AF3614" w:rsidRDefault="00BE7F5E">
            <w:pPr>
              <w:pStyle w:val="SAPTableHeader"/>
            </w:pPr>
            <w:r>
              <w:t>ID (Rolle)</w:t>
            </w:r>
          </w:p>
        </w:tc>
        <w:tc>
          <w:tcPr>
            <w:tcW w:w="0" w:type="auto"/>
          </w:tcPr>
          <w:p w:rsidR="00AF3614" w:rsidRDefault="00BE7F5E">
            <w:pPr>
              <w:pStyle w:val="SAPTableHeader"/>
            </w:pPr>
            <w:r>
              <w:t>Beschreibung (Bereich)</w:t>
            </w:r>
          </w:p>
        </w:tc>
        <w:tc>
          <w:tcPr>
            <w:tcW w:w="0" w:type="auto"/>
          </w:tcPr>
          <w:p w:rsidR="00AF3614" w:rsidRDefault="00BE7F5E">
            <w:pPr>
              <w:pStyle w:val="SAPTableHeader"/>
            </w:pPr>
            <w:r>
              <w:t>ID (Bereich)</w:t>
            </w:r>
          </w:p>
        </w:tc>
        <w:tc>
          <w:tcPr>
            <w:tcW w:w="0" w:type="auto"/>
          </w:tcPr>
          <w:p w:rsidR="00AF3614" w:rsidRDefault="00BE7F5E">
            <w:pPr>
              <w:pStyle w:val="SAPTableHeader"/>
            </w:pPr>
            <w:r>
              <w:t>Anmeldung</w:t>
            </w:r>
          </w:p>
        </w:tc>
      </w:tr>
      <w:tr w:rsidR="00AF3614" w:rsidTr="00BE7F5E">
        <w:tc>
          <w:tcPr>
            <w:tcW w:w="0" w:type="auto"/>
          </w:tcPr>
          <w:p w:rsidR="00AF3614" w:rsidRDefault="00BE7F5E">
            <w:r>
              <w:t>Vertriebsmitarbeiter im Innendienst</w:t>
            </w:r>
          </w:p>
        </w:tc>
        <w:tc>
          <w:tcPr>
            <w:tcW w:w="0" w:type="auto"/>
          </w:tcPr>
          <w:p w:rsidR="00AF3614" w:rsidRDefault="00BE7F5E">
            <w:r>
              <w:rPr>
                <w:rStyle w:val="SAPMonospace"/>
              </w:rPr>
              <w:t>SAP_BR_INTERNAL_SALES_REP</w:t>
            </w:r>
          </w:p>
        </w:tc>
        <w:tc>
          <w:tcPr>
            <w:tcW w:w="0" w:type="auto"/>
          </w:tcPr>
          <w:p w:rsidR="00AF3614" w:rsidRDefault="00BE7F5E">
            <w:r>
              <w:t>Interner Vertrieb</w:t>
            </w:r>
          </w:p>
        </w:tc>
        <w:tc>
          <w:tcPr>
            <w:tcW w:w="0" w:type="auto"/>
          </w:tcPr>
          <w:p w:rsidR="00AF3614" w:rsidRDefault="00BE7F5E">
            <w:r>
              <w:rPr>
                <w:rStyle w:val="SAPMonospace"/>
              </w:rPr>
              <w:t>SAP_BR_INTERNAL_SALES_REP</w:t>
            </w:r>
          </w:p>
        </w:tc>
        <w:tc>
          <w:tcPr>
            <w:tcW w:w="0" w:type="auto"/>
          </w:tcPr>
          <w:p w:rsidR="00AF3614" w:rsidRDefault="00AF3614"/>
        </w:tc>
      </w:tr>
      <w:tr w:rsidR="00AF3614" w:rsidTr="00BE7F5E">
        <w:tc>
          <w:tcPr>
            <w:tcW w:w="0" w:type="auto"/>
          </w:tcPr>
          <w:p w:rsidR="00AF3614" w:rsidRDefault="00BE7F5E">
            <w:r>
              <w:t>Sachbearbeiter für die Auftragserfüllung</w:t>
            </w:r>
          </w:p>
        </w:tc>
        <w:tc>
          <w:tcPr>
            <w:tcW w:w="0" w:type="auto"/>
          </w:tcPr>
          <w:p w:rsidR="00AF3614" w:rsidRDefault="00BE7F5E">
            <w:r>
              <w:rPr>
                <w:rStyle w:val="SAPMonospace"/>
              </w:rPr>
              <w:t>SAP_BR_ORDER_FULFILLMNT_SPCLST</w:t>
            </w:r>
          </w:p>
        </w:tc>
        <w:tc>
          <w:tcPr>
            <w:tcW w:w="0" w:type="auto"/>
          </w:tcPr>
          <w:p w:rsidR="00AF3614" w:rsidRDefault="00BE7F5E">
            <w:r>
              <w:t>Ausführung der Auftragserfüllung</w:t>
            </w:r>
          </w:p>
        </w:tc>
        <w:tc>
          <w:tcPr>
            <w:tcW w:w="0" w:type="auto"/>
          </w:tcPr>
          <w:p w:rsidR="00AF3614" w:rsidRDefault="00BE7F5E">
            <w:r>
              <w:rPr>
                <w:rStyle w:val="SAPMonospace"/>
              </w:rPr>
              <w:t>SAP_BR_ORDER_FULFILLMNT_SPCLST</w:t>
            </w:r>
          </w:p>
        </w:tc>
        <w:tc>
          <w:tcPr>
            <w:tcW w:w="0" w:type="auto"/>
          </w:tcPr>
          <w:p w:rsidR="00AF3614" w:rsidRDefault="00AF3614"/>
        </w:tc>
      </w:tr>
      <w:tr w:rsidR="00AF3614" w:rsidTr="00BE7F5E">
        <w:tc>
          <w:tcPr>
            <w:tcW w:w="0" w:type="auto"/>
          </w:tcPr>
          <w:p w:rsidR="00AF3614" w:rsidRDefault="00BE7F5E">
            <w:r>
              <w:t xml:space="preserve">Experte </w:t>
            </w:r>
            <w:r>
              <w:t>für die Auftragserfüllung</w:t>
            </w:r>
          </w:p>
        </w:tc>
        <w:tc>
          <w:tcPr>
            <w:tcW w:w="0" w:type="auto"/>
          </w:tcPr>
          <w:p w:rsidR="00AF3614" w:rsidRDefault="00BE7F5E">
            <w:r>
              <w:rPr>
                <w:rStyle w:val="SAPMonospace"/>
              </w:rPr>
              <w:t>SAP_BR_ORDER_FULFILLMNT_MNGR</w:t>
            </w:r>
          </w:p>
        </w:tc>
        <w:tc>
          <w:tcPr>
            <w:tcW w:w="0" w:type="auto"/>
          </w:tcPr>
          <w:p w:rsidR="00AF3614" w:rsidRDefault="00BE7F5E">
            <w:r>
              <w:t>Verwaltung der Auftragserfüllung</w:t>
            </w:r>
          </w:p>
        </w:tc>
        <w:tc>
          <w:tcPr>
            <w:tcW w:w="0" w:type="auto"/>
          </w:tcPr>
          <w:p w:rsidR="00AF3614" w:rsidRDefault="00BE7F5E">
            <w:r>
              <w:rPr>
                <w:rStyle w:val="SAPMonospace"/>
              </w:rPr>
              <w:t>SAP_BR_ORDER_FULFILLMNT_MNGR</w:t>
            </w:r>
          </w:p>
        </w:tc>
        <w:tc>
          <w:tcPr>
            <w:tcW w:w="0" w:type="auto"/>
          </w:tcPr>
          <w:p w:rsidR="00AF3614" w:rsidRDefault="00AF3614"/>
        </w:tc>
      </w:tr>
      <w:tr w:rsidR="00AF3614" w:rsidTr="00BE7F5E">
        <w:tc>
          <w:tcPr>
            <w:tcW w:w="0" w:type="auto"/>
          </w:tcPr>
          <w:p w:rsidR="00AF3614" w:rsidRDefault="00BE7F5E">
            <w:r>
              <w:t>Konfigurationsexperte – Geschäftsprozesskonfiguration</w:t>
            </w:r>
          </w:p>
        </w:tc>
        <w:tc>
          <w:tcPr>
            <w:tcW w:w="0" w:type="auto"/>
          </w:tcPr>
          <w:p w:rsidR="00AF3614" w:rsidRDefault="00BE7F5E">
            <w:r>
              <w:rPr>
                <w:rStyle w:val="SAPMonospace"/>
              </w:rPr>
              <w:t>SAP_BR_BPC_EXPERT</w:t>
            </w:r>
          </w:p>
        </w:tc>
        <w:tc>
          <w:tcPr>
            <w:tcW w:w="0" w:type="auto"/>
          </w:tcPr>
          <w:p w:rsidR="00AF3614" w:rsidRDefault="00BE7F5E">
            <w:r>
              <w:t>Geschäftsprozesskonfiguration</w:t>
            </w:r>
          </w:p>
        </w:tc>
        <w:tc>
          <w:tcPr>
            <w:tcW w:w="0" w:type="auto"/>
          </w:tcPr>
          <w:p w:rsidR="00AF3614" w:rsidRDefault="00BE7F5E">
            <w:r>
              <w:rPr>
                <w:rStyle w:val="SAPMonospace"/>
              </w:rPr>
              <w:t>SAP_BR_BPC_EXPERT</w:t>
            </w:r>
          </w:p>
        </w:tc>
        <w:tc>
          <w:tcPr>
            <w:tcW w:w="0" w:type="auto"/>
          </w:tcPr>
          <w:p w:rsidR="00AF3614" w:rsidRDefault="00AF3614"/>
        </w:tc>
      </w:tr>
      <w:tr w:rsidR="00AF3614" w:rsidTr="00BE7F5E">
        <w:tc>
          <w:tcPr>
            <w:tcW w:w="0" w:type="auto"/>
          </w:tcPr>
          <w:p w:rsidR="00AF3614" w:rsidRDefault="00BE7F5E">
            <w:r>
              <w:lastRenderedPageBreak/>
              <w:t>Lagerist</w:t>
            </w:r>
          </w:p>
        </w:tc>
        <w:tc>
          <w:tcPr>
            <w:tcW w:w="0" w:type="auto"/>
          </w:tcPr>
          <w:p w:rsidR="00AF3614" w:rsidRDefault="00BE7F5E">
            <w:r>
              <w:rPr>
                <w:rStyle w:val="SAPMonospace"/>
              </w:rPr>
              <w:t>SAP_BR_WAREHOUSE_CLERK</w:t>
            </w:r>
          </w:p>
        </w:tc>
        <w:tc>
          <w:tcPr>
            <w:tcW w:w="0" w:type="auto"/>
          </w:tcPr>
          <w:p w:rsidR="00AF3614" w:rsidRDefault="00BE7F5E">
            <w:r>
              <w:t>Inventory Processing</w:t>
            </w:r>
          </w:p>
        </w:tc>
        <w:tc>
          <w:tcPr>
            <w:tcW w:w="0" w:type="auto"/>
          </w:tcPr>
          <w:p w:rsidR="00AF3614" w:rsidRDefault="00BE7F5E">
            <w:r>
              <w:rPr>
                <w:rStyle w:val="SAPMonospace"/>
              </w:rPr>
              <w:t>SAP_BR_WAREHOUSE_CLERK</w:t>
            </w:r>
          </w:p>
        </w:tc>
        <w:tc>
          <w:tcPr>
            <w:tcW w:w="0" w:type="auto"/>
          </w:tcPr>
          <w:p w:rsidR="00000000" w:rsidRDefault="00BE7F5E"/>
        </w:tc>
      </w:tr>
      <w:tr w:rsidR="00AF3614" w:rsidTr="00BE7F5E">
        <w:tc>
          <w:tcPr>
            <w:tcW w:w="0" w:type="auto"/>
          </w:tcPr>
          <w:p w:rsidR="00AF3614" w:rsidRDefault="00BE7F5E">
            <w:r>
              <w:t>Administrator</w:t>
            </w:r>
          </w:p>
        </w:tc>
        <w:tc>
          <w:tcPr>
            <w:tcW w:w="0" w:type="auto"/>
          </w:tcPr>
          <w:p w:rsidR="00AF3614" w:rsidRDefault="00BE7F5E">
            <w:r>
              <w:rPr>
                <w:rStyle w:val="SAPMonospace"/>
              </w:rPr>
              <w:t>SAP_BR_ADMINISTRATOR</w:t>
            </w:r>
          </w:p>
        </w:tc>
        <w:tc>
          <w:tcPr>
            <w:tcW w:w="0" w:type="auto"/>
          </w:tcPr>
          <w:p w:rsidR="00AF3614" w:rsidRDefault="00BE7F5E">
            <w:r>
              <w:t>Verwaltung</w:t>
            </w:r>
          </w:p>
        </w:tc>
        <w:tc>
          <w:tcPr>
            <w:tcW w:w="0" w:type="auto"/>
          </w:tcPr>
          <w:p w:rsidR="00AF3614" w:rsidRDefault="00BE7F5E">
            <w:r>
              <w:rPr>
                <w:rStyle w:val="SAPMonospace"/>
              </w:rPr>
              <w:t>SAP_BR_ADMINISTRATOR</w:t>
            </w:r>
          </w:p>
        </w:tc>
        <w:tc>
          <w:tcPr>
            <w:tcW w:w="0" w:type="auto"/>
          </w:tcPr>
          <w:p w:rsidR="00AF3614" w:rsidRDefault="00AF3614"/>
        </w:tc>
      </w:tr>
    </w:tbl>
    <w:p w:rsidR="00AF3614" w:rsidRDefault="00BE7F5E">
      <w:pPr>
        <w:pStyle w:val="Heading2"/>
      </w:pPr>
      <w:bookmarkStart w:id="10" w:name="unique_5"/>
      <w:bookmarkStart w:id="11" w:name="_Toc52217181"/>
      <w:r>
        <w:t>Stammdaten, Organisationsdaten und sonstige Daten</w:t>
      </w:r>
      <w:bookmarkEnd w:id="10"/>
      <w:bookmarkEnd w:id="11"/>
    </w:p>
    <w:p w:rsidR="00AF3614" w:rsidRDefault="00BE7F5E">
      <w:r>
        <w:t xml:space="preserve">Zur Ausführung dieses Umfangsbestandteils müssen die erforderlichen </w:t>
      </w:r>
      <w:r>
        <w:t>Materialien im Bestand zur Verfügung stehen, und es müssen Kundenaufträge verfügbar sein Um das zu erreichen, können Sie den Prozess Verkauf ab Lager (BD9) durchführen.</w:t>
      </w:r>
    </w:p>
    <w:tbl>
      <w:tblPr>
        <w:tblStyle w:val="SAPStandardTable"/>
        <w:tblW w:w="0" w:type="auto"/>
        <w:tblLook w:val="0620" w:firstRow="1" w:lastRow="0" w:firstColumn="0" w:lastColumn="0" w:noHBand="1" w:noVBand="1"/>
      </w:tblPr>
      <w:tblGrid>
        <w:gridCol w:w="1906"/>
        <w:gridCol w:w="1081"/>
        <w:gridCol w:w="4099"/>
        <w:gridCol w:w="7085"/>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rPr>
                <w:rStyle w:val="SAPEmphasis"/>
              </w:rPr>
              <w:t>Stammdaten</w:t>
            </w:r>
          </w:p>
        </w:tc>
        <w:tc>
          <w:tcPr>
            <w:tcW w:w="0" w:type="auto"/>
          </w:tcPr>
          <w:p w:rsidR="00AF3614" w:rsidRDefault="00BE7F5E">
            <w:pPr>
              <w:pStyle w:val="SAPTableHeader"/>
            </w:pPr>
            <w:r>
              <w:rPr>
                <w:rStyle w:val="SAPEmphasis"/>
              </w:rPr>
              <w:t>Wert</w:t>
            </w:r>
          </w:p>
        </w:tc>
        <w:tc>
          <w:tcPr>
            <w:tcW w:w="0" w:type="auto"/>
          </w:tcPr>
          <w:p w:rsidR="00AF3614" w:rsidRDefault="00BE7F5E">
            <w:pPr>
              <w:pStyle w:val="SAPTableHeader"/>
            </w:pPr>
            <w:r>
              <w:rPr>
                <w:rStyle w:val="SAPEmphasis"/>
              </w:rPr>
              <w:t>Details</w:t>
            </w:r>
          </w:p>
        </w:tc>
        <w:tc>
          <w:tcPr>
            <w:tcW w:w="0" w:type="auto"/>
          </w:tcPr>
          <w:p w:rsidR="00AF3614" w:rsidRDefault="00BE7F5E">
            <w:pPr>
              <w:pStyle w:val="SAPTableHeader"/>
            </w:pPr>
            <w:r>
              <w:rPr>
                <w:rStyle w:val="SAPEmphasis"/>
              </w:rPr>
              <w:t>Kommentare</w:t>
            </w:r>
          </w:p>
        </w:tc>
      </w:tr>
      <w:tr w:rsidR="00AF3614" w:rsidTr="00BE7F5E">
        <w:tc>
          <w:tcPr>
            <w:tcW w:w="0" w:type="auto"/>
          </w:tcPr>
          <w:p w:rsidR="00AF3614" w:rsidRDefault="00BE7F5E">
            <w:r>
              <w:t>Material</w:t>
            </w:r>
          </w:p>
        </w:tc>
        <w:tc>
          <w:tcPr>
            <w:tcW w:w="0" w:type="auto"/>
          </w:tcPr>
          <w:p w:rsidR="00AF3614" w:rsidRDefault="00BE7F5E">
            <w:r>
              <w:rPr>
                <w:rStyle w:val="SAPUserEntry"/>
              </w:rPr>
              <w:t>TG11</w:t>
            </w:r>
          </w:p>
        </w:tc>
        <w:tc>
          <w:tcPr>
            <w:tcW w:w="0" w:type="auto"/>
          </w:tcPr>
          <w:p w:rsidR="00AF3614" w:rsidRDefault="00BE7F5E">
            <w:r>
              <w:rPr>
                <w:rStyle w:val="SAPUserEntry"/>
              </w:rPr>
              <w:t xml:space="preserve">Handelsware für norm. Trading </w:t>
            </w:r>
            <w:r>
              <w:rPr>
                <w:rStyle w:val="SAPUserEntry"/>
              </w:rPr>
              <w:t>(MRP-Planung)</w:t>
            </w:r>
          </w:p>
          <w:p w:rsidR="00AF3614" w:rsidRDefault="00BE7F5E">
            <w:r>
              <w:t>Keine Seriennummer, nicht chargenpflichtig</w:t>
            </w:r>
          </w:p>
        </w:tc>
        <w:tc>
          <w:tcPr>
            <w:tcW w:w="0" w:type="auto"/>
          </w:tcPr>
          <w:p w:rsidR="00AF3614" w:rsidRDefault="00BE7F5E">
            <w:r>
              <w:t xml:space="preserve">Siehe Abschnitte </w:t>
            </w:r>
            <w:r>
              <w:rPr>
                <w:rStyle w:val="italic"/>
              </w:rPr>
              <w:t>Voraussetzungen/Situation</w:t>
            </w:r>
            <w:r>
              <w:t xml:space="preserve"> und </w:t>
            </w:r>
            <w:r>
              <w:rPr>
                <w:rStyle w:val="italic"/>
              </w:rPr>
              <w:t>Vorbereitende Schritte</w:t>
            </w:r>
            <w:r>
              <w:t>.</w:t>
            </w:r>
          </w:p>
        </w:tc>
      </w:tr>
      <w:tr w:rsidR="00AF3614" w:rsidTr="00BE7F5E">
        <w:tc>
          <w:tcPr>
            <w:tcW w:w="0" w:type="auto"/>
          </w:tcPr>
          <w:p w:rsidR="00AF3614" w:rsidRDefault="00BE7F5E">
            <w:r>
              <w:t>Auftraggeber</w:t>
            </w:r>
          </w:p>
        </w:tc>
        <w:tc>
          <w:tcPr>
            <w:tcW w:w="0" w:type="auto"/>
          </w:tcPr>
          <w:p w:rsidR="00AF3614" w:rsidRDefault="00BE7F5E">
            <w:r>
              <w:rPr>
                <w:rStyle w:val="SAPUserEntry"/>
              </w:rPr>
              <w:t>10100004</w:t>
            </w:r>
          </w:p>
        </w:tc>
        <w:tc>
          <w:tcPr>
            <w:tcW w:w="0" w:type="auto"/>
          </w:tcPr>
          <w:p w:rsidR="00AF3614" w:rsidRDefault="00BE7F5E">
            <w:r>
              <w:rPr>
                <w:rStyle w:val="SAPUserEntry"/>
              </w:rPr>
              <w:t>Kunde Inland 04</w:t>
            </w:r>
          </w:p>
        </w:tc>
        <w:tc>
          <w:tcPr>
            <w:tcW w:w="0" w:type="auto"/>
          </w:tcPr>
          <w:p w:rsidR="00AF3614" w:rsidRDefault="00BE7F5E">
            <w:r>
              <w:t>Sie können den Umfangsbestandteil unter Verwendung des unten angegebenen Inlandskunden te</w:t>
            </w:r>
            <w:r>
              <w:t>sten.</w:t>
            </w:r>
          </w:p>
        </w:tc>
      </w:tr>
      <w:tr w:rsidR="00AF3614" w:rsidTr="00BE7F5E">
        <w:tc>
          <w:tcPr>
            <w:tcW w:w="0" w:type="auto"/>
          </w:tcPr>
          <w:p w:rsidR="00AF3614" w:rsidRDefault="00BE7F5E">
            <w:r>
              <w:t>Warenempfänger</w:t>
            </w:r>
          </w:p>
        </w:tc>
        <w:tc>
          <w:tcPr>
            <w:tcW w:w="0" w:type="auto"/>
          </w:tcPr>
          <w:p w:rsidR="00AF3614" w:rsidRDefault="00BE7F5E">
            <w:r>
              <w:rPr>
                <w:rStyle w:val="SAPUserEntry"/>
              </w:rPr>
              <w:t>10100004</w:t>
            </w:r>
          </w:p>
        </w:tc>
        <w:tc>
          <w:tcPr>
            <w:tcW w:w="0" w:type="auto"/>
          </w:tcPr>
          <w:p w:rsidR="00AF3614" w:rsidRDefault="00BE7F5E">
            <w:r>
              <w:rPr>
                <w:rStyle w:val="SAPUserEntry"/>
              </w:rPr>
              <w:t>Kunde Inland 04</w:t>
            </w:r>
          </w:p>
        </w:tc>
        <w:tc>
          <w:tcPr>
            <w:tcW w:w="0" w:type="auto"/>
          </w:tcPr>
          <w:p w:rsidR="00AF3614" w:rsidRDefault="00AF3614"/>
        </w:tc>
      </w:tr>
      <w:tr w:rsidR="00AF3614" w:rsidTr="00BE7F5E">
        <w:tc>
          <w:tcPr>
            <w:tcW w:w="0" w:type="auto"/>
          </w:tcPr>
          <w:p w:rsidR="00AF3614" w:rsidRDefault="00BE7F5E">
            <w:r>
              <w:t>Zahlungspflichtiger</w:t>
            </w:r>
          </w:p>
        </w:tc>
        <w:tc>
          <w:tcPr>
            <w:tcW w:w="0" w:type="auto"/>
          </w:tcPr>
          <w:p w:rsidR="00AF3614" w:rsidRDefault="00BE7F5E">
            <w:r>
              <w:rPr>
                <w:rStyle w:val="SAPUserEntry"/>
              </w:rPr>
              <w:t>10100004</w:t>
            </w:r>
          </w:p>
        </w:tc>
        <w:tc>
          <w:tcPr>
            <w:tcW w:w="0" w:type="auto"/>
          </w:tcPr>
          <w:p w:rsidR="00AF3614" w:rsidRDefault="00BE7F5E">
            <w:r>
              <w:rPr>
                <w:rStyle w:val="SAPUserEntry"/>
              </w:rPr>
              <w:t>Kunde Inland 04</w:t>
            </w:r>
          </w:p>
        </w:tc>
        <w:tc>
          <w:tcPr>
            <w:tcW w:w="0" w:type="auto"/>
          </w:tcPr>
          <w:p w:rsidR="00000000" w:rsidRDefault="00BE7F5E"/>
        </w:tc>
      </w:tr>
      <w:tr w:rsidR="00AF3614" w:rsidTr="00BE7F5E">
        <w:tc>
          <w:tcPr>
            <w:tcW w:w="0" w:type="auto"/>
          </w:tcPr>
          <w:p w:rsidR="00AF3614" w:rsidRDefault="00BE7F5E">
            <w:r>
              <w:t>Werk</w:t>
            </w:r>
          </w:p>
        </w:tc>
        <w:tc>
          <w:tcPr>
            <w:tcW w:w="0" w:type="auto"/>
          </w:tcPr>
          <w:p w:rsidR="00AF3614" w:rsidRDefault="00BE7F5E">
            <w:r>
              <w:rPr>
                <w:rStyle w:val="SAPUserEntry"/>
              </w:rPr>
              <w:t>1010</w:t>
            </w:r>
          </w:p>
        </w:tc>
        <w:tc>
          <w:tcPr>
            <w:tcW w:w="0" w:type="auto"/>
          </w:tcPr>
          <w:p w:rsidR="00AF3614" w:rsidRDefault="00BE7F5E">
            <w:r>
              <w:rPr>
                <w:rStyle w:val="SAPUserEntry"/>
              </w:rPr>
              <w:t>Werk 1 DE</w:t>
            </w:r>
          </w:p>
          <w:p w:rsidR="00AF3614" w:rsidRDefault="00BE7F5E">
            <w:r>
              <w:rPr>
                <w:rStyle w:val="SAPUserEntry"/>
              </w:rPr>
              <w:t>Werk 2 DE</w:t>
            </w:r>
          </w:p>
        </w:tc>
        <w:tc>
          <w:tcPr>
            <w:tcW w:w="0" w:type="auto"/>
          </w:tcPr>
          <w:p w:rsidR="00000000" w:rsidRDefault="00BE7F5E"/>
        </w:tc>
      </w:tr>
      <w:tr w:rsidR="00AF3614" w:rsidTr="00BE7F5E">
        <w:tc>
          <w:tcPr>
            <w:tcW w:w="0" w:type="auto"/>
          </w:tcPr>
          <w:p w:rsidR="00AF3614" w:rsidRDefault="00BE7F5E">
            <w:r>
              <w:t>Lagerort</w:t>
            </w:r>
          </w:p>
        </w:tc>
        <w:tc>
          <w:tcPr>
            <w:tcW w:w="0" w:type="auto"/>
          </w:tcPr>
          <w:p w:rsidR="00AF3614" w:rsidRDefault="00BE7F5E">
            <w:r>
              <w:rPr>
                <w:rStyle w:val="SAPUserEntry"/>
              </w:rPr>
              <w:t>101A</w:t>
            </w:r>
          </w:p>
        </w:tc>
        <w:tc>
          <w:tcPr>
            <w:tcW w:w="0" w:type="auto"/>
          </w:tcPr>
          <w:p w:rsidR="00AF3614" w:rsidRDefault="00BE7F5E">
            <w:r>
              <w:rPr>
                <w:rStyle w:val="SAPUserEntry"/>
              </w:rPr>
              <w:t>Std.-Lager 1</w:t>
            </w:r>
          </w:p>
          <w:p w:rsidR="00AF3614" w:rsidRDefault="00BE7F5E">
            <w:r>
              <w:rPr>
                <w:rStyle w:val="SAPUserEntry"/>
              </w:rPr>
              <w:t>Std.-Lager 1</w:t>
            </w:r>
          </w:p>
        </w:tc>
        <w:tc>
          <w:tcPr>
            <w:tcW w:w="0" w:type="auto"/>
          </w:tcPr>
          <w:p w:rsidR="00000000" w:rsidRDefault="00BE7F5E"/>
        </w:tc>
      </w:tr>
      <w:tr w:rsidR="00AF3614" w:rsidTr="00BE7F5E">
        <w:tc>
          <w:tcPr>
            <w:tcW w:w="0" w:type="auto"/>
          </w:tcPr>
          <w:p w:rsidR="00AF3614" w:rsidRDefault="00BE7F5E">
            <w:r>
              <w:t>Versandstelle</w:t>
            </w:r>
          </w:p>
        </w:tc>
        <w:tc>
          <w:tcPr>
            <w:tcW w:w="0" w:type="auto"/>
          </w:tcPr>
          <w:p w:rsidR="00AF3614" w:rsidRDefault="00BE7F5E">
            <w:r>
              <w:rPr>
                <w:rStyle w:val="SAPUserEntry"/>
              </w:rPr>
              <w:t>1010</w:t>
            </w:r>
          </w:p>
        </w:tc>
        <w:tc>
          <w:tcPr>
            <w:tcW w:w="0" w:type="auto"/>
          </w:tcPr>
          <w:p w:rsidR="00AF3614" w:rsidRDefault="00BE7F5E">
            <w:r>
              <w:rPr>
                <w:rStyle w:val="SAPUserEntry"/>
              </w:rPr>
              <w:t>Versandstelle 1010</w:t>
            </w:r>
          </w:p>
          <w:p w:rsidR="00AF3614" w:rsidRDefault="00BE7F5E">
            <w:r>
              <w:rPr>
                <w:rStyle w:val="SAPUserEntry"/>
              </w:rPr>
              <w:t>Versandstelle 1020</w:t>
            </w:r>
          </w:p>
        </w:tc>
        <w:tc>
          <w:tcPr>
            <w:tcW w:w="0" w:type="auto"/>
          </w:tcPr>
          <w:p w:rsidR="00000000" w:rsidRDefault="00BE7F5E"/>
        </w:tc>
      </w:tr>
      <w:tr w:rsidR="00AF3614" w:rsidTr="00BE7F5E">
        <w:tc>
          <w:tcPr>
            <w:tcW w:w="0" w:type="auto"/>
          </w:tcPr>
          <w:p w:rsidR="00AF3614" w:rsidRDefault="00BE7F5E">
            <w:r>
              <w:t>Verkaufsorganisation</w:t>
            </w:r>
          </w:p>
        </w:tc>
        <w:tc>
          <w:tcPr>
            <w:tcW w:w="0" w:type="auto"/>
          </w:tcPr>
          <w:p w:rsidR="00AF3614" w:rsidRDefault="00BE7F5E">
            <w:r>
              <w:rPr>
                <w:rStyle w:val="SAPUserEntry"/>
              </w:rPr>
              <w:t>1010</w:t>
            </w:r>
          </w:p>
        </w:tc>
        <w:tc>
          <w:tcPr>
            <w:tcW w:w="0" w:type="auto"/>
          </w:tcPr>
          <w:p w:rsidR="00AF3614" w:rsidRDefault="00BE7F5E">
            <w:r>
              <w:rPr>
                <w:rStyle w:val="SAPUserEntry"/>
              </w:rPr>
              <w:t>Inländ. Verkaufsorganisation</w:t>
            </w:r>
          </w:p>
        </w:tc>
        <w:tc>
          <w:tcPr>
            <w:tcW w:w="0" w:type="auto"/>
          </w:tcPr>
          <w:p w:rsidR="00000000" w:rsidRDefault="00BE7F5E"/>
        </w:tc>
      </w:tr>
      <w:tr w:rsidR="00AF3614" w:rsidTr="00BE7F5E">
        <w:tc>
          <w:tcPr>
            <w:tcW w:w="0" w:type="auto"/>
          </w:tcPr>
          <w:p w:rsidR="00AF3614" w:rsidRDefault="00BE7F5E">
            <w:r>
              <w:t>Vertriebsweg</w:t>
            </w:r>
          </w:p>
        </w:tc>
        <w:tc>
          <w:tcPr>
            <w:tcW w:w="0" w:type="auto"/>
          </w:tcPr>
          <w:p w:rsidR="00AF3614" w:rsidRDefault="00BE7F5E">
            <w:r>
              <w:rPr>
                <w:rStyle w:val="SAPUserEntry"/>
              </w:rPr>
              <w:t>10</w:t>
            </w:r>
          </w:p>
        </w:tc>
        <w:tc>
          <w:tcPr>
            <w:tcW w:w="0" w:type="auto"/>
          </w:tcPr>
          <w:p w:rsidR="00AF3614" w:rsidRDefault="00BE7F5E">
            <w:r>
              <w:rPr>
                <w:rStyle w:val="SAPUserEntry"/>
              </w:rPr>
              <w:t>Direktverkauf</w:t>
            </w:r>
          </w:p>
        </w:tc>
        <w:tc>
          <w:tcPr>
            <w:tcW w:w="0" w:type="auto"/>
          </w:tcPr>
          <w:p w:rsidR="00000000" w:rsidRDefault="00BE7F5E"/>
        </w:tc>
      </w:tr>
      <w:tr w:rsidR="00AF3614" w:rsidTr="00BE7F5E">
        <w:tc>
          <w:tcPr>
            <w:tcW w:w="0" w:type="auto"/>
          </w:tcPr>
          <w:p w:rsidR="00AF3614" w:rsidRDefault="00BE7F5E">
            <w:r>
              <w:t>Sparte</w:t>
            </w:r>
          </w:p>
        </w:tc>
        <w:tc>
          <w:tcPr>
            <w:tcW w:w="0" w:type="auto"/>
          </w:tcPr>
          <w:p w:rsidR="00AF3614" w:rsidRDefault="00BE7F5E">
            <w:r>
              <w:rPr>
                <w:rStyle w:val="SAPUserEntry"/>
              </w:rPr>
              <w:t>00</w:t>
            </w:r>
          </w:p>
        </w:tc>
        <w:tc>
          <w:tcPr>
            <w:tcW w:w="0" w:type="auto"/>
          </w:tcPr>
          <w:p w:rsidR="00AF3614" w:rsidRDefault="00BE7F5E">
            <w:r>
              <w:rPr>
                <w:rStyle w:val="SAPUserEntry"/>
              </w:rPr>
              <w:t>Produktsparte 00</w:t>
            </w:r>
          </w:p>
        </w:tc>
        <w:tc>
          <w:tcPr>
            <w:tcW w:w="0" w:type="auto"/>
          </w:tcPr>
          <w:p w:rsidR="00000000" w:rsidRDefault="00BE7F5E"/>
        </w:tc>
      </w:tr>
    </w:tbl>
    <w:p w:rsidR="00AF3614" w:rsidRDefault="00BE7F5E">
      <w:r>
        <w:t xml:space="preserve">Weitere Informationen zum Anlegen dieser Stammdatenobjekte finden Sie unter </w:t>
      </w:r>
      <w:hyperlink r:id="rId8" w:history="1">
        <w:r>
          <w:rPr>
            <w:rStyle w:val="underline"/>
          </w:rPr>
          <w:t>Stammdatenskripte (MDS)</w:t>
        </w:r>
      </w:hyperlink>
      <w:r>
        <w:t>:</w:t>
      </w:r>
    </w:p>
    <w:p w:rsidR="00AF3614" w:rsidRDefault="00BE7F5E">
      <w:pPr>
        <w:pStyle w:val="tabletitle"/>
      </w:pPr>
      <w:r>
        <w:rPr>
          <w:rStyle w:val="SAPEmphasis"/>
        </w:rPr>
        <w:lastRenderedPageBreak/>
        <w:t>Tabelle 1: Verweis auf Stammdatenskripte</w:t>
      </w:r>
    </w:p>
    <w:tbl>
      <w:tblPr>
        <w:tblStyle w:val="SAPStandardTable"/>
        <w:tblW w:w="0" w:type="auto"/>
        <w:tblLook w:val="0620" w:firstRow="1" w:lastRow="0" w:firstColumn="0" w:lastColumn="0" w:noHBand="1" w:noVBand="1"/>
      </w:tblPr>
      <w:tblGrid>
        <w:gridCol w:w="1623"/>
        <w:gridCol w:w="4170"/>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Stammdaten-ID</w:t>
            </w:r>
          </w:p>
        </w:tc>
        <w:tc>
          <w:tcPr>
            <w:tcW w:w="0" w:type="auto"/>
          </w:tcPr>
          <w:p w:rsidR="00AF3614" w:rsidRDefault="00BE7F5E">
            <w:pPr>
              <w:pStyle w:val="SAPTableHeader"/>
            </w:pPr>
            <w:r>
              <w:t>Beschreibung</w:t>
            </w:r>
          </w:p>
        </w:tc>
      </w:tr>
      <w:tr w:rsidR="00AF3614" w:rsidTr="00BE7F5E">
        <w:tc>
          <w:tcPr>
            <w:tcW w:w="0" w:type="auto"/>
          </w:tcPr>
          <w:p w:rsidR="00AF3614" w:rsidRDefault="00BE7F5E">
            <w:r>
              <w:t>BNF</w:t>
            </w:r>
          </w:p>
        </w:tc>
        <w:tc>
          <w:tcPr>
            <w:tcW w:w="0" w:type="auto"/>
          </w:tcPr>
          <w:p w:rsidR="00AF3614" w:rsidRDefault="00BE7F5E">
            <w:r>
              <w:t>Produktstamm vom Typ "Handelsware"</w:t>
            </w:r>
            <w:r>
              <w:t xml:space="preserve"> anlegen</w:t>
            </w:r>
          </w:p>
        </w:tc>
      </w:tr>
      <w:tr w:rsidR="00AF3614" w:rsidTr="00BE7F5E">
        <w:tc>
          <w:tcPr>
            <w:tcW w:w="0" w:type="auto"/>
          </w:tcPr>
          <w:p w:rsidR="00AF3614" w:rsidRDefault="00BE7F5E">
            <w:r>
              <w:t>BND</w:t>
            </w:r>
          </w:p>
        </w:tc>
        <w:tc>
          <w:tcPr>
            <w:tcW w:w="0" w:type="auto"/>
          </w:tcPr>
          <w:p w:rsidR="00AF3614" w:rsidRDefault="00BE7F5E">
            <w:r>
              <w:t>Kundenstamm anlegen</w:t>
            </w:r>
          </w:p>
        </w:tc>
      </w:tr>
    </w:tbl>
    <w:p w:rsidR="00AF3614" w:rsidRDefault="00BE7F5E">
      <w:pPr>
        <w:pStyle w:val="Heading2"/>
      </w:pPr>
      <w:bookmarkStart w:id="12" w:name="unique_6"/>
      <w:bookmarkStart w:id="13" w:name="_Toc52217182"/>
      <w:r>
        <w:t>Voraussetzungen/Situation</w:t>
      </w:r>
      <w:bookmarkEnd w:id="12"/>
      <w:bookmarkEnd w:id="13"/>
    </w:p>
    <w:p w:rsidR="00AF3614" w:rsidRDefault="00BE7F5E">
      <w:r>
        <w:t>Bevor dieser Umfangsbestandteil getestet werden kann, müssen die folgenden Voraussetzungen erfüllt sein.</w:t>
      </w:r>
    </w:p>
    <w:tbl>
      <w:tblPr>
        <w:tblStyle w:val="SAPStandardTable"/>
        <w:tblW w:w="0" w:type="auto"/>
        <w:tblLook w:val="0620" w:firstRow="1" w:lastRow="0" w:firstColumn="0" w:lastColumn="0" w:noHBand="1" w:noVBand="1"/>
      </w:tblPr>
      <w:tblGrid>
        <w:gridCol w:w="3410"/>
        <w:gridCol w:w="10761"/>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Umfangsbestandteil</w:t>
            </w:r>
          </w:p>
        </w:tc>
        <w:tc>
          <w:tcPr>
            <w:tcW w:w="0" w:type="auto"/>
          </w:tcPr>
          <w:p w:rsidR="00AF3614" w:rsidRDefault="00BE7F5E">
            <w:pPr>
              <w:pStyle w:val="SAPTableHeader"/>
            </w:pPr>
            <w:r>
              <w:t>Voraussetzung/Situation</w:t>
            </w:r>
          </w:p>
        </w:tc>
      </w:tr>
      <w:tr w:rsidR="00AF3614" w:rsidTr="00BE7F5E">
        <w:tc>
          <w:tcPr>
            <w:tcW w:w="0" w:type="auto"/>
          </w:tcPr>
          <w:p w:rsidR="00AF3614" w:rsidRDefault="00BE7F5E">
            <w:r>
              <w:t>BD9 – Verkauf ab Lager</w:t>
            </w:r>
          </w:p>
        </w:tc>
        <w:tc>
          <w:tcPr>
            <w:tcW w:w="0" w:type="auto"/>
          </w:tcPr>
          <w:p w:rsidR="00AF3614" w:rsidRDefault="00BE7F5E">
            <w:r>
              <w:t xml:space="preserve">Zur Ausführung dieses </w:t>
            </w:r>
            <w:r>
              <w:t>Umfangsbestandteils müssen die erforderlichen Materialien im Bestand zur Verfügung stehen, und es müssen Kundenaufträge verfügbar sein</w:t>
            </w:r>
          </w:p>
          <w:p w:rsidR="00AF3614" w:rsidRDefault="00BE7F5E">
            <w:pPr>
              <w:pStyle w:val="listpara1"/>
              <w:numPr>
                <w:ilvl w:val="0"/>
                <w:numId w:val="5"/>
              </w:numPr>
            </w:pPr>
            <w:r>
              <w:t>Zur Ausführung des Prozesses Verkauf ab Lager</w:t>
            </w:r>
            <w:r>
              <w:t xml:space="preserve"> (BD9)</w:t>
            </w:r>
          </w:p>
        </w:tc>
      </w:tr>
      <w:tr w:rsidR="00AF3614" w:rsidTr="00BE7F5E">
        <w:tc>
          <w:tcPr>
            <w:tcW w:w="0" w:type="auto"/>
          </w:tcPr>
          <w:p w:rsidR="00AF3614" w:rsidRDefault="00BE7F5E">
            <w:r>
              <w:t>2LN – Abwicklung Basis-Available-to-Promise</w:t>
            </w:r>
          </w:p>
        </w:tc>
        <w:tc>
          <w:tcPr>
            <w:tcW w:w="0" w:type="auto"/>
          </w:tcPr>
          <w:p w:rsidR="00AF3614" w:rsidRDefault="00BE7F5E">
            <w:r>
              <w:t>Die Schritte für</w:t>
            </w:r>
          </w:p>
          <w:p w:rsidR="00AF3614" w:rsidRDefault="00BE7F5E">
            <w:pPr>
              <w:pStyle w:val="listpara1"/>
              <w:numPr>
                <w:ilvl w:val="0"/>
                <w:numId w:val="6"/>
              </w:numPr>
            </w:pPr>
            <w:r>
              <w:t>Verfügbarkeit überwachen</w:t>
            </w:r>
          </w:p>
          <w:p w:rsidR="00AF3614" w:rsidRDefault="00BE7F5E">
            <w:pPr>
              <w:pStyle w:val="listpara1"/>
              <w:numPr>
                <w:ilvl w:val="0"/>
                <w:numId w:val="3"/>
              </w:numPr>
            </w:pPr>
            <w:r>
              <w:t>BOP einplanen</w:t>
            </w:r>
          </w:p>
          <w:p w:rsidR="00AF3614" w:rsidRDefault="00BE7F5E">
            <w:pPr>
              <w:pStyle w:val="listpara1"/>
              <w:numPr>
                <w:ilvl w:val="0"/>
                <w:numId w:val="3"/>
              </w:numPr>
            </w:pPr>
            <w:r>
              <w:t>BOP-Lauf überwachen</w:t>
            </w:r>
          </w:p>
          <w:p w:rsidR="00AF3614" w:rsidRDefault="00BE7F5E">
            <w:pPr>
              <w:pStyle w:val="listpara1"/>
              <w:numPr>
                <w:ilvl w:val="0"/>
                <w:numId w:val="3"/>
              </w:numPr>
            </w:pPr>
            <w:r>
              <w:t>Löschung des ATP-Ergebnisprotokolls einplanen</w:t>
            </w:r>
          </w:p>
          <w:p w:rsidR="00AF3614" w:rsidRDefault="00BE7F5E">
            <w:r>
              <w:t>sind ebenfalls Bestandteil, werden aber nicht mehr in 1JW beschrieben, da sie bere</w:t>
            </w:r>
            <w:r>
              <w:t>its in 2LN beschrieben sind.</w:t>
            </w:r>
          </w:p>
        </w:tc>
      </w:tr>
    </w:tbl>
    <w:p w:rsidR="00AF3614" w:rsidRDefault="00BE7F5E">
      <w:pPr>
        <w:pStyle w:val="Heading2"/>
      </w:pPr>
      <w:bookmarkStart w:id="14" w:name="unique_7"/>
      <w:bookmarkStart w:id="15" w:name="_Toc52217183"/>
      <w:r>
        <w:t>Vorbereitende Schritte</w:t>
      </w:r>
      <w:bookmarkEnd w:id="14"/>
      <w:bookmarkEnd w:id="15"/>
    </w:p>
    <w:p w:rsidR="00AF3614" w:rsidRDefault="00BE7F5E">
      <w:r>
        <w:t>Materialien, die im Prozess Verkauf ab Lager (BD9) angelegt wurden, verwenden die Prüfgruppe SR (Bestand und zuverlässige Einnahmen).</w:t>
      </w:r>
    </w:p>
    <w:p w:rsidR="00AF3614" w:rsidRDefault="00BE7F5E">
      <w:r>
        <w:t>Optional: Bevor Sie die Funktion zur Kontingentierung im aATP verwend</w:t>
      </w:r>
      <w:r>
        <w:t>en können, müssen Sie die Kontingentierung zunächst in der Self-Service-Konfiguration aktivieren und die im Kapitel "Kontingentierung (optional)" beschriebenen Schritte ausführen.</w:t>
      </w:r>
    </w:p>
    <w:p w:rsidR="00AF3614" w:rsidRDefault="00BE7F5E">
      <w:pPr>
        <w:pStyle w:val="Heading2"/>
      </w:pPr>
      <w:bookmarkStart w:id="16" w:name="d2e854"/>
      <w:bookmarkStart w:id="17" w:name="_Toc52217184"/>
      <w:r>
        <w:lastRenderedPageBreak/>
        <w:t>Voraussetzungen für die Verfügbarkeitsprüfung gegen Kontingente</w:t>
      </w:r>
      <w:bookmarkEnd w:id="16"/>
      <w:bookmarkEnd w:id="17"/>
    </w:p>
    <w:p w:rsidR="00AF3614" w:rsidRDefault="00BE7F5E">
      <w:pPr>
        <w:pStyle w:val="Heading3"/>
      </w:pPr>
      <w:bookmarkStart w:id="18" w:name="unique_8"/>
      <w:bookmarkStart w:id="19" w:name="_Toc52217185"/>
      <w:r>
        <w:t>Kontingentierungsprüfungen im erweiterten Available-to-Promise aktivieren</w:t>
      </w:r>
      <w:bookmarkEnd w:id="18"/>
      <w:bookmarkEnd w:id="19"/>
    </w:p>
    <w:p w:rsidR="00AF3614" w:rsidRDefault="00BE7F5E">
      <w:r>
        <w:t xml:space="preserve">Optional: Bevor Sie die Funktion zur Kontingentierung im aATP verwenden können, müssen Sie die Kontingentierung zunächst aktivieren und die im Kapitel </w:t>
      </w:r>
      <w:r>
        <w:rPr>
          <w:rStyle w:val="SAPScreenElement"/>
        </w:rPr>
        <w:t>Voraussetzungen für die Verfügb</w:t>
      </w:r>
      <w:r>
        <w:rPr>
          <w:rStyle w:val="SAPScreenElement"/>
        </w:rPr>
        <w:t>arkeitsprüfung gegen Kontingente</w:t>
      </w:r>
      <w:r>
        <w:t xml:space="preserve"> beschriebenen Schritte ausführen.</w:t>
      </w:r>
    </w:p>
    <w:p w:rsidR="00AF3614" w:rsidRDefault="00BE7F5E">
      <w:pPr>
        <w:pStyle w:val="SAPKeyblockTitle"/>
      </w:pPr>
      <w:r>
        <w:t>Vorgehensweise</w:t>
      </w:r>
    </w:p>
    <w:tbl>
      <w:tblPr>
        <w:tblStyle w:val="SAPStandardTable"/>
        <w:tblW w:w="0" w:type="auto"/>
        <w:tblLook w:val="0620" w:firstRow="1" w:lastRow="0" w:firstColumn="0" w:lastColumn="0" w:noHBand="1" w:noVBand="1"/>
      </w:tblPr>
      <w:tblGrid>
        <w:gridCol w:w="1442"/>
        <w:gridCol w:w="3053"/>
        <w:gridCol w:w="5283"/>
        <w:gridCol w:w="2064"/>
        <w:gridCol w:w="2329"/>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Testschrittnummer</w:t>
            </w:r>
          </w:p>
        </w:tc>
        <w:tc>
          <w:tcPr>
            <w:tcW w:w="0" w:type="auto"/>
          </w:tcPr>
          <w:p w:rsidR="00AF3614" w:rsidRDefault="00BE7F5E">
            <w:pPr>
              <w:pStyle w:val="SAPTableHeader"/>
            </w:pPr>
            <w:r>
              <w:t>Bezeichnung des Testschritts</w:t>
            </w:r>
          </w:p>
        </w:tc>
        <w:tc>
          <w:tcPr>
            <w:tcW w:w="0" w:type="auto"/>
          </w:tcPr>
          <w:p w:rsidR="00AF3614" w:rsidRDefault="00BE7F5E">
            <w:pPr>
              <w:pStyle w:val="SAPTableHeader"/>
            </w:pPr>
            <w:r>
              <w:t>Anweisung</w:t>
            </w:r>
          </w:p>
        </w:tc>
        <w:tc>
          <w:tcPr>
            <w:tcW w:w="0" w:type="auto"/>
          </w:tcPr>
          <w:p w:rsidR="00AF3614" w:rsidRDefault="00BE7F5E">
            <w:pPr>
              <w:pStyle w:val="SAPTableHeader"/>
            </w:pPr>
            <w:r>
              <w:t>Erwartetes Ergebnis</w:t>
            </w:r>
          </w:p>
        </w:tc>
        <w:tc>
          <w:tcPr>
            <w:tcW w:w="0" w:type="auto"/>
          </w:tcPr>
          <w:p w:rsidR="00AF3614" w:rsidRDefault="00BE7F5E">
            <w:pPr>
              <w:pStyle w:val="SAPTableHeader"/>
            </w:pPr>
            <w:r>
              <w:t>Bestanden/Nicht bestanden/Anmerkung</w:t>
            </w:r>
          </w:p>
        </w:tc>
      </w:tr>
      <w:tr w:rsidR="00AF3614" w:rsidTr="00BE7F5E">
        <w:tc>
          <w:tcPr>
            <w:tcW w:w="0" w:type="auto"/>
          </w:tcPr>
          <w:p w:rsidR="00AF3614" w:rsidRDefault="00BE7F5E">
            <w:r>
              <w:t>1</w:t>
            </w:r>
          </w:p>
        </w:tc>
        <w:tc>
          <w:tcPr>
            <w:tcW w:w="0" w:type="auto"/>
          </w:tcPr>
          <w:p w:rsidR="00AF3614" w:rsidRDefault="00BE7F5E">
            <w:r>
              <w:rPr>
                <w:rStyle w:val="SAPEmphasis"/>
              </w:rPr>
              <w:t>Anmelden</w:t>
            </w:r>
          </w:p>
        </w:tc>
        <w:tc>
          <w:tcPr>
            <w:tcW w:w="0" w:type="auto"/>
          </w:tcPr>
          <w:p w:rsidR="00AF3614" w:rsidRDefault="00BE7F5E">
            <w:r>
              <w:t>Melden Sie sich am SAP GUI an.</w:t>
            </w:r>
          </w:p>
        </w:tc>
        <w:tc>
          <w:tcPr>
            <w:tcW w:w="0" w:type="auto"/>
          </w:tcPr>
          <w:p w:rsidR="00AF3614" w:rsidRDefault="00AF3614"/>
        </w:tc>
        <w:tc>
          <w:tcPr>
            <w:tcW w:w="0" w:type="auto"/>
          </w:tcPr>
          <w:p w:rsidR="00AF3614" w:rsidRDefault="00AF3614"/>
        </w:tc>
      </w:tr>
      <w:tr w:rsidR="00AF3614" w:rsidTr="00BE7F5E">
        <w:tc>
          <w:tcPr>
            <w:tcW w:w="0" w:type="auto"/>
          </w:tcPr>
          <w:p w:rsidR="00AF3614" w:rsidRDefault="00BE7F5E">
            <w:r>
              <w:t>2</w:t>
            </w:r>
          </w:p>
        </w:tc>
        <w:tc>
          <w:tcPr>
            <w:tcW w:w="0" w:type="auto"/>
          </w:tcPr>
          <w:p w:rsidR="00AF3614" w:rsidRDefault="00BE7F5E">
            <w:r>
              <w:rPr>
                <w:rStyle w:val="SAPEmphasis"/>
              </w:rPr>
              <w:t xml:space="preserve">Customizing </w:t>
            </w:r>
            <w:r>
              <w:rPr>
                <w:rStyle w:val="SAPEmphasis"/>
              </w:rPr>
              <w:t>aufrufen</w:t>
            </w:r>
          </w:p>
        </w:tc>
        <w:tc>
          <w:tcPr>
            <w:tcW w:w="0" w:type="auto"/>
          </w:tcPr>
          <w:p w:rsidR="00AF3614" w:rsidRDefault="00BE7F5E">
            <w:r>
              <w:t xml:space="preserve">Rufen Sie die Transaktion </w:t>
            </w:r>
            <w:r>
              <w:rPr>
                <w:rStyle w:val="SAPUserEntry"/>
              </w:rPr>
              <w:t>SPRO</w:t>
            </w:r>
            <w:r>
              <w:t xml:space="preserve"> auf, und wählen Sie </w:t>
            </w:r>
            <w:r>
              <w:rPr>
                <w:rStyle w:val="SAPScreenElement"/>
              </w:rPr>
              <w:t>SAP Referenz-IMG</w:t>
            </w:r>
            <w:r>
              <w:t>.</w:t>
            </w:r>
          </w:p>
        </w:tc>
        <w:tc>
          <w:tcPr>
            <w:tcW w:w="0" w:type="auto"/>
          </w:tcPr>
          <w:p w:rsidR="00AF3614" w:rsidRDefault="00BE7F5E">
            <w:r>
              <w:t xml:space="preserve">Das Bild </w:t>
            </w:r>
            <w:r>
              <w:rPr>
                <w:rStyle w:val="SAPScreenElement"/>
              </w:rPr>
              <w:t>SAP Einführungsleitfaden</w:t>
            </w:r>
            <w:r>
              <w:t xml:space="preserve"> wird angezeigt.</w:t>
            </w:r>
          </w:p>
        </w:tc>
        <w:tc>
          <w:tcPr>
            <w:tcW w:w="0" w:type="auto"/>
          </w:tcPr>
          <w:p w:rsidR="00AF3614" w:rsidRDefault="00AF3614"/>
        </w:tc>
      </w:tr>
      <w:tr w:rsidR="00AF3614" w:rsidTr="00BE7F5E">
        <w:tc>
          <w:tcPr>
            <w:tcW w:w="0" w:type="auto"/>
          </w:tcPr>
          <w:p w:rsidR="00AF3614" w:rsidRDefault="00BE7F5E">
            <w:r>
              <w:t>3</w:t>
            </w:r>
          </w:p>
        </w:tc>
        <w:tc>
          <w:tcPr>
            <w:tcW w:w="0" w:type="auto"/>
          </w:tcPr>
          <w:p w:rsidR="00AF3614" w:rsidRDefault="00BE7F5E">
            <w:r>
              <w:rPr>
                <w:rStyle w:val="SAPEmphasis"/>
              </w:rPr>
              <w:t>Customizing-Aktivität zur Aktivierung der Kontingentierung aufrufen</w:t>
            </w:r>
          </w:p>
        </w:tc>
        <w:tc>
          <w:tcPr>
            <w:tcW w:w="0" w:type="auto"/>
          </w:tcPr>
          <w:p w:rsidR="00AF3614" w:rsidRDefault="00BE7F5E">
            <w:r>
              <w:t xml:space="preserve">Im Bild </w:t>
            </w:r>
            <w:r>
              <w:rPr>
                <w:rStyle w:val="SAPScreenElement"/>
              </w:rPr>
              <w:t>SAP Customizing Einführungsleitfaden</w:t>
            </w:r>
            <w:r>
              <w:t xml:space="preserve"> wählen Sie </w:t>
            </w:r>
            <w:r>
              <w:rPr>
                <w:rStyle w:val="SAPScreenElement"/>
              </w:rPr>
              <w:t>Anwendungsübergreifende Komponenten &gt; Erweitertes Available-to-Promise (aATP) &gt; Kontingentierung (PAL) &gt; Kontingentierung aktivieren</w:t>
            </w:r>
            <w:r>
              <w:t>.</w:t>
            </w:r>
          </w:p>
        </w:tc>
        <w:tc>
          <w:tcPr>
            <w:tcW w:w="0" w:type="auto"/>
          </w:tcPr>
          <w:p w:rsidR="00AF3614" w:rsidRDefault="00BE7F5E">
            <w:r>
              <w:t xml:space="preserve">Das Bild </w:t>
            </w:r>
            <w:r>
              <w:rPr>
                <w:rStyle w:val="SAPScreenElement"/>
              </w:rPr>
              <w:t>Kontingentierung aktivieren</w:t>
            </w:r>
            <w:r>
              <w:t xml:space="preserve"> wird angezeigt.</w:t>
            </w:r>
          </w:p>
        </w:tc>
        <w:tc>
          <w:tcPr>
            <w:tcW w:w="0" w:type="auto"/>
          </w:tcPr>
          <w:p w:rsidR="00AF3614" w:rsidRDefault="00AF3614"/>
        </w:tc>
      </w:tr>
      <w:tr w:rsidR="00AF3614" w:rsidTr="00BE7F5E">
        <w:tc>
          <w:tcPr>
            <w:tcW w:w="0" w:type="auto"/>
          </w:tcPr>
          <w:p w:rsidR="00AF3614" w:rsidRDefault="00BE7F5E">
            <w:r>
              <w:t>4</w:t>
            </w:r>
          </w:p>
        </w:tc>
        <w:tc>
          <w:tcPr>
            <w:tcW w:w="0" w:type="auto"/>
          </w:tcPr>
          <w:p w:rsidR="00AF3614" w:rsidRDefault="00BE7F5E">
            <w:r>
              <w:rPr>
                <w:rStyle w:val="SAPEmphasis"/>
              </w:rPr>
              <w:t>Kontingentierungsprüfung aktivieren</w:t>
            </w:r>
          </w:p>
        </w:tc>
        <w:tc>
          <w:tcPr>
            <w:tcW w:w="0" w:type="auto"/>
          </w:tcPr>
          <w:p w:rsidR="00AF3614" w:rsidRDefault="00BE7F5E">
            <w:r>
              <w:t xml:space="preserve">Wählen Sie </w:t>
            </w:r>
            <w:r>
              <w:rPr>
                <w:rStyle w:val="SAPUserEntry"/>
              </w:rPr>
              <w:t>Ja</w:t>
            </w:r>
            <w:r>
              <w:t xml:space="preserve"> im Feld </w:t>
            </w:r>
            <w:r>
              <w:rPr>
                <w:rStyle w:val="SAPScreenElement"/>
              </w:rPr>
              <w:t>Aktivie</w:t>
            </w:r>
            <w:r>
              <w:rPr>
                <w:rStyle w:val="SAPScreenElement"/>
              </w:rPr>
              <w:t>ren</w:t>
            </w:r>
            <w:r>
              <w:t>.</w:t>
            </w:r>
          </w:p>
        </w:tc>
        <w:tc>
          <w:tcPr>
            <w:tcW w:w="0" w:type="auto"/>
          </w:tcPr>
          <w:p w:rsidR="00AF3614" w:rsidRDefault="00BE7F5E">
            <w:r>
              <w:rPr>
                <w:rStyle w:val="SAPEmphasis"/>
              </w:rPr>
              <w:t>Ja</w:t>
            </w:r>
            <w:r>
              <w:t xml:space="preserve"> wird im Feld </w:t>
            </w:r>
            <w:r>
              <w:rPr>
                <w:rStyle w:val="SAPScreenElement"/>
              </w:rPr>
              <w:t>Aktivieren</w:t>
            </w:r>
            <w:r>
              <w:t xml:space="preserve"> angezeigt.</w:t>
            </w:r>
          </w:p>
        </w:tc>
        <w:tc>
          <w:tcPr>
            <w:tcW w:w="0" w:type="auto"/>
          </w:tcPr>
          <w:p w:rsidR="00AF3614" w:rsidRDefault="00AF3614"/>
        </w:tc>
      </w:tr>
      <w:tr w:rsidR="00AF3614" w:rsidTr="00BE7F5E">
        <w:tc>
          <w:tcPr>
            <w:tcW w:w="0" w:type="auto"/>
          </w:tcPr>
          <w:p w:rsidR="00AF3614" w:rsidRDefault="00BE7F5E">
            <w:r>
              <w:t>5</w:t>
            </w:r>
          </w:p>
        </w:tc>
        <w:tc>
          <w:tcPr>
            <w:tcW w:w="0" w:type="auto"/>
          </w:tcPr>
          <w:p w:rsidR="00AF3614" w:rsidRDefault="00BE7F5E">
            <w:r>
              <w:rPr>
                <w:rStyle w:val="SAPEmphasis"/>
              </w:rPr>
              <w:t>Aktivierung bestätigen</w:t>
            </w:r>
          </w:p>
        </w:tc>
        <w:tc>
          <w:tcPr>
            <w:tcW w:w="0" w:type="auto"/>
          </w:tcPr>
          <w:p w:rsidR="00AF3614" w:rsidRDefault="00BE7F5E">
            <w:r>
              <w:t xml:space="preserve">Wählen Sie </w:t>
            </w:r>
            <w:r>
              <w:rPr>
                <w:rStyle w:val="SAPScreenElement"/>
              </w:rPr>
              <w:t>Sichern</w:t>
            </w:r>
            <w:r>
              <w:t>.</w:t>
            </w:r>
          </w:p>
        </w:tc>
        <w:tc>
          <w:tcPr>
            <w:tcW w:w="0" w:type="auto"/>
          </w:tcPr>
          <w:p w:rsidR="00AF3614" w:rsidRDefault="00AF3614"/>
        </w:tc>
        <w:tc>
          <w:tcPr>
            <w:tcW w:w="0" w:type="auto"/>
          </w:tcPr>
          <w:p w:rsidR="00AF3614" w:rsidRDefault="00AF3614"/>
        </w:tc>
      </w:tr>
    </w:tbl>
    <w:p w:rsidR="00AF3614" w:rsidRDefault="00BE7F5E">
      <w:pPr>
        <w:pStyle w:val="Heading3"/>
      </w:pPr>
      <w:bookmarkStart w:id="20" w:name="unique_9"/>
      <w:bookmarkStart w:id="21" w:name="_Toc52217186"/>
      <w:r>
        <w:lastRenderedPageBreak/>
        <w:t>Kontingentierung konfigurieren</w:t>
      </w:r>
      <w:bookmarkEnd w:id="20"/>
      <w:bookmarkEnd w:id="21"/>
    </w:p>
    <w:p w:rsidR="00AF3614" w:rsidRDefault="00BE7F5E">
      <w:pPr>
        <w:pStyle w:val="SAPKeyblockTitle"/>
      </w:pPr>
      <w:r>
        <w:t>Verwendungszweck</w:t>
      </w:r>
    </w:p>
    <w:p w:rsidR="00AF3614" w:rsidRDefault="00BE7F5E">
      <w:r>
        <w:t xml:space="preserve">In diesem optionalen Verfahren definieren Sie ein Schema für ein Kontingentierungsobjekt. Das Schema eines </w:t>
      </w:r>
      <w:r>
        <w:t>Kontingentierungsobjekts besteht u.a. aus der ID und der Beschreibung des Kontingentierungsobjekts, Periodizität, Merkmalsstruktur und -hierarchie, Mengeneinheit für die geplante Kontingentierungsmenge und Terminart (Materialverfügbarkeit, Warenausgangsdat</w:t>
      </w:r>
      <w:r>
        <w:t>um und das Wunschlieferdatum), die für die Kontingentierungsprüfung verwendet werden.</w:t>
      </w:r>
    </w:p>
    <w:p w:rsidR="00AF3614" w:rsidRDefault="00BE7F5E">
      <w:pPr>
        <w:pStyle w:val="SAPKeyblockTitle"/>
      </w:pPr>
      <w:r>
        <w:t>Vorgehensweise</w:t>
      </w:r>
    </w:p>
    <w:tbl>
      <w:tblPr>
        <w:tblStyle w:val="SAPStandardTable"/>
        <w:tblW w:w="0" w:type="auto"/>
        <w:tblLook w:val="0620" w:firstRow="1" w:lastRow="0" w:firstColumn="0" w:lastColumn="0" w:noHBand="1" w:noVBand="1"/>
      </w:tblPr>
      <w:tblGrid>
        <w:gridCol w:w="1383"/>
        <w:gridCol w:w="2534"/>
        <w:gridCol w:w="3859"/>
        <w:gridCol w:w="4247"/>
        <w:gridCol w:w="2148"/>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Testschrittnummer</w:t>
            </w:r>
          </w:p>
        </w:tc>
        <w:tc>
          <w:tcPr>
            <w:tcW w:w="0" w:type="auto"/>
          </w:tcPr>
          <w:p w:rsidR="00AF3614" w:rsidRDefault="00BE7F5E">
            <w:pPr>
              <w:pStyle w:val="SAPTableHeader"/>
            </w:pPr>
            <w:r>
              <w:t>Bezeichnung des Testschritts</w:t>
            </w:r>
          </w:p>
        </w:tc>
        <w:tc>
          <w:tcPr>
            <w:tcW w:w="0" w:type="auto"/>
          </w:tcPr>
          <w:p w:rsidR="00AF3614" w:rsidRDefault="00BE7F5E">
            <w:pPr>
              <w:pStyle w:val="SAPTableHeader"/>
            </w:pPr>
            <w:r>
              <w:t>Anweisung</w:t>
            </w:r>
          </w:p>
        </w:tc>
        <w:tc>
          <w:tcPr>
            <w:tcW w:w="0" w:type="auto"/>
          </w:tcPr>
          <w:p w:rsidR="00AF3614" w:rsidRDefault="00BE7F5E">
            <w:pPr>
              <w:pStyle w:val="SAPTableHeader"/>
            </w:pPr>
            <w:r>
              <w:t>Erwartetes Ergebnis</w:t>
            </w:r>
          </w:p>
        </w:tc>
        <w:tc>
          <w:tcPr>
            <w:tcW w:w="0" w:type="auto"/>
          </w:tcPr>
          <w:p w:rsidR="00AF3614" w:rsidRDefault="00BE7F5E">
            <w:pPr>
              <w:pStyle w:val="SAPTableHeader"/>
            </w:pPr>
            <w:r>
              <w:t>Bestanden/Nicht bestanden/Anmerkung</w:t>
            </w:r>
          </w:p>
        </w:tc>
      </w:tr>
      <w:tr w:rsidR="00AF3614" w:rsidTr="00BE7F5E">
        <w:tc>
          <w:tcPr>
            <w:tcW w:w="0" w:type="auto"/>
          </w:tcPr>
          <w:p w:rsidR="00AF3614" w:rsidRDefault="00BE7F5E">
            <w:r>
              <w:t>1</w:t>
            </w:r>
          </w:p>
        </w:tc>
        <w:tc>
          <w:tcPr>
            <w:tcW w:w="0" w:type="auto"/>
          </w:tcPr>
          <w:p w:rsidR="00AF3614" w:rsidRDefault="00BE7F5E">
            <w:r>
              <w:rPr>
                <w:rStyle w:val="SAPEmphasis"/>
              </w:rPr>
              <w:t>Anmelden</w:t>
            </w:r>
          </w:p>
        </w:tc>
        <w:tc>
          <w:tcPr>
            <w:tcW w:w="0" w:type="auto"/>
          </w:tcPr>
          <w:p w:rsidR="00AF3614" w:rsidRDefault="00BE7F5E">
            <w:r>
              <w:t xml:space="preserve">Melden Sie sich am SAP Fiori </w:t>
            </w:r>
            <w:r>
              <w:t>Launchpad als Experte für die Auftragserfüllung an.</w:t>
            </w:r>
          </w:p>
        </w:tc>
        <w:tc>
          <w:tcPr>
            <w:tcW w:w="0" w:type="auto"/>
          </w:tcPr>
          <w:p w:rsidR="00AF3614" w:rsidRDefault="00BE7F5E">
            <w:r>
              <w:t>Das SAP Fiori Launchpad wird angezeigt.</w:t>
            </w:r>
          </w:p>
        </w:tc>
        <w:tc>
          <w:tcPr>
            <w:tcW w:w="0" w:type="auto"/>
          </w:tcPr>
          <w:p w:rsidR="00AF3614" w:rsidRDefault="00AF3614"/>
        </w:tc>
      </w:tr>
      <w:tr w:rsidR="00AF3614" w:rsidTr="00BE7F5E">
        <w:tc>
          <w:tcPr>
            <w:tcW w:w="0" w:type="auto"/>
          </w:tcPr>
          <w:p w:rsidR="00AF3614" w:rsidRDefault="00BE7F5E">
            <w:r>
              <w:t>2</w:t>
            </w:r>
          </w:p>
        </w:tc>
        <w:tc>
          <w:tcPr>
            <w:tcW w:w="0" w:type="auto"/>
          </w:tcPr>
          <w:p w:rsidR="00AF3614" w:rsidRDefault="00BE7F5E">
            <w:r>
              <w:rPr>
                <w:rStyle w:val="SAPEmphasis"/>
              </w:rPr>
              <w:t>App aufrufen</w:t>
            </w:r>
          </w:p>
        </w:tc>
        <w:tc>
          <w:tcPr>
            <w:tcW w:w="0" w:type="auto"/>
          </w:tcPr>
          <w:p w:rsidR="00AF3614" w:rsidRDefault="00BE7F5E">
            <w:r>
              <w:t xml:space="preserve">Öffnen Sie </w:t>
            </w:r>
            <w:r>
              <w:rPr>
                <w:rStyle w:val="SAPScreenElement"/>
              </w:rPr>
              <w:t>Kontingentierung konfigurieren</w:t>
            </w:r>
            <w:r>
              <w:rPr>
                <w:rStyle w:val="SAPMonospace"/>
              </w:rPr>
              <w:t>(F2119)</w:t>
            </w:r>
            <w:r>
              <w:t>.</w:t>
            </w:r>
          </w:p>
        </w:tc>
        <w:tc>
          <w:tcPr>
            <w:tcW w:w="0" w:type="auto"/>
          </w:tcPr>
          <w:p w:rsidR="00AF3614" w:rsidRDefault="00BE7F5E">
            <w:r>
              <w:t xml:space="preserve">Der Listen-Report für Kontingentierungsobjekte in der App </w:t>
            </w:r>
            <w:r>
              <w:rPr>
                <w:rStyle w:val="SAPScreenElement"/>
              </w:rPr>
              <w:t>Kontingentierung konfigurieren</w:t>
            </w:r>
            <w:r>
              <w:t xml:space="preserve"> wird angezeigt.</w:t>
            </w:r>
          </w:p>
        </w:tc>
        <w:tc>
          <w:tcPr>
            <w:tcW w:w="0" w:type="auto"/>
          </w:tcPr>
          <w:p w:rsidR="00AF3614" w:rsidRDefault="00AF3614"/>
        </w:tc>
      </w:tr>
      <w:tr w:rsidR="00AF3614" w:rsidTr="00BE7F5E">
        <w:tc>
          <w:tcPr>
            <w:tcW w:w="0" w:type="auto"/>
          </w:tcPr>
          <w:p w:rsidR="00AF3614" w:rsidRDefault="00BE7F5E">
            <w:r>
              <w:t>3</w:t>
            </w:r>
          </w:p>
        </w:tc>
        <w:tc>
          <w:tcPr>
            <w:tcW w:w="0" w:type="auto"/>
          </w:tcPr>
          <w:p w:rsidR="00AF3614" w:rsidRDefault="00BE7F5E">
            <w:r>
              <w:rPr>
                <w:rStyle w:val="SAPEmphasis"/>
              </w:rPr>
              <w:t>Neues Kontingentierungsobjekt anlegen</w:t>
            </w:r>
          </w:p>
        </w:tc>
        <w:tc>
          <w:tcPr>
            <w:tcW w:w="0" w:type="auto"/>
          </w:tcPr>
          <w:p w:rsidR="00AF3614" w:rsidRDefault="00BE7F5E">
            <w:r>
              <w:t xml:space="preserve">Wählen Sie </w:t>
            </w:r>
            <w:r>
              <w:rPr>
                <w:rStyle w:val="SAPScreenElement"/>
              </w:rPr>
              <w:t>Anlegen</w:t>
            </w:r>
            <w:r>
              <w:t>.</w:t>
            </w:r>
          </w:p>
        </w:tc>
        <w:tc>
          <w:tcPr>
            <w:tcW w:w="0" w:type="auto"/>
          </w:tcPr>
          <w:p w:rsidR="00AF3614" w:rsidRDefault="00BE7F5E">
            <w:r>
              <w:t>Die Objektseite wird mit einigen Standardwerten angezeigt.</w:t>
            </w:r>
          </w:p>
        </w:tc>
        <w:tc>
          <w:tcPr>
            <w:tcW w:w="0" w:type="auto"/>
          </w:tcPr>
          <w:p w:rsidR="00AF3614" w:rsidRDefault="00AF3614"/>
        </w:tc>
      </w:tr>
      <w:tr w:rsidR="00AF3614" w:rsidTr="00BE7F5E">
        <w:tc>
          <w:tcPr>
            <w:tcW w:w="0" w:type="auto"/>
          </w:tcPr>
          <w:p w:rsidR="00AF3614" w:rsidRDefault="00BE7F5E">
            <w:r>
              <w:t>4</w:t>
            </w:r>
          </w:p>
        </w:tc>
        <w:tc>
          <w:tcPr>
            <w:tcW w:w="0" w:type="auto"/>
          </w:tcPr>
          <w:p w:rsidR="00AF3614" w:rsidRDefault="00BE7F5E">
            <w:r>
              <w:rPr>
                <w:rStyle w:val="SAPEmphasis"/>
              </w:rPr>
              <w:t>Daten für Kontingentierungsobjekte eingeben</w:t>
            </w:r>
          </w:p>
        </w:tc>
        <w:tc>
          <w:tcPr>
            <w:tcW w:w="0" w:type="auto"/>
          </w:tcPr>
          <w:p w:rsidR="00AF3614" w:rsidRDefault="00BE7F5E">
            <w:r>
              <w:t xml:space="preserve">Geben Sie im Bild </w:t>
            </w:r>
            <w:r>
              <w:rPr>
                <w:rStyle w:val="SAPScreenElement"/>
              </w:rPr>
              <w:t>Neues Objekt</w:t>
            </w:r>
            <w:r>
              <w:t xml:space="preserve"> die folgenden Daten ein (belassen Sie die Standardwerte in den anderen Feldern):</w:t>
            </w:r>
          </w:p>
          <w:p w:rsidR="00AF3614" w:rsidRDefault="00BE7F5E">
            <w:pPr>
              <w:pStyle w:val="listpara1"/>
              <w:numPr>
                <w:ilvl w:val="0"/>
                <w:numId w:val="7"/>
              </w:numPr>
            </w:pPr>
            <w:r>
              <w:rPr>
                <w:rStyle w:val="SAPScreenElement"/>
              </w:rPr>
              <w:t>Kontingentierungsobjekt</w:t>
            </w:r>
            <w:r>
              <w:t xml:space="preserve">: </w:t>
            </w:r>
            <w:r>
              <w:rPr>
                <w:rStyle w:val="SAPUserEntry"/>
              </w:rPr>
              <w:t>Name des Kontingentierungsobjekts</w:t>
            </w:r>
          </w:p>
          <w:p w:rsidR="00AF3614" w:rsidRDefault="00BE7F5E">
            <w:pPr>
              <w:pStyle w:val="listpara1"/>
              <w:numPr>
                <w:ilvl w:val="0"/>
                <w:numId w:val="3"/>
              </w:numPr>
            </w:pPr>
            <w:r>
              <w:rPr>
                <w:rStyle w:val="SAPScreenElement"/>
              </w:rPr>
              <w:t>Objektbeschreibung</w:t>
            </w:r>
            <w:r>
              <w:t xml:space="preserve">: </w:t>
            </w:r>
            <w:r>
              <w:rPr>
                <w:rStyle w:val="SAPUserEntry"/>
              </w:rPr>
              <w:t>Beschreibung des Kontingentierungsobjekts</w:t>
            </w:r>
          </w:p>
          <w:p w:rsidR="00AF3614" w:rsidRDefault="00BE7F5E">
            <w:pPr>
              <w:pStyle w:val="listpara1"/>
              <w:numPr>
                <w:ilvl w:val="0"/>
                <w:numId w:val="3"/>
              </w:numPr>
            </w:pPr>
            <w:r>
              <w:rPr>
                <w:rStyle w:val="SAPScreenElement"/>
              </w:rPr>
              <w:t>Kontingentierung: Mengeneinheit</w:t>
            </w:r>
            <w:r>
              <w:t xml:space="preserve">: </w:t>
            </w:r>
            <w:r>
              <w:rPr>
                <w:rStyle w:val="SAPUserEntry"/>
              </w:rPr>
              <w:t>ME</w:t>
            </w:r>
            <w:r>
              <w:t xml:space="preserve">(zum Beispiel </w:t>
            </w:r>
            <w:r>
              <w:rPr>
                <w:rStyle w:val="SAPUserEntry"/>
              </w:rPr>
              <w:t>EA</w:t>
            </w:r>
            <w:r>
              <w:t xml:space="preserve"> o</w:t>
            </w:r>
            <w:r>
              <w:t xml:space="preserve">der </w:t>
            </w:r>
            <w:r>
              <w:rPr>
                <w:rStyle w:val="SAPUserEntry"/>
              </w:rPr>
              <w:t>ST</w:t>
            </w:r>
            <w:r>
              <w:t>)</w:t>
            </w:r>
          </w:p>
          <w:p w:rsidR="00AF3614" w:rsidRDefault="00BE7F5E">
            <w:pPr>
              <w:pStyle w:val="listpara1"/>
              <w:numPr>
                <w:ilvl w:val="0"/>
                <w:numId w:val="3"/>
              </w:numPr>
            </w:pPr>
            <w:r>
              <w:rPr>
                <w:rStyle w:val="SAPScreenElement"/>
              </w:rPr>
              <w:t>Periodentyp:</w:t>
            </w:r>
            <w:r>
              <w:rPr>
                <w:rStyle w:val="SAPUserEntry"/>
              </w:rPr>
              <w:t>Woche</w:t>
            </w:r>
          </w:p>
        </w:tc>
        <w:tc>
          <w:tcPr>
            <w:tcW w:w="0" w:type="auto"/>
          </w:tcPr>
          <w:p w:rsidR="00AF3614" w:rsidRDefault="00AF3614"/>
        </w:tc>
        <w:tc>
          <w:tcPr>
            <w:tcW w:w="0" w:type="auto"/>
          </w:tcPr>
          <w:p w:rsidR="00AF3614" w:rsidRDefault="00AF3614"/>
        </w:tc>
      </w:tr>
      <w:tr w:rsidR="00AF3614" w:rsidTr="00BE7F5E">
        <w:tc>
          <w:tcPr>
            <w:tcW w:w="0" w:type="auto"/>
          </w:tcPr>
          <w:p w:rsidR="00AF3614" w:rsidRDefault="00BE7F5E">
            <w:r>
              <w:lastRenderedPageBreak/>
              <w:t>5</w:t>
            </w:r>
          </w:p>
        </w:tc>
        <w:tc>
          <w:tcPr>
            <w:tcW w:w="0" w:type="auto"/>
          </w:tcPr>
          <w:p w:rsidR="00AF3614" w:rsidRDefault="00BE7F5E">
            <w:r>
              <w:rPr>
                <w:rStyle w:val="SAPEmphasis"/>
              </w:rPr>
              <w:t>Merkmale hinzufügen</w:t>
            </w:r>
          </w:p>
        </w:tc>
        <w:tc>
          <w:tcPr>
            <w:tcW w:w="0" w:type="auto"/>
          </w:tcPr>
          <w:p w:rsidR="00AF3614" w:rsidRDefault="00BE7F5E">
            <w:r>
              <w:t xml:space="preserve">Wählen Sie über der Tabelle </w:t>
            </w:r>
            <w:r>
              <w:rPr>
                <w:rStyle w:val="SAPScreenElement"/>
              </w:rPr>
              <w:t>Merkmale</w:t>
            </w:r>
            <w:r>
              <w:t xml:space="preserve"> die Option </w:t>
            </w:r>
            <w:r>
              <w:rPr>
                <w:rStyle w:val="SAPScreenElement"/>
              </w:rPr>
              <w:t>Hinzufügen</w:t>
            </w:r>
            <w:r>
              <w:t xml:space="preserve">. Wählen Sie die gewünschten Merkmale aus, und wählen Sie dann </w:t>
            </w:r>
            <w:r>
              <w:rPr>
                <w:rStyle w:val="SAPScreenElement"/>
              </w:rPr>
              <w:t>OK</w:t>
            </w:r>
            <w:r>
              <w:t>. z.B.</w:t>
            </w:r>
          </w:p>
          <w:p w:rsidR="00AF3614" w:rsidRDefault="00BE7F5E">
            <w:pPr>
              <w:pStyle w:val="listpara1"/>
              <w:numPr>
                <w:ilvl w:val="0"/>
                <w:numId w:val="8"/>
              </w:numPr>
            </w:pPr>
            <w:r>
              <w:rPr>
                <w:rStyle w:val="SAPScreenElement"/>
              </w:rPr>
              <w:t>Verkaufsbeleg &gt; Verkaufsorganisation &gt; Verkaufsorganisation</w:t>
            </w:r>
          </w:p>
          <w:p w:rsidR="00AF3614" w:rsidRDefault="00BE7F5E">
            <w:pPr>
              <w:pStyle w:val="listpara1"/>
              <w:numPr>
                <w:ilvl w:val="0"/>
                <w:numId w:val="3"/>
              </w:numPr>
            </w:pPr>
            <w:r>
              <w:rPr>
                <w:rStyle w:val="SAPScreenElement"/>
              </w:rPr>
              <w:t>Verkaufsbeleg &gt; Vertriebsweg</w:t>
            </w:r>
          </w:p>
          <w:p w:rsidR="00AF3614" w:rsidRDefault="00BE7F5E">
            <w:pPr>
              <w:pStyle w:val="listpara1"/>
              <w:numPr>
                <w:ilvl w:val="0"/>
                <w:numId w:val="3"/>
              </w:numPr>
            </w:pPr>
            <w:r>
              <w:rPr>
                <w:rStyle w:val="SAPScreenElement"/>
              </w:rPr>
              <w:t>Verkaufsbeleg &gt; Verkaufsbelegposition &gt; Geschäftspartner &gt; Warenempfänger</w:t>
            </w:r>
            <w:r>
              <w:rPr>
                <w:rStyle w:val="SAPScreenElement"/>
              </w:rPr>
              <w:t xml:space="preserve"> &gt; Kundennummer</w:t>
            </w:r>
          </w:p>
        </w:tc>
        <w:tc>
          <w:tcPr>
            <w:tcW w:w="0" w:type="auto"/>
          </w:tcPr>
          <w:p w:rsidR="00AF3614" w:rsidRDefault="00BE7F5E">
            <w:r>
              <w:t xml:space="preserve">Die ausgewählten Merkmale werden in der Tabelle </w:t>
            </w:r>
            <w:r>
              <w:rPr>
                <w:rStyle w:val="SAPScreenElement"/>
              </w:rPr>
              <w:t>Merkmale</w:t>
            </w:r>
            <w:r>
              <w:t xml:space="preserve"> aufgeführt.</w:t>
            </w:r>
          </w:p>
        </w:tc>
        <w:tc>
          <w:tcPr>
            <w:tcW w:w="0" w:type="auto"/>
          </w:tcPr>
          <w:p w:rsidR="00AF3614" w:rsidRDefault="00AF3614"/>
        </w:tc>
      </w:tr>
      <w:tr w:rsidR="00AF3614" w:rsidTr="00BE7F5E">
        <w:tc>
          <w:tcPr>
            <w:tcW w:w="0" w:type="auto"/>
          </w:tcPr>
          <w:p w:rsidR="00AF3614" w:rsidRDefault="00BE7F5E">
            <w:r>
              <w:t>6</w:t>
            </w:r>
          </w:p>
        </w:tc>
        <w:tc>
          <w:tcPr>
            <w:tcW w:w="0" w:type="auto"/>
          </w:tcPr>
          <w:p w:rsidR="00AF3614" w:rsidRDefault="00BE7F5E">
            <w:r>
              <w:rPr>
                <w:rStyle w:val="SAPEmphasis"/>
              </w:rPr>
              <w:t>Merkmale passend zu den geschäftlichen Anforderungen hierarchisch sortieren</w:t>
            </w:r>
          </w:p>
        </w:tc>
        <w:tc>
          <w:tcPr>
            <w:tcW w:w="0" w:type="auto"/>
          </w:tcPr>
          <w:p w:rsidR="00AF3614" w:rsidRDefault="00BE7F5E">
            <w:r>
              <w:t xml:space="preserve">Platzieren Sie die ausgewählten Merkmale mithilfe der Drucktasten </w:t>
            </w:r>
            <w:r>
              <w:rPr>
                <w:rStyle w:val="SAPScreenElement"/>
              </w:rPr>
              <w:t>Nach oben</w:t>
            </w:r>
            <w:r>
              <w:t xml:space="preserve"> und </w:t>
            </w:r>
            <w:r>
              <w:rPr>
                <w:rStyle w:val="SAPScreenElement"/>
              </w:rPr>
              <w:t>Nach unten</w:t>
            </w:r>
            <w:r>
              <w:t xml:space="preserve"> </w:t>
            </w:r>
            <w:r>
              <w:t>in der gewünschten Reihenfolge: z.B.</w:t>
            </w:r>
          </w:p>
          <w:p w:rsidR="00AF3614" w:rsidRDefault="00BE7F5E">
            <w:pPr>
              <w:pStyle w:val="listpara1"/>
              <w:numPr>
                <w:ilvl w:val="0"/>
                <w:numId w:val="9"/>
              </w:numPr>
            </w:pPr>
            <w:r>
              <w:rPr>
                <w:rStyle w:val="SAPScreenElement"/>
              </w:rPr>
              <w:t>Verkaufsorganisation</w:t>
            </w:r>
          </w:p>
          <w:p w:rsidR="00AF3614" w:rsidRDefault="00BE7F5E">
            <w:pPr>
              <w:pStyle w:val="listpara1"/>
              <w:numPr>
                <w:ilvl w:val="0"/>
                <w:numId w:val="3"/>
              </w:numPr>
            </w:pPr>
            <w:r>
              <w:rPr>
                <w:rStyle w:val="SAPScreenElement"/>
              </w:rPr>
              <w:t>Vertriebsweg</w:t>
            </w:r>
          </w:p>
          <w:p w:rsidR="00AF3614" w:rsidRDefault="00BE7F5E">
            <w:pPr>
              <w:pStyle w:val="listpara1"/>
              <w:numPr>
                <w:ilvl w:val="0"/>
                <w:numId w:val="3"/>
              </w:numPr>
            </w:pPr>
            <w:r>
              <w:rPr>
                <w:rStyle w:val="SAPScreenElement"/>
              </w:rPr>
              <w:t>Warenempfänger - Kundennummer</w:t>
            </w:r>
          </w:p>
        </w:tc>
        <w:tc>
          <w:tcPr>
            <w:tcW w:w="0" w:type="auto"/>
          </w:tcPr>
          <w:p w:rsidR="00AF3614" w:rsidRDefault="00BE7F5E">
            <w:r>
              <w:t>Die gewählten Merkmale werden in der gewünschten Reihenfolge aufgeführt.</w:t>
            </w:r>
          </w:p>
        </w:tc>
        <w:tc>
          <w:tcPr>
            <w:tcW w:w="0" w:type="auto"/>
          </w:tcPr>
          <w:p w:rsidR="00AF3614" w:rsidRDefault="00AF3614"/>
        </w:tc>
      </w:tr>
      <w:tr w:rsidR="00AF3614" w:rsidTr="00BE7F5E">
        <w:tc>
          <w:tcPr>
            <w:tcW w:w="0" w:type="auto"/>
          </w:tcPr>
          <w:p w:rsidR="00AF3614" w:rsidRDefault="00BE7F5E">
            <w:r>
              <w:t>7</w:t>
            </w:r>
          </w:p>
        </w:tc>
        <w:tc>
          <w:tcPr>
            <w:tcW w:w="0" w:type="auto"/>
          </w:tcPr>
          <w:p w:rsidR="00AF3614" w:rsidRDefault="00BE7F5E">
            <w:r>
              <w:rPr>
                <w:rStyle w:val="SAPEmphasis"/>
              </w:rPr>
              <w:t>Kontingentierungsobjekt sichern</w:t>
            </w:r>
          </w:p>
        </w:tc>
        <w:tc>
          <w:tcPr>
            <w:tcW w:w="0" w:type="auto"/>
          </w:tcPr>
          <w:p w:rsidR="00AF3614" w:rsidRDefault="00BE7F5E">
            <w:r>
              <w:t xml:space="preserve">Wählen Sie </w:t>
            </w:r>
            <w:r>
              <w:rPr>
                <w:rStyle w:val="SAPScreenElement"/>
              </w:rPr>
              <w:t>Sichern</w:t>
            </w:r>
            <w:r>
              <w:t>.</w:t>
            </w:r>
          </w:p>
        </w:tc>
        <w:tc>
          <w:tcPr>
            <w:tcW w:w="0" w:type="auto"/>
          </w:tcPr>
          <w:p w:rsidR="00AF3614" w:rsidRDefault="00BE7F5E">
            <w:r>
              <w:t xml:space="preserve">Das soeben angelegte </w:t>
            </w:r>
            <w:r>
              <w:t xml:space="preserve">Kontingentierungsobjekt befindet sich nun im Anzeigemodus und enthält die ausgewählten Merkmale. Wenn Sie weitere Änderungen vornehmen möchten, wählen Sie </w:t>
            </w:r>
            <w:r>
              <w:rPr>
                <w:rStyle w:val="SAPScreenElement"/>
              </w:rPr>
              <w:t>Bearbeiten</w:t>
            </w:r>
            <w:r>
              <w:t>.</w:t>
            </w:r>
          </w:p>
        </w:tc>
        <w:tc>
          <w:tcPr>
            <w:tcW w:w="0" w:type="auto"/>
          </w:tcPr>
          <w:p w:rsidR="00AF3614" w:rsidRDefault="00AF3614"/>
        </w:tc>
      </w:tr>
    </w:tbl>
    <w:p w:rsidR="00AF3614" w:rsidRDefault="00BE7F5E">
      <w:pPr>
        <w:pStyle w:val="Heading3"/>
      </w:pPr>
      <w:bookmarkStart w:id="22" w:name="unique_10"/>
      <w:bookmarkStart w:id="23" w:name="_Toc52217187"/>
      <w:r>
        <w:lastRenderedPageBreak/>
        <w:t>Kontingentierungsplandaten verwalten</w:t>
      </w:r>
      <w:bookmarkEnd w:id="22"/>
      <w:bookmarkEnd w:id="23"/>
    </w:p>
    <w:p w:rsidR="00AF3614" w:rsidRDefault="00BE7F5E">
      <w:pPr>
        <w:pStyle w:val="SAPKeyblockTitle"/>
      </w:pPr>
      <w:r>
        <w:t>Verwendungszweck</w:t>
      </w:r>
    </w:p>
    <w:p w:rsidR="00AF3614" w:rsidRDefault="00BE7F5E">
      <w:r>
        <w:t xml:space="preserve">In diesem optionalen Verfahren </w:t>
      </w:r>
      <w:r>
        <w:t xml:space="preserve">pflegen Sie Merkmalswertekombination und geplante Kontingentierungsmengen für die Zeiträume der Merkmalswertekombinationen. Merkmalswertekombinationen und die entsprechenden Zeitreihen können durch das Hochladen von CSV-Dateien gepflegt werden. Die App </w:t>
      </w:r>
      <w:r>
        <w:rPr>
          <w:rStyle w:val="SAPScreenElement"/>
        </w:rPr>
        <w:t>Kon</w:t>
      </w:r>
      <w:r>
        <w:rPr>
          <w:rStyle w:val="SAPScreenElement"/>
        </w:rPr>
        <w:t>tingentierungsplandaten verwalten</w:t>
      </w:r>
      <w:r>
        <w:t xml:space="preserve"> ermöglicht es Ihnen außerdem, den Aktivierungsstatus und den Einschränkungsstatus der Merkmalswertekombination des Kontingentierungsobjekts zu ändern.</w:t>
      </w:r>
    </w:p>
    <w:p w:rsidR="00AF3614" w:rsidRDefault="00BE7F5E">
      <w:pPr>
        <w:pStyle w:val="SAPKeyblockTitle"/>
      </w:pPr>
      <w:r>
        <w:t>Vorgehensweise</w:t>
      </w:r>
    </w:p>
    <w:tbl>
      <w:tblPr>
        <w:tblStyle w:val="SAPStandardTable"/>
        <w:tblW w:w="0" w:type="auto"/>
        <w:tblLook w:val="0620" w:firstRow="1" w:lastRow="0" w:firstColumn="0" w:lastColumn="0" w:noHBand="1" w:noVBand="1"/>
      </w:tblPr>
      <w:tblGrid>
        <w:gridCol w:w="1340"/>
        <w:gridCol w:w="2290"/>
        <w:gridCol w:w="4628"/>
        <w:gridCol w:w="3904"/>
        <w:gridCol w:w="2009"/>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Testschrittnummer</w:t>
            </w:r>
          </w:p>
        </w:tc>
        <w:tc>
          <w:tcPr>
            <w:tcW w:w="0" w:type="auto"/>
          </w:tcPr>
          <w:p w:rsidR="00AF3614" w:rsidRDefault="00BE7F5E">
            <w:pPr>
              <w:pStyle w:val="SAPTableHeader"/>
            </w:pPr>
            <w:r>
              <w:t>Bezeichnung des Testschritts</w:t>
            </w:r>
          </w:p>
        </w:tc>
        <w:tc>
          <w:tcPr>
            <w:tcW w:w="0" w:type="auto"/>
          </w:tcPr>
          <w:p w:rsidR="00AF3614" w:rsidRDefault="00BE7F5E">
            <w:pPr>
              <w:pStyle w:val="SAPTableHeader"/>
            </w:pPr>
            <w:r>
              <w:t>Anweisung</w:t>
            </w:r>
          </w:p>
        </w:tc>
        <w:tc>
          <w:tcPr>
            <w:tcW w:w="0" w:type="auto"/>
          </w:tcPr>
          <w:p w:rsidR="00AF3614" w:rsidRDefault="00BE7F5E">
            <w:pPr>
              <w:pStyle w:val="SAPTableHeader"/>
            </w:pPr>
            <w:r>
              <w:t>Erwartetes Ergebnis</w:t>
            </w:r>
          </w:p>
        </w:tc>
        <w:tc>
          <w:tcPr>
            <w:tcW w:w="0" w:type="auto"/>
          </w:tcPr>
          <w:p w:rsidR="00AF3614" w:rsidRDefault="00BE7F5E">
            <w:pPr>
              <w:pStyle w:val="SAPTableHeader"/>
            </w:pPr>
            <w:r>
              <w:t>Bestanden/Nicht bestanden/Anmerkung</w:t>
            </w:r>
          </w:p>
        </w:tc>
      </w:tr>
      <w:tr w:rsidR="00AF3614" w:rsidTr="00BE7F5E">
        <w:tc>
          <w:tcPr>
            <w:tcW w:w="0" w:type="auto"/>
          </w:tcPr>
          <w:p w:rsidR="00AF3614" w:rsidRDefault="00BE7F5E">
            <w:r>
              <w:t>1</w:t>
            </w:r>
          </w:p>
        </w:tc>
        <w:tc>
          <w:tcPr>
            <w:tcW w:w="0" w:type="auto"/>
          </w:tcPr>
          <w:p w:rsidR="00AF3614" w:rsidRDefault="00BE7F5E">
            <w:r>
              <w:rPr>
                <w:rStyle w:val="SAPEmphasis"/>
              </w:rPr>
              <w:t>Anmelden</w:t>
            </w:r>
          </w:p>
        </w:tc>
        <w:tc>
          <w:tcPr>
            <w:tcW w:w="0" w:type="auto"/>
          </w:tcPr>
          <w:p w:rsidR="00AF3614" w:rsidRDefault="00BE7F5E">
            <w:r>
              <w:t>Melden Sie sich am SAP Fiori Launchpad als Experte für die Auftragserfüllung</w:t>
            </w:r>
            <w:r>
              <w:t xml:space="preserve"> an.</w:t>
            </w:r>
          </w:p>
        </w:tc>
        <w:tc>
          <w:tcPr>
            <w:tcW w:w="0" w:type="auto"/>
          </w:tcPr>
          <w:p w:rsidR="00AF3614" w:rsidRDefault="00BE7F5E">
            <w:r>
              <w:t>Das SAP Fiori Launchpad wird angezeigt.</w:t>
            </w:r>
          </w:p>
        </w:tc>
        <w:tc>
          <w:tcPr>
            <w:tcW w:w="0" w:type="auto"/>
          </w:tcPr>
          <w:p w:rsidR="00AF3614" w:rsidRDefault="00AF3614"/>
        </w:tc>
      </w:tr>
      <w:tr w:rsidR="00AF3614" w:rsidTr="00BE7F5E">
        <w:tc>
          <w:tcPr>
            <w:tcW w:w="0" w:type="auto"/>
          </w:tcPr>
          <w:p w:rsidR="00AF3614" w:rsidRDefault="00BE7F5E">
            <w:r>
              <w:t>2</w:t>
            </w:r>
          </w:p>
        </w:tc>
        <w:tc>
          <w:tcPr>
            <w:tcW w:w="0" w:type="auto"/>
          </w:tcPr>
          <w:p w:rsidR="00AF3614" w:rsidRDefault="00BE7F5E">
            <w:r>
              <w:rPr>
                <w:rStyle w:val="SAPEmphasis"/>
              </w:rPr>
              <w:t>App aufrufen</w:t>
            </w:r>
          </w:p>
        </w:tc>
        <w:tc>
          <w:tcPr>
            <w:tcW w:w="0" w:type="auto"/>
          </w:tcPr>
          <w:p w:rsidR="00AF3614" w:rsidRDefault="00BE7F5E">
            <w:r>
              <w:t xml:space="preserve">Öffnen Sie </w:t>
            </w:r>
            <w:r>
              <w:rPr>
                <w:rStyle w:val="SAPScreenElement"/>
              </w:rPr>
              <w:t>Kontingentierungsplandaten verwalten</w:t>
            </w:r>
            <w:r>
              <w:rPr>
                <w:rStyle w:val="SAPMonospace"/>
              </w:rPr>
              <w:t>(F2121)</w:t>
            </w:r>
            <w:r>
              <w:t>.</w:t>
            </w:r>
          </w:p>
        </w:tc>
        <w:tc>
          <w:tcPr>
            <w:tcW w:w="0" w:type="auto"/>
          </w:tcPr>
          <w:p w:rsidR="00AF3614" w:rsidRDefault="00BE7F5E">
            <w:r>
              <w:t xml:space="preserve">Der Listen-Report für Kontingentierungsobjekte in der App </w:t>
            </w:r>
            <w:r>
              <w:rPr>
                <w:rStyle w:val="SAPScreenElement"/>
              </w:rPr>
              <w:t>Kontingentierungsplandaten verwalten</w:t>
            </w:r>
            <w:r>
              <w:t xml:space="preserve"> wird angezeigt.</w:t>
            </w:r>
          </w:p>
        </w:tc>
        <w:tc>
          <w:tcPr>
            <w:tcW w:w="0" w:type="auto"/>
          </w:tcPr>
          <w:p w:rsidR="00AF3614" w:rsidRDefault="00AF3614"/>
        </w:tc>
      </w:tr>
      <w:tr w:rsidR="00AF3614" w:rsidTr="00BE7F5E">
        <w:tc>
          <w:tcPr>
            <w:tcW w:w="0" w:type="auto"/>
          </w:tcPr>
          <w:p w:rsidR="00AF3614" w:rsidRDefault="00BE7F5E">
            <w:r>
              <w:t>3</w:t>
            </w:r>
          </w:p>
        </w:tc>
        <w:tc>
          <w:tcPr>
            <w:tcW w:w="0" w:type="auto"/>
          </w:tcPr>
          <w:p w:rsidR="00AF3614" w:rsidRDefault="00BE7F5E">
            <w:r>
              <w:rPr>
                <w:rStyle w:val="SAPEmphasis"/>
              </w:rPr>
              <w:t>Kontingentierungsobjekt</w:t>
            </w:r>
            <w:r>
              <w:rPr>
                <w:rStyle w:val="SAPEmphasis"/>
              </w:rPr>
              <w:t xml:space="preserve"> suchen</w:t>
            </w:r>
          </w:p>
        </w:tc>
        <w:tc>
          <w:tcPr>
            <w:tcW w:w="0" w:type="auto"/>
          </w:tcPr>
          <w:p w:rsidR="00AF3614" w:rsidRDefault="00BE7F5E">
            <w:r>
              <w:t xml:space="preserve">Geben Sie den Namen des Kontingentierungsobjekts, das Sie im vorherigen Schritt angelegt haben, im Suchfeld </w:t>
            </w:r>
            <w:r>
              <w:rPr>
                <w:rStyle w:val="SAPScreenElement"/>
              </w:rPr>
              <w:t>Kontingentierungsobjekt</w:t>
            </w:r>
            <w:r>
              <w:t xml:space="preserve"> ein, und wählen Sie </w:t>
            </w:r>
            <w:r>
              <w:rPr>
                <w:rStyle w:val="SAPScreenElement"/>
              </w:rPr>
              <w:t>Starten</w:t>
            </w:r>
            <w:r>
              <w:t>.</w:t>
            </w:r>
          </w:p>
        </w:tc>
        <w:tc>
          <w:tcPr>
            <w:tcW w:w="0" w:type="auto"/>
          </w:tcPr>
          <w:p w:rsidR="00AF3614" w:rsidRDefault="00BE7F5E">
            <w:r>
              <w:t>Das Kontingentierungsobjekt wird in der Tabelle des Listen-Reports angezeigt.</w:t>
            </w:r>
          </w:p>
        </w:tc>
        <w:tc>
          <w:tcPr>
            <w:tcW w:w="0" w:type="auto"/>
          </w:tcPr>
          <w:p w:rsidR="00AF3614" w:rsidRDefault="00AF3614"/>
        </w:tc>
      </w:tr>
      <w:tr w:rsidR="00AF3614" w:rsidTr="00BE7F5E">
        <w:tc>
          <w:tcPr>
            <w:tcW w:w="0" w:type="auto"/>
          </w:tcPr>
          <w:p w:rsidR="00AF3614" w:rsidRDefault="00BE7F5E">
            <w:r>
              <w:t>4</w:t>
            </w:r>
          </w:p>
        </w:tc>
        <w:tc>
          <w:tcPr>
            <w:tcW w:w="0" w:type="auto"/>
          </w:tcPr>
          <w:p w:rsidR="00AF3614" w:rsidRDefault="00BE7F5E">
            <w:r>
              <w:rPr>
                <w:rStyle w:val="SAPEmphasis"/>
              </w:rPr>
              <w:t>Konti</w:t>
            </w:r>
            <w:r>
              <w:rPr>
                <w:rStyle w:val="SAPEmphasis"/>
              </w:rPr>
              <w:t>ngentierungsobjekt auswählen</w:t>
            </w:r>
          </w:p>
        </w:tc>
        <w:tc>
          <w:tcPr>
            <w:tcW w:w="0" w:type="auto"/>
          </w:tcPr>
          <w:p w:rsidR="00AF3614" w:rsidRDefault="00BE7F5E">
            <w:r>
              <w:t>Wählen Sie den Eintrag des Kontingentierungsobjekts, das Sie im vorhergehenden Schritt angelegt haben.</w:t>
            </w:r>
          </w:p>
        </w:tc>
        <w:tc>
          <w:tcPr>
            <w:tcW w:w="0" w:type="auto"/>
          </w:tcPr>
          <w:p w:rsidR="00AF3614" w:rsidRDefault="00BE7F5E">
            <w:r>
              <w:t xml:space="preserve">Die Objektseite </w:t>
            </w:r>
            <w:r>
              <w:rPr>
                <w:rStyle w:val="SAPScreenElement"/>
              </w:rPr>
              <w:t>Kontingentierungsobjekt</w:t>
            </w:r>
            <w:r>
              <w:t xml:space="preserve"> wird im Anzeigemodus angezeigt. Die Tabelle </w:t>
            </w:r>
            <w:r>
              <w:rPr>
                <w:rStyle w:val="SAPScreenElement"/>
              </w:rPr>
              <w:t>Kontingentierungsplandaten</w:t>
            </w:r>
            <w:r>
              <w:t xml:space="preserve"> ist leer.</w:t>
            </w:r>
          </w:p>
        </w:tc>
        <w:tc>
          <w:tcPr>
            <w:tcW w:w="0" w:type="auto"/>
          </w:tcPr>
          <w:p w:rsidR="00AF3614" w:rsidRDefault="00AF3614"/>
        </w:tc>
      </w:tr>
      <w:tr w:rsidR="00AF3614" w:rsidTr="00BE7F5E">
        <w:tc>
          <w:tcPr>
            <w:tcW w:w="0" w:type="auto"/>
          </w:tcPr>
          <w:p w:rsidR="00AF3614" w:rsidRDefault="00BE7F5E">
            <w:r>
              <w:t>5</w:t>
            </w:r>
          </w:p>
        </w:tc>
        <w:tc>
          <w:tcPr>
            <w:tcW w:w="0" w:type="auto"/>
          </w:tcPr>
          <w:p w:rsidR="00AF3614" w:rsidRDefault="00BE7F5E">
            <w:r>
              <w:rPr>
                <w:rStyle w:val="SAPEmphasis"/>
              </w:rPr>
              <w:t>Plandaten für Kontingentierungsobjekte bearbeiten</w:t>
            </w:r>
          </w:p>
        </w:tc>
        <w:tc>
          <w:tcPr>
            <w:tcW w:w="0" w:type="auto"/>
          </w:tcPr>
          <w:p w:rsidR="00AF3614" w:rsidRDefault="00BE7F5E">
            <w:r>
              <w:t xml:space="preserve">Wählen Sie </w:t>
            </w:r>
            <w:r>
              <w:rPr>
                <w:rStyle w:val="SAPScreenElement"/>
              </w:rPr>
              <w:t>Bearbeiten</w:t>
            </w:r>
          </w:p>
        </w:tc>
        <w:tc>
          <w:tcPr>
            <w:tcW w:w="0" w:type="auto"/>
          </w:tcPr>
          <w:p w:rsidR="00AF3614" w:rsidRDefault="00BE7F5E">
            <w:r>
              <w:t xml:space="preserve">Die Drucktasten </w:t>
            </w:r>
            <w:r>
              <w:rPr>
                <w:rStyle w:val="SAPScreenElement"/>
              </w:rPr>
              <w:t>Hinzufügen</w:t>
            </w:r>
            <w:r>
              <w:t xml:space="preserve">, </w:t>
            </w:r>
            <w:r>
              <w:rPr>
                <w:rStyle w:val="SAPScreenElement"/>
              </w:rPr>
              <w:t>Status ändern</w:t>
            </w:r>
            <w:r>
              <w:t xml:space="preserve">, </w:t>
            </w:r>
            <w:r>
              <w:rPr>
                <w:rStyle w:val="SAPScreenElement"/>
              </w:rPr>
              <w:t>Einschränkungsstatus ändern</w:t>
            </w:r>
            <w:r>
              <w:t xml:space="preserve">, </w:t>
            </w:r>
            <w:r>
              <w:rPr>
                <w:rStyle w:val="SAPScreenElement"/>
              </w:rPr>
              <w:t>Löschen</w:t>
            </w:r>
            <w:r>
              <w:t xml:space="preserve">, </w:t>
            </w:r>
            <w:r>
              <w:rPr>
                <w:rStyle w:val="SAPScreenElement"/>
              </w:rPr>
              <w:t>Herunterladen</w:t>
            </w:r>
            <w:r>
              <w:t xml:space="preserve"> und </w:t>
            </w:r>
            <w:r>
              <w:rPr>
                <w:rStyle w:val="SAPScreenElement"/>
              </w:rPr>
              <w:t>Hochladen</w:t>
            </w:r>
            <w:r>
              <w:t xml:space="preserve"> werden über der Tabelle </w:t>
            </w:r>
            <w:r>
              <w:rPr>
                <w:rStyle w:val="SAPScreenElement"/>
              </w:rPr>
              <w:t>Kontingentierungsplandaten</w:t>
            </w:r>
            <w:r>
              <w:t xml:space="preserve"> eingeblendet.</w:t>
            </w:r>
          </w:p>
        </w:tc>
        <w:tc>
          <w:tcPr>
            <w:tcW w:w="0" w:type="auto"/>
          </w:tcPr>
          <w:p w:rsidR="00AF3614" w:rsidRDefault="00AF3614"/>
        </w:tc>
      </w:tr>
      <w:tr w:rsidR="00AF3614" w:rsidTr="00BE7F5E">
        <w:tc>
          <w:tcPr>
            <w:tcW w:w="0" w:type="auto"/>
          </w:tcPr>
          <w:p w:rsidR="00AF3614" w:rsidRDefault="00BE7F5E">
            <w:r>
              <w:lastRenderedPageBreak/>
              <w:t>6</w:t>
            </w:r>
          </w:p>
        </w:tc>
        <w:tc>
          <w:tcPr>
            <w:tcW w:w="0" w:type="auto"/>
          </w:tcPr>
          <w:p w:rsidR="00AF3614" w:rsidRDefault="00BE7F5E">
            <w:r>
              <w:rPr>
                <w:rStyle w:val="SAPEmphasis"/>
              </w:rPr>
              <w:t>Merkm</w:t>
            </w:r>
            <w:r>
              <w:rPr>
                <w:rStyle w:val="SAPEmphasis"/>
              </w:rPr>
              <w:t>alswerte und Kontingentierungsmengen pflegen</w:t>
            </w:r>
          </w:p>
        </w:tc>
        <w:tc>
          <w:tcPr>
            <w:tcW w:w="0" w:type="auto"/>
          </w:tcPr>
          <w:p w:rsidR="00AF3614" w:rsidRDefault="00BE7F5E">
            <w:r>
              <w:t xml:space="preserve">Merkmalswerte können manuell gepflegt werden, indem Sie </w:t>
            </w:r>
            <w:r>
              <w:rPr>
                <w:rStyle w:val="SAPScreenElement"/>
              </w:rPr>
              <w:t>Hinzufügen</w:t>
            </w:r>
            <w:r>
              <w:t xml:space="preserve"> wählen. Sie können auch zunächst das Schema der Kontingentierungsplandaten herunterladen, die Plandaten mithilfe von Microsoft Excel oder Notepad pflegen und die CSV-Datei anschließend wieder hochladen.</w:t>
            </w:r>
          </w:p>
          <w:p w:rsidR="00AF3614" w:rsidRDefault="00BE7F5E">
            <w:r>
              <w:t xml:space="preserve">Achten Sie darauf, mindestens eine </w:t>
            </w:r>
            <w:r>
              <w:t xml:space="preserve">Merkmalswertekombination für die ausgewählten Merkmale auf Basis der gewählten Stammdaten zu verwenden (z.B. </w:t>
            </w:r>
            <w:r>
              <w:rPr>
                <w:rStyle w:val="SAPScreenElement"/>
              </w:rPr>
              <w:t>Verkaufsorganisation</w:t>
            </w:r>
            <w:r>
              <w:t xml:space="preserve">: </w:t>
            </w:r>
            <w:r>
              <w:rPr>
                <w:rStyle w:val="SAPUserEntry"/>
              </w:rPr>
              <w:t>1010</w:t>
            </w:r>
            <w:r>
              <w:t xml:space="preserve">, </w:t>
            </w:r>
            <w:r>
              <w:rPr>
                <w:rStyle w:val="SAPScreenElement"/>
              </w:rPr>
              <w:t>Vertriebsweg</w:t>
            </w:r>
            <w:r>
              <w:t xml:space="preserve">: </w:t>
            </w:r>
            <w:r>
              <w:rPr>
                <w:rStyle w:val="SAPUserEntry"/>
              </w:rPr>
              <w:t>10</w:t>
            </w:r>
            <w:r>
              <w:t xml:space="preserve">, </w:t>
            </w:r>
            <w:r>
              <w:rPr>
                <w:rStyle w:val="SAPScreenElement"/>
              </w:rPr>
              <w:t>Warenempfänger - Kundennummer</w:t>
            </w:r>
            <w:r>
              <w:t xml:space="preserve">: </w:t>
            </w:r>
            <w:r>
              <w:rPr>
                <w:rStyle w:val="SAPUserEntry"/>
              </w:rPr>
              <w:t>10100003</w:t>
            </w:r>
            <w:r>
              <w:t>), für die Sie Kundenaufträge anlegen können.</w:t>
            </w:r>
          </w:p>
          <w:p w:rsidR="00AF3614" w:rsidRDefault="00BE7F5E">
            <w:r>
              <w:t>Stellen Sie sich</w:t>
            </w:r>
            <w:r>
              <w:t>er, dass die pro Zeitraum gepflegte Kontingentierungsmenge nicht zu groß ist. Andernfalls ist der einschränkende Effekt der Kontingentierung auf das ATP-Gesamtergebnis nicht sichtbar.</w:t>
            </w:r>
          </w:p>
        </w:tc>
        <w:tc>
          <w:tcPr>
            <w:tcW w:w="0" w:type="auto"/>
          </w:tcPr>
          <w:p w:rsidR="00AF3614" w:rsidRDefault="00AF3614"/>
        </w:tc>
        <w:tc>
          <w:tcPr>
            <w:tcW w:w="0" w:type="auto"/>
          </w:tcPr>
          <w:p w:rsidR="00AF3614" w:rsidRDefault="00AF3614"/>
        </w:tc>
      </w:tr>
      <w:tr w:rsidR="00AF3614" w:rsidTr="00BE7F5E">
        <w:tc>
          <w:tcPr>
            <w:tcW w:w="0" w:type="auto"/>
          </w:tcPr>
          <w:p w:rsidR="00AF3614" w:rsidRDefault="00BE7F5E">
            <w:r>
              <w:t>7</w:t>
            </w:r>
          </w:p>
        </w:tc>
        <w:tc>
          <w:tcPr>
            <w:tcW w:w="0" w:type="auto"/>
          </w:tcPr>
          <w:p w:rsidR="00AF3614" w:rsidRDefault="00BE7F5E">
            <w:r>
              <w:rPr>
                <w:rStyle w:val="SAPEmphasis"/>
              </w:rPr>
              <w:t>Kontingentierungsobjekt sichern</w:t>
            </w:r>
          </w:p>
        </w:tc>
        <w:tc>
          <w:tcPr>
            <w:tcW w:w="0" w:type="auto"/>
          </w:tcPr>
          <w:p w:rsidR="00AF3614" w:rsidRDefault="00BE7F5E">
            <w:r>
              <w:t xml:space="preserve">Wählen Sie </w:t>
            </w:r>
            <w:r>
              <w:rPr>
                <w:rStyle w:val="SAPScreenElement"/>
              </w:rPr>
              <w:t>Sichern</w:t>
            </w:r>
            <w:r>
              <w:t>.</w:t>
            </w:r>
          </w:p>
        </w:tc>
        <w:tc>
          <w:tcPr>
            <w:tcW w:w="0" w:type="auto"/>
          </w:tcPr>
          <w:p w:rsidR="00AF3614" w:rsidRDefault="00BE7F5E">
            <w:r>
              <w:t>Die soeben ange</w:t>
            </w:r>
            <w:r>
              <w:t xml:space="preserve">legten Plandaten befinden sich nun im Anzeigemodus. Wenn Sie weitere Änderungen vornehmen möchten, wählen Sie </w:t>
            </w:r>
            <w:r>
              <w:rPr>
                <w:rStyle w:val="SAPScreenElement"/>
              </w:rPr>
              <w:t>Bearbeiten</w:t>
            </w:r>
            <w:r>
              <w:t>.</w:t>
            </w:r>
          </w:p>
        </w:tc>
        <w:tc>
          <w:tcPr>
            <w:tcW w:w="0" w:type="auto"/>
          </w:tcPr>
          <w:p w:rsidR="00AF3614" w:rsidRDefault="00AF3614"/>
        </w:tc>
      </w:tr>
      <w:tr w:rsidR="00AF3614" w:rsidTr="00BE7F5E">
        <w:tc>
          <w:tcPr>
            <w:tcW w:w="0" w:type="auto"/>
          </w:tcPr>
          <w:p w:rsidR="00AF3614" w:rsidRDefault="00BE7F5E">
            <w:r>
              <w:t>8</w:t>
            </w:r>
          </w:p>
        </w:tc>
        <w:tc>
          <w:tcPr>
            <w:tcW w:w="0" w:type="auto"/>
          </w:tcPr>
          <w:p w:rsidR="00AF3614" w:rsidRDefault="00BE7F5E">
            <w:r>
              <w:rPr>
                <w:rStyle w:val="SAPEmphasis"/>
              </w:rPr>
              <w:t>Kontingentverrechnungssituation anzeigen</w:t>
            </w:r>
          </w:p>
        </w:tc>
        <w:tc>
          <w:tcPr>
            <w:tcW w:w="0" w:type="auto"/>
          </w:tcPr>
          <w:p w:rsidR="00AF3614" w:rsidRDefault="00BE7F5E">
            <w:r>
              <w:t xml:space="preserve">Wählen Sie einen der angelegten Kontingentierungsdatensätze, und wählen Sie </w:t>
            </w:r>
            <w:r>
              <w:rPr>
                <w:rStyle w:val="SAPScreenElement"/>
              </w:rPr>
              <w:t>Verbrauch anz</w:t>
            </w:r>
            <w:r>
              <w:rPr>
                <w:rStyle w:val="SAPScreenElement"/>
              </w:rPr>
              <w:t>eigen</w:t>
            </w:r>
            <w:r>
              <w:t>.</w:t>
            </w:r>
          </w:p>
        </w:tc>
        <w:tc>
          <w:tcPr>
            <w:tcW w:w="0" w:type="auto"/>
          </w:tcPr>
          <w:p w:rsidR="00AF3614" w:rsidRDefault="00BE7F5E">
            <w:r>
              <w:t xml:space="preserve">Ein Balkendiagramm wird angezeigt: Die Einträge </w:t>
            </w:r>
            <w:r>
              <w:rPr>
                <w:rStyle w:val="SAPScreenElement"/>
              </w:rPr>
              <w:t>Geplant</w:t>
            </w:r>
            <w:r>
              <w:t xml:space="preserve"> und </w:t>
            </w:r>
            <w:r>
              <w:rPr>
                <w:rStyle w:val="SAPScreenElement"/>
              </w:rPr>
              <w:t>Verfügbare Menge</w:t>
            </w:r>
            <w:r>
              <w:t xml:space="preserve"> der angezeigten Zeiträume sind mit den zuvor gepflegten Mengen identisch. Für </w:t>
            </w:r>
            <w:r>
              <w:rPr>
                <w:rStyle w:val="SAPScreenElement"/>
              </w:rPr>
              <w:t>Verbrauchte Menge</w:t>
            </w:r>
            <w:r>
              <w:t xml:space="preserve"> sind keine Mengeneinträge vorhanden.</w:t>
            </w:r>
          </w:p>
        </w:tc>
        <w:tc>
          <w:tcPr>
            <w:tcW w:w="0" w:type="auto"/>
          </w:tcPr>
          <w:p w:rsidR="00000000" w:rsidRDefault="00BE7F5E"/>
        </w:tc>
      </w:tr>
    </w:tbl>
    <w:p w:rsidR="00AF3614" w:rsidRDefault="00BE7F5E">
      <w:pPr>
        <w:pStyle w:val="SAPKeyblockTitle"/>
      </w:pPr>
      <w:r>
        <w:lastRenderedPageBreak/>
        <w:t>Anmerkung</w:t>
      </w:r>
    </w:p>
    <w:p w:rsidR="00BE7F5E" w:rsidRDefault="00BE7F5E">
      <w:r>
        <w:t>Nachdem Sie die Prozessschr</w:t>
      </w:r>
      <w:r>
        <w:t xml:space="preserve">itte </w:t>
      </w:r>
      <w:r>
        <w:rPr>
          <w:rStyle w:val="italic"/>
        </w:rPr>
        <w:t>Kontingentierungssequenzen verwalten</w:t>
      </w:r>
      <w:r>
        <w:t xml:space="preserve"> und </w:t>
      </w:r>
      <w:r>
        <w:rPr>
          <w:rStyle w:val="italic"/>
        </w:rPr>
        <w:t>Produkte zur Kontingentierung zuordnen</w:t>
      </w:r>
      <w:r>
        <w:t xml:space="preserve"> sowie eine Verfügbarkeitsprüfung für Kontingente, z.B. für einen Kundenauftrag, wie im Prozess Verkauf ab Lager (BD9) beschrieben ausgeführt haben, können Sie zur App </w:t>
      </w:r>
      <w:r>
        <w:rPr>
          <w:rStyle w:val="SAPScreenElement"/>
        </w:rPr>
        <w:t>Kont</w:t>
      </w:r>
      <w:r>
        <w:rPr>
          <w:rStyle w:val="SAPScreenElement"/>
        </w:rPr>
        <w:t>ingentierungsplandaten verwalten</w:t>
      </w:r>
      <w:r>
        <w:t xml:space="preserve"> für das im vorigen Schritt angelegte Kontingentierungsobjekt zurückkehren und erneut </w:t>
      </w:r>
      <w:r>
        <w:rPr>
          <w:rStyle w:val="SAPScreenElement"/>
        </w:rPr>
        <w:t>Verbrauch anzeigen</w:t>
      </w:r>
      <w:r>
        <w:t xml:space="preserve"> wählen (wie oben beschrieben).</w:t>
      </w:r>
    </w:p>
    <w:p w:rsidR="00BE7F5E" w:rsidRDefault="00BE7F5E">
      <w:r>
        <w:t xml:space="preserve">Im Balkendiagramm </w:t>
      </w:r>
      <w:r>
        <w:rPr>
          <w:rStyle w:val="SAPScreenElement"/>
        </w:rPr>
        <w:t>Verbrauch</w:t>
      </w:r>
      <w:r>
        <w:t xml:space="preserve"> wird nun die </w:t>
      </w:r>
      <w:r>
        <w:rPr>
          <w:rStyle w:val="SAPScreenElement"/>
        </w:rPr>
        <w:t>Verbrauchte Menge</w:t>
      </w:r>
      <w:r>
        <w:t xml:space="preserve"> für Zeiträume, die während der Verfügbarkeitsprüfung gegen Kontingente verbraucht wurden, aus folgenden Gründen angezeigt:</w:t>
      </w:r>
    </w:p>
    <w:p w:rsidR="00AF3614" w:rsidRDefault="00BE7F5E">
      <w:pPr>
        <w:pStyle w:val="listpara1"/>
        <w:numPr>
          <w:ilvl w:val="0"/>
          <w:numId w:val="10"/>
        </w:numPr>
      </w:pPr>
      <w:r>
        <w:t>Der Kundenauftrag wurde für die im Schritt 6 ausgewählten Merkmale angelegt.</w:t>
      </w:r>
    </w:p>
    <w:p w:rsidR="00AF3614" w:rsidRDefault="00BE7F5E">
      <w:pPr>
        <w:pStyle w:val="listpara1"/>
        <w:numPr>
          <w:ilvl w:val="0"/>
          <w:numId w:val="3"/>
        </w:numPr>
      </w:pPr>
      <w:r>
        <w:t>Die Kundenauftragsposit</w:t>
      </w:r>
      <w:r>
        <w:t xml:space="preserve">ion wurde für das Material und das Werk angelegt, die Sie als </w:t>
      </w:r>
      <w:r>
        <w:rPr>
          <w:rStyle w:val="SAPScreenElement"/>
        </w:rPr>
        <w:t>Material</w:t>
      </w:r>
      <w:r>
        <w:t xml:space="preserve"> und </w:t>
      </w:r>
      <w:r>
        <w:rPr>
          <w:rStyle w:val="SAPScreenElement"/>
        </w:rPr>
        <w:t>Werk</w:t>
      </w:r>
      <w:r>
        <w:t xml:space="preserve"> dem Kontingentierungsobjekt aus dem vorherigen Schritt im Prozessschritt </w:t>
      </w:r>
      <w:r>
        <w:rPr>
          <w:rStyle w:val="SAPEmphasis"/>
        </w:rPr>
        <w:t>Produkte zur Kontingentierung zuordnen</w:t>
      </w:r>
      <w:r>
        <w:t xml:space="preserve"> zugeordnet haben.</w:t>
      </w:r>
    </w:p>
    <w:p w:rsidR="00AF3614" w:rsidRDefault="00BE7F5E">
      <w:pPr>
        <w:pStyle w:val="listpara1"/>
        <w:numPr>
          <w:ilvl w:val="0"/>
          <w:numId w:val="3"/>
        </w:numPr>
      </w:pPr>
      <w:r>
        <w:t>Das Wunschlieferdatum für die Kundenauftragspo</w:t>
      </w:r>
      <w:r>
        <w:t xml:space="preserve">sition liegt zwischen dem </w:t>
      </w:r>
      <w:r>
        <w:rPr>
          <w:rStyle w:val="SAPScreenElement"/>
        </w:rPr>
        <w:t>Gültigkeitsbeginn</w:t>
      </w:r>
      <w:r>
        <w:t xml:space="preserve"> und dem </w:t>
      </w:r>
      <w:r>
        <w:rPr>
          <w:rStyle w:val="SAPScreenElement"/>
        </w:rPr>
        <w:t>Gültigkeitsende</w:t>
      </w:r>
      <w:r>
        <w:t xml:space="preserve">, die Sie im Prozessschritt </w:t>
      </w:r>
      <w:r>
        <w:rPr>
          <w:rStyle w:val="SAPEmphasis"/>
        </w:rPr>
        <w:t>Produkte zur Kontingentierung zuordnen</w:t>
      </w:r>
      <w:r>
        <w:t xml:space="preserve"> verwaltet haben.</w:t>
      </w:r>
    </w:p>
    <w:p w:rsidR="00AF3614" w:rsidRDefault="00BE7F5E">
      <w:pPr>
        <w:pStyle w:val="Heading3"/>
      </w:pPr>
      <w:bookmarkStart w:id="24" w:name="unique_11"/>
      <w:bookmarkStart w:id="25" w:name="_Toc52217188"/>
      <w:r>
        <w:t>Kontingentierungssequenzen verwalten</w:t>
      </w:r>
      <w:bookmarkEnd w:id="24"/>
      <w:bookmarkEnd w:id="25"/>
    </w:p>
    <w:p w:rsidR="00AF3614" w:rsidRDefault="00BE7F5E">
      <w:pPr>
        <w:pStyle w:val="SAPKeyblockTitle"/>
      </w:pPr>
      <w:r>
        <w:t>Verwendungszweck</w:t>
      </w:r>
    </w:p>
    <w:p w:rsidR="00AF3614" w:rsidRDefault="00BE7F5E">
      <w:r>
        <w:t>In diesem optionalen Verfahren definieren Sie Konti</w:t>
      </w:r>
      <w:r>
        <w:t xml:space="preserve">ngentierungssequenzen zur Organisation der Verbrauchsstrategie für Kontingentierungen. Die Kontingentierungssequenz besteht u.a. aus der ID und der Beschreibung der Kontingentierungssequenz, den Einstellungen für die Rückwärts- und Vorwärtsverrechnung und </w:t>
      </w:r>
      <w:r>
        <w:t>den Sequenzgruppen zum effizienten Kombinieren von Kontingentierungsobjekten wie Einschränkungen oder alternativen Kontingentierungen und zum Einrichten einer Vorlaufzeit auf Einschränkungsbene der Sequenzgruppe.</w:t>
      </w:r>
    </w:p>
    <w:p w:rsidR="00AF3614" w:rsidRDefault="00BE7F5E">
      <w:pPr>
        <w:pStyle w:val="SAPKeyblockTitle"/>
      </w:pPr>
      <w:r>
        <w:t>Vorgehensweise</w:t>
      </w:r>
    </w:p>
    <w:tbl>
      <w:tblPr>
        <w:tblStyle w:val="SAPStandardTable"/>
        <w:tblW w:w="0" w:type="auto"/>
        <w:tblLook w:val="0620" w:firstRow="1" w:lastRow="0" w:firstColumn="0" w:lastColumn="0" w:noHBand="1" w:noVBand="1"/>
      </w:tblPr>
      <w:tblGrid>
        <w:gridCol w:w="1351"/>
        <w:gridCol w:w="2074"/>
        <w:gridCol w:w="5437"/>
        <w:gridCol w:w="3262"/>
        <w:gridCol w:w="2047"/>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Testschrittnummer</w:t>
            </w:r>
          </w:p>
        </w:tc>
        <w:tc>
          <w:tcPr>
            <w:tcW w:w="0" w:type="auto"/>
          </w:tcPr>
          <w:p w:rsidR="00AF3614" w:rsidRDefault="00BE7F5E">
            <w:pPr>
              <w:pStyle w:val="SAPTableHeader"/>
            </w:pPr>
            <w:r>
              <w:t>Bezeichnun</w:t>
            </w:r>
            <w:r>
              <w:t>g des Testschritts</w:t>
            </w:r>
          </w:p>
        </w:tc>
        <w:tc>
          <w:tcPr>
            <w:tcW w:w="0" w:type="auto"/>
          </w:tcPr>
          <w:p w:rsidR="00AF3614" w:rsidRDefault="00BE7F5E">
            <w:pPr>
              <w:pStyle w:val="SAPTableHeader"/>
            </w:pPr>
            <w:r>
              <w:t>Anweisung</w:t>
            </w:r>
          </w:p>
        </w:tc>
        <w:tc>
          <w:tcPr>
            <w:tcW w:w="0" w:type="auto"/>
          </w:tcPr>
          <w:p w:rsidR="00AF3614" w:rsidRDefault="00BE7F5E">
            <w:pPr>
              <w:pStyle w:val="SAPTableHeader"/>
            </w:pPr>
            <w:r>
              <w:t>Erwartetes Ergebnis</w:t>
            </w:r>
          </w:p>
        </w:tc>
        <w:tc>
          <w:tcPr>
            <w:tcW w:w="0" w:type="auto"/>
          </w:tcPr>
          <w:p w:rsidR="00AF3614" w:rsidRDefault="00BE7F5E">
            <w:pPr>
              <w:pStyle w:val="SAPTableHeader"/>
            </w:pPr>
            <w:r>
              <w:t>Bestanden/Nicht bestanden/Anmerkung</w:t>
            </w:r>
          </w:p>
        </w:tc>
      </w:tr>
      <w:tr w:rsidR="00AF3614" w:rsidTr="00BE7F5E">
        <w:tc>
          <w:tcPr>
            <w:tcW w:w="0" w:type="auto"/>
          </w:tcPr>
          <w:p w:rsidR="00AF3614" w:rsidRDefault="00BE7F5E">
            <w:r>
              <w:t>1</w:t>
            </w:r>
          </w:p>
        </w:tc>
        <w:tc>
          <w:tcPr>
            <w:tcW w:w="0" w:type="auto"/>
          </w:tcPr>
          <w:p w:rsidR="00AF3614" w:rsidRDefault="00BE7F5E">
            <w:r>
              <w:rPr>
                <w:rStyle w:val="SAPEmphasis"/>
              </w:rPr>
              <w:t>Anmelden</w:t>
            </w:r>
          </w:p>
        </w:tc>
        <w:tc>
          <w:tcPr>
            <w:tcW w:w="0" w:type="auto"/>
          </w:tcPr>
          <w:p w:rsidR="00AF3614" w:rsidRDefault="00BE7F5E">
            <w:r>
              <w:t>Melden Sie sich am SAP Fiori Launchpad als Experte für die Auftragserfüllung</w:t>
            </w:r>
            <w:r>
              <w:t xml:space="preserve"> an.</w:t>
            </w:r>
          </w:p>
        </w:tc>
        <w:tc>
          <w:tcPr>
            <w:tcW w:w="0" w:type="auto"/>
          </w:tcPr>
          <w:p w:rsidR="00AF3614" w:rsidRDefault="00BE7F5E">
            <w:r>
              <w:t>Das SAP Fiori Launchpad wird angezeigt.</w:t>
            </w:r>
          </w:p>
        </w:tc>
        <w:tc>
          <w:tcPr>
            <w:tcW w:w="0" w:type="auto"/>
          </w:tcPr>
          <w:p w:rsidR="00AF3614" w:rsidRDefault="00AF3614"/>
        </w:tc>
      </w:tr>
      <w:tr w:rsidR="00AF3614" w:rsidTr="00BE7F5E">
        <w:tc>
          <w:tcPr>
            <w:tcW w:w="0" w:type="auto"/>
          </w:tcPr>
          <w:p w:rsidR="00AF3614" w:rsidRDefault="00BE7F5E">
            <w:r>
              <w:t>2</w:t>
            </w:r>
          </w:p>
        </w:tc>
        <w:tc>
          <w:tcPr>
            <w:tcW w:w="0" w:type="auto"/>
          </w:tcPr>
          <w:p w:rsidR="00AF3614" w:rsidRDefault="00BE7F5E">
            <w:r>
              <w:rPr>
                <w:rStyle w:val="SAPEmphasis"/>
              </w:rPr>
              <w:t>App aufrufen</w:t>
            </w:r>
          </w:p>
        </w:tc>
        <w:tc>
          <w:tcPr>
            <w:tcW w:w="0" w:type="auto"/>
          </w:tcPr>
          <w:p w:rsidR="00AF3614" w:rsidRDefault="00BE7F5E">
            <w:r>
              <w:t xml:space="preserve">Öffnen Sie </w:t>
            </w:r>
            <w:r>
              <w:rPr>
                <w:rStyle w:val="SAPScreenElement"/>
              </w:rPr>
              <w:t>Kontingentierungssequenzen verwalten</w:t>
            </w:r>
            <w:r>
              <w:rPr>
                <w:rStyle w:val="SAPMonospace"/>
              </w:rPr>
              <w:t>(F2474)</w:t>
            </w:r>
            <w:r>
              <w:t>.</w:t>
            </w:r>
          </w:p>
        </w:tc>
        <w:tc>
          <w:tcPr>
            <w:tcW w:w="0" w:type="auto"/>
          </w:tcPr>
          <w:p w:rsidR="00AF3614" w:rsidRDefault="00BE7F5E">
            <w:r>
              <w:t xml:space="preserve">Der Listen-Report für Kontingentierungssequenzen in der App </w:t>
            </w:r>
            <w:r>
              <w:rPr>
                <w:rStyle w:val="SAPScreenElement"/>
              </w:rPr>
              <w:lastRenderedPageBreak/>
              <w:t>Kontingentierungssequenzen verwalten</w:t>
            </w:r>
            <w:r>
              <w:t xml:space="preserve"> wird angezeigt.</w:t>
            </w:r>
          </w:p>
        </w:tc>
        <w:tc>
          <w:tcPr>
            <w:tcW w:w="0" w:type="auto"/>
          </w:tcPr>
          <w:p w:rsidR="00AF3614" w:rsidRDefault="00AF3614"/>
        </w:tc>
      </w:tr>
      <w:tr w:rsidR="00AF3614" w:rsidTr="00BE7F5E">
        <w:tc>
          <w:tcPr>
            <w:tcW w:w="0" w:type="auto"/>
          </w:tcPr>
          <w:p w:rsidR="00AF3614" w:rsidRDefault="00BE7F5E">
            <w:r>
              <w:t>3</w:t>
            </w:r>
          </w:p>
        </w:tc>
        <w:tc>
          <w:tcPr>
            <w:tcW w:w="0" w:type="auto"/>
          </w:tcPr>
          <w:p w:rsidR="00AF3614" w:rsidRDefault="00BE7F5E">
            <w:r>
              <w:rPr>
                <w:rStyle w:val="SAPEmphasis"/>
              </w:rPr>
              <w:t>Neue Kontingentierung</w:t>
            </w:r>
            <w:r>
              <w:rPr>
                <w:rStyle w:val="SAPEmphasis"/>
              </w:rPr>
              <w:t>ssequenz anlegen</w:t>
            </w:r>
          </w:p>
        </w:tc>
        <w:tc>
          <w:tcPr>
            <w:tcW w:w="0" w:type="auto"/>
          </w:tcPr>
          <w:p w:rsidR="00AF3614" w:rsidRDefault="00BE7F5E">
            <w:r>
              <w:t xml:space="preserve">Wählen Sie </w:t>
            </w:r>
            <w:r>
              <w:rPr>
                <w:rStyle w:val="SAPScreenElement"/>
              </w:rPr>
              <w:t>Anlegen</w:t>
            </w:r>
            <w:r>
              <w:t>.</w:t>
            </w:r>
          </w:p>
        </w:tc>
        <w:tc>
          <w:tcPr>
            <w:tcW w:w="0" w:type="auto"/>
          </w:tcPr>
          <w:p w:rsidR="00AF3614" w:rsidRDefault="00BE7F5E">
            <w:r>
              <w:t>Auf der Objektseite wird standardmäßig ein Eintrag für eine Verkaufssequenzgruppe angezeigt.</w:t>
            </w:r>
          </w:p>
        </w:tc>
        <w:tc>
          <w:tcPr>
            <w:tcW w:w="0" w:type="auto"/>
          </w:tcPr>
          <w:p w:rsidR="00AF3614" w:rsidRDefault="00AF3614"/>
        </w:tc>
      </w:tr>
      <w:tr w:rsidR="00AF3614" w:rsidTr="00BE7F5E">
        <w:tc>
          <w:tcPr>
            <w:tcW w:w="0" w:type="auto"/>
          </w:tcPr>
          <w:p w:rsidR="00AF3614" w:rsidRDefault="00BE7F5E">
            <w:r>
              <w:t>4</w:t>
            </w:r>
          </w:p>
        </w:tc>
        <w:tc>
          <w:tcPr>
            <w:tcW w:w="0" w:type="auto"/>
          </w:tcPr>
          <w:p w:rsidR="00AF3614" w:rsidRDefault="00BE7F5E">
            <w:r>
              <w:rPr>
                <w:rStyle w:val="SAPEmphasis"/>
              </w:rPr>
              <w:t>Kopfdaten für eine Kontingentierungssequenz pflegen</w:t>
            </w:r>
          </w:p>
        </w:tc>
        <w:tc>
          <w:tcPr>
            <w:tcW w:w="0" w:type="auto"/>
          </w:tcPr>
          <w:p w:rsidR="00AF3614" w:rsidRDefault="00BE7F5E">
            <w:r>
              <w:t xml:space="preserve">Geben Sie im Bild </w:t>
            </w:r>
            <w:r>
              <w:rPr>
                <w:rStyle w:val="SAPScreenElement"/>
              </w:rPr>
              <w:t>Neues Objekt</w:t>
            </w:r>
            <w:r>
              <w:t xml:space="preserve"> folgende Daten ein:</w:t>
            </w:r>
          </w:p>
          <w:p w:rsidR="00AF3614" w:rsidRDefault="00BE7F5E">
            <w:pPr>
              <w:pStyle w:val="listpara1"/>
              <w:numPr>
                <w:ilvl w:val="0"/>
                <w:numId w:val="11"/>
              </w:numPr>
            </w:pPr>
            <w:r>
              <w:rPr>
                <w:rStyle w:val="SAPScreenElement"/>
              </w:rPr>
              <w:t>Kontingentierungssequenz</w:t>
            </w:r>
            <w:r>
              <w:t xml:space="preserve">: </w:t>
            </w:r>
            <w:r>
              <w:rPr>
                <w:rStyle w:val="SAPUserEntry"/>
              </w:rPr>
              <w:t>&lt;Name der Kontingentierungssequenz&gt;</w:t>
            </w:r>
          </w:p>
          <w:p w:rsidR="00AF3614" w:rsidRDefault="00BE7F5E">
            <w:pPr>
              <w:pStyle w:val="listpara1"/>
              <w:numPr>
                <w:ilvl w:val="0"/>
                <w:numId w:val="3"/>
              </w:numPr>
            </w:pPr>
            <w:r>
              <w:rPr>
                <w:rStyle w:val="SAPScreenElement"/>
              </w:rPr>
              <w:t>Beschreibung</w:t>
            </w:r>
            <w:r>
              <w:t xml:space="preserve">: </w:t>
            </w:r>
            <w:r>
              <w:rPr>
                <w:rStyle w:val="SAPUserEntry"/>
              </w:rPr>
              <w:t>&lt;Beschreibung der Kontingentierungssequenz&gt;</w:t>
            </w:r>
          </w:p>
          <w:p w:rsidR="00AF3614" w:rsidRDefault="00BE7F5E">
            <w:pPr>
              <w:pStyle w:val="listpara1"/>
              <w:numPr>
                <w:ilvl w:val="0"/>
                <w:numId w:val="3"/>
              </w:numPr>
            </w:pPr>
            <w:r>
              <w:rPr>
                <w:rStyle w:val="SAPScreenElement"/>
              </w:rPr>
              <w:t>Rückwärtsverrechnung</w:t>
            </w:r>
            <w:r>
              <w:t xml:space="preserve"> und </w:t>
            </w:r>
            <w:r>
              <w:rPr>
                <w:rStyle w:val="SAPScreenElement"/>
              </w:rPr>
              <w:t>Vorwärtsverrechnung</w:t>
            </w:r>
            <w:r>
              <w:t xml:space="preserve">: muss für beide Felder mindestens </w:t>
            </w:r>
            <w:r>
              <w:rPr>
                <w:rStyle w:val="SAPUserEntry"/>
              </w:rPr>
              <w:t>1</w:t>
            </w:r>
            <w:r>
              <w:t xml:space="preserve"> sein; andernfalls wird nur die Kontingentierungsmenge d</w:t>
            </w:r>
            <w:r>
              <w:t>es Zeitraums, in dem das Wunschlieferdatum liegt, für die Verfügbarkeitsprüfung gegen Kontingente berücksichtigt.</w:t>
            </w:r>
          </w:p>
          <w:p w:rsidR="00AF3614" w:rsidRDefault="00BE7F5E">
            <w:pPr>
              <w:pStyle w:val="listpara1"/>
              <w:numPr>
                <w:ilvl w:val="0"/>
                <w:numId w:val="3"/>
              </w:numPr>
            </w:pPr>
            <w:r>
              <w:rPr>
                <w:rStyle w:val="SAPScreenElement"/>
              </w:rPr>
              <w:t>Verbrauchseinheit</w:t>
            </w:r>
            <w:r>
              <w:t xml:space="preserve">: die Basismengeneinheit des ausgewählten Materials oder eine beliebige andere Maßeinheit, die in die Basismengeneinheit des </w:t>
            </w:r>
            <w:r>
              <w:t>Materials konvertiert werden kann.</w:t>
            </w:r>
          </w:p>
        </w:tc>
        <w:tc>
          <w:tcPr>
            <w:tcW w:w="0" w:type="auto"/>
          </w:tcPr>
          <w:p w:rsidR="00AF3614" w:rsidRDefault="00AF3614"/>
        </w:tc>
        <w:tc>
          <w:tcPr>
            <w:tcW w:w="0" w:type="auto"/>
          </w:tcPr>
          <w:p w:rsidR="00AF3614" w:rsidRDefault="00AF3614"/>
        </w:tc>
      </w:tr>
      <w:tr w:rsidR="00AF3614" w:rsidTr="00BE7F5E">
        <w:tc>
          <w:tcPr>
            <w:tcW w:w="0" w:type="auto"/>
          </w:tcPr>
          <w:p w:rsidR="00AF3614" w:rsidRDefault="00BE7F5E">
            <w:r>
              <w:t>5</w:t>
            </w:r>
          </w:p>
        </w:tc>
        <w:tc>
          <w:tcPr>
            <w:tcW w:w="0" w:type="auto"/>
          </w:tcPr>
          <w:p w:rsidR="00AF3614" w:rsidRDefault="00BE7F5E">
            <w:r>
              <w:rPr>
                <w:rStyle w:val="SAPEmphasis"/>
              </w:rPr>
              <w:t>Kontingentierungssequenzgruppe auswählen</w:t>
            </w:r>
          </w:p>
        </w:tc>
        <w:tc>
          <w:tcPr>
            <w:tcW w:w="0" w:type="auto"/>
          </w:tcPr>
          <w:p w:rsidR="00AF3614" w:rsidRDefault="00BE7F5E">
            <w:r>
              <w:t xml:space="preserve">Wählen Sie den Eintrag für </w:t>
            </w:r>
            <w:r>
              <w:rPr>
                <w:rStyle w:val="SAPScreenElement"/>
              </w:rPr>
              <w:t>Sequenzgruppe</w:t>
            </w:r>
            <w:r>
              <w:rPr>
                <w:rStyle w:val="SAPUserEntry"/>
              </w:rPr>
              <w:t>&lt;10&gt;</w:t>
            </w:r>
            <w:r>
              <w:t xml:space="preserve"> im Abschnitt </w:t>
            </w:r>
            <w:r>
              <w:rPr>
                <w:rStyle w:val="SAPScreenElement"/>
              </w:rPr>
              <w:t>Verkaufssequenzgruppe</w:t>
            </w:r>
            <w:r>
              <w:t xml:space="preserve"> aus.</w:t>
            </w:r>
          </w:p>
        </w:tc>
        <w:tc>
          <w:tcPr>
            <w:tcW w:w="0" w:type="auto"/>
          </w:tcPr>
          <w:p w:rsidR="00AF3614" w:rsidRDefault="00BE7F5E">
            <w:r>
              <w:t>Die Informationen für die Verkaufssequenzgruppe werden angezeigt. Ein Eintrag für eine Ein</w:t>
            </w:r>
            <w:r>
              <w:t>schränkung ist vorgegeben.</w:t>
            </w:r>
          </w:p>
        </w:tc>
        <w:tc>
          <w:tcPr>
            <w:tcW w:w="0" w:type="auto"/>
          </w:tcPr>
          <w:p w:rsidR="00AF3614" w:rsidRDefault="00AF3614"/>
        </w:tc>
      </w:tr>
      <w:tr w:rsidR="00AF3614" w:rsidTr="00BE7F5E">
        <w:tc>
          <w:tcPr>
            <w:tcW w:w="0" w:type="auto"/>
          </w:tcPr>
          <w:p w:rsidR="00AF3614" w:rsidRDefault="00BE7F5E">
            <w:r>
              <w:t>6</w:t>
            </w:r>
          </w:p>
        </w:tc>
        <w:tc>
          <w:tcPr>
            <w:tcW w:w="0" w:type="auto"/>
          </w:tcPr>
          <w:p w:rsidR="00AF3614" w:rsidRDefault="00BE7F5E">
            <w:r>
              <w:rPr>
                <w:rStyle w:val="SAPEmphasis"/>
              </w:rPr>
              <w:t>Kontingentierungssequenzgruppe pflegen</w:t>
            </w:r>
          </w:p>
        </w:tc>
        <w:tc>
          <w:tcPr>
            <w:tcW w:w="0" w:type="auto"/>
          </w:tcPr>
          <w:p w:rsidR="00AF3614" w:rsidRDefault="00BE7F5E">
            <w:r>
              <w:t xml:space="preserve">Geben Sie im Bild </w:t>
            </w:r>
            <w:r>
              <w:rPr>
                <w:rStyle w:val="SAPScreenElement"/>
              </w:rPr>
              <w:t>Allgemeine Informationen zur Gruppe</w:t>
            </w:r>
            <w:r>
              <w:t xml:space="preserve"> folgende Daten ein:</w:t>
            </w:r>
          </w:p>
          <w:p w:rsidR="00AF3614" w:rsidRDefault="00BE7F5E">
            <w:pPr>
              <w:pStyle w:val="listpara1"/>
              <w:numPr>
                <w:ilvl w:val="0"/>
                <w:numId w:val="12"/>
              </w:numPr>
            </w:pPr>
            <w:r>
              <w:rPr>
                <w:rStyle w:val="SAPScreenElement"/>
              </w:rPr>
              <w:t>Beschreibung</w:t>
            </w:r>
            <w:r>
              <w:t xml:space="preserve">: </w:t>
            </w:r>
            <w:r>
              <w:rPr>
                <w:rStyle w:val="SAPUserEntry"/>
              </w:rPr>
              <w:t>&lt;Beschreibung der Kontingentierungssequenzgruppe&gt;</w:t>
            </w:r>
          </w:p>
        </w:tc>
        <w:tc>
          <w:tcPr>
            <w:tcW w:w="0" w:type="auto"/>
          </w:tcPr>
          <w:p w:rsidR="00AF3614" w:rsidRDefault="00AF3614"/>
        </w:tc>
        <w:tc>
          <w:tcPr>
            <w:tcW w:w="0" w:type="auto"/>
          </w:tcPr>
          <w:p w:rsidR="00AF3614" w:rsidRDefault="00AF3614"/>
        </w:tc>
      </w:tr>
      <w:tr w:rsidR="00AF3614" w:rsidTr="00BE7F5E">
        <w:tc>
          <w:tcPr>
            <w:tcW w:w="0" w:type="auto"/>
          </w:tcPr>
          <w:p w:rsidR="00AF3614" w:rsidRDefault="00BE7F5E">
            <w:r>
              <w:t>7</w:t>
            </w:r>
          </w:p>
        </w:tc>
        <w:tc>
          <w:tcPr>
            <w:tcW w:w="0" w:type="auto"/>
          </w:tcPr>
          <w:p w:rsidR="00AF3614" w:rsidRDefault="00BE7F5E">
            <w:r>
              <w:rPr>
                <w:rStyle w:val="SAPEmphasis"/>
              </w:rPr>
              <w:t xml:space="preserve">Einschränkung für </w:t>
            </w:r>
            <w:r>
              <w:rPr>
                <w:rStyle w:val="SAPEmphasis"/>
              </w:rPr>
              <w:t>Kontin</w:t>
            </w:r>
            <w:r>
              <w:rPr>
                <w:rStyle w:val="SAPEmphasis"/>
              </w:rPr>
              <w:lastRenderedPageBreak/>
              <w:t>gentierungssequenzgruppe auswählen</w:t>
            </w:r>
          </w:p>
        </w:tc>
        <w:tc>
          <w:tcPr>
            <w:tcW w:w="0" w:type="auto"/>
          </w:tcPr>
          <w:p w:rsidR="00AF3614" w:rsidRDefault="00BE7F5E">
            <w:r>
              <w:lastRenderedPageBreak/>
              <w:t xml:space="preserve">Wählen Sie den Eintrag in der Tabelle </w:t>
            </w:r>
            <w:r>
              <w:rPr>
                <w:rStyle w:val="SAPScreenElement"/>
              </w:rPr>
              <w:t>Einschränkungen</w:t>
            </w:r>
            <w:r>
              <w:t xml:space="preserve"> aus.</w:t>
            </w:r>
          </w:p>
        </w:tc>
        <w:tc>
          <w:tcPr>
            <w:tcW w:w="0" w:type="auto"/>
          </w:tcPr>
          <w:p w:rsidR="00AF3614" w:rsidRDefault="00BE7F5E">
            <w:r>
              <w:t xml:space="preserve">Die Informationen zur Einschränkung für die Verkaufssequenzgruppe werden angezeigt. </w:t>
            </w:r>
            <w:r>
              <w:lastRenderedPageBreak/>
              <w:t>Einige Felder der Kontingentierungssequenzgruppe werden angezeigt.</w:t>
            </w:r>
          </w:p>
        </w:tc>
        <w:tc>
          <w:tcPr>
            <w:tcW w:w="0" w:type="auto"/>
          </w:tcPr>
          <w:p w:rsidR="00AF3614" w:rsidRDefault="00AF3614"/>
        </w:tc>
      </w:tr>
      <w:tr w:rsidR="00AF3614" w:rsidTr="00BE7F5E">
        <w:tc>
          <w:tcPr>
            <w:tcW w:w="0" w:type="auto"/>
          </w:tcPr>
          <w:p w:rsidR="00AF3614" w:rsidRDefault="00BE7F5E">
            <w:r>
              <w:t>8</w:t>
            </w:r>
          </w:p>
        </w:tc>
        <w:tc>
          <w:tcPr>
            <w:tcW w:w="0" w:type="auto"/>
          </w:tcPr>
          <w:p w:rsidR="00AF3614" w:rsidRDefault="00BE7F5E">
            <w:r>
              <w:rPr>
                <w:rStyle w:val="SAPEmphasis"/>
              </w:rPr>
              <w:t>Einschränkung für Kontingentierungssequenzgruppe pflegen</w:t>
            </w:r>
          </w:p>
        </w:tc>
        <w:tc>
          <w:tcPr>
            <w:tcW w:w="0" w:type="auto"/>
          </w:tcPr>
          <w:p w:rsidR="00AF3614" w:rsidRDefault="00BE7F5E">
            <w:r>
              <w:t xml:space="preserve">Geben Sie im Bild </w:t>
            </w:r>
            <w:r>
              <w:rPr>
                <w:rStyle w:val="SAPScreenElement"/>
              </w:rPr>
              <w:t>Allgemeine Informationen zur Einschränkung</w:t>
            </w:r>
            <w:r>
              <w:t xml:space="preserve"> folgende Daten ein:</w:t>
            </w:r>
          </w:p>
          <w:p w:rsidR="00AF3614" w:rsidRDefault="00BE7F5E">
            <w:pPr>
              <w:pStyle w:val="listpara1"/>
              <w:numPr>
                <w:ilvl w:val="0"/>
                <w:numId w:val="13"/>
              </w:numPr>
            </w:pPr>
            <w:r>
              <w:rPr>
                <w:rStyle w:val="SAPScreenElement"/>
              </w:rPr>
              <w:t>Beschreibung</w:t>
            </w:r>
            <w:r>
              <w:t xml:space="preserve">: </w:t>
            </w:r>
            <w:r>
              <w:rPr>
                <w:rStyle w:val="SAPUserEntry"/>
              </w:rPr>
              <w:t>&lt;Beschreibung der Einschränkung für die Kontingentierungssequenzgruppe&gt;</w:t>
            </w:r>
          </w:p>
          <w:p w:rsidR="00AF3614" w:rsidRDefault="00BE7F5E">
            <w:pPr>
              <w:pStyle w:val="listpara1"/>
              <w:numPr>
                <w:ilvl w:val="0"/>
                <w:numId w:val="3"/>
              </w:numPr>
            </w:pPr>
            <w:r>
              <w:rPr>
                <w:rStyle w:val="SAPScreenElement"/>
              </w:rPr>
              <w:t>Kontingentierungsobjekt</w:t>
            </w:r>
            <w:r>
              <w:t xml:space="preserve">: Wählen </w:t>
            </w:r>
            <w:r>
              <w:t xml:space="preserve">Sie das Kontingentierungsobjekt aus der Dropdown-Liste aus, das Sie im vorigen Schritt </w:t>
            </w:r>
            <w:r>
              <w:rPr>
                <w:rStyle w:val="SAPScreenElement"/>
              </w:rPr>
              <w:t>Kontingentierung konfigurieren</w:t>
            </w:r>
            <w:r>
              <w:t xml:space="preserve"> angelegt haben.</w:t>
            </w:r>
          </w:p>
        </w:tc>
        <w:tc>
          <w:tcPr>
            <w:tcW w:w="0" w:type="auto"/>
          </w:tcPr>
          <w:p w:rsidR="00AF3614" w:rsidRDefault="00BE7F5E">
            <w:r>
              <w:t xml:space="preserve">Der Wert für </w:t>
            </w:r>
            <w:r>
              <w:rPr>
                <w:rStyle w:val="SAPScreenElement"/>
              </w:rPr>
              <w:t>Zeitart für Prüfdatum</w:t>
            </w:r>
            <w:r>
              <w:t xml:space="preserve"> wird vom Kontingentierungsobjekt übernommen.</w:t>
            </w:r>
          </w:p>
        </w:tc>
        <w:tc>
          <w:tcPr>
            <w:tcW w:w="0" w:type="auto"/>
          </w:tcPr>
          <w:p w:rsidR="00000000" w:rsidRDefault="00BE7F5E"/>
        </w:tc>
      </w:tr>
      <w:tr w:rsidR="00AF3614" w:rsidTr="00BE7F5E">
        <w:tc>
          <w:tcPr>
            <w:tcW w:w="0" w:type="auto"/>
          </w:tcPr>
          <w:p w:rsidR="00AF3614" w:rsidRDefault="00BE7F5E">
            <w:r>
              <w:t>9</w:t>
            </w:r>
          </w:p>
        </w:tc>
        <w:tc>
          <w:tcPr>
            <w:tcW w:w="0" w:type="auto"/>
          </w:tcPr>
          <w:p w:rsidR="00AF3614" w:rsidRDefault="00BE7F5E">
            <w:r>
              <w:rPr>
                <w:rStyle w:val="SAPEmphasis"/>
              </w:rPr>
              <w:t>Kontingentierungssequenz sichern</w:t>
            </w:r>
          </w:p>
        </w:tc>
        <w:tc>
          <w:tcPr>
            <w:tcW w:w="0" w:type="auto"/>
          </w:tcPr>
          <w:p w:rsidR="00AF3614" w:rsidRDefault="00BE7F5E">
            <w:r>
              <w:t xml:space="preserve">Wählen Sie </w:t>
            </w:r>
            <w:r>
              <w:rPr>
                <w:rStyle w:val="SAPScreenElement"/>
              </w:rPr>
              <w:t>Anwenden</w:t>
            </w:r>
            <w:r>
              <w:t xml:space="preserve"> für die Einschränkung der Kontingentierungssequenzgruppe.</w:t>
            </w:r>
          </w:p>
          <w:p w:rsidR="00AF3614" w:rsidRDefault="00BE7F5E">
            <w:r>
              <w:t xml:space="preserve">Wählen Sie </w:t>
            </w:r>
            <w:r>
              <w:rPr>
                <w:rStyle w:val="SAPScreenElement"/>
              </w:rPr>
              <w:t>Sichern</w:t>
            </w:r>
            <w:r>
              <w:t xml:space="preserve"> für die Kontingentierungssequenz.</w:t>
            </w:r>
          </w:p>
        </w:tc>
        <w:tc>
          <w:tcPr>
            <w:tcW w:w="0" w:type="auto"/>
          </w:tcPr>
          <w:p w:rsidR="00AF3614" w:rsidRDefault="00BE7F5E">
            <w:r>
              <w:t>Die soeben angelegten Daten für die Kontin</w:t>
            </w:r>
            <w:r>
              <w:t xml:space="preserve">gentierungssequenz befinden sich nun im Anzeigemodus. Wenn Sie weitere Änderungen vornehmen möchten, wählen Sie </w:t>
            </w:r>
            <w:r>
              <w:rPr>
                <w:rStyle w:val="SAPScreenElement"/>
              </w:rPr>
              <w:t>Bearbeiten</w:t>
            </w:r>
            <w:r>
              <w:t>.</w:t>
            </w:r>
          </w:p>
        </w:tc>
        <w:tc>
          <w:tcPr>
            <w:tcW w:w="0" w:type="auto"/>
          </w:tcPr>
          <w:p w:rsidR="00000000" w:rsidRDefault="00BE7F5E"/>
        </w:tc>
      </w:tr>
    </w:tbl>
    <w:p w:rsidR="00AF3614" w:rsidRDefault="00BE7F5E">
      <w:pPr>
        <w:pStyle w:val="Heading3"/>
      </w:pPr>
      <w:bookmarkStart w:id="26" w:name="unique_12"/>
      <w:bookmarkStart w:id="27" w:name="_Toc52217189"/>
      <w:r>
        <w:t>Produkte zur Kontingentierung zuordnen</w:t>
      </w:r>
      <w:bookmarkEnd w:id="26"/>
      <w:bookmarkEnd w:id="27"/>
    </w:p>
    <w:p w:rsidR="00AF3614" w:rsidRDefault="00BE7F5E">
      <w:pPr>
        <w:pStyle w:val="SAPKeyblockTitle"/>
      </w:pPr>
      <w:r>
        <w:t>Verwendungszweck</w:t>
      </w:r>
    </w:p>
    <w:p w:rsidR="00AF3614" w:rsidRDefault="00BE7F5E">
      <w:r>
        <w:t>In diesem optionalen Verfahren ordnen Sie Materialien und Material-Werk-Ko</w:t>
      </w:r>
      <w:r>
        <w:t xml:space="preserve">mbinationen der Kontingentierungssequenz zu, die Sie im Prozessschritt </w:t>
      </w:r>
      <w:r>
        <w:rPr>
          <w:rStyle w:val="italic"/>
        </w:rPr>
        <w:t>Kontingentierungssequenzen verwalten</w:t>
      </w:r>
      <w:r>
        <w:t xml:space="preserve"> angelegt haben. Die Zuordnung aktiviert Verfügbarkeitsprüfungen gegen Kontingente für Kundenauftragsbedarfe für die zugeordneten Materialien und Mat</w:t>
      </w:r>
      <w:r>
        <w:t>erial-Werk-Kombinationen. Die Zuordnung von Materialien und Material-Werk-Kombinationen ist zeitabhängig und ermöglicht es Ihnen z.B., leicht auf temporäre oder saisonale Bestands- und Bedarfsschwankungen zu reagieren.</w:t>
      </w:r>
    </w:p>
    <w:p w:rsidR="00AF3614" w:rsidRDefault="00BE7F5E">
      <w:pPr>
        <w:pStyle w:val="SAPKeyblockTitle"/>
      </w:pPr>
      <w:r>
        <w:lastRenderedPageBreak/>
        <w:t>Vorgehensweise</w:t>
      </w:r>
    </w:p>
    <w:tbl>
      <w:tblPr>
        <w:tblStyle w:val="SAPStandardTable"/>
        <w:tblW w:w="0" w:type="auto"/>
        <w:tblLook w:val="0620" w:firstRow="1" w:lastRow="0" w:firstColumn="0" w:lastColumn="0" w:noHBand="1" w:noVBand="1"/>
      </w:tblPr>
      <w:tblGrid>
        <w:gridCol w:w="1347"/>
        <w:gridCol w:w="2228"/>
        <w:gridCol w:w="5584"/>
        <w:gridCol w:w="2983"/>
        <w:gridCol w:w="2029"/>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Testschrittnummer</w:t>
            </w:r>
          </w:p>
        </w:tc>
        <w:tc>
          <w:tcPr>
            <w:tcW w:w="0" w:type="auto"/>
          </w:tcPr>
          <w:p w:rsidR="00AF3614" w:rsidRDefault="00BE7F5E">
            <w:pPr>
              <w:pStyle w:val="SAPTableHeader"/>
            </w:pPr>
            <w:r>
              <w:t>Beze</w:t>
            </w:r>
            <w:r>
              <w:t>ichnung des Testschritts</w:t>
            </w:r>
          </w:p>
        </w:tc>
        <w:tc>
          <w:tcPr>
            <w:tcW w:w="0" w:type="auto"/>
          </w:tcPr>
          <w:p w:rsidR="00AF3614" w:rsidRDefault="00BE7F5E">
            <w:pPr>
              <w:pStyle w:val="SAPTableHeader"/>
            </w:pPr>
            <w:r>
              <w:t>Anweisung</w:t>
            </w:r>
          </w:p>
        </w:tc>
        <w:tc>
          <w:tcPr>
            <w:tcW w:w="0" w:type="auto"/>
          </w:tcPr>
          <w:p w:rsidR="00AF3614" w:rsidRDefault="00BE7F5E">
            <w:pPr>
              <w:pStyle w:val="SAPTableHeader"/>
            </w:pPr>
            <w:r>
              <w:t>Erwartetes Ergebnis</w:t>
            </w:r>
          </w:p>
        </w:tc>
        <w:tc>
          <w:tcPr>
            <w:tcW w:w="0" w:type="auto"/>
          </w:tcPr>
          <w:p w:rsidR="00AF3614" w:rsidRDefault="00BE7F5E">
            <w:pPr>
              <w:pStyle w:val="SAPTableHeader"/>
            </w:pPr>
            <w:r>
              <w:t>Bestanden/Nicht bestanden/Anmerkung</w:t>
            </w:r>
          </w:p>
        </w:tc>
      </w:tr>
      <w:tr w:rsidR="00AF3614" w:rsidTr="00BE7F5E">
        <w:tc>
          <w:tcPr>
            <w:tcW w:w="0" w:type="auto"/>
          </w:tcPr>
          <w:p w:rsidR="00AF3614" w:rsidRDefault="00BE7F5E">
            <w:r>
              <w:t>1</w:t>
            </w:r>
          </w:p>
        </w:tc>
        <w:tc>
          <w:tcPr>
            <w:tcW w:w="0" w:type="auto"/>
          </w:tcPr>
          <w:p w:rsidR="00AF3614" w:rsidRDefault="00BE7F5E">
            <w:r>
              <w:rPr>
                <w:rStyle w:val="SAPEmphasis"/>
              </w:rPr>
              <w:t>Anmelden</w:t>
            </w:r>
          </w:p>
        </w:tc>
        <w:tc>
          <w:tcPr>
            <w:tcW w:w="0" w:type="auto"/>
          </w:tcPr>
          <w:p w:rsidR="00AF3614" w:rsidRDefault="00BE7F5E">
            <w:r>
              <w:t>Melden Sie sich am SAP Fiori Launchpad als Experte für die Auftragserfüllung</w:t>
            </w:r>
            <w:r>
              <w:t xml:space="preserve"> an.</w:t>
            </w:r>
          </w:p>
        </w:tc>
        <w:tc>
          <w:tcPr>
            <w:tcW w:w="0" w:type="auto"/>
          </w:tcPr>
          <w:p w:rsidR="00AF3614" w:rsidRDefault="00BE7F5E">
            <w:r>
              <w:t>Das SAP Fiori Launchpad wird angezeigt.</w:t>
            </w:r>
          </w:p>
        </w:tc>
        <w:tc>
          <w:tcPr>
            <w:tcW w:w="0" w:type="auto"/>
          </w:tcPr>
          <w:p w:rsidR="00AF3614" w:rsidRDefault="00AF3614"/>
        </w:tc>
      </w:tr>
      <w:tr w:rsidR="00AF3614" w:rsidTr="00BE7F5E">
        <w:tc>
          <w:tcPr>
            <w:tcW w:w="0" w:type="auto"/>
          </w:tcPr>
          <w:p w:rsidR="00AF3614" w:rsidRDefault="00BE7F5E">
            <w:r>
              <w:t>2</w:t>
            </w:r>
          </w:p>
        </w:tc>
        <w:tc>
          <w:tcPr>
            <w:tcW w:w="0" w:type="auto"/>
          </w:tcPr>
          <w:p w:rsidR="00AF3614" w:rsidRDefault="00BE7F5E">
            <w:r>
              <w:rPr>
                <w:rStyle w:val="SAPEmphasis"/>
              </w:rPr>
              <w:t>App aufrufen</w:t>
            </w:r>
          </w:p>
        </w:tc>
        <w:tc>
          <w:tcPr>
            <w:tcW w:w="0" w:type="auto"/>
          </w:tcPr>
          <w:p w:rsidR="00AF3614" w:rsidRDefault="00BE7F5E">
            <w:r>
              <w:t xml:space="preserve">Öffnen Sie </w:t>
            </w:r>
            <w:r>
              <w:rPr>
                <w:rStyle w:val="SAPScreenElement"/>
              </w:rPr>
              <w:t>Produkte zur Kontingentierung zuordnen</w:t>
            </w:r>
            <w:r>
              <w:rPr>
                <w:rStyle w:val="SAPMonospace"/>
              </w:rPr>
              <w:t>(F2120)</w:t>
            </w:r>
            <w:r>
              <w:t>.</w:t>
            </w:r>
          </w:p>
        </w:tc>
        <w:tc>
          <w:tcPr>
            <w:tcW w:w="0" w:type="auto"/>
          </w:tcPr>
          <w:p w:rsidR="00AF3614" w:rsidRDefault="00BE7F5E">
            <w:r>
              <w:t xml:space="preserve">Der Listen-Report für Kontingentierungsobjekte in der App </w:t>
            </w:r>
            <w:r>
              <w:rPr>
                <w:rStyle w:val="SAPScreenElement"/>
              </w:rPr>
              <w:t>Produkte zur Kontingentierung zuordnen</w:t>
            </w:r>
            <w:r>
              <w:t xml:space="preserve"> wird angezeigt.</w:t>
            </w:r>
          </w:p>
        </w:tc>
        <w:tc>
          <w:tcPr>
            <w:tcW w:w="0" w:type="auto"/>
          </w:tcPr>
          <w:p w:rsidR="00AF3614" w:rsidRDefault="00AF3614"/>
        </w:tc>
      </w:tr>
      <w:tr w:rsidR="00AF3614" w:rsidTr="00BE7F5E">
        <w:tc>
          <w:tcPr>
            <w:tcW w:w="0" w:type="auto"/>
          </w:tcPr>
          <w:p w:rsidR="00AF3614" w:rsidRDefault="00BE7F5E">
            <w:r>
              <w:t>3</w:t>
            </w:r>
          </w:p>
        </w:tc>
        <w:tc>
          <w:tcPr>
            <w:tcW w:w="0" w:type="auto"/>
          </w:tcPr>
          <w:p w:rsidR="00AF3614" w:rsidRDefault="00BE7F5E">
            <w:r>
              <w:rPr>
                <w:rStyle w:val="SAPEmphasis"/>
              </w:rPr>
              <w:t>Kontingentierungssequenz suchen</w:t>
            </w:r>
          </w:p>
        </w:tc>
        <w:tc>
          <w:tcPr>
            <w:tcW w:w="0" w:type="auto"/>
          </w:tcPr>
          <w:p w:rsidR="00AF3614" w:rsidRDefault="00BE7F5E">
            <w:r>
              <w:t xml:space="preserve">Geben Sie den Namen der Kontingentierungssequenz, die Sie im Prozessschritt </w:t>
            </w:r>
            <w:r>
              <w:rPr>
                <w:rStyle w:val="italic"/>
              </w:rPr>
              <w:t>Kontingentierungssequenzen verwalten</w:t>
            </w:r>
            <w:r>
              <w:t xml:space="preserve"> angelegt haben, im Suchfeld </w:t>
            </w:r>
            <w:r>
              <w:rPr>
                <w:rStyle w:val="SAPScreenElement"/>
              </w:rPr>
              <w:t>Kontingentierungssequenz</w:t>
            </w:r>
            <w:r>
              <w:t xml:space="preserve"> ein, und wählen Sie </w:t>
            </w:r>
            <w:r>
              <w:rPr>
                <w:rStyle w:val="SAPScreenElement"/>
              </w:rPr>
              <w:t>Starten</w:t>
            </w:r>
            <w:r>
              <w:t>.</w:t>
            </w:r>
          </w:p>
        </w:tc>
        <w:tc>
          <w:tcPr>
            <w:tcW w:w="0" w:type="auto"/>
          </w:tcPr>
          <w:p w:rsidR="00AF3614" w:rsidRDefault="00BE7F5E">
            <w:r>
              <w:t xml:space="preserve">Die Kontingentierungssequenz </w:t>
            </w:r>
            <w:r>
              <w:t>wird in der Tabelle des Listen-Reports angezeigt.</w:t>
            </w:r>
          </w:p>
        </w:tc>
        <w:tc>
          <w:tcPr>
            <w:tcW w:w="0" w:type="auto"/>
          </w:tcPr>
          <w:p w:rsidR="00AF3614" w:rsidRDefault="00AF3614"/>
        </w:tc>
      </w:tr>
      <w:tr w:rsidR="00AF3614" w:rsidTr="00BE7F5E">
        <w:tc>
          <w:tcPr>
            <w:tcW w:w="0" w:type="auto"/>
          </w:tcPr>
          <w:p w:rsidR="00AF3614" w:rsidRDefault="00BE7F5E">
            <w:r>
              <w:t>4</w:t>
            </w:r>
          </w:p>
        </w:tc>
        <w:tc>
          <w:tcPr>
            <w:tcW w:w="0" w:type="auto"/>
          </w:tcPr>
          <w:p w:rsidR="00AF3614" w:rsidRDefault="00BE7F5E">
            <w:r>
              <w:rPr>
                <w:rStyle w:val="SAPEmphasis"/>
              </w:rPr>
              <w:t>Kontingentierungsobjekt auswählen</w:t>
            </w:r>
          </w:p>
        </w:tc>
        <w:tc>
          <w:tcPr>
            <w:tcW w:w="0" w:type="auto"/>
          </w:tcPr>
          <w:p w:rsidR="00AF3614" w:rsidRDefault="00BE7F5E">
            <w:r>
              <w:t xml:space="preserve">Wählen Sie den Eintrag der Kontingentierungssequenz aus, die Sie im Prozessschritt </w:t>
            </w:r>
            <w:r>
              <w:rPr>
                <w:rStyle w:val="italic"/>
              </w:rPr>
              <w:t>Kontingentierungssequenzen verwalten</w:t>
            </w:r>
            <w:r>
              <w:t xml:space="preserve"> angelegt haben.</w:t>
            </w:r>
          </w:p>
        </w:tc>
        <w:tc>
          <w:tcPr>
            <w:tcW w:w="0" w:type="auto"/>
          </w:tcPr>
          <w:p w:rsidR="00AF3614" w:rsidRDefault="00BE7F5E">
            <w:r>
              <w:t xml:space="preserve">Die Objektseite </w:t>
            </w:r>
            <w:r>
              <w:rPr>
                <w:rStyle w:val="SAPScreenElement"/>
              </w:rPr>
              <w:t>Kontingentierungssequenz</w:t>
            </w:r>
            <w:r>
              <w:t xml:space="preserve"> wird im Anzeigemodus angezeigt. Die Tabelle </w:t>
            </w:r>
            <w:r>
              <w:rPr>
                <w:rStyle w:val="SAPScreenElement"/>
              </w:rPr>
              <w:t>Material-Werk-Zuordnungen</w:t>
            </w:r>
            <w:r>
              <w:t xml:space="preserve"> ist leer.</w:t>
            </w:r>
          </w:p>
        </w:tc>
        <w:tc>
          <w:tcPr>
            <w:tcW w:w="0" w:type="auto"/>
          </w:tcPr>
          <w:p w:rsidR="00AF3614" w:rsidRDefault="00AF3614"/>
        </w:tc>
      </w:tr>
      <w:tr w:rsidR="00AF3614" w:rsidTr="00BE7F5E">
        <w:tc>
          <w:tcPr>
            <w:tcW w:w="0" w:type="auto"/>
          </w:tcPr>
          <w:p w:rsidR="00AF3614" w:rsidRDefault="00BE7F5E">
            <w:r>
              <w:t>5</w:t>
            </w:r>
          </w:p>
        </w:tc>
        <w:tc>
          <w:tcPr>
            <w:tcW w:w="0" w:type="auto"/>
          </w:tcPr>
          <w:p w:rsidR="00AF3614" w:rsidRDefault="00BE7F5E">
            <w:r>
              <w:rPr>
                <w:rStyle w:val="SAPEmphasis"/>
              </w:rPr>
              <w:t>Material-Werk-Zuordnungsdaten für eine Kontingentierungssequenz bearbeiten</w:t>
            </w:r>
          </w:p>
        </w:tc>
        <w:tc>
          <w:tcPr>
            <w:tcW w:w="0" w:type="auto"/>
          </w:tcPr>
          <w:p w:rsidR="00AF3614" w:rsidRDefault="00BE7F5E">
            <w:r>
              <w:t xml:space="preserve">Wählen Sie </w:t>
            </w:r>
            <w:r>
              <w:rPr>
                <w:rStyle w:val="SAPScreenElement"/>
              </w:rPr>
              <w:t>Bearbeiten</w:t>
            </w:r>
          </w:p>
        </w:tc>
        <w:tc>
          <w:tcPr>
            <w:tcW w:w="0" w:type="auto"/>
          </w:tcPr>
          <w:p w:rsidR="00AF3614" w:rsidRDefault="00BE7F5E">
            <w:r>
              <w:t xml:space="preserve">Die Drucktasten </w:t>
            </w:r>
            <w:r>
              <w:rPr>
                <w:rStyle w:val="SAPScreenElement"/>
              </w:rPr>
              <w:t>H</w:t>
            </w:r>
            <w:r>
              <w:rPr>
                <w:rStyle w:val="SAPScreenElement"/>
              </w:rPr>
              <w:t>inzufügen</w:t>
            </w:r>
            <w:r>
              <w:t xml:space="preserve"> und </w:t>
            </w:r>
            <w:r>
              <w:rPr>
                <w:rStyle w:val="SAPScreenElement"/>
              </w:rPr>
              <w:t>Löschen</w:t>
            </w:r>
            <w:r>
              <w:t xml:space="preserve"> werden über der Tabelle </w:t>
            </w:r>
            <w:r>
              <w:rPr>
                <w:rStyle w:val="SAPScreenElement"/>
              </w:rPr>
              <w:t>Material-Werk-Zuordnungen</w:t>
            </w:r>
            <w:r>
              <w:t xml:space="preserve"> eingeblendet.</w:t>
            </w:r>
          </w:p>
        </w:tc>
        <w:tc>
          <w:tcPr>
            <w:tcW w:w="0" w:type="auto"/>
          </w:tcPr>
          <w:p w:rsidR="00AF3614" w:rsidRDefault="00AF3614"/>
        </w:tc>
      </w:tr>
      <w:tr w:rsidR="00AF3614" w:rsidTr="00BE7F5E">
        <w:tc>
          <w:tcPr>
            <w:tcW w:w="0" w:type="auto"/>
          </w:tcPr>
          <w:p w:rsidR="00AF3614" w:rsidRDefault="00BE7F5E">
            <w:r>
              <w:t>6</w:t>
            </w:r>
          </w:p>
        </w:tc>
        <w:tc>
          <w:tcPr>
            <w:tcW w:w="0" w:type="auto"/>
          </w:tcPr>
          <w:p w:rsidR="00AF3614" w:rsidRDefault="00BE7F5E">
            <w:r>
              <w:rPr>
                <w:rStyle w:val="SAPEmphasis"/>
              </w:rPr>
              <w:t>Material-Werk-Zuordnungen für die Kontingentierungssequenz pflegen</w:t>
            </w:r>
          </w:p>
        </w:tc>
        <w:tc>
          <w:tcPr>
            <w:tcW w:w="0" w:type="auto"/>
          </w:tcPr>
          <w:p w:rsidR="00AF3614" w:rsidRDefault="00BE7F5E">
            <w:r>
              <w:t xml:space="preserve">Wählen Sie </w:t>
            </w:r>
            <w:r>
              <w:rPr>
                <w:rStyle w:val="SAPScreenElement"/>
              </w:rPr>
              <w:t>Hinzufügen</w:t>
            </w:r>
            <w:r>
              <w:t>, und legen Sie eine Zuordnung mit den folgenden Einträgen an:</w:t>
            </w:r>
          </w:p>
          <w:p w:rsidR="00AF3614" w:rsidRDefault="00BE7F5E">
            <w:pPr>
              <w:pStyle w:val="listpara1"/>
              <w:numPr>
                <w:ilvl w:val="0"/>
                <w:numId w:val="14"/>
              </w:numPr>
            </w:pPr>
            <w:r>
              <w:rPr>
                <w:rStyle w:val="SAPScreenElement"/>
              </w:rPr>
              <w:t>Material</w:t>
            </w:r>
            <w:r>
              <w:t xml:space="preserve"> (z.B. </w:t>
            </w:r>
            <w:r>
              <w:rPr>
                <w:rStyle w:val="SAPUserEntry"/>
              </w:rPr>
              <w:t>TG11</w:t>
            </w:r>
            <w:r>
              <w:t xml:space="preserve"> oder ein Material, das Sie im Prozess Verkauf ab Lager (BD9) für den Kundenauftrag ausgewählt haben, siehe Kapitel </w:t>
            </w:r>
            <w:r>
              <w:rPr>
                <w:rStyle w:val="italic"/>
              </w:rPr>
              <w:t>Stammdaten, Organisationsdaten und sonstige Daten</w:t>
            </w:r>
            <w:r>
              <w:t>)</w:t>
            </w:r>
          </w:p>
          <w:p w:rsidR="00AF3614" w:rsidRDefault="00BE7F5E">
            <w:pPr>
              <w:pStyle w:val="listpara1"/>
              <w:numPr>
                <w:ilvl w:val="0"/>
                <w:numId w:val="3"/>
              </w:numPr>
            </w:pPr>
            <w:r>
              <w:rPr>
                <w:rStyle w:val="SAPScreenElement"/>
              </w:rPr>
              <w:lastRenderedPageBreak/>
              <w:t>Werk</w:t>
            </w:r>
            <w:r>
              <w:t xml:space="preserve"> (z.B. </w:t>
            </w:r>
            <w:r>
              <w:rPr>
                <w:rStyle w:val="SAPUserEntry"/>
              </w:rPr>
              <w:t>1010</w:t>
            </w:r>
            <w:r>
              <w:t xml:space="preserve"> oder ein Werk, das Sie im Prozess Verkauf ab Lager (BD9) für d</w:t>
            </w:r>
            <w:r>
              <w:t xml:space="preserve">en Kundenauftrag ausgewählt haben, siehe Kapitel </w:t>
            </w:r>
            <w:r>
              <w:rPr>
                <w:rStyle w:val="italic"/>
              </w:rPr>
              <w:t>Voraussetzungen/Situation</w:t>
            </w:r>
            <w:r>
              <w:t>)</w:t>
            </w:r>
          </w:p>
          <w:p w:rsidR="00AF3614" w:rsidRDefault="00BE7F5E">
            <w:pPr>
              <w:pStyle w:val="listpara1"/>
              <w:numPr>
                <w:ilvl w:val="0"/>
                <w:numId w:val="15"/>
              </w:numPr>
            </w:pPr>
            <w:r>
              <w:rPr>
                <w:rStyle w:val="SAPScreenElement"/>
              </w:rPr>
              <w:t>Gültigkeitsbeginn</w:t>
            </w:r>
            <w:r>
              <w:t xml:space="preserve"> und </w:t>
            </w:r>
            <w:r>
              <w:rPr>
                <w:rStyle w:val="SAPScreenElement"/>
              </w:rPr>
              <w:t>Gültigkeitsende</w:t>
            </w:r>
            <w:r>
              <w:t xml:space="preserve"> (wählen Sie zum Beispiel Werte, die sicherstellen, dass das Wunschlieferdatum eines Kundenauftrags aus dem Prozess Verkauf ab Lager (BD9) (sie</w:t>
            </w:r>
            <w:r>
              <w:t xml:space="preserve">he Kapitel </w:t>
            </w:r>
            <w:r>
              <w:rPr>
                <w:rStyle w:val="italic"/>
              </w:rPr>
              <w:t>Voraussetzungen/Situation</w:t>
            </w:r>
            <w:r>
              <w:t>) innerhalb des Gültigkeitszeitraums liegt)</w:t>
            </w:r>
          </w:p>
        </w:tc>
        <w:tc>
          <w:tcPr>
            <w:tcW w:w="0" w:type="auto"/>
          </w:tcPr>
          <w:p w:rsidR="00AF3614" w:rsidRDefault="00AF3614"/>
        </w:tc>
        <w:tc>
          <w:tcPr>
            <w:tcW w:w="0" w:type="auto"/>
          </w:tcPr>
          <w:p w:rsidR="00AF3614" w:rsidRDefault="00AF3614"/>
        </w:tc>
      </w:tr>
      <w:tr w:rsidR="00AF3614" w:rsidTr="00BE7F5E">
        <w:tc>
          <w:tcPr>
            <w:tcW w:w="0" w:type="auto"/>
          </w:tcPr>
          <w:p w:rsidR="00AF3614" w:rsidRDefault="00BE7F5E">
            <w:r>
              <w:t>7</w:t>
            </w:r>
          </w:p>
        </w:tc>
        <w:tc>
          <w:tcPr>
            <w:tcW w:w="0" w:type="auto"/>
          </w:tcPr>
          <w:p w:rsidR="00AF3614" w:rsidRDefault="00BE7F5E">
            <w:r>
              <w:rPr>
                <w:rStyle w:val="SAPEmphasis"/>
              </w:rPr>
              <w:t>Material-Werk-Zuordnung für die Kontingentierungssequenz sichern</w:t>
            </w:r>
          </w:p>
        </w:tc>
        <w:tc>
          <w:tcPr>
            <w:tcW w:w="0" w:type="auto"/>
          </w:tcPr>
          <w:p w:rsidR="00AF3614" w:rsidRDefault="00BE7F5E">
            <w:r>
              <w:t xml:space="preserve">Wählen Sie </w:t>
            </w:r>
            <w:r>
              <w:rPr>
                <w:rStyle w:val="SAPScreenElement"/>
              </w:rPr>
              <w:t>Sichern</w:t>
            </w:r>
            <w:r>
              <w:t>.</w:t>
            </w:r>
          </w:p>
        </w:tc>
        <w:tc>
          <w:tcPr>
            <w:tcW w:w="0" w:type="auto"/>
          </w:tcPr>
          <w:p w:rsidR="00AF3614" w:rsidRDefault="00BE7F5E">
            <w:r>
              <w:t>Die soeben angelegte Material-Werk-Zuordnung befindet sich nun im Anzeigemodus. Wenn S</w:t>
            </w:r>
            <w:r>
              <w:t xml:space="preserve">ie weitere Änderungen vornehmen möchten, wählen Sie </w:t>
            </w:r>
            <w:r>
              <w:rPr>
                <w:rStyle w:val="SAPScreenElement"/>
              </w:rPr>
              <w:t>Bearbeiten</w:t>
            </w:r>
            <w:r>
              <w:t>.</w:t>
            </w:r>
          </w:p>
        </w:tc>
        <w:tc>
          <w:tcPr>
            <w:tcW w:w="0" w:type="auto"/>
          </w:tcPr>
          <w:p w:rsidR="00AF3614" w:rsidRDefault="00AF3614"/>
        </w:tc>
      </w:tr>
    </w:tbl>
    <w:p w:rsidR="00AF3614" w:rsidRDefault="00BE7F5E">
      <w:pPr>
        <w:pStyle w:val="Heading1"/>
      </w:pPr>
      <w:bookmarkStart w:id="28" w:name="unique_13"/>
      <w:bookmarkStart w:id="29" w:name="_Toc52217190"/>
      <w:r>
        <w:lastRenderedPageBreak/>
        <w:t>Übersichtstabelle</w:t>
      </w:r>
      <w:bookmarkEnd w:id="28"/>
      <w:bookmarkEnd w:id="29"/>
    </w:p>
    <w:p w:rsidR="00AF3614" w:rsidRDefault="00BE7F5E">
      <w:r>
        <w:t>Dieser Umfangsbestandteil umfasst die Prozessschritte in der folgenden Tabelle:</w:t>
      </w:r>
    </w:p>
    <w:p w:rsidR="00AF3614" w:rsidRDefault="00BE7F5E">
      <w:r>
        <w:rPr>
          <w:rStyle w:val="SAPEmphasis"/>
        </w:rPr>
        <w:t xml:space="preserve">Hinweis </w:t>
      </w:r>
      <w:r>
        <w:t xml:space="preserve">Wenn Ihr Systemadministrator Bereiche und Seiten auf dem SAP Fiori Launchpad </w:t>
      </w:r>
      <w:r>
        <w:t>aktiviert hat, enthält die Startseite nur die wesentlichen Apps, mit denen die typischen Aufgaben einer Benutzerrolle ausgeführt werden können.</w:t>
      </w:r>
    </w:p>
    <w:p w:rsidR="00AF3614" w:rsidRDefault="00BE7F5E">
      <w:r>
        <w:t>Alle anderen Apps, die nicht auf der Startseite enthalten sind, finden Sie über die Suchleiste.</w:t>
      </w:r>
    </w:p>
    <w:p w:rsidR="00AF3614" w:rsidRDefault="00BE7F5E">
      <w:r>
        <w:t>Wenn Sie die Sta</w:t>
      </w:r>
      <w:r>
        <w:t xml:space="preserve">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5992"/>
        <w:gridCol w:w="2636"/>
        <w:gridCol w:w="3834"/>
        <w:gridCol w:w="1709"/>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Prozessschritt</w:t>
            </w:r>
          </w:p>
        </w:tc>
        <w:tc>
          <w:tcPr>
            <w:tcW w:w="0" w:type="auto"/>
          </w:tcPr>
          <w:p w:rsidR="00AF3614" w:rsidRDefault="00BE7F5E">
            <w:pPr>
              <w:pStyle w:val="SAPTableHeader"/>
            </w:pPr>
            <w:r>
              <w:t>Benutzerrolle</w:t>
            </w:r>
          </w:p>
        </w:tc>
        <w:tc>
          <w:tcPr>
            <w:tcW w:w="0" w:type="auto"/>
          </w:tcPr>
          <w:p w:rsidR="00AF3614" w:rsidRDefault="00BE7F5E">
            <w:pPr>
              <w:pStyle w:val="SAPTableHeader"/>
            </w:pPr>
            <w:r>
              <w:t>Transaktion/App-Name</w:t>
            </w:r>
          </w:p>
        </w:tc>
        <w:tc>
          <w:tcPr>
            <w:tcW w:w="0" w:type="auto"/>
          </w:tcPr>
          <w:p w:rsidR="00AF3614" w:rsidRDefault="00BE7F5E">
            <w:pPr>
              <w:pStyle w:val="SAPTableHeader"/>
            </w:pPr>
            <w:r>
              <w:t>Erwartete Ergebnisse</w:t>
            </w:r>
          </w:p>
        </w:tc>
      </w:tr>
      <w:tr w:rsidR="00AF3614" w:rsidTr="00BE7F5E">
        <w:tc>
          <w:tcPr>
            <w:tcW w:w="0" w:type="auto"/>
            <w:gridSpan w:val="4"/>
          </w:tcPr>
          <w:p w:rsidR="00AF3614" w:rsidRDefault="00BE7F5E">
            <w:r>
              <w:rPr>
                <w:rStyle w:val="SAPEmphasis"/>
              </w:rPr>
              <w:t>Freigabe zur Lieferung</w:t>
            </w:r>
          </w:p>
        </w:tc>
      </w:tr>
      <w:tr w:rsidR="00AF3614" w:rsidTr="00BE7F5E">
        <w:tc>
          <w:tcPr>
            <w:tcW w:w="0" w:type="auto"/>
          </w:tcPr>
          <w:p w:rsidR="00AF3614" w:rsidRDefault="00BE7F5E">
            <w:hyperlink r:id="rId9" w:history="1">
              <w:r>
                <w:t>Zuständigkeiten für die Auftragserfüllung konfigurieren</w:t>
              </w:r>
            </w:hyperlink>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AF3614" w:rsidRDefault="00BE7F5E">
            <w:r>
              <w:t>Experte für die Auftragserfüllung</w:t>
            </w:r>
          </w:p>
        </w:tc>
        <w:tc>
          <w:tcPr>
            <w:tcW w:w="0" w:type="auto"/>
          </w:tcPr>
          <w:p w:rsidR="00AF3614" w:rsidRDefault="00BE7F5E">
            <w:r>
              <w:rPr>
                <w:rStyle w:val="SAPScreenElement"/>
              </w:rPr>
              <w:t>Zuständigkeiten für die Auftragserfüllung konfigurieren</w:t>
            </w:r>
            <w:r>
              <w:rPr>
                <w:rStyle w:val="SAPMonospace"/>
              </w:rPr>
              <w:t>(F2246)</w:t>
            </w:r>
          </w:p>
        </w:tc>
        <w:tc>
          <w:tcPr>
            <w:tcW w:w="0" w:type="auto"/>
          </w:tcPr>
          <w:p w:rsidR="00000000" w:rsidRDefault="00BE7F5E"/>
        </w:tc>
      </w:tr>
      <w:tr w:rsidR="00AF3614" w:rsidTr="00BE7F5E">
        <w:tc>
          <w:tcPr>
            <w:tcW w:w="0" w:type="auto"/>
            <w:gridSpan w:val="4"/>
          </w:tcPr>
          <w:p w:rsidR="00AF3614" w:rsidRDefault="00BE7F5E">
            <w:hyperlink r:id="rId10" w:history="1">
              <w:r>
                <w:t>Freigabe zur L</w:t>
              </w:r>
              <w:r>
                <w:t>ieferung</w:t>
              </w:r>
            </w:hyperlink>
            <w:r>
              <w:t xml:space="preserve">  [Seite ] </w:t>
            </w:r>
            <w:r>
              <w:fldChar w:fldCharType="begin"/>
            </w:r>
            <w:r>
              <w:instrText xml:space="preserve"> PAGEREF unique_15 </w:instrText>
            </w:r>
            <w:r>
              <w:fldChar w:fldCharType="separate"/>
            </w:r>
            <w:r>
              <w:rPr>
                <w:noProof/>
              </w:rPr>
              <w:t>20</w:t>
            </w:r>
            <w:r>
              <w:fldChar w:fldCharType="end"/>
            </w:r>
          </w:p>
        </w:tc>
      </w:tr>
      <w:tr w:rsidR="00AF3614" w:rsidTr="00BE7F5E">
        <w:tc>
          <w:tcPr>
            <w:tcW w:w="0" w:type="auto"/>
          </w:tcPr>
          <w:p w:rsidR="00AF3614" w:rsidRDefault="00BE7F5E">
            <w:hyperlink r:id="rId11" w:history="1">
              <w:r>
                <w:t>Kundenaufträge für Material ohne Verfügbarkeitsprobleme zur Auslieferung vorbereiten/freigeben:</w:t>
              </w:r>
            </w:hyperlink>
            <w:r>
              <w:t xml:space="preserve">  [Seite ] </w:t>
            </w:r>
            <w:r>
              <w:fldChar w:fldCharType="begin"/>
            </w:r>
            <w:r>
              <w:instrText xml:space="preserve"> PAGEREF unique_16 </w:instrText>
            </w:r>
            <w:r>
              <w:fldChar w:fldCharType="separate"/>
            </w:r>
            <w:r>
              <w:rPr>
                <w:noProof/>
              </w:rPr>
              <w:t>20</w:t>
            </w:r>
            <w:r>
              <w:fldChar w:fldCharType="end"/>
            </w:r>
          </w:p>
        </w:tc>
        <w:tc>
          <w:tcPr>
            <w:tcW w:w="0" w:type="auto"/>
          </w:tcPr>
          <w:p w:rsidR="00AF3614" w:rsidRDefault="00BE7F5E">
            <w:r>
              <w:t>Sachbearbeiter für die Auftragserfüllung</w:t>
            </w:r>
          </w:p>
        </w:tc>
        <w:tc>
          <w:tcPr>
            <w:tcW w:w="0" w:type="auto"/>
          </w:tcPr>
          <w:p w:rsidR="00AF3614" w:rsidRDefault="00BE7F5E">
            <w:r>
              <w:rPr>
                <w:rStyle w:val="SAPScreenElement"/>
              </w:rPr>
              <w:t>Freigabe zur Li</w:t>
            </w:r>
            <w:r>
              <w:rPr>
                <w:rStyle w:val="SAPScreenElement"/>
              </w:rPr>
              <w:t>eferung</w:t>
            </w:r>
            <w:r>
              <w:rPr>
                <w:rStyle w:val="SAPMonospace"/>
              </w:rPr>
              <w:t>(F1786)</w:t>
            </w:r>
          </w:p>
        </w:tc>
        <w:tc>
          <w:tcPr>
            <w:tcW w:w="0" w:type="auto"/>
          </w:tcPr>
          <w:p w:rsidR="00000000" w:rsidRDefault="00BE7F5E"/>
        </w:tc>
      </w:tr>
      <w:tr w:rsidR="00AF3614" w:rsidTr="00BE7F5E">
        <w:tc>
          <w:tcPr>
            <w:tcW w:w="0" w:type="auto"/>
          </w:tcPr>
          <w:p w:rsidR="00AF3614" w:rsidRDefault="00BE7F5E">
            <w:hyperlink r:id="rId12" w:history="1">
              <w:r>
                <w:t>Wichtigste Kundenaufträge für Material mit Verfügbarkeitsproblemen ermitteln</w:t>
              </w:r>
            </w:hyperlink>
            <w:r>
              <w:t xml:space="preserve">  [Seite ] </w:t>
            </w:r>
            <w:r>
              <w:fldChar w:fldCharType="begin"/>
            </w:r>
            <w:r>
              <w:instrText xml:space="preserve"> PAGEREF unique_17 </w:instrText>
            </w:r>
            <w:r>
              <w:fldChar w:fldCharType="separate"/>
            </w:r>
            <w:r>
              <w:rPr>
                <w:noProof/>
              </w:rPr>
              <w:t>22</w:t>
            </w:r>
            <w:r>
              <w:fldChar w:fldCharType="end"/>
            </w:r>
          </w:p>
        </w:tc>
        <w:tc>
          <w:tcPr>
            <w:tcW w:w="0" w:type="auto"/>
          </w:tcPr>
          <w:p w:rsidR="00AF3614" w:rsidRDefault="00BE7F5E">
            <w:r>
              <w:t>Sachbearbeiter für die Auftragserfüllung</w:t>
            </w:r>
          </w:p>
        </w:tc>
        <w:tc>
          <w:tcPr>
            <w:tcW w:w="0" w:type="auto"/>
          </w:tcPr>
          <w:p w:rsidR="00AF3614" w:rsidRDefault="00BE7F5E">
            <w:r>
              <w:rPr>
                <w:rStyle w:val="SAPScreenElement"/>
              </w:rPr>
              <w:t>Freigabe zur Lieferung</w:t>
            </w:r>
            <w:r>
              <w:rPr>
                <w:rStyle w:val="SAPMonospace"/>
              </w:rPr>
              <w:t>(F1786)</w:t>
            </w:r>
          </w:p>
        </w:tc>
        <w:tc>
          <w:tcPr>
            <w:tcW w:w="0" w:type="auto"/>
          </w:tcPr>
          <w:p w:rsidR="00000000" w:rsidRDefault="00BE7F5E"/>
        </w:tc>
      </w:tr>
      <w:tr w:rsidR="00AF3614" w:rsidTr="00BE7F5E">
        <w:tc>
          <w:tcPr>
            <w:tcW w:w="0" w:type="auto"/>
          </w:tcPr>
          <w:p w:rsidR="00AF3614" w:rsidRDefault="00BE7F5E">
            <w:hyperlink r:id="rId13" w:history="1">
              <w:r>
                <w:t>Probleme durch die Umverteilung von Mengen lösen</w:t>
              </w:r>
            </w:hyperlink>
            <w:r>
              <w:t xml:space="preserve">  [Seite ] </w:t>
            </w:r>
            <w:r>
              <w:fldChar w:fldCharType="begin"/>
            </w:r>
            <w:r>
              <w:instrText xml:space="preserve"> PAGEREF unique_18 </w:instrText>
            </w:r>
            <w:r>
              <w:fldChar w:fldCharType="separate"/>
            </w:r>
            <w:r>
              <w:rPr>
                <w:noProof/>
              </w:rPr>
              <w:t>24</w:t>
            </w:r>
            <w:r>
              <w:fldChar w:fldCharType="end"/>
            </w:r>
          </w:p>
        </w:tc>
        <w:tc>
          <w:tcPr>
            <w:tcW w:w="0" w:type="auto"/>
          </w:tcPr>
          <w:p w:rsidR="00AF3614" w:rsidRDefault="00BE7F5E">
            <w:r>
              <w:t>Sachbearbeiter für die Auftragserfüllung</w:t>
            </w:r>
          </w:p>
        </w:tc>
        <w:tc>
          <w:tcPr>
            <w:tcW w:w="0" w:type="auto"/>
          </w:tcPr>
          <w:p w:rsidR="00AF3614" w:rsidRDefault="00BE7F5E">
            <w:r>
              <w:rPr>
                <w:rStyle w:val="SAPScreenElement"/>
              </w:rPr>
              <w:t>Freigabe zur Lieferung</w:t>
            </w:r>
            <w:r>
              <w:rPr>
                <w:rStyle w:val="SAPMonospace"/>
              </w:rPr>
              <w:t>(F1786)</w:t>
            </w:r>
          </w:p>
        </w:tc>
        <w:tc>
          <w:tcPr>
            <w:tcW w:w="0" w:type="auto"/>
          </w:tcPr>
          <w:p w:rsidR="00000000" w:rsidRDefault="00BE7F5E"/>
        </w:tc>
      </w:tr>
      <w:tr w:rsidR="00AF3614" w:rsidTr="00BE7F5E">
        <w:tc>
          <w:tcPr>
            <w:tcW w:w="0" w:type="auto"/>
          </w:tcPr>
          <w:p w:rsidR="00AF3614" w:rsidRDefault="00BE7F5E">
            <w:hyperlink r:id="rId14" w:history="1">
              <w:r>
                <w:t>Verarbeitete Kundenaufträge freigeben</w:t>
              </w:r>
            </w:hyperlink>
            <w:r>
              <w:t xml:space="preserve">  [Seite ] </w:t>
            </w:r>
            <w:r>
              <w:fldChar w:fldCharType="begin"/>
            </w:r>
            <w:r>
              <w:instrText xml:space="preserve"> PAGEREF unique_19 </w:instrText>
            </w:r>
            <w:r>
              <w:fldChar w:fldCharType="separate"/>
            </w:r>
            <w:r>
              <w:rPr>
                <w:noProof/>
              </w:rPr>
              <w:t>27</w:t>
            </w:r>
            <w:r>
              <w:fldChar w:fldCharType="end"/>
            </w:r>
          </w:p>
        </w:tc>
        <w:tc>
          <w:tcPr>
            <w:tcW w:w="0" w:type="auto"/>
          </w:tcPr>
          <w:p w:rsidR="00AF3614" w:rsidRDefault="00BE7F5E">
            <w:r>
              <w:t>Sa</w:t>
            </w:r>
            <w:r>
              <w:t>chbearbeiter für die Auftragserfüllung</w:t>
            </w:r>
          </w:p>
        </w:tc>
        <w:tc>
          <w:tcPr>
            <w:tcW w:w="0" w:type="auto"/>
          </w:tcPr>
          <w:p w:rsidR="00AF3614" w:rsidRDefault="00BE7F5E">
            <w:r>
              <w:rPr>
                <w:rStyle w:val="SAPScreenElement"/>
              </w:rPr>
              <w:t>Freigabe zur Lieferung</w:t>
            </w:r>
            <w:r>
              <w:rPr>
                <w:rStyle w:val="SAPMonospace"/>
              </w:rPr>
              <w:t>(F1786)</w:t>
            </w:r>
          </w:p>
        </w:tc>
        <w:tc>
          <w:tcPr>
            <w:tcW w:w="0" w:type="auto"/>
          </w:tcPr>
          <w:p w:rsidR="00000000" w:rsidRDefault="00BE7F5E"/>
        </w:tc>
      </w:tr>
      <w:tr w:rsidR="00AF3614" w:rsidTr="00BE7F5E">
        <w:tc>
          <w:tcPr>
            <w:tcW w:w="0" w:type="auto"/>
          </w:tcPr>
          <w:p w:rsidR="00AF3614" w:rsidRDefault="00BE7F5E">
            <w:hyperlink r:id="rId15" w:history="1">
              <w:r>
                <w:t>Löschung des ATP-Ergebnisprotokolls einplanen</w:t>
              </w:r>
            </w:hyperlink>
            <w:r>
              <w:t xml:space="preserve">  [Seite ] </w:t>
            </w:r>
            <w:r>
              <w:fldChar w:fldCharType="begin"/>
            </w:r>
            <w:r>
              <w:instrText xml:space="preserve"> PAGEREF unique_20 </w:instrText>
            </w:r>
            <w:r>
              <w:fldChar w:fldCharType="separate"/>
            </w:r>
            <w:r>
              <w:rPr>
                <w:noProof/>
              </w:rPr>
              <w:t>28</w:t>
            </w:r>
            <w:r>
              <w:fldChar w:fldCharType="end"/>
            </w:r>
          </w:p>
        </w:tc>
        <w:tc>
          <w:tcPr>
            <w:tcW w:w="0" w:type="auto"/>
          </w:tcPr>
          <w:p w:rsidR="00AF3614" w:rsidRDefault="00BE7F5E">
            <w:r>
              <w:t>Sachbearbeiter für die Auftragserfüllung</w:t>
            </w:r>
          </w:p>
        </w:tc>
        <w:tc>
          <w:tcPr>
            <w:tcW w:w="0" w:type="auto"/>
          </w:tcPr>
          <w:p w:rsidR="00AF3614" w:rsidRDefault="00BE7F5E">
            <w:r>
              <w:rPr>
                <w:rStyle w:val="SAPScreenElement"/>
              </w:rPr>
              <w:t>Löschung des ATP-Ergebnisprotokolls e</w:t>
            </w:r>
            <w:r>
              <w:rPr>
                <w:rStyle w:val="SAPScreenElement"/>
              </w:rPr>
              <w:t>inplanen</w:t>
            </w:r>
            <w:r>
              <w:rPr>
                <w:rStyle w:val="SAPMonospace"/>
              </w:rPr>
              <w:t>(F2763)</w:t>
            </w:r>
          </w:p>
        </w:tc>
        <w:tc>
          <w:tcPr>
            <w:tcW w:w="0" w:type="auto"/>
          </w:tcPr>
          <w:p w:rsidR="00000000" w:rsidRDefault="00BE7F5E"/>
        </w:tc>
      </w:tr>
      <w:tr w:rsidR="00AF3614" w:rsidTr="00BE7F5E">
        <w:tc>
          <w:tcPr>
            <w:tcW w:w="0" w:type="auto"/>
            <w:gridSpan w:val="4"/>
          </w:tcPr>
          <w:p w:rsidR="00AF3614" w:rsidRDefault="00BE7F5E">
            <w:r>
              <w:rPr>
                <w:rStyle w:val="SAPEmphasis"/>
              </w:rPr>
              <w:t>ATP-Verarbeitung mit Alternativen-basierter Bestätigung (ABC)</w:t>
            </w:r>
          </w:p>
        </w:tc>
      </w:tr>
      <w:tr w:rsidR="00AF3614" w:rsidTr="00BE7F5E">
        <w:tc>
          <w:tcPr>
            <w:tcW w:w="0" w:type="auto"/>
          </w:tcPr>
          <w:p w:rsidR="00AF3614" w:rsidRDefault="00BE7F5E">
            <w:hyperlink r:id="rId16" w:history="1">
              <w:r>
                <w:t>#unique_21</w:t>
              </w:r>
            </w:hyperlink>
          </w:p>
        </w:tc>
        <w:tc>
          <w:tcPr>
            <w:tcW w:w="0" w:type="auto"/>
          </w:tcPr>
          <w:p w:rsidR="00AF3614" w:rsidRDefault="00BE7F5E">
            <w:r>
              <w:t>Vertriebsmitarbeiter im Innendienst</w:t>
            </w:r>
          </w:p>
        </w:tc>
        <w:tc>
          <w:tcPr>
            <w:tcW w:w="0" w:type="auto"/>
          </w:tcPr>
          <w:p w:rsidR="00AF3614" w:rsidRDefault="00BE7F5E">
            <w:r>
              <w:rPr>
                <w:rStyle w:val="SAPScreenElement"/>
              </w:rPr>
              <w:t>Kundenaufträge verwalten</w:t>
            </w:r>
            <w:r>
              <w:rPr>
                <w:rStyle w:val="SAPMonospace"/>
              </w:rPr>
              <w:t>(F1873)</w:t>
            </w:r>
          </w:p>
        </w:tc>
        <w:tc>
          <w:tcPr>
            <w:tcW w:w="0" w:type="auto"/>
          </w:tcPr>
          <w:p w:rsidR="00AF3614" w:rsidRDefault="00AF3614"/>
        </w:tc>
      </w:tr>
    </w:tbl>
    <w:p w:rsidR="00AF3614" w:rsidRDefault="00BE7F5E">
      <w:pPr>
        <w:pStyle w:val="Heading1"/>
      </w:pPr>
      <w:bookmarkStart w:id="30" w:name="unique_22"/>
      <w:bookmarkStart w:id="31" w:name="_Toc52217191"/>
      <w:r>
        <w:lastRenderedPageBreak/>
        <w:t>Testverfahren</w:t>
      </w:r>
      <w:bookmarkEnd w:id="30"/>
      <w:bookmarkEnd w:id="31"/>
    </w:p>
    <w:p w:rsidR="00AF3614" w:rsidRDefault="00BE7F5E">
      <w:r>
        <w:t>In diesem Abschnitt werden die Testverfahren für den</w:t>
      </w:r>
      <w:r>
        <w:t xml:space="preserve"> jeweiligen Prozessschritt beschrieben, der zum betreffenden Umfangsbestandteil gehört.</w:t>
      </w:r>
    </w:p>
    <w:p w:rsidR="00AF3614" w:rsidRDefault="00BE7F5E">
      <w:pPr>
        <w:pStyle w:val="Heading2"/>
      </w:pPr>
      <w:bookmarkStart w:id="32" w:name="d2e1515"/>
      <w:bookmarkStart w:id="33" w:name="_Toc52217192"/>
      <w:r>
        <w:t>Freigabe zur Lieferung</w:t>
      </w:r>
      <w:bookmarkEnd w:id="32"/>
      <w:bookmarkEnd w:id="33"/>
    </w:p>
    <w:p w:rsidR="00AF3614" w:rsidRDefault="00BE7F5E">
      <w:pPr>
        <w:pStyle w:val="Heading3"/>
      </w:pPr>
      <w:bookmarkStart w:id="34" w:name="unique_14"/>
      <w:bookmarkStart w:id="35" w:name="_Toc52217193"/>
      <w:r>
        <w:t>Zuständigkeiten für die Auftragserfüllung konfigurieren</w:t>
      </w:r>
      <w:bookmarkEnd w:id="34"/>
      <w:bookmarkEnd w:id="35"/>
    </w:p>
    <w:p w:rsidR="00AF3614" w:rsidRDefault="00BE7F5E">
      <w:pPr>
        <w:pStyle w:val="SAPKeyblockTitle"/>
      </w:pPr>
      <w:r>
        <w:t>Testverwaltung</w:t>
      </w:r>
    </w:p>
    <w:p w:rsidR="00AF3614" w:rsidRDefault="00BE7F5E">
      <w:r>
        <w:t>Kundenprojekt: Füllen Sie die projektbezogenen Teile aus.</w:t>
      </w:r>
    </w:p>
    <w:p w:rsidR="00AF3614" w:rsidRDefault="00AF361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rPr>
                <w:rStyle w:val="SAPEmphasis"/>
              </w:rPr>
              <w:t>Testfall-ID</w:t>
            </w:r>
          </w:p>
        </w:tc>
        <w:tc>
          <w:tcPr>
            <w:tcW w:w="0" w:type="auto"/>
            <w:shd w:val="clear" w:color="auto" w:fill="auto"/>
            <w:tcMar>
              <w:top w:w="29" w:type="dxa"/>
              <w:left w:w="29" w:type="dxa"/>
              <w:bottom w:w="29" w:type="dxa"/>
              <w:right w:w="29" w:type="dxa"/>
            </w:tcMar>
          </w:tcPr>
          <w:p w:rsidR="00AF3614" w:rsidRDefault="00BE7F5E">
            <w:r>
              <w:t>&lt;</w:t>
            </w:r>
            <w:r>
              <w:t>X.XX&gt;</w:t>
            </w:r>
          </w:p>
        </w:tc>
        <w:tc>
          <w:tcPr>
            <w:tcW w:w="0" w:type="auto"/>
            <w:shd w:val="clear" w:color="auto" w:fill="auto"/>
            <w:tcMar>
              <w:top w:w="29" w:type="dxa"/>
              <w:left w:w="29" w:type="dxa"/>
              <w:bottom w:w="29" w:type="dxa"/>
              <w:right w:w="29" w:type="dxa"/>
            </w:tcMar>
          </w:tcPr>
          <w:p w:rsidR="00AF3614" w:rsidRDefault="00BE7F5E">
            <w:r>
              <w:rPr>
                <w:rStyle w:val="SAPEmphasis"/>
              </w:rPr>
              <w:t>Testername</w:t>
            </w:r>
          </w:p>
        </w:tc>
        <w:tc>
          <w:tcPr>
            <w:tcW w:w="0" w:type="auto"/>
            <w:shd w:val="clear" w:color="auto" w:fill="auto"/>
            <w:tcMar>
              <w:top w:w="29" w:type="dxa"/>
              <w:left w:w="29" w:type="dxa"/>
              <w:bottom w:w="29" w:type="dxa"/>
              <w:right w:w="29" w:type="dxa"/>
            </w:tcMar>
          </w:tcPr>
          <w:p w:rsidR="00AF3614" w:rsidRDefault="00AF3614"/>
        </w:tc>
        <w:tc>
          <w:tcPr>
            <w:tcW w:w="0" w:type="auto"/>
            <w:shd w:val="clear" w:color="auto" w:fill="auto"/>
            <w:tcMar>
              <w:top w:w="29" w:type="dxa"/>
              <w:left w:w="29" w:type="dxa"/>
              <w:bottom w:w="29" w:type="dxa"/>
              <w:right w:w="29" w:type="dxa"/>
            </w:tcMar>
          </w:tcPr>
          <w:p w:rsidR="00AF3614" w:rsidRDefault="00BE7F5E">
            <w:r>
              <w:rPr>
                <w:rStyle w:val="SAPEmphasis"/>
              </w:rPr>
              <w:t>Testdatum</w:t>
            </w:r>
          </w:p>
        </w:tc>
        <w:tc>
          <w:tcPr>
            <w:tcW w:w="0" w:type="auto"/>
            <w:shd w:val="clear" w:color="auto" w:fill="auto"/>
            <w:tcMar>
              <w:top w:w="29" w:type="dxa"/>
              <w:left w:w="29" w:type="dxa"/>
              <w:bottom w:w="29" w:type="dxa"/>
              <w:right w:w="29" w:type="dxa"/>
            </w:tcMar>
          </w:tcPr>
          <w:p w:rsidR="00AF3614" w:rsidRDefault="00BE7F5E">
            <w:r>
              <w:rPr>
                <w:rStyle w:val="SAPUserEntry"/>
              </w:rPr>
              <w:t>Geben Sie ein Testdatum ein.</w:t>
            </w:r>
          </w:p>
        </w:tc>
      </w:tr>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t>Benutzerrolle(n)</w:t>
            </w:r>
          </w:p>
        </w:tc>
        <w:tc>
          <w:tcPr>
            <w:tcW w:w="0" w:type="auto"/>
            <w:gridSpan w:val="5"/>
            <w:shd w:val="clear" w:color="auto" w:fill="auto"/>
            <w:tcMar>
              <w:top w:w="29" w:type="dxa"/>
              <w:left w:w="29" w:type="dxa"/>
              <w:bottom w:w="29" w:type="dxa"/>
              <w:right w:w="29" w:type="dxa"/>
            </w:tcMar>
          </w:tcPr>
          <w:p w:rsidR="00AF3614" w:rsidRDefault="00AF3614"/>
        </w:tc>
      </w:tr>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rPr>
                <w:rStyle w:val="SAPEmphasis"/>
              </w:rPr>
              <w:t>Verantwortungsbereich</w:t>
            </w:r>
          </w:p>
        </w:tc>
        <w:tc>
          <w:tcPr>
            <w:tcW w:w="0" w:type="auto"/>
            <w:gridSpan w:val="3"/>
            <w:shd w:val="clear" w:color="auto" w:fill="auto"/>
            <w:tcMar>
              <w:top w:w="29" w:type="dxa"/>
              <w:left w:w="29" w:type="dxa"/>
              <w:bottom w:w="29" w:type="dxa"/>
              <w:right w:w="29" w:type="dxa"/>
            </w:tcMar>
          </w:tcPr>
          <w:p w:rsidR="00AF3614" w:rsidRDefault="00BE7F5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3614" w:rsidRDefault="00BE7F5E">
            <w:r>
              <w:rPr>
                <w:rStyle w:val="SAPEmphasis"/>
              </w:rPr>
              <w:t>Dauer</w:t>
            </w:r>
          </w:p>
        </w:tc>
        <w:tc>
          <w:tcPr>
            <w:tcW w:w="0" w:type="auto"/>
            <w:shd w:val="clear" w:color="auto" w:fill="auto"/>
            <w:tcMar>
              <w:top w:w="29" w:type="dxa"/>
              <w:left w:w="29" w:type="dxa"/>
              <w:bottom w:w="29" w:type="dxa"/>
              <w:right w:w="29" w:type="dxa"/>
            </w:tcMar>
          </w:tcPr>
          <w:p w:rsidR="00AF3614" w:rsidRDefault="00BE7F5E">
            <w:r>
              <w:rPr>
                <w:rStyle w:val="SAPUserEntry"/>
              </w:rPr>
              <w:t>Geben Sie eine Dauer ein.</w:t>
            </w:r>
          </w:p>
        </w:tc>
      </w:tr>
    </w:tbl>
    <w:p w:rsidR="00AF3614" w:rsidRDefault="00BE7F5E">
      <w:pPr>
        <w:pStyle w:val="SAPKeyblockTitle"/>
      </w:pPr>
      <w:r>
        <w:t>Einsatzmöglichkeiten</w:t>
      </w:r>
    </w:p>
    <w:p w:rsidR="00AF3614" w:rsidRDefault="00BE7F5E">
      <w:r>
        <w:t xml:space="preserve">Dieser Prozessschritt zeigt Ihnen, wie Sie Zuständigkeiten für die Auftragserfüllung konfigurieren, um Ihren Sachbearbeitern für die Auftragserfüllung zu ermöglichen, alle Materialien, für die sie zuständig sind, in der App </w:t>
      </w:r>
      <w:r>
        <w:rPr>
          <w:rStyle w:val="SAPScreenElement"/>
        </w:rPr>
        <w:t>Freigabe zur Lieferung</w:t>
      </w:r>
      <w:r>
        <w:t xml:space="preserve"> zu verarb</w:t>
      </w:r>
      <w:r>
        <w:t xml:space="preserve">eiten. Auf diese Weise können Sie die Arbeit Ihrer Sachbearbeiter für die Auftragserfüllung einschränken und personalisieren. Darüber hinaus stellen Sie sicher, dass die Sachbearbeiter nur die Verkaufsbelege und Materialien anzeigen, für die sie innerhalb </w:t>
      </w:r>
      <w:r>
        <w:t>eines bestimmten Zeitraums zuständig sind.</w:t>
      </w:r>
    </w:p>
    <w:p w:rsidR="00AF3614" w:rsidRDefault="00BE7F5E">
      <w:pPr>
        <w:pStyle w:val="SAPKeyblockTitle"/>
      </w:pPr>
      <w:r>
        <w:lastRenderedPageBreak/>
        <w:t>Vorgehensweise</w:t>
      </w:r>
    </w:p>
    <w:tbl>
      <w:tblPr>
        <w:tblStyle w:val="SAPStandardTable"/>
        <w:tblW w:w="0" w:type="auto"/>
        <w:tblLook w:val="0620" w:firstRow="1" w:lastRow="0" w:firstColumn="0" w:lastColumn="0" w:noHBand="1" w:noVBand="1"/>
      </w:tblPr>
      <w:tblGrid>
        <w:gridCol w:w="1432"/>
        <w:gridCol w:w="1915"/>
        <w:gridCol w:w="5746"/>
        <w:gridCol w:w="2779"/>
        <w:gridCol w:w="2299"/>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Testschrittnummer</w:t>
            </w:r>
          </w:p>
        </w:tc>
        <w:tc>
          <w:tcPr>
            <w:tcW w:w="0" w:type="auto"/>
          </w:tcPr>
          <w:p w:rsidR="00AF3614" w:rsidRDefault="00BE7F5E">
            <w:pPr>
              <w:pStyle w:val="SAPTableHeader"/>
            </w:pPr>
            <w:r>
              <w:t>Bezeichnung des Testschritts</w:t>
            </w:r>
          </w:p>
        </w:tc>
        <w:tc>
          <w:tcPr>
            <w:tcW w:w="0" w:type="auto"/>
          </w:tcPr>
          <w:p w:rsidR="00AF3614" w:rsidRDefault="00BE7F5E">
            <w:pPr>
              <w:pStyle w:val="SAPTableHeader"/>
            </w:pPr>
            <w:r>
              <w:t>Anweisungen</w:t>
            </w:r>
          </w:p>
        </w:tc>
        <w:tc>
          <w:tcPr>
            <w:tcW w:w="0" w:type="auto"/>
          </w:tcPr>
          <w:p w:rsidR="00AF3614" w:rsidRDefault="00BE7F5E">
            <w:pPr>
              <w:pStyle w:val="SAPTableHeader"/>
            </w:pPr>
            <w:r>
              <w:t>Erwartetes Ergebnis</w:t>
            </w:r>
          </w:p>
        </w:tc>
        <w:tc>
          <w:tcPr>
            <w:tcW w:w="0" w:type="auto"/>
          </w:tcPr>
          <w:p w:rsidR="00AF3614" w:rsidRDefault="00BE7F5E">
            <w:pPr>
              <w:pStyle w:val="SAPTableHeader"/>
            </w:pPr>
            <w:r>
              <w:t>Bestanden/Nicht bestanden/Anmerkung</w:t>
            </w:r>
          </w:p>
        </w:tc>
      </w:tr>
      <w:tr w:rsidR="00AF3614" w:rsidTr="00BE7F5E">
        <w:tc>
          <w:tcPr>
            <w:tcW w:w="0" w:type="auto"/>
          </w:tcPr>
          <w:p w:rsidR="00AF3614" w:rsidRDefault="00BE7F5E">
            <w:r>
              <w:t>1</w:t>
            </w:r>
          </w:p>
        </w:tc>
        <w:tc>
          <w:tcPr>
            <w:tcW w:w="0" w:type="auto"/>
          </w:tcPr>
          <w:p w:rsidR="00AF3614" w:rsidRDefault="00BE7F5E">
            <w:r>
              <w:rPr>
                <w:rStyle w:val="SAPEmphasis"/>
              </w:rPr>
              <w:t>Anmeldung</w:t>
            </w:r>
          </w:p>
        </w:tc>
        <w:tc>
          <w:tcPr>
            <w:tcW w:w="0" w:type="auto"/>
          </w:tcPr>
          <w:p w:rsidR="00AF3614" w:rsidRDefault="00BE7F5E">
            <w:r>
              <w:t xml:space="preserve">Melden Sie sich am SAP Fiori Launchpad als Experte für die </w:t>
            </w:r>
            <w:r>
              <w:t>Auftragserfüllung an.</w:t>
            </w:r>
          </w:p>
        </w:tc>
        <w:tc>
          <w:tcPr>
            <w:tcW w:w="0" w:type="auto"/>
          </w:tcPr>
          <w:p w:rsidR="00AF3614" w:rsidRDefault="00BE7F5E">
            <w:r>
              <w:t>Das SAP Fiori Launchpad wird angezeigt.</w:t>
            </w:r>
          </w:p>
        </w:tc>
        <w:tc>
          <w:tcPr>
            <w:tcW w:w="0" w:type="auto"/>
          </w:tcPr>
          <w:p w:rsidR="00AF3614" w:rsidRDefault="00AF3614"/>
        </w:tc>
      </w:tr>
      <w:tr w:rsidR="00AF3614" w:rsidTr="00BE7F5E">
        <w:tc>
          <w:tcPr>
            <w:tcW w:w="0" w:type="auto"/>
          </w:tcPr>
          <w:p w:rsidR="00AF3614" w:rsidRDefault="00BE7F5E">
            <w:r>
              <w:t>2</w:t>
            </w:r>
          </w:p>
        </w:tc>
        <w:tc>
          <w:tcPr>
            <w:tcW w:w="0" w:type="auto"/>
          </w:tcPr>
          <w:p w:rsidR="00AF3614" w:rsidRDefault="00BE7F5E">
            <w:r>
              <w:rPr>
                <w:rStyle w:val="SAPEmphasis"/>
              </w:rPr>
              <w:t>Die App aufrufen</w:t>
            </w:r>
          </w:p>
        </w:tc>
        <w:tc>
          <w:tcPr>
            <w:tcW w:w="0" w:type="auto"/>
          </w:tcPr>
          <w:p w:rsidR="00AF3614" w:rsidRDefault="00BE7F5E">
            <w:r>
              <w:t xml:space="preserve">Öffnen Sie </w:t>
            </w:r>
            <w:r>
              <w:rPr>
                <w:rStyle w:val="SAPScreenElement"/>
              </w:rPr>
              <w:t>Zuständigkeiten für die Auftragserfüllung konfigurieren</w:t>
            </w:r>
            <w:r>
              <w:rPr>
                <w:rStyle w:val="SAPMonospace"/>
              </w:rPr>
              <w:t>(F2246)</w:t>
            </w:r>
            <w:r>
              <w:t>.</w:t>
            </w:r>
          </w:p>
        </w:tc>
        <w:tc>
          <w:tcPr>
            <w:tcW w:w="0" w:type="auto"/>
          </w:tcPr>
          <w:p w:rsidR="00AF3614" w:rsidRDefault="00BE7F5E">
            <w:r>
              <w:t xml:space="preserve">Das Bild </w:t>
            </w:r>
            <w:r>
              <w:rPr>
                <w:rStyle w:val="SAPScreenElement"/>
              </w:rPr>
              <w:t>Listen-Report</w:t>
            </w:r>
            <w:r>
              <w:t xml:space="preserve"> wird angezeigt.</w:t>
            </w:r>
          </w:p>
        </w:tc>
        <w:tc>
          <w:tcPr>
            <w:tcW w:w="0" w:type="auto"/>
          </w:tcPr>
          <w:p w:rsidR="00AF3614" w:rsidRDefault="00AF3614"/>
        </w:tc>
      </w:tr>
      <w:tr w:rsidR="00AF3614" w:rsidTr="00BE7F5E">
        <w:tc>
          <w:tcPr>
            <w:tcW w:w="0" w:type="auto"/>
          </w:tcPr>
          <w:p w:rsidR="00AF3614" w:rsidRDefault="00BE7F5E">
            <w:r>
              <w:t>3</w:t>
            </w:r>
          </w:p>
        </w:tc>
        <w:tc>
          <w:tcPr>
            <w:tcW w:w="0" w:type="auto"/>
          </w:tcPr>
          <w:p w:rsidR="00AF3614" w:rsidRDefault="00BE7F5E">
            <w:r>
              <w:rPr>
                <w:rStyle w:val="SAPEmphasis"/>
              </w:rPr>
              <w:t>Vorhandene Zuständigkeiten prüfen</w:t>
            </w:r>
          </w:p>
        </w:tc>
        <w:tc>
          <w:tcPr>
            <w:tcW w:w="0" w:type="auto"/>
          </w:tcPr>
          <w:p w:rsidR="00AF3614" w:rsidRDefault="00BE7F5E">
            <w:r>
              <w:t xml:space="preserve">Wählen Sie auf dem </w:t>
            </w:r>
            <w:r>
              <w:t xml:space="preserve">Bild </w:t>
            </w:r>
            <w:r>
              <w:rPr>
                <w:rStyle w:val="SAPScreenElement"/>
              </w:rPr>
              <w:t>Listreport</w:t>
            </w:r>
            <w:r>
              <w:t xml:space="preserve"> im Feld </w:t>
            </w:r>
            <w:r>
              <w:rPr>
                <w:rStyle w:val="SAPScreenElement"/>
              </w:rPr>
              <w:t>Bearbeitungsstatus</w:t>
            </w:r>
            <w:r>
              <w:t xml:space="preserve"> die Option </w:t>
            </w:r>
            <w:r>
              <w:rPr>
                <w:rStyle w:val="SAPScreenElement"/>
              </w:rPr>
              <w:t>Alle</w:t>
            </w:r>
            <w:r>
              <w:t xml:space="preserve">, und wählen Sie dann </w:t>
            </w:r>
            <w:r>
              <w:rPr>
                <w:rStyle w:val="SAPScreenElement"/>
              </w:rPr>
              <w:t>Starten</w:t>
            </w:r>
            <w:r>
              <w:t>.</w:t>
            </w:r>
          </w:p>
        </w:tc>
        <w:tc>
          <w:tcPr>
            <w:tcW w:w="0" w:type="auto"/>
          </w:tcPr>
          <w:p w:rsidR="00AF3614" w:rsidRDefault="00BE7F5E">
            <w:r>
              <w:t>Eine Liste der vorhandenen Zuständigkeiten wird angezeigt.</w:t>
            </w:r>
          </w:p>
        </w:tc>
        <w:tc>
          <w:tcPr>
            <w:tcW w:w="0" w:type="auto"/>
          </w:tcPr>
          <w:p w:rsidR="00AF3614" w:rsidRDefault="00AF3614"/>
        </w:tc>
      </w:tr>
      <w:tr w:rsidR="00AF3614" w:rsidTr="00BE7F5E">
        <w:tc>
          <w:tcPr>
            <w:tcW w:w="0" w:type="auto"/>
          </w:tcPr>
          <w:p w:rsidR="00AF3614" w:rsidRDefault="00BE7F5E">
            <w:r>
              <w:t>4</w:t>
            </w:r>
          </w:p>
        </w:tc>
        <w:tc>
          <w:tcPr>
            <w:tcW w:w="0" w:type="auto"/>
          </w:tcPr>
          <w:p w:rsidR="00AF3614" w:rsidRDefault="00BE7F5E">
            <w:r>
              <w:rPr>
                <w:rStyle w:val="SAPEmphasis"/>
              </w:rPr>
              <w:t>Zuständigkeiten für jedes Werk anlegen</w:t>
            </w:r>
          </w:p>
        </w:tc>
        <w:tc>
          <w:tcPr>
            <w:tcW w:w="0" w:type="auto"/>
          </w:tcPr>
          <w:p w:rsidR="00AF3614" w:rsidRDefault="00BE7F5E">
            <w:r>
              <w:t xml:space="preserve">Wählen Sie </w:t>
            </w:r>
            <w:r>
              <w:rPr>
                <w:rStyle w:val="SAPScreenElement"/>
              </w:rPr>
              <w:t>Batch-Erstellung</w:t>
            </w:r>
            <w:r>
              <w:t xml:space="preserve">. Geben Sie im Dialogfenster </w:t>
            </w:r>
            <w:r>
              <w:rPr>
                <w:rStyle w:val="SAPScreenElement"/>
              </w:rPr>
              <w:t xml:space="preserve">Mehrere </w:t>
            </w:r>
            <w:r>
              <w:rPr>
                <w:rStyle w:val="SAPScreenElement"/>
              </w:rPr>
              <w:t>Zuständigkeiten für die Auftragserfüllung anlegen</w:t>
            </w:r>
            <w:r>
              <w:t xml:space="preserve"> die folgenden Werte ein, und wählen Sie </w:t>
            </w:r>
            <w:r>
              <w:rPr>
                <w:rStyle w:val="SAPScreenElement"/>
              </w:rPr>
              <w:t>Zuständigkeiten anlegen</w:t>
            </w:r>
            <w:r>
              <w:t>:</w:t>
            </w:r>
          </w:p>
          <w:p w:rsidR="00AF3614" w:rsidRDefault="00BE7F5E">
            <w:pPr>
              <w:pStyle w:val="listpara1"/>
              <w:numPr>
                <w:ilvl w:val="0"/>
                <w:numId w:val="16"/>
              </w:numPr>
            </w:pPr>
            <w:r>
              <w:rPr>
                <w:rStyle w:val="SAPScreenElement"/>
              </w:rPr>
              <w:t>Splittkriterium</w:t>
            </w:r>
            <w:r>
              <w:t xml:space="preserve">: </w:t>
            </w:r>
            <w:r>
              <w:rPr>
                <w:rStyle w:val="SAPUserEntry"/>
              </w:rPr>
              <w:t>Werk</w:t>
            </w:r>
          </w:p>
          <w:p w:rsidR="00AF3614" w:rsidRDefault="00BE7F5E">
            <w:pPr>
              <w:pStyle w:val="listpara1"/>
              <w:numPr>
                <w:ilvl w:val="0"/>
                <w:numId w:val="3"/>
              </w:numPr>
            </w:pPr>
            <w:r>
              <w:rPr>
                <w:rStyle w:val="SAPScreenElement"/>
              </w:rPr>
              <w:t>Standardhorizont:</w:t>
            </w:r>
            <w:r>
              <w:rPr>
                <w:rStyle w:val="SAPUserEntry"/>
              </w:rPr>
              <w:t>3</w:t>
            </w:r>
          </w:p>
        </w:tc>
        <w:tc>
          <w:tcPr>
            <w:tcW w:w="0" w:type="auto"/>
          </w:tcPr>
          <w:p w:rsidR="00AF3614" w:rsidRDefault="00BE7F5E">
            <w:r>
              <w:t>Für jedes Werk wurde eine Zuständigkeit angelegt.</w:t>
            </w:r>
          </w:p>
        </w:tc>
        <w:tc>
          <w:tcPr>
            <w:tcW w:w="0" w:type="auto"/>
          </w:tcPr>
          <w:p w:rsidR="00AF3614" w:rsidRDefault="00AF3614"/>
        </w:tc>
      </w:tr>
      <w:tr w:rsidR="00AF3614" w:rsidTr="00BE7F5E">
        <w:tc>
          <w:tcPr>
            <w:tcW w:w="0" w:type="auto"/>
          </w:tcPr>
          <w:p w:rsidR="00AF3614" w:rsidRDefault="00BE7F5E">
            <w:r>
              <w:t>5</w:t>
            </w:r>
          </w:p>
        </w:tc>
        <w:tc>
          <w:tcPr>
            <w:tcW w:w="0" w:type="auto"/>
          </w:tcPr>
          <w:p w:rsidR="00AF3614" w:rsidRDefault="00BE7F5E">
            <w:r>
              <w:rPr>
                <w:rStyle w:val="SAPEmphasis"/>
              </w:rPr>
              <w:t>Eine einzelne Zuständigkeit anlegen</w:t>
            </w:r>
          </w:p>
        </w:tc>
        <w:tc>
          <w:tcPr>
            <w:tcW w:w="0" w:type="auto"/>
          </w:tcPr>
          <w:p w:rsidR="00AF3614" w:rsidRDefault="00BE7F5E">
            <w:r>
              <w:t>Wählen Sie</w:t>
            </w:r>
            <w:r>
              <w:t xml:space="preserve"> die Drucktaste </w:t>
            </w:r>
            <w:r>
              <w:rPr>
                <w:rStyle w:val="SAPScreenElement"/>
              </w:rPr>
              <w:t>+</w:t>
            </w:r>
            <w:r>
              <w:t xml:space="preserve"> (Objekt anlegen). Geben Sie im Dialogfenster </w:t>
            </w:r>
            <w:r>
              <w:rPr>
                <w:rStyle w:val="SAPScreenElement"/>
              </w:rPr>
              <w:t>Neues Objekt</w:t>
            </w:r>
            <w:r>
              <w:t xml:space="preserve"> die folgenden Informationen ein:</w:t>
            </w:r>
          </w:p>
          <w:p w:rsidR="00AF3614" w:rsidRDefault="00BE7F5E">
            <w:pPr>
              <w:pStyle w:val="listpara1"/>
              <w:numPr>
                <w:ilvl w:val="0"/>
                <w:numId w:val="17"/>
              </w:numPr>
            </w:pPr>
            <w:r>
              <w:rPr>
                <w:rStyle w:val="SAPScreenElement"/>
              </w:rPr>
              <w:t>Zuständigkeitsname</w:t>
            </w:r>
            <w:r>
              <w:t xml:space="preserve">: z.B. </w:t>
            </w:r>
            <w:r>
              <w:rPr>
                <w:rStyle w:val="SAPUserEntry"/>
              </w:rPr>
              <w:t>TEST_1JW</w:t>
            </w:r>
          </w:p>
          <w:p w:rsidR="00AF3614" w:rsidRDefault="00BE7F5E">
            <w:pPr>
              <w:pStyle w:val="listpara1"/>
              <w:numPr>
                <w:ilvl w:val="0"/>
                <w:numId w:val="3"/>
              </w:numPr>
            </w:pPr>
            <w:r>
              <w:rPr>
                <w:rStyle w:val="SAPScreenElement"/>
              </w:rPr>
              <w:t>Zuständigkeitsbeschreibung:</w:t>
            </w:r>
            <w:r>
              <w:t xml:space="preserve"> z.B. </w:t>
            </w:r>
            <w:r>
              <w:rPr>
                <w:rStyle w:val="SAPUserEntry"/>
              </w:rPr>
              <w:t>Testzuständigkeit 1JW</w:t>
            </w:r>
          </w:p>
          <w:p w:rsidR="00AF3614" w:rsidRDefault="00BE7F5E">
            <w:pPr>
              <w:pStyle w:val="listpara1"/>
              <w:numPr>
                <w:ilvl w:val="0"/>
                <w:numId w:val="3"/>
              </w:numPr>
            </w:pPr>
            <w:r>
              <w:rPr>
                <w:rStyle w:val="SAPScreenElement"/>
              </w:rPr>
              <w:t>Zuständigkeitsdefinition:</w:t>
            </w:r>
            <w:r>
              <w:t xml:space="preserve"> </w:t>
            </w:r>
            <w:r>
              <w:rPr>
                <w:rStyle w:val="SAPUserEntry"/>
              </w:rPr>
              <w:t>Produktnummer ist identisch mit TG11</w:t>
            </w:r>
          </w:p>
          <w:p w:rsidR="00AF3614" w:rsidRDefault="00BE7F5E">
            <w:pPr>
              <w:pStyle w:val="listpara1"/>
              <w:numPr>
                <w:ilvl w:val="0"/>
                <w:numId w:val="3"/>
              </w:numPr>
            </w:pPr>
            <w:r>
              <w:rPr>
                <w:rStyle w:val="SAPScreenElement"/>
              </w:rPr>
              <w:t>Standardhorizont:</w:t>
            </w:r>
            <w:r>
              <w:rPr>
                <w:rStyle w:val="SAPUserEntry"/>
              </w:rPr>
              <w:t>3</w:t>
            </w:r>
          </w:p>
        </w:tc>
        <w:tc>
          <w:tcPr>
            <w:tcW w:w="0" w:type="auto"/>
          </w:tcPr>
          <w:p w:rsidR="00AF3614" w:rsidRDefault="00BE7F5E">
            <w:r>
              <w:t>Für das Material wurde eine einzelne Zuständigkeit angelegt.</w:t>
            </w:r>
          </w:p>
        </w:tc>
        <w:tc>
          <w:tcPr>
            <w:tcW w:w="0" w:type="auto"/>
          </w:tcPr>
          <w:p w:rsidR="00AF3614" w:rsidRDefault="00AF3614"/>
        </w:tc>
      </w:tr>
      <w:tr w:rsidR="00AF3614" w:rsidTr="00BE7F5E">
        <w:tc>
          <w:tcPr>
            <w:tcW w:w="0" w:type="auto"/>
          </w:tcPr>
          <w:p w:rsidR="00AF3614" w:rsidRDefault="00BE7F5E">
            <w:r>
              <w:t>6</w:t>
            </w:r>
          </w:p>
        </w:tc>
        <w:tc>
          <w:tcPr>
            <w:tcW w:w="0" w:type="auto"/>
          </w:tcPr>
          <w:p w:rsidR="00AF3614" w:rsidRDefault="00BE7F5E">
            <w:r>
              <w:rPr>
                <w:rStyle w:val="SAPEmphasis"/>
              </w:rPr>
              <w:t>Benutzerzuordnung hinzufügen</w:t>
            </w:r>
          </w:p>
        </w:tc>
        <w:tc>
          <w:tcPr>
            <w:tcW w:w="0" w:type="auto"/>
          </w:tcPr>
          <w:p w:rsidR="00AF3614" w:rsidRDefault="00BE7F5E">
            <w:r>
              <w:t xml:space="preserve">Wählen Sie </w:t>
            </w:r>
            <w:r>
              <w:rPr>
                <w:rStyle w:val="SAPScreenElement"/>
              </w:rPr>
              <w:t>+</w:t>
            </w:r>
            <w:r>
              <w:t xml:space="preserve">. Geben Sie in dem nun geöffneten Bild </w:t>
            </w:r>
            <w:r>
              <w:rPr>
                <w:rStyle w:val="SAPScreenElement"/>
              </w:rPr>
              <w:t>A</w:t>
            </w:r>
            <w:r>
              <w:rPr>
                <w:rStyle w:val="SAPScreenElement"/>
              </w:rPr>
              <w:t>llgemeine Daten</w:t>
            </w:r>
            <w:r>
              <w:t xml:space="preserve"> die folgenden Informationen ein (belassen Sie die Standardwerte in anderen Feldern), und wählen Sie anschließend </w:t>
            </w:r>
            <w:r>
              <w:rPr>
                <w:rStyle w:val="SAPScreenElement"/>
              </w:rPr>
              <w:t>Hinzufügen</w:t>
            </w:r>
            <w:r>
              <w:t>:</w:t>
            </w:r>
          </w:p>
          <w:p w:rsidR="00AF3614" w:rsidRDefault="00BE7F5E">
            <w:pPr>
              <w:pStyle w:val="listpara1"/>
              <w:numPr>
                <w:ilvl w:val="0"/>
                <w:numId w:val="18"/>
              </w:numPr>
            </w:pPr>
            <w:r>
              <w:rPr>
                <w:rStyle w:val="SAPScreenElement"/>
              </w:rPr>
              <w:t>Zugeordneter Benutzer</w:t>
            </w:r>
            <w:r>
              <w:t xml:space="preserve">: </w:t>
            </w:r>
            <w:r>
              <w:rPr>
                <w:rStyle w:val="SAPUserEntry"/>
              </w:rPr>
              <w:t>&lt;Tester-ID des Sachbearbeiters für die Auftragserfüllung im System&gt;</w:t>
            </w:r>
          </w:p>
          <w:p w:rsidR="00AF3614" w:rsidRDefault="00BE7F5E">
            <w:r>
              <w:t xml:space="preserve">Wählen Sie </w:t>
            </w:r>
            <w:r>
              <w:rPr>
                <w:rStyle w:val="SAPScreenElement"/>
              </w:rPr>
              <w:t>Übernehmen</w:t>
            </w:r>
            <w:r>
              <w:t>.</w:t>
            </w:r>
          </w:p>
        </w:tc>
        <w:tc>
          <w:tcPr>
            <w:tcW w:w="0" w:type="auto"/>
          </w:tcPr>
          <w:p w:rsidR="00AF3614" w:rsidRDefault="00AF3614"/>
        </w:tc>
        <w:tc>
          <w:tcPr>
            <w:tcW w:w="0" w:type="auto"/>
          </w:tcPr>
          <w:p w:rsidR="00AF3614" w:rsidRDefault="00AF3614"/>
        </w:tc>
      </w:tr>
      <w:tr w:rsidR="00AF3614" w:rsidTr="00BE7F5E">
        <w:tc>
          <w:tcPr>
            <w:tcW w:w="0" w:type="auto"/>
          </w:tcPr>
          <w:p w:rsidR="00AF3614" w:rsidRDefault="00BE7F5E">
            <w:r>
              <w:lastRenderedPageBreak/>
              <w:t>7</w:t>
            </w:r>
          </w:p>
        </w:tc>
        <w:tc>
          <w:tcPr>
            <w:tcW w:w="0" w:type="auto"/>
          </w:tcPr>
          <w:p w:rsidR="00AF3614" w:rsidRDefault="00BE7F5E">
            <w:r>
              <w:rPr>
                <w:rStyle w:val="SAPEmphasis"/>
              </w:rPr>
              <w:t>Zuständigkeit sichern</w:t>
            </w:r>
          </w:p>
        </w:tc>
        <w:tc>
          <w:tcPr>
            <w:tcW w:w="0" w:type="auto"/>
          </w:tcPr>
          <w:p w:rsidR="00AF3614" w:rsidRDefault="00BE7F5E">
            <w:r>
              <w:t xml:space="preserve">Wählen Sie </w:t>
            </w:r>
            <w:r>
              <w:rPr>
                <w:rStyle w:val="SAPScreenElement"/>
              </w:rPr>
              <w:t>Sichern</w:t>
            </w:r>
            <w:r>
              <w:t>.</w:t>
            </w:r>
          </w:p>
        </w:tc>
        <w:tc>
          <w:tcPr>
            <w:tcW w:w="0" w:type="auto"/>
          </w:tcPr>
          <w:p w:rsidR="00AF3614" w:rsidRDefault="00BE7F5E">
            <w:r>
              <w:t>Die soeben angelegte Zuständigkeit wird mit den ausgewählten Einträgen angezeigt.</w:t>
            </w:r>
          </w:p>
          <w:p w:rsidR="00AF3614" w:rsidRDefault="00BE7F5E">
            <w:r>
              <w:t xml:space="preserve">Wenn Sie weitere Änderungen vornehmen möchten, wählen Sie </w:t>
            </w:r>
            <w:r>
              <w:rPr>
                <w:rStyle w:val="SAPScreenElement"/>
              </w:rPr>
              <w:t>Bearbeiten</w:t>
            </w:r>
            <w:r>
              <w:t>.</w:t>
            </w:r>
          </w:p>
        </w:tc>
        <w:tc>
          <w:tcPr>
            <w:tcW w:w="0" w:type="auto"/>
          </w:tcPr>
          <w:p w:rsidR="00AF3614" w:rsidRDefault="00AF3614"/>
        </w:tc>
      </w:tr>
    </w:tbl>
    <w:p w:rsidR="00AF3614" w:rsidRDefault="00BE7F5E">
      <w:pPr>
        <w:pStyle w:val="Heading3"/>
      </w:pPr>
      <w:bookmarkStart w:id="36" w:name="unique_15"/>
      <w:bookmarkStart w:id="37" w:name="_Toc52217194"/>
      <w:r>
        <w:t>Freigabe zur Lieferung</w:t>
      </w:r>
      <w:bookmarkEnd w:id="36"/>
      <w:bookmarkEnd w:id="37"/>
    </w:p>
    <w:p w:rsidR="00AF3614" w:rsidRDefault="00BE7F5E">
      <w:pPr>
        <w:pStyle w:val="SAPKeyblockTitle"/>
      </w:pPr>
      <w:r>
        <w:t>Einsatzmöglichkeiten</w:t>
      </w:r>
    </w:p>
    <w:p w:rsidR="00AF3614" w:rsidRDefault="00BE7F5E">
      <w:r>
        <w:t xml:space="preserve">Mit der App </w:t>
      </w:r>
      <w:r>
        <w:rPr>
          <w:rStyle w:val="SAPScreenElement"/>
        </w:rPr>
        <w:t>Freigabe zur Lieferung</w:t>
      </w:r>
      <w:r>
        <w:t xml:space="preserve"> können Benutzer fällige Kundenaufträge priorisieren, die Materialien mit eingeschränkter Verfügbarkeit enthalten. Die App ermöglicht es Ihnen, die Verfügbarkeitssituation von Materialien anzuzeigen, für die sie zuständig sind, sowie </w:t>
      </w:r>
      <w:r>
        <w:t>die möglichen finanziellen Auswirkungen von nicht erfüllten Aufträgen einzuschätzen. In Kombination mit anderen Faktoren hilft Ihnen dies, über die Verteilung von Mengen auf Kundenaufträge zu entscheiden, bevor die Kundenaufträge für nachfolgende Logistikp</w:t>
      </w:r>
      <w:r>
        <w:t>rozesse (z.B. Kommissionieren oder Verpacken) freigegeben werden. Dieser manuelle Bearbeitungsschritt verhindert kostenintensive Stornierungen und Rollback-Aktivitäten im Falle von eingehenden Last-Minute-Aufträgen mit hoher Priorität, die Konflikte für Ma</w:t>
      </w:r>
      <w:r>
        <w:t>terialien mit begrenzten Mengen verursachen.</w:t>
      </w:r>
    </w:p>
    <w:p w:rsidR="00AF3614" w:rsidRDefault="00BE7F5E">
      <w:pPr>
        <w:pStyle w:val="Heading4"/>
      </w:pPr>
      <w:bookmarkStart w:id="38" w:name="unique_16"/>
      <w:bookmarkStart w:id="39" w:name="_Toc52217195"/>
      <w:r>
        <w:t>Kundenaufträge für Material ohne Verfügbarkeitsprobleme zur Auslieferung vorbereiten/freigeben:</w:t>
      </w:r>
      <w:bookmarkEnd w:id="38"/>
      <w:bookmarkEnd w:id="39"/>
    </w:p>
    <w:p w:rsidR="00AF3614" w:rsidRDefault="00BE7F5E">
      <w:pPr>
        <w:pStyle w:val="SAPKeyblockTitle"/>
      </w:pPr>
      <w:r>
        <w:t>Testverwaltung</w:t>
      </w:r>
    </w:p>
    <w:p w:rsidR="00AF3614" w:rsidRDefault="00BE7F5E">
      <w:r>
        <w:t>Kundenprojekt: Füllen Sie die projektbezogenen Teile aus.</w:t>
      </w:r>
    </w:p>
    <w:p w:rsidR="00AF3614" w:rsidRDefault="00AF361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rPr>
                <w:rStyle w:val="SAPEmphasis"/>
              </w:rPr>
              <w:lastRenderedPageBreak/>
              <w:t>Testfall-ID</w:t>
            </w:r>
          </w:p>
        </w:tc>
        <w:tc>
          <w:tcPr>
            <w:tcW w:w="0" w:type="auto"/>
            <w:shd w:val="clear" w:color="auto" w:fill="auto"/>
            <w:tcMar>
              <w:top w:w="29" w:type="dxa"/>
              <w:left w:w="29" w:type="dxa"/>
              <w:bottom w:w="29" w:type="dxa"/>
              <w:right w:w="29" w:type="dxa"/>
            </w:tcMar>
          </w:tcPr>
          <w:p w:rsidR="00AF3614" w:rsidRDefault="00BE7F5E">
            <w:r>
              <w:t>&lt;X.XX&gt;</w:t>
            </w:r>
          </w:p>
        </w:tc>
        <w:tc>
          <w:tcPr>
            <w:tcW w:w="0" w:type="auto"/>
            <w:shd w:val="clear" w:color="auto" w:fill="auto"/>
            <w:tcMar>
              <w:top w:w="29" w:type="dxa"/>
              <w:left w:w="29" w:type="dxa"/>
              <w:bottom w:w="29" w:type="dxa"/>
              <w:right w:w="29" w:type="dxa"/>
            </w:tcMar>
          </w:tcPr>
          <w:p w:rsidR="00AF3614" w:rsidRDefault="00BE7F5E">
            <w:r>
              <w:rPr>
                <w:rStyle w:val="SAPEmphasis"/>
              </w:rPr>
              <w:t>Testername</w:t>
            </w:r>
          </w:p>
        </w:tc>
        <w:tc>
          <w:tcPr>
            <w:tcW w:w="0" w:type="auto"/>
            <w:shd w:val="clear" w:color="auto" w:fill="auto"/>
            <w:tcMar>
              <w:top w:w="29" w:type="dxa"/>
              <w:left w:w="29" w:type="dxa"/>
              <w:bottom w:w="29" w:type="dxa"/>
              <w:right w:w="29" w:type="dxa"/>
            </w:tcMar>
          </w:tcPr>
          <w:p w:rsidR="00AF3614" w:rsidRDefault="00AF3614"/>
        </w:tc>
        <w:tc>
          <w:tcPr>
            <w:tcW w:w="0" w:type="auto"/>
            <w:shd w:val="clear" w:color="auto" w:fill="auto"/>
            <w:tcMar>
              <w:top w:w="29" w:type="dxa"/>
              <w:left w:w="29" w:type="dxa"/>
              <w:bottom w:w="29" w:type="dxa"/>
              <w:right w:w="29" w:type="dxa"/>
            </w:tcMar>
          </w:tcPr>
          <w:p w:rsidR="00AF3614" w:rsidRDefault="00BE7F5E">
            <w:r>
              <w:rPr>
                <w:rStyle w:val="SAPEmphasis"/>
              </w:rPr>
              <w:t>Testdatum</w:t>
            </w:r>
          </w:p>
        </w:tc>
        <w:tc>
          <w:tcPr>
            <w:tcW w:w="0" w:type="auto"/>
            <w:shd w:val="clear" w:color="auto" w:fill="auto"/>
            <w:tcMar>
              <w:top w:w="29" w:type="dxa"/>
              <w:left w:w="29" w:type="dxa"/>
              <w:bottom w:w="29" w:type="dxa"/>
              <w:right w:w="29" w:type="dxa"/>
            </w:tcMar>
          </w:tcPr>
          <w:p w:rsidR="00AF3614" w:rsidRDefault="00BE7F5E">
            <w:r>
              <w:rPr>
                <w:rStyle w:val="SAPUserEntry"/>
              </w:rPr>
              <w:t>Geben Sie ein Testdatum ein.</w:t>
            </w:r>
          </w:p>
        </w:tc>
      </w:tr>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t>Benutzerrolle(n)</w:t>
            </w:r>
          </w:p>
        </w:tc>
        <w:tc>
          <w:tcPr>
            <w:tcW w:w="0" w:type="auto"/>
            <w:gridSpan w:val="5"/>
            <w:shd w:val="clear" w:color="auto" w:fill="auto"/>
            <w:tcMar>
              <w:top w:w="29" w:type="dxa"/>
              <w:left w:w="29" w:type="dxa"/>
              <w:bottom w:w="29" w:type="dxa"/>
              <w:right w:w="29" w:type="dxa"/>
            </w:tcMar>
          </w:tcPr>
          <w:p w:rsidR="00AF3614" w:rsidRDefault="00AF3614"/>
        </w:tc>
      </w:tr>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rPr>
                <w:rStyle w:val="SAPEmphasis"/>
              </w:rPr>
              <w:t>Verantwortungsbereich</w:t>
            </w:r>
          </w:p>
        </w:tc>
        <w:tc>
          <w:tcPr>
            <w:tcW w:w="0" w:type="auto"/>
            <w:gridSpan w:val="3"/>
            <w:shd w:val="clear" w:color="auto" w:fill="auto"/>
            <w:tcMar>
              <w:top w:w="29" w:type="dxa"/>
              <w:left w:w="29" w:type="dxa"/>
              <w:bottom w:w="29" w:type="dxa"/>
              <w:right w:w="29" w:type="dxa"/>
            </w:tcMar>
          </w:tcPr>
          <w:p w:rsidR="00AF3614" w:rsidRDefault="00BE7F5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3614" w:rsidRDefault="00BE7F5E">
            <w:r>
              <w:rPr>
                <w:rStyle w:val="SAPEmphasis"/>
              </w:rPr>
              <w:t>Dauer</w:t>
            </w:r>
          </w:p>
        </w:tc>
        <w:tc>
          <w:tcPr>
            <w:tcW w:w="0" w:type="auto"/>
            <w:shd w:val="clear" w:color="auto" w:fill="auto"/>
            <w:tcMar>
              <w:top w:w="29" w:type="dxa"/>
              <w:left w:w="29" w:type="dxa"/>
              <w:bottom w:w="29" w:type="dxa"/>
              <w:right w:w="29" w:type="dxa"/>
            </w:tcMar>
          </w:tcPr>
          <w:p w:rsidR="00AF3614" w:rsidRDefault="00BE7F5E">
            <w:r>
              <w:rPr>
                <w:rStyle w:val="SAPUserEntry"/>
              </w:rPr>
              <w:t>Geben Sie eine Dauer ein.</w:t>
            </w:r>
          </w:p>
        </w:tc>
      </w:tr>
    </w:tbl>
    <w:p w:rsidR="00AF3614" w:rsidRDefault="00BE7F5E">
      <w:pPr>
        <w:pStyle w:val="SAPKeyblockTitle"/>
      </w:pPr>
      <w:r>
        <w:t>Einsatzmöglichkeiten</w:t>
      </w:r>
    </w:p>
    <w:p w:rsidR="00AF3614" w:rsidRDefault="00BE7F5E">
      <w:r>
        <w:t xml:space="preserve">Dieser Prozessschritt zeigt </w:t>
      </w:r>
      <w:r>
        <w:t>Ihnen, wie Sie Kundenauftragspositionen für die Lieferung vorbereiten. Die Positionen für die Material-Werk-Kombinationen weisen keine Verfügbarkeitsprobleme auf, d.h., alle Bedarfe können erfüllt und ohne weitere Bearbeitungsschritte direkt freigegeben we</w:t>
      </w:r>
      <w:r>
        <w:t>rden.</w:t>
      </w:r>
    </w:p>
    <w:p w:rsidR="00AF3614" w:rsidRDefault="00BE7F5E">
      <w:pPr>
        <w:pStyle w:val="SAPKeyblockTitle"/>
      </w:pPr>
      <w:r>
        <w:t>Vorgehensweise</w:t>
      </w:r>
    </w:p>
    <w:tbl>
      <w:tblPr>
        <w:tblStyle w:val="SAPStandardTable"/>
        <w:tblW w:w="0" w:type="auto"/>
        <w:tblLook w:val="0620" w:firstRow="1" w:lastRow="0" w:firstColumn="0" w:lastColumn="0" w:noHBand="1" w:noVBand="1"/>
      </w:tblPr>
      <w:tblGrid>
        <w:gridCol w:w="1425"/>
        <w:gridCol w:w="1731"/>
        <w:gridCol w:w="4871"/>
        <w:gridCol w:w="3872"/>
        <w:gridCol w:w="2272"/>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Testschrittnummer</w:t>
            </w:r>
          </w:p>
        </w:tc>
        <w:tc>
          <w:tcPr>
            <w:tcW w:w="0" w:type="auto"/>
          </w:tcPr>
          <w:p w:rsidR="00AF3614" w:rsidRDefault="00BE7F5E">
            <w:pPr>
              <w:pStyle w:val="SAPTableHeader"/>
            </w:pPr>
            <w:r>
              <w:t>Bezeichnung des Testschritts</w:t>
            </w:r>
          </w:p>
        </w:tc>
        <w:tc>
          <w:tcPr>
            <w:tcW w:w="0" w:type="auto"/>
          </w:tcPr>
          <w:p w:rsidR="00AF3614" w:rsidRDefault="00BE7F5E">
            <w:pPr>
              <w:pStyle w:val="SAPTableHeader"/>
            </w:pPr>
            <w:r>
              <w:t>Anweisungen</w:t>
            </w:r>
          </w:p>
        </w:tc>
        <w:tc>
          <w:tcPr>
            <w:tcW w:w="0" w:type="auto"/>
          </w:tcPr>
          <w:p w:rsidR="00AF3614" w:rsidRDefault="00BE7F5E">
            <w:pPr>
              <w:pStyle w:val="SAPTableHeader"/>
            </w:pPr>
            <w:r>
              <w:t>Erwartetes Ergebnis</w:t>
            </w:r>
          </w:p>
        </w:tc>
        <w:tc>
          <w:tcPr>
            <w:tcW w:w="0" w:type="auto"/>
          </w:tcPr>
          <w:p w:rsidR="00AF3614" w:rsidRDefault="00BE7F5E">
            <w:pPr>
              <w:pStyle w:val="SAPTableHeader"/>
            </w:pPr>
            <w:r>
              <w:t>Bestanden/Nicht bestanden/Anmerkung</w:t>
            </w:r>
          </w:p>
        </w:tc>
      </w:tr>
      <w:tr w:rsidR="00AF3614" w:rsidTr="00BE7F5E">
        <w:tc>
          <w:tcPr>
            <w:tcW w:w="0" w:type="auto"/>
          </w:tcPr>
          <w:p w:rsidR="00AF3614" w:rsidRDefault="00BE7F5E">
            <w:r>
              <w:t>1</w:t>
            </w:r>
          </w:p>
        </w:tc>
        <w:tc>
          <w:tcPr>
            <w:tcW w:w="0" w:type="auto"/>
          </w:tcPr>
          <w:p w:rsidR="00AF3614" w:rsidRDefault="00BE7F5E">
            <w:r>
              <w:rPr>
                <w:rStyle w:val="SAPEmphasis"/>
              </w:rPr>
              <w:t>Anmeldung</w:t>
            </w:r>
          </w:p>
        </w:tc>
        <w:tc>
          <w:tcPr>
            <w:tcW w:w="0" w:type="auto"/>
          </w:tcPr>
          <w:p w:rsidR="00AF3614" w:rsidRDefault="00BE7F5E">
            <w:r>
              <w:t>Melden Sie sich am SAP Fiori Launchpad als Sachbearbeiter für die Auftragserfüllung</w:t>
            </w:r>
            <w:r>
              <w:t xml:space="preserve"> an.</w:t>
            </w:r>
          </w:p>
        </w:tc>
        <w:tc>
          <w:tcPr>
            <w:tcW w:w="0" w:type="auto"/>
          </w:tcPr>
          <w:p w:rsidR="00AF3614" w:rsidRDefault="00BE7F5E">
            <w:r>
              <w:t>Das SAP Fiori Launchpad wird angezeigt.</w:t>
            </w:r>
          </w:p>
        </w:tc>
        <w:tc>
          <w:tcPr>
            <w:tcW w:w="0" w:type="auto"/>
          </w:tcPr>
          <w:p w:rsidR="00000000" w:rsidRDefault="00BE7F5E"/>
        </w:tc>
      </w:tr>
      <w:tr w:rsidR="00AF3614" w:rsidTr="00BE7F5E">
        <w:tc>
          <w:tcPr>
            <w:tcW w:w="0" w:type="auto"/>
          </w:tcPr>
          <w:p w:rsidR="00AF3614" w:rsidRDefault="00BE7F5E">
            <w:r>
              <w:t>2</w:t>
            </w:r>
          </w:p>
        </w:tc>
        <w:tc>
          <w:tcPr>
            <w:tcW w:w="0" w:type="auto"/>
          </w:tcPr>
          <w:p w:rsidR="00AF3614" w:rsidRDefault="00BE7F5E">
            <w:r>
              <w:rPr>
                <w:rStyle w:val="SAPEmphasis"/>
              </w:rPr>
              <w:t>Die App aufrufen</w:t>
            </w:r>
          </w:p>
        </w:tc>
        <w:tc>
          <w:tcPr>
            <w:tcW w:w="0" w:type="auto"/>
          </w:tcPr>
          <w:p w:rsidR="00AF3614" w:rsidRDefault="00BE7F5E">
            <w:r>
              <w:t xml:space="preserve">Öffnen Sie </w:t>
            </w:r>
            <w:r>
              <w:rPr>
                <w:rStyle w:val="SAPScreenElement"/>
              </w:rPr>
              <w:t>Freigabe zur Lieferung</w:t>
            </w:r>
            <w:r>
              <w:rPr>
                <w:rStyle w:val="SAPMonospace"/>
              </w:rPr>
              <w:t>(F1786)</w:t>
            </w:r>
            <w:r>
              <w:t>.</w:t>
            </w:r>
          </w:p>
        </w:tc>
        <w:tc>
          <w:tcPr>
            <w:tcW w:w="0" w:type="auto"/>
          </w:tcPr>
          <w:p w:rsidR="00AF3614" w:rsidRDefault="00BE7F5E">
            <w:r>
              <w:t xml:space="preserve">Das Bild </w:t>
            </w:r>
            <w:r>
              <w:rPr>
                <w:rStyle w:val="SAPScreenElement"/>
              </w:rPr>
              <w:t>Freigabe zur Lieferung</w:t>
            </w:r>
            <w:r>
              <w:t xml:space="preserve"> wird angezeigt.</w:t>
            </w:r>
          </w:p>
        </w:tc>
        <w:tc>
          <w:tcPr>
            <w:tcW w:w="0" w:type="auto"/>
          </w:tcPr>
          <w:p w:rsidR="00000000" w:rsidRDefault="00BE7F5E"/>
        </w:tc>
      </w:tr>
      <w:tr w:rsidR="00AF3614" w:rsidTr="00BE7F5E">
        <w:tc>
          <w:tcPr>
            <w:tcW w:w="0" w:type="auto"/>
          </w:tcPr>
          <w:p w:rsidR="00AF3614" w:rsidRDefault="00BE7F5E">
            <w:r>
              <w:t>3</w:t>
            </w:r>
          </w:p>
        </w:tc>
        <w:tc>
          <w:tcPr>
            <w:tcW w:w="0" w:type="auto"/>
          </w:tcPr>
          <w:p w:rsidR="00AF3614" w:rsidRDefault="00BE7F5E">
            <w:r>
              <w:rPr>
                <w:rStyle w:val="SAPEmphasis"/>
              </w:rPr>
              <w:t>Vorbereitete Materialien überprüfen</w:t>
            </w:r>
          </w:p>
        </w:tc>
        <w:tc>
          <w:tcPr>
            <w:tcW w:w="0" w:type="auto"/>
          </w:tcPr>
          <w:p w:rsidR="00AF3614" w:rsidRDefault="00BE7F5E">
            <w:r>
              <w:t xml:space="preserve">Der Prozessstatus wird auf dem Erfassungsbild der App </w:t>
            </w:r>
            <w:r>
              <w:rPr>
                <w:rStyle w:val="SAPScreenElement"/>
              </w:rPr>
              <w:t>Freiga</w:t>
            </w:r>
            <w:r>
              <w:rPr>
                <w:rStyle w:val="SAPScreenElement"/>
              </w:rPr>
              <w:t>be zur Lieferung</w:t>
            </w:r>
            <w:r>
              <w:t xml:space="preserve"> angezeigt.</w:t>
            </w:r>
          </w:p>
          <w:p w:rsidR="00AF3614" w:rsidRDefault="00BE7F5E">
            <w:r>
              <w:t xml:space="preserve">Ihnen werden drei Prozessstatus angezeigt: </w:t>
            </w:r>
            <w:r>
              <w:rPr>
                <w:rStyle w:val="SAPScreenElement"/>
              </w:rPr>
              <w:t>Unvorbereitet</w:t>
            </w:r>
            <w:r>
              <w:t xml:space="preserve">, </w:t>
            </w:r>
            <w:r>
              <w:rPr>
                <w:rStyle w:val="SAPScreenElement"/>
              </w:rPr>
              <w:t>Vorbereitet</w:t>
            </w:r>
            <w:r>
              <w:t xml:space="preserve">, </w:t>
            </w:r>
            <w:r>
              <w:rPr>
                <w:rStyle w:val="SAPScreenElement"/>
              </w:rPr>
              <w:t>Freigegeben</w:t>
            </w:r>
            <w:r>
              <w:t>. Rufen Sie die Liste der vorbereiteten Materialien auf.</w:t>
            </w:r>
          </w:p>
        </w:tc>
        <w:tc>
          <w:tcPr>
            <w:tcW w:w="0" w:type="auto"/>
          </w:tcPr>
          <w:p w:rsidR="00AF3614" w:rsidRDefault="00BE7F5E">
            <w:r>
              <w:t xml:space="preserve">Mehrere Materialien haben den Status </w:t>
            </w:r>
            <w:r>
              <w:rPr>
                <w:rStyle w:val="SAPScreenElement"/>
              </w:rPr>
              <w:t>Vorbereitet</w:t>
            </w:r>
            <w:r>
              <w:t>.</w:t>
            </w:r>
          </w:p>
          <w:p w:rsidR="00AF3614" w:rsidRDefault="00BE7F5E">
            <w:r>
              <w:t>Alle Materialien in der Liste sollten v</w:t>
            </w:r>
            <w:r>
              <w:t>ollständig bestätigt sein.</w:t>
            </w:r>
          </w:p>
        </w:tc>
        <w:tc>
          <w:tcPr>
            <w:tcW w:w="0" w:type="auto"/>
          </w:tcPr>
          <w:p w:rsidR="00AF3614" w:rsidRDefault="00AF3614"/>
        </w:tc>
      </w:tr>
      <w:tr w:rsidR="00AF3614" w:rsidTr="00BE7F5E">
        <w:tc>
          <w:tcPr>
            <w:tcW w:w="0" w:type="auto"/>
          </w:tcPr>
          <w:p w:rsidR="00AF3614" w:rsidRDefault="00BE7F5E">
            <w:r>
              <w:t>4</w:t>
            </w:r>
          </w:p>
        </w:tc>
        <w:tc>
          <w:tcPr>
            <w:tcW w:w="0" w:type="auto"/>
          </w:tcPr>
          <w:p w:rsidR="00AF3614" w:rsidRDefault="00BE7F5E">
            <w:r>
              <w:rPr>
                <w:rStyle w:val="SAPEmphasis"/>
              </w:rPr>
              <w:t>Vorbereitete Materialien freigeben</w:t>
            </w:r>
          </w:p>
        </w:tc>
        <w:tc>
          <w:tcPr>
            <w:tcW w:w="0" w:type="auto"/>
          </w:tcPr>
          <w:p w:rsidR="00AF3614" w:rsidRDefault="00BE7F5E">
            <w:r>
              <w:t xml:space="preserve">Alle Material-Werk-Kombinationen, für die Sie zuständig sind und für die keine Verfügbarkeitsprobleme vorhanden sind, werden in der Materialliste </w:t>
            </w:r>
            <w:r>
              <w:rPr>
                <w:rStyle w:val="SAPScreenElement"/>
              </w:rPr>
              <w:t>Vorbereitet</w:t>
            </w:r>
            <w:r>
              <w:t xml:space="preserve"> angezeigt.</w:t>
            </w:r>
          </w:p>
          <w:p w:rsidR="00AF3614" w:rsidRDefault="00BE7F5E">
            <w:r>
              <w:lastRenderedPageBreak/>
              <w:t xml:space="preserve">Markieren Sie alle Kombinationen, und wählen Sie die Drucktaste </w:t>
            </w:r>
            <w:r>
              <w:rPr>
                <w:rStyle w:val="SAPScreenElement"/>
              </w:rPr>
              <w:t>Freigabe zur Lieferung</w:t>
            </w:r>
            <w:r>
              <w:t>.</w:t>
            </w:r>
          </w:p>
        </w:tc>
        <w:tc>
          <w:tcPr>
            <w:tcW w:w="0" w:type="auto"/>
          </w:tcPr>
          <w:p w:rsidR="00AF3614" w:rsidRDefault="00BE7F5E">
            <w:r>
              <w:lastRenderedPageBreak/>
              <w:t xml:space="preserve">Die freigegebenen Materialien verschwinden aus der Liste </w:t>
            </w:r>
            <w:r>
              <w:rPr>
                <w:rStyle w:val="SAPScreenElement"/>
              </w:rPr>
              <w:t>Vorbereitet</w:t>
            </w:r>
            <w:r>
              <w:t>.</w:t>
            </w:r>
          </w:p>
          <w:p w:rsidR="00AF3614" w:rsidRDefault="00BE7F5E">
            <w:r>
              <w:t xml:space="preserve">Der entsprechende Zähler zeigt den Wert </w:t>
            </w:r>
            <w:r>
              <w:rPr>
                <w:rStyle w:val="SAPMonospace"/>
              </w:rPr>
              <w:t>0</w:t>
            </w:r>
            <w:r>
              <w:t xml:space="preserve"> an.</w:t>
            </w:r>
          </w:p>
          <w:p w:rsidR="00AF3614" w:rsidRDefault="00BE7F5E">
            <w:r>
              <w:rPr>
                <w:rStyle w:val="SAPEmphasis"/>
              </w:rPr>
              <w:lastRenderedPageBreak/>
              <w:t xml:space="preserve">Hinweis </w:t>
            </w:r>
            <w:r>
              <w:t>Mithilfe des Ankreuzfelds in der Kopfzeile der Tabelle können Sie alle Materialien auf einmal markieren.</w:t>
            </w:r>
          </w:p>
        </w:tc>
        <w:tc>
          <w:tcPr>
            <w:tcW w:w="0" w:type="auto"/>
          </w:tcPr>
          <w:p w:rsidR="00000000" w:rsidRDefault="00BE7F5E"/>
        </w:tc>
      </w:tr>
      <w:tr w:rsidR="00AF3614" w:rsidTr="00BE7F5E">
        <w:tc>
          <w:tcPr>
            <w:tcW w:w="0" w:type="auto"/>
          </w:tcPr>
          <w:p w:rsidR="00AF3614" w:rsidRDefault="00BE7F5E">
            <w:r>
              <w:t>5</w:t>
            </w:r>
          </w:p>
        </w:tc>
        <w:tc>
          <w:tcPr>
            <w:tcW w:w="0" w:type="auto"/>
          </w:tcPr>
          <w:p w:rsidR="00AF3614" w:rsidRDefault="00BE7F5E">
            <w:r>
              <w:rPr>
                <w:rStyle w:val="SAPEmphasis"/>
              </w:rPr>
              <w:t>Freigegebene Materialien überprüfen</w:t>
            </w:r>
          </w:p>
        </w:tc>
        <w:tc>
          <w:tcPr>
            <w:tcW w:w="0" w:type="auto"/>
          </w:tcPr>
          <w:p w:rsidR="00AF3614" w:rsidRDefault="00BE7F5E">
            <w:r>
              <w:t xml:space="preserve">Rufen Sie die Liste der Materialien mit dem Status </w:t>
            </w:r>
            <w:r>
              <w:rPr>
                <w:rStyle w:val="SAPScreenElement"/>
              </w:rPr>
              <w:t>Freigegeben</w:t>
            </w:r>
            <w:r>
              <w:t xml:space="preserve"> auf.</w:t>
            </w:r>
          </w:p>
        </w:tc>
        <w:tc>
          <w:tcPr>
            <w:tcW w:w="0" w:type="auto"/>
          </w:tcPr>
          <w:p w:rsidR="00AF3614" w:rsidRDefault="00BE7F5E">
            <w:r>
              <w:t xml:space="preserve">Die freigegebenen Materialien </w:t>
            </w:r>
            <w:r>
              <w:t xml:space="preserve">werden in der Liste </w:t>
            </w:r>
            <w:r>
              <w:rPr>
                <w:rStyle w:val="SAPScreenElement"/>
              </w:rPr>
              <w:t>Freigegeben</w:t>
            </w:r>
            <w:r>
              <w:t xml:space="preserve"> angezeigt.</w:t>
            </w:r>
          </w:p>
        </w:tc>
        <w:tc>
          <w:tcPr>
            <w:tcW w:w="0" w:type="auto"/>
          </w:tcPr>
          <w:p w:rsidR="00AF3614" w:rsidRDefault="00AF3614"/>
        </w:tc>
      </w:tr>
      <w:tr w:rsidR="00AF3614" w:rsidTr="00BE7F5E">
        <w:tc>
          <w:tcPr>
            <w:tcW w:w="0" w:type="auto"/>
          </w:tcPr>
          <w:p w:rsidR="00AF3614" w:rsidRDefault="00BE7F5E">
            <w:r>
              <w:t>6</w:t>
            </w:r>
          </w:p>
        </w:tc>
        <w:tc>
          <w:tcPr>
            <w:tcW w:w="0" w:type="auto"/>
          </w:tcPr>
          <w:p w:rsidR="00AF3614" w:rsidRDefault="00BE7F5E">
            <w:r>
              <w:rPr>
                <w:rStyle w:val="SAPEmphasis"/>
              </w:rPr>
              <w:t>Zurück navigieren</w:t>
            </w:r>
          </w:p>
        </w:tc>
        <w:tc>
          <w:tcPr>
            <w:tcW w:w="0" w:type="auto"/>
          </w:tcPr>
          <w:p w:rsidR="00AF3614" w:rsidRDefault="00BE7F5E">
            <w:r>
              <w:t xml:space="preserve">Rufen Sie die Liste der Materialien mit dem Status </w:t>
            </w:r>
            <w:r>
              <w:rPr>
                <w:rStyle w:val="SAPScreenElement"/>
              </w:rPr>
              <w:t>Unvorbereitet</w:t>
            </w:r>
            <w:r>
              <w:t xml:space="preserve"> auf.</w:t>
            </w:r>
          </w:p>
        </w:tc>
        <w:tc>
          <w:tcPr>
            <w:tcW w:w="0" w:type="auto"/>
          </w:tcPr>
          <w:p w:rsidR="00AF3614" w:rsidRDefault="00BE7F5E">
            <w:r>
              <w:t>Das Übersichtsbild listet alle unvorbereiteten Positionen auf, bei denen immer noch Verfügbarkeitsprobleme vorliegen.</w:t>
            </w:r>
          </w:p>
          <w:p w:rsidR="00AF3614" w:rsidRDefault="00BE7F5E">
            <w:r>
              <w:rPr>
                <w:rStyle w:val="SAPEmphasis"/>
              </w:rPr>
              <w:t>Hin</w:t>
            </w:r>
            <w:r>
              <w:rPr>
                <w:rStyle w:val="SAPEmphasis"/>
              </w:rPr>
              <w:t xml:space="preserve">weis </w:t>
            </w:r>
            <w:r>
              <w:t>Dieser Schritt ist eine Vorbereitung für den nächsten Prozessschritt.</w:t>
            </w:r>
          </w:p>
        </w:tc>
        <w:tc>
          <w:tcPr>
            <w:tcW w:w="0" w:type="auto"/>
          </w:tcPr>
          <w:p w:rsidR="00000000" w:rsidRDefault="00BE7F5E"/>
        </w:tc>
      </w:tr>
    </w:tbl>
    <w:p w:rsidR="00AF3614" w:rsidRDefault="00BE7F5E">
      <w:pPr>
        <w:pStyle w:val="Heading4"/>
      </w:pPr>
      <w:bookmarkStart w:id="40" w:name="unique_17"/>
      <w:bookmarkStart w:id="41" w:name="_Toc52217196"/>
      <w:r>
        <w:t>Wichtigste Kundenaufträge für Material mit Verfügbarkeitsproblemen ermitteln</w:t>
      </w:r>
      <w:bookmarkEnd w:id="40"/>
      <w:bookmarkEnd w:id="41"/>
    </w:p>
    <w:p w:rsidR="00AF3614" w:rsidRDefault="00BE7F5E">
      <w:pPr>
        <w:pStyle w:val="SAPKeyblockTitle"/>
      </w:pPr>
      <w:r>
        <w:t>Testverwaltung</w:t>
      </w:r>
    </w:p>
    <w:p w:rsidR="00AF3614" w:rsidRDefault="00BE7F5E">
      <w:r>
        <w:t>Kundenprojekt: Füllen Sie die projektbezogenen Teile aus.</w:t>
      </w:r>
    </w:p>
    <w:p w:rsidR="00AF3614" w:rsidRDefault="00AF361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rPr>
                <w:rStyle w:val="SAPEmphasis"/>
              </w:rPr>
              <w:t>Testfall-ID</w:t>
            </w:r>
          </w:p>
        </w:tc>
        <w:tc>
          <w:tcPr>
            <w:tcW w:w="0" w:type="auto"/>
            <w:shd w:val="clear" w:color="auto" w:fill="auto"/>
            <w:tcMar>
              <w:top w:w="29" w:type="dxa"/>
              <w:left w:w="29" w:type="dxa"/>
              <w:bottom w:w="29" w:type="dxa"/>
              <w:right w:w="29" w:type="dxa"/>
            </w:tcMar>
          </w:tcPr>
          <w:p w:rsidR="00AF3614" w:rsidRDefault="00BE7F5E">
            <w:r>
              <w:t>&lt;X.XX&gt;</w:t>
            </w:r>
          </w:p>
        </w:tc>
        <w:tc>
          <w:tcPr>
            <w:tcW w:w="0" w:type="auto"/>
            <w:shd w:val="clear" w:color="auto" w:fill="auto"/>
            <w:tcMar>
              <w:top w:w="29" w:type="dxa"/>
              <w:left w:w="29" w:type="dxa"/>
              <w:bottom w:w="29" w:type="dxa"/>
              <w:right w:w="29" w:type="dxa"/>
            </w:tcMar>
          </w:tcPr>
          <w:p w:rsidR="00AF3614" w:rsidRDefault="00BE7F5E">
            <w:r>
              <w:rPr>
                <w:rStyle w:val="SAPEmphasis"/>
              </w:rPr>
              <w:t>Testername</w:t>
            </w:r>
          </w:p>
        </w:tc>
        <w:tc>
          <w:tcPr>
            <w:tcW w:w="0" w:type="auto"/>
            <w:shd w:val="clear" w:color="auto" w:fill="auto"/>
            <w:tcMar>
              <w:top w:w="29" w:type="dxa"/>
              <w:left w:w="29" w:type="dxa"/>
              <w:bottom w:w="29" w:type="dxa"/>
              <w:right w:w="29" w:type="dxa"/>
            </w:tcMar>
          </w:tcPr>
          <w:p w:rsidR="00AF3614" w:rsidRDefault="00AF3614"/>
        </w:tc>
        <w:tc>
          <w:tcPr>
            <w:tcW w:w="0" w:type="auto"/>
            <w:shd w:val="clear" w:color="auto" w:fill="auto"/>
            <w:tcMar>
              <w:top w:w="29" w:type="dxa"/>
              <w:left w:w="29" w:type="dxa"/>
              <w:bottom w:w="29" w:type="dxa"/>
              <w:right w:w="29" w:type="dxa"/>
            </w:tcMar>
          </w:tcPr>
          <w:p w:rsidR="00AF3614" w:rsidRDefault="00BE7F5E">
            <w:r>
              <w:rPr>
                <w:rStyle w:val="SAPEmphasis"/>
              </w:rPr>
              <w:t>Testdatum</w:t>
            </w:r>
          </w:p>
        </w:tc>
        <w:tc>
          <w:tcPr>
            <w:tcW w:w="0" w:type="auto"/>
            <w:shd w:val="clear" w:color="auto" w:fill="auto"/>
            <w:tcMar>
              <w:top w:w="29" w:type="dxa"/>
              <w:left w:w="29" w:type="dxa"/>
              <w:bottom w:w="29" w:type="dxa"/>
              <w:right w:w="29" w:type="dxa"/>
            </w:tcMar>
          </w:tcPr>
          <w:p w:rsidR="00AF3614" w:rsidRDefault="00BE7F5E">
            <w:r>
              <w:rPr>
                <w:rStyle w:val="SAPUserEntry"/>
              </w:rPr>
              <w:t>Geben Sie ein Testdatum ein.</w:t>
            </w:r>
          </w:p>
        </w:tc>
      </w:tr>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t>Benutzerrolle(n)</w:t>
            </w:r>
          </w:p>
        </w:tc>
        <w:tc>
          <w:tcPr>
            <w:tcW w:w="0" w:type="auto"/>
            <w:gridSpan w:val="5"/>
            <w:shd w:val="clear" w:color="auto" w:fill="auto"/>
            <w:tcMar>
              <w:top w:w="29" w:type="dxa"/>
              <w:left w:w="29" w:type="dxa"/>
              <w:bottom w:w="29" w:type="dxa"/>
              <w:right w:w="29" w:type="dxa"/>
            </w:tcMar>
          </w:tcPr>
          <w:p w:rsidR="00AF3614" w:rsidRDefault="00AF3614"/>
        </w:tc>
      </w:tr>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rPr>
                <w:rStyle w:val="SAPEmphasis"/>
              </w:rPr>
              <w:t>Verantwortungsbereich</w:t>
            </w:r>
          </w:p>
        </w:tc>
        <w:tc>
          <w:tcPr>
            <w:tcW w:w="0" w:type="auto"/>
            <w:gridSpan w:val="3"/>
            <w:shd w:val="clear" w:color="auto" w:fill="auto"/>
            <w:tcMar>
              <w:top w:w="29" w:type="dxa"/>
              <w:left w:w="29" w:type="dxa"/>
              <w:bottom w:w="29" w:type="dxa"/>
              <w:right w:w="29" w:type="dxa"/>
            </w:tcMar>
          </w:tcPr>
          <w:p w:rsidR="00AF3614" w:rsidRDefault="00BE7F5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3614" w:rsidRDefault="00BE7F5E">
            <w:r>
              <w:rPr>
                <w:rStyle w:val="SAPEmphasis"/>
              </w:rPr>
              <w:t>Dauer</w:t>
            </w:r>
          </w:p>
        </w:tc>
        <w:tc>
          <w:tcPr>
            <w:tcW w:w="0" w:type="auto"/>
            <w:shd w:val="clear" w:color="auto" w:fill="auto"/>
            <w:tcMar>
              <w:top w:w="29" w:type="dxa"/>
              <w:left w:w="29" w:type="dxa"/>
              <w:bottom w:w="29" w:type="dxa"/>
              <w:right w:w="29" w:type="dxa"/>
            </w:tcMar>
          </w:tcPr>
          <w:p w:rsidR="00AF3614" w:rsidRDefault="00BE7F5E">
            <w:r>
              <w:rPr>
                <w:rStyle w:val="SAPUserEntry"/>
              </w:rPr>
              <w:t>Geben Sie eine Dauer ein.</w:t>
            </w:r>
          </w:p>
        </w:tc>
      </w:tr>
    </w:tbl>
    <w:p w:rsidR="00AF3614" w:rsidRDefault="00BE7F5E">
      <w:pPr>
        <w:pStyle w:val="SAPKeyblockTitle"/>
      </w:pPr>
      <w:r>
        <w:lastRenderedPageBreak/>
        <w:t>Einsatzmöglichkeiten</w:t>
      </w:r>
    </w:p>
    <w:p w:rsidR="00AF3614" w:rsidRDefault="00BE7F5E">
      <w:r>
        <w:t>Dieser</w:t>
      </w:r>
      <w:r>
        <w:t xml:space="preserve"> Prozessschritt zeigt Ihnen, wie Sie Material-Werk-Kombinationen mit Verfügbarkeitsproblemen ermitteln.</w:t>
      </w:r>
    </w:p>
    <w:p w:rsidR="00AF3614" w:rsidRDefault="00BE7F5E">
      <w:pPr>
        <w:pStyle w:val="SAPKeyblockTitle"/>
      </w:pPr>
      <w:r>
        <w:t>Vorgehensweise</w:t>
      </w:r>
    </w:p>
    <w:tbl>
      <w:tblPr>
        <w:tblStyle w:val="SAPStandardTable"/>
        <w:tblW w:w="0" w:type="auto"/>
        <w:tblLook w:val="0620" w:firstRow="1" w:lastRow="0" w:firstColumn="0" w:lastColumn="0" w:noHBand="1" w:noVBand="1"/>
      </w:tblPr>
      <w:tblGrid>
        <w:gridCol w:w="1368"/>
        <w:gridCol w:w="1571"/>
        <w:gridCol w:w="4271"/>
        <w:gridCol w:w="4863"/>
        <w:gridCol w:w="2098"/>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Testschrittnummer</w:t>
            </w:r>
          </w:p>
        </w:tc>
        <w:tc>
          <w:tcPr>
            <w:tcW w:w="0" w:type="auto"/>
          </w:tcPr>
          <w:p w:rsidR="00AF3614" w:rsidRDefault="00BE7F5E">
            <w:pPr>
              <w:pStyle w:val="SAPTableHeader"/>
            </w:pPr>
            <w:r>
              <w:t>Bezeichnung des Testschritts</w:t>
            </w:r>
          </w:p>
        </w:tc>
        <w:tc>
          <w:tcPr>
            <w:tcW w:w="0" w:type="auto"/>
          </w:tcPr>
          <w:p w:rsidR="00AF3614" w:rsidRDefault="00BE7F5E">
            <w:pPr>
              <w:pStyle w:val="SAPTableHeader"/>
            </w:pPr>
            <w:r>
              <w:t>Anweisungen</w:t>
            </w:r>
          </w:p>
        </w:tc>
        <w:tc>
          <w:tcPr>
            <w:tcW w:w="0" w:type="auto"/>
          </w:tcPr>
          <w:p w:rsidR="00AF3614" w:rsidRDefault="00BE7F5E">
            <w:pPr>
              <w:pStyle w:val="SAPTableHeader"/>
            </w:pPr>
            <w:r>
              <w:t>Erwartetes Ergebnis</w:t>
            </w:r>
          </w:p>
        </w:tc>
        <w:tc>
          <w:tcPr>
            <w:tcW w:w="0" w:type="auto"/>
          </w:tcPr>
          <w:p w:rsidR="00AF3614" w:rsidRDefault="00BE7F5E">
            <w:pPr>
              <w:pStyle w:val="SAPTableHeader"/>
            </w:pPr>
            <w:r>
              <w:t>Bestanden/Nicht bestanden/Anmerkung</w:t>
            </w:r>
          </w:p>
        </w:tc>
      </w:tr>
      <w:tr w:rsidR="00AF3614" w:rsidTr="00BE7F5E">
        <w:tc>
          <w:tcPr>
            <w:tcW w:w="0" w:type="auto"/>
          </w:tcPr>
          <w:p w:rsidR="00AF3614" w:rsidRDefault="00BE7F5E">
            <w:r>
              <w:t>1</w:t>
            </w:r>
          </w:p>
        </w:tc>
        <w:tc>
          <w:tcPr>
            <w:tcW w:w="0" w:type="auto"/>
          </w:tcPr>
          <w:p w:rsidR="00AF3614" w:rsidRDefault="00BE7F5E">
            <w:r>
              <w:rPr>
                <w:rStyle w:val="SAPEmphasis"/>
              </w:rPr>
              <w:t>Anmeldung</w:t>
            </w:r>
          </w:p>
        </w:tc>
        <w:tc>
          <w:tcPr>
            <w:tcW w:w="0" w:type="auto"/>
          </w:tcPr>
          <w:p w:rsidR="00AF3614" w:rsidRDefault="00BE7F5E">
            <w:r>
              <w:t xml:space="preserve">Melden </w:t>
            </w:r>
            <w:r>
              <w:t>Sie sich am SAP Fiori Launchpad als Sachbearbeiter für die Auftragserfüllung an.</w:t>
            </w:r>
          </w:p>
        </w:tc>
        <w:tc>
          <w:tcPr>
            <w:tcW w:w="0" w:type="auto"/>
          </w:tcPr>
          <w:p w:rsidR="00AF3614" w:rsidRDefault="00BE7F5E">
            <w:r>
              <w:t>Das SAP Fiori Launchpad wird angezeigt.</w:t>
            </w:r>
          </w:p>
        </w:tc>
        <w:tc>
          <w:tcPr>
            <w:tcW w:w="0" w:type="auto"/>
          </w:tcPr>
          <w:p w:rsidR="00000000" w:rsidRDefault="00BE7F5E"/>
        </w:tc>
      </w:tr>
      <w:tr w:rsidR="00AF3614" w:rsidTr="00BE7F5E">
        <w:tc>
          <w:tcPr>
            <w:tcW w:w="0" w:type="auto"/>
          </w:tcPr>
          <w:p w:rsidR="00AF3614" w:rsidRDefault="00BE7F5E">
            <w:r>
              <w:t>2</w:t>
            </w:r>
          </w:p>
        </w:tc>
        <w:tc>
          <w:tcPr>
            <w:tcW w:w="0" w:type="auto"/>
          </w:tcPr>
          <w:p w:rsidR="00AF3614" w:rsidRDefault="00BE7F5E">
            <w:r>
              <w:rPr>
                <w:rStyle w:val="SAPEmphasis"/>
              </w:rPr>
              <w:t>Die App aufrufen</w:t>
            </w:r>
          </w:p>
        </w:tc>
        <w:tc>
          <w:tcPr>
            <w:tcW w:w="0" w:type="auto"/>
          </w:tcPr>
          <w:p w:rsidR="00AF3614" w:rsidRDefault="00BE7F5E">
            <w:r>
              <w:t xml:space="preserve">Öffnen Sie </w:t>
            </w:r>
            <w:r>
              <w:rPr>
                <w:rStyle w:val="SAPScreenElement"/>
              </w:rPr>
              <w:t>Freigabe zur Lieferung</w:t>
            </w:r>
            <w:r>
              <w:rPr>
                <w:rStyle w:val="SAPMonospace"/>
              </w:rPr>
              <w:t>(F1786)</w:t>
            </w:r>
            <w:r>
              <w:t>.</w:t>
            </w:r>
          </w:p>
        </w:tc>
        <w:tc>
          <w:tcPr>
            <w:tcW w:w="0" w:type="auto"/>
          </w:tcPr>
          <w:p w:rsidR="00AF3614" w:rsidRDefault="00BE7F5E">
            <w:r>
              <w:t xml:space="preserve">Das Bild </w:t>
            </w:r>
            <w:r>
              <w:rPr>
                <w:rStyle w:val="SAPScreenElement"/>
              </w:rPr>
              <w:t>Freigabe zur Lieferung</w:t>
            </w:r>
            <w:r>
              <w:t xml:space="preserve"> wird angezeigt.</w:t>
            </w:r>
          </w:p>
        </w:tc>
        <w:tc>
          <w:tcPr>
            <w:tcW w:w="0" w:type="auto"/>
          </w:tcPr>
          <w:p w:rsidR="00000000" w:rsidRDefault="00BE7F5E"/>
        </w:tc>
      </w:tr>
      <w:tr w:rsidR="00AF3614" w:rsidTr="00BE7F5E">
        <w:tc>
          <w:tcPr>
            <w:tcW w:w="0" w:type="auto"/>
          </w:tcPr>
          <w:p w:rsidR="00AF3614" w:rsidRDefault="00BE7F5E">
            <w:r>
              <w:t>3</w:t>
            </w:r>
          </w:p>
        </w:tc>
        <w:tc>
          <w:tcPr>
            <w:tcW w:w="0" w:type="auto"/>
          </w:tcPr>
          <w:p w:rsidR="00AF3614" w:rsidRDefault="00BE7F5E">
            <w:r>
              <w:rPr>
                <w:rStyle w:val="SAPEmphasis"/>
              </w:rPr>
              <w:t>Unvorbereitete Materialien überprüfen</w:t>
            </w:r>
          </w:p>
        </w:tc>
        <w:tc>
          <w:tcPr>
            <w:tcW w:w="0" w:type="auto"/>
          </w:tcPr>
          <w:p w:rsidR="00AF3614" w:rsidRDefault="00BE7F5E">
            <w:r>
              <w:t xml:space="preserve">Der Prozessstatus wird auf dem Erfassungsbild der App </w:t>
            </w:r>
            <w:r>
              <w:rPr>
                <w:rStyle w:val="SAPScreenElement"/>
              </w:rPr>
              <w:t>Freigabe zur Lieferung</w:t>
            </w:r>
            <w:r>
              <w:rPr>
                <w:rStyle w:val="SAPMonospace"/>
              </w:rPr>
              <w:t>(F1786)</w:t>
            </w:r>
            <w:r>
              <w:t xml:space="preserve"> angezeigt.</w:t>
            </w:r>
          </w:p>
          <w:p w:rsidR="00AF3614" w:rsidRDefault="00BE7F5E">
            <w:r>
              <w:t xml:space="preserve">Ihnen werden drei Prozessstatus angezeigt: </w:t>
            </w:r>
            <w:r>
              <w:rPr>
                <w:rStyle w:val="SAPScreenElement"/>
              </w:rPr>
              <w:t>Unvorbereitet</w:t>
            </w:r>
            <w:r>
              <w:t xml:space="preserve">, </w:t>
            </w:r>
            <w:r>
              <w:rPr>
                <w:rStyle w:val="SAPScreenElement"/>
              </w:rPr>
              <w:t>Vorbereitet</w:t>
            </w:r>
            <w:r>
              <w:t xml:space="preserve">, </w:t>
            </w:r>
            <w:r>
              <w:rPr>
                <w:rStyle w:val="SAPScreenElement"/>
              </w:rPr>
              <w:t>Freigegeben</w:t>
            </w:r>
            <w:r>
              <w:t>.</w:t>
            </w:r>
          </w:p>
          <w:p w:rsidR="00AF3614" w:rsidRDefault="00BE7F5E">
            <w:r>
              <w:t>Rufen Sie die List</w:t>
            </w:r>
            <w:r>
              <w:t>e der unvorbereiteten Positionen auf.</w:t>
            </w:r>
          </w:p>
        </w:tc>
        <w:tc>
          <w:tcPr>
            <w:tcW w:w="0" w:type="auto"/>
          </w:tcPr>
          <w:p w:rsidR="00AF3614" w:rsidRDefault="00BE7F5E">
            <w:r>
              <w:t xml:space="preserve">Mehrere Materialien haben den Status </w:t>
            </w:r>
            <w:r>
              <w:rPr>
                <w:rStyle w:val="SAPScreenElement"/>
              </w:rPr>
              <w:t>Unvorbereitet</w:t>
            </w:r>
            <w:r>
              <w:t>.</w:t>
            </w:r>
          </w:p>
          <w:p w:rsidR="00AF3614" w:rsidRDefault="00BE7F5E">
            <w:r>
              <w:t>Alle unvorbereiteten Materialien in der Liste enthalten mindestens einen Kundenauftragsbedarf mit Verfügbarkeitsproblemen. Daher sind sie nicht vollständig bestätigt.</w:t>
            </w:r>
          </w:p>
        </w:tc>
        <w:tc>
          <w:tcPr>
            <w:tcW w:w="0" w:type="auto"/>
          </w:tcPr>
          <w:p w:rsidR="00AF3614" w:rsidRDefault="00AF3614"/>
        </w:tc>
      </w:tr>
      <w:tr w:rsidR="00AF3614" w:rsidTr="00BE7F5E">
        <w:tc>
          <w:tcPr>
            <w:tcW w:w="0" w:type="auto"/>
          </w:tcPr>
          <w:p w:rsidR="00AF3614" w:rsidRDefault="00BE7F5E">
            <w:r>
              <w:t>4</w:t>
            </w:r>
          </w:p>
        </w:tc>
        <w:tc>
          <w:tcPr>
            <w:tcW w:w="0" w:type="auto"/>
          </w:tcPr>
          <w:p w:rsidR="00AF3614" w:rsidRDefault="00BE7F5E">
            <w:r>
              <w:rPr>
                <w:rStyle w:val="SAPEmphasis"/>
              </w:rPr>
              <w:t>Detailbild aufrufen</w:t>
            </w:r>
          </w:p>
        </w:tc>
        <w:tc>
          <w:tcPr>
            <w:tcW w:w="0" w:type="auto"/>
          </w:tcPr>
          <w:p w:rsidR="00AF3614" w:rsidRDefault="00BE7F5E">
            <w:r>
              <w:t xml:space="preserve">Für alle Material-Werk-Kombinationen in der Liste der Materialien mit dem Status </w:t>
            </w:r>
            <w:r>
              <w:rPr>
                <w:rStyle w:val="SAPScreenElement"/>
              </w:rPr>
              <w:t>Unvorbereitet</w:t>
            </w:r>
            <w:r>
              <w:t xml:space="preserve"> wird eine Leiste </w:t>
            </w:r>
            <w:r>
              <w:rPr>
                <w:rStyle w:val="SAPScreenElement"/>
              </w:rPr>
              <w:t>Auswirkung</w:t>
            </w:r>
            <w:r>
              <w:t xml:space="preserve"> angezeigt.</w:t>
            </w:r>
          </w:p>
          <w:p w:rsidR="00AF3614" w:rsidRDefault="00BE7F5E">
            <w:r>
              <w:t xml:space="preserve">Die Materialliste </w:t>
            </w:r>
            <w:r>
              <w:rPr>
                <w:rStyle w:val="SAPScreenElement"/>
              </w:rPr>
              <w:t>Unvorbereitet</w:t>
            </w:r>
            <w:r>
              <w:t xml:space="preserve"> ist entsprechend der Leiste </w:t>
            </w:r>
            <w:r>
              <w:rPr>
                <w:rStyle w:val="SAPScreenElement"/>
              </w:rPr>
              <w:t>Auswirkung</w:t>
            </w:r>
            <w:r>
              <w:t xml:space="preserve"> sortiert.</w:t>
            </w:r>
          </w:p>
          <w:p w:rsidR="00AF3614" w:rsidRDefault="00BE7F5E">
            <w:r>
              <w:t>Navigieren Sie zur ersten Material-Werk-Kombination, da diese die größte Auswirkung aufweist.</w:t>
            </w:r>
          </w:p>
        </w:tc>
        <w:tc>
          <w:tcPr>
            <w:tcW w:w="0" w:type="auto"/>
          </w:tcPr>
          <w:p w:rsidR="00AF3614" w:rsidRDefault="00BE7F5E">
            <w:r>
              <w:t>Alle Kundenauftragspositionen für die bet</w:t>
            </w:r>
            <w:r>
              <w:t>reffende Material-Werk-Kombination werden angezeigt.</w:t>
            </w:r>
          </w:p>
          <w:p w:rsidR="00AF3614" w:rsidRDefault="00BE7F5E">
            <w:r>
              <w:rPr>
                <w:rStyle w:val="SAPEmphasis"/>
              </w:rPr>
              <w:t xml:space="preserve">Hinweis </w:t>
            </w:r>
            <w:r>
              <w:t>Die Auswirkung basiert standardmäßig auf dem relativen Nettowert des Materials multipliziert mit der unbestätigten Menge.</w:t>
            </w:r>
          </w:p>
        </w:tc>
        <w:tc>
          <w:tcPr>
            <w:tcW w:w="0" w:type="auto"/>
          </w:tcPr>
          <w:p w:rsidR="00000000" w:rsidRDefault="00BE7F5E"/>
        </w:tc>
      </w:tr>
      <w:tr w:rsidR="00AF3614" w:rsidTr="00BE7F5E">
        <w:tc>
          <w:tcPr>
            <w:tcW w:w="0" w:type="auto"/>
          </w:tcPr>
          <w:p w:rsidR="00AF3614" w:rsidRDefault="00BE7F5E">
            <w:r>
              <w:t>5</w:t>
            </w:r>
          </w:p>
        </w:tc>
        <w:tc>
          <w:tcPr>
            <w:tcW w:w="0" w:type="auto"/>
          </w:tcPr>
          <w:p w:rsidR="00AF3614" w:rsidRDefault="00BE7F5E">
            <w:r>
              <w:rPr>
                <w:rStyle w:val="SAPEmphasis"/>
              </w:rPr>
              <w:t>Kundenauftragspositionen filtern</w:t>
            </w:r>
          </w:p>
        </w:tc>
        <w:tc>
          <w:tcPr>
            <w:tcW w:w="0" w:type="auto"/>
          </w:tcPr>
          <w:p w:rsidR="00AF3614" w:rsidRDefault="00BE7F5E">
            <w:r>
              <w:t>Im Kopfbereich der Tabelle mit den K</w:t>
            </w:r>
            <w:r>
              <w:t xml:space="preserve">undenauftragspositionen sind Such- und Sortierfunktionen vorhanden. Mit diesen Funktionen ermitteln Sie zum Beispiel die Kundenaufträge mit der höchsten </w:t>
            </w:r>
            <w:r>
              <w:rPr>
                <w:rStyle w:val="SAPScreenElement"/>
              </w:rPr>
              <w:t>Lieferpriorität</w:t>
            </w:r>
            <w:r>
              <w:t>.</w:t>
            </w:r>
          </w:p>
        </w:tc>
        <w:tc>
          <w:tcPr>
            <w:tcW w:w="0" w:type="auto"/>
          </w:tcPr>
          <w:p w:rsidR="00AF3614" w:rsidRDefault="00BE7F5E">
            <w:r>
              <w:t xml:space="preserve">Es wird eine Liste der Kundenauftragspositionen angezeigt, die gemäß den ausgewählten </w:t>
            </w:r>
            <w:r>
              <w:t>Suchkriterien gefiltert ist. Bei der Sortierung wird die Reihenfolge der Kundenauftragspositionen gemäß dem gewählten Sortierattribut angepasst.</w:t>
            </w:r>
          </w:p>
          <w:p w:rsidR="00AF3614" w:rsidRDefault="00BE7F5E">
            <w:r>
              <w:rPr>
                <w:rStyle w:val="SAPEmphasis"/>
              </w:rPr>
              <w:lastRenderedPageBreak/>
              <w:t xml:space="preserve">Hinweis </w:t>
            </w:r>
            <w:r>
              <w:t>Heben Sie den Filter auf, indem Sie die Suchkriterien löschen.</w:t>
            </w:r>
          </w:p>
        </w:tc>
        <w:tc>
          <w:tcPr>
            <w:tcW w:w="0" w:type="auto"/>
          </w:tcPr>
          <w:p w:rsidR="00000000" w:rsidRDefault="00BE7F5E"/>
        </w:tc>
      </w:tr>
    </w:tbl>
    <w:p w:rsidR="00AF3614" w:rsidRDefault="00BE7F5E">
      <w:pPr>
        <w:pStyle w:val="Heading4"/>
      </w:pPr>
      <w:bookmarkStart w:id="42" w:name="unique_18"/>
      <w:bookmarkStart w:id="43" w:name="_Toc52217197"/>
      <w:r>
        <w:t>Probleme durch die Umverteilung von Me</w:t>
      </w:r>
      <w:r>
        <w:t>ngen lösen</w:t>
      </w:r>
      <w:bookmarkEnd w:id="42"/>
      <w:bookmarkEnd w:id="43"/>
    </w:p>
    <w:p w:rsidR="00AF3614" w:rsidRDefault="00BE7F5E">
      <w:pPr>
        <w:pStyle w:val="SAPKeyblockTitle"/>
      </w:pPr>
      <w:r>
        <w:t>Testverwaltung</w:t>
      </w:r>
    </w:p>
    <w:p w:rsidR="00AF3614" w:rsidRDefault="00BE7F5E">
      <w:r>
        <w:t>Kundenprojekt: Füllen Sie die projektbezogenen Teile aus.</w:t>
      </w:r>
    </w:p>
    <w:p w:rsidR="00AF3614" w:rsidRDefault="00AF361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rPr>
                <w:rStyle w:val="SAPEmphasis"/>
              </w:rPr>
              <w:t>Testfall-ID</w:t>
            </w:r>
          </w:p>
        </w:tc>
        <w:tc>
          <w:tcPr>
            <w:tcW w:w="0" w:type="auto"/>
            <w:shd w:val="clear" w:color="auto" w:fill="auto"/>
            <w:tcMar>
              <w:top w:w="29" w:type="dxa"/>
              <w:left w:w="29" w:type="dxa"/>
              <w:bottom w:w="29" w:type="dxa"/>
              <w:right w:w="29" w:type="dxa"/>
            </w:tcMar>
          </w:tcPr>
          <w:p w:rsidR="00AF3614" w:rsidRDefault="00BE7F5E">
            <w:r>
              <w:t>&lt;X.XX&gt;</w:t>
            </w:r>
          </w:p>
        </w:tc>
        <w:tc>
          <w:tcPr>
            <w:tcW w:w="0" w:type="auto"/>
            <w:shd w:val="clear" w:color="auto" w:fill="auto"/>
            <w:tcMar>
              <w:top w:w="29" w:type="dxa"/>
              <w:left w:w="29" w:type="dxa"/>
              <w:bottom w:w="29" w:type="dxa"/>
              <w:right w:w="29" w:type="dxa"/>
            </w:tcMar>
          </w:tcPr>
          <w:p w:rsidR="00AF3614" w:rsidRDefault="00BE7F5E">
            <w:r>
              <w:rPr>
                <w:rStyle w:val="SAPEmphasis"/>
              </w:rPr>
              <w:t>Testername</w:t>
            </w:r>
          </w:p>
        </w:tc>
        <w:tc>
          <w:tcPr>
            <w:tcW w:w="0" w:type="auto"/>
            <w:shd w:val="clear" w:color="auto" w:fill="auto"/>
            <w:tcMar>
              <w:top w:w="29" w:type="dxa"/>
              <w:left w:w="29" w:type="dxa"/>
              <w:bottom w:w="29" w:type="dxa"/>
              <w:right w:w="29" w:type="dxa"/>
            </w:tcMar>
          </w:tcPr>
          <w:p w:rsidR="00AF3614" w:rsidRDefault="00AF3614"/>
        </w:tc>
        <w:tc>
          <w:tcPr>
            <w:tcW w:w="0" w:type="auto"/>
            <w:shd w:val="clear" w:color="auto" w:fill="auto"/>
            <w:tcMar>
              <w:top w:w="29" w:type="dxa"/>
              <w:left w:w="29" w:type="dxa"/>
              <w:bottom w:w="29" w:type="dxa"/>
              <w:right w:w="29" w:type="dxa"/>
            </w:tcMar>
          </w:tcPr>
          <w:p w:rsidR="00AF3614" w:rsidRDefault="00BE7F5E">
            <w:r>
              <w:rPr>
                <w:rStyle w:val="SAPEmphasis"/>
              </w:rPr>
              <w:t>Testdatum</w:t>
            </w:r>
          </w:p>
        </w:tc>
        <w:tc>
          <w:tcPr>
            <w:tcW w:w="0" w:type="auto"/>
            <w:shd w:val="clear" w:color="auto" w:fill="auto"/>
            <w:tcMar>
              <w:top w:w="29" w:type="dxa"/>
              <w:left w:w="29" w:type="dxa"/>
              <w:bottom w:w="29" w:type="dxa"/>
              <w:right w:w="29" w:type="dxa"/>
            </w:tcMar>
          </w:tcPr>
          <w:p w:rsidR="00AF3614" w:rsidRDefault="00BE7F5E">
            <w:r>
              <w:rPr>
                <w:rStyle w:val="SAPUserEntry"/>
              </w:rPr>
              <w:t>Geben Sie ein Testdatum ein.</w:t>
            </w:r>
          </w:p>
        </w:tc>
      </w:tr>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t>Benutzerrolle(n)</w:t>
            </w:r>
          </w:p>
        </w:tc>
        <w:tc>
          <w:tcPr>
            <w:tcW w:w="0" w:type="auto"/>
            <w:gridSpan w:val="5"/>
            <w:shd w:val="clear" w:color="auto" w:fill="auto"/>
            <w:tcMar>
              <w:top w:w="29" w:type="dxa"/>
              <w:left w:w="29" w:type="dxa"/>
              <w:bottom w:w="29" w:type="dxa"/>
              <w:right w:w="29" w:type="dxa"/>
            </w:tcMar>
          </w:tcPr>
          <w:p w:rsidR="00AF3614" w:rsidRDefault="00AF3614"/>
        </w:tc>
      </w:tr>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rPr>
                <w:rStyle w:val="SAPEmphasis"/>
              </w:rPr>
              <w:t>Verantwortungsbereich</w:t>
            </w:r>
          </w:p>
        </w:tc>
        <w:tc>
          <w:tcPr>
            <w:tcW w:w="0" w:type="auto"/>
            <w:gridSpan w:val="3"/>
            <w:shd w:val="clear" w:color="auto" w:fill="auto"/>
            <w:tcMar>
              <w:top w:w="29" w:type="dxa"/>
              <w:left w:w="29" w:type="dxa"/>
              <w:bottom w:w="29" w:type="dxa"/>
              <w:right w:w="29" w:type="dxa"/>
            </w:tcMar>
          </w:tcPr>
          <w:p w:rsidR="00AF3614" w:rsidRDefault="00BE7F5E">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AF3614" w:rsidRDefault="00BE7F5E">
            <w:r>
              <w:rPr>
                <w:rStyle w:val="SAPEmphasis"/>
              </w:rPr>
              <w:t>Dauer</w:t>
            </w:r>
          </w:p>
        </w:tc>
        <w:tc>
          <w:tcPr>
            <w:tcW w:w="0" w:type="auto"/>
            <w:shd w:val="clear" w:color="auto" w:fill="auto"/>
            <w:tcMar>
              <w:top w:w="29" w:type="dxa"/>
              <w:left w:w="29" w:type="dxa"/>
              <w:bottom w:w="29" w:type="dxa"/>
              <w:right w:w="29" w:type="dxa"/>
            </w:tcMar>
          </w:tcPr>
          <w:p w:rsidR="00AF3614" w:rsidRDefault="00BE7F5E">
            <w:r>
              <w:rPr>
                <w:rStyle w:val="SAPUserEntry"/>
              </w:rPr>
              <w:t>Geben Sie eine Dauer ein.</w:t>
            </w:r>
          </w:p>
        </w:tc>
      </w:tr>
    </w:tbl>
    <w:p w:rsidR="00AF3614" w:rsidRDefault="00BE7F5E">
      <w:pPr>
        <w:pStyle w:val="SAPKeyblockTitle"/>
      </w:pPr>
      <w:r>
        <w:t>Einsatzmöglichkeiten</w:t>
      </w:r>
    </w:p>
    <w:p w:rsidR="00AF3614" w:rsidRDefault="00BE7F5E">
      <w:r>
        <w:t>Dieser Prozessschritt zeigt Ihnen, wie Sie bestätigte Mengen gemäß Lieferpriorität, Auftragsart oder Auftraggeber umverteilen. Dieses Verfahren baut auf de</w:t>
      </w:r>
      <w:r>
        <w:t>m vorangegangenen Verfahren auf.</w:t>
      </w:r>
    </w:p>
    <w:p w:rsidR="00AF3614" w:rsidRDefault="00BE7F5E">
      <w:pPr>
        <w:pStyle w:val="SAPKeyblockTitle"/>
      </w:pPr>
      <w:r>
        <w:lastRenderedPageBreak/>
        <w:t>Vorgehensweise</w:t>
      </w:r>
    </w:p>
    <w:tbl>
      <w:tblPr>
        <w:tblStyle w:val="SAPStandardTable"/>
        <w:tblW w:w="0" w:type="auto"/>
        <w:tblLook w:val="0620" w:firstRow="1" w:lastRow="0" w:firstColumn="0" w:lastColumn="0" w:noHBand="1" w:noVBand="1"/>
      </w:tblPr>
      <w:tblGrid>
        <w:gridCol w:w="1341"/>
        <w:gridCol w:w="1761"/>
        <w:gridCol w:w="4882"/>
        <w:gridCol w:w="4178"/>
        <w:gridCol w:w="2009"/>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Testschrittnummer</w:t>
            </w:r>
          </w:p>
        </w:tc>
        <w:tc>
          <w:tcPr>
            <w:tcW w:w="0" w:type="auto"/>
          </w:tcPr>
          <w:p w:rsidR="00AF3614" w:rsidRDefault="00BE7F5E">
            <w:pPr>
              <w:pStyle w:val="SAPTableHeader"/>
            </w:pPr>
            <w:r>
              <w:t>Bezeichnung des Testschritts</w:t>
            </w:r>
          </w:p>
        </w:tc>
        <w:tc>
          <w:tcPr>
            <w:tcW w:w="0" w:type="auto"/>
          </w:tcPr>
          <w:p w:rsidR="00AF3614" w:rsidRDefault="00BE7F5E">
            <w:pPr>
              <w:pStyle w:val="SAPTableHeader"/>
            </w:pPr>
            <w:r>
              <w:t>Anweisungen</w:t>
            </w:r>
          </w:p>
        </w:tc>
        <w:tc>
          <w:tcPr>
            <w:tcW w:w="0" w:type="auto"/>
          </w:tcPr>
          <w:p w:rsidR="00AF3614" w:rsidRDefault="00BE7F5E">
            <w:pPr>
              <w:pStyle w:val="SAPTableHeader"/>
            </w:pPr>
            <w:r>
              <w:t>Erwartetes Ergebnis</w:t>
            </w:r>
          </w:p>
        </w:tc>
        <w:tc>
          <w:tcPr>
            <w:tcW w:w="0" w:type="auto"/>
          </w:tcPr>
          <w:p w:rsidR="00AF3614" w:rsidRDefault="00BE7F5E">
            <w:pPr>
              <w:pStyle w:val="SAPTableHeader"/>
            </w:pPr>
            <w:r>
              <w:t>Bestanden/Nicht bestanden/Anmerkung</w:t>
            </w:r>
          </w:p>
        </w:tc>
      </w:tr>
      <w:tr w:rsidR="00AF3614" w:rsidTr="00BE7F5E">
        <w:tc>
          <w:tcPr>
            <w:tcW w:w="0" w:type="auto"/>
          </w:tcPr>
          <w:p w:rsidR="00AF3614" w:rsidRDefault="00BE7F5E">
            <w:r>
              <w:t>1</w:t>
            </w:r>
          </w:p>
        </w:tc>
        <w:tc>
          <w:tcPr>
            <w:tcW w:w="0" w:type="auto"/>
          </w:tcPr>
          <w:p w:rsidR="00AF3614" w:rsidRDefault="00BE7F5E">
            <w:r>
              <w:rPr>
                <w:rStyle w:val="SAPEmphasis"/>
              </w:rPr>
              <w:t>Anmeldung</w:t>
            </w:r>
          </w:p>
        </w:tc>
        <w:tc>
          <w:tcPr>
            <w:tcW w:w="0" w:type="auto"/>
          </w:tcPr>
          <w:p w:rsidR="00AF3614" w:rsidRDefault="00BE7F5E">
            <w:r>
              <w:t xml:space="preserve">Melden Sie sich am SAP Fiori Launchpad als Sachbearbeiter für die </w:t>
            </w:r>
            <w:r>
              <w:t>Auftragserfüllung an.</w:t>
            </w:r>
          </w:p>
        </w:tc>
        <w:tc>
          <w:tcPr>
            <w:tcW w:w="0" w:type="auto"/>
          </w:tcPr>
          <w:p w:rsidR="00AF3614" w:rsidRDefault="00BE7F5E">
            <w:r>
              <w:t>Das SAP Fiori Launchpad wird angezeigt.</w:t>
            </w:r>
          </w:p>
        </w:tc>
        <w:tc>
          <w:tcPr>
            <w:tcW w:w="0" w:type="auto"/>
          </w:tcPr>
          <w:p w:rsidR="00000000" w:rsidRDefault="00BE7F5E"/>
        </w:tc>
      </w:tr>
      <w:tr w:rsidR="00AF3614" w:rsidTr="00BE7F5E">
        <w:tc>
          <w:tcPr>
            <w:tcW w:w="0" w:type="auto"/>
          </w:tcPr>
          <w:p w:rsidR="00AF3614" w:rsidRDefault="00BE7F5E">
            <w:r>
              <w:t>2</w:t>
            </w:r>
          </w:p>
        </w:tc>
        <w:tc>
          <w:tcPr>
            <w:tcW w:w="0" w:type="auto"/>
          </w:tcPr>
          <w:p w:rsidR="00AF3614" w:rsidRDefault="00BE7F5E">
            <w:r>
              <w:rPr>
                <w:rStyle w:val="SAPEmphasis"/>
              </w:rPr>
              <w:t>Die App aufrufen</w:t>
            </w:r>
          </w:p>
        </w:tc>
        <w:tc>
          <w:tcPr>
            <w:tcW w:w="0" w:type="auto"/>
          </w:tcPr>
          <w:p w:rsidR="00AF3614" w:rsidRDefault="00BE7F5E">
            <w:r>
              <w:t xml:space="preserve">Öffnen Sie </w:t>
            </w:r>
            <w:r>
              <w:rPr>
                <w:rStyle w:val="SAPScreenElement"/>
              </w:rPr>
              <w:t>Freigabe zur Lieferung</w:t>
            </w:r>
            <w:r>
              <w:rPr>
                <w:rStyle w:val="SAPMonospace"/>
              </w:rPr>
              <w:t>(F1786)</w:t>
            </w:r>
            <w:r>
              <w:t>.</w:t>
            </w:r>
          </w:p>
        </w:tc>
        <w:tc>
          <w:tcPr>
            <w:tcW w:w="0" w:type="auto"/>
          </w:tcPr>
          <w:p w:rsidR="00AF3614" w:rsidRDefault="00BE7F5E">
            <w:r>
              <w:t xml:space="preserve">Das Bild </w:t>
            </w:r>
            <w:r>
              <w:rPr>
                <w:rStyle w:val="SAPScreenElement"/>
              </w:rPr>
              <w:t>Freigabe zur Lieferung</w:t>
            </w:r>
            <w:r>
              <w:t xml:space="preserve"> wird angezeigt.</w:t>
            </w:r>
          </w:p>
        </w:tc>
        <w:tc>
          <w:tcPr>
            <w:tcW w:w="0" w:type="auto"/>
          </w:tcPr>
          <w:p w:rsidR="00000000" w:rsidRDefault="00BE7F5E"/>
        </w:tc>
      </w:tr>
      <w:tr w:rsidR="00AF3614" w:rsidTr="00BE7F5E">
        <w:tc>
          <w:tcPr>
            <w:tcW w:w="0" w:type="auto"/>
          </w:tcPr>
          <w:p w:rsidR="00AF3614" w:rsidRDefault="00BE7F5E">
            <w:r>
              <w:t>3</w:t>
            </w:r>
          </w:p>
        </w:tc>
        <w:tc>
          <w:tcPr>
            <w:tcW w:w="0" w:type="auto"/>
          </w:tcPr>
          <w:p w:rsidR="00AF3614" w:rsidRDefault="00BE7F5E">
            <w:r>
              <w:rPr>
                <w:rStyle w:val="SAPEmphasis"/>
              </w:rPr>
              <w:t>Bestätigung für einzelne Kundenauftragsposition aufheben</w:t>
            </w:r>
          </w:p>
        </w:tc>
        <w:tc>
          <w:tcPr>
            <w:tcW w:w="0" w:type="auto"/>
          </w:tcPr>
          <w:p w:rsidR="00AF3614" w:rsidRDefault="00BE7F5E">
            <w:r>
              <w:t xml:space="preserve">In jeder Zeile der </w:t>
            </w:r>
            <w:r>
              <w:t xml:space="preserve">Kundenauftragspositionstabelle befinden sich mehrere Drucktasten. Sie können die Bestätigung einer einzelnen Kundenauftragsposition aufheben, indem Sie in der entsprechenden Zeile </w:t>
            </w:r>
            <w:r>
              <w:rPr>
                <w:rStyle w:val="SAPScreenElement"/>
              </w:rPr>
              <w:t>Bestätigung aufheben</w:t>
            </w:r>
            <w:r>
              <w:t xml:space="preserve"> wählen. Wählen Sie </w:t>
            </w:r>
            <w:r>
              <w:rPr>
                <w:rStyle w:val="SAPScreenElement"/>
              </w:rPr>
              <w:t>Bestätigung aufheben</w:t>
            </w:r>
            <w:r>
              <w:t xml:space="preserve"> für eine Positi</w:t>
            </w:r>
            <w:r>
              <w:t xml:space="preserve">on mit einer niedrigen </w:t>
            </w:r>
            <w:r>
              <w:rPr>
                <w:rStyle w:val="SAPScreenElement"/>
              </w:rPr>
              <w:t>Lieferpriorität</w:t>
            </w:r>
            <w:r>
              <w:t>.</w:t>
            </w:r>
          </w:p>
        </w:tc>
        <w:tc>
          <w:tcPr>
            <w:tcW w:w="0" w:type="auto"/>
          </w:tcPr>
          <w:p w:rsidR="00AF3614" w:rsidRDefault="00BE7F5E">
            <w:r>
              <w:t xml:space="preserve">Die bestätigte Menge wird in </w:t>
            </w:r>
            <w:r>
              <w:rPr>
                <w:rStyle w:val="SAPMonospace"/>
              </w:rPr>
              <w:t>0</w:t>
            </w:r>
            <w:r>
              <w:t xml:space="preserve"> geändert. Das Balkendiagramm im Kopfbereich der Seite zeigt nun dieselbe Menge an wie unter </w:t>
            </w:r>
            <w:r>
              <w:rPr>
                <w:rStyle w:val="SAPScreenElement"/>
              </w:rPr>
              <w:t>Verfügbare Menge</w:t>
            </w:r>
            <w:r>
              <w:t>.</w:t>
            </w:r>
          </w:p>
        </w:tc>
        <w:tc>
          <w:tcPr>
            <w:tcW w:w="0" w:type="auto"/>
          </w:tcPr>
          <w:p w:rsidR="00AF3614" w:rsidRDefault="00AF3614"/>
        </w:tc>
      </w:tr>
      <w:tr w:rsidR="00AF3614" w:rsidTr="00BE7F5E">
        <w:tc>
          <w:tcPr>
            <w:tcW w:w="0" w:type="auto"/>
          </w:tcPr>
          <w:p w:rsidR="00AF3614" w:rsidRDefault="00BE7F5E">
            <w:r>
              <w:t>4</w:t>
            </w:r>
          </w:p>
        </w:tc>
        <w:tc>
          <w:tcPr>
            <w:tcW w:w="0" w:type="auto"/>
          </w:tcPr>
          <w:p w:rsidR="00AF3614" w:rsidRDefault="00BE7F5E">
            <w:r>
              <w:rPr>
                <w:rStyle w:val="SAPEmphasis"/>
              </w:rPr>
              <w:t>Bestätigung für mehrere Kundenauftragspositionen aufheben</w:t>
            </w:r>
          </w:p>
        </w:tc>
        <w:tc>
          <w:tcPr>
            <w:tcW w:w="0" w:type="auto"/>
          </w:tcPr>
          <w:p w:rsidR="00AF3614" w:rsidRDefault="00BE7F5E">
            <w:r>
              <w:t>In der Tabell</w:t>
            </w:r>
            <w:r>
              <w:t xml:space="preserve">enkopfzeile wählen Sie </w:t>
            </w:r>
            <w:r>
              <w:rPr>
                <w:rStyle w:val="SAPScreenElement"/>
              </w:rPr>
              <w:t>Bestätigung aufheben</w:t>
            </w:r>
            <w:r>
              <w:t xml:space="preserve"> .</w:t>
            </w:r>
          </w:p>
        </w:tc>
        <w:tc>
          <w:tcPr>
            <w:tcW w:w="0" w:type="auto"/>
          </w:tcPr>
          <w:p w:rsidR="00AF3614" w:rsidRDefault="00BE7F5E">
            <w:r>
              <w:t xml:space="preserve">Die bestätigte Menge beträgt nun für alle Kundenauftragspositionen </w:t>
            </w:r>
            <w:r>
              <w:rPr>
                <w:rStyle w:val="SAPMonospace"/>
              </w:rPr>
              <w:t>0</w:t>
            </w:r>
            <w:r>
              <w:t>.</w:t>
            </w:r>
          </w:p>
        </w:tc>
        <w:tc>
          <w:tcPr>
            <w:tcW w:w="0" w:type="auto"/>
          </w:tcPr>
          <w:p w:rsidR="00AF3614" w:rsidRDefault="00AF3614"/>
        </w:tc>
      </w:tr>
      <w:tr w:rsidR="00AF3614" w:rsidTr="00BE7F5E">
        <w:tc>
          <w:tcPr>
            <w:tcW w:w="0" w:type="auto"/>
          </w:tcPr>
          <w:p w:rsidR="00AF3614" w:rsidRDefault="00BE7F5E">
            <w:r>
              <w:t>5</w:t>
            </w:r>
          </w:p>
        </w:tc>
        <w:tc>
          <w:tcPr>
            <w:tcW w:w="0" w:type="auto"/>
          </w:tcPr>
          <w:p w:rsidR="00AF3614" w:rsidRDefault="00BE7F5E">
            <w:r>
              <w:rPr>
                <w:rStyle w:val="SAPEmphasis"/>
              </w:rPr>
              <w:t>Einzelne Kundenauftragsposition vollständig bestätigen</w:t>
            </w:r>
          </w:p>
        </w:tc>
        <w:tc>
          <w:tcPr>
            <w:tcW w:w="0" w:type="auto"/>
          </w:tcPr>
          <w:p w:rsidR="00AF3614" w:rsidRDefault="00BE7F5E">
            <w:r>
              <w:t>Sie können eine einzelne Kundenauftragsposition vollständig bestätigen, indem Sie</w:t>
            </w:r>
            <w:r>
              <w:t xml:space="preserve"> in der entsprechenden Zeile </w:t>
            </w:r>
            <w:r>
              <w:rPr>
                <w:rStyle w:val="SAPScreenElement"/>
              </w:rPr>
              <w:t>Bestätigen</w:t>
            </w:r>
            <w:r>
              <w:t xml:space="preserve"> wählen. Wählen Sie für eine Position mit einer hohen </w:t>
            </w:r>
            <w:r>
              <w:rPr>
                <w:rStyle w:val="SAPScreenElement"/>
              </w:rPr>
              <w:t>Lieferpriorität</w:t>
            </w:r>
            <w:r>
              <w:t xml:space="preserve"> die Option </w:t>
            </w:r>
            <w:r>
              <w:rPr>
                <w:rStyle w:val="SAPScreenElement"/>
              </w:rPr>
              <w:t>Bestätigen</w:t>
            </w:r>
            <w:r>
              <w:t>.</w:t>
            </w:r>
          </w:p>
        </w:tc>
        <w:tc>
          <w:tcPr>
            <w:tcW w:w="0" w:type="auto"/>
          </w:tcPr>
          <w:p w:rsidR="00AF3614" w:rsidRDefault="00BE7F5E">
            <w:r>
              <w:t xml:space="preserve">Sofern die </w:t>
            </w:r>
            <w:r>
              <w:rPr>
                <w:rStyle w:val="SAPScreenElement"/>
              </w:rPr>
              <w:t>Verfügbare Menge</w:t>
            </w:r>
            <w:r>
              <w:t xml:space="preserve"> ausreichend ist, wird für die Position eine Vollbestätigung angezeigt.</w:t>
            </w:r>
          </w:p>
          <w:p w:rsidR="00AF3614" w:rsidRDefault="00BE7F5E">
            <w:r>
              <w:rPr>
                <w:rStyle w:val="SAPEmphasis"/>
              </w:rPr>
              <w:t xml:space="preserve">Hinweis </w:t>
            </w:r>
            <w:r>
              <w:t xml:space="preserve">Die Drucktaste </w:t>
            </w:r>
            <w:r>
              <w:rPr>
                <w:rStyle w:val="SAPScreenElement"/>
              </w:rPr>
              <w:t>Be</w:t>
            </w:r>
            <w:r>
              <w:rPr>
                <w:rStyle w:val="SAPScreenElement"/>
              </w:rPr>
              <w:t>stätigen</w:t>
            </w:r>
            <w:r>
              <w:t xml:space="preserve"> ist deaktiviert, falls die Menge für die Vollbestätigung einer Position nicht ausreicht.</w:t>
            </w:r>
          </w:p>
        </w:tc>
        <w:tc>
          <w:tcPr>
            <w:tcW w:w="0" w:type="auto"/>
          </w:tcPr>
          <w:p w:rsidR="00000000" w:rsidRDefault="00BE7F5E"/>
        </w:tc>
      </w:tr>
      <w:tr w:rsidR="00AF3614" w:rsidTr="00BE7F5E">
        <w:tc>
          <w:tcPr>
            <w:tcW w:w="0" w:type="auto"/>
          </w:tcPr>
          <w:p w:rsidR="00AF3614" w:rsidRDefault="00BE7F5E">
            <w:r>
              <w:t>6</w:t>
            </w:r>
          </w:p>
        </w:tc>
        <w:tc>
          <w:tcPr>
            <w:tcW w:w="0" w:type="auto"/>
          </w:tcPr>
          <w:p w:rsidR="00AF3614" w:rsidRDefault="00BE7F5E">
            <w:r>
              <w:rPr>
                <w:rStyle w:val="SAPEmphasis"/>
              </w:rPr>
              <w:t>Einzelne Kundenauftragsposition bestätigen</w:t>
            </w:r>
          </w:p>
        </w:tc>
        <w:tc>
          <w:tcPr>
            <w:tcW w:w="0" w:type="auto"/>
          </w:tcPr>
          <w:p w:rsidR="00AF3614" w:rsidRDefault="00BE7F5E">
            <w:r>
              <w:t xml:space="preserve">Die höchstmögliche Bestätigung von Kundenauftragspositionen kann durch die Verfügbarkeit am Lagerort oder in </w:t>
            </w:r>
            <w:r>
              <w:t xml:space="preserve">der Charge eingeschränkt sein. Die einschränkenden Elemente werden in der Spalte </w:t>
            </w:r>
            <w:r>
              <w:rPr>
                <w:rStyle w:val="SAPScreenElement"/>
              </w:rPr>
              <w:t>Eingeschränkt durch</w:t>
            </w:r>
            <w:r>
              <w:t xml:space="preserve"> angezeigt. Ermitteln Sie eine Kundenauftragsposition mit Einschränkungen, und erhöhen oder senken Sie die Bestätigung.</w:t>
            </w:r>
          </w:p>
        </w:tc>
        <w:tc>
          <w:tcPr>
            <w:tcW w:w="0" w:type="auto"/>
          </w:tcPr>
          <w:p w:rsidR="00AF3614" w:rsidRDefault="00BE7F5E">
            <w:r>
              <w:t>Die Bestätigung der Kundenauftragspo</w:t>
            </w:r>
            <w:r>
              <w:t xml:space="preserve">sition wird geändert und die Farbe der einschränkenden Elemente in der Spalte </w:t>
            </w:r>
            <w:r>
              <w:rPr>
                <w:rStyle w:val="SAPScreenElement"/>
              </w:rPr>
              <w:t>Eingeschränkt durch</w:t>
            </w:r>
            <w:r>
              <w:t xml:space="preserve"> wird dementsprechend angepasst:</w:t>
            </w:r>
          </w:p>
          <w:p w:rsidR="00AF3614" w:rsidRDefault="00BE7F5E">
            <w:pPr>
              <w:pStyle w:val="listpara1"/>
              <w:numPr>
                <w:ilvl w:val="0"/>
                <w:numId w:val="19"/>
              </w:numPr>
            </w:pPr>
            <w:r>
              <w:t>Grau bedeutet, dass die Position vollständig bestätigt werden kann.</w:t>
            </w:r>
          </w:p>
          <w:p w:rsidR="00AF3614" w:rsidRDefault="00BE7F5E">
            <w:pPr>
              <w:pStyle w:val="listpara1"/>
              <w:numPr>
                <w:ilvl w:val="0"/>
                <w:numId w:val="3"/>
              </w:numPr>
            </w:pPr>
            <w:r>
              <w:lastRenderedPageBreak/>
              <w:t xml:space="preserve">Blau bedeutet, dass die Position nicht vollständig </w:t>
            </w:r>
            <w:r>
              <w:t>bestätigt werden kann, obwohl eine zusätzliche Menge verfügbar ist und verteilt werden kann.</w:t>
            </w:r>
          </w:p>
          <w:p w:rsidR="00AF3614" w:rsidRDefault="00BE7F5E">
            <w:pPr>
              <w:pStyle w:val="listpara1"/>
              <w:numPr>
                <w:ilvl w:val="0"/>
                <w:numId w:val="3"/>
              </w:numPr>
            </w:pPr>
            <w:r>
              <w:t>Gelb bedeutet, dass die Höchstmenge für das einschränkende Element verteilt wurde.</w:t>
            </w:r>
          </w:p>
          <w:p w:rsidR="00AF3614" w:rsidRDefault="00BE7F5E">
            <w:pPr>
              <w:pStyle w:val="listpara1"/>
              <w:numPr>
                <w:ilvl w:val="0"/>
                <w:numId w:val="3"/>
              </w:numPr>
            </w:pPr>
            <w:r>
              <w:t>Rot bedeutet, dass eine größere Menge verwendet wurde, als verfügbar war.</w:t>
            </w:r>
          </w:p>
          <w:p w:rsidR="00AF3614" w:rsidRDefault="00BE7F5E">
            <w:r>
              <w:rPr>
                <w:rStyle w:val="SAPEmphasis"/>
              </w:rPr>
              <w:t>Hinwei</w:t>
            </w:r>
            <w:r>
              <w:rPr>
                <w:rStyle w:val="SAPEmphasis"/>
              </w:rPr>
              <w:t xml:space="preserve">s </w:t>
            </w:r>
            <w:r>
              <w:t xml:space="preserve">Die Drucktaste </w:t>
            </w:r>
            <w:r>
              <w:rPr>
                <w:rStyle w:val="SAPScreenElement"/>
              </w:rPr>
              <w:t>Bestätigen</w:t>
            </w:r>
            <w:r>
              <w:t xml:space="preserve"> ist deaktiviert, falls die Menge für die Vollbestätigung einer Position nicht ausreicht. Die Drucktaste </w:t>
            </w:r>
            <w:r>
              <w:rPr>
                <w:rStyle w:val="SAPScreenElement"/>
              </w:rPr>
              <w:t>Veröffentlichen und zurück</w:t>
            </w:r>
            <w:r>
              <w:t xml:space="preserve"> ist deaktiviert, wenn für ein einschränkendes Element eine größere Menge verwendet wurde, als ver</w:t>
            </w:r>
            <w:r>
              <w:t>fügbar war.</w:t>
            </w:r>
          </w:p>
        </w:tc>
        <w:tc>
          <w:tcPr>
            <w:tcW w:w="0" w:type="auto"/>
          </w:tcPr>
          <w:p w:rsidR="00000000" w:rsidRDefault="00BE7F5E"/>
        </w:tc>
      </w:tr>
      <w:tr w:rsidR="00AF3614" w:rsidTr="00BE7F5E">
        <w:tc>
          <w:tcPr>
            <w:tcW w:w="0" w:type="auto"/>
          </w:tcPr>
          <w:p w:rsidR="00AF3614" w:rsidRDefault="00BE7F5E">
            <w:r>
              <w:t>7</w:t>
            </w:r>
          </w:p>
        </w:tc>
        <w:tc>
          <w:tcPr>
            <w:tcW w:w="0" w:type="auto"/>
          </w:tcPr>
          <w:p w:rsidR="00AF3614" w:rsidRDefault="00BE7F5E">
            <w:r>
              <w:rPr>
                <w:rStyle w:val="SAPEmphasis"/>
              </w:rPr>
              <w:t>Einzelne Kundenauftragsposition schützen</w:t>
            </w:r>
          </w:p>
        </w:tc>
        <w:tc>
          <w:tcPr>
            <w:tcW w:w="0" w:type="auto"/>
          </w:tcPr>
          <w:p w:rsidR="00AF3614" w:rsidRDefault="00BE7F5E">
            <w:r>
              <w:t xml:space="preserve">Sie können eine einzelne Kundenauftragsposition vor Massenänderungen schützen, indem Sie in der entsprechenden Zeile die Drucktaste </w:t>
            </w:r>
            <w:r>
              <w:rPr>
                <w:rStyle w:val="SAPScreenElement"/>
              </w:rPr>
              <w:t>Schützen</w:t>
            </w:r>
            <w:r>
              <w:t xml:space="preserve"> wählen. Wählen Sie die Drucktaste </w:t>
            </w:r>
            <w:r>
              <w:rPr>
                <w:rStyle w:val="SAPScreenElement"/>
              </w:rPr>
              <w:t>Schützen</w:t>
            </w:r>
            <w:r>
              <w:t xml:space="preserve"> für eine Positi</w:t>
            </w:r>
            <w:r>
              <w:t xml:space="preserve">on mit der höchsten </w:t>
            </w:r>
            <w:r>
              <w:rPr>
                <w:rStyle w:val="SAPScreenElement"/>
              </w:rPr>
              <w:t>Lieferpriorität</w:t>
            </w:r>
            <w:r>
              <w:t>.</w:t>
            </w:r>
          </w:p>
        </w:tc>
        <w:tc>
          <w:tcPr>
            <w:tcW w:w="0" w:type="auto"/>
          </w:tcPr>
          <w:p w:rsidR="00AF3614" w:rsidRDefault="00BE7F5E">
            <w:r>
              <w:t xml:space="preserve">Die Drucktaste </w:t>
            </w:r>
            <w:r>
              <w:rPr>
                <w:rStyle w:val="SAPScreenElement"/>
              </w:rPr>
              <w:t>Schützen</w:t>
            </w:r>
            <w:r>
              <w:t xml:space="preserve"> ist aktiviert.</w:t>
            </w:r>
          </w:p>
          <w:p w:rsidR="00AF3614" w:rsidRDefault="00BE7F5E">
            <w:r>
              <w:rPr>
                <w:rStyle w:val="SAPEmphasis"/>
              </w:rPr>
              <w:t xml:space="preserve">Hinweis </w:t>
            </w:r>
            <w:r>
              <w:t>Belassen Sie die geschützte Position für den nächsten Schritt in diesem Status.</w:t>
            </w:r>
          </w:p>
        </w:tc>
        <w:tc>
          <w:tcPr>
            <w:tcW w:w="0" w:type="auto"/>
          </w:tcPr>
          <w:p w:rsidR="00000000" w:rsidRDefault="00BE7F5E"/>
        </w:tc>
      </w:tr>
      <w:tr w:rsidR="00AF3614" w:rsidTr="00BE7F5E">
        <w:tc>
          <w:tcPr>
            <w:tcW w:w="0" w:type="auto"/>
          </w:tcPr>
          <w:p w:rsidR="00AF3614" w:rsidRDefault="00BE7F5E">
            <w:r>
              <w:t>8</w:t>
            </w:r>
          </w:p>
        </w:tc>
        <w:tc>
          <w:tcPr>
            <w:tcW w:w="0" w:type="auto"/>
          </w:tcPr>
          <w:p w:rsidR="00AF3614" w:rsidRDefault="00BE7F5E">
            <w:r>
              <w:rPr>
                <w:rStyle w:val="SAPEmphasis"/>
              </w:rPr>
              <w:t>Mehrere Kundenauftragspositionen vollständig bestätigen</w:t>
            </w:r>
          </w:p>
        </w:tc>
        <w:tc>
          <w:tcPr>
            <w:tcW w:w="0" w:type="auto"/>
          </w:tcPr>
          <w:p w:rsidR="00AF3614" w:rsidRDefault="00BE7F5E">
            <w:r>
              <w:t xml:space="preserve">Filtern Sie die Tabelle mit den </w:t>
            </w:r>
            <w:r>
              <w:t xml:space="preserve">Kundenauftragspositionen nach den Positionen mit der höchsten </w:t>
            </w:r>
            <w:r>
              <w:rPr>
                <w:rStyle w:val="SAPScreenElement"/>
              </w:rPr>
              <w:t>Lieferpriorität</w:t>
            </w:r>
            <w:r>
              <w:t xml:space="preserve">. Wählen Sie die Drucktaste </w:t>
            </w:r>
            <w:r>
              <w:rPr>
                <w:rStyle w:val="SAPScreenElement"/>
              </w:rPr>
              <w:t>Bestätigen</w:t>
            </w:r>
            <w:r>
              <w:t xml:space="preserve"> in der Kopfzeile der Tabelle.</w:t>
            </w:r>
          </w:p>
        </w:tc>
        <w:tc>
          <w:tcPr>
            <w:tcW w:w="0" w:type="auto"/>
          </w:tcPr>
          <w:p w:rsidR="00AF3614" w:rsidRDefault="00BE7F5E">
            <w:r>
              <w:t xml:space="preserve">Die bestätigte Menge wird in der Liste von oben nach unten eingestellt. Falls die </w:t>
            </w:r>
            <w:r>
              <w:rPr>
                <w:rStyle w:val="SAPScreenElement"/>
              </w:rPr>
              <w:t>Verfügbare Menge</w:t>
            </w:r>
            <w:r>
              <w:t xml:space="preserve"> nicht ausre</w:t>
            </w:r>
            <w:r>
              <w:t>icht, um alle gefilterten Positionen vollständig zu bestätigen, erfolgt keine Vollbestätigung für die Positionen am Ende der Liste.</w:t>
            </w:r>
          </w:p>
          <w:p w:rsidR="00AF3614" w:rsidRDefault="00BE7F5E">
            <w:r>
              <w:rPr>
                <w:rStyle w:val="SAPEmphasis"/>
              </w:rPr>
              <w:t xml:space="preserve">Hinweis </w:t>
            </w:r>
            <w:r>
              <w:t>Die geschützte Position bleibt unverändert.</w:t>
            </w:r>
          </w:p>
        </w:tc>
        <w:tc>
          <w:tcPr>
            <w:tcW w:w="0" w:type="auto"/>
          </w:tcPr>
          <w:p w:rsidR="00000000" w:rsidRDefault="00BE7F5E"/>
        </w:tc>
      </w:tr>
      <w:tr w:rsidR="00AF3614" w:rsidTr="00BE7F5E">
        <w:tc>
          <w:tcPr>
            <w:tcW w:w="0" w:type="auto"/>
          </w:tcPr>
          <w:p w:rsidR="00AF3614" w:rsidRDefault="00BE7F5E">
            <w:r>
              <w:t>9</w:t>
            </w:r>
          </w:p>
        </w:tc>
        <w:tc>
          <w:tcPr>
            <w:tcW w:w="0" w:type="auto"/>
          </w:tcPr>
          <w:p w:rsidR="00AF3614" w:rsidRDefault="00BE7F5E">
            <w:r>
              <w:rPr>
                <w:rStyle w:val="SAPEmphasis"/>
              </w:rPr>
              <w:t>Wiederholen</w:t>
            </w:r>
          </w:p>
        </w:tc>
        <w:tc>
          <w:tcPr>
            <w:tcW w:w="0" w:type="auto"/>
          </w:tcPr>
          <w:p w:rsidR="00AF3614" w:rsidRDefault="00BE7F5E">
            <w:r>
              <w:t>Wiederholen Sie die vorigen Schritte, bis Sie mit der Be</w:t>
            </w:r>
            <w:r>
              <w:t>stätigungssituation zufrieden sind.</w:t>
            </w:r>
          </w:p>
        </w:tc>
        <w:tc>
          <w:tcPr>
            <w:tcW w:w="0" w:type="auto"/>
          </w:tcPr>
          <w:p w:rsidR="00AF3614" w:rsidRDefault="00AF3614"/>
        </w:tc>
        <w:tc>
          <w:tcPr>
            <w:tcW w:w="0" w:type="auto"/>
          </w:tcPr>
          <w:p w:rsidR="00AF3614" w:rsidRDefault="00AF3614"/>
        </w:tc>
      </w:tr>
      <w:tr w:rsidR="00AF3614" w:rsidTr="00BE7F5E">
        <w:tc>
          <w:tcPr>
            <w:tcW w:w="0" w:type="auto"/>
          </w:tcPr>
          <w:p w:rsidR="00AF3614" w:rsidRDefault="00BE7F5E">
            <w:r>
              <w:lastRenderedPageBreak/>
              <w:t>10</w:t>
            </w:r>
          </w:p>
        </w:tc>
        <w:tc>
          <w:tcPr>
            <w:tcW w:w="0" w:type="auto"/>
          </w:tcPr>
          <w:p w:rsidR="00AF3614" w:rsidRDefault="00BE7F5E">
            <w:r>
              <w:rPr>
                <w:rStyle w:val="SAPEmphasis"/>
              </w:rPr>
              <w:t>Änderungen veröffentlichen</w:t>
            </w:r>
          </w:p>
        </w:tc>
        <w:tc>
          <w:tcPr>
            <w:tcW w:w="0" w:type="auto"/>
          </w:tcPr>
          <w:p w:rsidR="00AF3614" w:rsidRDefault="00BE7F5E">
            <w:r>
              <w:t>Wenn Sie mit der Bestätigungssituation aller Kundenauftragspositionen für die aktuelle Material-Werk-Kombination zufrieden sind, können Sie die zugrunde liegenden Kundenauftragsbelege akt</w:t>
            </w:r>
            <w:r>
              <w:t xml:space="preserve">ualisieren und mit der nächsten Material-Werk-Kombination fortfahren. Wählen Sie dazu </w:t>
            </w:r>
            <w:r>
              <w:rPr>
                <w:rStyle w:val="SAPScreenElement"/>
              </w:rPr>
              <w:t>Veröffentlichen und zurück</w:t>
            </w:r>
            <w:r>
              <w:t>.</w:t>
            </w:r>
          </w:p>
        </w:tc>
        <w:tc>
          <w:tcPr>
            <w:tcW w:w="0" w:type="auto"/>
          </w:tcPr>
          <w:p w:rsidR="00AF3614" w:rsidRDefault="00BE7F5E">
            <w:r>
              <w:t xml:space="preserve">In der Liste der Kundenauftragspositionen wird nun die nächste Material-Werk-Kombination aus der Liste </w:t>
            </w:r>
            <w:r>
              <w:rPr>
                <w:rStyle w:val="SAPScreenElement"/>
              </w:rPr>
              <w:t>Unvorbereitet</w:t>
            </w:r>
            <w:r>
              <w:t xml:space="preserve"> angezeigt.</w:t>
            </w:r>
          </w:p>
          <w:p w:rsidR="00AF3614" w:rsidRDefault="00BE7F5E">
            <w:r>
              <w:t>Wiederholen Si</w:t>
            </w:r>
            <w:r>
              <w:t>e diesen Testschritt.</w:t>
            </w:r>
          </w:p>
          <w:p w:rsidR="00AF3614" w:rsidRDefault="00BE7F5E">
            <w:r>
              <w:rPr>
                <w:rStyle w:val="SAPEmphasis"/>
              </w:rPr>
              <w:t xml:space="preserve">Hinweis </w:t>
            </w:r>
            <w:r>
              <w:t xml:space="preserve">Wenn die letzte Material-Werk-Kombination erreicht ist, wählen Sie </w:t>
            </w:r>
            <w:r>
              <w:rPr>
                <w:rStyle w:val="SAPScreenElement"/>
              </w:rPr>
              <w:t>Veröffentlichen und zurück</w:t>
            </w:r>
            <w:r>
              <w:t>.</w:t>
            </w:r>
          </w:p>
        </w:tc>
        <w:tc>
          <w:tcPr>
            <w:tcW w:w="0" w:type="auto"/>
          </w:tcPr>
          <w:p w:rsidR="00000000" w:rsidRDefault="00BE7F5E"/>
        </w:tc>
      </w:tr>
    </w:tbl>
    <w:p w:rsidR="00AF3614" w:rsidRDefault="00BE7F5E">
      <w:pPr>
        <w:pStyle w:val="Heading4"/>
      </w:pPr>
      <w:bookmarkStart w:id="44" w:name="unique_19"/>
      <w:bookmarkStart w:id="45" w:name="_Toc52217198"/>
      <w:r>
        <w:t>Verarbeitete Kundenaufträge freigeben</w:t>
      </w:r>
      <w:bookmarkEnd w:id="44"/>
      <w:bookmarkEnd w:id="45"/>
    </w:p>
    <w:p w:rsidR="00AF3614" w:rsidRDefault="00BE7F5E">
      <w:pPr>
        <w:pStyle w:val="SAPKeyblockTitle"/>
      </w:pPr>
      <w:r>
        <w:t>Testverwaltung</w:t>
      </w:r>
    </w:p>
    <w:p w:rsidR="00AF3614" w:rsidRDefault="00BE7F5E">
      <w:r>
        <w:t>Kundenprojekt: Füllen Sie die projektbezogenen Teile aus.</w:t>
      </w:r>
    </w:p>
    <w:p w:rsidR="00AF3614" w:rsidRDefault="00AF361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rPr>
                <w:rStyle w:val="SAPEmphasis"/>
              </w:rPr>
              <w:t>Testfall-ID</w:t>
            </w:r>
          </w:p>
        </w:tc>
        <w:tc>
          <w:tcPr>
            <w:tcW w:w="0" w:type="auto"/>
            <w:shd w:val="clear" w:color="auto" w:fill="auto"/>
            <w:tcMar>
              <w:top w:w="29" w:type="dxa"/>
              <w:left w:w="29" w:type="dxa"/>
              <w:bottom w:w="29" w:type="dxa"/>
              <w:right w:w="29" w:type="dxa"/>
            </w:tcMar>
          </w:tcPr>
          <w:p w:rsidR="00AF3614" w:rsidRDefault="00BE7F5E">
            <w:r>
              <w:t>&lt;X.XX</w:t>
            </w:r>
            <w:r>
              <w:t>&gt;</w:t>
            </w:r>
          </w:p>
        </w:tc>
        <w:tc>
          <w:tcPr>
            <w:tcW w:w="0" w:type="auto"/>
            <w:shd w:val="clear" w:color="auto" w:fill="auto"/>
            <w:tcMar>
              <w:top w:w="29" w:type="dxa"/>
              <w:left w:w="29" w:type="dxa"/>
              <w:bottom w:w="29" w:type="dxa"/>
              <w:right w:w="29" w:type="dxa"/>
            </w:tcMar>
          </w:tcPr>
          <w:p w:rsidR="00AF3614" w:rsidRDefault="00BE7F5E">
            <w:r>
              <w:rPr>
                <w:rStyle w:val="SAPEmphasis"/>
              </w:rPr>
              <w:t>Testername</w:t>
            </w:r>
          </w:p>
        </w:tc>
        <w:tc>
          <w:tcPr>
            <w:tcW w:w="0" w:type="auto"/>
            <w:shd w:val="clear" w:color="auto" w:fill="auto"/>
            <w:tcMar>
              <w:top w:w="29" w:type="dxa"/>
              <w:left w:w="29" w:type="dxa"/>
              <w:bottom w:w="29" w:type="dxa"/>
              <w:right w:w="29" w:type="dxa"/>
            </w:tcMar>
          </w:tcPr>
          <w:p w:rsidR="00AF3614" w:rsidRDefault="00AF3614"/>
        </w:tc>
        <w:tc>
          <w:tcPr>
            <w:tcW w:w="0" w:type="auto"/>
            <w:shd w:val="clear" w:color="auto" w:fill="auto"/>
            <w:tcMar>
              <w:top w:w="29" w:type="dxa"/>
              <w:left w:w="29" w:type="dxa"/>
              <w:bottom w:w="29" w:type="dxa"/>
              <w:right w:w="29" w:type="dxa"/>
            </w:tcMar>
          </w:tcPr>
          <w:p w:rsidR="00AF3614" w:rsidRDefault="00BE7F5E">
            <w:r>
              <w:rPr>
                <w:rStyle w:val="SAPEmphasis"/>
              </w:rPr>
              <w:t>Testdatum</w:t>
            </w:r>
          </w:p>
        </w:tc>
        <w:tc>
          <w:tcPr>
            <w:tcW w:w="0" w:type="auto"/>
            <w:shd w:val="clear" w:color="auto" w:fill="auto"/>
            <w:tcMar>
              <w:top w:w="29" w:type="dxa"/>
              <w:left w:w="29" w:type="dxa"/>
              <w:bottom w:w="29" w:type="dxa"/>
              <w:right w:w="29" w:type="dxa"/>
            </w:tcMar>
          </w:tcPr>
          <w:p w:rsidR="00AF3614" w:rsidRDefault="00BE7F5E">
            <w:r>
              <w:rPr>
                <w:rStyle w:val="SAPUserEntry"/>
              </w:rPr>
              <w:t>Geben Sie ein Testdatum ein.</w:t>
            </w:r>
          </w:p>
        </w:tc>
      </w:tr>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t>Benutzerrolle(n)</w:t>
            </w:r>
          </w:p>
        </w:tc>
        <w:tc>
          <w:tcPr>
            <w:tcW w:w="0" w:type="auto"/>
            <w:gridSpan w:val="5"/>
            <w:shd w:val="clear" w:color="auto" w:fill="auto"/>
            <w:tcMar>
              <w:top w:w="29" w:type="dxa"/>
              <w:left w:w="29" w:type="dxa"/>
              <w:bottom w:w="29" w:type="dxa"/>
              <w:right w:w="29" w:type="dxa"/>
            </w:tcMar>
          </w:tcPr>
          <w:p w:rsidR="00AF3614" w:rsidRDefault="00AF3614"/>
        </w:tc>
      </w:tr>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rPr>
                <w:rStyle w:val="SAPEmphasis"/>
              </w:rPr>
              <w:t>Verantwortungsbereich</w:t>
            </w:r>
          </w:p>
        </w:tc>
        <w:tc>
          <w:tcPr>
            <w:tcW w:w="0" w:type="auto"/>
            <w:gridSpan w:val="3"/>
            <w:shd w:val="clear" w:color="auto" w:fill="auto"/>
            <w:tcMar>
              <w:top w:w="29" w:type="dxa"/>
              <w:left w:w="29" w:type="dxa"/>
              <w:bottom w:w="29" w:type="dxa"/>
              <w:right w:w="29" w:type="dxa"/>
            </w:tcMar>
          </w:tcPr>
          <w:p w:rsidR="00AF3614" w:rsidRDefault="00BE7F5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3614" w:rsidRDefault="00BE7F5E">
            <w:r>
              <w:rPr>
                <w:rStyle w:val="SAPEmphasis"/>
              </w:rPr>
              <w:t>Dauer</w:t>
            </w:r>
          </w:p>
        </w:tc>
        <w:tc>
          <w:tcPr>
            <w:tcW w:w="0" w:type="auto"/>
            <w:shd w:val="clear" w:color="auto" w:fill="auto"/>
            <w:tcMar>
              <w:top w:w="29" w:type="dxa"/>
              <w:left w:w="29" w:type="dxa"/>
              <w:bottom w:w="29" w:type="dxa"/>
              <w:right w:w="29" w:type="dxa"/>
            </w:tcMar>
          </w:tcPr>
          <w:p w:rsidR="00AF3614" w:rsidRDefault="00BE7F5E">
            <w:r>
              <w:rPr>
                <w:rStyle w:val="SAPUserEntry"/>
              </w:rPr>
              <w:t>Geben Sie eine Dauer ein.</w:t>
            </w:r>
          </w:p>
        </w:tc>
      </w:tr>
    </w:tbl>
    <w:p w:rsidR="00AF3614" w:rsidRDefault="00BE7F5E">
      <w:pPr>
        <w:pStyle w:val="SAPKeyblockTitle"/>
      </w:pPr>
      <w:r>
        <w:t>Einsatzmöglichkeiten</w:t>
      </w:r>
    </w:p>
    <w:p w:rsidR="00AF3614" w:rsidRDefault="00BE7F5E">
      <w:r>
        <w:t xml:space="preserve">In </w:t>
      </w:r>
      <w:r>
        <w:t xml:space="preserve">diesem Prozessschritt erfahren Sie, wie Sie die Erstellung von Lieferbelegen anstoßen. Dies ist der letzte Verfahrensschritt in der App </w:t>
      </w:r>
      <w:r>
        <w:rPr>
          <w:rStyle w:val="SAPScreenElement"/>
        </w:rPr>
        <w:t>Freigabe zur Lieferung</w:t>
      </w:r>
      <w:r>
        <w:rPr>
          <w:rStyle w:val="SAPMonospace"/>
        </w:rPr>
        <w:t>(F1786)</w:t>
      </w:r>
      <w:r>
        <w:t>.</w:t>
      </w:r>
    </w:p>
    <w:p w:rsidR="00AF3614" w:rsidRDefault="00BE7F5E">
      <w:pPr>
        <w:pStyle w:val="SAPKeyblockTitle"/>
      </w:pPr>
      <w:r>
        <w:lastRenderedPageBreak/>
        <w:t>Vorgehensweise</w:t>
      </w:r>
    </w:p>
    <w:tbl>
      <w:tblPr>
        <w:tblStyle w:val="SAPStandardTable"/>
        <w:tblW w:w="0" w:type="auto"/>
        <w:tblLook w:val="0620" w:firstRow="1" w:lastRow="0" w:firstColumn="0" w:lastColumn="0" w:noHBand="1" w:noVBand="1"/>
      </w:tblPr>
      <w:tblGrid>
        <w:gridCol w:w="1435"/>
        <w:gridCol w:w="1766"/>
        <w:gridCol w:w="5056"/>
        <w:gridCol w:w="3609"/>
        <w:gridCol w:w="2305"/>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Testschrittnummer</w:t>
            </w:r>
          </w:p>
        </w:tc>
        <w:tc>
          <w:tcPr>
            <w:tcW w:w="0" w:type="auto"/>
          </w:tcPr>
          <w:p w:rsidR="00AF3614" w:rsidRDefault="00BE7F5E">
            <w:pPr>
              <w:pStyle w:val="SAPTableHeader"/>
            </w:pPr>
            <w:r>
              <w:t>Bezeichnung des Testschritts</w:t>
            </w:r>
          </w:p>
        </w:tc>
        <w:tc>
          <w:tcPr>
            <w:tcW w:w="0" w:type="auto"/>
          </w:tcPr>
          <w:p w:rsidR="00AF3614" w:rsidRDefault="00BE7F5E">
            <w:pPr>
              <w:pStyle w:val="SAPTableHeader"/>
            </w:pPr>
            <w:r>
              <w:t>Anweisungen</w:t>
            </w:r>
          </w:p>
        </w:tc>
        <w:tc>
          <w:tcPr>
            <w:tcW w:w="0" w:type="auto"/>
          </w:tcPr>
          <w:p w:rsidR="00AF3614" w:rsidRDefault="00BE7F5E">
            <w:pPr>
              <w:pStyle w:val="SAPTableHeader"/>
            </w:pPr>
            <w:r>
              <w:t xml:space="preserve">Erwartetes </w:t>
            </w:r>
            <w:r>
              <w:t>Ergebnis</w:t>
            </w:r>
          </w:p>
        </w:tc>
        <w:tc>
          <w:tcPr>
            <w:tcW w:w="0" w:type="auto"/>
          </w:tcPr>
          <w:p w:rsidR="00AF3614" w:rsidRDefault="00BE7F5E">
            <w:pPr>
              <w:pStyle w:val="SAPTableHeader"/>
            </w:pPr>
            <w:r>
              <w:t>Bestanden/Nicht bestanden/Anmerkung</w:t>
            </w:r>
          </w:p>
        </w:tc>
      </w:tr>
      <w:tr w:rsidR="00AF3614" w:rsidTr="00BE7F5E">
        <w:tc>
          <w:tcPr>
            <w:tcW w:w="0" w:type="auto"/>
          </w:tcPr>
          <w:p w:rsidR="00AF3614" w:rsidRDefault="00BE7F5E">
            <w:r>
              <w:t>1</w:t>
            </w:r>
          </w:p>
        </w:tc>
        <w:tc>
          <w:tcPr>
            <w:tcW w:w="0" w:type="auto"/>
          </w:tcPr>
          <w:p w:rsidR="00AF3614" w:rsidRDefault="00BE7F5E">
            <w:r>
              <w:rPr>
                <w:rStyle w:val="SAPEmphasis"/>
              </w:rPr>
              <w:t>Anmeldung</w:t>
            </w:r>
          </w:p>
        </w:tc>
        <w:tc>
          <w:tcPr>
            <w:tcW w:w="0" w:type="auto"/>
          </w:tcPr>
          <w:p w:rsidR="00AF3614" w:rsidRDefault="00BE7F5E">
            <w:r>
              <w:t>Melden Sie sich am SAP Fiori Launchpad als Sachbearbeiter für die Auftragserfüllung an.</w:t>
            </w:r>
          </w:p>
        </w:tc>
        <w:tc>
          <w:tcPr>
            <w:tcW w:w="0" w:type="auto"/>
          </w:tcPr>
          <w:p w:rsidR="00AF3614" w:rsidRDefault="00BE7F5E">
            <w:r>
              <w:t>Das SAP Fiori Launchpad wird angezeigt.</w:t>
            </w:r>
          </w:p>
        </w:tc>
        <w:tc>
          <w:tcPr>
            <w:tcW w:w="0" w:type="auto"/>
          </w:tcPr>
          <w:p w:rsidR="00AF3614" w:rsidRDefault="00AF3614"/>
        </w:tc>
      </w:tr>
      <w:tr w:rsidR="00AF3614" w:rsidTr="00BE7F5E">
        <w:tc>
          <w:tcPr>
            <w:tcW w:w="0" w:type="auto"/>
          </w:tcPr>
          <w:p w:rsidR="00AF3614" w:rsidRDefault="00BE7F5E">
            <w:r>
              <w:t>2</w:t>
            </w:r>
          </w:p>
        </w:tc>
        <w:tc>
          <w:tcPr>
            <w:tcW w:w="0" w:type="auto"/>
          </w:tcPr>
          <w:p w:rsidR="00AF3614" w:rsidRDefault="00BE7F5E">
            <w:r>
              <w:rPr>
                <w:rStyle w:val="SAPEmphasis"/>
              </w:rPr>
              <w:t>App aufrufen</w:t>
            </w:r>
          </w:p>
        </w:tc>
        <w:tc>
          <w:tcPr>
            <w:tcW w:w="0" w:type="auto"/>
          </w:tcPr>
          <w:p w:rsidR="00AF3614" w:rsidRDefault="00BE7F5E">
            <w:r>
              <w:t xml:space="preserve">Öffnen Sie </w:t>
            </w:r>
            <w:r>
              <w:rPr>
                <w:rStyle w:val="SAPScreenElement"/>
              </w:rPr>
              <w:t>Freigabe zur Lieferung</w:t>
            </w:r>
            <w:r>
              <w:rPr>
                <w:rStyle w:val="SAPMonospace"/>
              </w:rPr>
              <w:t>(F1786)</w:t>
            </w:r>
            <w:r>
              <w:t>.</w:t>
            </w:r>
          </w:p>
        </w:tc>
        <w:tc>
          <w:tcPr>
            <w:tcW w:w="0" w:type="auto"/>
          </w:tcPr>
          <w:p w:rsidR="00AF3614" w:rsidRDefault="00BE7F5E">
            <w:r>
              <w:t xml:space="preserve">Das Bild </w:t>
            </w:r>
            <w:r>
              <w:rPr>
                <w:rStyle w:val="SAPScreenElement"/>
              </w:rPr>
              <w:t>Freigabe zur Lieferung</w:t>
            </w:r>
            <w:r>
              <w:t xml:space="preserve"> wird angezeigt.</w:t>
            </w:r>
          </w:p>
        </w:tc>
        <w:tc>
          <w:tcPr>
            <w:tcW w:w="0" w:type="auto"/>
          </w:tcPr>
          <w:p w:rsidR="00000000" w:rsidRDefault="00BE7F5E"/>
        </w:tc>
      </w:tr>
      <w:tr w:rsidR="00AF3614" w:rsidTr="00BE7F5E">
        <w:tc>
          <w:tcPr>
            <w:tcW w:w="0" w:type="auto"/>
          </w:tcPr>
          <w:p w:rsidR="00AF3614" w:rsidRDefault="00BE7F5E">
            <w:r>
              <w:t>3</w:t>
            </w:r>
          </w:p>
        </w:tc>
        <w:tc>
          <w:tcPr>
            <w:tcW w:w="0" w:type="auto"/>
          </w:tcPr>
          <w:p w:rsidR="00AF3614" w:rsidRDefault="00BE7F5E">
            <w:r>
              <w:rPr>
                <w:rStyle w:val="SAPEmphasis"/>
              </w:rPr>
              <w:t>Vorbereitete Materialien überprüfen</w:t>
            </w:r>
          </w:p>
        </w:tc>
        <w:tc>
          <w:tcPr>
            <w:tcW w:w="0" w:type="auto"/>
          </w:tcPr>
          <w:p w:rsidR="00AF3614" w:rsidRDefault="00BE7F5E">
            <w:r>
              <w:t xml:space="preserve">Der Verarbeitungsstatus wird auf dem Erfassungsbild der App </w:t>
            </w:r>
            <w:r>
              <w:rPr>
                <w:rStyle w:val="SAPScreenElement"/>
              </w:rPr>
              <w:t>Freigabe zur Lieferung</w:t>
            </w:r>
            <w:r>
              <w:rPr>
                <w:rStyle w:val="SAPMonospace"/>
              </w:rPr>
              <w:t>(F1786)</w:t>
            </w:r>
            <w:r>
              <w:t xml:space="preserve"> angezeigt. Es gibt drei mögliche Status: </w:t>
            </w:r>
            <w:r>
              <w:rPr>
                <w:rStyle w:val="SAPScreenElement"/>
              </w:rPr>
              <w:t>Unvorbereitet</w:t>
            </w:r>
            <w:r>
              <w:t xml:space="preserve">, </w:t>
            </w:r>
            <w:r>
              <w:rPr>
                <w:rStyle w:val="SAPScreenElement"/>
              </w:rPr>
              <w:t>Vorbereitet</w:t>
            </w:r>
            <w:r>
              <w:t xml:space="preserve">, </w:t>
            </w:r>
            <w:r>
              <w:rPr>
                <w:rStyle w:val="SAPScreenElement"/>
              </w:rPr>
              <w:t>Freigegeben</w:t>
            </w:r>
            <w:r>
              <w:t>.</w:t>
            </w:r>
          </w:p>
        </w:tc>
        <w:tc>
          <w:tcPr>
            <w:tcW w:w="0" w:type="auto"/>
          </w:tcPr>
          <w:p w:rsidR="00AF3614" w:rsidRDefault="00BE7F5E">
            <w:r>
              <w:t>In de</w:t>
            </w:r>
            <w:r>
              <w:t xml:space="preserve">r Liste </w:t>
            </w:r>
            <w:r>
              <w:rPr>
                <w:rStyle w:val="SAPScreenElement"/>
              </w:rPr>
              <w:t>Vorbereitet</w:t>
            </w:r>
            <w:r>
              <w:t xml:space="preserve"> werden die veröffentlichten Materialien angezeigt.</w:t>
            </w:r>
          </w:p>
        </w:tc>
        <w:tc>
          <w:tcPr>
            <w:tcW w:w="0" w:type="auto"/>
          </w:tcPr>
          <w:p w:rsidR="00AF3614" w:rsidRDefault="00AF3614"/>
        </w:tc>
      </w:tr>
      <w:tr w:rsidR="00AF3614" w:rsidTr="00BE7F5E">
        <w:tc>
          <w:tcPr>
            <w:tcW w:w="0" w:type="auto"/>
          </w:tcPr>
          <w:p w:rsidR="00AF3614" w:rsidRDefault="00BE7F5E">
            <w:r>
              <w:t>4</w:t>
            </w:r>
          </w:p>
        </w:tc>
        <w:tc>
          <w:tcPr>
            <w:tcW w:w="0" w:type="auto"/>
          </w:tcPr>
          <w:p w:rsidR="00AF3614" w:rsidRDefault="00BE7F5E">
            <w:r>
              <w:rPr>
                <w:rStyle w:val="SAPEmphasis"/>
              </w:rPr>
              <w:t>Vorbereitete Materialien freigeben</w:t>
            </w:r>
          </w:p>
        </w:tc>
        <w:tc>
          <w:tcPr>
            <w:tcW w:w="0" w:type="auto"/>
          </w:tcPr>
          <w:p w:rsidR="00AF3614" w:rsidRDefault="00BE7F5E">
            <w:r>
              <w:t xml:space="preserve">Rufen Sie die Materialliste </w:t>
            </w:r>
            <w:r>
              <w:rPr>
                <w:rStyle w:val="SAPScreenElement"/>
              </w:rPr>
              <w:t>Vorbereitet</w:t>
            </w:r>
            <w:r>
              <w:t xml:space="preserve"> auf. Wählen Sie alle Materialien aus, und wählen Sie </w:t>
            </w:r>
            <w:r>
              <w:rPr>
                <w:rStyle w:val="SAPScreenElement"/>
              </w:rPr>
              <w:t>Freigabe zur Lieferung</w:t>
            </w:r>
            <w:r>
              <w:t>.</w:t>
            </w:r>
          </w:p>
        </w:tc>
        <w:tc>
          <w:tcPr>
            <w:tcW w:w="0" w:type="auto"/>
          </w:tcPr>
          <w:p w:rsidR="00AF3614" w:rsidRDefault="00BE7F5E">
            <w:r>
              <w:t>Die freigegebenen Materialien</w:t>
            </w:r>
            <w:r>
              <w:t xml:space="preserve"> verschwinden aus der Liste </w:t>
            </w:r>
            <w:r>
              <w:rPr>
                <w:rStyle w:val="SAPScreenElement"/>
              </w:rPr>
              <w:t>Vorbereitet</w:t>
            </w:r>
            <w:r>
              <w:t>. Der entsprechende Zähler zeigt den Wert 0 an.</w:t>
            </w:r>
          </w:p>
          <w:p w:rsidR="00AF3614" w:rsidRDefault="00BE7F5E">
            <w:r>
              <w:rPr>
                <w:rStyle w:val="SAPEmphasis"/>
              </w:rPr>
              <w:t xml:space="preserve">Hinweis </w:t>
            </w:r>
            <w:r>
              <w:t>Mithilfe des Ankreuzfelds in der Kopfzeile der Tabelle können Sie alle Positionen auf einmal markieren.</w:t>
            </w:r>
          </w:p>
        </w:tc>
        <w:tc>
          <w:tcPr>
            <w:tcW w:w="0" w:type="auto"/>
          </w:tcPr>
          <w:p w:rsidR="00000000" w:rsidRDefault="00BE7F5E"/>
        </w:tc>
      </w:tr>
      <w:tr w:rsidR="00AF3614" w:rsidTr="00BE7F5E">
        <w:tc>
          <w:tcPr>
            <w:tcW w:w="0" w:type="auto"/>
          </w:tcPr>
          <w:p w:rsidR="00AF3614" w:rsidRDefault="00BE7F5E">
            <w:r>
              <w:t>5</w:t>
            </w:r>
          </w:p>
        </w:tc>
        <w:tc>
          <w:tcPr>
            <w:tcW w:w="0" w:type="auto"/>
          </w:tcPr>
          <w:p w:rsidR="00AF3614" w:rsidRDefault="00BE7F5E">
            <w:r>
              <w:rPr>
                <w:rStyle w:val="SAPEmphasis"/>
              </w:rPr>
              <w:t>Freigegebene Materialien überprüfen</w:t>
            </w:r>
          </w:p>
        </w:tc>
        <w:tc>
          <w:tcPr>
            <w:tcW w:w="0" w:type="auto"/>
          </w:tcPr>
          <w:p w:rsidR="00AF3614" w:rsidRDefault="00BE7F5E">
            <w:r>
              <w:t xml:space="preserve">Rufen Sie die </w:t>
            </w:r>
            <w:r>
              <w:t xml:space="preserve">Liste der Materialien mit dem Status </w:t>
            </w:r>
            <w:r>
              <w:rPr>
                <w:rStyle w:val="SAPScreenElement"/>
              </w:rPr>
              <w:t>Freigegeben</w:t>
            </w:r>
            <w:r>
              <w:t xml:space="preserve"> auf.</w:t>
            </w:r>
          </w:p>
        </w:tc>
        <w:tc>
          <w:tcPr>
            <w:tcW w:w="0" w:type="auto"/>
          </w:tcPr>
          <w:p w:rsidR="00AF3614" w:rsidRDefault="00BE7F5E">
            <w:r>
              <w:t xml:space="preserve">In der Liste </w:t>
            </w:r>
            <w:r>
              <w:rPr>
                <w:rStyle w:val="SAPScreenElement"/>
              </w:rPr>
              <w:t>Freigegeben</w:t>
            </w:r>
            <w:r>
              <w:t xml:space="preserve"> werden die freigegebenen Materialien angezeigt.</w:t>
            </w:r>
          </w:p>
        </w:tc>
        <w:tc>
          <w:tcPr>
            <w:tcW w:w="0" w:type="auto"/>
          </w:tcPr>
          <w:p w:rsidR="00AF3614" w:rsidRDefault="00AF3614"/>
        </w:tc>
      </w:tr>
    </w:tbl>
    <w:p w:rsidR="00AF3614" w:rsidRDefault="00BE7F5E">
      <w:pPr>
        <w:pStyle w:val="Heading2"/>
      </w:pPr>
      <w:bookmarkStart w:id="46" w:name="unique_20"/>
      <w:bookmarkStart w:id="47" w:name="_Toc52217199"/>
      <w:r>
        <w:t>Löschung des ATP-Ergebnisprotokolls einplanen</w:t>
      </w:r>
      <w:bookmarkEnd w:id="46"/>
      <w:bookmarkEnd w:id="47"/>
    </w:p>
    <w:p w:rsidR="00AF3614" w:rsidRDefault="00BE7F5E">
      <w:pPr>
        <w:pStyle w:val="SAPKeyblockTitle"/>
      </w:pPr>
      <w:r>
        <w:t>Testverwaltung</w:t>
      </w:r>
    </w:p>
    <w:p w:rsidR="00AF3614" w:rsidRDefault="00BE7F5E">
      <w:r>
        <w:t>Kundenprojekt: Füllen Sie die projektbezogenen Teile aus.</w:t>
      </w:r>
    </w:p>
    <w:p w:rsidR="00AF3614" w:rsidRDefault="00AF361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rPr>
                <w:rStyle w:val="SAPEmphasis"/>
              </w:rPr>
              <w:lastRenderedPageBreak/>
              <w:t>Testfall-ID</w:t>
            </w:r>
          </w:p>
        </w:tc>
        <w:tc>
          <w:tcPr>
            <w:tcW w:w="0" w:type="auto"/>
            <w:shd w:val="clear" w:color="auto" w:fill="auto"/>
            <w:tcMar>
              <w:top w:w="29" w:type="dxa"/>
              <w:left w:w="29" w:type="dxa"/>
              <w:bottom w:w="29" w:type="dxa"/>
              <w:right w:w="29" w:type="dxa"/>
            </w:tcMar>
          </w:tcPr>
          <w:p w:rsidR="00AF3614" w:rsidRDefault="00BE7F5E">
            <w:r>
              <w:t>&lt;X.XX&gt;</w:t>
            </w:r>
          </w:p>
        </w:tc>
        <w:tc>
          <w:tcPr>
            <w:tcW w:w="0" w:type="auto"/>
            <w:shd w:val="clear" w:color="auto" w:fill="auto"/>
            <w:tcMar>
              <w:top w:w="29" w:type="dxa"/>
              <w:left w:w="29" w:type="dxa"/>
              <w:bottom w:w="29" w:type="dxa"/>
              <w:right w:w="29" w:type="dxa"/>
            </w:tcMar>
          </w:tcPr>
          <w:p w:rsidR="00AF3614" w:rsidRDefault="00BE7F5E">
            <w:r>
              <w:rPr>
                <w:rStyle w:val="SAPEmphasis"/>
              </w:rPr>
              <w:t>Testername</w:t>
            </w:r>
          </w:p>
        </w:tc>
        <w:tc>
          <w:tcPr>
            <w:tcW w:w="0" w:type="auto"/>
            <w:shd w:val="clear" w:color="auto" w:fill="auto"/>
            <w:tcMar>
              <w:top w:w="29" w:type="dxa"/>
              <w:left w:w="29" w:type="dxa"/>
              <w:bottom w:w="29" w:type="dxa"/>
              <w:right w:w="29" w:type="dxa"/>
            </w:tcMar>
          </w:tcPr>
          <w:p w:rsidR="00AF3614" w:rsidRDefault="00AF3614"/>
        </w:tc>
        <w:tc>
          <w:tcPr>
            <w:tcW w:w="0" w:type="auto"/>
            <w:shd w:val="clear" w:color="auto" w:fill="auto"/>
            <w:tcMar>
              <w:top w:w="29" w:type="dxa"/>
              <w:left w:w="29" w:type="dxa"/>
              <w:bottom w:w="29" w:type="dxa"/>
              <w:right w:w="29" w:type="dxa"/>
            </w:tcMar>
          </w:tcPr>
          <w:p w:rsidR="00AF3614" w:rsidRDefault="00BE7F5E">
            <w:r>
              <w:rPr>
                <w:rStyle w:val="SAPEmphasis"/>
              </w:rPr>
              <w:t>Testdatum</w:t>
            </w:r>
          </w:p>
        </w:tc>
        <w:tc>
          <w:tcPr>
            <w:tcW w:w="0" w:type="auto"/>
            <w:shd w:val="clear" w:color="auto" w:fill="auto"/>
            <w:tcMar>
              <w:top w:w="29" w:type="dxa"/>
              <w:left w:w="29" w:type="dxa"/>
              <w:bottom w:w="29" w:type="dxa"/>
              <w:right w:w="29" w:type="dxa"/>
            </w:tcMar>
          </w:tcPr>
          <w:p w:rsidR="00AF3614" w:rsidRDefault="00BE7F5E">
            <w:r>
              <w:rPr>
                <w:rStyle w:val="SAPUserEntry"/>
              </w:rPr>
              <w:t>Geben Sie ein Testdatum ein.</w:t>
            </w:r>
          </w:p>
        </w:tc>
      </w:tr>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t>Benutzerrolle(n)</w:t>
            </w:r>
          </w:p>
        </w:tc>
        <w:tc>
          <w:tcPr>
            <w:tcW w:w="0" w:type="auto"/>
            <w:gridSpan w:val="5"/>
            <w:shd w:val="clear" w:color="auto" w:fill="auto"/>
            <w:tcMar>
              <w:top w:w="29" w:type="dxa"/>
              <w:left w:w="29" w:type="dxa"/>
              <w:bottom w:w="29" w:type="dxa"/>
              <w:right w:w="29" w:type="dxa"/>
            </w:tcMar>
          </w:tcPr>
          <w:p w:rsidR="00AF3614" w:rsidRDefault="00AF3614"/>
        </w:tc>
      </w:tr>
      <w:tr w:rsidR="00AF3614" w:rsidTr="00BE7F5E">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3614" w:rsidRDefault="00BE7F5E">
            <w:r>
              <w:rPr>
                <w:rStyle w:val="SAPEmphasis"/>
              </w:rPr>
              <w:t>Verantwortungsbereich</w:t>
            </w:r>
          </w:p>
        </w:tc>
        <w:tc>
          <w:tcPr>
            <w:tcW w:w="0" w:type="auto"/>
            <w:gridSpan w:val="3"/>
            <w:shd w:val="clear" w:color="auto" w:fill="auto"/>
            <w:tcMar>
              <w:top w:w="29" w:type="dxa"/>
              <w:left w:w="29" w:type="dxa"/>
              <w:bottom w:w="29" w:type="dxa"/>
              <w:right w:w="29" w:type="dxa"/>
            </w:tcMar>
          </w:tcPr>
          <w:p w:rsidR="00AF3614" w:rsidRDefault="00BE7F5E">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3614" w:rsidRDefault="00BE7F5E">
            <w:r>
              <w:rPr>
                <w:rStyle w:val="SAPEmphasis"/>
              </w:rPr>
              <w:t>Dauer</w:t>
            </w:r>
          </w:p>
        </w:tc>
        <w:tc>
          <w:tcPr>
            <w:tcW w:w="0" w:type="auto"/>
            <w:shd w:val="clear" w:color="auto" w:fill="auto"/>
            <w:tcMar>
              <w:top w:w="29" w:type="dxa"/>
              <w:left w:w="29" w:type="dxa"/>
              <w:bottom w:w="29" w:type="dxa"/>
              <w:right w:w="29" w:type="dxa"/>
            </w:tcMar>
          </w:tcPr>
          <w:p w:rsidR="00AF3614" w:rsidRDefault="00BE7F5E">
            <w:r>
              <w:rPr>
                <w:rStyle w:val="SAPUserEntry"/>
              </w:rPr>
              <w:t>Geben Sie eine Dauer ein.</w:t>
            </w:r>
          </w:p>
        </w:tc>
      </w:tr>
    </w:tbl>
    <w:p w:rsidR="00AF3614" w:rsidRDefault="00BE7F5E">
      <w:pPr>
        <w:pStyle w:val="SAPKeyblockTitle"/>
      </w:pPr>
      <w:r>
        <w:t>Einsatzmöglichkeiten</w:t>
      </w:r>
    </w:p>
    <w:p w:rsidR="00AF3614" w:rsidRDefault="00BE7F5E">
      <w:r>
        <w:t>Dieser Prozessschritt zeigt Ihnen, wie Sie die Löschung von Protokollen einplanen, die durch das erweiterte Available-to-Promise (aATP) angelegt wurden.</w:t>
      </w:r>
    </w:p>
    <w:p w:rsidR="00AF3614" w:rsidRDefault="00BE7F5E">
      <w:pPr>
        <w:pStyle w:val="SAPKeyblockTitle"/>
      </w:pPr>
      <w:r>
        <w:t>Voraussetzungen</w:t>
      </w:r>
    </w:p>
    <w:p w:rsidR="00AF3614" w:rsidRDefault="00BE7F5E">
      <w:r>
        <w:t>Bevor Sie Protokolle mit ATP-Ergebnissen löschen können, muss mind</w:t>
      </w:r>
      <w:r>
        <w:t>estens ein Protokoll angelegt worden sein.</w:t>
      </w:r>
    </w:p>
    <w:p w:rsidR="00AF3614" w:rsidRDefault="00BE7F5E">
      <w:pPr>
        <w:pStyle w:val="SAPKeyblockTitle"/>
      </w:pPr>
      <w:r>
        <w:t>Vorgehensweise</w:t>
      </w:r>
    </w:p>
    <w:tbl>
      <w:tblPr>
        <w:tblStyle w:val="SAPStandardTable"/>
        <w:tblW w:w="0" w:type="auto"/>
        <w:tblLook w:val="0620" w:firstRow="1" w:lastRow="0" w:firstColumn="0" w:lastColumn="0" w:noHBand="1" w:noVBand="1"/>
      </w:tblPr>
      <w:tblGrid>
        <w:gridCol w:w="1445"/>
        <w:gridCol w:w="1650"/>
        <w:gridCol w:w="4149"/>
        <w:gridCol w:w="4586"/>
        <w:gridCol w:w="2341"/>
      </w:tblGrid>
      <w:tr w:rsidR="00AF3614" w:rsidTr="00BE7F5E">
        <w:trPr>
          <w:cnfStyle w:val="100000000000" w:firstRow="1" w:lastRow="0" w:firstColumn="0" w:lastColumn="0" w:oddVBand="0" w:evenVBand="0" w:oddHBand="0" w:evenHBand="0" w:firstRowFirstColumn="0" w:firstRowLastColumn="0" w:lastRowFirstColumn="0" w:lastRowLastColumn="0"/>
        </w:trPr>
        <w:tc>
          <w:tcPr>
            <w:tcW w:w="0" w:type="auto"/>
          </w:tcPr>
          <w:p w:rsidR="00AF3614" w:rsidRDefault="00BE7F5E">
            <w:pPr>
              <w:pStyle w:val="SAPTableHeader"/>
            </w:pPr>
            <w:r>
              <w:t>Testschrittnummer</w:t>
            </w:r>
          </w:p>
        </w:tc>
        <w:tc>
          <w:tcPr>
            <w:tcW w:w="0" w:type="auto"/>
          </w:tcPr>
          <w:p w:rsidR="00AF3614" w:rsidRDefault="00BE7F5E">
            <w:pPr>
              <w:pStyle w:val="SAPTableHeader"/>
            </w:pPr>
            <w:r>
              <w:t>Bezeichnung des Testschritts</w:t>
            </w:r>
          </w:p>
        </w:tc>
        <w:tc>
          <w:tcPr>
            <w:tcW w:w="0" w:type="auto"/>
          </w:tcPr>
          <w:p w:rsidR="00AF3614" w:rsidRDefault="00BE7F5E">
            <w:pPr>
              <w:pStyle w:val="SAPTableHeader"/>
            </w:pPr>
            <w:r>
              <w:t>Anweisungen</w:t>
            </w:r>
          </w:p>
        </w:tc>
        <w:tc>
          <w:tcPr>
            <w:tcW w:w="0" w:type="auto"/>
          </w:tcPr>
          <w:p w:rsidR="00AF3614" w:rsidRDefault="00BE7F5E">
            <w:pPr>
              <w:pStyle w:val="SAPTableHeader"/>
            </w:pPr>
            <w:r>
              <w:t>Erwartetes Ergebnis</w:t>
            </w:r>
          </w:p>
        </w:tc>
        <w:tc>
          <w:tcPr>
            <w:tcW w:w="0" w:type="auto"/>
          </w:tcPr>
          <w:p w:rsidR="00AF3614" w:rsidRDefault="00BE7F5E">
            <w:pPr>
              <w:pStyle w:val="SAPTableHeader"/>
            </w:pPr>
            <w:r>
              <w:t>Bestanden/Nicht bestanden/Anmerkung</w:t>
            </w:r>
          </w:p>
        </w:tc>
      </w:tr>
      <w:tr w:rsidR="00AF3614" w:rsidTr="00BE7F5E">
        <w:tc>
          <w:tcPr>
            <w:tcW w:w="0" w:type="auto"/>
          </w:tcPr>
          <w:p w:rsidR="00AF3614" w:rsidRDefault="00BE7F5E">
            <w:r>
              <w:t>1</w:t>
            </w:r>
          </w:p>
        </w:tc>
        <w:tc>
          <w:tcPr>
            <w:tcW w:w="0" w:type="auto"/>
          </w:tcPr>
          <w:p w:rsidR="00AF3614" w:rsidRDefault="00BE7F5E">
            <w:r>
              <w:rPr>
                <w:rStyle w:val="SAPEmphasis"/>
              </w:rPr>
              <w:t>Anmeldung</w:t>
            </w:r>
          </w:p>
        </w:tc>
        <w:tc>
          <w:tcPr>
            <w:tcW w:w="0" w:type="auto"/>
          </w:tcPr>
          <w:p w:rsidR="00AF3614" w:rsidRDefault="00BE7F5E">
            <w:r>
              <w:t xml:space="preserve">Melden Sie sich am SAP Fiori Launchpad als Experte für die </w:t>
            </w:r>
            <w:r>
              <w:t>Auftragserfüllung an.</w:t>
            </w:r>
          </w:p>
        </w:tc>
        <w:tc>
          <w:tcPr>
            <w:tcW w:w="0" w:type="auto"/>
          </w:tcPr>
          <w:p w:rsidR="00AF3614" w:rsidRDefault="00BE7F5E">
            <w:r>
              <w:t>Das SAP Fiori Launchpad wird angezeigt.</w:t>
            </w:r>
          </w:p>
        </w:tc>
        <w:tc>
          <w:tcPr>
            <w:tcW w:w="0" w:type="auto"/>
          </w:tcPr>
          <w:p w:rsidR="00AF3614" w:rsidRDefault="00AF3614"/>
        </w:tc>
      </w:tr>
      <w:tr w:rsidR="00AF3614" w:rsidTr="00BE7F5E">
        <w:tc>
          <w:tcPr>
            <w:tcW w:w="0" w:type="auto"/>
          </w:tcPr>
          <w:p w:rsidR="00AF3614" w:rsidRDefault="00BE7F5E">
            <w:r>
              <w:t>2</w:t>
            </w:r>
          </w:p>
        </w:tc>
        <w:tc>
          <w:tcPr>
            <w:tcW w:w="0" w:type="auto"/>
          </w:tcPr>
          <w:p w:rsidR="00AF3614" w:rsidRDefault="00BE7F5E">
            <w:r>
              <w:rPr>
                <w:rStyle w:val="SAPEmphasis"/>
              </w:rPr>
              <w:t>Die App aufrufen</w:t>
            </w:r>
          </w:p>
        </w:tc>
        <w:tc>
          <w:tcPr>
            <w:tcW w:w="0" w:type="auto"/>
          </w:tcPr>
          <w:p w:rsidR="00AF3614" w:rsidRDefault="00BE7F5E">
            <w:r>
              <w:t xml:space="preserve">Öffnen Sie die App </w:t>
            </w:r>
            <w:r>
              <w:rPr>
                <w:rStyle w:val="SAPScreenElement"/>
              </w:rPr>
              <w:t>Löschung des ATP-Ergebnisprotokolls einplanen</w:t>
            </w:r>
            <w:r>
              <w:rPr>
                <w:rStyle w:val="SAPMonospace"/>
              </w:rPr>
              <w:t>(F2763)</w:t>
            </w:r>
            <w:r>
              <w:t>.</w:t>
            </w:r>
          </w:p>
        </w:tc>
        <w:tc>
          <w:tcPr>
            <w:tcW w:w="0" w:type="auto"/>
          </w:tcPr>
          <w:p w:rsidR="00AF3614" w:rsidRDefault="00BE7F5E">
            <w:r>
              <w:t xml:space="preserve">Das Bild </w:t>
            </w:r>
            <w:r>
              <w:rPr>
                <w:rStyle w:val="SAPScreenElement"/>
              </w:rPr>
              <w:t>Anwendungsprotokoll</w:t>
            </w:r>
            <w:r>
              <w:rPr>
                <w:rStyle w:val="SAPMonospace"/>
              </w:rPr>
              <w:t>(F1487)</w:t>
            </w:r>
            <w:r>
              <w:t xml:space="preserve"> wird angezeigt.</w:t>
            </w:r>
          </w:p>
        </w:tc>
        <w:tc>
          <w:tcPr>
            <w:tcW w:w="0" w:type="auto"/>
          </w:tcPr>
          <w:p w:rsidR="00AF3614" w:rsidRDefault="00AF3614"/>
        </w:tc>
      </w:tr>
      <w:tr w:rsidR="00AF3614" w:rsidTr="00BE7F5E">
        <w:tc>
          <w:tcPr>
            <w:tcW w:w="0" w:type="auto"/>
          </w:tcPr>
          <w:p w:rsidR="00AF3614" w:rsidRDefault="00BE7F5E">
            <w:r>
              <w:t>3</w:t>
            </w:r>
          </w:p>
        </w:tc>
        <w:tc>
          <w:tcPr>
            <w:tcW w:w="0" w:type="auto"/>
          </w:tcPr>
          <w:p w:rsidR="00AF3614" w:rsidRDefault="00BE7F5E">
            <w:r>
              <w:rPr>
                <w:rStyle w:val="SAPEmphasis"/>
              </w:rPr>
              <w:t>Neuen Job anlegen</w:t>
            </w:r>
          </w:p>
        </w:tc>
        <w:tc>
          <w:tcPr>
            <w:tcW w:w="0" w:type="auto"/>
          </w:tcPr>
          <w:p w:rsidR="00AF3614" w:rsidRDefault="00BE7F5E">
            <w:r>
              <w:t xml:space="preserve">Wählen Sie </w:t>
            </w:r>
            <w:r>
              <w:rPr>
                <w:rStyle w:val="SAPScreenElement"/>
              </w:rPr>
              <w:t>Neu</w:t>
            </w:r>
            <w:r>
              <w:t>.</w:t>
            </w:r>
          </w:p>
          <w:p w:rsidR="00AF3614" w:rsidRDefault="00BE7F5E">
            <w:r>
              <w:t xml:space="preserve">Markieren </w:t>
            </w:r>
            <w:r>
              <w:t xml:space="preserve">Sie das Ankreuzfeld </w:t>
            </w:r>
            <w:r>
              <w:rPr>
                <w:rStyle w:val="SAPScreenElement"/>
              </w:rPr>
              <w:t>Sofort starten</w:t>
            </w:r>
            <w:r>
              <w:t>.</w:t>
            </w:r>
          </w:p>
          <w:p w:rsidR="00AF3614" w:rsidRDefault="00BE7F5E">
            <w:r>
              <w:t xml:space="preserve">Geben Sie unter </w:t>
            </w:r>
            <w:r>
              <w:rPr>
                <w:rStyle w:val="SAPScreenElement"/>
              </w:rPr>
              <w:t>Benutzername</w:t>
            </w:r>
            <w:r>
              <w:t xml:space="preserve"> </w:t>
            </w:r>
            <w:r>
              <w:rPr>
                <w:rStyle w:val="SAPUserEntry"/>
              </w:rPr>
              <w:t>&lt;Ihren Benutzernamen&gt;</w:t>
            </w:r>
            <w:r>
              <w:t xml:space="preserve"> ein.</w:t>
            </w:r>
          </w:p>
          <w:p w:rsidR="00AF3614" w:rsidRDefault="00BE7F5E">
            <w:r>
              <w:lastRenderedPageBreak/>
              <w:t xml:space="preserve">Geben Sie unter </w:t>
            </w:r>
            <w:r>
              <w:rPr>
                <w:rStyle w:val="SAPScreenElement"/>
              </w:rPr>
              <w:t>Älter als (Tage)</w:t>
            </w:r>
            <w:r>
              <w:t xml:space="preserve"> den Wert </w:t>
            </w:r>
            <w:r>
              <w:rPr>
                <w:rStyle w:val="SAPUserEntry"/>
              </w:rPr>
              <w:t>1</w:t>
            </w:r>
            <w:r>
              <w:t xml:space="preserve"> ein, um alle Protokolleinträge zu löschen, die älter als ein Tag sind.</w:t>
            </w:r>
          </w:p>
          <w:p w:rsidR="00AF3614" w:rsidRDefault="00BE7F5E">
            <w:r>
              <w:t xml:space="preserve">Wählen Sie </w:t>
            </w:r>
            <w:r>
              <w:rPr>
                <w:rStyle w:val="SAPScreenElement"/>
              </w:rPr>
              <w:t>Einplanen</w:t>
            </w:r>
            <w:r>
              <w:t>.</w:t>
            </w:r>
          </w:p>
        </w:tc>
        <w:tc>
          <w:tcPr>
            <w:tcW w:w="0" w:type="auto"/>
          </w:tcPr>
          <w:p w:rsidR="00AF3614" w:rsidRDefault="00BE7F5E">
            <w:r>
              <w:lastRenderedPageBreak/>
              <w:t>Ein neuer Job wird angelegt</w:t>
            </w:r>
            <w:r>
              <w:t xml:space="preserve"> und sofort ausgeführt. Alle Einträge von ATP-Ergebnisprotokollen, die älter als die angegebene Zahl von Tagen sind, werden gelöscht.</w:t>
            </w:r>
          </w:p>
        </w:tc>
        <w:tc>
          <w:tcPr>
            <w:tcW w:w="0" w:type="auto"/>
          </w:tcPr>
          <w:p w:rsidR="00AF3614" w:rsidRDefault="00AF3614"/>
        </w:tc>
      </w:tr>
      <w:tr w:rsidR="00AF3614" w:rsidTr="00BE7F5E">
        <w:tc>
          <w:tcPr>
            <w:tcW w:w="0" w:type="auto"/>
          </w:tcPr>
          <w:p w:rsidR="00AF3614" w:rsidRDefault="00BE7F5E">
            <w:r>
              <w:t>4</w:t>
            </w:r>
          </w:p>
        </w:tc>
        <w:tc>
          <w:tcPr>
            <w:tcW w:w="0" w:type="auto"/>
          </w:tcPr>
          <w:p w:rsidR="00AF3614" w:rsidRDefault="00BE7F5E">
            <w:r>
              <w:rPr>
                <w:rStyle w:val="SAPEmphasis"/>
              </w:rPr>
              <w:t>Protokoll öffnen (optional)</w:t>
            </w:r>
          </w:p>
        </w:tc>
        <w:tc>
          <w:tcPr>
            <w:tcW w:w="0" w:type="auto"/>
          </w:tcPr>
          <w:p w:rsidR="00AF3614" w:rsidRDefault="00BE7F5E">
            <w:r>
              <w:t xml:space="preserve">Nach Abschluss des Jobs ist ein Protokoll verfügbar. Navigieren Sie in der Liste aller </w:t>
            </w:r>
            <w:r>
              <w:t>eingeplanten Löschläufe zum Protokoll.</w:t>
            </w:r>
          </w:p>
        </w:tc>
        <w:tc>
          <w:tcPr>
            <w:tcW w:w="0" w:type="auto"/>
          </w:tcPr>
          <w:p w:rsidR="00AF3614" w:rsidRDefault="00BE7F5E">
            <w:r>
              <w:t>Das während der Löschung angelegte Protokoll wird angezeigt.</w:t>
            </w:r>
          </w:p>
        </w:tc>
        <w:tc>
          <w:tcPr>
            <w:tcW w:w="0" w:type="auto"/>
          </w:tcPr>
          <w:p w:rsidR="00AF3614" w:rsidRDefault="00AF3614"/>
        </w:tc>
      </w:tr>
    </w:tbl>
    <w:p w:rsidR="00000000" w:rsidRDefault="00BE7F5E"/>
    <w:p w:rsidR="00BE7F5E" w:rsidRDefault="00BE7F5E"/>
    <w:p w:rsidR="00BE7F5E" w:rsidRDefault="00BE7F5E"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E7F5E"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BE7F5E" w:rsidRDefault="00BE7F5E" w:rsidP="001D64AB">
            <w:r>
              <w:t>Type Style</w:t>
            </w:r>
          </w:p>
        </w:tc>
        <w:tc>
          <w:tcPr>
            <w:tcW w:w="11598" w:type="dxa"/>
          </w:tcPr>
          <w:p w:rsidR="00BE7F5E" w:rsidRDefault="00BE7F5E" w:rsidP="001D64AB">
            <w:r>
              <w:t>Description</w:t>
            </w:r>
          </w:p>
        </w:tc>
      </w:tr>
      <w:tr w:rsidR="00BE7F5E" w:rsidRPr="001B5034" w:rsidTr="001D64AB">
        <w:tc>
          <w:tcPr>
            <w:tcW w:w="1554" w:type="dxa"/>
          </w:tcPr>
          <w:p w:rsidR="00BE7F5E" w:rsidRPr="001B5034" w:rsidRDefault="00BE7F5E" w:rsidP="001D64AB">
            <w:r w:rsidRPr="00601DC2">
              <w:rPr>
                <w:rStyle w:val="SAPScreenElement"/>
              </w:rPr>
              <w:t>Example</w:t>
            </w:r>
          </w:p>
        </w:tc>
        <w:tc>
          <w:tcPr>
            <w:tcW w:w="11598" w:type="dxa"/>
          </w:tcPr>
          <w:p w:rsidR="00BE7F5E" w:rsidRDefault="00BE7F5E" w:rsidP="001D64AB">
            <w:r w:rsidRPr="001B5034">
              <w:t>Words or characters quoted from the screen. These include field names, screen titles, pushbuttons labels, menu names, menu paths, and menu options.</w:t>
            </w:r>
          </w:p>
          <w:p w:rsidR="00BE7F5E" w:rsidRPr="001B5034" w:rsidRDefault="00BE7F5E" w:rsidP="001D64AB">
            <w:r>
              <w:t>Textual c</w:t>
            </w:r>
            <w:r w:rsidRPr="001B5034">
              <w:t xml:space="preserve">ross-references to other </w:t>
            </w:r>
            <w:r>
              <w:t>documents</w:t>
            </w:r>
            <w:r w:rsidRPr="001B5034">
              <w:t>.</w:t>
            </w:r>
          </w:p>
        </w:tc>
      </w:tr>
      <w:tr w:rsidR="00BE7F5E"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E7F5E" w:rsidRPr="005A5AB7" w:rsidRDefault="00BE7F5E" w:rsidP="001D64AB">
            <w:pPr>
              <w:rPr>
                <w:rStyle w:val="SAPEmphasis"/>
              </w:rPr>
            </w:pPr>
            <w:r w:rsidRPr="00D61EBC">
              <w:rPr>
                <w:rStyle w:val="SAPEmphasis"/>
              </w:rPr>
              <w:t>Example</w:t>
            </w:r>
          </w:p>
        </w:tc>
        <w:tc>
          <w:tcPr>
            <w:tcW w:w="11598" w:type="dxa"/>
          </w:tcPr>
          <w:p w:rsidR="00BE7F5E" w:rsidRPr="001B5034" w:rsidRDefault="00BE7F5E" w:rsidP="001D64AB">
            <w:r w:rsidRPr="001B5034">
              <w:t xml:space="preserve">Emphasized words or </w:t>
            </w:r>
            <w:r>
              <w:t>expressions.</w:t>
            </w:r>
          </w:p>
        </w:tc>
      </w:tr>
      <w:tr w:rsidR="00BE7F5E" w:rsidRPr="001B5034" w:rsidTr="001D64AB">
        <w:tc>
          <w:tcPr>
            <w:tcW w:w="1554" w:type="dxa"/>
          </w:tcPr>
          <w:p w:rsidR="00BE7F5E" w:rsidRPr="001B5034" w:rsidRDefault="00BE7F5E" w:rsidP="001D64AB">
            <w:r w:rsidRPr="009A20CD">
              <w:rPr>
                <w:rStyle w:val="SAPMonospace"/>
              </w:rPr>
              <w:t>EXAMPLE</w:t>
            </w:r>
          </w:p>
        </w:tc>
        <w:tc>
          <w:tcPr>
            <w:tcW w:w="11598" w:type="dxa"/>
          </w:tcPr>
          <w:p w:rsidR="00BE7F5E" w:rsidRPr="001B5034" w:rsidRDefault="00BE7F5E"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E7F5E"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E7F5E" w:rsidRPr="005411A0" w:rsidRDefault="00BE7F5E" w:rsidP="001D64AB">
            <w:pPr>
              <w:rPr>
                <w:rStyle w:val="SAPMonospace"/>
              </w:rPr>
            </w:pPr>
            <w:r w:rsidRPr="005411A0">
              <w:rPr>
                <w:rStyle w:val="SAPMonospace"/>
              </w:rPr>
              <w:t>Example</w:t>
            </w:r>
          </w:p>
        </w:tc>
        <w:tc>
          <w:tcPr>
            <w:tcW w:w="11598" w:type="dxa"/>
          </w:tcPr>
          <w:p w:rsidR="00BE7F5E" w:rsidRPr="001B5034" w:rsidRDefault="00BE7F5E" w:rsidP="001D64AB">
            <w:r w:rsidRPr="001B5034">
              <w:t>Output on the screen. This includes file and directory names and their paths, messages, names of variables and parameters, source text, and names of installation, upgrade and database tools.</w:t>
            </w:r>
          </w:p>
        </w:tc>
      </w:tr>
      <w:tr w:rsidR="00BE7F5E" w:rsidRPr="001B5034" w:rsidTr="001D64AB">
        <w:tc>
          <w:tcPr>
            <w:tcW w:w="1554" w:type="dxa"/>
          </w:tcPr>
          <w:p w:rsidR="00BE7F5E" w:rsidRPr="005A5AB7" w:rsidRDefault="00BE7F5E" w:rsidP="001D64AB">
            <w:pPr>
              <w:rPr>
                <w:rStyle w:val="SAPEmphasis"/>
              </w:rPr>
            </w:pPr>
            <w:r w:rsidRPr="006F3BFA">
              <w:rPr>
                <w:rStyle w:val="SAPUserEntry"/>
              </w:rPr>
              <w:t>Example</w:t>
            </w:r>
          </w:p>
        </w:tc>
        <w:tc>
          <w:tcPr>
            <w:tcW w:w="11598" w:type="dxa"/>
          </w:tcPr>
          <w:p w:rsidR="00BE7F5E" w:rsidRPr="001B5034" w:rsidRDefault="00BE7F5E" w:rsidP="001D64AB">
            <w:r w:rsidRPr="001B5034">
              <w:t>Exact user entry. These are words or characters that you enter in the system exactly as they appear in the documentation.</w:t>
            </w:r>
          </w:p>
        </w:tc>
      </w:tr>
      <w:tr w:rsidR="00BE7F5E"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BE7F5E" w:rsidRPr="006F3BFA" w:rsidRDefault="00BE7F5E" w:rsidP="001D64AB">
            <w:pPr>
              <w:rPr>
                <w:rStyle w:val="SAPUserEntry"/>
              </w:rPr>
            </w:pPr>
            <w:r w:rsidRPr="006F3BFA">
              <w:rPr>
                <w:rStyle w:val="SAPUserEntry"/>
              </w:rPr>
              <w:t>&lt;Example&gt;</w:t>
            </w:r>
          </w:p>
        </w:tc>
        <w:tc>
          <w:tcPr>
            <w:tcW w:w="11598" w:type="dxa"/>
          </w:tcPr>
          <w:p w:rsidR="00BE7F5E" w:rsidRPr="001B5034" w:rsidRDefault="00BE7F5E" w:rsidP="001D64AB">
            <w:r w:rsidRPr="001B5034">
              <w:t>Variable user entry. Angle brackets indicate that you replace these words and characters with appropriate entries to make entries in the system.</w:t>
            </w:r>
          </w:p>
        </w:tc>
      </w:tr>
      <w:tr w:rsidR="00BE7F5E" w:rsidRPr="001B5034" w:rsidTr="001D64AB">
        <w:tc>
          <w:tcPr>
            <w:tcW w:w="1554" w:type="dxa"/>
          </w:tcPr>
          <w:p w:rsidR="00BE7F5E" w:rsidRPr="00601DC2" w:rsidRDefault="00BE7F5E" w:rsidP="001D64AB">
            <w:pPr>
              <w:rPr>
                <w:rStyle w:val="SAPKeyboard"/>
              </w:rPr>
            </w:pPr>
            <w:r w:rsidRPr="005E595C">
              <w:rPr>
                <w:rStyle w:val="SAPKeyboard"/>
              </w:rPr>
              <w:t>EXAMPLE</w:t>
            </w:r>
          </w:p>
        </w:tc>
        <w:tc>
          <w:tcPr>
            <w:tcW w:w="11598" w:type="dxa"/>
          </w:tcPr>
          <w:p w:rsidR="00BE7F5E" w:rsidRPr="001B5034" w:rsidRDefault="00BE7F5E"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E7F5E" w:rsidRDefault="00BE7F5E" w:rsidP="00C15062"/>
    <w:p w:rsidR="00BE7F5E" w:rsidRDefault="00BE7F5E" w:rsidP="00C15062">
      <w:pPr>
        <w:spacing w:after="200" w:line="276" w:lineRule="auto"/>
      </w:pPr>
    </w:p>
    <w:p w:rsidR="00BE7F5E" w:rsidRPr="00416A0C" w:rsidRDefault="00BE7F5E" w:rsidP="00C15062">
      <w:pPr>
        <w:sectPr w:rsidR="00BE7F5E" w:rsidRPr="00416A0C" w:rsidSect="00BE7F5E">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E7F5E" w:rsidTr="001D64AB">
        <w:trPr>
          <w:trHeight w:hRule="exact" w:val="227"/>
        </w:trPr>
        <w:tc>
          <w:tcPr>
            <w:tcW w:w="3969" w:type="dxa"/>
            <w:shd w:val="clear" w:color="auto" w:fill="000000" w:themeFill="text1"/>
            <w:tcMar>
              <w:top w:w="0" w:type="dxa"/>
              <w:bottom w:w="0" w:type="dxa"/>
            </w:tcMar>
          </w:tcPr>
          <w:p w:rsidR="00BE7F5E" w:rsidRDefault="00BE7F5E" w:rsidP="001D64AB"/>
        </w:tc>
      </w:tr>
      <w:tr w:rsidR="00BE7F5E" w:rsidTr="001D64AB">
        <w:trPr>
          <w:trHeight w:hRule="exact" w:val="1134"/>
        </w:trPr>
        <w:tc>
          <w:tcPr>
            <w:tcW w:w="3969" w:type="dxa"/>
            <w:shd w:val="clear" w:color="auto" w:fill="FFFFFF" w:themeFill="background1"/>
          </w:tcPr>
          <w:p w:rsidR="00BE7F5E" w:rsidRDefault="00BE7F5E" w:rsidP="001D64AB">
            <w:pPr>
              <w:pStyle w:val="SAPLastPageGray"/>
            </w:pPr>
            <w:r>
              <w:t>www.sap.com/contactsap</w:t>
            </w:r>
          </w:p>
        </w:tc>
      </w:tr>
      <w:tr w:rsidR="00BE7F5E" w:rsidTr="001D64AB">
        <w:trPr>
          <w:trHeight w:val="8120"/>
        </w:trPr>
        <w:tc>
          <w:tcPr>
            <w:tcW w:w="3969" w:type="dxa"/>
            <w:shd w:val="clear" w:color="auto" w:fill="FFFFFF" w:themeFill="background1"/>
            <w:vAlign w:val="bottom"/>
          </w:tcPr>
          <w:p w:rsidR="00BE7F5E" w:rsidRPr="00CD309F" w:rsidRDefault="00BE7F5E" w:rsidP="001D64AB">
            <w:pPr>
              <w:pStyle w:val="SAPLastPageNormal"/>
              <w:rPr>
                <w:lang w:val="en-US"/>
              </w:rPr>
            </w:pPr>
            <w:bookmarkStart w:id="4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8"/>
          </w:p>
          <w:p w:rsidR="00BE7F5E" w:rsidRDefault="00BE7F5E" w:rsidP="001D64AB">
            <w:pPr>
              <w:rPr>
                <w:rFonts w:cs="Arial"/>
                <w:sz w:val="12"/>
                <w:szCs w:val="18"/>
              </w:rPr>
            </w:pPr>
            <w:bookmarkStart w:id="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E7F5E" w:rsidRPr="00F42CDC" w:rsidRDefault="00BE7F5E"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E7F5E" w:rsidRPr="00F42CDC" w:rsidRDefault="00BE7F5E"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E7F5E" w:rsidRPr="00F42CDC" w:rsidRDefault="00BE7F5E"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E7F5E" w:rsidRDefault="00BE7F5E" w:rsidP="001D64AB">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9"/>
          </w:p>
          <w:p w:rsidR="00BE7F5E" w:rsidRPr="00907380" w:rsidRDefault="00BE7F5E" w:rsidP="001D64AB">
            <w:pPr>
              <w:pStyle w:val="SAPMaterialNumber"/>
            </w:pPr>
          </w:p>
        </w:tc>
      </w:tr>
    </w:tbl>
    <w:p w:rsidR="00BE7F5E" w:rsidRPr="00C15062" w:rsidRDefault="00BE7F5E"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E7F5E" w:rsidRPr="00C15062">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E7F5E">
      <w:pPr>
        <w:spacing w:before="0" w:after="0" w:line="240" w:lineRule="auto"/>
      </w:pPr>
      <w:r>
        <w:separator/>
      </w:r>
    </w:p>
  </w:endnote>
  <w:endnote w:type="continuationSeparator" w:id="0">
    <w:p w:rsidR="00000000" w:rsidRDefault="00BE7F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5E" w:rsidRDefault="00BE7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E7F5E" w:rsidRPr="005D1853" w:rsidTr="005B783C">
      <w:tc>
        <w:tcPr>
          <w:tcW w:w="5245" w:type="dxa"/>
          <w:vAlign w:val="bottom"/>
        </w:tcPr>
        <w:p w:rsidR="00BE7F5E" w:rsidRDefault="00BE7F5E" w:rsidP="005B783C">
          <w:pPr>
            <w:pStyle w:val="SAPFooterleft"/>
          </w:pPr>
          <w:fldSimple w:instr=" REF maintitle \* MERGEFORMAT ">
            <w:r>
              <w:t>Abwicklung erweitertes Available-to-Promise (1JW_DE)</w:t>
            </w:r>
          </w:fldSimple>
        </w:p>
        <w:p w:rsidR="00BE7F5E" w:rsidRPr="001B2C66" w:rsidRDefault="00BE7F5E"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BE7F5E" w:rsidRPr="00860C35" w:rsidRDefault="00BE7F5E"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E7F5E">
            <w:rPr>
              <w:rStyle w:val="SAPFooterSecurityLevel"/>
            </w:rPr>
            <w:t>public</w:t>
          </w:r>
          <w:r>
            <w:rPr>
              <w:rStyle w:val="SAPFooterSecurityLevel"/>
            </w:rPr>
            <w:fldChar w:fldCharType="end"/>
          </w:r>
          <w:r w:rsidRPr="00860C35">
            <w:rPr>
              <w:rStyle w:val="SAPFooterSecurityLevel"/>
            </w:rPr>
            <w:t xml:space="preserve"> </w:t>
          </w:r>
        </w:p>
        <w:p w:rsidR="00BE7F5E" w:rsidRPr="00860C35" w:rsidRDefault="00BE7F5E"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E7F5E" w:rsidRPr="004319A4" w:rsidRDefault="00BE7F5E"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31</w:t>
          </w:r>
          <w:r w:rsidRPr="004319A4">
            <w:rPr>
              <w:rStyle w:val="SAPFooterPageNumber"/>
            </w:rPr>
            <w:fldChar w:fldCharType="end"/>
          </w:r>
        </w:p>
      </w:tc>
    </w:tr>
  </w:tbl>
  <w:p w:rsidR="00BE7F5E" w:rsidRDefault="00BE7F5E" w:rsidP="000801B0">
    <w:pPr>
      <w:pStyle w:val="Footer"/>
    </w:pPr>
  </w:p>
  <w:p w:rsidR="00BE7F5E" w:rsidRDefault="00BE7F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5E" w:rsidRDefault="00BE7F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5E" w:rsidRPr="00BE7F5E" w:rsidRDefault="00BE7F5E" w:rsidP="00BE7F5E">
    <w:pPr>
      <w:pStyle w:val="Footer"/>
    </w:pPr>
    <w:bookmarkStart w:id="50" w:name="_GoBack"/>
    <w:bookmarkEnd w:id="5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09" w:rsidRPr="00BE7F5E" w:rsidRDefault="00BE7F5E" w:rsidP="00BE7F5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5E" w:rsidRPr="00BE7F5E" w:rsidRDefault="00BE7F5E" w:rsidP="00BE7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E7F5E">
      <w:pPr>
        <w:spacing w:before="0" w:after="0" w:line="240" w:lineRule="auto"/>
      </w:pPr>
      <w:r>
        <w:rPr>
          <w:color w:val="000000"/>
        </w:rPr>
        <w:separator/>
      </w:r>
    </w:p>
  </w:footnote>
  <w:footnote w:type="continuationSeparator" w:id="0">
    <w:p w:rsidR="00000000" w:rsidRDefault="00BE7F5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5E" w:rsidRDefault="00BE7F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5E" w:rsidRPr="005B6104" w:rsidRDefault="00BE7F5E" w:rsidP="00F14753">
    <w:pPr>
      <w:pStyle w:val="SAPHeader"/>
      <w:rPr>
        <w:sz w:val="4"/>
        <w:szCs w:val="4"/>
        <w:lang w:val="de-DE"/>
      </w:rPr>
    </w:pPr>
  </w:p>
  <w:p w:rsidR="00BE7F5E" w:rsidRPr="00F14753" w:rsidRDefault="00BE7F5E" w:rsidP="00F14753">
    <w:pPr>
      <w:pStyle w:val="Header"/>
      <w:rPr>
        <w:sz w:val="2"/>
        <w:szCs w:val="2"/>
      </w:rPr>
    </w:pPr>
  </w:p>
  <w:p w:rsidR="00BE7F5E" w:rsidRDefault="00BE7F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E7F5E" w:rsidRPr="005D1853" w:rsidTr="005B783C">
      <w:tc>
        <w:tcPr>
          <w:tcW w:w="5245" w:type="dxa"/>
          <w:vAlign w:val="bottom"/>
        </w:tcPr>
        <w:p w:rsidR="00BE7F5E" w:rsidRDefault="00BE7F5E" w:rsidP="005B783C">
          <w:pPr>
            <w:pStyle w:val="SAPFooterleft"/>
          </w:pPr>
          <w:fldSimple w:instr=" REF maintitle \* MERGEFORMAT ">
            <w:sdt>
              <w:sdtPr>
                <w:alias w:val="Scope item name"/>
                <w:tag w:val="Scope item name"/>
                <w:id w:val="-1612121847"/>
                <w:placeholder>
                  <w:docPart w:val="C0788E84A1DE47E48AC2014E81687EE3"/>
                </w:placeholder>
                <w:showingPlcHdr/>
              </w:sdtPr>
              <w:sdtContent>
                <w:r>
                  <w:t>Enter Scope Item Name</w:t>
                </w:r>
              </w:sdtContent>
            </w:sdt>
          </w:fldSimple>
        </w:p>
        <w:p w:rsidR="00BE7F5E" w:rsidRPr="001B2C66" w:rsidRDefault="00BE7F5E"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BE7F5E" w:rsidRPr="00860C35" w:rsidRDefault="00BE7F5E"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E7F5E" w:rsidRPr="00860C35" w:rsidRDefault="00BE7F5E"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E7F5E" w:rsidRPr="004319A4" w:rsidRDefault="00BE7F5E"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E7F5E" w:rsidRDefault="00BE7F5E" w:rsidP="000801B0">
    <w:pPr>
      <w:pStyle w:val="Footer"/>
    </w:pPr>
  </w:p>
  <w:p w:rsidR="00BE7F5E" w:rsidRDefault="00BE7F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E7F5E" w:rsidRPr="005D1853" w:rsidTr="005B783C">
      <w:tc>
        <w:tcPr>
          <w:tcW w:w="5245" w:type="dxa"/>
          <w:vAlign w:val="bottom"/>
        </w:tcPr>
        <w:p w:rsidR="00BE7F5E" w:rsidRDefault="00BE7F5E" w:rsidP="005B783C">
          <w:pPr>
            <w:pStyle w:val="SAPFooterleft"/>
          </w:pPr>
          <w:fldSimple w:instr=" REF maintitle \* MERGEFORMAT ">
            <w:sdt>
              <w:sdtPr>
                <w:alias w:val="Scope item name"/>
                <w:tag w:val="Scope item name"/>
                <w:id w:val="-1777090547"/>
                <w:placeholder>
                  <w:docPart w:val="1D12E9B726A94783A41DFFC821A68B73"/>
                </w:placeholder>
                <w:showingPlcHdr/>
              </w:sdtPr>
              <w:sdtContent>
                <w:r>
                  <w:t>Enter Scope Item Name</w:t>
                </w:r>
              </w:sdtContent>
            </w:sdt>
          </w:fldSimple>
        </w:p>
        <w:p w:rsidR="00BE7F5E" w:rsidRPr="001B2C66" w:rsidRDefault="00BE7F5E"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E7F5E" w:rsidRPr="00860C35" w:rsidRDefault="00BE7F5E"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E7F5E" w:rsidRPr="00860C35" w:rsidRDefault="00BE7F5E"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E7F5E" w:rsidRPr="004319A4" w:rsidRDefault="00BE7F5E"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E7F5E" w:rsidRDefault="00BE7F5E" w:rsidP="000801B0">
    <w:pPr>
      <w:pStyle w:val="Footer"/>
    </w:pPr>
  </w:p>
  <w:p w:rsidR="00BE7F5E" w:rsidRPr="00BE7F5E" w:rsidRDefault="00BE7F5E" w:rsidP="00BE7F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5E" w:rsidRPr="00BE7F5E" w:rsidRDefault="00BE7F5E" w:rsidP="00BE7F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5E" w:rsidRPr="00BE7F5E" w:rsidRDefault="00BE7F5E" w:rsidP="00BE7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7E0559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B20C65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FB614E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6B3060C"/>
    <w:multiLevelType w:val="multilevel"/>
    <w:tmpl w:val="3ED6070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1C269BF"/>
    <w:multiLevelType w:val="multilevel"/>
    <w:tmpl w:val="3F68E3F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6BB0581"/>
    <w:multiLevelType w:val="multilevel"/>
    <w:tmpl w:val="F558E77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C032273"/>
    <w:multiLevelType w:val="multilevel"/>
    <w:tmpl w:val="899EDBC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11"/>
    <w:lvlOverride w:ilvl="0"/>
  </w:num>
  <w:num w:numId="18">
    <w:abstractNumId w:val="11"/>
    <w:lvlOverride w:ilvl="0"/>
  </w:num>
  <w:num w:numId="19">
    <w:abstractNumId w:val="11"/>
    <w:lvlOverride w:ilvl="0"/>
  </w:num>
  <w:num w:numId="20">
    <w:abstractNumId w:val="4"/>
  </w:num>
  <w:num w:numId="21">
    <w:abstractNumId w:val="7"/>
  </w:num>
  <w:num w:numId="22">
    <w:abstractNumId w:val="1"/>
  </w:num>
  <w:num w:numId="23">
    <w:abstractNumId w:val="7"/>
  </w:num>
  <w:num w:numId="24">
    <w:abstractNumId w:val="0"/>
  </w:num>
  <w:num w:numId="25">
    <w:abstractNumId w:val="7"/>
  </w:num>
  <w:num w:numId="26">
    <w:abstractNumId w:val="5"/>
  </w:num>
  <w:num w:numId="27">
    <w:abstractNumId w:val="5"/>
  </w:num>
  <w:num w:numId="28">
    <w:abstractNumId w:val="3"/>
  </w:num>
  <w:num w:numId="29">
    <w:abstractNumId w:val="3"/>
  </w:num>
  <w:num w:numId="30">
    <w:abstractNumId w:val="2"/>
  </w:num>
  <w:num w:numId="31">
    <w:abstractNumId w:val="2"/>
  </w:num>
  <w:num w:numId="32">
    <w:abstractNumId w:val="6"/>
  </w:num>
  <w:num w:numId="33">
    <w:abstractNumId w:val="6"/>
  </w:num>
  <w:num w:numId="34">
    <w:abstractNumId w:val="6"/>
  </w:num>
  <w:num w:numId="35">
    <w:abstractNumId w:val="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AF3614"/>
    <w:rsid w:val="00AF3614"/>
    <w:rsid w:val="00BE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F5E"/>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E7F5E"/>
    <w:pPr>
      <w:keepNext/>
      <w:keepLines/>
      <w:pageBreakBefore/>
      <w:numPr>
        <w:numId w:val="3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E7F5E"/>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E7F5E"/>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E7F5E"/>
    <w:pPr>
      <w:numPr>
        <w:ilvl w:val="3"/>
      </w:numPr>
      <w:outlineLvl w:val="3"/>
    </w:pPr>
    <w:rPr>
      <w:bCs/>
      <w:iCs/>
    </w:rPr>
  </w:style>
  <w:style w:type="paragraph" w:styleId="Heading5">
    <w:name w:val="heading 5"/>
    <w:basedOn w:val="Heading2"/>
    <w:next w:val="Normal"/>
    <w:link w:val="Heading5Char"/>
    <w:unhideWhenUsed/>
    <w:qFormat/>
    <w:rsid w:val="00BE7F5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E7F5E"/>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E7F5E"/>
    <w:pPr>
      <w:spacing w:before="60" w:after="60"/>
    </w:pPr>
    <w:rPr>
      <w:b/>
      <w:bCs/>
      <w:color w:val="FFFFFF" w:themeColor="background1"/>
      <w:sz w:val="18"/>
    </w:rPr>
  </w:style>
  <w:style w:type="character" w:customStyle="1" w:styleId="SAPEmphasis">
    <w:name w:val="SAP_Emphasis"/>
    <w:basedOn w:val="DefaultParagraphFont"/>
    <w:uiPriority w:val="1"/>
    <w:qFormat/>
    <w:rsid w:val="00BE7F5E"/>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E7F5E"/>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E7F5E"/>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E7F5E"/>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E7F5E"/>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E7F5E"/>
    <w:pPr>
      <w:keepNext w:val="0"/>
      <w:spacing w:before="0"/>
    </w:pPr>
  </w:style>
  <w:style w:type="paragraph" w:styleId="TOC3">
    <w:name w:val="toc 3"/>
    <w:basedOn w:val="TOC1"/>
    <w:autoRedefine/>
    <w:uiPriority w:val="39"/>
    <w:unhideWhenUsed/>
    <w:rsid w:val="00BE7F5E"/>
    <w:pPr>
      <w:keepNext w:val="0"/>
      <w:tabs>
        <w:tab w:val="left" w:pos="1418"/>
      </w:tabs>
      <w:spacing w:before="0"/>
      <w:ind w:left="1418" w:hanging="794"/>
    </w:pPr>
  </w:style>
  <w:style w:type="paragraph" w:styleId="TOC4">
    <w:name w:val="toc 4"/>
    <w:basedOn w:val="TOC3"/>
    <w:next w:val="Normal"/>
    <w:autoRedefine/>
    <w:uiPriority w:val="39"/>
    <w:unhideWhenUsed/>
    <w:rsid w:val="00BE7F5E"/>
    <w:pPr>
      <w:tabs>
        <w:tab w:val="left" w:pos="1985"/>
      </w:tabs>
      <w:ind w:right="851"/>
    </w:pPr>
  </w:style>
  <w:style w:type="paragraph" w:styleId="TOC5">
    <w:name w:val="toc 5"/>
    <w:basedOn w:val="TOC4"/>
    <w:next w:val="Normal"/>
    <w:autoRedefine/>
    <w:uiPriority w:val="39"/>
    <w:unhideWhenUsed/>
    <w:rsid w:val="00BE7F5E"/>
  </w:style>
  <w:style w:type="character" w:customStyle="1" w:styleId="SAPKeyboard">
    <w:name w:val="SAP_Keyboard"/>
    <w:basedOn w:val="SAPMonospace"/>
    <w:uiPriority w:val="1"/>
    <w:qFormat/>
    <w:rsid w:val="00BE7F5E"/>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E7F5E"/>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E7F5E"/>
    <w:rPr>
      <w:sz w:val="20"/>
      <w:szCs w:val="24"/>
    </w:rPr>
  </w:style>
  <w:style w:type="character" w:customStyle="1" w:styleId="TitleChar">
    <w:name w:val="Title Char"/>
    <w:basedOn w:val="StandardChar"/>
    <w:link w:val="Title"/>
    <w:rsid w:val="00BE7F5E"/>
    <w:rPr>
      <w:rFonts w:cs="Arial"/>
      <w:b/>
      <w:bCs/>
      <w:color w:val="333399"/>
      <w:sz w:val="48"/>
      <w:szCs w:val="32"/>
    </w:rPr>
  </w:style>
  <w:style w:type="character" w:customStyle="1" w:styleId="SAPNoteHeadingChar">
    <w:name w:val="SAP_NoteHeading Char"/>
    <w:basedOn w:val="TitleChar"/>
    <w:link w:val="SAPNoteHeading"/>
    <w:rsid w:val="00BE7F5E"/>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E7F5E"/>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E7F5E"/>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E7F5E"/>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E7F5E"/>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E7F5E"/>
    <w:pPr>
      <w:numPr>
        <w:numId w:val="0"/>
      </w:numPr>
      <w:outlineLvl w:val="9"/>
    </w:pPr>
    <w:rPr>
      <w:b/>
    </w:rPr>
  </w:style>
  <w:style w:type="character" w:customStyle="1" w:styleId="SAPHeading1NoNumberChar">
    <w:name w:val="SAP_Heading1NoNumber Char"/>
    <w:basedOn w:val="TitleChar"/>
    <w:link w:val="SAPHeading1NoNumber"/>
    <w:rsid w:val="00BE7F5E"/>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E7F5E"/>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E7F5E"/>
    <w:pPr>
      <w:numPr>
        <w:numId w:val="25"/>
      </w:numPr>
    </w:pPr>
  </w:style>
  <w:style w:type="paragraph" w:styleId="ListNumber2">
    <w:name w:val="List Number 2"/>
    <w:basedOn w:val="Normal"/>
    <w:uiPriority w:val="99"/>
    <w:unhideWhenUsed/>
    <w:qFormat/>
    <w:rsid w:val="00BE7F5E"/>
    <w:pPr>
      <w:numPr>
        <w:ilvl w:val="1"/>
        <w:numId w:val="25"/>
      </w:numPr>
    </w:pPr>
  </w:style>
  <w:style w:type="paragraph" w:styleId="ListNumber3">
    <w:name w:val="List Number 3"/>
    <w:basedOn w:val="Normal"/>
    <w:uiPriority w:val="99"/>
    <w:unhideWhenUsed/>
    <w:qFormat/>
    <w:rsid w:val="00BE7F5E"/>
    <w:pPr>
      <w:numPr>
        <w:ilvl w:val="2"/>
        <w:numId w:val="25"/>
      </w:numPr>
    </w:pPr>
  </w:style>
  <w:style w:type="paragraph" w:styleId="ListBullet">
    <w:name w:val="List Bullet"/>
    <w:basedOn w:val="Normal"/>
    <w:uiPriority w:val="99"/>
    <w:unhideWhenUsed/>
    <w:qFormat/>
    <w:rsid w:val="00BE7F5E"/>
    <w:pPr>
      <w:numPr>
        <w:numId w:val="27"/>
      </w:numPr>
    </w:pPr>
  </w:style>
  <w:style w:type="paragraph" w:styleId="ListBullet2">
    <w:name w:val="List Bullet 2"/>
    <w:basedOn w:val="Normal"/>
    <w:uiPriority w:val="99"/>
    <w:unhideWhenUsed/>
    <w:qFormat/>
    <w:rsid w:val="00BE7F5E"/>
    <w:pPr>
      <w:numPr>
        <w:numId w:val="29"/>
      </w:numPr>
    </w:pPr>
  </w:style>
  <w:style w:type="paragraph" w:styleId="ListBullet3">
    <w:name w:val="List Bullet 3"/>
    <w:basedOn w:val="Normal"/>
    <w:uiPriority w:val="99"/>
    <w:unhideWhenUsed/>
    <w:qFormat/>
    <w:rsid w:val="00BE7F5E"/>
    <w:pPr>
      <w:numPr>
        <w:numId w:val="31"/>
      </w:numPr>
    </w:pPr>
  </w:style>
  <w:style w:type="paragraph" w:styleId="ListContinue">
    <w:name w:val="List Continue"/>
    <w:basedOn w:val="Normal"/>
    <w:uiPriority w:val="99"/>
    <w:unhideWhenUsed/>
    <w:qFormat/>
    <w:rsid w:val="00BE7F5E"/>
    <w:pPr>
      <w:ind w:left="340"/>
    </w:pPr>
  </w:style>
  <w:style w:type="paragraph" w:styleId="ListContinue2">
    <w:name w:val="List Continue 2"/>
    <w:basedOn w:val="Normal"/>
    <w:uiPriority w:val="99"/>
    <w:unhideWhenUsed/>
    <w:qFormat/>
    <w:rsid w:val="00BE7F5E"/>
    <w:pPr>
      <w:ind w:left="680"/>
    </w:pPr>
  </w:style>
  <w:style w:type="paragraph" w:styleId="ListContinue3">
    <w:name w:val="List Continue 3"/>
    <w:basedOn w:val="Normal"/>
    <w:uiPriority w:val="99"/>
    <w:unhideWhenUsed/>
    <w:qFormat/>
    <w:rsid w:val="00BE7F5E"/>
    <w:pPr>
      <w:ind w:left="1021"/>
    </w:pPr>
  </w:style>
  <w:style w:type="character" w:customStyle="1" w:styleId="Heading1Char">
    <w:name w:val="Heading 1 Char"/>
    <w:basedOn w:val="DefaultParagraphFont"/>
    <w:link w:val="Heading1"/>
    <w:uiPriority w:val="9"/>
    <w:locked/>
    <w:rsid w:val="00BE7F5E"/>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E7F5E"/>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E7F5E"/>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E7F5E"/>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BE7F5E"/>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E7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E7F5E"/>
    <w:rPr>
      <w:color w:val="auto"/>
      <w:sz w:val="24"/>
    </w:rPr>
  </w:style>
  <w:style w:type="paragraph" w:customStyle="1" w:styleId="SAPMainTitle">
    <w:name w:val="SAP_MainTitle"/>
    <w:basedOn w:val="Normal"/>
    <w:next w:val="Normal"/>
    <w:rsid w:val="00BE7F5E"/>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E7F5E"/>
    <w:pPr>
      <w:spacing w:line="260" w:lineRule="exact"/>
      <w:jc w:val="right"/>
    </w:pPr>
    <w:rPr>
      <w:caps/>
      <w:color w:val="auto"/>
      <w:spacing w:val="10"/>
      <w:sz w:val="20"/>
    </w:rPr>
  </w:style>
  <w:style w:type="paragraph" w:customStyle="1" w:styleId="SAPDocumentVersion">
    <w:name w:val="SAP_DocumentVersion"/>
    <w:basedOn w:val="SAPSecurityLevel"/>
    <w:rsid w:val="00BE7F5E"/>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E7F5E"/>
    <w:rPr>
      <w:rFonts w:ascii="BentonSans Book" w:hAnsi="BentonSans Book" w:cs="Times New Roman"/>
      <w:color w:val="0076CB"/>
      <w:sz w:val="12"/>
      <w:u w:val="none"/>
    </w:rPr>
  </w:style>
  <w:style w:type="paragraph" w:customStyle="1" w:styleId="SAPMaterialNumber">
    <w:name w:val="SAP_MaterialNumber"/>
    <w:basedOn w:val="Normal"/>
    <w:locked/>
    <w:rsid w:val="00BE7F5E"/>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E7F5E"/>
  </w:style>
  <w:style w:type="paragraph" w:customStyle="1" w:styleId="SAPFooterleft">
    <w:name w:val="SAP_Footer_left"/>
    <w:basedOn w:val="Footer"/>
    <w:locked/>
    <w:rsid w:val="00BE7F5E"/>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E7F5E"/>
    <w:rPr>
      <w:rFonts w:ascii="BentonSans Bold" w:hAnsi="BentonSans Bold" w:cs="Times New Roman"/>
    </w:rPr>
  </w:style>
  <w:style w:type="character" w:customStyle="1" w:styleId="SAPFooterSecurityLevel">
    <w:name w:val="SAP_Footer_SecurityLevel"/>
    <w:basedOn w:val="DefaultParagraphFont"/>
    <w:uiPriority w:val="1"/>
    <w:locked/>
    <w:rsid w:val="00BE7F5E"/>
    <w:rPr>
      <w:rFonts w:cs="Times New Roman"/>
      <w:caps/>
      <w:spacing w:val="6"/>
    </w:rPr>
  </w:style>
  <w:style w:type="paragraph" w:customStyle="1" w:styleId="SAPLastPageGray">
    <w:name w:val="SAP_LastPage_Gray"/>
    <w:basedOn w:val="Normal"/>
    <w:locked/>
    <w:rsid w:val="00BE7F5E"/>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E7F5E"/>
    <w:pPr>
      <w:spacing w:before="0" w:after="0" w:line="180" w:lineRule="exact"/>
    </w:pPr>
    <w:rPr>
      <w:rFonts w:cs="Arial"/>
      <w:sz w:val="12"/>
      <w:szCs w:val="18"/>
      <w:lang w:val="de-DE"/>
    </w:rPr>
  </w:style>
  <w:style w:type="paragraph" w:customStyle="1" w:styleId="SAPFooterright">
    <w:name w:val="SAP_Footer_right"/>
    <w:basedOn w:val="SAPFooterleft"/>
    <w:locked/>
    <w:rsid w:val="00BE7F5E"/>
    <w:pPr>
      <w:jc w:val="right"/>
    </w:pPr>
    <w:rPr>
      <w:noProof/>
    </w:rPr>
  </w:style>
  <w:style w:type="paragraph" w:customStyle="1" w:styleId="SAPFooterCurrentTopicRight">
    <w:name w:val="SAP_Footer_CurrentTopicRight"/>
    <w:basedOn w:val="SAPFooterright"/>
    <w:qFormat/>
    <w:locked/>
    <w:rsid w:val="00BE7F5E"/>
    <w:rPr>
      <w:rFonts w:ascii="BentonSans Bold" w:hAnsi="BentonSans Bold"/>
    </w:rPr>
  </w:style>
  <w:style w:type="paragraph" w:customStyle="1" w:styleId="SAPFooterCurrentTopicLeft">
    <w:name w:val="SAP_Footer_CurrentTopicLeft"/>
    <w:basedOn w:val="SAPFooterleft"/>
    <w:qFormat/>
    <w:locked/>
    <w:rsid w:val="00BE7F5E"/>
    <w:rPr>
      <w:rFonts w:ascii="BentonSans Bold" w:hAnsi="BentonSans Bold"/>
    </w:rPr>
  </w:style>
  <w:style w:type="paragraph" w:styleId="Header">
    <w:name w:val="header"/>
    <w:basedOn w:val="Normal"/>
    <w:link w:val="HeaderChar"/>
    <w:uiPriority w:val="99"/>
    <w:unhideWhenUsed/>
    <w:rsid w:val="00BE7F5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E7F5E"/>
    <w:rPr>
      <w:rFonts w:ascii="BentonSans Book" w:eastAsia="MS Mincho" w:hAnsi="BentonSans Book" w:cs="Times New Roman"/>
      <w:kern w:val="0"/>
      <w:sz w:val="18"/>
      <w:szCs w:val="24"/>
    </w:rPr>
  </w:style>
  <w:style w:type="paragraph" w:customStyle="1" w:styleId="SAPHeader">
    <w:name w:val="SAP_Header"/>
    <w:basedOn w:val="Normal"/>
    <w:locked/>
    <w:rsid w:val="00BE7F5E"/>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8"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7"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21"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6"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20"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15"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19"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788E84A1DE47E48AC2014E81687EE3"/>
        <w:category>
          <w:name w:val="General"/>
          <w:gallery w:val="placeholder"/>
        </w:category>
        <w:types>
          <w:type w:val="bbPlcHdr"/>
        </w:types>
        <w:behaviors>
          <w:behavior w:val="content"/>
        </w:behaviors>
        <w:guid w:val="{699B26AB-2E99-48F2-A592-0F5BCF661FF2}"/>
      </w:docPartPr>
      <w:docPartBody>
        <w:p w:rsidR="00000000" w:rsidRDefault="00B37B41" w:rsidP="00B37B41">
          <w:pPr>
            <w:pStyle w:val="C0788E84A1DE47E48AC2014E81687EE3"/>
          </w:pPr>
          <w:r>
            <w:t>Enter Scope Item Name</w:t>
          </w:r>
        </w:p>
      </w:docPartBody>
    </w:docPart>
    <w:docPart>
      <w:docPartPr>
        <w:name w:val="1D12E9B726A94783A41DFFC821A68B73"/>
        <w:category>
          <w:name w:val="General"/>
          <w:gallery w:val="placeholder"/>
        </w:category>
        <w:types>
          <w:type w:val="bbPlcHdr"/>
        </w:types>
        <w:behaviors>
          <w:behavior w:val="content"/>
        </w:behaviors>
        <w:guid w:val="{FC84C203-B5FF-451F-BA76-59DC87557FCF}"/>
      </w:docPartPr>
      <w:docPartBody>
        <w:p w:rsidR="00000000" w:rsidRDefault="00B37B41" w:rsidP="00B37B41">
          <w:pPr>
            <w:pStyle w:val="1D12E9B726A94783A41DFFC821A68B7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41"/>
    <w:rsid w:val="00B3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C6EA720F746B5A0AD8B24112242F3">
    <w:name w:val="1E5C6EA720F746B5A0AD8B24112242F3"/>
    <w:rsid w:val="00B37B41"/>
  </w:style>
  <w:style w:type="paragraph" w:customStyle="1" w:styleId="C0788E84A1DE47E48AC2014E81687EE3">
    <w:name w:val="C0788E84A1DE47E48AC2014E81687EE3"/>
    <w:rsid w:val="00B37B41"/>
  </w:style>
  <w:style w:type="paragraph" w:customStyle="1" w:styleId="1D12E9B726A94783A41DFFC821A68B73">
    <w:name w:val="1D12E9B726A94783A41DFFC821A68B73"/>
    <w:rsid w:val="00B37B41"/>
  </w:style>
  <w:style w:type="paragraph" w:customStyle="1" w:styleId="4F48D3CDD2484767A36B4A4E65DD6901">
    <w:name w:val="4F48D3CDD2484767A36B4A4E65DD6901"/>
    <w:rsid w:val="00B37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B484BDE-C8DB-4527-A60D-E9CFF60105BB}"/>
</file>

<file path=customXml/itemProps2.xml><?xml version="1.0" encoding="utf-8"?>
<ds:datastoreItem xmlns:ds="http://schemas.openxmlformats.org/officeDocument/2006/customXml" ds:itemID="{107063C0-AC4F-41AC-9B91-72DFD397AE0A}"/>
</file>

<file path=customXml/itemProps3.xml><?xml version="1.0" encoding="utf-8"?>
<ds:datastoreItem xmlns:ds="http://schemas.openxmlformats.org/officeDocument/2006/customXml" ds:itemID="{2FD78B5B-3347-4412-8A7F-13D76A47BFAC}"/>
</file>

<file path=docProps/app.xml><?xml version="1.0" encoding="utf-8"?>
<Properties xmlns="http://schemas.openxmlformats.org/officeDocument/2006/extended-properties" xmlns:vt="http://schemas.openxmlformats.org/officeDocument/2006/docPropsVTypes">
  <Template>Normal.dotm</Template>
  <TotalTime>0</TotalTime>
  <Pages>27</Pages>
  <Words>6617</Words>
  <Characters>37720</Characters>
  <Application>Microsoft Office Word</Application>
  <DocSecurity>4</DocSecurity>
  <Lines>314</Lines>
  <Paragraphs>88</Paragraphs>
  <ScaleCrop>false</ScaleCrop>
  <Company/>
  <LinksUpToDate>false</LinksUpToDate>
  <CharactersWithSpaces>44249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2020-09-28T18:26:00Z</dcterms:created>
  <dcterms:modified xsi:type="dcterms:W3CDTF">2020-09-28T18:26:00Z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