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823D0" w:rsidRPr="00FC413A" w:rsidTr="00494E68">
        <w:trPr>
          <w:trHeight w:hRule="exact" w:val="227"/>
        </w:trPr>
        <w:tc>
          <w:tcPr>
            <w:tcW w:w="4962" w:type="dxa"/>
            <w:tcBorders>
              <w:bottom w:val="single" w:sz="4" w:space="0" w:color="auto"/>
            </w:tcBorders>
            <w:shd w:val="clear" w:color="auto" w:fill="000000" w:themeFill="text1"/>
          </w:tcPr>
          <w:p w:rsidR="003823D0" w:rsidRPr="00FC413A" w:rsidRDefault="003823D0"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823D0" w:rsidRPr="00FC413A" w:rsidRDefault="003823D0" w:rsidP="00494E68"/>
        </w:tc>
      </w:tr>
      <w:tr w:rsidR="003823D0"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3823D0" w:rsidRPr="00E540A2" w:rsidRDefault="003823D0" w:rsidP="003823D0">
            <w:pPr>
              <w:pStyle w:val="SAPCollateralType"/>
            </w:pPr>
            <w:r>
              <w:t>Testskript</w:t>
            </w:r>
          </w:p>
          <w:p w:rsidR="003823D0" w:rsidRPr="00E540A2" w:rsidRDefault="003823D0" w:rsidP="003823D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823D0" w:rsidRPr="00CF3F1C" w:rsidRDefault="003823D0" w:rsidP="00494E68">
            <w:pPr>
              <w:pStyle w:val="SAPSecurityLevel"/>
            </w:pPr>
            <w:bookmarkStart w:id="1" w:name="securitylevel"/>
            <w:r w:rsidRPr="00CF3F1C">
              <w:t>public</w:t>
            </w:r>
            <w:bookmarkEnd w:id="1"/>
          </w:p>
        </w:tc>
      </w:tr>
      <w:tr w:rsidR="003823D0" w:rsidTr="00494E68">
        <w:trPr>
          <w:trHeight w:hRule="exact" w:val="2402"/>
        </w:trPr>
        <w:tc>
          <w:tcPr>
            <w:tcW w:w="4962" w:type="dxa"/>
            <w:vMerge/>
            <w:tcBorders>
              <w:top w:val="nil"/>
              <w:bottom w:val="nil"/>
              <w:right w:val="nil"/>
            </w:tcBorders>
            <w:shd w:val="clear" w:color="auto" w:fill="F0AB00"/>
            <w:tcMar>
              <w:top w:w="113" w:type="dxa"/>
            </w:tcMar>
          </w:tcPr>
          <w:p w:rsidR="003823D0" w:rsidRDefault="003823D0" w:rsidP="00494E68">
            <w:pPr>
              <w:pStyle w:val="SAPCollateralType"/>
            </w:pPr>
          </w:p>
        </w:tc>
        <w:tc>
          <w:tcPr>
            <w:tcW w:w="9383" w:type="dxa"/>
            <w:tcBorders>
              <w:top w:val="nil"/>
              <w:left w:val="nil"/>
              <w:bottom w:val="nil"/>
            </w:tcBorders>
            <w:shd w:val="clear" w:color="auto" w:fill="F0AB00"/>
            <w:tcMar>
              <w:top w:w="113" w:type="dxa"/>
            </w:tcMar>
          </w:tcPr>
          <w:p w:rsidR="003823D0" w:rsidRDefault="003823D0" w:rsidP="00494E68">
            <w:pPr>
              <w:pStyle w:val="SAPMainTitle"/>
            </w:pPr>
            <w:bookmarkStart w:id="2" w:name="maintitle"/>
            <w:r>
              <w:t>Inventur im Lager (1FW_DE)</w:t>
            </w:r>
            <w:bookmarkEnd w:id="2"/>
          </w:p>
          <w:p w:rsidR="003823D0" w:rsidRDefault="003823D0" w:rsidP="00494E68">
            <w:pPr>
              <w:pStyle w:val="SAPMainTitle"/>
            </w:pPr>
          </w:p>
        </w:tc>
      </w:tr>
    </w:tbl>
    <w:p w:rsidR="003823D0" w:rsidRDefault="003823D0"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823D0" w:rsidRDefault="003823D0">
      <w:pPr>
        <w:pStyle w:val="TOC1"/>
        <w:rPr>
          <w:rFonts w:asciiTheme="minorHAnsi" w:eastAsiaTheme="minorEastAsia" w:hAnsiTheme="minorHAnsi" w:cstheme="minorBidi"/>
          <w:noProof/>
          <w:sz w:val="22"/>
          <w:szCs w:val="22"/>
        </w:rPr>
      </w:pPr>
      <w:hyperlink w:anchor="_Toc52216468" w:history="1">
        <w:r w:rsidRPr="006219C8">
          <w:rPr>
            <w:rStyle w:val="Hyperlink"/>
            <w:noProof/>
          </w:rPr>
          <w:t>1</w:t>
        </w:r>
        <w:r>
          <w:rPr>
            <w:rFonts w:asciiTheme="minorHAnsi" w:eastAsiaTheme="minorEastAsia" w:hAnsiTheme="minorHAnsi" w:cstheme="minorBidi"/>
            <w:noProof/>
            <w:sz w:val="22"/>
            <w:szCs w:val="22"/>
          </w:rPr>
          <w:tab/>
        </w:r>
        <w:r w:rsidRPr="006219C8">
          <w:rPr>
            <w:rStyle w:val="Hyperlink"/>
            <w:noProof/>
          </w:rPr>
          <w:t>Verwendungszweck</w:t>
        </w:r>
        <w:r>
          <w:rPr>
            <w:noProof/>
            <w:webHidden/>
          </w:rPr>
          <w:tab/>
        </w:r>
        <w:r>
          <w:rPr>
            <w:noProof/>
            <w:webHidden/>
          </w:rPr>
          <w:fldChar w:fldCharType="begin"/>
        </w:r>
        <w:r>
          <w:rPr>
            <w:noProof/>
            <w:webHidden/>
          </w:rPr>
          <w:instrText xml:space="preserve"> PAGEREF _Toc52216468 \h </w:instrText>
        </w:r>
        <w:r>
          <w:rPr>
            <w:noProof/>
            <w:webHidden/>
          </w:rPr>
        </w:r>
        <w:r>
          <w:rPr>
            <w:noProof/>
            <w:webHidden/>
          </w:rPr>
          <w:fldChar w:fldCharType="separate"/>
        </w:r>
        <w:r>
          <w:rPr>
            <w:noProof/>
            <w:webHidden/>
          </w:rPr>
          <w:t>3</w:t>
        </w:r>
        <w:r>
          <w:rPr>
            <w:noProof/>
            <w:webHidden/>
          </w:rPr>
          <w:fldChar w:fldCharType="end"/>
        </w:r>
      </w:hyperlink>
    </w:p>
    <w:p w:rsidR="003823D0" w:rsidRDefault="003823D0">
      <w:pPr>
        <w:pStyle w:val="TOC1"/>
        <w:rPr>
          <w:rFonts w:asciiTheme="minorHAnsi" w:eastAsiaTheme="minorEastAsia" w:hAnsiTheme="minorHAnsi" w:cstheme="minorBidi"/>
          <w:noProof/>
          <w:sz w:val="22"/>
          <w:szCs w:val="22"/>
        </w:rPr>
      </w:pPr>
      <w:hyperlink w:anchor="_Toc52216469" w:history="1">
        <w:r w:rsidRPr="006219C8">
          <w:rPr>
            <w:rStyle w:val="Hyperlink"/>
            <w:noProof/>
          </w:rPr>
          <w:t>2</w:t>
        </w:r>
        <w:r>
          <w:rPr>
            <w:rFonts w:asciiTheme="minorHAnsi" w:eastAsiaTheme="minorEastAsia" w:hAnsiTheme="minorHAnsi" w:cstheme="minorBidi"/>
            <w:noProof/>
            <w:sz w:val="22"/>
            <w:szCs w:val="22"/>
          </w:rPr>
          <w:tab/>
        </w:r>
        <w:r w:rsidRPr="006219C8">
          <w:rPr>
            <w:rStyle w:val="Hyperlink"/>
            <w:noProof/>
          </w:rPr>
          <w:t>Voraussetzungen</w:t>
        </w:r>
        <w:r>
          <w:rPr>
            <w:noProof/>
            <w:webHidden/>
          </w:rPr>
          <w:tab/>
        </w:r>
        <w:r>
          <w:rPr>
            <w:noProof/>
            <w:webHidden/>
          </w:rPr>
          <w:fldChar w:fldCharType="begin"/>
        </w:r>
        <w:r>
          <w:rPr>
            <w:noProof/>
            <w:webHidden/>
          </w:rPr>
          <w:instrText xml:space="preserve"> PAGEREF _Toc52216469 \h </w:instrText>
        </w:r>
        <w:r>
          <w:rPr>
            <w:noProof/>
            <w:webHidden/>
          </w:rPr>
        </w:r>
        <w:r>
          <w:rPr>
            <w:noProof/>
            <w:webHidden/>
          </w:rPr>
          <w:fldChar w:fldCharType="separate"/>
        </w:r>
        <w:r>
          <w:rPr>
            <w:noProof/>
            <w:webHidden/>
          </w:rPr>
          <w:t>4</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70" w:history="1">
        <w:r w:rsidRPr="006219C8">
          <w:rPr>
            <w:rStyle w:val="Hyperlink"/>
            <w:noProof/>
          </w:rPr>
          <w:t>2.1</w:t>
        </w:r>
        <w:r>
          <w:rPr>
            <w:rFonts w:asciiTheme="minorHAnsi" w:eastAsiaTheme="minorEastAsia" w:hAnsiTheme="minorHAnsi" w:cstheme="minorBidi"/>
            <w:noProof/>
            <w:sz w:val="22"/>
            <w:szCs w:val="22"/>
          </w:rPr>
          <w:tab/>
        </w:r>
        <w:r w:rsidRPr="006219C8">
          <w:rPr>
            <w:rStyle w:val="Hyperlink"/>
            <w:noProof/>
          </w:rPr>
          <w:t>Systemzugriff</w:t>
        </w:r>
        <w:r>
          <w:rPr>
            <w:noProof/>
            <w:webHidden/>
          </w:rPr>
          <w:tab/>
        </w:r>
        <w:r>
          <w:rPr>
            <w:noProof/>
            <w:webHidden/>
          </w:rPr>
          <w:fldChar w:fldCharType="begin"/>
        </w:r>
        <w:r>
          <w:rPr>
            <w:noProof/>
            <w:webHidden/>
          </w:rPr>
          <w:instrText xml:space="preserve"> PAGEREF _Toc52216470 \h </w:instrText>
        </w:r>
        <w:r>
          <w:rPr>
            <w:noProof/>
            <w:webHidden/>
          </w:rPr>
        </w:r>
        <w:r>
          <w:rPr>
            <w:noProof/>
            <w:webHidden/>
          </w:rPr>
          <w:fldChar w:fldCharType="separate"/>
        </w:r>
        <w:r>
          <w:rPr>
            <w:noProof/>
            <w:webHidden/>
          </w:rPr>
          <w:t>4</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71" w:history="1">
        <w:r w:rsidRPr="006219C8">
          <w:rPr>
            <w:rStyle w:val="Hyperlink"/>
            <w:noProof/>
          </w:rPr>
          <w:t>2.2</w:t>
        </w:r>
        <w:r>
          <w:rPr>
            <w:rFonts w:asciiTheme="minorHAnsi" w:eastAsiaTheme="minorEastAsia" w:hAnsiTheme="minorHAnsi" w:cstheme="minorBidi"/>
            <w:noProof/>
            <w:sz w:val="22"/>
            <w:szCs w:val="22"/>
          </w:rPr>
          <w:tab/>
        </w:r>
        <w:r w:rsidRPr="006219C8">
          <w:rPr>
            <w:rStyle w:val="Hyperlink"/>
            <w:noProof/>
          </w:rPr>
          <w:t>Rollen</w:t>
        </w:r>
        <w:r>
          <w:rPr>
            <w:noProof/>
            <w:webHidden/>
          </w:rPr>
          <w:tab/>
        </w:r>
        <w:r>
          <w:rPr>
            <w:noProof/>
            <w:webHidden/>
          </w:rPr>
          <w:fldChar w:fldCharType="begin"/>
        </w:r>
        <w:r>
          <w:rPr>
            <w:noProof/>
            <w:webHidden/>
          </w:rPr>
          <w:instrText xml:space="preserve"> PAGEREF _Toc52216471 \h </w:instrText>
        </w:r>
        <w:r>
          <w:rPr>
            <w:noProof/>
            <w:webHidden/>
          </w:rPr>
        </w:r>
        <w:r>
          <w:rPr>
            <w:noProof/>
            <w:webHidden/>
          </w:rPr>
          <w:fldChar w:fldCharType="separate"/>
        </w:r>
        <w:r>
          <w:rPr>
            <w:noProof/>
            <w:webHidden/>
          </w:rPr>
          <w:t>4</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72" w:history="1">
        <w:r w:rsidRPr="006219C8">
          <w:rPr>
            <w:rStyle w:val="Hyperlink"/>
            <w:noProof/>
          </w:rPr>
          <w:t>2.3</w:t>
        </w:r>
        <w:r>
          <w:rPr>
            <w:rFonts w:asciiTheme="minorHAnsi" w:eastAsiaTheme="minorEastAsia" w:hAnsiTheme="minorHAnsi" w:cstheme="minorBidi"/>
            <w:noProof/>
            <w:sz w:val="22"/>
            <w:szCs w:val="22"/>
          </w:rPr>
          <w:tab/>
        </w:r>
        <w:r w:rsidRPr="006219C8">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_Toc52216472 \h </w:instrText>
        </w:r>
        <w:r>
          <w:rPr>
            <w:noProof/>
            <w:webHidden/>
          </w:rPr>
        </w:r>
        <w:r>
          <w:rPr>
            <w:noProof/>
            <w:webHidden/>
          </w:rPr>
          <w:fldChar w:fldCharType="separate"/>
        </w:r>
        <w:r>
          <w:rPr>
            <w:noProof/>
            <w:webHidden/>
          </w:rPr>
          <w:t>5</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73" w:history="1">
        <w:r w:rsidRPr="006219C8">
          <w:rPr>
            <w:rStyle w:val="Hyperlink"/>
            <w:noProof/>
          </w:rPr>
          <w:t>2.4</w:t>
        </w:r>
        <w:r>
          <w:rPr>
            <w:rFonts w:asciiTheme="minorHAnsi" w:eastAsiaTheme="minorEastAsia" w:hAnsiTheme="minorHAnsi" w:cstheme="minorBidi"/>
            <w:noProof/>
            <w:sz w:val="22"/>
            <w:szCs w:val="22"/>
          </w:rPr>
          <w:tab/>
        </w:r>
        <w:r w:rsidRPr="006219C8">
          <w:rPr>
            <w:rStyle w:val="Hyperlink"/>
            <w:noProof/>
          </w:rPr>
          <w:t>Voraussetzungen/Situation</w:t>
        </w:r>
        <w:r>
          <w:rPr>
            <w:noProof/>
            <w:webHidden/>
          </w:rPr>
          <w:tab/>
        </w:r>
        <w:r>
          <w:rPr>
            <w:noProof/>
            <w:webHidden/>
          </w:rPr>
          <w:fldChar w:fldCharType="begin"/>
        </w:r>
        <w:r>
          <w:rPr>
            <w:noProof/>
            <w:webHidden/>
          </w:rPr>
          <w:instrText xml:space="preserve"> PAGEREF _Toc52216473 \h </w:instrText>
        </w:r>
        <w:r>
          <w:rPr>
            <w:noProof/>
            <w:webHidden/>
          </w:rPr>
        </w:r>
        <w:r>
          <w:rPr>
            <w:noProof/>
            <w:webHidden/>
          </w:rPr>
          <w:fldChar w:fldCharType="separate"/>
        </w:r>
        <w:r>
          <w:rPr>
            <w:noProof/>
            <w:webHidden/>
          </w:rPr>
          <w:t>6</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74" w:history="1">
        <w:r w:rsidRPr="006219C8">
          <w:rPr>
            <w:rStyle w:val="Hyperlink"/>
            <w:noProof/>
          </w:rPr>
          <w:t>2.5</w:t>
        </w:r>
        <w:r>
          <w:rPr>
            <w:rFonts w:asciiTheme="minorHAnsi" w:eastAsiaTheme="minorEastAsia" w:hAnsiTheme="minorHAnsi" w:cstheme="minorBidi"/>
            <w:noProof/>
            <w:sz w:val="22"/>
            <w:szCs w:val="22"/>
          </w:rPr>
          <w:tab/>
        </w:r>
        <w:r w:rsidRPr="006219C8">
          <w:rPr>
            <w:rStyle w:val="Hyperlink"/>
            <w:noProof/>
          </w:rPr>
          <w:t>RFUI-Bearbeitung – Verifizierung</w:t>
        </w:r>
        <w:r>
          <w:rPr>
            <w:noProof/>
            <w:webHidden/>
          </w:rPr>
          <w:tab/>
        </w:r>
        <w:r>
          <w:rPr>
            <w:noProof/>
            <w:webHidden/>
          </w:rPr>
          <w:fldChar w:fldCharType="begin"/>
        </w:r>
        <w:r>
          <w:rPr>
            <w:noProof/>
            <w:webHidden/>
          </w:rPr>
          <w:instrText xml:space="preserve"> PAGEREF _Toc52216474 \h </w:instrText>
        </w:r>
        <w:r>
          <w:rPr>
            <w:noProof/>
            <w:webHidden/>
          </w:rPr>
        </w:r>
        <w:r>
          <w:rPr>
            <w:noProof/>
            <w:webHidden/>
          </w:rPr>
          <w:fldChar w:fldCharType="separate"/>
        </w:r>
        <w:r>
          <w:rPr>
            <w:noProof/>
            <w:webHidden/>
          </w:rPr>
          <w:t>6</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75" w:history="1">
        <w:r w:rsidRPr="006219C8">
          <w:rPr>
            <w:rStyle w:val="Hyperlink"/>
            <w:noProof/>
          </w:rPr>
          <w:t>2.6</w:t>
        </w:r>
        <w:r>
          <w:rPr>
            <w:rFonts w:asciiTheme="minorHAnsi" w:eastAsiaTheme="minorEastAsia" w:hAnsiTheme="minorHAnsi" w:cstheme="minorBidi"/>
            <w:noProof/>
            <w:sz w:val="22"/>
            <w:szCs w:val="22"/>
          </w:rPr>
          <w:tab/>
        </w:r>
        <w:r w:rsidRPr="006219C8">
          <w:rPr>
            <w:rStyle w:val="Hyperlink"/>
            <w:noProof/>
          </w:rPr>
          <w:t>Vorbereitende Schritte</w:t>
        </w:r>
        <w:r>
          <w:rPr>
            <w:noProof/>
            <w:webHidden/>
          </w:rPr>
          <w:tab/>
        </w:r>
        <w:r>
          <w:rPr>
            <w:noProof/>
            <w:webHidden/>
          </w:rPr>
          <w:fldChar w:fldCharType="begin"/>
        </w:r>
        <w:r>
          <w:rPr>
            <w:noProof/>
            <w:webHidden/>
          </w:rPr>
          <w:instrText xml:space="preserve"> PAGEREF _Toc52216475 \h </w:instrText>
        </w:r>
        <w:r>
          <w:rPr>
            <w:noProof/>
            <w:webHidden/>
          </w:rPr>
        </w:r>
        <w:r>
          <w:rPr>
            <w:noProof/>
            <w:webHidden/>
          </w:rPr>
          <w:fldChar w:fldCharType="separate"/>
        </w:r>
        <w:r>
          <w:rPr>
            <w:noProof/>
            <w:webHidden/>
          </w:rPr>
          <w:t>6</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76" w:history="1">
        <w:r w:rsidRPr="006219C8">
          <w:rPr>
            <w:rStyle w:val="Hyperlink"/>
            <w:noProof/>
          </w:rPr>
          <w:t>2.6.1</w:t>
        </w:r>
        <w:r>
          <w:rPr>
            <w:rFonts w:asciiTheme="minorHAnsi" w:eastAsiaTheme="minorEastAsia" w:hAnsiTheme="minorHAnsi" w:cstheme="minorBidi"/>
            <w:noProof/>
            <w:sz w:val="22"/>
            <w:szCs w:val="22"/>
          </w:rPr>
          <w:tab/>
        </w:r>
        <w:r w:rsidRPr="006219C8">
          <w:rPr>
            <w:rStyle w:val="Hyperlink"/>
            <w:noProof/>
          </w:rPr>
          <w:t>Benutzer zu Toleranzgruppe für Nachzählen/Ausbuchen zuordnen</w:t>
        </w:r>
        <w:r>
          <w:rPr>
            <w:noProof/>
            <w:webHidden/>
          </w:rPr>
          <w:tab/>
        </w:r>
        <w:r>
          <w:rPr>
            <w:noProof/>
            <w:webHidden/>
          </w:rPr>
          <w:fldChar w:fldCharType="begin"/>
        </w:r>
        <w:r>
          <w:rPr>
            <w:noProof/>
            <w:webHidden/>
          </w:rPr>
          <w:instrText xml:space="preserve"> PAGEREF _Toc52216476 \h </w:instrText>
        </w:r>
        <w:r>
          <w:rPr>
            <w:noProof/>
            <w:webHidden/>
          </w:rPr>
        </w:r>
        <w:r>
          <w:rPr>
            <w:noProof/>
            <w:webHidden/>
          </w:rPr>
          <w:fldChar w:fldCharType="separate"/>
        </w:r>
        <w:r>
          <w:rPr>
            <w:noProof/>
            <w:webHidden/>
          </w:rPr>
          <w:t>7</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77" w:history="1">
        <w:r w:rsidRPr="006219C8">
          <w:rPr>
            <w:rStyle w:val="Hyperlink"/>
            <w:noProof/>
          </w:rPr>
          <w:t>2.6.2</w:t>
        </w:r>
        <w:r>
          <w:rPr>
            <w:rFonts w:asciiTheme="minorHAnsi" w:eastAsiaTheme="minorEastAsia" w:hAnsiTheme="minorHAnsi" w:cstheme="minorBidi"/>
            <w:noProof/>
            <w:sz w:val="22"/>
            <w:szCs w:val="22"/>
          </w:rPr>
          <w:tab/>
        </w:r>
        <w:r w:rsidRPr="006219C8">
          <w:rPr>
            <w:rStyle w:val="Hyperlink"/>
            <w:noProof/>
          </w:rPr>
          <w:t>Benutzer zu Toleranzgruppe für Difference Analyzer zuordnen</w:t>
        </w:r>
        <w:r>
          <w:rPr>
            <w:noProof/>
            <w:webHidden/>
          </w:rPr>
          <w:tab/>
        </w:r>
        <w:r>
          <w:rPr>
            <w:noProof/>
            <w:webHidden/>
          </w:rPr>
          <w:fldChar w:fldCharType="begin"/>
        </w:r>
        <w:r>
          <w:rPr>
            <w:noProof/>
            <w:webHidden/>
          </w:rPr>
          <w:instrText xml:space="preserve"> PAGEREF _Toc52216477 \h </w:instrText>
        </w:r>
        <w:r>
          <w:rPr>
            <w:noProof/>
            <w:webHidden/>
          </w:rPr>
        </w:r>
        <w:r>
          <w:rPr>
            <w:noProof/>
            <w:webHidden/>
          </w:rPr>
          <w:fldChar w:fldCharType="separate"/>
        </w:r>
        <w:r>
          <w:rPr>
            <w:noProof/>
            <w:webHidden/>
          </w:rPr>
          <w:t>10</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78" w:history="1">
        <w:r w:rsidRPr="006219C8">
          <w:rPr>
            <w:rStyle w:val="Hyperlink"/>
            <w:noProof/>
          </w:rPr>
          <w:t>2.6.3</w:t>
        </w:r>
        <w:r>
          <w:rPr>
            <w:rFonts w:asciiTheme="minorHAnsi" w:eastAsiaTheme="minorEastAsia" w:hAnsiTheme="minorHAnsi" w:cstheme="minorBidi"/>
            <w:noProof/>
            <w:sz w:val="22"/>
            <w:szCs w:val="22"/>
          </w:rPr>
          <w:tab/>
        </w:r>
        <w:r w:rsidRPr="006219C8">
          <w:rPr>
            <w:rStyle w:val="Hyperlink"/>
            <w:noProof/>
          </w:rPr>
          <w:t>Standardwerte für SAP-Fiori-Kachel: Inventurbelege anlegen</w:t>
        </w:r>
        <w:r>
          <w:rPr>
            <w:noProof/>
            <w:webHidden/>
          </w:rPr>
          <w:tab/>
        </w:r>
        <w:r>
          <w:rPr>
            <w:noProof/>
            <w:webHidden/>
          </w:rPr>
          <w:fldChar w:fldCharType="begin"/>
        </w:r>
        <w:r>
          <w:rPr>
            <w:noProof/>
            <w:webHidden/>
          </w:rPr>
          <w:instrText xml:space="preserve"> PAGEREF _Toc52216478 \h </w:instrText>
        </w:r>
        <w:r>
          <w:rPr>
            <w:noProof/>
            <w:webHidden/>
          </w:rPr>
        </w:r>
        <w:r>
          <w:rPr>
            <w:noProof/>
            <w:webHidden/>
          </w:rPr>
          <w:fldChar w:fldCharType="separate"/>
        </w:r>
        <w:r>
          <w:rPr>
            <w:noProof/>
            <w:webHidden/>
          </w:rPr>
          <w:t>12</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79" w:history="1">
        <w:r w:rsidRPr="006219C8">
          <w:rPr>
            <w:rStyle w:val="Hyperlink"/>
            <w:noProof/>
          </w:rPr>
          <w:t>2.6.4</w:t>
        </w:r>
        <w:r>
          <w:rPr>
            <w:rFonts w:asciiTheme="minorHAnsi" w:eastAsiaTheme="minorEastAsia" w:hAnsiTheme="minorHAnsi" w:cstheme="minorBidi"/>
            <w:noProof/>
            <w:sz w:val="22"/>
            <w:szCs w:val="22"/>
          </w:rPr>
          <w:tab/>
        </w:r>
        <w:r w:rsidRPr="006219C8">
          <w:rPr>
            <w:rStyle w:val="Hyperlink"/>
            <w:noProof/>
          </w:rPr>
          <w:t>Standardwerte für SAP-Fiori-Kachel: Zählung Inventur</w:t>
        </w:r>
        <w:r>
          <w:rPr>
            <w:noProof/>
            <w:webHidden/>
          </w:rPr>
          <w:tab/>
        </w:r>
        <w:r>
          <w:rPr>
            <w:noProof/>
            <w:webHidden/>
          </w:rPr>
          <w:fldChar w:fldCharType="begin"/>
        </w:r>
        <w:r>
          <w:rPr>
            <w:noProof/>
            <w:webHidden/>
          </w:rPr>
          <w:instrText xml:space="preserve"> PAGEREF _Toc52216479 \h </w:instrText>
        </w:r>
        <w:r>
          <w:rPr>
            <w:noProof/>
            <w:webHidden/>
          </w:rPr>
        </w:r>
        <w:r>
          <w:rPr>
            <w:noProof/>
            <w:webHidden/>
          </w:rPr>
          <w:fldChar w:fldCharType="separate"/>
        </w:r>
        <w:r>
          <w:rPr>
            <w:noProof/>
            <w:webHidden/>
          </w:rPr>
          <w:t>13</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80" w:history="1">
        <w:r w:rsidRPr="006219C8">
          <w:rPr>
            <w:rStyle w:val="Hyperlink"/>
            <w:noProof/>
          </w:rPr>
          <w:t>2.6.5</w:t>
        </w:r>
        <w:r>
          <w:rPr>
            <w:rFonts w:asciiTheme="minorHAnsi" w:eastAsiaTheme="minorEastAsia" w:hAnsiTheme="minorHAnsi" w:cstheme="minorBidi"/>
            <w:noProof/>
            <w:sz w:val="22"/>
            <w:szCs w:val="22"/>
          </w:rPr>
          <w:tab/>
        </w:r>
        <w:r w:rsidRPr="006219C8">
          <w:rPr>
            <w:rStyle w:val="Hyperlink"/>
            <w:noProof/>
          </w:rPr>
          <w:t>Standardwerte für SAP-Fiori-Kachel: Differenzen analysieren</w:t>
        </w:r>
        <w:r>
          <w:rPr>
            <w:noProof/>
            <w:webHidden/>
          </w:rPr>
          <w:tab/>
        </w:r>
        <w:r>
          <w:rPr>
            <w:noProof/>
            <w:webHidden/>
          </w:rPr>
          <w:fldChar w:fldCharType="begin"/>
        </w:r>
        <w:r>
          <w:rPr>
            <w:noProof/>
            <w:webHidden/>
          </w:rPr>
          <w:instrText xml:space="preserve"> PAGEREF _Toc52216480 \h </w:instrText>
        </w:r>
        <w:r>
          <w:rPr>
            <w:noProof/>
            <w:webHidden/>
          </w:rPr>
        </w:r>
        <w:r>
          <w:rPr>
            <w:noProof/>
            <w:webHidden/>
          </w:rPr>
          <w:fldChar w:fldCharType="separate"/>
        </w:r>
        <w:r>
          <w:rPr>
            <w:noProof/>
            <w:webHidden/>
          </w:rPr>
          <w:t>14</w:t>
        </w:r>
        <w:r>
          <w:rPr>
            <w:noProof/>
            <w:webHidden/>
          </w:rPr>
          <w:fldChar w:fldCharType="end"/>
        </w:r>
      </w:hyperlink>
    </w:p>
    <w:p w:rsidR="003823D0" w:rsidRDefault="003823D0">
      <w:pPr>
        <w:pStyle w:val="TOC1"/>
        <w:rPr>
          <w:rFonts w:asciiTheme="minorHAnsi" w:eastAsiaTheme="minorEastAsia" w:hAnsiTheme="minorHAnsi" w:cstheme="minorBidi"/>
          <w:noProof/>
          <w:sz w:val="22"/>
          <w:szCs w:val="22"/>
        </w:rPr>
      </w:pPr>
      <w:hyperlink w:anchor="_Toc52216481" w:history="1">
        <w:r w:rsidRPr="006219C8">
          <w:rPr>
            <w:rStyle w:val="Hyperlink"/>
            <w:noProof/>
          </w:rPr>
          <w:t>3</w:t>
        </w:r>
        <w:r>
          <w:rPr>
            <w:rFonts w:asciiTheme="minorHAnsi" w:eastAsiaTheme="minorEastAsia" w:hAnsiTheme="minorHAnsi" w:cstheme="minorBidi"/>
            <w:noProof/>
            <w:sz w:val="22"/>
            <w:szCs w:val="22"/>
          </w:rPr>
          <w:tab/>
        </w:r>
        <w:r w:rsidRPr="006219C8">
          <w:rPr>
            <w:rStyle w:val="Hyperlink"/>
            <w:noProof/>
          </w:rPr>
          <w:t>Übersichtstabelle</w:t>
        </w:r>
        <w:r>
          <w:rPr>
            <w:noProof/>
            <w:webHidden/>
          </w:rPr>
          <w:tab/>
        </w:r>
        <w:r>
          <w:rPr>
            <w:noProof/>
            <w:webHidden/>
          </w:rPr>
          <w:fldChar w:fldCharType="begin"/>
        </w:r>
        <w:r>
          <w:rPr>
            <w:noProof/>
            <w:webHidden/>
          </w:rPr>
          <w:instrText xml:space="preserve"> PAGEREF _Toc52216481 \h </w:instrText>
        </w:r>
        <w:r>
          <w:rPr>
            <w:noProof/>
            <w:webHidden/>
          </w:rPr>
        </w:r>
        <w:r>
          <w:rPr>
            <w:noProof/>
            <w:webHidden/>
          </w:rPr>
          <w:fldChar w:fldCharType="separate"/>
        </w:r>
        <w:r>
          <w:rPr>
            <w:noProof/>
            <w:webHidden/>
          </w:rPr>
          <w:t>15</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82" w:history="1">
        <w:r w:rsidRPr="006219C8">
          <w:rPr>
            <w:rStyle w:val="Hyperlink"/>
            <w:noProof/>
          </w:rPr>
          <w:t>3.1</w:t>
        </w:r>
        <w:r>
          <w:rPr>
            <w:rFonts w:asciiTheme="minorHAnsi" w:eastAsiaTheme="minorEastAsia" w:hAnsiTheme="minorHAnsi" w:cstheme="minorBidi"/>
            <w:noProof/>
            <w:sz w:val="22"/>
            <w:szCs w:val="22"/>
          </w:rPr>
          <w:tab/>
        </w:r>
        <w:r w:rsidRPr="006219C8">
          <w:rPr>
            <w:rStyle w:val="Hyperlink"/>
            <w:noProof/>
          </w:rPr>
          <w:t>Alternative 1: Inventur mit Ausdrucken</w:t>
        </w:r>
        <w:r>
          <w:rPr>
            <w:noProof/>
            <w:webHidden/>
          </w:rPr>
          <w:tab/>
        </w:r>
        <w:r>
          <w:rPr>
            <w:noProof/>
            <w:webHidden/>
          </w:rPr>
          <w:fldChar w:fldCharType="begin"/>
        </w:r>
        <w:r>
          <w:rPr>
            <w:noProof/>
            <w:webHidden/>
          </w:rPr>
          <w:instrText xml:space="preserve"> PAGEREF _Toc52216482 \h </w:instrText>
        </w:r>
        <w:r>
          <w:rPr>
            <w:noProof/>
            <w:webHidden/>
          </w:rPr>
        </w:r>
        <w:r>
          <w:rPr>
            <w:noProof/>
            <w:webHidden/>
          </w:rPr>
          <w:fldChar w:fldCharType="separate"/>
        </w:r>
        <w:r>
          <w:rPr>
            <w:noProof/>
            <w:webHidden/>
          </w:rPr>
          <w:t>15</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83" w:history="1">
        <w:r w:rsidRPr="006219C8">
          <w:rPr>
            <w:rStyle w:val="Hyperlink"/>
            <w:noProof/>
          </w:rPr>
          <w:t>3.2</w:t>
        </w:r>
        <w:r>
          <w:rPr>
            <w:rFonts w:asciiTheme="minorHAnsi" w:eastAsiaTheme="minorEastAsia" w:hAnsiTheme="minorHAnsi" w:cstheme="minorBidi"/>
            <w:noProof/>
            <w:sz w:val="22"/>
            <w:szCs w:val="22"/>
          </w:rPr>
          <w:tab/>
        </w:r>
        <w:r w:rsidRPr="006219C8">
          <w:rPr>
            <w:rStyle w:val="Hyperlink"/>
            <w:noProof/>
          </w:rPr>
          <w:t>Alternative 2: Inventur mit RF-Geräten (Radio-Frequency)</w:t>
        </w:r>
        <w:r>
          <w:rPr>
            <w:noProof/>
            <w:webHidden/>
          </w:rPr>
          <w:tab/>
        </w:r>
        <w:r>
          <w:rPr>
            <w:noProof/>
            <w:webHidden/>
          </w:rPr>
          <w:fldChar w:fldCharType="begin"/>
        </w:r>
        <w:r>
          <w:rPr>
            <w:noProof/>
            <w:webHidden/>
          </w:rPr>
          <w:instrText xml:space="preserve"> PAGEREF _Toc52216483 \h </w:instrText>
        </w:r>
        <w:r>
          <w:rPr>
            <w:noProof/>
            <w:webHidden/>
          </w:rPr>
        </w:r>
        <w:r>
          <w:rPr>
            <w:noProof/>
            <w:webHidden/>
          </w:rPr>
          <w:fldChar w:fldCharType="separate"/>
        </w:r>
        <w:r>
          <w:rPr>
            <w:noProof/>
            <w:webHidden/>
          </w:rPr>
          <w:t>16</w:t>
        </w:r>
        <w:r>
          <w:rPr>
            <w:noProof/>
            <w:webHidden/>
          </w:rPr>
          <w:fldChar w:fldCharType="end"/>
        </w:r>
      </w:hyperlink>
    </w:p>
    <w:p w:rsidR="003823D0" w:rsidRDefault="003823D0">
      <w:pPr>
        <w:pStyle w:val="TOC1"/>
        <w:rPr>
          <w:rFonts w:asciiTheme="minorHAnsi" w:eastAsiaTheme="minorEastAsia" w:hAnsiTheme="minorHAnsi" w:cstheme="minorBidi"/>
          <w:noProof/>
          <w:sz w:val="22"/>
          <w:szCs w:val="22"/>
        </w:rPr>
      </w:pPr>
      <w:hyperlink w:anchor="_Toc52216484" w:history="1">
        <w:r w:rsidRPr="006219C8">
          <w:rPr>
            <w:rStyle w:val="Hyperlink"/>
            <w:noProof/>
          </w:rPr>
          <w:t>4</w:t>
        </w:r>
        <w:r>
          <w:rPr>
            <w:rFonts w:asciiTheme="minorHAnsi" w:eastAsiaTheme="minorEastAsia" w:hAnsiTheme="minorHAnsi" w:cstheme="minorBidi"/>
            <w:noProof/>
            <w:sz w:val="22"/>
            <w:szCs w:val="22"/>
          </w:rPr>
          <w:tab/>
        </w:r>
        <w:r w:rsidRPr="006219C8">
          <w:rPr>
            <w:rStyle w:val="Hyperlink"/>
            <w:noProof/>
          </w:rPr>
          <w:t>Testverfahren</w:t>
        </w:r>
        <w:r>
          <w:rPr>
            <w:noProof/>
            <w:webHidden/>
          </w:rPr>
          <w:tab/>
        </w:r>
        <w:r>
          <w:rPr>
            <w:noProof/>
            <w:webHidden/>
          </w:rPr>
          <w:fldChar w:fldCharType="begin"/>
        </w:r>
        <w:r>
          <w:rPr>
            <w:noProof/>
            <w:webHidden/>
          </w:rPr>
          <w:instrText xml:space="preserve"> PAGEREF _Toc52216484 \h </w:instrText>
        </w:r>
        <w:r>
          <w:rPr>
            <w:noProof/>
            <w:webHidden/>
          </w:rPr>
        </w:r>
        <w:r>
          <w:rPr>
            <w:noProof/>
            <w:webHidden/>
          </w:rPr>
          <w:fldChar w:fldCharType="separate"/>
        </w:r>
        <w:r>
          <w:rPr>
            <w:noProof/>
            <w:webHidden/>
          </w:rPr>
          <w:t>18</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85" w:history="1">
        <w:r w:rsidRPr="006219C8">
          <w:rPr>
            <w:rStyle w:val="Hyperlink"/>
            <w:noProof/>
          </w:rPr>
          <w:t>4.1</w:t>
        </w:r>
        <w:r>
          <w:rPr>
            <w:rFonts w:asciiTheme="minorHAnsi" w:eastAsiaTheme="minorEastAsia" w:hAnsiTheme="minorHAnsi" w:cstheme="minorBidi"/>
            <w:noProof/>
            <w:sz w:val="22"/>
            <w:szCs w:val="22"/>
          </w:rPr>
          <w:tab/>
        </w:r>
        <w:r w:rsidRPr="006219C8">
          <w:rPr>
            <w:rStyle w:val="Hyperlink"/>
            <w:noProof/>
          </w:rPr>
          <w:t>Vorbereitung</w:t>
        </w:r>
        <w:r>
          <w:rPr>
            <w:noProof/>
            <w:webHidden/>
          </w:rPr>
          <w:tab/>
        </w:r>
        <w:r>
          <w:rPr>
            <w:noProof/>
            <w:webHidden/>
          </w:rPr>
          <w:fldChar w:fldCharType="begin"/>
        </w:r>
        <w:r>
          <w:rPr>
            <w:noProof/>
            <w:webHidden/>
          </w:rPr>
          <w:instrText xml:space="preserve"> PAGEREF _Toc52216485 \h </w:instrText>
        </w:r>
        <w:r>
          <w:rPr>
            <w:noProof/>
            <w:webHidden/>
          </w:rPr>
        </w:r>
        <w:r>
          <w:rPr>
            <w:noProof/>
            <w:webHidden/>
          </w:rPr>
          <w:fldChar w:fldCharType="separate"/>
        </w:r>
        <w:r>
          <w:rPr>
            <w:noProof/>
            <w:webHidden/>
          </w:rPr>
          <w:t>18</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86" w:history="1">
        <w:r w:rsidRPr="006219C8">
          <w:rPr>
            <w:rStyle w:val="Hyperlink"/>
            <w:noProof/>
          </w:rPr>
          <w:t>4.1.1</w:t>
        </w:r>
        <w:r>
          <w:rPr>
            <w:rFonts w:asciiTheme="minorHAnsi" w:eastAsiaTheme="minorEastAsia" w:hAnsiTheme="minorHAnsi" w:cstheme="minorBidi"/>
            <w:noProof/>
            <w:sz w:val="22"/>
            <w:szCs w:val="22"/>
          </w:rPr>
          <w:tab/>
        </w:r>
        <w:r w:rsidRPr="006219C8">
          <w:rPr>
            <w:rStyle w:val="Hyperlink"/>
            <w:noProof/>
          </w:rPr>
          <w:t>Inventurbelege für Schmalganghochregal und Blocklager anlegen</w:t>
        </w:r>
        <w:r>
          <w:rPr>
            <w:noProof/>
            <w:webHidden/>
          </w:rPr>
          <w:tab/>
        </w:r>
        <w:r>
          <w:rPr>
            <w:noProof/>
            <w:webHidden/>
          </w:rPr>
          <w:fldChar w:fldCharType="begin"/>
        </w:r>
        <w:r>
          <w:rPr>
            <w:noProof/>
            <w:webHidden/>
          </w:rPr>
          <w:instrText xml:space="preserve"> PAGEREF _Toc52216486 \h </w:instrText>
        </w:r>
        <w:r>
          <w:rPr>
            <w:noProof/>
            <w:webHidden/>
          </w:rPr>
        </w:r>
        <w:r>
          <w:rPr>
            <w:noProof/>
            <w:webHidden/>
          </w:rPr>
          <w:fldChar w:fldCharType="separate"/>
        </w:r>
        <w:r>
          <w:rPr>
            <w:noProof/>
            <w:webHidden/>
          </w:rPr>
          <w:t>18</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87" w:history="1">
        <w:r w:rsidRPr="006219C8">
          <w:rPr>
            <w:rStyle w:val="Hyperlink"/>
            <w:noProof/>
          </w:rPr>
          <w:t>4.1.2</w:t>
        </w:r>
        <w:r>
          <w:rPr>
            <w:rFonts w:asciiTheme="minorHAnsi" w:eastAsiaTheme="minorEastAsia" w:hAnsiTheme="minorHAnsi" w:cstheme="minorBidi"/>
            <w:noProof/>
            <w:sz w:val="22"/>
            <w:szCs w:val="22"/>
          </w:rPr>
          <w:tab/>
        </w:r>
        <w:r w:rsidRPr="006219C8">
          <w:rPr>
            <w:rStyle w:val="Hyperlink"/>
            <w:noProof/>
          </w:rPr>
          <w:t>Inventurbelege für Fachbodenregal anlegen</w:t>
        </w:r>
        <w:r>
          <w:rPr>
            <w:noProof/>
            <w:webHidden/>
          </w:rPr>
          <w:tab/>
        </w:r>
        <w:r>
          <w:rPr>
            <w:noProof/>
            <w:webHidden/>
          </w:rPr>
          <w:fldChar w:fldCharType="begin"/>
        </w:r>
        <w:r>
          <w:rPr>
            <w:noProof/>
            <w:webHidden/>
          </w:rPr>
          <w:instrText xml:space="preserve"> PAGEREF _Toc52216487 \h </w:instrText>
        </w:r>
        <w:r>
          <w:rPr>
            <w:noProof/>
            <w:webHidden/>
          </w:rPr>
        </w:r>
        <w:r>
          <w:rPr>
            <w:noProof/>
            <w:webHidden/>
          </w:rPr>
          <w:fldChar w:fldCharType="separate"/>
        </w:r>
        <w:r>
          <w:rPr>
            <w:noProof/>
            <w:webHidden/>
          </w:rPr>
          <w:t>20</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88" w:history="1">
        <w:r w:rsidRPr="006219C8">
          <w:rPr>
            <w:rStyle w:val="Hyperlink"/>
            <w:noProof/>
          </w:rPr>
          <w:t>4.2</w:t>
        </w:r>
        <w:r>
          <w:rPr>
            <w:rFonts w:asciiTheme="minorHAnsi" w:eastAsiaTheme="minorEastAsia" w:hAnsiTheme="minorHAnsi" w:cstheme="minorBidi"/>
            <w:noProof/>
            <w:sz w:val="22"/>
            <w:szCs w:val="22"/>
          </w:rPr>
          <w:tab/>
        </w:r>
        <w:r w:rsidRPr="006219C8">
          <w:rPr>
            <w:rStyle w:val="Hyperlink"/>
            <w:noProof/>
          </w:rPr>
          <w:t>Zählung</w:t>
        </w:r>
        <w:r>
          <w:rPr>
            <w:noProof/>
            <w:webHidden/>
          </w:rPr>
          <w:tab/>
        </w:r>
        <w:r>
          <w:rPr>
            <w:noProof/>
            <w:webHidden/>
          </w:rPr>
          <w:fldChar w:fldCharType="begin"/>
        </w:r>
        <w:r>
          <w:rPr>
            <w:noProof/>
            <w:webHidden/>
          </w:rPr>
          <w:instrText xml:space="preserve"> PAGEREF _Toc52216488 \h </w:instrText>
        </w:r>
        <w:r>
          <w:rPr>
            <w:noProof/>
            <w:webHidden/>
          </w:rPr>
        </w:r>
        <w:r>
          <w:rPr>
            <w:noProof/>
            <w:webHidden/>
          </w:rPr>
          <w:fldChar w:fldCharType="separate"/>
        </w:r>
        <w:r>
          <w:rPr>
            <w:noProof/>
            <w:webHidden/>
          </w:rPr>
          <w:t>22</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89" w:history="1">
        <w:r w:rsidRPr="006219C8">
          <w:rPr>
            <w:rStyle w:val="Hyperlink"/>
            <w:noProof/>
          </w:rPr>
          <w:t>4.2.1</w:t>
        </w:r>
        <w:r>
          <w:rPr>
            <w:rFonts w:asciiTheme="minorHAnsi" w:eastAsiaTheme="minorEastAsia" w:hAnsiTheme="minorHAnsi" w:cstheme="minorBidi"/>
            <w:noProof/>
            <w:sz w:val="22"/>
            <w:szCs w:val="22"/>
          </w:rPr>
          <w:tab/>
        </w:r>
        <w:r w:rsidRPr="006219C8">
          <w:rPr>
            <w:rStyle w:val="Hyperlink"/>
            <w:noProof/>
          </w:rPr>
          <w:t>Alternative 1: Papiergebundene Zählung</w:t>
        </w:r>
        <w:r>
          <w:rPr>
            <w:noProof/>
            <w:webHidden/>
          </w:rPr>
          <w:tab/>
        </w:r>
        <w:r>
          <w:rPr>
            <w:noProof/>
            <w:webHidden/>
          </w:rPr>
          <w:fldChar w:fldCharType="begin"/>
        </w:r>
        <w:r>
          <w:rPr>
            <w:noProof/>
            <w:webHidden/>
          </w:rPr>
          <w:instrText xml:space="preserve"> PAGEREF _Toc52216489 \h </w:instrText>
        </w:r>
        <w:r>
          <w:rPr>
            <w:noProof/>
            <w:webHidden/>
          </w:rPr>
        </w:r>
        <w:r>
          <w:rPr>
            <w:noProof/>
            <w:webHidden/>
          </w:rPr>
          <w:fldChar w:fldCharType="separate"/>
        </w:r>
        <w:r>
          <w:rPr>
            <w:noProof/>
            <w:webHidden/>
          </w:rPr>
          <w:t>22</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0" w:history="1">
        <w:r w:rsidRPr="006219C8">
          <w:rPr>
            <w:rStyle w:val="Hyperlink"/>
            <w:noProof/>
          </w:rPr>
          <w:t>4.2.2</w:t>
        </w:r>
        <w:r>
          <w:rPr>
            <w:rFonts w:asciiTheme="minorHAnsi" w:eastAsiaTheme="minorEastAsia" w:hAnsiTheme="minorHAnsi" w:cstheme="minorBidi"/>
            <w:noProof/>
            <w:sz w:val="22"/>
            <w:szCs w:val="22"/>
          </w:rPr>
          <w:tab/>
        </w:r>
        <w:r w:rsidRPr="006219C8">
          <w:rPr>
            <w:rStyle w:val="Hyperlink"/>
            <w:noProof/>
          </w:rPr>
          <w:t>Inventurbelege drucken</w:t>
        </w:r>
        <w:r>
          <w:rPr>
            <w:noProof/>
            <w:webHidden/>
          </w:rPr>
          <w:tab/>
        </w:r>
        <w:r>
          <w:rPr>
            <w:noProof/>
            <w:webHidden/>
          </w:rPr>
          <w:fldChar w:fldCharType="begin"/>
        </w:r>
        <w:r>
          <w:rPr>
            <w:noProof/>
            <w:webHidden/>
          </w:rPr>
          <w:instrText xml:space="preserve"> PAGEREF _Toc52216490 \h </w:instrText>
        </w:r>
        <w:r>
          <w:rPr>
            <w:noProof/>
            <w:webHidden/>
          </w:rPr>
        </w:r>
        <w:r>
          <w:rPr>
            <w:noProof/>
            <w:webHidden/>
          </w:rPr>
          <w:fldChar w:fldCharType="separate"/>
        </w:r>
        <w:r>
          <w:rPr>
            <w:noProof/>
            <w:webHidden/>
          </w:rPr>
          <w:t>23</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1" w:history="1">
        <w:r w:rsidRPr="006219C8">
          <w:rPr>
            <w:rStyle w:val="Hyperlink"/>
            <w:noProof/>
          </w:rPr>
          <w:t>4.2.3</w:t>
        </w:r>
        <w:r>
          <w:rPr>
            <w:rFonts w:asciiTheme="minorHAnsi" w:eastAsiaTheme="minorEastAsia" w:hAnsiTheme="minorHAnsi" w:cstheme="minorBidi"/>
            <w:noProof/>
            <w:sz w:val="22"/>
            <w:szCs w:val="22"/>
          </w:rPr>
          <w:tab/>
        </w:r>
        <w:r w:rsidRPr="006219C8">
          <w:rPr>
            <w:rStyle w:val="Hyperlink"/>
            <w:noProof/>
          </w:rPr>
          <w:t>Zählergebnisse aus Ausdruck im System erfassen</w:t>
        </w:r>
        <w:r>
          <w:rPr>
            <w:noProof/>
            <w:webHidden/>
          </w:rPr>
          <w:tab/>
        </w:r>
        <w:r>
          <w:rPr>
            <w:noProof/>
            <w:webHidden/>
          </w:rPr>
          <w:fldChar w:fldCharType="begin"/>
        </w:r>
        <w:r>
          <w:rPr>
            <w:noProof/>
            <w:webHidden/>
          </w:rPr>
          <w:instrText xml:space="preserve"> PAGEREF _Toc52216491 \h </w:instrText>
        </w:r>
        <w:r>
          <w:rPr>
            <w:noProof/>
            <w:webHidden/>
          </w:rPr>
        </w:r>
        <w:r>
          <w:rPr>
            <w:noProof/>
            <w:webHidden/>
          </w:rPr>
          <w:fldChar w:fldCharType="separate"/>
        </w:r>
        <w:r>
          <w:rPr>
            <w:noProof/>
            <w:webHidden/>
          </w:rPr>
          <w:t>24</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2" w:history="1">
        <w:r w:rsidRPr="006219C8">
          <w:rPr>
            <w:rStyle w:val="Hyperlink"/>
            <w:noProof/>
          </w:rPr>
          <w:t>4.2.4</w:t>
        </w:r>
        <w:r>
          <w:rPr>
            <w:rFonts w:asciiTheme="minorHAnsi" w:eastAsiaTheme="minorEastAsia" w:hAnsiTheme="minorHAnsi" w:cstheme="minorBidi"/>
            <w:noProof/>
            <w:sz w:val="22"/>
            <w:szCs w:val="22"/>
          </w:rPr>
          <w:tab/>
        </w:r>
        <w:r w:rsidRPr="006219C8">
          <w:rPr>
            <w:rStyle w:val="Hyperlink"/>
            <w:noProof/>
          </w:rPr>
          <w:t>Alternative 2: RF-basierte Zählung</w:t>
        </w:r>
        <w:r>
          <w:rPr>
            <w:noProof/>
            <w:webHidden/>
          </w:rPr>
          <w:tab/>
        </w:r>
        <w:r>
          <w:rPr>
            <w:noProof/>
            <w:webHidden/>
          </w:rPr>
          <w:fldChar w:fldCharType="begin"/>
        </w:r>
        <w:r>
          <w:rPr>
            <w:noProof/>
            <w:webHidden/>
          </w:rPr>
          <w:instrText xml:space="preserve"> PAGEREF _Toc52216492 \h </w:instrText>
        </w:r>
        <w:r>
          <w:rPr>
            <w:noProof/>
            <w:webHidden/>
          </w:rPr>
        </w:r>
        <w:r>
          <w:rPr>
            <w:noProof/>
            <w:webHidden/>
          </w:rPr>
          <w:fldChar w:fldCharType="separate"/>
        </w:r>
        <w:r>
          <w:rPr>
            <w:noProof/>
            <w:webHidden/>
          </w:rPr>
          <w:t>28</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3" w:history="1">
        <w:r w:rsidRPr="006219C8">
          <w:rPr>
            <w:rStyle w:val="Hyperlink"/>
            <w:noProof/>
          </w:rPr>
          <w:t>4.2.5</w:t>
        </w:r>
        <w:r>
          <w:rPr>
            <w:rFonts w:asciiTheme="minorHAnsi" w:eastAsiaTheme="minorEastAsia" w:hAnsiTheme="minorHAnsi" w:cstheme="minorBidi"/>
            <w:noProof/>
            <w:sz w:val="22"/>
            <w:szCs w:val="22"/>
          </w:rPr>
          <w:tab/>
        </w:r>
        <w:r w:rsidRPr="006219C8">
          <w:rPr>
            <w:rStyle w:val="Hyperlink"/>
            <w:noProof/>
          </w:rPr>
          <w:t>Fachbodenregal: Zählergebnisse im System erfassen</w:t>
        </w:r>
        <w:r>
          <w:rPr>
            <w:noProof/>
            <w:webHidden/>
          </w:rPr>
          <w:tab/>
        </w:r>
        <w:r>
          <w:rPr>
            <w:noProof/>
            <w:webHidden/>
          </w:rPr>
          <w:fldChar w:fldCharType="begin"/>
        </w:r>
        <w:r>
          <w:rPr>
            <w:noProof/>
            <w:webHidden/>
          </w:rPr>
          <w:instrText xml:space="preserve"> PAGEREF _Toc52216493 \h </w:instrText>
        </w:r>
        <w:r>
          <w:rPr>
            <w:noProof/>
            <w:webHidden/>
          </w:rPr>
        </w:r>
        <w:r>
          <w:rPr>
            <w:noProof/>
            <w:webHidden/>
          </w:rPr>
          <w:fldChar w:fldCharType="separate"/>
        </w:r>
        <w:r>
          <w:rPr>
            <w:noProof/>
            <w:webHidden/>
          </w:rPr>
          <w:t>28</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4" w:history="1">
        <w:r w:rsidRPr="006219C8">
          <w:rPr>
            <w:rStyle w:val="Hyperlink"/>
            <w:noProof/>
          </w:rPr>
          <w:t>4.2.6</w:t>
        </w:r>
        <w:r>
          <w:rPr>
            <w:rFonts w:asciiTheme="minorHAnsi" w:eastAsiaTheme="minorEastAsia" w:hAnsiTheme="minorHAnsi" w:cstheme="minorBidi"/>
            <w:noProof/>
            <w:sz w:val="22"/>
            <w:szCs w:val="22"/>
          </w:rPr>
          <w:tab/>
        </w:r>
        <w:r w:rsidRPr="006219C8">
          <w:rPr>
            <w:rStyle w:val="Hyperlink"/>
            <w:noProof/>
          </w:rPr>
          <w:t>Schmalganghochregal: Zählergebnisse im System erfassen</w:t>
        </w:r>
        <w:r>
          <w:rPr>
            <w:noProof/>
            <w:webHidden/>
          </w:rPr>
          <w:tab/>
        </w:r>
        <w:r>
          <w:rPr>
            <w:noProof/>
            <w:webHidden/>
          </w:rPr>
          <w:fldChar w:fldCharType="begin"/>
        </w:r>
        <w:r>
          <w:rPr>
            <w:noProof/>
            <w:webHidden/>
          </w:rPr>
          <w:instrText xml:space="preserve"> PAGEREF _Toc52216494 \h </w:instrText>
        </w:r>
        <w:r>
          <w:rPr>
            <w:noProof/>
            <w:webHidden/>
          </w:rPr>
        </w:r>
        <w:r>
          <w:rPr>
            <w:noProof/>
            <w:webHidden/>
          </w:rPr>
          <w:fldChar w:fldCharType="separate"/>
        </w:r>
        <w:r>
          <w:rPr>
            <w:noProof/>
            <w:webHidden/>
          </w:rPr>
          <w:t>31</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5" w:history="1">
        <w:r w:rsidRPr="006219C8">
          <w:rPr>
            <w:rStyle w:val="Hyperlink"/>
            <w:noProof/>
          </w:rPr>
          <w:t>4.2.7</w:t>
        </w:r>
        <w:r>
          <w:rPr>
            <w:rFonts w:asciiTheme="minorHAnsi" w:eastAsiaTheme="minorEastAsia" w:hAnsiTheme="minorHAnsi" w:cstheme="minorBidi"/>
            <w:noProof/>
            <w:sz w:val="22"/>
            <w:szCs w:val="22"/>
          </w:rPr>
          <w:tab/>
        </w:r>
        <w:r w:rsidRPr="006219C8">
          <w:rPr>
            <w:rStyle w:val="Hyperlink"/>
            <w:noProof/>
          </w:rPr>
          <w:t>Blocklager: Zählergebnisse im System erfassen</w:t>
        </w:r>
        <w:r>
          <w:rPr>
            <w:noProof/>
            <w:webHidden/>
          </w:rPr>
          <w:tab/>
        </w:r>
        <w:r>
          <w:rPr>
            <w:noProof/>
            <w:webHidden/>
          </w:rPr>
          <w:fldChar w:fldCharType="begin"/>
        </w:r>
        <w:r>
          <w:rPr>
            <w:noProof/>
            <w:webHidden/>
          </w:rPr>
          <w:instrText xml:space="preserve"> PAGEREF _Toc52216495 \h </w:instrText>
        </w:r>
        <w:r>
          <w:rPr>
            <w:noProof/>
            <w:webHidden/>
          </w:rPr>
        </w:r>
        <w:r>
          <w:rPr>
            <w:noProof/>
            <w:webHidden/>
          </w:rPr>
          <w:fldChar w:fldCharType="separate"/>
        </w:r>
        <w:r>
          <w:rPr>
            <w:noProof/>
            <w:webHidden/>
          </w:rPr>
          <w:t>36</w:t>
        </w:r>
        <w:r>
          <w:rPr>
            <w:noProof/>
            <w:webHidden/>
          </w:rPr>
          <w:fldChar w:fldCharType="end"/>
        </w:r>
      </w:hyperlink>
    </w:p>
    <w:p w:rsidR="003823D0" w:rsidRDefault="003823D0">
      <w:pPr>
        <w:pStyle w:val="TOC2"/>
        <w:rPr>
          <w:rFonts w:asciiTheme="minorHAnsi" w:eastAsiaTheme="minorEastAsia" w:hAnsiTheme="minorHAnsi" w:cstheme="minorBidi"/>
          <w:noProof/>
          <w:sz w:val="22"/>
          <w:szCs w:val="22"/>
        </w:rPr>
      </w:pPr>
      <w:hyperlink w:anchor="_Toc52216496" w:history="1">
        <w:r w:rsidRPr="006219C8">
          <w:rPr>
            <w:rStyle w:val="Hyperlink"/>
            <w:noProof/>
          </w:rPr>
          <w:t>4.3</w:t>
        </w:r>
        <w:r>
          <w:rPr>
            <w:rFonts w:asciiTheme="minorHAnsi" w:eastAsiaTheme="minorEastAsia" w:hAnsiTheme="minorHAnsi" w:cstheme="minorBidi"/>
            <w:noProof/>
            <w:sz w:val="22"/>
            <w:szCs w:val="22"/>
          </w:rPr>
          <w:tab/>
        </w:r>
        <w:r w:rsidRPr="006219C8">
          <w:rPr>
            <w:rStyle w:val="Hyperlink"/>
            <w:noProof/>
          </w:rPr>
          <w:t>Abschluss</w:t>
        </w:r>
        <w:r>
          <w:rPr>
            <w:noProof/>
            <w:webHidden/>
          </w:rPr>
          <w:tab/>
        </w:r>
        <w:r>
          <w:rPr>
            <w:noProof/>
            <w:webHidden/>
          </w:rPr>
          <w:fldChar w:fldCharType="begin"/>
        </w:r>
        <w:r>
          <w:rPr>
            <w:noProof/>
            <w:webHidden/>
          </w:rPr>
          <w:instrText xml:space="preserve"> PAGEREF _Toc52216496 \h </w:instrText>
        </w:r>
        <w:r>
          <w:rPr>
            <w:noProof/>
            <w:webHidden/>
          </w:rPr>
        </w:r>
        <w:r>
          <w:rPr>
            <w:noProof/>
            <w:webHidden/>
          </w:rPr>
          <w:fldChar w:fldCharType="separate"/>
        </w:r>
        <w:r>
          <w:rPr>
            <w:noProof/>
            <w:webHidden/>
          </w:rPr>
          <w:t>40</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7" w:history="1">
        <w:r w:rsidRPr="006219C8">
          <w:rPr>
            <w:rStyle w:val="Hyperlink"/>
            <w:noProof/>
          </w:rPr>
          <w:t>4.3.1</w:t>
        </w:r>
        <w:r>
          <w:rPr>
            <w:rFonts w:asciiTheme="minorHAnsi" w:eastAsiaTheme="minorEastAsia" w:hAnsiTheme="minorHAnsi" w:cstheme="minorBidi"/>
            <w:noProof/>
            <w:sz w:val="22"/>
            <w:szCs w:val="22"/>
          </w:rPr>
          <w:tab/>
        </w:r>
        <w:r w:rsidRPr="006219C8">
          <w:rPr>
            <w:rStyle w:val="Hyperlink"/>
            <w:noProof/>
          </w:rPr>
          <w:t>Inventurnachzählbelege überwachen (optional)</w:t>
        </w:r>
        <w:r>
          <w:rPr>
            <w:noProof/>
            <w:webHidden/>
          </w:rPr>
          <w:tab/>
        </w:r>
        <w:r>
          <w:rPr>
            <w:noProof/>
            <w:webHidden/>
          </w:rPr>
          <w:fldChar w:fldCharType="begin"/>
        </w:r>
        <w:r>
          <w:rPr>
            <w:noProof/>
            <w:webHidden/>
          </w:rPr>
          <w:instrText xml:space="preserve"> PAGEREF _Toc52216497 \h </w:instrText>
        </w:r>
        <w:r>
          <w:rPr>
            <w:noProof/>
            <w:webHidden/>
          </w:rPr>
        </w:r>
        <w:r>
          <w:rPr>
            <w:noProof/>
            <w:webHidden/>
          </w:rPr>
          <w:fldChar w:fldCharType="separate"/>
        </w:r>
        <w:r>
          <w:rPr>
            <w:noProof/>
            <w:webHidden/>
          </w:rPr>
          <w:t>41</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8" w:history="1">
        <w:r w:rsidRPr="006219C8">
          <w:rPr>
            <w:rStyle w:val="Hyperlink"/>
            <w:noProof/>
          </w:rPr>
          <w:t>4.3.2</w:t>
        </w:r>
        <w:r>
          <w:rPr>
            <w:rFonts w:asciiTheme="minorHAnsi" w:eastAsiaTheme="minorEastAsia" w:hAnsiTheme="minorHAnsi" w:cstheme="minorBidi"/>
            <w:noProof/>
            <w:sz w:val="22"/>
            <w:szCs w:val="22"/>
          </w:rPr>
          <w:tab/>
        </w:r>
        <w:r w:rsidRPr="006219C8">
          <w:rPr>
            <w:rStyle w:val="Hyperlink"/>
            <w:noProof/>
          </w:rPr>
          <w:t>Inventurbelege buchen</w:t>
        </w:r>
        <w:r>
          <w:rPr>
            <w:noProof/>
            <w:webHidden/>
          </w:rPr>
          <w:tab/>
        </w:r>
        <w:r>
          <w:rPr>
            <w:noProof/>
            <w:webHidden/>
          </w:rPr>
          <w:fldChar w:fldCharType="begin"/>
        </w:r>
        <w:r>
          <w:rPr>
            <w:noProof/>
            <w:webHidden/>
          </w:rPr>
          <w:instrText xml:space="preserve"> PAGEREF _Toc52216498 \h </w:instrText>
        </w:r>
        <w:r>
          <w:rPr>
            <w:noProof/>
            <w:webHidden/>
          </w:rPr>
        </w:r>
        <w:r>
          <w:rPr>
            <w:noProof/>
            <w:webHidden/>
          </w:rPr>
          <w:fldChar w:fldCharType="separate"/>
        </w:r>
        <w:r>
          <w:rPr>
            <w:noProof/>
            <w:webHidden/>
          </w:rPr>
          <w:t>43</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499" w:history="1">
        <w:r w:rsidRPr="006219C8">
          <w:rPr>
            <w:rStyle w:val="Hyperlink"/>
            <w:noProof/>
          </w:rPr>
          <w:t>4.3.3</w:t>
        </w:r>
        <w:r>
          <w:rPr>
            <w:rFonts w:asciiTheme="minorHAnsi" w:eastAsiaTheme="minorEastAsia" w:hAnsiTheme="minorHAnsi" w:cstheme="minorBidi"/>
            <w:noProof/>
            <w:sz w:val="22"/>
            <w:szCs w:val="22"/>
          </w:rPr>
          <w:tab/>
        </w:r>
        <w:r w:rsidRPr="006219C8">
          <w:rPr>
            <w:rStyle w:val="Hyperlink"/>
            <w:noProof/>
          </w:rPr>
          <w:t>Inventurdifferenzen buchen</w:t>
        </w:r>
        <w:r>
          <w:rPr>
            <w:noProof/>
            <w:webHidden/>
          </w:rPr>
          <w:tab/>
        </w:r>
        <w:r>
          <w:rPr>
            <w:noProof/>
            <w:webHidden/>
          </w:rPr>
          <w:fldChar w:fldCharType="begin"/>
        </w:r>
        <w:r>
          <w:rPr>
            <w:noProof/>
            <w:webHidden/>
          </w:rPr>
          <w:instrText xml:space="preserve"> PAGEREF _Toc52216499 \h </w:instrText>
        </w:r>
        <w:r>
          <w:rPr>
            <w:noProof/>
            <w:webHidden/>
          </w:rPr>
        </w:r>
        <w:r>
          <w:rPr>
            <w:noProof/>
            <w:webHidden/>
          </w:rPr>
          <w:fldChar w:fldCharType="separate"/>
        </w:r>
        <w:r>
          <w:rPr>
            <w:noProof/>
            <w:webHidden/>
          </w:rPr>
          <w:t>45</w:t>
        </w:r>
        <w:r>
          <w:rPr>
            <w:noProof/>
            <w:webHidden/>
          </w:rPr>
          <w:fldChar w:fldCharType="end"/>
        </w:r>
      </w:hyperlink>
    </w:p>
    <w:p w:rsidR="003823D0" w:rsidRDefault="003823D0">
      <w:pPr>
        <w:pStyle w:val="TOC3"/>
        <w:rPr>
          <w:rFonts w:asciiTheme="minorHAnsi" w:eastAsiaTheme="minorEastAsia" w:hAnsiTheme="minorHAnsi" w:cstheme="minorBidi"/>
          <w:noProof/>
          <w:sz w:val="22"/>
          <w:szCs w:val="22"/>
        </w:rPr>
      </w:pPr>
      <w:hyperlink w:anchor="_Toc52216500" w:history="1">
        <w:r w:rsidRPr="006219C8">
          <w:rPr>
            <w:rStyle w:val="Hyperlink"/>
            <w:noProof/>
          </w:rPr>
          <w:t>4.3.4</w:t>
        </w:r>
        <w:r>
          <w:rPr>
            <w:rFonts w:asciiTheme="minorHAnsi" w:eastAsiaTheme="minorEastAsia" w:hAnsiTheme="minorHAnsi" w:cstheme="minorBidi"/>
            <w:noProof/>
            <w:sz w:val="22"/>
            <w:szCs w:val="22"/>
          </w:rPr>
          <w:tab/>
        </w:r>
        <w:r w:rsidRPr="006219C8">
          <w:rPr>
            <w:rStyle w:val="Hyperlink"/>
            <w:noProof/>
          </w:rPr>
          <w:t>Differenzen mit Difference Analyzer überprüfen und buchen</w:t>
        </w:r>
        <w:r>
          <w:rPr>
            <w:noProof/>
            <w:webHidden/>
          </w:rPr>
          <w:tab/>
        </w:r>
        <w:r>
          <w:rPr>
            <w:noProof/>
            <w:webHidden/>
          </w:rPr>
          <w:fldChar w:fldCharType="begin"/>
        </w:r>
        <w:r>
          <w:rPr>
            <w:noProof/>
            <w:webHidden/>
          </w:rPr>
          <w:instrText xml:space="preserve"> PAGEREF _Toc52216500 \h </w:instrText>
        </w:r>
        <w:r>
          <w:rPr>
            <w:noProof/>
            <w:webHidden/>
          </w:rPr>
        </w:r>
        <w:r>
          <w:rPr>
            <w:noProof/>
            <w:webHidden/>
          </w:rPr>
          <w:fldChar w:fldCharType="separate"/>
        </w:r>
        <w:r>
          <w:rPr>
            <w:noProof/>
            <w:webHidden/>
          </w:rPr>
          <w:t>46</w:t>
        </w:r>
        <w:r>
          <w:rPr>
            <w:noProof/>
            <w:webHidden/>
          </w:rPr>
          <w:fldChar w:fldCharType="end"/>
        </w:r>
      </w:hyperlink>
    </w:p>
    <w:p w:rsidR="003823D0" w:rsidRDefault="003823D0">
      <w:pPr>
        <w:pStyle w:val="TOC1"/>
        <w:rPr>
          <w:rFonts w:asciiTheme="minorHAnsi" w:eastAsiaTheme="minorEastAsia" w:hAnsiTheme="minorHAnsi" w:cstheme="minorBidi"/>
          <w:noProof/>
          <w:sz w:val="22"/>
          <w:szCs w:val="22"/>
        </w:rPr>
      </w:pPr>
      <w:hyperlink w:anchor="_Toc52216501" w:history="1">
        <w:r w:rsidRPr="006219C8">
          <w:rPr>
            <w:rStyle w:val="Hyperlink"/>
            <w:noProof/>
          </w:rPr>
          <w:t>5</w:t>
        </w:r>
        <w:r>
          <w:rPr>
            <w:rFonts w:asciiTheme="minorHAnsi" w:eastAsiaTheme="minorEastAsia" w:hAnsiTheme="minorHAnsi" w:cstheme="minorBidi"/>
            <w:noProof/>
            <w:sz w:val="22"/>
            <w:szCs w:val="22"/>
          </w:rPr>
          <w:tab/>
        </w:r>
        <w:r w:rsidRPr="006219C8">
          <w:rPr>
            <w:rStyle w:val="Hyperlink"/>
            <w:noProof/>
          </w:rPr>
          <w:t>Anhang</w:t>
        </w:r>
        <w:r>
          <w:rPr>
            <w:noProof/>
            <w:webHidden/>
          </w:rPr>
          <w:tab/>
        </w:r>
        <w:r>
          <w:rPr>
            <w:noProof/>
            <w:webHidden/>
          </w:rPr>
          <w:fldChar w:fldCharType="begin"/>
        </w:r>
        <w:r>
          <w:rPr>
            <w:noProof/>
            <w:webHidden/>
          </w:rPr>
          <w:instrText xml:space="preserve"> PAGEREF _Toc52216501 \h </w:instrText>
        </w:r>
        <w:r>
          <w:rPr>
            <w:noProof/>
            <w:webHidden/>
          </w:rPr>
        </w:r>
        <w:r>
          <w:rPr>
            <w:noProof/>
            <w:webHidden/>
          </w:rPr>
          <w:fldChar w:fldCharType="separate"/>
        </w:r>
        <w:r>
          <w:rPr>
            <w:noProof/>
            <w:webHidden/>
          </w:rPr>
          <w:t>49</w:t>
        </w:r>
        <w:r>
          <w:rPr>
            <w:noProof/>
            <w:webHidden/>
          </w:rPr>
          <w:fldChar w:fldCharType="end"/>
        </w:r>
      </w:hyperlink>
    </w:p>
    <w:p w:rsidR="003823D0" w:rsidRDefault="003823D0" w:rsidP="007D4F79">
      <w:pPr>
        <w:tabs>
          <w:tab w:val="right" w:leader="dot" w:pos="14317"/>
        </w:tabs>
        <w:rPr>
          <w:rFonts w:ascii="BentonSans Bold" w:hAnsi="BentonSans Bold"/>
        </w:rPr>
      </w:pPr>
      <w:r>
        <w:rPr>
          <w:rFonts w:ascii="BentonSans Bold" w:hAnsi="BentonSans Bold"/>
        </w:rPr>
        <w:fldChar w:fldCharType="end"/>
      </w:r>
    </w:p>
    <w:p w:rsidR="003823D0" w:rsidRPr="007D4F79" w:rsidRDefault="003823D0" w:rsidP="007D4F79">
      <w:pPr>
        <w:spacing w:after="200" w:line="276" w:lineRule="auto"/>
        <w:rPr>
          <w:rFonts w:ascii="BentonSans Bold" w:hAnsi="BentonSans Bold"/>
        </w:rPr>
      </w:pPr>
    </w:p>
    <w:p w:rsidR="00517EFF" w:rsidRDefault="003823D0">
      <w:pPr>
        <w:pStyle w:val="Heading1"/>
      </w:pPr>
      <w:bookmarkStart w:id="3" w:name="_Toc52216468"/>
      <w:r>
        <w:lastRenderedPageBreak/>
        <w:t>Verwendungszweck</w:t>
      </w:r>
      <w:bookmarkEnd w:id="0"/>
      <w:bookmarkEnd w:id="3"/>
    </w:p>
    <w:p w:rsidR="00517EFF" w:rsidRDefault="003823D0">
      <w:r>
        <w:t xml:space="preserve">In diesem Prozess legen Sie regelmäßig Inventurbelege für eine bestimmte Anzahl </w:t>
      </w:r>
      <w:r>
        <w:t>Lagerplätze oder Produkte an, um die Arbeitslast für die Inventur über das Jahr zu verteilen. Sie führen die Zählung mithilfe eines RF-Geräts (Radio-Frequency) oder auf Papier durch.</w:t>
      </w:r>
    </w:p>
    <w:p w:rsidR="00517EFF" w:rsidRDefault="003823D0">
      <w:r>
        <w:t>Durch das Buchen der Inventurbelege passen Sie den Buchbestand in den Lag</w:t>
      </w:r>
      <w:r>
        <w:t>erplätzen entsprechend der Inventurzählung an. Zur Anpassung der Bestandskonten bucht das System mit einem Hintergrundjob alle Differenzen bis zu einem bestimmten Wert automatisch. An verschiedenen Punkten im Prozess kontrollieren Toleranzprüfungen die Zäh</w:t>
      </w:r>
      <w:r>
        <w:t>lergebnisse und abschließenden Buchungen, die die Bestandssituation anpassen. Neben diesem Prozess überwachen Sie den Fortschritt Ihrer Inventur in der Lagerüberwachung.</w:t>
      </w:r>
    </w:p>
    <w:p w:rsidR="00517EFF" w:rsidRDefault="003823D0">
      <w:r>
        <w:t>Dieses Dokument enthält eine detaillierte Ablaufbeschreibung, anhand deren der Umfangs</w:t>
      </w:r>
      <w:r>
        <w:t>bestandteil nach der Lösungsaktivierung getestet werden kann; außerdem bildet es den vordefinierten Umfang der Lösung ab. Jeder Prozessschritt, Report oder Bestandteil wird in einem eigenen Abschnitt beschrieben, in dem die Interaktionen im System (Testsch</w:t>
      </w:r>
      <w:r>
        <w:t>ritte) tabellarisch dargestellt sind. Schritte, die nicht im Prozessumfang enthalten sind, aber zu Testzwecken benötigt werden, sind entsprechend gekennzeichnet. Projektspezifische Schritte sind zu ergänzen.</w:t>
      </w:r>
    </w:p>
    <w:p w:rsidR="00517EFF" w:rsidRDefault="003823D0">
      <w:pPr>
        <w:pStyle w:val="Heading1"/>
      </w:pPr>
      <w:bookmarkStart w:id="4" w:name="unique_2"/>
      <w:bookmarkStart w:id="5" w:name="_Toc52216469"/>
      <w:r>
        <w:lastRenderedPageBreak/>
        <w:t>Voraussetzungen</w:t>
      </w:r>
      <w:bookmarkEnd w:id="4"/>
      <w:bookmarkEnd w:id="5"/>
    </w:p>
    <w:p w:rsidR="00517EFF" w:rsidRDefault="003823D0">
      <w:r>
        <w:t>In diesem Abschnitt sind alle Vo</w:t>
      </w:r>
      <w:r>
        <w:t>raussetzungen für den Test hinsichtlich System, Benutzer, Stammdaten, Organisationsdaten, sonstige Testdaten und Voraussetzungen zusammengefasst.</w:t>
      </w:r>
    </w:p>
    <w:p w:rsidR="00517EFF" w:rsidRDefault="003823D0">
      <w:pPr>
        <w:pStyle w:val="Heading2"/>
      </w:pPr>
      <w:bookmarkStart w:id="6" w:name="unique_3"/>
      <w:bookmarkStart w:id="7" w:name="_Toc5221647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System</w:t>
            </w:r>
          </w:p>
        </w:tc>
        <w:tc>
          <w:tcPr>
            <w:tcW w:w="0" w:type="auto"/>
          </w:tcPr>
          <w:p w:rsidR="00517EFF" w:rsidRDefault="003823D0">
            <w:pPr>
              <w:pStyle w:val="SAPTableHeader"/>
            </w:pPr>
            <w:r>
              <w:t>Details</w:t>
            </w:r>
          </w:p>
        </w:tc>
      </w:tr>
      <w:tr w:rsidR="00517EFF" w:rsidTr="003823D0">
        <w:tc>
          <w:tcPr>
            <w:tcW w:w="0" w:type="auto"/>
          </w:tcPr>
          <w:p w:rsidR="00517EFF" w:rsidRDefault="003823D0">
            <w:r>
              <w:t>System</w:t>
            </w:r>
          </w:p>
        </w:tc>
        <w:tc>
          <w:tcPr>
            <w:tcW w:w="0" w:type="auto"/>
          </w:tcPr>
          <w:p w:rsidR="00517EFF" w:rsidRDefault="003823D0">
            <w:r>
              <w:t>Erreichbar über SAP Fiori Launchpad. Ihr Systemadministrator stellt Ihnen</w:t>
            </w:r>
            <w:r>
              <w:t xml:space="preserve"> die URL für den Zugriff auf die verschiedenen Apps zur Verfügung, die Ihrer Rolle zugeordnet sind.</w:t>
            </w:r>
          </w:p>
        </w:tc>
      </w:tr>
    </w:tbl>
    <w:p w:rsidR="00517EFF" w:rsidRDefault="003823D0">
      <w:pPr>
        <w:pStyle w:val="Heading2"/>
      </w:pPr>
      <w:bookmarkStart w:id="8" w:name="unique_4"/>
      <w:bookmarkStart w:id="9" w:name="_Toc52216471"/>
      <w:r>
        <w:t>Rollen</w:t>
      </w:r>
      <w:bookmarkEnd w:id="8"/>
      <w:bookmarkEnd w:id="9"/>
    </w:p>
    <w:p w:rsidR="003823D0" w:rsidRDefault="003823D0">
      <w:r>
        <w:t>Weisen Sie Ihren einzelnen Testbenutzern folgende Benutzerrollen zu. Alternativ können Sie, falls verfügbar, Benutzerrollen unter Verwendung der fol</w:t>
      </w:r>
      <w:r>
        <w:t>genden Bereiche mit Seiten und vordefinierten Apps für das SAP Fiori Launchpad anlegen und die Benutzerrollen zu Ihren individuellen Testbenutzern zuordnen.</w:t>
      </w:r>
    </w:p>
    <w:p w:rsidR="003823D0" w:rsidRDefault="003823D0">
      <w:r>
        <w:rPr>
          <w:rStyle w:val="SAPEmphasis"/>
        </w:rPr>
        <w:t xml:space="preserve">Hinweis </w:t>
      </w:r>
      <w:r>
        <w:t>Diese Rollen oder Bereiche sind Beispiele, die von SAP bereitgestellt werden. Sie können s</w:t>
      </w:r>
      <w:r>
        <w:t>ie als Vorlagen zum Anlegen Ihrer eigenen Rollen und Bereiche verwenden.</w:t>
      </w:r>
    </w:p>
    <w:p w:rsidR="00517EFF" w:rsidRDefault="003823D0">
      <w:r>
        <w:t xml:space="preserve">Weitere Informationen zu Benutzerrollen finden Sie unter </w:t>
      </w:r>
      <w:r>
        <w:rPr>
          <w:rStyle w:val="italic"/>
        </w:rPr>
        <w:t>Benutzern Benutzerrollen zuordnen</w:t>
      </w:r>
      <w:r>
        <w:t xml:space="preserve"> im </w:t>
      </w:r>
      <w:hyperlink r:id="rId7" w:history="1">
        <w:r>
          <w:rPr>
            <w:rStyle w:val="underline"/>
          </w:rPr>
          <w:t>Administrationsleitfa</w:t>
        </w:r>
        <w:r>
          <w:rPr>
            <w:rStyle w:val="underline"/>
          </w:rPr>
          <w:t>den für die Implementierung von SAP S/4HANA mit SAP Best Practices</w:t>
        </w:r>
      </w:hyperlink>
      <w:r>
        <w:t>.</w:t>
      </w:r>
    </w:p>
    <w:tbl>
      <w:tblPr>
        <w:tblStyle w:val="SAPStandardTable"/>
        <w:tblW w:w="0" w:type="auto"/>
        <w:tblLook w:val="0620" w:firstRow="1" w:lastRow="0" w:firstColumn="0" w:lastColumn="0" w:noHBand="1" w:noVBand="1"/>
      </w:tblPr>
      <w:tblGrid>
        <w:gridCol w:w="1956"/>
        <w:gridCol w:w="3457"/>
        <w:gridCol w:w="2305"/>
        <w:gridCol w:w="3457"/>
        <w:gridCol w:w="1226"/>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Name (Rolle)</w:t>
            </w:r>
          </w:p>
        </w:tc>
        <w:tc>
          <w:tcPr>
            <w:tcW w:w="0" w:type="auto"/>
          </w:tcPr>
          <w:p w:rsidR="00517EFF" w:rsidRDefault="003823D0">
            <w:pPr>
              <w:pStyle w:val="SAPTableHeader"/>
            </w:pPr>
            <w:r>
              <w:t>ID (Rolle)</w:t>
            </w:r>
          </w:p>
        </w:tc>
        <w:tc>
          <w:tcPr>
            <w:tcW w:w="0" w:type="auto"/>
          </w:tcPr>
          <w:p w:rsidR="00517EFF" w:rsidRDefault="003823D0">
            <w:pPr>
              <w:pStyle w:val="SAPTableHeader"/>
            </w:pPr>
            <w:r>
              <w:t>Beschreibung (Bereich)</w:t>
            </w:r>
          </w:p>
        </w:tc>
        <w:tc>
          <w:tcPr>
            <w:tcW w:w="0" w:type="auto"/>
          </w:tcPr>
          <w:p w:rsidR="00517EFF" w:rsidRDefault="003823D0">
            <w:pPr>
              <w:pStyle w:val="SAPTableHeader"/>
            </w:pPr>
            <w:r>
              <w:t>ID (Bereich)</w:t>
            </w:r>
          </w:p>
        </w:tc>
        <w:tc>
          <w:tcPr>
            <w:tcW w:w="0" w:type="auto"/>
          </w:tcPr>
          <w:p w:rsidR="00517EFF" w:rsidRDefault="003823D0">
            <w:pPr>
              <w:pStyle w:val="SAPTableHeader"/>
            </w:pPr>
            <w:r>
              <w:t>Anmeldung</w:t>
            </w:r>
          </w:p>
        </w:tc>
      </w:tr>
      <w:tr w:rsidR="00517EFF" w:rsidTr="003823D0">
        <w:tc>
          <w:tcPr>
            <w:tcW w:w="0" w:type="auto"/>
          </w:tcPr>
          <w:p w:rsidR="00517EFF" w:rsidRDefault="003823D0">
            <w:r>
              <w:t>Lagerist (EWM)</w:t>
            </w:r>
          </w:p>
        </w:tc>
        <w:tc>
          <w:tcPr>
            <w:tcW w:w="0" w:type="auto"/>
          </w:tcPr>
          <w:p w:rsidR="00517EFF" w:rsidRDefault="003823D0">
            <w:r>
              <w:rPr>
                <w:rStyle w:val="SAPMonospace"/>
              </w:rPr>
              <w:t>SAP_BR_WAREHOUSE_CLERK_EWM</w:t>
            </w:r>
          </w:p>
        </w:tc>
        <w:tc>
          <w:tcPr>
            <w:tcW w:w="0" w:type="auto"/>
          </w:tcPr>
          <w:p w:rsidR="00517EFF" w:rsidRDefault="003823D0">
            <w:r>
              <w:t>Lagerbüro</w:t>
            </w:r>
          </w:p>
        </w:tc>
        <w:tc>
          <w:tcPr>
            <w:tcW w:w="0" w:type="auto"/>
          </w:tcPr>
          <w:p w:rsidR="00517EFF" w:rsidRDefault="003823D0">
            <w:r>
              <w:rPr>
                <w:rStyle w:val="SAPMonospace"/>
              </w:rPr>
              <w:t>SAP_BR_WAREHOUSE_CLERK_EWM</w:t>
            </w:r>
          </w:p>
        </w:tc>
        <w:tc>
          <w:tcPr>
            <w:tcW w:w="0" w:type="auto"/>
          </w:tcPr>
          <w:p w:rsidR="00517EFF" w:rsidRDefault="00517EFF"/>
        </w:tc>
      </w:tr>
      <w:tr w:rsidR="00517EFF" w:rsidTr="003823D0">
        <w:tc>
          <w:tcPr>
            <w:tcW w:w="0" w:type="auto"/>
          </w:tcPr>
          <w:p w:rsidR="00517EFF" w:rsidRDefault="003823D0">
            <w:r>
              <w:t>Lagerarbeiter (EWM)</w:t>
            </w:r>
          </w:p>
        </w:tc>
        <w:tc>
          <w:tcPr>
            <w:tcW w:w="0" w:type="auto"/>
          </w:tcPr>
          <w:p w:rsidR="00517EFF" w:rsidRDefault="003823D0">
            <w:r>
              <w:rPr>
                <w:rStyle w:val="SAPMonospace"/>
              </w:rPr>
              <w:t>SAP_BR_WAREHOUSE_OPERATIVE_EWM</w:t>
            </w:r>
          </w:p>
        </w:tc>
        <w:tc>
          <w:tcPr>
            <w:tcW w:w="0" w:type="auto"/>
          </w:tcPr>
          <w:p w:rsidR="00517EFF" w:rsidRDefault="003823D0">
            <w:r>
              <w:t>Lagerbereich</w:t>
            </w:r>
          </w:p>
        </w:tc>
        <w:tc>
          <w:tcPr>
            <w:tcW w:w="0" w:type="auto"/>
          </w:tcPr>
          <w:p w:rsidR="00517EFF" w:rsidRDefault="003823D0">
            <w:r>
              <w:rPr>
                <w:rStyle w:val="SAPMonospace"/>
              </w:rPr>
              <w:t>SAP_BR_WAREHOUSE_OPERATIVE_EWM</w:t>
            </w:r>
          </w:p>
        </w:tc>
        <w:tc>
          <w:tcPr>
            <w:tcW w:w="0" w:type="auto"/>
          </w:tcPr>
          <w:p w:rsidR="00517EFF" w:rsidRDefault="00517EFF"/>
        </w:tc>
      </w:tr>
    </w:tbl>
    <w:p w:rsidR="00517EFF" w:rsidRDefault="003823D0">
      <w:pPr>
        <w:pStyle w:val="Heading2"/>
      </w:pPr>
      <w:bookmarkStart w:id="10" w:name="unique_5"/>
      <w:bookmarkStart w:id="11" w:name="_Toc52216472"/>
      <w:r>
        <w:lastRenderedPageBreak/>
        <w:t>Stammdaten, Organisationsdaten und sonstige Daten</w:t>
      </w:r>
      <w:bookmarkEnd w:id="10"/>
      <w:bookmarkEnd w:id="11"/>
    </w:p>
    <w:p w:rsidR="00517EFF" w:rsidRDefault="003823D0">
      <w:r>
        <w:t>Verwenden Sie folgende Stammdaten, um die in diesem Dokument beschriebenen Prozessschritte auszuführen: In diesem Beispiel werden</w:t>
      </w:r>
      <w:r>
        <w:t xml:space="preserve"> die Lagertypen Y011 und Y021 für die Inventur vorbereitet. Lagertypen können im Allgemeinen genauso für die Inventur aktiviert werden, wie es in den entsprechenden Kapiteln des BLV-Konfigurationsleitfadens beschrieben wird.</w:t>
      </w:r>
    </w:p>
    <w:p w:rsidR="00517EFF" w:rsidRDefault="003823D0">
      <w:r>
        <w:t>Produktstammdaten:</w:t>
      </w:r>
    </w:p>
    <w:tbl>
      <w:tblPr>
        <w:tblStyle w:val="SAPStandardTable"/>
        <w:tblW w:w="0" w:type="auto"/>
        <w:tblLook w:val="0620" w:firstRow="1" w:lastRow="0" w:firstColumn="0" w:lastColumn="0" w:noHBand="1" w:noVBand="1"/>
      </w:tblPr>
      <w:tblGrid>
        <w:gridCol w:w="892"/>
        <w:gridCol w:w="1316"/>
        <w:gridCol w:w="2282"/>
        <w:gridCol w:w="3235"/>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Daten</w:t>
            </w:r>
          </w:p>
        </w:tc>
        <w:tc>
          <w:tcPr>
            <w:tcW w:w="0" w:type="auto"/>
          </w:tcPr>
          <w:p w:rsidR="00517EFF" w:rsidRDefault="003823D0">
            <w:pPr>
              <w:pStyle w:val="SAPTableHeader"/>
            </w:pPr>
            <w:r>
              <w:t>Beispi</w:t>
            </w:r>
            <w:r>
              <w:t>elwert</w:t>
            </w:r>
          </w:p>
        </w:tc>
        <w:tc>
          <w:tcPr>
            <w:tcW w:w="0" w:type="auto"/>
          </w:tcPr>
          <w:p w:rsidR="00517EFF" w:rsidRDefault="003823D0">
            <w:pPr>
              <w:pStyle w:val="SAPTableHeader"/>
            </w:pPr>
            <w:r>
              <w:t>Details</w:t>
            </w:r>
          </w:p>
        </w:tc>
        <w:tc>
          <w:tcPr>
            <w:tcW w:w="0" w:type="auto"/>
          </w:tcPr>
          <w:p w:rsidR="00517EFF" w:rsidRDefault="003823D0">
            <w:pPr>
              <w:pStyle w:val="SAPTableHeader"/>
            </w:pPr>
            <w:r>
              <w:t>Kommentare</w:t>
            </w:r>
          </w:p>
        </w:tc>
      </w:tr>
      <w:tr w:rsidR="00517EFF" w:rsidTr="003823D0">
        <w:tc>
          <w:tcPr>
            <w:tcW w:w="0" w:type="auto"/>
          </w:tcPr>
          <w:p w:rsidR="00517EFF" w:rsidRDefault="003823D0">
            <w:r>
              <w:t>Material</w:t>
            </w:r>
          </w:p>
        </w:tc>
        <w:tc>
          <w:tcPr>
            <w:tcW w:w="0" w:type="auto"/>
          </w:tcPr>
          <w:p w:rsidR="00517EFF" w:rsidRDefault="003823D0">
            <w:r>
              <w:rPr>
                <w:rStyle w:val="SAPUserEntry"/>
              </w:rPr>
              <w:t>EWMS4-01</w:t>
            </w:r>
          </w:p>
        </w:tc>
        <w:tc>
          <w:tcPr>
            <w:tcW w:w="0" w:type="auto"/>
          </w:tcPr>
          <w:p w:rsidR="00517EFF" w:rsidRDefault="003823D0">
            <w:r>
              <w:t>Kleinteil, Langsamdreher</w:t>
            </w:r>
          </w:p>
        </w:tc>
        <w:tc>
          <w:tcPr>
            <w:tcW w:w="0" w:type="auto"/>
          </w:tcPr>
          <w:p w:rsidR="00517EFF" w:rsidRDefault="003823D0">
            <w:r>
              <w:t>Kleinteil – in Lagertyp Y011 und Y021</w:t>
            </w:r>
          </w:p>
        </w:tc>
      </w:tr>
      <w:tr w:rsidR="00517EFF" w:rsidTr="003823D0">
        <w:tc>
          <w:tcPr>
            <w:tcW w:w="0" w:type="auto"/>
          </w:tcPr>
          <w:p w:rsidR="00517EFF" w:rsidRDefault="003823D0">
            <w:r>
              <w:t>Material</w:t>
            </w:r>
          </w:p>
        </w:tc>
        <w:tc>
          <w:tcPr>
            <w:tcW w:w="0" w:type="auto"/>
          </w:tcPr>
          <w:p w:rsidR="00517EFF" w:rsidRDefault="003823D0">
            <w:r>
              <w:rPr>
                <w:rStyle w:val="SAPUserEntry"/>
              </w:rPr>
              <w:t>EWMS4-02</w:t>
            </w:r>
          </w:p>
        </w:tc>
        <w:tc>
          <w:tcPr>
            <w:tcW w:w="0" w:type="auto"/>
          </w:tcPr>
          <w:p w:rsidR="00517EFF" w:rsidRDefault="003823D0">
            <w:r>
              <w:t>Kleinteil, Schnelldreher</w:t>
            </w:r>
          </w:p>
        </w:tc>
        <w:tc>
          <w:tcPr>
            <w:tcW w:w="0" w:type="auto"/>
          </w:tcPr>
          <w:p w:rsidR="00517EFF" w:rsidRDefault="003823D0">
            <w:r>
              <w:t>Kleinteil – in Lagertyp Y011 und Y021</w:t>
            </w:r>
          </w:p>
        </w:tc>
      </w:tr>
      <w:tr w:rsidR="00517EFF" w:rsidTr="003823D0">
        <w:tc>
          <w:tcPr>
            <w:tcW w:w="0" w:type="auto"/>
          </w:tcPr>
          <w:p w:rsidR="00517EFF" w:rsidRDefault="003823D0">
            <w:r>
              <w:t>Material</w:t>
            </w:r>
          </w:p>
        </w:tc>
        <w:tc>
          <w:tcPr>
            <w:tcW w:w="0" w:type="auto"/>
          </w:tcPr>
          <w:p w:rsidR="00517EFF" w:rsidRDefault="003823D0">
            <w:r>
              <w:rPr>
                <w:rStyle w:val="SAPUserEntry"/>
              </w:rPr>
              <w:t>EWMS4-10</w:t>
            </w:r>
          </w:p>
        </w:tc>
        <w:tc>
          <w:tcPr>
            <w:tcW w:w="0" w:type="auto"/>
          </w:tcPr>
          <w:p w:rsidR="00517EFF" w:rsidRDefault="003823D0">
            <w:r>
              <w:t>Großteil, Langsamdreher</w:t>
            </w:r>
          </w:p>
        </w:tc>
        <w:tc>
          <w:tcPr>
            <w:tcW w:w="0" w:type="auto"/>
          </w:tcPr>
          <w:p w:rsidR="00517EFF" w:rsidRDefault="003823D0">
            <w:r>
              <w:t xml:space="preserve">Großteil – in Lagertyp </w:t>
            </w:r>
            <w:r>
              <w:t>Y011</w:t>
            </w:r>
          </w:p>
        </w:tc>
      </w:tr>
      <w:tr w:rsidR="00517EFF" w:rsidTr="003823D0">
        <w:tc>
          <w:tcPr>
            <w:tcW w:w="0" w:type="auto"/>
          </w:tcPr>
          <w:p w:rsidR="00517EFF" w:rsidRDefault="003823D0">
            <w:r>
              <w:t>Material</w:t>
            </w:r>
          </w:p>
        </w:tc>
        <w:tc>
          <w:tcPr>
            <w:tcW w:w="0" w:type="auto"/>
          </w:tcPr>
          <w:p w:rsidR="00517EFF" w:rsidRDefault="003823D0">
            <w:r>
              <w:rPr>
                <w:rStyle w:val="SAPUserEntry"/>
              </w:rPr>
              <w:t>EWMS4-11</w:t>
            </w:r>
          </w:p>
        </w:tc>
        <w:tc>
          <w:tcPr>
            <w:tcW w:w="0" w:type="auto"/>
          </w:tcPr>
          <w:p w:rsidR="00517EFF" w:rsidRDefault="003823D0">
            <w:r>
              <w:t>Großteil, Schnelldreher</w:t>
            </w:r>
          </w:p>
        </w:tc>
        <w:tc>
          <w:tcPr>
            <w:tcW w:w="0" w:type="auto"/>
          </w:tcPr>
          <w:p w:rsidR="00517EFF" w:rsidRDefault="003823D0">
            <w:r>
              <w:t>Großteil – in Lagertyp Y011</w:t>
            </w:r>
          </w:p>
        </w:tc>
      </w:tr>
    </w:tbl>
    <w:p w:rsidR="00517EFF" w:rsidRDefault="003823D0">
      <w:r>
        <w:t>Weitere Informationen zum Anlegen dieser Materialstammdatenobjekte finden Sie in den folgenden Konfigurationsleitfäden:</w:t>
      </w:r>
    </w:p>
    <w:tbl>
      <w:tblPr>
        <w:tblStyle w:val="SAPStandardTable"/>
        <w:tblW w:w="0" w:type="auto"/>
        <w:tblLook w:val="0620" w:firstRow="1" w:lastRow="0" w:firstColumn="0" w:lastColumn="0" w:noHBand="1" w:noVBand="1"/>
      </w:tblPr>
      <w:tblGrid>
        <w:gridCol w:w="5795"/>
        <w:gridCol w:w="4692"/>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Konfigurationsleitfaden zum Anlegen von Materialstammdaten</w:t>
            </w:r>
          </w:p>
        </w:tc>
        <w:tc>
          <w:tcPr>
            <w:tcW w:w="0" w:type="auto"/>
          </w:tcPr>
          <w:p w:rsidR="00517EFF" w:rsidRDefault="003823D0">
            <w:pPr>
              <w:pStyle w:val="SAPTableHeader"/>
            </w:pPr>
            <w:r>
              <w:t>Beschreibung</w:t>
            </w:r>
          </w:p>
        </w:tc>
      </w:tr>
      <w:tr w:rsidR="00517EFF" w:rsidTr="003823D0">
        <w:tc>
          <w:tcPr>
            <w:tcW w:w="0" w:type="auto"/>
          </w:tcPr>
          <w:p w:rsidR="00517EFF" w:rsidRDefault="003823D0">
            <w:r>
              <w:t>BL5</w:t>
            </w:r>
          </w:p>
        </w:tc>
        <w:tc>
          <w:tcPr>
            <w:tcW w:w="0" w:type="auto"/>
          </w:tcPr>
          <w:p w:rsidR="00517EFF" w:rsidRDefault="003823D0">
            <w:r>
              <w:t>Material, Musterstammdaten für EWM</w:t>
            </w:r>
          </w:p>
        </w:tc>
      </w:tr>
      <w:tr w:rsidR="00517EFF" w:rsidTr="003823D0">
        <w:tc>
          <w:tcPr>
            <w:tcW w:w="0" w:type="auto"/>
          </w:tcPr>
          <w:p w:rsidR="00517EFF" w:rsidRDefault="003823D0">
            <w:r>
              <w:t>BL9</w:t>
            </w:r>
          </w:p>
        </w:tc>
        <w:tc>
          <w:tcPr>
            <w:tcW w:w="0" w:type="auto"/>
          </w:tcPr>
          <w:p w:rsidR="00517EFF" w:rsidRDefault="003823D0">
            <w:r>
              <w:t>Materialbezogene Musterstammdaten für EWM [lokal]</w:t>
            </w:r>
          </w:p>
          <w:p w:rsidR="00517EFF" w:rsidRDefault="003823D0">
            <w:r>
              <w:t xml:space="preserve">Abschnitt </w:t>
            </w:r>
            <w:r>
              <w:rPr>
                <w:rStyle w:val="SAPScreenElement"/>
              </w:rPr>
              <w:t>Materialstamm</w:t>
            </w:r>
          </w:p>
        </w:tc>
      </w:tr>
    </w:tbl>
    <w:p w:rsidR="00517EFF" w:rsidRDefault="003823D0">
      <w:r>
        <w:t>Inventurverfahren</w:t>
      </w:r>
    </w:p>
    <w:tbl>
      <w:tblPr>
        <w:tblStyle w:val="SAPStandardTable"/>
        <w:tblW w:w="0" w:type="auto"/>
        <w:tblLook w:val="0620" w:firstRow="1" w:lastRow="0" w:firstColumn="0" w:lastColumn="0" w:noHBand="1" w:noVBand="1"/>
      </w:tblPr>
      <w:tblGrid>
        <w:gridCol w:w="1705"/>
        <w:gridCol w:w="1316"/>
        <w:gridCol w:w="3402"/>
        <w:gridCol w:w="7431"/>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Daten</w:t>
            </w:r>
          </w:p>
        </w:tc>
        <w:tc>
          <w:tcPr>
            <w:tcW w:w="0" w:type="auto"/>
          </w:tcPr>
          <w:p w:rsidR="00517EFF" w:rsidRDefault="003823D0">
            <w:pPr>
              <w:pStyle w:val="SAPTableHeader"/>
            </w:pPr>
            <w:r>
              <w:t>Beispielwert</w:t>
            </w:r>
          </w:p>
        </w:tc>
        <w:tc>
          <w:tcPr>
            <w:tcW w:w="0" w:type="auto"/>
          </w:tcPr>
          <w:p w:rsidR="00517EFF" w:rsidRDefault="003823D0">
            <w:pPr>
              <w:pStyle w:val="SAPTableHeader"/>
            </w:pPr>
            <w:r>
              <w:t>Details</w:t>
            </w:r>
          </w:p>
        </w:tc>
        <w:tc>
          <w:tcPr>
            <w:tcW w:w="0" w:type="auto"/>
          </w:tcPr>
          <w:p w:rsidR="00517EFF" w:rsidRDefault="003823D0">
            <w:pPr>
              <w:pStyle w:val="SAPTableHeader"/>
            </w:pPr>
            <w:r>
              <w:t>Kommentare</w:t>
            </w:r>
          </w:p>
        </w:tc>
      </w:tr>
      <w:tr w:rsidR="00517EFF" w:rsidTr="003823D0">
        <w:tc>
          <w:tcPr>
            <w:tcW w:w="0" w:type="auto"/>
          </w:tcPr>
          <w:p w:rsidR="00517EFF" w:rsidRDefault="003823D0">
            <w:r>
              <w:t>Inventurverfahren</w:t>
            </w:r>
          </w:p>
        </w:tc>
        <w:tc>
          <w:tcPr>
            <w:tcW w:w="0" w:type="auto"/>
          </w:tcPr>
          <w:p w:rsidR="00517EFF" w:rsidRDefault="003823D0">
            <w:r>
              <w:t>AS</w:t>
            </w:r>
          </w:p>
        </w:tc>
        <w:tc>
          <w:tcPr>
            <w:tcW w:w="0" w:type="auto"/>
          </w:tcPr>
          <w:p w:rsidR="00517EFF" w:rsidRDefault="003823D0">
            <w:r>
              <w:t>Jährliche Inventur (produktbezogen)</w:t>
            </w:r>
          </w:p>
        </w:tc>
        <w:tc>
          <w:tcPr>
            <w:tcW w:w="0" w:type="auto"/>
          </w:tcPr>
          <w:p w:rsidR="00517EFF" w:rsidRDefault="003823D0">
            <w:r>
              <w:t xml:space="preserve">Für </w:t>
            </w:r>
            <w:r>
              <w:t>Aktivitätsbereich zulässig (entspricht jeweiligem Lagertyp) Y021</w:t>
            </w:r>
          </w:p>
        </w:tc>
      </w:tr>
      <w:tr w:rsidR="00517EFF" w:rsidTr="003823D0">
        <w:tc>
          <w:tcPr>
            <w:tcW w:w="0" w:type="auto"/>
          </w:tcPr>
          <w:p w:rsidR="00517EFF" w:rsidRDefault="003823D0">
            <w:r>
              <w:t>Inventurverfahren</w:t>
            </w:r>
          </w:p>
        </w:tc>
        <w:tc>
          <w:tcPr>
            <w:tcW w:w="0" w:type="auto"/>
          </w:tcPr>
          <w:p w:rsidR="00517EFF" w:rsidRDefault="003823D0">
            <w:r>
              <w:t>AL</w:t>
            </w:r>
          </w:p>
        </w:tc>
        <w:tc>
          <w:tcPr>
            <w:tcW w:w="0" w:type="auto"/>
          </w:tcPr>
          <w:p w:rsidR="00517EFF" w:rsidRDefault="003823D0">
            <w:r>
              <w:t>Jährliche Inventur (lagerplatzbezogen)</w:t>
            </w:r>
          </w:p>
        </w:tc>
        <w:tc>
          <w:tcPr>
            <w:tcW w:w="0" w:type="auto"/>
          </w:tcPr>
          <w:p w:rsidR="00517EFF" w:rsidRDefault="003823D0">
            <w:r>
              <w:t>Für Aktivitätsbereich zulässig (entspricht jeweiligem Lagertyp) Y011</w:t>
            </w:r>
          </w:p>
        </w:tc>
      </w:tr>
      <w:tr w:rsidR="00517EFF" w:rsidTr="003823D0">
        <w:tc>
          <w:tcPr>
            <w:tcW w:w="0" w:type="auto"/>
          </w:tcPr>
          <w:p w:rsidR="00517EFF" w:rsidRDefault="003823D0">
            <w:r>
              <w:t>Inventurverfahren</w:t>
            </w:r>
          </w:p>
        </w:tc>
        <w:tc>
          <w:tcPr>
            <w:tcW w:w="0" w:type="auto"/>
          </w:tcPr>
          <w:p w:rsidR="00517EFF" w:rsidRDefault="003823D0">
            <w:r>
              <w:t>HL</w:t>
            </w:r>
          </w:p>
        </w:tc>
        <w:tc>
          <w:tcPr>
            <w:tcW w:w="0" w:type="auto"/>
          </w:tcPr>
          <w:p w:rsidR="00517EFF" w:rsidRDefault="003823D0">
            <w:r>
              <w:t>Ad-hoc-Inventur (lagerplatzbezogen)</w:t>
            </w:r>
          </w:p>
        </w:tc>
        <w:tc>
          <w:tcPr>
            <w:tcW w:w="0" w:type="auto"/>
          </w:tcPr>
          <w:p w:rsidR="00517EFF" w:rsidRDefault="003823D0">
            <w:r>
              <w:t>Nic</w:t>
            </w:r>
            <w:r>
              <w:t>ht für jährliche Inventur bestimmt, sondern zur Verbesserung der Materialwirtschaft.</w:t>
            </w:r>
          </w:p>
        </w:tc>
      </w:tr>
      <w:tr w:rsidR="00517EFF" w:rsidTr="003823D0">
        <w:tc>
          <w:tcPr>
            <w:tcW w:w="0" w:type="auto"/>
          </w:tcPr>
          <w:p w:rsidR="00517EFF" w:rsidRDefault="003823D0">
            <w:r>
              <w:t>Inventurverfahren</w:t>
            </w:r>
          </w:p>
        </w:tc>
        <w:tc>
          <w:tcPr>
            <w:tcW w:w="0" w:type="auto"/>
          </w:tcPr>
          <w:p w:rsidR="00517EFF" w:rsidRDefault="003823D0">
            <w:r>
              <w:t>HS</w:t>
            </w:r>
          </w:p>
        </w:tc>
        <w:tc>
          <w:tcPr>
            <w:tcW w:w="0" w:type="auto"/>
          </w:tcPr>
          <w:p w:rsidR="00517EFF" w:rsidRDefault="003823D0">
            <w:r>
              <w:t>Ad-hoc-Inventur (produktbezogen)</w:t>
            </w:r>
          </w:p>
        </w:tc>
        <w:tc>
          <w:tcPr>
            <w:tcW w:w="0" w:type="auto"/>
          </w:tcPr>
          <w:p w:rsidR="00517EFF" w:rsidRDefault="003823D0">
            <w:r>
              <w:t>Nicht für jährliche Inventur bestimmt, sondern zur Verbesserung der Materialwirtschaft.</w:t>
            </w:r>
          </w:p>
        </w:tc>
      </w:tr>
    </w:tbl>
    <w:p w:rsidR="00517EFF" w:rsidRDefault="003823D0">
      <w:r>
        <w:t>Lagerspezifische organisati</w:t>
      </w:r>
      <w:r>
        <w:t>onsbezogene Stammdaten:</w:t>
      </w:r>
    </w:p>
    <w:tbl>
      <w:tblPr>
        <w:tblStyle w:val="SAPStandardTable"/>
        <w:tblW w:w="0" w:type="auto"/>
        <w:tblLook w:val="0620" w:firstRow="1" w:lastRow="0" w:firstColumn="0" w:lastColumn="0" w:noHBand="1" w:noVBand="1"/>
      </w:tblPr>
      <w:tblGrid>
        <w:gridCol w:w="1737"/>
        <w:gridCol w:w="1837"/>
        <w:gridCol w:w="836"/>
        <w:gridCol w:w="1367"/>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Daten</w:t>
            </w:r>
          </w:p>
        </w:tc>
        <w:tc>
          <w:tcPr>
            <w:tcW w:w="0" w:type="auto"/>
          </w:tcPr>
          <w:p w:rsidR="00517EFF" w:rsidRDefault="003823D0">
            <w:pPr>
              <w:pStyle w:val="SAPTableHeader"/>
            </w:pPr>
            <w:r>
              <w:t>Beispielwert</w:t>
            </w:r>
          </w:p>
        </w:tc>
        <w:tc>
          <w:tcPr>
            <w:tcW w:w="0" w:type="auto"/>
          </w:tcPr>
          <w:p w:rsidR="00517EFF" w:rsidRDefault="003823D0">
            <w:pPr>
              <w:pStyle w:val="SAPTableHeader"/>
            </w:pPr>
            <w:r>
              <w:t>Details</w:t>
            </w:r>
          </w:p>
        </w:tc>
        <w:tc>
          <w:tcPr>
            <w:tcW w:w="0" w:type="auto"/>
          </w:tcPr>
          <w:p w:rsidR="00517EFF" w:rsidRDefault="003823D0">
            <w:pPr>
              <w:pStyle w:val="SAPTableHeader"/>
            </w:pPr>
            <w:r>
              <w:t>Kommentare</w:t>
            </w:r>
          </w:p>
        </w:tc>
      </w:tr>
      <w:tr w:rsidR="00517EFF" w:rsidTr="003823D0">
        <w:tc>
          <w:tcPr>
            <w:tcW w:w="0" w:type="auto"/>
          </w:tcPr>
          <w:p w:rsidR="00517EFF" w:rsidRDefault="003823D0">
            <w:r>
              <w:t>Supply-Chain-Unit</w:t>
            </w:r>
          </w:p>
        </w:tc>
        <w:tc>
          <w:tcPr>
            <w:tcW w:w="0" w:type="auto"/>
          </w:tcPr>
          <w:p w:rsidR="00517EFF" w:rsidRDefault="003823D0">
            <w:r>
              <w:rPr>
                <w:rStyle w:val="SAPUserEntry"/>
              </w:rPr>
              <w:t>YWAREHOUSE-1010</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Lagernummer</w:t>
            </w:r>
          </w:p>
        </w:tc>
        <w:tc>
          <w:tcPr>
            <w:tcW w:w="0" w:type="auto"/>
          </w:tcPr>
          <w:p w:rsidR="00517EFF" w:rsidRDefault="003823D0">
            <w:r>
              <w:rPr>
                <w:rStyle w:val="SAPUserEntry"/>
              </w:rPr>
              <w:t>1010</w:t>
            </w:r>
          </w:p>
        </w:tc>
        <w:tc>
          <w:tcPr>
            <w:tcW w:w="0" w:type="auto"/>
          </w:tcPr>
          <w:p w:rsidR="00517EFF" w:rsidRDefault="00517EFF"/>
        </w:tc>
        <w:tc>
          <w:tcPr>
            <w:tcW w:w="0" w:type="auto"/>
          </w:tcPr>
          <w:p w:rsidR="00517EFF" w:rsidRDefault="00517EFF"/>
        </w:tc>
      </w:tr>
    </w:tbl>
    <w:p w:rsidR="00517EFF" w:rsidRDefault="003823D0">
      <w:r>
        <w:lastRenderedPageBreak/>
        <w:t>Lagerspezifische Stammdaten:</w:t>
      </w:r>
    </w:p>
    <w:tbl>
      <w:tblPr>
        <w:tblStyle w:val="SAPStandardTable"/>
        <w:tblW w:w="0" w:type="auto"/>
        <w:tblLook w:val="0620" w:firstRow="1" w:lastRow="0" w:firstColumn="0" w:lastColumn="0" w:noHBand="1" w:noVBand="1"/>
      </w:tblPr>
      <w:tblGrid>
        <w:gridCol w:w="1616"/>
        <w:gridCol w:w="1316"/>
        <w:gridCol w:w="1525"/>
        <w:gridCol w:w="1367"/>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Daten</w:t>
            </w:r>
          </w:p>
        </w:tc>
        <w:tc>
          <w:tcPr>
            <w:tcW w:w="0" w:type="auto"/>
          </w:tcPr>
          <w:p w:rsidR="00517EFF" w:rsidRDefault="003823D0">
            <w:pPr>
              <w:pStyle w:val="SAPTableHeader"/>
            </w:pPr>
            <w:r>
              <w:t>Beispielwert</w:t>
            </w:r>
          </w:p>
        </w:tc>
        <w:tc>
          <w:tcPr>
            <w:tcW w:w="0" w:type="auto"/>
          </w:tcPr>
          <w:p w:rsidR="00517EFF" w:rsidRDefault="003823D0">
            <w:pPr>
              <w:pStyle w:val="SAPTableHeader"/>
            </w:pPr>
            <w:r>
              <w:t>Details</w:t>
            </w:r>
          </w:p>
        </w:tc>
        <w:tc>
          <w:tcPr>
            <w:tcW w:w="0" w:type="auto"/>
          </w:tcPr>
          <w:p w:rsidR="00517EFF" w:rsidRDefault="003823D0">
            <w:pPr>
              <w:pStyle w:val="SAPTableHeader"/>
            </w:pPr>
            <w:r>
              <w:t>Kommentare</w:t>
            </w:r>
          </w:p>
        </w:tc>
      </w:tr>
      <w:tr w:rsidR="00517EFF" w:rsidTr="003823D0">
        <w:tc>
          <w:tcPr>
            <w:tcW w:w="0" w:type="auto"/>
          </w:tcPr>
          <w:p w:rsidR="00517EFF" w:rsidRDefault="003823D0">
            <w:r>
              <w:t>Aktivitätsbereich</w:t>
            </w:r>
          </w:p>
        </w:tc>
        <w:tc>
          <w:tcPr>
            <w:tcW w:w="0" w:type="auto"/>
          </w:tcPr>
          <w:p w:rsidR="00517EFF" w:rsidRDefault="003823D0">
            <w:r>
              <w:t>Y011</w:t>
            </w:r>
          </w:p>
        </w:tc>
        <w:tc>
          <w:tcPr>
            <w:tcW w:w="0" w:type="auto"/>
          </w:tcPr>
          <w:p w:rsidR="00517EFF" w:rsidRDefault="003823D0">
            <w:r>
              <w:t>Inventurbereich</w:t>
            </w:r>
          </w:p>
          <w:p w:rsidR="00517EFF" w:rsidRDefault="003823D0">
            <w:r>
              <w:rPr>
                <w:rStyle w:val="SAPUserEntry"/>
              </w:rPr>
              <w:t>1010PI1</w:t>
            </w:r>
          </w:p>
        </w:tc>
        <w:tc>
          <w:tcPr>
            <w:tcW w:w="0" w:type="auto"/>
          </w:tcPr>
          <w:p w:rsidR="00517EFF" w:rsidRDefault="00517EFF"/>
        </w:tc>
      </w:tr>
      <w:tr w:rsidR="00517EFF" w:rsidTr="003823D0">
        <w:tc>
          <w:tcPr>
            <w:tcW w:w="0" w:type="auto"/>
          </w:tcPr>
          <w:p w:rsidR="00517EFF" w:rsidRDefault="003823D0">
            <w:r>
              <w:t>Aktivitätsbereich</w:t>
            </w:r>
          </w:p>
        </w:tc>
        <w:tc>
          <w:tcPr>
            <w:tcW w:w="0" w:type="auto"/>
          </w:tcPr>
          <w:p w:rsidR="00517EFF" w:rsidRDefault="003823D0">
            <w:r>
              <w:t>Y021</w:t>
            </w:r>
          </w:p>
        </w:tc>
        <w:tc>
          <w:tcPr>
            <w:tcW w:w="0" w:type="auto"/>
          </w:tcPr>
          <w:p w:rsidR="00517EFF" w:rsidRDefault="003823D0">
            <w:r>
              <w:t>Inventurbereich</w:t>
            </w:r>
          </w:p>
          <w:p w:rsidR="00517EFF" w:rsidRDefault="003823D0">
            <w:r>
              <w:rPr>
                <w:rStyle w:val="SAPUserEntry"/>
              </w:rPr>
              <w:t>1010PI2</w:t>
            </w:r>
          </w:p>
        </w:tc>
        <w:tc>
          <w:tcPr>
            <w:tcW w:w="0" w:type="auto"/>
          </w:tcPr>
          <w:p w:rsidR="00517EFF" w:rsidRDefault="00517EFF"/>
        </w:tc>
      </w:tr>
    </w:tbl>
    <w:p w:rsidR="00517EFF" w:rsidRDefault="003823D0">
      <w:pPr>
        <w:pStyle w:val="Heading2"/>
      </w:pPr>
      <w:bookmarkStart w:id="12" w:name="unique_6"/>
      <w:bookmarkStart w:id="13" w:name="_Toc52216473"/>
      <w:r>
        <w:t>Voraussetzungen/Situation</w:t>
      </w:r>
      <w:bookmarkEnd w:id="12"/>
      <w:bookmarkEnd w:id="13"/>
    </w:p>
    <w:p w:rsidR="00517EFF" w:rsidRDefault="003823D0">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22"/>
        <w:gridCol w:w="8715"/>
        <w:gridCol w:w="5134"/>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517EFF"/>
        </w:tc>
        <w:tc>
          <w:tcPr>
            <w:tcW w:w="0" w:type="auto"/>
          </w:tcPr>
          <w:p w:rsidR="00517EFF" w:rsidRDefault="003823D0">
            <w:pPr>
              <w:pStyle w:val="SAPTableHeader"/>
            </w:pPr>
            <w:r>
              <w:t>Umfangsbestandteil</w:t>
            </w:r>
          </w:p>
        </w:tc>
        <w:tc>
          <w:tcPr>
            <w:tcW w:w="0" w:type="auto"/>
          </w:tcPr>
          <w:p w:rsidR="00517EFF" w:rsidRDefault="003823D0">
            <w:pPr>
              <w:pStyle w:val="SAPTableHeader"/>
            </w:pPr>
            <w:r>
              <w:t>Voraussetzungen/Situation</w:t>
            </w:r>
          </w:p>
        </w:tc>
      </w:tr>
      <w:tr w:rsidR="00517EFF" w:rsidTr="003823D0">
        <w:tc>
          <w:tcPr>
            <w:tcW w:w="0" w:type="auto"/>
          </w:tcPr>
          <w:p w:rsidR="00517EFF" w:rsidRDefault="003823D0">
            <w:r>
              <w:t>1</w:t>
            </w:r>
          </w:p>
        </w:tc>
        <w:tc>
          <w:tcPr>
            <w:tcW w:w="0" w:type="auto"/>
          </w:tcPr>
          <w:p w:rsidR="00517EFF" w:rsidRDefault="003823D0">
            <w:r>
              <w:t xml:space="preserve">In den Lagertypen Y011,Y021,Y041 und Y042 sind </w:t>
            </w:r>
            <w:r>
              <w:t>Handling Units und Produktbestand obligatorisch. Da die HU und der Produktbestand in der Regel während des Eingangs angelegt werden, sollten Sie zum Anlegen von Bestand Eingangsprozesse ausführen oder einen Bestands-Upload durchführen.</w:t>
            </w:r>
          </w:p>
        </w:tc>
        <w:tc>
          <w:tcPr>
            <w:tcW w:w="0" w:type="auto"/>
          </w:tcPr>
          <w:p w:rsidR="00517EFF" w:rsidRDefault="003823D0">
            <w:r>
              <w:t>Siehe die entspreche</w:t>
            </w:r>
            <w:r>
              <w:t>nden Umfangsbestandteile "Grundlegende Lagereingangsverarbeitung von Lieferanten" und "Initialer Bestands-Upload".</w:t>
            </w:r>
          </w:p>
        </w:tc>
      </w:tr>
      <w:tr w:rsidR="00517EFF" w:rsidTr="003823D0">
        <w:tc>
          <w:tcPr>
            <w:tcW w:w="0" w:type="auto"/>
          </w:tcPr>
          <w:p w:rsidR="00517EFF" w:rsidRDefault="003823D0">
            <w:r>
              <w:t>2</w:t>
            </w:r>
          </w:p>
        </w:tc>
        <w:tc>
          <w:tcPr>
            <w:tcW w:w="0" w:type="auto"/>
          </w:tcPr>
          <w:p w:rsidR="00517EFF" w:rsidRDefault="003823D0">
            <w:r>
              <w:rPr>
                <w:rStyle w:val="SAPScreenElement"/>
              </w:rPr>
              <w:t>Neue MM-Periode eröffnen</w:t>
            </w:r>
          </w:p>
        </w:tc>
        <w:tc>
          <w:tcPr>
            <w:tcW w:w="0" w:type="auto"/>
          </w:tcPr>
          <w:p w:rsidR="00517EFF" w:rsidRDefault="003823D0">
            <w:r>
              <w:t xml:space="preserve">Sie haben den im Stammdatenskript </w:t>
            </w:r>
            <w:r>
              <w:rPr>
                <w:rStyle w:val="SAPScreenElement"/>
              </w:rPr>
              <w:t>Neue MM-Periode eröffnen</w:t>
            </w:r>
            <w:r>
              <w:t xml:space="preserve"> beschriebenen Schritt abgeschlossen. Die Buchungsperio</w:t>
            </w:r>
            <w:r>
              <w:t>de ist aktuell.</w:t>
            </w:r>
          </w:p>
        </w:tc>
      </w:tr>
    </w:tbl>
    <w:p w:rsidR="00517EFF" w:rsidRDefault="003823D0">
      <w:pPr>
        <w:pStyle w:val="Heading2"/>
      </w:pPr>
      <w:bookmarkStart w:id="14" w:name="unique_7"/>
      <w:bookmarkStart w:id="15" w:name="_Toc52216474"/>
      <w:r>
        <w:t>RFUI-Bearbeitung – Verifizierung</w:t>
      </w:r>
      <w:bookmarkEnd w:id="14"/>
      <w:bookmarkEnd w:id="15"/>
    </w:p>
    <w:p w:rsidR="00517EFF" w:rsidRDefault="003823D0">
      <w:r>
        <w:t>Während der Ausführung verschiedener Lageraufgaben (z.B. Einlagerung, Kommissionierung oder interne Bewegung) in der RFUI-Umgebung können Sie verschiedene Schritte ausführen, um bestimmte Werte zu "verifizi</w:t>
      </w:r>
      <w:r>
        <w:t>eren", wie z.B. Nachlagerplatz, Packmittel oder Handling Units. Um diese Schritte auszuführen, kopieren Sie den zu prüfenden Wert, und fügen Sie ihn in das Verifikationsfeld neben dem ursprünglichen Eingabefeld ein. Wählen Sie zur Bestätigung Enter.</w:t>
      </w:r>
    </w:p>
    <w:p w:rsidR="00517EFF" w:rsidRDefault="003823D0">
      <w:pPr>
        <w:pStyle w:val="Heading2"/>
      </w:pPr>
      <w:bookmarkStart w:id="16" w:name="unique_8"/>
      <w:bookmarkStart w:id="17" w:name="_Toc52216475"/>
      <w:r>
        <w:t>Vorber</w:t>
      </w:r>
      <w:r>
        <w:t>eitende Schritte</w:t>
      </w:r>
      <w:bookmarkEnd w:id="16"/>
      <w:bookmarkEnd w:id="17"/>
    </w:p>
    <w:p w:rsidR="00517EFF" w:rsidRDefault="003823D0">
      <w:r>
        <w:t>Mit den nachfolgend beschriebenen Schritten ordnen Sie Ihren persönlichen Anmeldebenutzer den Funktionen des Inventurprozesses zu.</w:t>
      </w:r>
    </w:p>
    <w:p w:rsidR="00517EFF" w:rsidRDefault="003823D0">
      <w:r>
        <w:lastRenderedPageBreak/>
        <w:t xml:space="preserve">Vergewissern Sie sich, dass diese Zuordnungen für den von Ihnen verwendeten Anmeldebenutzer erfolgt sind. </w:t>
      </w:r>
      <w:r>
        <w:t xml:space="preserve">Pro Anmeldebenutzer müssen Sie dies nur einmal tun. Wenn Sie es jedoch nicht tun, kann der Anmeldebenutzer nicht die Prozessschritte durchlaufen, die im Kapitel </w:t>
      </w:r>
      <w:r>
        <w:rPr>
          <w:rStyle w:val="SAPScreenElement"/>
        </w:rPr>
        <w:t>Testabläufe</w:t>
      </w:r>
      <w:r>
        <w:t xml:space="preserve"> beschrieben werden.</w:t>
      </w:r>
    </w:p>
    <w:p w:rsidR="00517EFF" w:rsidRDefault="003823D0">
      <w:pPr>
        <w:pStyle w:val="Heading3"/>
      </w:pPr>
      <w:bookmarkStart w:id="18" w:name="unique_9"/>
      <w:bookmarkStart w:id="19" w:name="_Toc52216476"/>
      <w:r>
        <w:t>Benutzer zu Toleranzgruppe für Nachzählen/Ausbuchen zuordnen</w:t>
      </w:r>
      <w:bookmarkEnd w:id="18"/>
      <w:bookmarkEnd w:id="19"/>
    </w:p>
    <w:p w:rsidR="00517EFF" w:rsidRDefault="003823D0">
      <w:pPr>
        <w:pStyle w:val="SAPKeyblockTitle"/>
      </w:pPr>
      <w:r>
        <w:t>Vo</w:t>
      </w:r>
      <w:r>
        <w:t>rgehensweise</w:t>
      </w:r>
    </w:p>
    <w:p w:rsidR="00517EFF" w:rsidRDefault="003823D0">
      <w:r>
        <w:t>Verwendung</w:t>
      </w:r>
    </w:p>
    <w:p w:rsidR="00517EFF" w:rsidRDefault="003823D0">
      <w:pPr>
        <w:pStyle w:val="SAPKeyblockTitle"/>
      </w:pPr>
      <w:r>
        <w:t>Kontext</w:t>
      </w:r>
    </w:p>
    <w:p w:rsidR="003823D0" w:rsidRDefault="003823D0">
      <w:r>
        <w:t>In dieser Transaktion ordnen Sie einzelne Anmeldebenutzer Toleranzgruppen zu, die zuvor in der Systemkonfiguration definiert wurden (siehe BLV-Konfigurationsleitfaden für Bausteine).</w:t>
      </w:r>
    </w:p>
    <w:p w:rsidR="003823D0" w:rsidRDefault="003823D0">
      <w:r>
        <w:t>Die Zuordnung von Benutzern zu Toleranzg</w:t>
      </w:r>
      <w:r>
        <w:t>ruppen bestimmt im Allgemeinen, ob ein Anmeldebenutzer Differenzen buchen oder Werte innerhalb der Toleranzgrenzen eingeben darf.</w:t>
      </w:r>
    </w:p>
    <w:p w:rsidR="003823D0" w:rsidRDefault="003823D0">
      <w:r>
        <w:t>Die Zuordnung wird zudem nach dem Aktivitätsbereich unterteilt. Für die Beispiele werden Inventuraktivitäten in den Bereichen</w:t>
      </w:r>
      <w:r>
        <w:t xml:space="preserve"> der Hauptlagertypen Y011 bzw. Y021 in den Aktivitätsbereichen mit derselben ID wie der entsprechende Lagertyp angenommen.</w:t>
      </w:r>
    </w:p>
    <w:p w:rsidR="003823D0" w:rsidRDefault="003823D0">
      <w:r>
        <w:t>Ohne eine derartige Zuordnung Ihres Benutzers können Sie möglicherweise keine Differenzbuchung durchführen, wie sie später in der Pr</w:t>
      </w:r>
      <w:r>
        <w:t>ozessschrittbeschreibung erläutert wird.</w:t>
      </w:r>
    </w:p>
    <w:p w:rsidR="003823D0" w:rsidRDefault="003823D0">
      <w:r>
        <w:t>Zu Demonstrations- und Testzwecken können Sie Einschränkungen am einfachsten vermeiden, indem Sie einen Benutzer der Toleranzgruppe "LAGERLEITER" zuordnen, da diese Gruppe alle Werteinschränkungen "umgeht".</w:t>
      </w:r>
    </w:p>
    <w:p w:rsidR="00517EFF" w:rsidRDefault="003823D0">
      <w:r>
        <w:t>In ein</w:t>
      </w:r>
      <w:r>
        <w:t>er Produktivsystemumgebung würden Sie natürlich viel restriktiver vorgehen.</w:t>
      </w:r>
    </w:p>
    <w:p w:rsidR="00517EFF" w:rsidRDefault="003823D0">
      <w:pPr>
        <w:pStyle w:val="SAPKeyblockTitle"/>
      </w:pPr>
      <w:r>
        <w:lastRenderedPageBreak/>
        <w:t>Vorgehensweise</w:t>
      </w:r>
    </w:p>
    <w:tbl>
      <w:tblPr>
        <w:tblStyle w:val="SAPStandardTable"/>
        <w:tblW w:w="0" w:type="auto"/>
        <w:tblLook w:val="0620" w:firstRow="1" w:lastRow="0" w:firstColumn="0" w:lastColumn="0" w:noHBand="1" w:noVBand="1"/>
      </w:tblPr>
      <w:tblGrid>
        <w:gridCol w:w="1487"/>
        <w:gridCol w:w="1881"/>
        <w:gridCol w:w="6355"/>
        <w:gridCol w:w="1978"/>
        <w:gridCol w:w="2470"/>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Inventureinstellungen</w:t>
            </w:r>
            <w:r>
              <w:t xml:space="preserve"> und dann </w:t>
            </w:r>
            <w:r>
              <w:rPr>
                <w:rStyle w:val="SAPScreenElement"/>
              </w:rPr>
              <w:t>Toleranzgruppe z</w:t>
            </w:r>
            <w:r>
              <w:rPr>
                <w:rStyle w:val="SAPScreenElement"/>
              </w:rPr>
              <w:t>uordnen</w:t>
            </w:r>
            <w:r>
              <w:t xml:space="preserve"> - </w:t>
            </w:r>
            <w:r>
              <w:rPr>
                <w:rStyle w:val="SAPScreenElement"/>
              </w:rPr>
              <w:t>Zählungsbestätigung</w:t>
            </w:r>
            <w:r>
              <w:rPr>
                <w:rStyle w:val="SAPMonospace"/>
              </w:rPr>
              <w:t>(/SCWM/PI_USER)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Warnmeldung schließen</w:t>
            </w:r>
          </w:p>
        </w:tc>
        <w:tc>
          <w:tcPr>
            <w:tcW w:w="0" w:type="auto"/>
          </w:tcPr>
          <w:p w:rsidR="00517EFF" w:rsidRDefault="003823D0">
            <w:r>
              <w:t xml:space="preserve">Falls eine Warnmeldung zum Initialwert angezeigt wird, wählen Sie </w:t>
            </w:r>
            <w:r>
              <w:rPr>
                <w:rStyle w:val="SAPScreenElement"/>
              </w:rPr>
              <w:t>Weiter</w:t>
            </w:r>
            <w:r>
              <w:t>, um diese zu bestätigen.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Standardwert einstellen</w:t>
            </w:r>
          </w:p>
        </w:tc>
        <w:tc>
          <w:tcPr>
            <w:tcW w:w="0" w:type="auto"/>
          </w:tcPr>
          <w:p w:rsidR="00517EFF" w:rsidRDefault="003823D0">
            <w:r>
              <w:t xml:space="preserve">Wählen Sie </w:t>
            </w:r>
            <w:r>
              <w:rPr>
                <w:rStyle w:val="SAPScreenElement"/>
              </w:rPr>
              <w:t>Mehr &gt;</w:t>
            </w:r>
            <w:r>
              <w:rPr>
                <w:rStyle w:val="SAPScreenElement"/>
              </w:rPr>
              <w:t xml:space="preserve"> Tabellensicht &gt; Andere Sicht</w:t>
            </w:r>
            <w:r>
              <w:t>.</w:t>
            </w:r>
          </w:p>
          <w:p w:rsidR="00517EFF" w:rsidRDefault="003823D0">
            <w:r>
              <w:t>Geben Sie folgende Daten ein:</w:t>
            </w:r>
          </w:p>
          <w:p w:rsidR="00517EFF" w:rsidRDefault="003823D0">
            <w:r>
              <w:rPr>
                <w:rStyle w:val="SAPScreenElement"/>
              </w:rPr>
              <w:t>Lagernummer</w:t>
            </w:r>
            <w:r>
              <w:t>:</w:t>
            </w:r>
          </w:p>
          <w:p w:rsidR="00517EFF" w:rsidRDefault="003823D0">
            <w:r>
              <w:rPr>
                <w:rStyle w:val="SAPUserEntry"/>
              </w:rPr>
              <w:t>1010</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In den Bearbeitungsmodus wechseln</w:t>
            </w:r>
          </w:p>
        </w:tc>
        <w:tc>
          <w:tcPr>
            <w:tcW w:w="0" w:type="auto"/>
          </w:tcPr>
          <w:p w:rsidR="00517EFF" w:rsidRDefault="003823D0">
            <w:r>
              <w:t xml:space="preserve">Wählen Sie </w:t>
            </w:r>
            <w:r>
              <w:rPr>
                <w:rStyle w:val="SAPScreenElement"/>
              </w:rPr>
              <w:t>Bearbeiten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6</w:t>
            </w:r>
          </w:p>
        </w:tc>
        <w:tc>
          <w:tcPr>
            <w:tcW w:w="0" w:type="auto"/>
          </w:tcPr>
          <w:p w:rsidR="00517EFF" w:rsidRDefault="003823D0">
            <w:r>
              <w:rPr>
                <w:rStyle w:val="SAPEmphasis"/>
              </w:rPr>
              <w:t>Der Toleranzgruppe zuordnen</w:t>
            </w:r>
          </w:p>
        </w:tc>
        <w:tc>
          <w:tcPr>
            <w:tcW w:w="0" w:type="auto"/>
          </w:tcPr>
          <w:p w:rsidR="00517EFF" w:rsidRDefault="003823D0">
            <w:r>
              <w:t xml:space="preserve">Wählen Sie </w:t>
            </w:r>
            <w:r>
              <w:rPr>
                <w:rStyle w:val="SAPScreenElement"/>
              </w:rPr>
              <w:t>Neue Einträge</w:t>
            </w:r>
            <w:r>
              <w:t xml:space="preserve"> und geben Sie die folgenden Daten ein:</w:t>
            </w:r>
          </w:p>
          <w:p w:rsidR="00517EFF" w:rsidRDefault="003823D0">
            <w:r>
              <w:t>Wenn Sie sich als Zähler anmelden, geben Sie Folgendes ein:</w:t>
            </w:r>
          </w:p>
          <w:p w:rsidR="00517EFF" w:rsidRDefault="003823D0">
            <w:r>
              <w:rPr>
                <w:rStyle w:val="SAPScreenElement"/>
              </w:rPr>
              <w:t>Benutzer</w:t>
            </w:r>
            <w:r>
              <w:t xml:space="preserve">: </w:t>
            </w:r>
            <w:r>
              <w:rPr>
                <w:rStyle w:val="SAPUserEntry"/>
              </w:rPr>
              <w:t>Benutzer Zähler</w:t>
            </w:r>
          </w:p>
          <w:p w:rsidR="00517EFF" w:rsidRDefault="003823D0">
            <w:r>
              <w:rPr>
                <w:rStyle w:val="SAPScreenElement"/>
              </w:rPr>
              <w:t>AB</w:t>
            </w:r>
            <w:r>
              <w:t xml:space="preserve">: </w:t>
            </w:r>
            <w:r>
              <w:rPr>
                <w:rStyle w:val="SAPUserEntry"/>
              </w:rPr>
              <w:t>Y011</w:t>
            </w:r>
          </w:p>
          <w:p w:rsidR="00517EFF" w:rsidRDefault="003823D0">
            <w:r>
              <w:rPr>
                <w:rStyle w:val="SAPScreenElement"/>
              </w:rPr>
              <w:t>TolGr Buchung</w:t>
            </w:r>
            <w:r>
              <w:t>:</w:t>
            </w:r>
          </w:p>
          <w:p w:rsidR="00517EFF" w:rsidRDefault="003823D0">
            <w:r>
              <w:rPr>
                <w:rStyle w:val="SAPScreenElement"/>
              </w:rPr>
              <w:t>Toleranzgr. Nachzählen</w:t>
            </w:r>
            <w:r>
              <w:t xml:space="preserve">: </w:t>
            </w:r>
            <w:r>
              <w:rPr>
                <w:rStyle w:val="SAPUserEntry"/>
              </w:rPr>
              <w:t>ZÄHLER</w:t>
            </w:r>
          </w:p>
          <w:p w:rsidR="00517EFF" w:rsidRDefault="003823D0">
            <w:r>
              <w:t>Geben Sie ähnliche Einstellungen für Y021 ein:</w:t>
            </w:r>
          </w:p>
          <w:p w:rsidR="00517EFF" w:rsidRDefault="003823D0">
            <w:r>
              <w:rPr>
                <w:rStyle w:val="SAPScreenElement"/>
              </w:rPr>
              <w:t>Benutzer</w:t>
            </w:r>
            <w:r>
              <w:t xml:space="preserve">: </w:t>
            </w:r>
            <w:r>
              <w:rPr>
                <w:rStyle w:val="SAPUserEntry"/>
              </w:rPr>
              <w:t>Benutzer Zähler</w:t>
            </w:r>
          </w:p>
          <w:p w:rsidR="00517EFF" w:rsidRDefault="003823D0">
            <w:r>
              <w:rPr>
                <w:rStyle w:val="SAPScreenElement"/>
              </w:rPr>
              <w:t>AB</w:t>
            </w:r>
            <w:r>
              <w:t xml:space="preserve">: </w:t>
            </w:r>
            <w:r>
              <w:rPr>
                <w:rStyle w:val="SAPUserEntry"/>
              </w:rPr>
              <w:t>Y021</w:t>
            </w:r>
          </w:p>
          <w:p w:rsidR="00517EFF" w:rsidRDefault="003823D0">
            <w:r>
              <w:rPr>
                <w:rStyle w:val="SAPScreenElement"/>
              </w:rPr>
              <w:lastRenderedPageBreak/>
              <w:t>TolGr Buchung</w:t>
            </w:r>
            <w:r>
              <w:t>:</w:t>
            </w:r>
          </w:p>
          <w:p w:rsidR="00517EFF" w:rsidRDefault="003823D0">
            <w:r>
              <w:rPr>
                <w:rStyle w:val="SAPScreenElement"/>
              </w:rPr>
              <w:t>Toleranzgr. Nachzählen</w:t>
            </w:r>
            <w:r>
              <w:t xml:space="preserve">: </w:t>
            </w:r>
            <w:r>
              <w:rPr>
                <w:rStyle w:val="SAPUserEntry"/>
              </w:rPr>
              <w:t>ZÄHLER</w:t>
            </w:r>
          </w:p>
          <w:p w:rsidR="00517EFF" w:rsidRDefault="003823D0">
            <w:r>
              <w:t>Wenn Sie sich als Lagerist anmelden, geben Sie Folgendes ein:</w:t>
            </w:r>
          </w:p>
          <w:p w:rsidR="00517EFF" w:rsidRDefault="003823D0">
            <w:r>
              <w:rPr>
                <w:rStyle w:val="SAPScreenElement"/>
              </w:rPr>
              <w:t>Benutzer</w:t>
            </w:r>
            <w:r>
              <w:t xml:space="preserve">: </w:t>
            </w:r>
            <w:r>
              <w:rPr>
                <w:rStyle w:val="SAPUserEntry"/>
              </w:rPr>
              <w:t>Benutzer Lagerist</w:t>
            </w:r>
          </w:p>
          <w:p w:rsidR="00517EFF" w:rsidRDefault="003823D0">
            <w:r>
              <w:rPr>
                <w:rStyle w:val="SAPScreenElement"/>
              </w:rPr>
              <w:t>AB</w:t>
            </w:r>
            <w:r>
              <w:t xml:space="preserve">: </w:t>
            </w:r>
            <w:r>
              <w:rPr>
                <w:rStyle w:val="SAPUserEntry"/>
              </w:rPr>
              <w:t>Y011</w:t>
            </w:r>
          </w:p>
          <w:p w:rsidR="00517EFF" w:rsidRDefault="003823D0">
            <w:r>
              <w:rPr>
                <w:rStyle w:val="SAPScreenElement"/>
              </w:rPr>
              <w:t>TolGr Buchung</w:t>
            </w:r>
            <w:r>
              <w:t xml:space="preserve">: </w:t>
            </w:r>
            <w:r>
              <w:rPr>
                <w:rStyle w:val="SAPUserEntry"/>
              </w:rPr>
              <w:t>LAGERIST</w:t>
            </w:r>
            <w:r>
              <w:t>:</w:t>
            </w:r>
          </w:p>
          <w:p w:rsidR="00517EFF" w:rsidRDefault="003823D0">
            <w:r>
              <w:rPr>
                <w:rStyle w:val="SAPScreenElement"/>
              </w:rPr>
              <w:t>Toleranzgr. Nachzählen</w:t>
            </w:r>
            <w:r>
              <w:t xml:space="preserve">: </w:t>
            </w:r>
            <w:r>
              <w:rPr>
                <w:rStyle w:val="SAPUserEntry"/>
              </w:rPr>
              <w:t>ZÄHLER</w:t>
            </w:r>
          </w:p>
          <w:p w:rsidR="00517EFF" w:rsidRDefault="003823D0">
            <w:r>
              <w:t>Geben Sie ähnliche Einstellungen für Y021 ein:</w:t>
            </w:r>
          </w:p>
          <w:p w:rsidR="00517EFF" w:rsidRDefault="003823D0">
            <w:r>
              <w:rPr>
                <w:rStyle w:val="SAPScreenElement"/>
              </w:rPr>
              <w:t>B</w:t>
            </w:r>
            <w:r>
              <w:rPr>
                <w:rStyle w:val="SAPScreenElement"/>
              </w:rPr>
              <w:t>enutzer</w:t>
            </w:r>
            <w:r>
              <w:t xml:space="preserve">: </w:t>
            </w:r>
            <w:r>
              <w:rPr>
                <w:rStyle w:val="SAPUserEntry"/>
              </w:rPr>
              <w:t>Benutzer Lagerist</w:t>
            </w:r>
          </w:p>
          <w:p w:rsidR="00517EFF" w:rsidRDefault="003823D0">
            <w:r>
              <w:rPr>
                <w:rStyle w:val="SAPScreenElement"/>
              </w:rPr>
              <w:t>AB</w:t>
            </w:r>
            <w:r>
              <w:t xml:space="preserve">: </w:t>
            </w:r>
            <w:r>
              <w:rPr>
                <w:rStyle w:val="SAPUserEntry"/>
              </w:rPr>
              <w:t>Y021</w:t>
            </w:r>
          </w:p>
          <w:p w:rsidR="00517EFF" w:rsidRDefault="003823D0">
            <w:r>
              <w:rPr>
                <w:rStyle w:val="SAPScreenElement"/>
              </w:rPr>
              <w:t>TolGr Buchung</w:t>
            </w:r>
            <w:r>
              <w:t xml:space="preserve">: </w:t>
            </w:r>
            <w:r>
              <w:rPr>
                <w:rStyle w:val="SAPUserEntry"/>
              </w:rPr>
              <w:t>LAGERIST</w:t>
            </w:r>
            <w:r>
              <w:t>:</w:t>
            </w:r>
          </w:p>
          <w:p w:rsidR="00517EFF" w:rsidRDefault="003823D0">
            <w:r>
              <w:rPr>
                <w:rStyle w:val="SAPScreenElement"/>
              </w:rPr>
              <w:t>Toleranzgr. Nachzählen</w:t>
            </w:r>
            <w:r>
              <w:t xml:space="preserve">: </w:t>
            </w:r>
            <w:r>
              <w:rPr>
                <w:rStyle w:val="SAPUserEntry"/>
              </w:rPr>
              <w:t>ZÄHLER</w:t>
            </w:r>
          </w:p>
          <w:p w:rsidR="00517EFF" w:rsidRDefault="003823D0">
            <w:r>
              <w:t>Wenn Sie sich als Lagerleiter anmelden, geben Sie Folgendes ein:</w:t>
            </w:r>
          </w:p>
          <w:p w:rsidR="00517EFF" w:rsidRDefault="003823D0">
            <w:r>
              <w:rPr>
                <w:rStyle w:val="SAPScreenElement"/>
              </w:rPr>
              <w:t>Benutzer</w:t>
            </w:r>
            <w:r>
              <w:t xml:space="preserve">: </w:t>
            </w:r>
            <w:r>
              <w:rPr>
                <w:rStyle w:val="SAPUserEntry"/>
              </w:rPr>
              <w:t>Benutzer Lagerleiter</w:t>
            </w:r>
          </w:p>
          <w:p w:rsidR="00517EFF" w:rsidRDefault="003823D0">
            <w:r>
              <w:rPr>
                <w:rStyle w:val="SAPScreenElement"/>
              </w:rPr>
              <w:t>AB</w:t>
            </w:r>
            <w:r>
              <w:t xml:space="preserve">: </w:t>
            </w:r>
            <w:r>
              <w:rPr>
                <w:rStyle w:val="SAPUserEntry"/>
              </w:rPr>
              <w:t>Y011</w:t>
            </w:r>
          </w:p>
          <w:p w:rsidR="00517EFF" w:rsidRDefault="003823D0">
            <w:r>
              <w:rPr>
                <w:rStyle w:val="SAPScreenElement"/>
              </w:rPr>
              <w:t>TolGr Buchung</w:t>
            </w:r>
            <w:r>
              <w:t xml:space="preserve">: </w:t>
            </w:r>
            <w:r>
              <w:rPr>
                <w:rStyle w:val="SAPUserEntry"/>
              </w:rPr>
              <w:t>LAGERLEITER</w:t>
            </w:r>
          </w:p>
          <w:p w:rsidR="00517EFF" w:rsidRDefault="003823D0">
            <w:r>
              <w:rPr>
                <w:rStyle w:val="SAPScreenElement"/>
              </w:rPr>
              <w:t>Toleranzgr. Nachzählen</w:t>
            </w:r>
            <w:r>
              <w:t xml:space="preserve">: </w:t>
            </w:r>
            <w:r>
              <w:rPr>
                <w:rStyle w:val="SAPUserEntry"/>
              </w:rPr>
              <w:t>ZÄHLER</w:t>
            </w:r>
          </w:p>
          <w:p w:rsidR="00517EFF" w:rsidRDefault="003823D0">
            <w:r>
              <w:t>Geben Sie ähnliche Einstellungen für Y021 ein:</w:t>
            </w:r>
          </w:p>
          <w:p w:rsidR="00517EFF" w:rsidRDefault="003823D0">
            <w:r>
              <w:rPr>
                <w:rStyle w:val="SAPScreenElement"/>
              </w:rPr>
              <w:t>Benutzer</w:t>
            </w:r>
            <w:r>
              <w:t xml:space="preserve">: </w:t>
            </w:r>
            <w:r>
              <w:rPr>
                <w:rStyle w:val="SAPUserEntry"/>
              </w:rPr>
              <w:t>Benutzer Lagerleiter</w:t>
            </w:r>
          </w:p>
          <w:p w:rsidR="00517EFF" w:rsidRDefault="003823D0">
            <w:r>
              <w:rPr>
                <w:rStyle w:val="SAPScreenElement"/>
              </w:rPr>
              <w:t>AB</w:t>
            </w:r>
            <w:r>
              <w:t xml:space="preserve">: </w:t>
            </w:r>
            <w:r>
              <w:rPr>
                <w:rStyle w:val="SAPUserEntry"/>
              </w:rPr>
              <w:t>Y021</w:t>
            </w:r>
          </w:p>
          <w:p w:rsidR="00517EFF" w:rsidRDefault="003823D0">
            <w:r>
              <w:rPr>
                <w:rStyle w:val="SAPScreenElement"/>
              </w:rPr>
              <w:t>TolGr Buchung</w:t>
            </w:r>
            <w:r>
              <w:t xml:space="preserve">: </w:t>
            </w:r>
            <w:r>
              <w:rPr>
                <w:rStyle w:val="SAPUserEntry"/>
              </w:rPr>
              <w:t>LAGERLEITER</w:t>
            </w:r>
          </w:p>
          <w:p w:rsidR="00517EFF" w:rsidRDefault="003823D0">
            <w:r>
              <w:rPr>
                <w:rStyle w:val="SAPScreenElement"/>
              </w:rPr>
              <w:t>Toleranzgr. Nachzählen</w:t>
            </w:r>
            <w:r>
              <w:t xml:space="preserve">: </w:t>
            </w:r>
            <w:r>
              <w:rPr>
                <w:rStyle w:val="SAPUserEntry"/>
              </w:rPr>
              <w:t>ZÄHLER</w:t>
            </w:r>
          </w:p>
          <w:p w:rsidR="00517EFF" w:rsidRDefault="003823D0">
            <w:r>
              <w:t>Zu Testzwecken für dieses Testskript müssen Sie Ihrem Benutzer für alle Aktivitätsbereiche "</w:t>
            </w:r>
            <w:r>
              <w:rPr>
                <w:rStyle w:val="SAPUserEntry"/>
              </w:rPr>
              <w:t>LAGERLEITER</w:t>
            </w:r>
            <w:r>
              <w:t>" zuordn</w:t>
            </w:r>
            <w:r>
              <w:t>en.</w:t>
            </w:r>
          </w:p>
          <w:p w:rsidR="00517EFF" w:rsidRDefault="003823D0">
            <w:r>
              <w:t xml:space="preserve">Wählen Sie </w:t>
            </w:r>
            <w:r>
              <w:rPr>
                <w:rStyle w:val="SAPScreenElement"/>
              </w:rPr>
              <w:t>Sichern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7</w:t>
            </w:r>
          </w:p>
        </w:tc>
        <w:tc>
          <w:tcPr>
            <w:tcW w:w="0" w:type="auto"/>
          </w:tcPr>
          <w:p w:rsidR="00517EFF" w:rsidRDefault="003823D0">
            <w:r>
              <w:rPr>
                <w:rStyle w:val="SAPEmphasis"/>
              </w:rPr>
              <w:t>Schritte wiederholen</w:t>
            </w:r>
          </w:p>
        </w:tc>
        <w:tc>
          <w:tcPr>
            <w:tcW w:w="0" w:type="auto"/>
          </w:tcPr>
          <w:p w:rsidR="00517EFF" w:rsidRDefault="003823D0">
            <w:r>
              <w:t xml:space="preserve">Wiederholen Sie die Schritte 1 – 6, wenn Sie sich mit der Rolle </w:t>
            </w:r>
            <w:r>
              <w:rPr>
                <w:rStyle w:val="SAPScreenElement"/>
              </w:rPr>
              <w:t>Lagerarbeiter (EWM)</w:t>
            </w:r>
            <w:r>
              <w:t xml:space="preserve"> anmelden, und wählen Sie </w:t>
            </w:r>
            <w:r>
              <w:rPr>
                <w:rStyle w:val="SAPScreenElement"/>
              </w:rPr>
              <w:t>Alternative 2</w:t>
            </w:r>
            <w:r>
              <w:t xml:space="preserve">: </w:t>
            </w:r>
            <w:r>
              <w:rPr>
                <w:rStyle w:val="SAPScreenElement"/>
              </w:rPr>
              <w:t>RF-basierte Zählung</w:t>
            </w:r>
            <w:r>
              <w:t xml:space="preserve"> für die Zählung.</w:t>
            </w:r>
          </w:p>
        </w:tc>
        <w:tc>
          <w:tcPr>
            <w:tcW w:w="0" w:type="auto"/>
          </w:tcPr>
          <w:p w:rsidR="00517EFF" w:rsidRDefault="00517EFF"/>
        </w:tc>
        <w:tc>
          <w:tcPr>
            <w:tcW w:w="0" w:type="auto"/>
          </w:tcPr>
          <w:p w:rsidR="00517EFF" w:rsidRDefault="00517EFF"/>
        </w:tc>
      </w:tr>
    </w:tbl>
    <w:p w:rsidR="00517EFF" w:rsidRDefault="003823D0">
      <w:pPr>
        <w:pStyle w:val="Heading3"/>
      </w:pPr>
      <w:bookmarkStart w:id="20" w:name="unique_10"/>
      <w:bookmarkStart w:id="21" w:name="_Toc52216477"/>
      <w:r>
        <w:lastRenderedPageBreak/>
        <w:t>Benutzer zu Toleranzgruppe für Difference Analyzer zuordnen</w:t>
      </w:r>
      <w:bookmarkEnd w:id="20"/>
      <w:bookmarkEnd w:id="21"/>
    </w:p>
    <w:p w:rsidR="00517EFF" w:rsidRDefault="003823D0">
      <w:pPr>
        <w:pStyle w:val="SAPKeyblockTitle"/>
      </w:pPr>
      <w:r>
        <w:t>Kontext</w:t>
      </w:r>
    </w:p>
    <w:p w:rsidR="00517EFF" w:rsidRDefault="003823D0">
      <w:r>
        <w:t xml:space="preserve">In dieser Transaktion ordnen Sie einzelne Anmeldebenutzer Toleranzgruppen zu, die zuvor in der </w:t>
      </w:r>
      <w:r>
        <w:t>Systemkonfiguration definiert wurden (siehe BLV-Konfigurationsleitfaden für Bausteine). Die Zuordnung von Benutzern zu Toleranzgruppen bestimmt im Allgemeinen, ob ein Anmeldebenutzer Differenzen im Difference Analyzer anzeigen und bearbeiten darf.</w:t>
      </w:r>
    </w:p>
    <w:p w:rsidR="00517EFF" w:rsidRDefault="003823D0">
      <w:r>
        <w:t>Zu Demon</w:t>
      </w:r>
      <w:r>
        <w:t>strations- und Testzwecken können Sie Einschränkungen am einfachsten vermeiden, indem Sie einen Benutzer der Toleranzgruppe "LAGERLEITER" zuordnen, da diese Gruppe alle Werteinschränkungen "umgeht".</w:t>
      </w:r>
    </w:p>
    <w:p w:rsidR="00517EFF" w:rsidRDefault="003823D0">
      <w:r>
        <w:t>In einer Produktivsystemumgebung würden Sie natürlich vie</w:t>
      </w:r>
      <w:r>
        <w:t>l restriktiver vorgehen.</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65"/>
        <w:gridCol w:w="1805"/>
        <w:gridCol w:w="6604"/>
        <w:gridCol w:w="1898"/>
        <w:gridCol w:w="2399"/>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Inventureinstellungen</w:t>
            </w:r>
            <w:r>
              <w:t xml:space="preserve"> und dann </w:t>
            </w:r>
            <w:r>
              <w:rPr>
                <w:rStyle w:val="SAPScreenElement"/>
              </w:rPr>
              <w:t>Toleranzgruppe z</w:t>
            </w:r>
            <w:r>
              <w:rPr>
                <w:rStyle w:val="SAPScreenElement"/>
              </w:rPr>
              <w:t>uordnen - Differenzen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Warnmeldung schließen</w:t>
            </w:r>
          </w:p>
        </w:tc>
        <w:tc>
          <w:tcPr>
            <w:tcW w:w="0" w:type="auto"/>
          </w:tcPr>
          <w:p w:rsidR="00517EFF" w:rsidRDefault="003823D0">
            <w:r>
              <w:t xml:space="preserve">Falls eine Warnmeldung zum Initialwert angezeigt wird, wählen Sie </w:t>
            </w:r>
            <w:r>
              <w:rPr>
                <w:rStyle w:val="SAPScreenElement"/>
              </w:rPr>
              <w:t>Weiter</w:t>
            </w:r>
            <w:r>
              <w:t>, um diese zu bestätigen.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Standardwert einstellen</w:t>
            </w:r>
          </w:p>
        </w:tc>
        <w:tc>
          <w:tcPr>
            <w:tcW w:w="0" w:type="auto"/>
          </w:tcPr>
          <w:p w:rsidR="00517EFF" w:rsidRDefault="003823D0">
            <w:r>
              <w:t xml:space="preserve">Wählen Sie </w:t>
            </w:r>
            <w:r>
              <w:rPr>
                <w:rStyle w:val="SAPScreenElement"/>
              </w:rPr>
              <w:t>Mehr &gt;</w:t>
            </w:r>
            <w:r>
              <w:rPr>
                <w:rStyle w:val="SAPScreenElement"/>
              </w:rPr>
              <w:t xml:space="preserve"> Tabellensicht &gt; Andere Sicht</w:t>
            </w:r>
            <w:r>
              <w:t>.</w:t>
            </w:r>
          </w:p>
          <w:p w:rsidR="00517EFF" w:rsidRDefault="003823D0">
            <w:r>
              <w:t>Geben Sie folgende Daten ein:</w:t>
            </w:r>
          </w:p>
          <w:p w:rsidR="00517EFF" w:rsidRDefault="003823D0">
            <w:r>
              <w:rPr>
                <w:rStyle w:val="SAPScreenElement"/>
              </w:rPr>
              <w:t>Lagernummer</w:t>
            </w:r>
            <w:r>
              <w:rPr>
                <w:rStyle w:val="SAPUserEntry"/>
              </w:rPr>
              <w:t>1010</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lastRenderedPageBreak/>
              <w:t>5</w:t>
            </w:r>
          </w:p>
        </w:tc>
        <w:tc>
          <w:tcPr>
            <w:tcW w:w="0" w:type="auto"/>
          </w:tcPr>
          <w:p w:rsidR="00517EFF" w:rsidRDefault="003823D0">
            <w:r>
              <w:rPr>
                <w:rStyle w:val="SAPEmphasis"/>
              </w:rPr>
              <w:t>In den Bearbeitungsmodus wechseln</w:t>
            </w:r>
          </w:p>
        </w:tc>
        <w:tc>
          <w:tcPr>
            <w:tcW w:w="0" w:type="auto"/>
          </w:tcPr>
          <w:p w:rsidR="00517EFF" w:rsidRDefault="003823D0">
            <w:r>
              <w:t xml:space="preserve">Wählen Sie </w:t>
            </w:r>
            <w:r>
              <w:rPr>
                <w:rStyle w:val="SAPScreenElement"/>
              </w:rPr>
              <w:t>Bearbeiten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6</w:t>
            </w:r>
          </w:p>
        </w:tc>
        <w:tc>
          <w:tcPr>
            <w:tcW w:w="0" w:type="auto"/>
          </w:tcPr>
          <w:p w:rsidR="00517EFF" w:rsidRDefault="003823D0">
            <w:r>
              <w:rPr>
                <w:rStyle w:val="SAPEmphasis"/>
              </w:rPr>
              <w:t>Toleranzgruppe zuordnen</w:t>
            </w:r>
          </w:p>
        </w:tc>
        <w:tc>
          <w:tcPr>
            <w:tcW w:w="0" w:type="auto"/>
          </w:tcPr>
          <w:p w:rsidR="00517EFF" w:rsidRDefault="003823D0">
            <w:r>
              <w:t xml:space="preserve">Wählen Sie </w:t>
            </w:r>
            <w:r>
              <w:rPr>
                <w:rStyle w:val="SAPScreenElement"/>
              </w:rPr>
              <w:t>Neue Einträge</w:t>
            </w:r>
            <w:r>
              <w:t xml:space="preserve">, um Einträge nach Bedarf anzulegen. Hier </w:t>
            </w:r>
            <w:r>
              <w:t>müssen Sie Zuordnungen für echte, in Ihrem System verwendete Benutzer vornehmen. Deshalb sind die in Klammern &lt;&gt; angegebenen Benutzer nur Beispiele.</w:t>
            </w:r>
          </w:p>
          <w:p w:rsidR="00517EFF" w:rsidRDefault="003823D0">
            <w:r>
              <w:t>Wenn Sie sich als Hintergrundjobbenutzer anmelden, geben Sie Folgendes ein:</w:t>
            </w:r>
          </w:p>
          <w:p w:rsidR="00517EFF" w:rsidRDefault="003823D0">
            <w:r>
              <w:rPr>
                <w:rStyle w:val="SAPScreenElement"/>
              </w:rPr>
              <w:t>Benutzer</w:t>
            </w:r>
            <w:r>
              <w:t xml:space="preserve">: </w:t>
            </w:r>
            <w:r>
              <w:rPr>
                <w:rStyle w:val="SAPUserEntry"/>
              </w:rPr>
              <w:t>Benutzer Hintergrund</w:t>
            </w:r>
          </w:p>
          <w:p w:rsidR="00517EFF" w:rsidRDefault="003823D0">
            <w:r>
              <w:rPr>
                <w:rStyle w:val="SAPScreenElement"/>
              </w:rPr>
              <w:t>TolGr Diff.Analyzer</w:t>
            </w:r>
            <w:r>
              <w:t xml:space="preserve">: </w:t>
            </w:r>
            <w:r>
              <w:rPr>
                <w:rStyle w:val="SAPUserEntry"/>
              </w:rPr>
              <w:t>HINTERGRUND</w:t>
            </w:r>
          </w:p>
          <w:p w:rsidR="00517EFF" w:rsidRDefault="003823D0">
            <w:r>
              <w:t>Wenn Sie sich als EWM-Lagerist anmelden, geben Sie Folgendes ein:</w:t>
            </w:r>
          </w:p>
          <w:p w:rsidR="00517EFF" w:rsidRDefault="003823D0">
            <w:r>
              <w:rPr>
                <w:rStyle w:val="SAPScreenElement"/>
              </w:rPr>
              <w:t>Benutzer</w:t>
            </w:r>
            <w:r>
              <w:t xml:space="preserve">: </w:t>
            </w:r>
            <w:r>
              <w:rPr>
                <w:rStyle w:val="SAPUserEntry"/>
              </w:rPr>
              <w:t>Benutzer Lagerist</w:t>
            </w:r>
          </w:p>
          <w:p w:rsidR="00517EFF" w:rsidRDefault="003823D0">
            <w:r>
              <w:rPr>
                <w:rStyle w:val="SAPScreenElement"/>
              </w:rPr>
              <w:t>TolGr Diff.Analyzer</w:t>
            </w:r>
            <w:r>
              <w:t xml:space="preserve">: </w:t>
            </w:r>
            <w:r>
              <w:rPr>
                <w:rStyle w:val="SAPUserEntry"/>
              </w:rPr>
              <w:t>LAGERIST</w:t>
            </w:r>
          </w:p>
          <w:p w:rsidR="00517EFF" w:rsidRDefault="003823D0">
            <w:r>
              <w:t>Wenn Sie sich als Lagerleiter anmelden, geben Sie Folgendes ein:</w:t>
            </w:r>
          </w:p>
          <w:p w:rsidR="00517EFF" w:rsidRDefault="003823D0">
            <w:r>
              <w:rPr>
                <w:rStyle w:val="SAPScreenElement"/>
              </w:rPr>
              <w:t>Benutzer</w:t>
            </w:r>
            <w:r>
              <w:t xml:space="preserve">: </w:t>
            </w:r>
            <w:r>
              <w:rPr>
                <w:rStyle w:val="SAPUserEntry"/>
              </w:rPr>
              <w:t>Benutzer Lagerleiter</w:t>
            </w:r>
          </w:p>
          <w:p w:rsidR="00517EFF" w:rsidRDefault="003823D0">
            <w:r>
              <w:rPr>
                <w:rStyle w:val="SAPScreenElement"/>
              </w:rPr>
              <w:t>Tol</w:t>
            </w:r>
            <w:r>
              <w:rPr>
                <w:rStyle w:val="SAPScreenElement"/>
              </w:rPr>
              <w:t>Gr Diff.Analyzer</w:t>
            </w:r>
            <w:r>
              <w:t xml:space="preserve">: </w:t>
            </w:r>
            <w:r>
              <w:rPr>
                <w:rStyle w:val="SAPUserEntry"/>
              </w:rPr>
              <w:t>LAGERLEITER</w:t>
            </w:r>
          </w:p>
          <w:p w:rsidR="00517EFF" w:rsidRDefault="003823D0">
            <w:r>
              <w:t xml:space="preserve">Wählen Sie </w:t>
            </w:r>
            <w:r>
              <w:rPr>
                <w:rStyle w:val="SAPScreenElement"/>
              </w:rPr>
              <w:t>Sichern</w:t>
            </w:r>
            <w:r>
              <w:t>.</w:t>
            </w:r>
          </w:p>
        </w:tc>
        <w:tc>
          <w:tcPr>
            <w:tcW w:w="0" w:type="auto"/>
          </w:tcPr>
          <w:p w:rsidR="00517EFF" w:rsidRDefault="00517EFF"/>
        </w:tc>
        <w:tc>
          <w:tcPr>
            <w:tcW w:w="0" w:type="auto"/>
          </w:tcPr>
          <w:p w:rsidR="00517EFF" w:rsidRDefault="00517EFF"/>
        </w:tc>
      </w:tr>
    </w:tbl>
    <w:p w:rsidR="00517EFF" w:rsidRDefault="00517EFF"/>
    <w:tbl>
      <w:tblPr>
        <w:tblStyle w:val="SAPStandardTable"/>
        <w:tblW w:w="0" w:type="auto"/>
        <w:tblLook w:val="0620" w:firstRow="1" w:lastRow="0" w:firstColumn="0" w:lastColumn="0" w:noHBand="1" w:noVBand="1"/>
      </w:tblPr>
      <w:tblGrid>
        <w:gridCol w:w="2377"/>
        <w:gridCol w:w="1961"/>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Benutzer</w:t>
            </w:r>
          </w:p>
        </w:tc>
        <w:tc>
          <w:tcPr>
            <w:tcW w:w="0" w:type="auto"/>
          </w:tcPr>
          <w:p w:rsidR="00517EFF" w:rsidRDefault="003823D0">
            <w:pPr>
              <w:pStyle w:val="SAPTableHeader"/>
            </w:pPr>
            <w:r>
              <w:t>TolGr Diff. Analyzer</w:t>
            </w:r>
          </w:p>
        </w:tc>
      </w:tr>
      <w:tr w:rsidR="00517EFF" w:rsidTr="003823D0">
        <w:tc>
          <w:tcPr>
            <w:tcW w:w="0" w:type="auto"/>
          </w:tcPr>
          <w:p w:rsidR="00517EFF" w:rsidRDefault="003823D0">
            <w:r>
              <w:rPr>
                <w:rStyle w:val="SAPUserEntry"/>
              </w:rPr>
              <w:t>Benutzer Hintergrund</w:t>
            </w:r>
          </w:p>
        </w:tc>
        <w:tc>
          <w:tcPr>
            <w:tcW w:w="0" w:type="auto"/>
          </w:tcPr>
          <w:p w:rsidR="00517EFF" w:rsidRDefault="003823D0">
            <w:r>
              <w:t>HINTERGRUND</w:t>
            </w:r>
          </w:p>
        </w:tc>
      </w:tr>
      <w:tr w:rsidR="00517EFF" w:rsidTr="003823D0">
        <w:tc>
          <w:tcPr>
            <w:tcW w:w="0" w:type="auto"/>
          </w:tcPr>
          <w:p w:rsidR="00517EFF" w:rsidRDefault="003823D0">
            <w:r>
              <w:rPr>
                <w:rStyle w:val="SAPUserEntry"/>
              </w:rPr>
              <w:t>Benutzer Lagerist</w:t>
            </w:r>
          </w:p>
        </w:tc>
        <w:tc>
          <w:tcPr>
            <w:tcW w:w="0" w:type="auto"/>
          </w:tcPr>
          <w:p w:rsidR="00517EFF" w:rsidRDefault="003823D0">
            <w:r>
              <w:t>LAGERIST</w:t>
            </w:r>
          </w:p>
        </w:tc>
      </w:tr>
      <w:tr w:rsidR="00517EFF" w:rsidTr="003823D0">
        <w:tc>
          <w:tcPr>
            <w:tcW w:w="0" w:type="auto"/>
          </w:tcPr>
          <w:p w:rsidR="00517EFF" w:rsidRDefault="003823D0">
            <w:r>
              <w:rPr>
                <w:rStyle w:val="SAPUserEntry"/>
              </w:rPr>
              <w:t>Benutzer Lagerleiter</w:t>
            </w:r>
          </w:p>
        </w:tc>
        <w:tc>
          <w:tcPr>
            <w:tcW w:w="0" w:type="auto"/>
          </w:tcPr>
          <w:p w:rsidR="00517EFF" w:rsidRDefault="003823D0">
            <w:r>
              <w:t>LAGERLEITER</w:t>
            </w:r>
          </w:p>
        </w:tc>
      </w:tr>
    </w:tbl>
    <w:p w:rsidR="00517EFF" w:rsidRDefault="003823D0">
      <w:pPr>
        <w:pStyle w:val="Heading3"/>
      </w:pPr>
      <w:bookmarkStart w:id="22" w:name="unique_11"/>
      <w:bookmarkStart w:id="23" w:name="_Toc52216478"/>
      <w:r>
        <w:lastRenderedPageBreak/>
        <w:t>Standardwerte für SAP-Fiori-Kachel: Inventurbelege anlegen</w:t>
      </w:r>
      <w:bookmarkEnd w:id="22"/>
      <w:bookmarkEnd w:id="23"/>
    </w:p>
    <w:p w:rsidR="00517EFF" w:rsidRDefault="003823D0">
      <w:pPr>
        <w:pStyle w:val="SAPKeyblockTitle"/>
      </w:pPr>
      <w:r>
        <w:t>Kontext</w:t>
      </w:r>
    </w:p>
    <w:p w:rsidR="00517EFF" w:rsidRDefault="003823D0">
      <w:r>
        <w:t xml:space="preserve">In </w:t>
      </w:r>
      <w:r>
        <w:t xml:space="preserve">diesem Verfahren werden die Standardwerte für folgende SAP-Fiori-Kachel eingestellt: </w:t>
      </w:r>
      <w:r>
        <w:rPr>
          <w:rStyle w:val="SAPScreenElement"/>
        </w:rPr>
        <w:t>Inventurbelege anlegen</w:t>
      </w:r>
      <w:r>
        <w:rPr>
          <w:rStyle w:val="SAPMonospace"/>
        </w:rPr>
        <w:t>(F3197)</w:t>
      </w:r>
      <w:r>
        <w:t>.</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71"/>
        <w:gridCol w:w="1631"/>
        <w:gridCol w:w="6734"/>
        <w:gridCol w:w="1918"/>
        <w:gridCol w:w="2417"/>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dann </w:t>
            </w:r>
            <w:r>
              <w:rPr>
                <w:rStyle w:val="SAPScreenElement"/>
              </w:rPr>
              <w:t>Inventurbelege anlegen</w:t>
            </w:r>
            <w:r>
              <w:rPr>
                <w:rStyle w:val="SAPMonospace"/>
              </w:rPr>
              <w:t>(F3197)</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Standardwerte einstellen</w:t>
            </w:r>
          </w:p>
        </w:tc>
        <w:tc>
          <w:tcPr>
            <w:tcW w:w="0" w:type="auto"/>
          </w:tcPr>
          <w:p w:rsidR="00517EFF" w:rsidRDefault="003823D0">
            <w:r>
              <w:t>Wählen Sie im Bild</w:t>
            </w:r>
            <w:r>
              <w:rPr>
                <w:rStyle w:val="SAPScreenElement"/>
              </w:rPr>
              <w:t xml:space="preserve"> Inventurbeleg – Anlegen – Lagernr.</w:t>
            </w:r>
            <w:r>
              <w:rPr>
                <w:rStyle w:val="SAPUserEntry"/>
              </w:rPr>
              <w:t>1010</w:t>
            </w:r>
            <w:r>
              <w:rPr>
                <w:rStyle w:val="SAPScreenElement"/>
              </w:rPr>
              <w:t xml:space="preserve"> Inventurverfahren AL</w:t>
            </w:r>
            <w:r>
              <w:t xml:space="preserve"> die Option </w:t>
            </w:r>
            <w:r>
              <w:rPr>
                <w:rStyle w:val="SAPScreenElement"/>
              </w:rPr>
              <w:t>Vorschlagswerte (F5)</w:t>
            </w:r>
            <w:r>
              <w:t>.</w:t>
            </w:r>
          </w:p>
          <w:p w:rsidR="00517EFF" w:rsidRDefault="003823D0">
            <w:r>
              <w:t>Geben S</w:t>
            </w:r>
            <w:r>
              <w:t>ie im Dialogfenster</w:t>
            </w:r>
            <w:r>
              <w:rPr>
                <w:rStyle w:val="SAPScreenElement"/>
              </w:rPr>
              <w:t xml:space="preserve"> Inventurbeleg ...</w:t>
            </w:r>
            <w:r>
              <w:t xml:space="preserve"> folgende Daten ein:</w:t>
            </w:r>
          </w:p>
          <w:p w:rsidR="00517EFF" w:rsidRDefault="003823D0">
            <w:r>
              <w:rPr>
                <w:rStyle w:val="SAPScreenElement"/>
              </w:rPr>
              <w:t>Lagernummer</w:t>
            </w:r>
            <w:r>
              <w:t xml:space="preserve">: </w:t>
            </w:r>
            <w:r>
              <w:rPr>
                <w:rStyle w:val="SAPUserEntry"/>
              </w:rPr>
              <w:t>1010</w:t>
            </w:r>
          </w:p>
          <w:p w:rsidR="00517EFF" w:rsidRDefault="003823D0">
            <w:r>
              <w:rPr>
                <w:rStyle w:val="SAPScreenElement"/>
              </w:rPr>
              <w:t>Inventur beleg Verfahren</w:t>
            </w:r>
            <w:r>
              <w:t xml:space="preserve">: </w:t>
            </w:r>
            <w:r>
              <w:rPr>
                <w:rStyle w:val="SAPUserEntry"/>
              </w:rPr>
              <w:t>AL oder AS</w:t>
            </w:r>
          </w:p>
          <w:p w:rsidR="00517EFF" w:rsidRDefault="003823D0">
            <w:r>
              <w:rPr>
                <w:rStyle w:val="SAPScreenElement"/>
              </w:rPr>
              <w:t>Kennz. vorschlagen</w:t>
            </w:r>
            <w:r>
              <w:t xml:space="preserve">: </w:t>
            </w:r>
            <w:r>
              <w:rPr>
                <w:rStyle w:val="SAPUserEntry"/>
              </w:rPr>
              <w:t>[X]</w:t>
            </w:r>
          </w:p>
          <w:p w:rsidR="00517EFF" w:rsidRDefault="003823D0">
            <w:r>
              <w:t xml:space="preserve">Wählen Sie </w:t>
            </w:r>
            <w:r>
              <w:rPr>
                <w:rStyle w:val="SAPScreenElement"/>
              </w:rPr>
              <w:t>Weiter (Enter)</w:t>
            </w:r>
            <w:r>
              <w:t>.</w:t>
            </w:r>
          </w:p>
          <w:p w:rsidR="00517EFF" w:rsidRDefault="003823D0">
            <w:r>
              <w:t xml:space="preserve">Verwenden Sie für den Aktivitätsbereich Y011, Y041 und Y042 </w:t>
            </w:r>
            <w:r>
              <w:rPr>
                <w:rStyle w:val="SAPUserEntry"/>
              </w:rPr>
              <w:t>AL</w:t>
            </w:r>
            <w:r>
              <w:t xml:space="preserve"> – die lagerplatzbezogene jähr</w:t>
            </w:r>
            <w:r>
              <w:t>liche Zählmethode.</w:t>
            </w:r>
          </w:p>
          <w:p w:rsidR="00517EFF" w:rsidRDefault="003823D0">
            <w:r>
              <w:t xml:space="preserve">Verwenden Sie für den Aktivitätsbereich Y021 </w:t>
            </w:r>
            <w:r>
              <w:rPr>
                <w:rStyle w:val="SAPUserEntry"/>
              </w:rPr>
              <w:t>AS</w:t>
            </w:r>
            <w:r>
              <w:t xml:space="preserve"> – die produktbezogene jährliche Zählmethode.</w:t>
            </w:r>
          </w:p>
          <w:p w:rsidR="00517EFF" w:rsidRDefault="003823D0">
            <w:r>
              <w:lastRenderedPageBreak/>
              <w:t xml:space="preserve">Alle gesuchten Positionen werden automatisch mit grünem Status gekennzeichnet, d.h., sie werden Teil des Inventurbelegs sein. Alternativ müssen </w:t>
            </w:r>
            <w:r>
              <w:t xml:space="preserve">Sie die Positionen manuell auswählen und </w:t>
            </w:r>
            <w:r>
              <w:rPr>
                <w:rStyle w:val="SAPScreenElement"/>
              </w:rPr>
              <w:t>Vormerkung setzen</w:t>
            </w:r>
            <w:r>
              <w:t xml:space="preserve"> wählen.</w:t>
            </w:r>
          </w:p>
        </w:tc>
        <w:tc>
          <w:tcPr>
            <w:tcW w:w="0" w:type="auto"/>
          </w:tcPr>
          <w:p w:rsidR="00517EFF" w:rsidRDefault="00517EFF"/>
        </w:tc>
        <w:tc>
          <w:tcPr>
            <w:tcW w:w="0" w:type="auto"/>
          </w:tcPr>
          <w:p w:rsidR="00517EFF" w:rsidRDefault="00517EFF"/>
        </w:tc>
      </w:tr>
    </w:tbl>
    <w:p w:rsidR="00517EFF" w:rsidRDefault="003823D0">
      <w:pPr>
        <w:pStyle w:val="Heading3"/>
      </w:pPr>
      <w:bookmarkStart w:id="24" w:name="unique_12"/>
      <w:bookmarkStart w:id="25" w:name="_Toc52216479"/>
      <w:r>
        <w:t>Standardwerte für SAP-Fiori-Kachel: Zählung Inventur</w:t>
      </w:r>
      <w:bookmarkEnd w:id="24"/>
      <w:bookmarkEnd w:id="25"/>
    </w:p>
    <w:p w:rsidR="00517EFF" w:rsidRDefault="003823D0">
      <w:pPr>
        <w:pStyle w:val="SAPKeyblockTitle"/>
      </w:pPr>
      <w:r>
        <w:t>Kontext</w:t>
      </w:r>
    </w:p>
    <w:p w:rsidR="00517EFF" w:rsidRDefault="003823D0">
      <w:r>
        <w:t xml:space="preserve">In dieser Vorgehensweise werden die Standardwerte für folgende SAP-Fiori-Kachel eingestellt: </w:t>
      </w:r>
      <w:r>
        <w:rPr>
          <w:rStyle w:val="SAPScreenElement"/>
        </w:rPr>
        <w:t>Zählung Inventur</w:t>
      </w:r>
      <w:r>
        <w:t>.</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640"/>
        <w:gridCol w:w="2073"/>
        <w:gridCol w:w="4993"/>
        <w:gridCol w:w="2515"/>
        <w:gridCol w:w="2950"/>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öffnen Sie dann </w:t>
            </w:r>
            <w:r>
              <w:rPr>
                <w:rStyle w:val="SAPScreenElement"/>
              </w:rPr>
              <w:t>Zählung Inventur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Standardwerte einstellen</w:t>
            </w:r>
          </w:p>
        </w:tc>
        <w:tc>
          <w:tcPr>
            <w:tcW w:w="0" w:type="auto"/>
          </w:tcPr>
          <w:p w:rsidR="00517EFF" w:rsidRDefault="003823D0">
            <w:r>
              <w:t xml:space="preserve">Wählen Sie </w:t>
            </w:r>
            <w:r>
              <w:rPr>
                <w:rStyle w:val="SAPScreenElement"/>
              </w:rPr>
              <w:t>Voreinstellung</w:t>
            </w:r>
            <w:r>
              <w:t>, und nehmen Sie folgende Einträge vor:</w:t>
            </w:r>
          </w:p>
          <w:p w:rsidR="00517EFF" w:rsidRDefault="003823D0">
            <w:r>
              <w:rPr>
                <w:rStyle w:val="SAPScreenElement"/>
              </w:rPr>
              <w:t>Lagernummer</w:t>
            </w:r>
            <w:r>
              <w:t xml:space="preserve">: </w:t>
            </w:r>
            <w:r>
              <w:rPr>
                <w:rStyle w:val="SAPUserEntry"/>
              </w:rPr>
              <w:t>1010</w:t>
            </w:r>
          </w:p>
          <w:p w:rsidR="00517EFF" w:rsidRDefault="003823D0">
            <w:r>
              <w:rPr>
                <w:rStyle w:val="SAPScreenElement"/>
              </w:rPr>
              <w:t>Belegjahr</w:t>
            </w:r>
            <w:r>
              <w:t xml:space="preserve">: </w:t>
            </w:r>
            <w:r>
              <w:rPr>
                <w:rStyle w:val="SAPUserEntry"/>
              </w:rPr>
              <w:t>&lt;aktuelles Jahr&gt;</w:t>
            </w:r>
          </w:p>
          <w:p w:rsidR="00517EFF" w:rsidRDefault="003823D0">
            <w:r>
              <w:t>Wählen Si</w:t>
            </w:r>
            <w:r>
              <w:t xml:space="preserve">e </w:t>
            </w:r>
            <w:r>
              <w:rPr>
                <w:rStyle w:val="SAPScreenElement"/>
              </w:rPr>
              <w:t>Weiter (Enter)</w:t>
            </w:r>
            <w:r>
              <w:t>.</w:t>
            </w:r>
          </w:p>
        </w:tc>
        <w:tc>
          <w:tcPr>
            <w:tcW w:w="0" w:type="auto"/>
          </w:tcPr>
          <w:p w:rsidR="00517EFF" w:rsidRDefault="00517EFF"/>
        </w:tc>
        <w:tc>
          <w:tcPr>
            <w:tcW w:w="0" w:type="auto"/>
          </w:tcPr>
          <w:p w:rsidR="00517EFF" w:rsidRDefault="00517EFF"/>
        </w:tc>
      </w:tr>
    </w:tbl>
    <w:p w:rsidR="00517EFF" w:rsidRDefault="003823D0">
      <w:pPr>
        <w:pStyle w:val="Heading3"/>
      </w:pPr>
      <w:bookmarkStart w:id="26" w:name="unique_13"/>
      <w:bookmarkStart w:id="27" w:name="_Toc52216480"/>
      <w:r>
        <w:lastRenderedPageBreak/>
        <w:t>Standardwerte für SAP-Fiori-Kachel: Differenzen analysieren</w:t>
      </w:r>
      <w:bookmarkEnd w:id="26"/>
      <w:bookmarkEnd w:id="27"/>
    </w:p>
    <w:p w:rsidR="00517EFF" w:rsidRDefault="003823D0">
      <w:pPr>
        <w:pStyle w:val="SAPKeyblockTitle"/>
      </w:pPr>
      <w:r>
        <w:t>Kontext</w:t>
      </w:r>
    </w:p>
    <w:p w:rsidR="00517EFF" w:rsidRDefault="003823D0">
      <w:r>
        <w:t xml:space="preserve">In diesem Verfahren werden die Standardwerte für folgende SAP-Fiori-Kachel eingestellt: </w:t>
      </w:r>
      <w:r>
        <w:rPr>
          <w:rStyle w:val="SAPScreenElement"/>
        </w:rPr>
        <w:t>Differenzen analysieren</w:t>
      </w:r>
      <w:r>
        <w:rPr>
          <w:rStyle w:val="SAPMonospace"/>
        </w:rPr>
        <w:t>(/SCWM/DIFF_ANALYZER)</w:t>
      </w:r>
      <w:r>
        <w:t>.</w:t>
      </w:r>
    </w:p>
    <w:p w:rsidR="00517EFF" w:rsidRDefault="003823D0">
      <w:r>
        <w:t xml:space="preserve">Der Difference Analyzer ist ein </w:t>
      </w:r>
      <w:r>
        <w:t>Tool zur Nachverfolgung und Bearbeitung von Bestands-/Inventurdifferenzen im Lager, die nicht nur als Ergebnis der Inventur auftreten. Die nachfolgend beschriebenen Einstellungen "beschränken" den Umfang des Analyzer auf Differenzen, die aus Inventurbuchun</w:t>
      </w:r>
      <w:r>
        <w:t>gen stammen, die zu einer Differenz geführt haben. Allerdings wird der Difference Analyzer normalerweise umfangreicher eingesetzt. Ausführliche Erläuterungen zum Difference Analyzer finden Sie in der Systemdokumentation.</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69"/>
        <w:gridCol w:w="1627"/>
        <w:gridCol w:w="4956"/>
        <w:gridCol w:w="3707"/>
        <w:gridCol w:w="2412"/>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w:t>
            </w:r>
            <w:r>
              <w:t>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w:t>
            </w:r>
            <w:r>
              <w:t xml:space="preserve">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dann </w:t>
            </w:r>
            <w:r>
              <w:rPr>
                <w:rStyle w:val="SAPScreenElement"/>
              </w:rPr>
              <w:t>Differenzen analysieren</w:t>
            </w:r>
            <w:r>
              <w:rPr>
                <w:rStyle w:val="SAPMonospace"/>
              </w:rPr>
              <w:t>(/SCWM/DIFF_ANALYZER)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Standardwerte einstellen</w:t>
            </w:r>
          </w:p>
        </w:tc>
        <w:tc>
          <w:tcPr>
            <w:tcW w:w="0" w:type="auto"/>
          </w:tcPr>
          <w:p w:rsidR="00517EFF" w:rsidRDefault="003823D0">
            <w:r>
              <w:t xml:space="preserve">Wählen Sie </w:t>
            </w:r>
            <w:r>
              <w:rPr>
                <w:rStyle w:val="SAPScreenElement"/>
              </w:rPr>
              <w:t>Voreinstellung</w:t>
            </w:r>
            <w:r>
              <w:t>, und nehmen Sie folgende</w:t>
            </w:r>
            <w:r>
              <w:t xml:space="preserve"> Einträge vor:</w:t>
            </w:r>
          </w:p>
          <w:p w:rsidR="00517EFF" w:rsidRDefault="003823D0">
            <w:r>
              <w:rPr>
                <w:rStyle w:val="SAPScreenElement"/>
              </w:rPr>
              <w:t>Lagernummer</w:t>
            </w:r>
            <w:r>
              <w:t xml:space="preserve">: </w:t>
            </w:r>
            <w:r>
              <w:rPr>
                <w:rStyle w:val="SAPUserEntry"/>
              </w:rPr>
              <w:t>1010</w:t>
            </w:r>
          </w:p>
          <w:p w:rsidR="00517EFF" w:rsidRDefault="003823D0">
            <w:r>
              <w:rPr>
                <w:rStyle w:val="SAPScreenElement"/>
              </w:rPr>
              <w:t>Diff. Inventur</w:t>
            </w:r>
            <w:r>
              <w:t xml:space="preserve">: </w:t>
            </w:r>
            <w:r>
              <w:rPr>
                <w:rStyle w:val="SAPUserEntry"/>
              </w:rPr>
              <w:t>[X]</w:t>
            </w:r>
          </w:p>
          <w:p w:rsidR="00517EFF" w:rsidRDefault="003823D0">
            <w:r>
              <w:rPr>
                <w:rStyle w:val="SAPScreenElement"/>
              </w:rPr>
              <w:t>Diff. Lagerauf.</w:t>
            </w:r>
            <w:r>
              <w:t xml:space="preserve">: </w:t>
            </w:r>
            <w:r>
              <w:rPr>
                <w:rStyle w:val="SAPUserEntry"/>
              </w:rPr>
              <w:t>[ ]</w:t>
            </w:r>
          </w:p>
          <w:p w:rsidR="00517EFF" w:rsidRDefault="003823D0">
            <w:r>
              <w:rPr>
                <w:rStyle w:val="SAPScreenElement"/>
              </w:rPr>
              <w:t>Diff. Inventur</w:t>
            </w:r>
            <w:r>
              <w:t xml:space="preserve">: </w:t>
            </w:r>
            <w:r>
              <w:rPr>
                <w:rStyle w:val="SAPUserEntry"/>
              </w:rPr>
              <w:t>[ ]</w:t>
            </w:r>
          </w:p>
          <w:p w:rsidR="00517EFF" w:rsidRDefault="003823D0">
            <w:r>
              <w:rPr>
                <w:rStyle w:val="SAPScreenElement"/>
              </w:rPr>
              <w:t>Auszugleichende Forderung</w:t>
            </w:r>
            <w:r>
              <w:t xml:space="preserve">: </w:t>
            </w:r>
            <w:r>
              <w:rPr>
                <w:rStyle w:val="SAPUserEntry"/>
              </w:rPr>
              <w:t>[ ]</w:t>
            </w:r>
          </w:p>
          <w:p w:rsidR="00517EFF" w:rsidRDefault="003823D0">
            <w:r>
              <w:rPr>
                <w:rStyle w:val="SAPScreenElement"/>
              </w:rPr>
              <w:t>Diff. in BWME</w:t>
            </w:r>
            <w:r>
              <w:t xml:space="preserve">: </w:t>
            </w:r>
            <w:r>
              <w:rPr>
                <w:rStyle w:val="SAPUserEntry"/>
              </w:rPr>
              <w:t>[ ]</w:t>
            </w:r>
          </w:p>
          <w:p w:rsidR="00517EFF" w:rsidRDefault="003823D0">
            <w:r>
              <w:t xml:space="preserve">Wählen Sie </w:t>
            </w:r>
            <w:r>
              <w:rPr>
                <w:rStyle w:val="SAPScreenElement"/>
              </w:rPr>
              <w:t>Weiter (Enter)</w:t>
            </w:r>
            <w:r>
              <w:t>.</w:t>
            </w:r>
          </w:p>
        </w:tc>
        <w:tc>
          <w:tcPr>
            <w:tcW w:w="0" w:type="auto"/>
          </w:tcPr>
          <w:p w:rsidR="00517EFF" w:rsidRDefault="003823D0">
            <w:r>
              <w:t xml:space="preserve">Sie haben die Benutzereinstellungen festgelegt, die für die SAP-Fiori-Kachel </w:t>
            </w:r>
            <w:r>
              <w:rPr>
                <w:rStyle w:val="SAPScreenElement"/>
              </w:rPr>
              <w:t>Difference Analyzer</w:t>
            </w:r>
            <w:r>
              <w:t xml:space="preserve"> notwendig sind.</w:t>
            </w:r>
          </w:p>
        </w:tc>
        <w:tc>
          <w:tcPr>
            <w:tcW w:w="0" w:type="auto"/>
          </w:tcPr>
          <w:p w:rsidR="00517EFF" w:rsidRDefault="00517EFF"/>
        </w:tc>
      </w:tr>
    </w:tbl>
    <w:p w:rsidR="00517EFF" w:rsidRDefault="003823D0">
      <w:pPr>
        <w:pStyle w:val="Heading1"/>
      </w:pPr>
      <w:bookmarkStart w:id="28" w:name="unique_14"/>
      <w:bookmarkStart w:id="29" w:name="_Toc52216481"/>
      <w:r>
        <w:lastRenderedPageBreak/>
        <w:t>Übersichtstabelle</w:t>
      </w:r>
      <w:bookmarkEnd w:id="28"/>
      <w:bookmarkEnd w:id="29"/>
    </w:p>
    <w:p w:rsidR="00517EFF" w:rsidRDefault="003823D0">
      <w:r>
        <w:t xml:space="preserve">Im Stichtagsinventurprozess legen Sie regelmäßig Inventurbelege für eine bestimmte Anzahl Lagerplätze oder Produkte an, um die Arbeitslast für die Inventur über das Jahr zu verteilen. Sie führen die </w:t>
      </w:r>
      <w:r>
        <w:t>Zählung in zwei unterschiedlichen Varianten durch (papierbasiert und RF-basiert):</w:t>
      </w:r>
    </w:p>
    <w:p w:rsidR="00517EFF" w:rsidRDefault="003823D0">
      <w:pPr>
        <w:pStyle w:val="Heading2"/>
      </w:pPr>
      <w:bookmarkStart w:id="30" w:name="unique_15"/>
      <w:bookmarkStart w:id="31" w:name="_Toc52216482"/>
      <w:r>
        <w:t>Alternative 1: Inventur mit Ausdrucken</w:t>
      </w:r>
      <w:bookmarkEnd w:id="30"/>
      <w:bookmarkEnd w:id="31"/>
    </w:p>
    <w:tbl>
      <w:tblPr>
        <w:tblStyle w:val="SAPStandardTable"/>
        <w:tblW w:w="0" w:type="auto"/>
        <w:tblLook w:val="0620" w:firstRow="1" w:lastRow="0" w:firstColumn="0" w:lastColumn="0" w:noHBand="1" w:noVBand="1"/>
      </w:tblPr>
      <w:tblGrid>
        <w:gridCol w:w="3315"/>
        <w:gridCol w:w="1307"/>
        <w:gridCol w:w="3543"/>
        <w:gridCol w:w="6006"/>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Prozessschritt</w:t>
            </w:r>
          </w:p>
        </w:tc>
        <w:tc>
          <w:tcPr>
            <w:tcW w:w="0" w:type="auto"/>
          </w:tcPr>
          <w:p w:rsidR="00517EFF" w:rsidRDefault="003823D0">
            <w:pPr>
              <w:pStyle w:val="SAPTableHeader"/>
            </w:pPr>
            <w:r>
              <w:t>Benutzerrolle</w:t>
            </w:r>
          </w:p>
        </w:tc>
        <w:tc>
          <w:tcPr>
            <w:tcW w:w="0" w:type="auto"/>
          </w:tcPr>
          <w:p w:rsidR="00517EFF" w:rsidRDefault="003823D0">
            <w:pPr>
              <w:pStyle w:val="SAPTableHeader"/>
            </w:pPr>
            <w:r>
              <w:t>APP</w:t>
            </w:r>
          </w:p>
        </w:tc>
        <w:tc>
          <w:tcPr>
            <w:tcW w:w="0" w:type="auto"/>
          </w:tcPr>
          <w:p w:rsidR="00517EFF" w:rsidRDefault="003823D0">
            <w:pPr>
              <w:pStyle w:val="SAPTableHeader"/>
            </w:pPr>
            <w:r>
              <w:t>Erwartete Ergebnisse</w:t>
            </w:r>
          </w:p>
        </w:tc>
      </w:tr>
      <w:tr w:rsidR="00517EFF" w:rsidTr="003823D0">
        <w:tc>
          <w:tcPr>
            <w:tcW w:w="0" w:type="auto"/>
          </w:tcPr>
          <w:p w:rsidR="00517EFF" w:rsidRDefault="003823D0">
            <w:hyperlink r:id="rId8" w:history="1">
              <w:r>
                <w:t>Vorbereitung</w:t>
              </w:r>
            </w:hyperlink>
            <w:r>
              <w:t xml:space="preserve">  [Seite ] </w:t>
            </w:r>
            <w:r>
              <w:fldChar w:fldCharType="begin"/>
            </w:r>
            <w:r>
              <w:instrText xml:space="preserve"> PAGEREF unique_16 </w:instrText>
            </w:r>
            <w:r>
              <w:fldChar w:fldCharType="separate"/>
            </w:r>
            <w:r>
              <w:rPr>
                <w:noProof/>
              </w:rPr>
              <w:t>18</w:t>
            </w:r>
            <w:r>
              <w:fldChar w:fldCharType="end"/>
            </w:r>
          </w:p>
        </w:tc>
        <w:tc>
          <w:tcPr>
            <w:tcW w:w="0" w:type="auto"/>
          </w:tcPr>
          <w:p w:rsidR="00000000" w:rsidRDefault="003823D0"/>
        </w:tc>
        <w:tc>
          <w:tcPr>
            <w:tcW w:w="0" w:type="auto"/>
          </w:tcPr>
          <w:p w:rsidR="00000000" w:rsidRDefault="003823D0"/>
        </w:tc>
        <w:tc>
          <w:tcPr>
            <w:tcW w:w="0" w:type="auto"/>
          </w:tcPr>
          <w:p w:rsidR="00000000" w:rsidRDefault="003823D0"/>
        </w:tc>
      </w:tr>
      <w:tr w:rsidR="00517EFF" w:rsidTr="003823D0">
        <w:tc>
          <w:tcPr>
            <w:tcW w:w="0" w:type="auto"/>
          </w:tcPr>
          <w:p w:rsidR="00517EFF" w:rsidRDefault="003823D0">
            <w:hyperlink r:id="rId9" w:history="1">
              <w:r>
                <w:t>Inventurbelege für Schmalganghochregal und Blocklager anlegen</w:t>
              </w:r>
            </w:hyperlink>
            <w:r>
              <w:t xml:space="preserve">  [Seite ] </w:t>
            </w:r>
            <w:r>
              <w:fldChar w:fldCharType="begin"/>
            </w:r>
            <w:r>
              <w:instrText xml:space="preserve"> PAGEREF unique_17 </w:instrText>
            </w:r>
            <w:r>
              <w:fldChar w:fldCharType="separate"/>
            </w:r>
            <w:r>
              <w:rPr>
                <w:noProof/>
              </w:rPr>
              <w:t>18</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 xml:space="preserve">Prüfen Sie das Feld </w:t>
            </w:r>
            <w:r>
              <w:rPr>
                <w:rStyle w:val="SAPScreenElement"/>
              </w:rPr>
              <w:t>Anzahl offener Objekte</w:t>
            </w:r>
            <w:r>
              <w:t>, um die Anzahl der Lagerplätze zu berechnen, die am a</w:t>
            </w:r>
            <w:r>
              <w:t>ktuellen Tag gezählt werden sollen.</w:t>
            </w:r>
          </w:p>
          <w:p w:rsidR="00517EFF" w:rsidRDefault="003823D0">
            <w:r>
              <w:t>Inventurbelege für Bestände in Schmalganghochregal und Blocklager werden angelegt.</w:t>
            </w:r>
          </w:p>
        </w:tc>
      </w:tr>
      <w:tr w:rsidR="00517EFF" w:rsidTr="003823D0">
        <w:tc>
          <w:tcPr>
            <w:tcW w:w="0" w:type="auto"/>
          </w:tcPr>
          <w:p w:rsidR="00517EFF" w:rsidRDefault="003823D0">
            <w:hyperlink r:id="rId10" w:history="1">
              <w:r>
                <w:t>Inventurbelege für Fachbodenregal anlegen</w:t>
              </w:r>
            </w:hyperlink>
            <w:r>
              <w:t xml:space="preserve">  [Seite ] </w:t>
            </w:r>
            <w:r>
              <w:fldChar w:fldCharType="begin"/>
            </w:r>
            <w:r>
              <w:instrText xml:space="preserve"> PAGEREF unique_18 </w:instrText>
            </w:r>
            <w:r>
              <w:fldChar w:fldCharType="separate"/>
            </w:r>
            <w:r>
              <w:rPr>
                <w:noProof/>
              </w:rPr>
              <w:t>20</w:t>
            </w:r>
            <w:r>
              <w:fldChar w:fldCharType="end"/>
            </w:r>
          </w:p>
        </w:tc>
        <w:tc>
          <w:tcPr>
            <w:tcW w:w="0" w:type="auto"/>
          </w:tcPr>
          <w:p w:rsidR="00517EFF" w:rsidRDefault="003823D0">
            <w:r>
              <w:t>Lagerist (EWM)</w:t>
            </w:r>
          </w:p>
        </w:tc>
        <w:tc>
          <w:tcPr>
            <w:tcW w:w="0" w:type="auto"/>
          </w:tcPr>
          <w:p w:rsidR="00517EFF" w:rsidRDefault="003823D0">
            <w:r>
              <w:rPr>
                <w:rStyle w:val="SAPScreenElement"/>
              </w:rPr>
              <w:t>Inventurbelege anl</w:t>
            </w:r>
            <w:r>
              <w:rPr>
                <w:rStyle w:val="SAPScreenElement"/>
              </w:rPr>
              <w:t>egen</w:t>
            </w:r>
            <w:r>
              <w:rPr>
                <w:rStyle w:val="SAPMonospace"/>
              </w:rPr>
              <w:t>(F3197)</w:t>
            </w:r>
          </w:p>
        </w:tc>
        <w:tc>
          <w:tcPr>
            <w:tcW w:w="0" w:type="auto"/>
          </w:tcPr>
          <w:p w:rsidR="00517EFF" w:rsidRDefault="003823D0">
            <w:r>
              <w:t>Inventurbelege für Bestände in Fachbodenregal werden angelegt.</w:t>
            </w:r>
          </w:p>
        </w:tc>
      </w:tr>
      <w:tr w:rsidR="00517EFF" w:rsidTr="003823D0">
        <w:tc>
          <w:tcPr>
            <w:tcW w:w="0" w:type="auto"/>
          </w:tcPr>
          <w:p w:rsidR="00517EFF" w:rsidRDefault="003823D0">
            <w:hyperlink r:id="rId11" w:history="1">
              <w:r>
                <w:t>Zählung</w:t>
              </w:r>
            </w:hyperlink>
            <w:r>
              <w:t xml:space="preserve">  [Seite ] </w:t>
            </w:r>
            <w:r>
              <w:fldChar w:fldCharType="begin"/>
            </w:r>
            <w:r>
              <w:instrText xml:space="preserve"> PAGEREF unique_19 </w:instrText>
            </w:r>
            <w:r>
              <w:fldChar w:fldCharType="separate"/>
            </w:r>
            <w:r>
              <w:rPr>
                <w:noProof/>
              </w:rPr>
              <w:t>22</w:t>
            </w:r>
            <w:r>
              <w:fldChar w:fldCharType="end"/>
            </w:r>
          </w:p>
        </w:tc>
        <w:tc>
          <w:tcPr>
            <w:tcW w:w="0" w:type="auto"/>
          </w:tcPr>
          <w:p w:rsidR="00000000" w:rsidRDefault="003823D0"/>
        </w:tc>
        <w:tc>
          <w:tcPr>
            <w:tcW w:w="0" w:type="auto"/>
          </w:tcPr>
          <w:p w:rsidR="00000000" w:rsidRDefault="003823D0"/>
        </w:tc>
        <w:tc>
          <w:tcPr>
            <w:tcW w:w="0" w:type="auto"/>
          </w:tcPr>
          <w:p w:rsidR="00000000" w:rsidRDefault="003823D0"/>
        </w:tc>
      </w:tr>
      <w:tr w:rsidR="00517EFF" w:rsidTr="003823D0">
        <w:tc>
          <w:tcPr>
            <w:tcW w:w="0" w:type="auto"/>
          </w:tcPr>
          <w:p w:rsidR="00517EFF" w:rsidRDefault="003823D0">
            <w:hyperlink r:id="rId12" w:history="1">
              <w:r>
                <w:t>Alternative 1: Papiergebundene Zählung</w:t>
              </w:r>
            </w:hyperlink>
            <w:r>
              <w:t xml:space="preserve"> </w:t>
            </w:r>
            <w:r>
              <w:t xml:space="preserve"> [Seite ] </w:t>
            </w:r>
            <w:r>
              <w:fldChar w:fldCharType="begin"/>
            </w:r>
            <w:r>
              <w:instrText xml:space="preserve"> PAGEREF unique_20 </w:instrText>
            </w:r>
            <w:r>
              <w:fldChar w:fldCharType="separate"/>
            </w:r>
            <w:r>
              <w:rPr>
                <w:noProof/>
              </w:rPr>
              <w:t>22</w:t>
            </w:r>
            <w:r>
              <w:fldChar w:fldCharType="end"/>
            </w:r>
          </w:p>
        </w:tc>
        <w:tc>
          <w:tcPr>
            <w:tcW w:w="0" w:type="auto"/>
          </w:tcPr>
          <w:p w:rsidR="00000000" w:rsidRDefault="003823D0"/>
        </w:tc>
        <w:tc>
          <w:tcPr>
            <w:tcW w:w="0" w:type="auto"/>
          </w:tcPr>
          <w:p w:rsidR="00000000" w:rsidRDefault="003823D0"/>
        </w:tc>
        <w:tc>
          <w:tcPr>
            <w:tcW w:w="0" w:type="auto"/>
          </w:tcPr>
          <w:p w:rsidR="00000000" w:rsidRDefault="003823D0"/>
        </w:tc>
      </w:tr>
      <w:tr w:rsidR="00517EFF" w:rsidTr="003823D0">
        <w:tc>
          <w:tcPr>
            <w:tcW w:w="0" w:type="auto"/>
          </w:tcPr>
          <w:p w:rsidR="00517EFF" w:rsidRDefault="003823D0">
            <w:hyperlink r:id="rId13" w:history="1">
              <w:r>
                <w:t>Inventurbelege drucken</w:t>
              </w:r>
            </w:hyperlink>
            <w:r>
              <w:t xml:space="preserve"> </w:t>
            </w:r>
            <w:r>
              <w:t xml:space="preserve"> [Seite ] </w:t>
            </w:r>
            <w:r>
              <w:fldChar w:fldCharType="begin"/>
            </w:r>
            <w:r>
              <w:instrText xml:space="preserve"> PAGEREF unique_21 </w:instrText>
            </w:r>
            <w:r>
              <w:fldChar w:fldCharType="separate"/>
            </w:r>
            <w:r>
              <w:rPr>
                <w:noProof/>
              </w:rPr>
              <w:t>23</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Inventurbelege werden gedruckt.</w:t>
            </w:r>
          </w:p>
        </w:tc>
      </w:tr>
      <w:tr w:rsidR="00517EFF" w:rsidTr="003823D0">
        <w:tc>
          <w:tcPr>
            <w:tcW w:w="0" w:type="auto"/>
          </w:tcPr>
          <w:p w:rsidR="00517EFF" w:rsidRDefault="003823D0">
            <w:hyperlink r:id="rId14" w:history="1">
              <w:r>
                <w:t>Zählergebnisse aus Ausdruck im System erfassen</w:t>
              </w:r>
            </w:hyperlink>
            <w:r>
              <w:t xml:space="preserve">  [Seite ] </w:t>
            </w:r>
            <w:r>
              <w:fldChar w:fldCharType="begin"/>
            </w:r>
            <w:r>
              <w:instrText xml:space="preserve"> PAGEREF unique_22 </w:instrText>
            </w:r>
            <w:r>
              <w:fldChar w:fldCharType="separate"/>
            </w:r>
            <w:r>
              <w:rPr>
                <w:noProof/>
              </w:rPr>
              <w:t>24</w:t>
            </w:r>
            <w:r>
              <w:fldChar w:fldCharType="end"/>
            </w:r>
          </w:p>
        </w:tc>
        <w:tc>
          <w:tcPr>
            <w:tcW w:w="0" w:type="auto"/>
          </w:tcPr>
          <w:p w:rsidR="00517EFF" w:rsidRDefault="003823D0">
            <w:r>
              <w:t>Lagerist (EWM)</w:t>
            </w:r>
          </w:p>
        </w:tc>
        <w:tc>
          <w:tcPr>
            <w:tcW w:w="0" w:type="auto"/>
          </w:tcPr>
          <w:p w:rsidR="00517EFF" w:rsidRDefault="003823D0">
            <w:r>
              <w:rPr>
                <w:rStyle w:val="SAPScreenElement"/>
              </w:rPr>
              <w:t>Zählung Inventur</w:t>
            </w:r>
            <w:r>
              <w:rPr>
                <w:rStyle w:val="SAPMonospace"/>
              </w:rPr>
              <w:t>(/SCWM/PI_CO</w:t>
            </w:r>
            <w:r>
              <w:rPr>
                <w:rStyle w:val="SAPMonospace"/>
              </w:rPr>
              <w:t>UNT)</w:t>
            </w:r>
          </w:p>
        </w:tc>
        <w:tc>
          <w:tcPr>
            <w:tcW w:w="0" w:type="auto"/>
          </w:tcPr>
          <w:p w:rsidR="00517EFF" w:rsidRDefault="003823D0">
            <w:r>
              <w:t xml:space="preserve">Inventurbelege haben den Status </w:t>
            </w:r>
            <w:r>
              <w:rPr>
                <w:rStyle w:val="SAPScreenElement"/>
              </w:rPr>
              <w:t>Gebucht</w:t>
            </w:r>
            <w:r>
              <w:t xml:space="preserve"> (POST), keine Differenzen.</w:t>
            </w:r>
          </w:p>
          <w:p w:rsidR="00517EFF" w:rsidRDefault="003823D0">
            <w:r>
              <w:t xml:space="preserve">Inventurbelege haben den Status </w:t>
            </w:r>
            <w:r>
              <w:rPr>
                <w:rStyle w:val="SAPScreenElement"/>
              </w:rPr>
              <w:t>Nachgezählt</w:t>
            </w:r>
            <w:r>
              <w:t xml:space="preserve"> (RECO), und ein neuer Inventurbeleg wurde angelegt.</w:t>
            </w:r>
          </w:p>
        </w:tc>
      </w:tr>
      <w:tr w:rsidR="00517EFF" w:rsidTr="003823D0">
        <w:tc>
          <w:tcPr>
            <w:tcW w:w="0" w:type="auto"/>
          </w:tcPr>
          <w:p w:rsidR="00517EFF" w:rsidRDefault="003823D0">
            <w:hyperlink r:id="rId15" w:history="1">
              <w:r>
                <w:t>Abschluss</w:t>
              </w:r>
            </w:hyperlink>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517EFF" w:rsidRDefault="00517EFF"/>
        </w:tc>
        <w:tc>
          <w:tcPr>
            <w:tcW w:w="0" w:type="auto"/>
          </w:tcPr>
          <w:p w:rsidR="00517EFF" w:rsidRDefault="00517EFF"/>
        </w:tc>
        <w:tc>
          <w:tcPr>
            <w:tcW w:w="0" w:type="auto"/>
          </w:tcPr>
          <w:p w:rsidR="00517EFF" w:rsidRDefault="00517EFF"/>
        </w:tc>
      </w:tr>
      <w:tr w:rsidR="00517EFF" w:rsidTr="003823D0">
        <w:tc>
          <w:tcPr>
            <w:tcW w:w="0" w:type="auto"/>
          </w:tcPr>
          <w:p w:rsidR="00517EFF" w:rsidRDefault="003823D0">
            <w:hyperlink r:id="rId16" w:history="1">
              <w:r>
                <w:t>Inventurnachzählbelege überwachen (optional)</w:t>
              </w:r>
            </w:hyperlink>
            <w:r>
              <w:t xml:space="preserve">  [Seite ] </w:t>
            </w:r>
            <w:r>
              <w:fldChar w:fldCharType="begin"/>
            </w:r>
            <w:r>
              <w:instrText xml:space="preserve"> PAGEREF unique_24 </w:instrText>
            </w:r>
            <w:r>
              <w:fldChar w:fldCharType="separate"/>
            </w:r>
            <w:r>
              <w:rPr>
                <w:noProof/>
              </w:rPr>
              <w:t>41</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Der Lagerist überwacht die nachgezählten Inventurbelege und löst den Zählprozess erneut aus.</w:t>
            </w:r>
          </w:p>
        </w:tc>
      </w:tr>
      <w:tr w:rsidR="00517EFF" w:rsidTr="003823D0">
        <w:tc>
          <w:tcPr>
            <w:tcW w:w="0" w:type="auto"/>
          </w:tcPr>
          <w:p w:rsidR="00517EFF" w:rsidRDefault="003823D0">
            <w:hyperlink r:id="rId17" w:history="1">
              <w:r>
                <w:t>Inventurbelege buchen</w:t>
              </w:r>
            </w:hyperlink>
            <w:r>
              <w:t xml:space="preserve">  [Seite ] </w:t>
            </w:r>
            <w:r>
              <w:fldChar w:fldCharType="begin"/>
            </w:r>
            <w:r>
              <w:instrText xml:space="preserve"> PAGEREF unique_25 </w:instrText>
            </w:r>
            <w:r>
              <w:fldChar w:fldCharType="separate"/>
            </w:r>
            <w:r>
              <w:rPr>
                <w:noProof/>
              </w:rPr>
              <w:t>43</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 xml:space="preserve">Inventurbelege haben den Status </w:t>
            </w:r>
            <w:r>
              <w:rPr>
                <w:rStyle w:val="SAPScreenElement"/>
              </w:rPr>
              <w:t>Gebucht</w:t>
            </w:r>
            <w:r>
              <w:t xml:space="preserve"> (POST), die Buchmengen in den Lagerplätzen werden angepasst, die Differenzen werden im Difference Analyzer gebucht.</w:t>
            </w:r>
          </w:p>
        </w:tc>
      </w:tr>
      <w:tr w:rsidR="00517EFF" w:rsidTr="003823D0">
        <w:tc>
          <w:tcPr>
            <w:tcW w:w="0" w:type="auto"/>
          </w:tcPr>
          <w:p w:rsidR="00517EFF" w:rsidRDefault="003823D0">
            <w:hyperlink r:id="rId18" w:history="1">
              <w:r>
                <w:t>Inventurdifferenzen buchen</w:t>
              </w:r>
            </w:hyperlink>
            <w:r>
              <w:t xml:space="preserve">  [Seite ] </w:t>
            </w:r>
            <w:r>
              <w:fldChar w:fldCharType="begin"/>
            </w:r>
            <w:r>
              <w:instrText xml:space="preserve"> PAGEREF unique_26 </w:instrText>
            </w:r>
            <w:r>
              <w:fldChar w:fldCharType="separate"/>
            </w:r>
            <w:r>
              <w:rPr>
                <w:noProof/>
              </w:rPr>
              <w:t>45</w:t>
            </w:r>
            <w:r>
              <w:fldChar w:fldCharType="end"/>
            </w:r>
          </w:p>
        </w:tc>
        <w:tc>
          <w:tcPr>
            <w:tcW w:w="0" w:type="auto"/>
          </w:tcPr>
          <w:p w:rsidR="00517EFF" w:rsidRDefault="003823D0">
            <w:r>
              <w:t>Lagerist (EWM)</w:t>
            </w:r>
          </w:p>
        </w:tc>
        <w:tc>
          <w:tcPr>
            <w:tcW w:w="0" w:type="auto"/>
          </w:tcPr>
          <w:p w:rsidR="00517EFF" w:rsidRDefault="003823D0">
            <w:r>
              <w:rPr>
                <w:rStyle w:val="SAPScreenElement"/>
              </w:rPr>
              <w:t>Differenzen buchen</w:t>
            </w:r>
            <w:r>
              <w:t xml:space="preserve"> - </w:t>
            </w:r>
            <w:r>
              <w:rPr>
                <w:rStyle w:val="SAPScreenElement"/>
              </w:rPr>
              <w:t>automatisch</w:t>
            </w:r>
            <w:r>
              <w:rPr>
                <w:rStyle w:val="SAPMonospace"/>
              </w:rPr>
              <w:t>(/SCWM/WM_ADJUST)</w:t>
            </w:r>
          </w:p>
        </w:tc>
        <w:tc>
          <w:tcPr>
            <w:tcW w:w="0" w:type="auto"/>
          </w:tcPr>
          <w:p w:rsidR="00517EFF" w:rsidRDefault="003823D0">
            <w:r>
              <w:t>Alle Differenzen mit einem Wert unter dem Schwellenwert werden in SAP S/4HANA gebucht.</w:t>
            </w:r>
          </w:p>
        </w:tc>
      </w:tr>
      <w:tr w:rsidR="00517EFF" w:rsidTr="003823D0">
        <w:tc>
          <w:tcPr>
            <w:tcW w:w="0" w:type="auto"/>
          </w:tcPr>
          <w:p w:rsidR="00517EFF" w:rsidRDefault="003823D0">
            <w:hyperlink r:id="rId19" w:history="1">
              <w:r>
                <w:t>Differenzen mit Difference Analyzer überprüfen und buchen</w:t>
              </w:r>
            </w:hyperlink>
            <w:r>
              <w:t xml:space="preserve">  [Seite ] </w:t>
            </w:r>
            <w:r>
              <w:fldChar w:fldCharType="begin"/>
            </w:r>
            <w:r>
              <w:instrText xml:space="preserve"> PAGEREF unique_27 </w:instrText>
            </w:r>
            <w:r>
              <w:fldChar w:fldCharType="separate"/>
            </w:r>
            <w:r>
              <w:rPr>
                <w:noProof/>
              </w:rPr>
              <w:t>46</w:t>
            </w:r>
            <w:r>
              <w:fldChar w:fldCharType="end"/>
            </w:r>
          </w:p>
        </w:tc>
        <w:tc>
          <w:tcPr>
            <w:tcW w:w="0" w:type="auto"/>
          </w:tcPr>
          <w:p w:rsidR="00517EFF" w:rsidRDefault="003823D0">
            <w:r>
              <w:t>Lagerist (EWM)</w:t>
            </w:r>
          </w:p>
        </w:tc>
        <w:tc>
          <w:tcPr>
            <w:tcW w:w="0" w:type="auto"/>
          </w:tcPr>
          <w:p w:rsidR="00517EFF" w:rsidRDefault="003823D0">
            <w:r>
              <w:rPr>
                <w:rStyle w:val="SAPScreenElement"/>
              </w:rPr>
              <w:t>Differenzen analysieren</w:t>
            </w:r>
            <w:r>
              <w:rPr>
                <w:rStyle w:val="SAPMonospace"/>
              </w:rPr>
              <w:t>(/SCWM/DIFF_ANALYZER)</w:t>
            </w:r>
          </w:p>
        </w:tc>
        <w:tc>
          <w:tcPr>
            <w:tcW w:w="0" w:type="auto"/>
          </w:tcPr>
          <w:p w:rsidR="00517EFF" w:rsidRDefault="003823D0">
            <w:r>
              <w:t>Alle Differenzen werden in SAP S/4HANA gebucht.</w:t>
            </w:r>
          </w:p>
        </w:tc>
      </w:tr>
    </w:tbl>
    <w:p w:rsidR="00517EFF" w:rsidRDefault="003823D0">
      <w:pPr>
        <w:pStyle w:val="Heading2"/>
      </w:pPr>
      <w:bookmarkStart w:id="32" w:name="unique_28"/>
      <w:bookmarkStart w:id="33" w:name="_Toc52216483"/>
      <w:r>
        <w:t>Alternative 2: Inventur mit RF</w:t>
      </w:r>
      <w:r>
        <w:t>-Geräten (Radio-Frequency)</w:t>
      </w:r>
      <w:bookmarkEnd w:id="32"/>
      <w:bookmarkEnd w:id="33"/>
    </w:p>
    <w:tbl>
      <w:tblPr>
        <w:tblStyle w:val="SAPStandardTable"/>
        <w:tblW w:w="0" w:type="auto"/>
        <w:tblLook w:val="0620" w:firstRow="1" w:lastRow="0" w:firstColumn="0" w:lastColumn="0" w:noHBand="1" w:noVBand="1"/>
      </w:tblPr>
      <w:tblGrid>
        <w:gridCol w:w="3251"/>
        <w:gridCol w:w="1566"/>
        <w:gridCol w:w="3515"/>
        <w:gridCol w:w="5839"/>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Prozessschritt</w:t>
            </w:r>
          </w:p>
        </w:tc>
        <w:tc>
          <w:tcPr>
            <w:tcW w:w="0" w:type="auto"/>
          </w:tcPr>
          <w:p w:rsidR="00517EFF" w:rsidRDefault="003823D0">
            <w:pPr>
              <w:pStyle w:val="SAPTableHeader"/>
            </w:pPr>
            <w:r>
              <w:t>Benutzerrolle</w:t>
            </w:r>
          </w:p>
        </w:tc>
        <w:tc>
          <w:tcPr>
            <w:tcW w:w="0" w:type="auto"/>
          </w:tcPr>
          <w:p w:rsidR="00517EFF" w:rsidRDefault="003823D0">
            <w:pPr>
              <w:pStyle w:val="SAPTableHeader"/>
            </w:pPr>
            <w:r>
              <w:t>APP</w:t>
            </w:r>
          </w:p>
        </w:tc>
        <w:tc>
          <w:tcPr>
            <w:tcW w:w="0" w:type="auto"/>
          </w:tcPr>
          <w:p w:rsidR="00517EFF" w:rsidRDefault="003823D0">
            <w:pPr>
              <w:pStyle w:val="SAPTableHeader"/>
            </w:pPr>
            <w:r>
              <w:t>Erwartete Ergebnisse</w:t>
            </w:r>
          </w:p>
        </w:tc>
      </w:tr>
      <w:tr w:rsidR="00517EFF" w:rsidTr="003823D0">
        <w:tc>
          <w:tcPr>
            <w:tcW w:w="0" w:type="auto"/>
          </w:tcPr>
          <w:p w:rsidR="00517EFF" w:rsidRDefault="003823D0">
            <w:hyperlink r:id="rId20" w:history="1">
              <w:r>
                <w:t>Vorbereitung</w:t>
              </w:r>
            </w:hyperlink>
            <w:r>
              <w:t xml:space="preserve"> </w:t>
            </w:r>
            <w:r>
              <w:t xml:space="preserve"> [Seite ] </w:t>
            </w:r>
            <w:r>
              <w:fldChar w:fldCharType="begin"/>
            </w:r>
            <w:r>
              <w:instrText xml:space="preserve"> PAGEREF unique_16 </w:instrText>
            </w:r>
            <w:r>
              <w:fldChar w:fldCharType="separate"/>
            </w:r>
            <w:r>
              <w:rPr>
                <w:noProof/>
              </w:rPr>
              <w:t>18</w:t>
            </w:r>
            <w:r>
              <w:fldChar w:fldCharType="end"/>
            </w:r>
          </w:p>
        </w:tc>
        <w:tc>
          <w:tcPr>
            <w:tcW w:w="0" w:type="auto"/>
          </w:tcPr>
          <w:p w:rsidR="00000000" w:rsidRDefault="003823D0"/>
        </w:tc>
        <w:tc>
          <w:tcPr>
            <w:tcW w:w="0" w:type="auto"/>
          </w:tcPr>
          <w:p w:rsidR="00000000" w:rsidRDefault="003823D0"/>
        </w:tc>
        <w:tc>
          <w:tcPr>
            <w:tcW w:w="0" w:type="auto"/>
          </w:tcPr>
          <w:p w:rsidR="00000000" w:rsidRDefault="003823D0"/>
        </w:tc>
      </w:tr>
      <w:tr w:rsidR="00517EFF" w:rsidTr="003823D0">
        <w:tc>
          <w:tcPr>
            <w:tcW w:w="0" w:type="auto"/>
          </w:tcPr>
          <w:p w:rsidR="00517EFF" w:rsidRDefault="003823D0">
            <w:hyperlink r:id="rId21" w:history="1">
              <w:r>
                <w:t>Inventurbelege für Schmalganghochregal und Blocklager anlegen</w:t>
              </w:r>
            </w:hyperlink>
            <w:r>
              <w:t xml:space="preserve">  [Seite ] </w:t>
            </w:r>
            <w:r>
              <w:fldChar w:fldCharType="begin"/>
            </w:r>
            <w:r>
              <w:instrText xml:space="preserve"> PAGEREF unique_17 </w:instrText>
            </w:r>
            <w:r>
              <w:fldChar w:fldCharType="separate"/>
            </w:r>
            <w:r>
              <w:rPr>
                <w:noProof/>
              </w:rPr>
              <w:t>18</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 xml:space="preserve">Prüfen Sie das Feld </w:t>
            </w:r>
            <w:r>
              <w:rPr>
                <w:rStyle w:val="SAPScreenElement"/>
              </w:rPr>
              <w:t>Anzahl offener Objekte</w:t>
            </w:r>
            <w:r>
              <w:t>, um die Anzahl</w:t>
            </w:r>
            <w:r>
              <w:t xml:space="preserve"> der Lagerplätze zu berechnen, die am aktuellen Tag gezählt werden sollen.</w:t>
            </w:r>
          </w:p>
          <w:p w:rsidR="00517EFF" w:rsidRDefault="003823D0">
            <w:r>
              <w:t>Inventurbelege für Bestände in Schmalganghochregal und Blocklager werden angelegt.</w:t>
            </w:r>
          </w:p>
        </w:tc>
      </w:tr>
      <w:tr w:rsidR="00517EFF" w:rsidTr="003823D0">
        <w:tc>
          <w:tcPr>
            <w:tcW w:w="0" w:type="auto"/>
          </w:tcPr>
          <w:p w:rsidR="00517EFF" w:rsidRDefault="003823D0">
            <w:hyperlink r:id="rId22" w:history="1">
              <w:r>
                <w:t>Inventurbelege für Fachbodenregal anlegen</w:t>
              </w:r>
            </w:hyperlink>
            <w:r>
              <w:t xml:space="preserve"> </w:t>
            </w:r>
            <w:r>
              <w:t xml:space="preserve"> [Seite ] </w:t>
            </w:r>
            <w:r>
              <w:fldChar w:fldCharType="begin"/>
            </w:r>
            <w:r>
              <w:instrText xml:space="preserve"> PAGEREF unique_18 </w:instrText>
            </w:r>
            <w:r>
              <w:fldChar w:fldCharType="separate"/>
            </w:r>
            <w:r>
              <w:rPr>
                <w:noProof/>
              </w:rPr>
              <w:t>20</w:t>
            </w:r>
            <w:r>
              <w:fldChar w:fldCharType="end"/>
            </w:r>
          </w:p>
        </w:tc>
        <w:tc>
          <w:tcPr>
            <w:tcW w:w="0" w:type="auto"/>
          </w:tcPr>
          <w:p w:rsidR="00517EFF" w:rsidRDefault="003823D0">
            <w:r>
              <w:t>Lagerist (EWM)</w:t>
            </w:r>
          </w:p>
        </w:tc>
        <w:tc>
          <w:tcPr>
            <w:tcW w:w="0" w:type="auto"/>
          </w:tcPr>
          <w:p w:rsidR="00517EFF" w:rsidRDefault="003823D0">
            <w:r>
              <w:rPr>
                <w:rStyle w:val="SAPScreenElement"/>
              </w:rPr>
              <w:t>Inventurbelege anlegen</w:t>
            </w:r>
            <w:r>
              <w:rPr>
                <w:rStyle w:val="SAPMonospace"/>
              </w:rPr>
              <w:t>(F3197)</w:t>
            </w:r>
          </w:p>
        </w:tc>
        <w:tc>
          <w:tcPr>
            <w:tcW w:w="0" w:type="auto"/>
          </w:tcPr>
          <w:p w:rsidR="00517EFF" w:rsidRDefault="003823D0">
            <w:r>
              <w:t>Inventurbelege für Bestände in Fachbodenregal werden angelegt.</w:t>
            </w:r>
          </w:p>
        </w:tc>
      </w:tr>
      <w:tr w:rsidR="00517EFF" w:rsidTr="003823D0">
        <w:tc>
          <w:tcPr>
            <w:tcW w:w="0" w:type="auto"/>
          </w:tcPr>
          <w:p w:rsidR="00517EFF" w:rsidRDefault="003823D0">
            <w:hyperlink r:id="rId23" w:history="1">
              <w:r>
                <w:t>Zählung</w:t>
              </w:r>
            </w:hyperlink>
            <w:r>
              <w:t xml:space="preserve">  [Seite ] </w:t>
            </w:r>
            <w:r>
              <w:fldChar w:fldCharType="begin"/>
            </w:r>
            <w:r>
              <w:instrText xml:space="preserve"> PAGEREF unique_19 </w:instrText>
            </w:r>
            <w:r>
              <w:fldChar w:fldCharType="separate"/>
            </w:r>
            <w:r>
              <w:rPr>
                <w:noProof/>
              </w:rPr>
              <w:t>22</w:t>
            </w:r>
            <w:r>
              <w:fldChar w:fldCharType="end"/>
            </w:r>
          </w:p>
        </w:tc>
        <w:tc>
          <w:tcPr>
            <w:tcW w:w="0" w:type="auto"/>
          </w:tcPr>
          <w:p w:rsidR="00517EFF" w:rsidRDefault="00517EFF"/>
        </w:tc>
        <w:tc>
          <w:tcPr>
            <w:tcW w:w="0" w:type="auto"/>
          </w:tcPr>
          <w:p w:rsidR="00517EFF" w:rsidRDefault="00517EFF"/>
        </w:tc>
        <w:tc>
          <w:tcPr>
            <w:tcW w:w="0" w:type="auto"/>
          </w:tcPr>
          <w:p w:rsidR="00517EFF" w:rsidRDefault="00517EFF"/>
        </w:tc>
      </w:tr>
      <w:tr w:rsidR="00517EFF" w:rsidTr="003823D0">
        <w:tc>
          <w:tcPr>
            <w:tcW w:w="0" w:type="auto"/>
          </w:tcPr>
          <w:p w:rsidR="00517EFF" w:rsidRDefault="003823D0">
            <w:hyperlink r:id="rId24" w:history="1">
              <w:r>
                <w:t>Alternative 2</w:t>
              </w:r>
              <w:r>
                <w:t>: RF-basierte Zählung</w:t>
              </w:r>
            </w:hyperlink>
            <w:r>
              <w:t xml:space="preserve">  [Seite ] </w:t>
            </w:r>
            <w:r>
              <w:fldChar w:fldCharType="begin"/>
            </w:r>
            <w:r>
              <w:instrText xml:space="preserve"> PAGEREF unique_29 </w:instrText>
            </w:r>
            <w:r>
              <w:fldChar w:fldCharType="separate"/>
            </w:r>
            <w:r>
              <w:rPr>
                <w:noProof/>
              </w:rPr>
              <w:t>28</w:t>
            </w:r>
            <w:r>
              <w:fldChar w:fldCharType="end"/>
            </w:r>
          </w:p>
        </w:tc>
        <w:tc>
          <w:tcPr>
            <w:tcW w:w="0" w:type="auto"/>
          </w:tcPr>
          <w:p w:rsidR="00517EFF" w:rsidRDefault="00517EFF"/>
        </w:tc>
        <w:tc>
          <w:tcPr>
            <w:tcW w:w="0" w:type="auto"/>
          </w:tcPr>
          <w:p w:rsidR="00517EFF" w:rsidRDefault="00517EFF"/>
        </w:tc>
        <w:tc>
          <w:tcPr>
            <w:tcW w:w="0" w:type="auto"/>
          </w:tcPr>
          <w:p w:rsidR="00517EFF" w:rsidRDefault="00517EFF"/>
        </w:tc>
      </w:tr>
      <w:tr w:rsidR="00517EFF" w:rsidTr="003823D0">
        <w:tc>
          <w:tcPr>
            <w:tcW w:w="0" w:type="auto"/>
          </w:tcPr>
          <w:p w:rsidR="00517EFF" w:rsidRDefault="003823D0">
            <w:hyperlink r:id="rId25" w:history="1">
              <w:r>
                <w:t>Fachbodenregal: Zählergebnisse im System erfassen</w:t>
              </w:r>
            </w:hyperlink>
            <w:r>
              <w:t xml:space="preserve">  [Seite ] </w:t>
            </w:r>
            <w:r>
              <w:fldChar w:fldCharType="begin"/>
            </w:r>
            <w:r>
              <w:instrText xml:space="preserve"> PAGEREF unique_30 </w:instrText>
            </w:r>
            <w:r>
              <w:fldChar w:fldCharType="separate"/>
            </w:r>
            <w:r>
              <w:rPr>
                <w:noProof/>
              </w:rPr>
              <w:t>28</w:t>
            </w:r>
            <w:r>
              <w:fldChar w:fldCharType="end"/>
            </w:r>
          </w:p>
        </w:tc>
        <w:tc>
          <w:tcPr>
            <w:tcW w:w="0" w:type="auto"/>
          </w:tcPr>
          <w:p w:rsidR="00517EFF" w:rsidRDefault="003823D0">
            <w:r>
              <w:t>Lagerarbeiter (EWM)</w:t>
            </w:r>
          </w:p>
        </w:tc>
        <w:tc>
          <w:tcPr>
            <w:tcW w:w="0" w:type="auto"/>
          </w:tcPr>
          <w:p w:rsidR="00517EFF" w:rsidRDefault="003823D0">
            <w:r>
              <w:rPr>
                <w:rStyle w:val="SAPScreenElement"/>
              </w:rPr>
              <w:t>RF-Umgebung testen</w:t>
            </w:r>
            <w:r>
              <w:rPr>
                <w:rStyle w:val="SAPMonospace"/>
              </w:rPr>
              <w:t>(/SCWM/RFUI)</w:t>
            </w:r>
          </w:p>
        </w:tc>
        <w:tc>
          <w:tcPr>
            <w:tcW w:w="0" w:type="auto"/>
          </w:tcPr>
          <w:p w:rsidR="00517EFF" w:rsidRDefault="003823D0">
            <w:r>
              <w:t xml:space="preserve">Inventurbelege haben den Status </w:t>
            </w:r>
            <w:r>
              <w:rPr>
                <w:rStyle w:val="SAPScreenElement"/>
              </w:rPr>
              <w:t>Gebucht</w:t>
            </w:r>
            <w:r>
              <w:t xml:space="preserve"> (POST), keine Differenzen.</w:t>
            </w:r>
          </w:p>
          <w:p w:rsidR="00517EFF" w:rsidRDefault="003823D0">
            <w:r>
              <w:t xml:space="preserve">Inventurbelege haben den Status </w:t>
            </w:r>
            <w:r>
              <w:rPr>
                <w:rStyle w:val="SAPScreenElement"/>
              </w:rPr>
              <w:t>Nachgezählt</w:t>
            </w:r>
            <w:r>
              <w:t xml:space="preserve"> (RECO), und ein neuer Inventurbeleg wurde angelegt.</w:t>
            </w:r>
          </w:p>
        </w:tc>
      </w:tr>
      <w:tr w:rsidR="00517EFF" w:rsidTr="003823D0">
        <w:tc>
          <w:tcPr>
            <w:tcW w:w="0" w:type="auto"/>
          </w:tcPr>
          <w:p w:rsidR="00517EFF" w:rsidRDefault="003823D0">
            <w:hyperlink r:id="rId26" w:history="1">
              <w:r>
                <w:t>Schmalganghochregal: Zählergebnisse im System erfassen</w:t>
              </w:r>
            </w:hyperlink>
            <w:r>
              <w:t xml:space="preserve">  [Seite ] </w:t>
            </w:r>
            <w:r>
              <w:fldChar w:fldCharType="begin"/>
            </w:r>
            <w:r>
              <w:instrText xml:space="preserve"> PAGEREF unique_31 </w:instrText>
            </w:r>
            <w:r>
              <w:fldChar w:fldCharType="separate"/>
            </w:r>
            <w:r>
              <w:rPr>
                <w:noProof/>
              </w:rPr>
              <w:t>31</w:t>
            </w:r>
            <w:r>
              <w:fldChar w:fldCharType="end"/>
            </w:r>
          </w:p>
        </w:tc>
        <w:tc>
          <w:tcPr>
            <w:tcW w:w="0" w:type="auto"/>
          </w:tcPr>
          <w:p w:rsidR="00517EFF" w:rsidRDefault="003823D0">
            <w:r>
              <w:t>Lagerarbeiter (EWM)</w:t>
            </w:r>
          </w:p>
        </w:tc>
        <w:tc>
          <w:tcPr>
            <w:tcW w:w="0" w:type="auto"/>
          </w:tcPr>
          <w:p w:rsidR="00517EFF" w:rsidRDefault="003823D0">
            <w:r>
              <w:rPr>
                <w:rStyle w:val="SAPScreenElement"/>
              </w:rPr>
              <w:t>RF-Umgebung testen</w:t>
            </w:r>
            <w:r>
              <w:rPr>
                <w:rStyle w:val="SAPMonospace"/>
              </w:rPr>
              <w:t>(/SCWM/RFUI)</w:t>
            </w:r>
          </w:p>
        </w:tc>
        <w:tc>
          <w:tcPr>
            <w:tcW w:w="0" w:type="auto"/>
          </w:tcPr>
          <w:p w:rsidR="00517EFF" w:rsidRDefault="003823D0">
            <w:r>
              <w:t xml:space="preserve">Inventurbelege haben den Status </w:t>
            </w:r>
            <w:r>
              <w:rPr>
                <w:rStyle w:val="SAPScreenElement"/>
              </w:rPr>
              <w:t>Geb</w:t>
            </w:r>
            <w:r>
              <w:rPr>
                <w:rStyle w:val="SAPScreenElement"/>
              </w:rPr>
              <w:t>ucht</w:t>
            </w:r>
            <w:r>
              <w:t xml:space="preserve"> (POST), keine Differenzen.</w:t>
            </w:r>
          </w:p>
          <w:p w:rsidR="00517EFF" w:rsidRDefault="003823D0">
            <w:r>
              <w:t xml:space="preserve">Inventurbelege haben den Status </w:t>
            </w:r>
            <w:r>
              <w:rPr>
                <w:rStyle w:val="SAPScreenElement"/>
              </w:rPr>
              <w:t>Nachgezählt</w:t>
            </w:r>
            <w:r>
              <w:t xml:space="preserve"> (RECO), und ein neuer Inventurbeleg wurde angelegt.</w:t>
            </w:r>
          </w:p>
        </w:tc>
      </w:tr>
      <w:tr w:rsidR="00517EFF" w:rsidTr="003823D0">
        <w:tc>
          <w:tcPr>
            <w:tcW w:w="0" w:type="auto"/>
          </w:tcPr>
          <w:p w:rsidR="00517EFF" w:rsidRDefault="003823D0">
            <w:hyperlink r:id="rId27" w:history="1">
              <w:r>
                <w:t>Blocklager: Zählergebnisse im System erfassen</w:t>
              </w:r>
            </w:hyperlink>
            <w:r>
              <w:t xml:space="preserve">  [Seite ] </w:t>
            </w:r>
            <w:r>
              <w:fldChar w:fldCharType="begin"/>
            </w:r>
            <w:r>
              <w:instrText xml:space="preserve"> PAGEREF unique_32 </w:instrText>
            </w:r>
            <w:r>
              <w:fldChar w:fldCharType="separate"/>
            </w:r>
            <w:r>
              <w:rPr>
                <w:noProof/>
              </w:rPr>
              <w:t>36</w:t>
            </w:r>
            <w:r>
              <w:fldChar w:fldCharType="end"/>
            </w:r>
          </w:p>
        </w:tc>
        <w:tc>
          <w:tcPr>
            <w:tcW w:w="0" w:type="auto"/>
          </w:tcPr>
          <w:p w:rsidR="00517EFF" w:rsidRDefault="003823D0">
            <w:r>
              <w:t>Lagerarbeiter (EWM)</w:t>
            </w:r>
          </w:p>
        </w:tc>
        <w:tc>
          <w:tcPr>
            <w:tcW w:w="0" w:type="auto"/>
          </w:tcPr>
          <w:p w:rsidR="00517EFF" w:rsidRDefault="003823D0">
            <w:r>
              <w:rPr>
                <w:rStyle w:val="SAPScreenElement"/>
              </w:rPr>
              <w:t>RF-Umgebung testen</w:t>
            </w:r>
            <w:r>
              <w:rPr>
                <w:rStyle w:val="SAPMonospace"/>
              </w:rPr>
              <w:t>(/SCWM/RFUI)</w:t>
            </w:r>
          </w:p>
        </w:tc>
        <w:tc>
          <w:tcPr>
            <w:tcW w:w="0" w:type="auto"/>
          </w:tcPr>
          <w:p w:rsidR="00517EFF" w:rsidRDefault="003823D0">
            <w:r>
              <w:t xml:space="preserve">Inventurbelege haben den Status </w:t>
            </w:r>
            <w:r>
              <w:rPr>
                <w:rStyle w:val="SAPScreenElement"/>
              </w:rPr>
              <w:t>Gebucht</w:t>
            </w:r>
            <w:r>
              <w:t xml:space="preserve"> (POST), keine Differenzen.</w:t>
            </w:r>
          </w:p>
          <w:p w:rsidR="00517EFF" w:rsidRDefault="003823D0">
            <w:r>
              <w:t xml:space="preserve">Inventurbelege haben den Status </w:t>
            </w:r>
            <w:r>
              <w:rPr>
                <w:rStyle w:val="SAPScreenElement"/>
              </w:rPr>
              <w:t>Nachgezählt</w:t>
            </w:r>
            <w:r>
              <w:t xml:space="preserve"> (RECO), und ein neuer Inventurbeleg wurde angelegt.</w:t>
            </w:r>
          </w:p>
        </w:tc>
      </w:tr>
      <w:tr w:rsidR="00517EFF" w:rsidTr="003823D0">
        <w:tc>
          <w:tcPr>
            <w:tcW w:w="0" w:type="auto"/>
          </w:tcPr>
          <w:p w:rsidR="00517EFF" w:rsidRDefault="003823D0">
            <w:hyperlink r:id="rId28" w:history="1">
              <w:r>
                <w:t>Abschluss</w:t>
              </w:r>
            </w:hyperlink>
            <w:r>
              <w:t xml:space="preserve">  [Seite ] </w:t>
            </w:r>
            <w:r>
              <w:fldChar w:fldCharType="begin"/>
            </w:r>
            <w:r>
              <w:instrText xml:space="preserve"> PAGEREF un</w:instrText>
            </w:r>
            <w:r>
              <w:instrText xml:space="preserve">ique_23 </w:instrText>
            </w:r>
            <w:r>
              <w:fldChar w:fldCharType="separate"/>
            </w:r>
            <w:r>
              <w:rPr>
                <w:noProof/>
              </w:rPr>
              <w:t>40</w:t>
            </w:r>
            <w:r>
              <w:fldChar w:fldCharType="end"/>
            </w:r>
          </w:p>
        </w:tc>
        <w:tc>
          <w:tcPr>
            <w:tcW w:w="0" w:type="auto"/>
          </w:tcPr>
          <w:p w:rsidR="00517EFF" w:rsidRDefault="00517EFF"/>
        </w:tc>
        <w:tc>
          <w:tcPr>
            <w:tcW w:w="0" w:type="auto"/>
          </w:tcPr>
          <w:p w:rsidR="00517EFF" w:rsidRDefault="00517EFF"/>
        </w:tc>
        <w:tc>
          <w:tcPr>
            <w:tcW w:w="0" w:type="auto"/>
          </w:tcPr>
          <w:p w:rsidR="00517EFF" w:rsidRDefault="00517EFF"/>
        </w:tc>
      </w:tr>
      <w:tr w:rsidR="00517EFF" w:rsidTr="003823D0">
        <w:tc>
          <w:tcPr>
            <w:tcW w:w="0" w:type="auto"/>
          </w:tcPr>
          <w:p w:rsidR="00517EFF" w:rsidRDefault="003823D0">
            <w:hyperlink r:id="rId29" w:history="1">
              <w:r>
                <w:t>Inventurnachzählbelege überwachen (optional)</w:t>
              </w:r>
            </w:hyperlink>
            <w:r>
              <w:t xml:space="preserve">  [Seite ] </w:t>
            </w:r>
            <w:r>
              <w:fldChar w:fldCharType="begin"/>
            </w:r>
            <w:r>
              <w:instrText xml:space="preserve"> PAGEREF unique_24 </w:instrText>
            </w:r>
            <w:r>
              <w:fldChar w:fldCharType="separate"/>
            </w:r>
            <w:r>
              <w:rPr>
                <w:noProof/>
              </w:rPr>
              <w:t>41</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Der Lagerist überwacht die nachgezählten Inventurbelege und löst den Zählprozess erneut aus.</w:t>
            </w:r>
          </w:p>
        </w:tc>
      </w:tr>
      <w:tr w:rsidR="00517EFF" w:rsidTr="003823D0">
        <w:tc>
          <w:tcPr>
            <w:tcW w:w="0" w:type="auto"/>
          </w:tcPr>
          <w:p w:rsidR="00517EFF" w:rsidRDefault="003823D0">
            <w:hyperlink r:id="rId30" w:history="1">
              <w:r>
                <w:t>Inventurbelege buchen</w:t>
              </w:r>
            </w:hyperlink>
            <w:r>
              <w:t xml:space="preserve">  [Seite ] </w:t>
            </w:r>
            <w:r>
              <w:fldChar w:fldCharType="begin"/>
            </w:r>
            <w:r>
              <w:instrText xml:space="preserve"> PAGEREF unique_25 </w:instrText>
            </w:r>
            <w:r>
              <w:fldChar w:fldCharType="separate"/>
            </w:r>
            <w:r>
              <w:rPr>
                <w:noProof/>
              </w:rPr>
              <w:t>43</w:t>
            </w:r>
            <w:r>
              <w:fldChar w:fldCharType="end"/>
            </w:r>
          </w:p>
        </w:tc>
        <w:tc>
          <w:tcPr>
            <w:tcW w:w="0" w:type="auto"/>
          </w:tcPr>
          <w:p w:rsidR="00517EFF" w:rsidRDefault="003823D0">
            <w:r>
              <w:t>Lagerist (EWM)</w:t>
            </w:r>
          </w:p>
        </w:tc>
        <w:tc>
          <w:tcPr>
            <w:tcW w:w="0" w:type="auto"/>
          </w:tcPr>
          <w:p w:rsidR="00517EFF" w:rsidRDefault="003823D0">
            <w:r>
              <w:rPr>
                <w:rStyle w:val="SAPScreenElement"/>
              </w:rPr>
              <w:t>Lagermonitor</w:t>
            </w:r>
            <w:r>
              <w:rPr>
                <w:rStyle w:val="SAPMonospace"/>
              </w:rPr>
              <w:t>(/SCWM/MON)</w:t>
            </w:r>
          </w:p>
        </w:tc>
        <w:tc>
          <w:tcPr>
            <w:tcW w:w="0" w:type="auto"/>
          </w:tcPr>
          <w:p w:rsidR="00517EFF" w:rsidRDefault="003823D0">
            <w:r>
              <w:t xml:space="preserve">Inventurbelege haben den Status </w:t>
            </w:r>
            <w:r>
              <w:rPr>
                <w:rStyle w:val="SAPScreenElement"/>
              </w:rPr>
              <w:t>Gebucht</w:t>
            </w:r>
            <w:r>
              <w:t xml:space="preserve"> (POST), die Buchmengen in den Lagerplätzen werden angepasst, die Differenzen werden im </w:t>
            </w:r>
            <w:r>
              <w:t>Difference Analyzer gebucht.</w:t>
            </w:r>
          </w:p>
        </w:tc>
      </w:tr>
      <w:tr w:rsidR="00517EFF" w:rsidTr="003823D0">
        <w:tc>
          <w:tcPr>
            <w:tcW w:w="0" w:type="auto"/>
          </w:tcPr>
          <w:p w:rsidR="00517EFF" w:rsidRDefault="003823D0">
            <w:hyperlink r:id="rId31" w:history="1">
              <w:r>
                <w:t>Inventurdifferenzen buchen</w:t>
              </w:r>
            </w:hyperlink>
            <w:r>
              <w:t xml:space="preserve">  [Seite ] </w:t>
            </w:r>
            <w:r>
              <w:fldChar w:fldCharType="begin"/>
            </w:r>
            <w:r>
              <w:instrText xml:space="preserve"> PAGEREF unique_26 </w:instrText>
            </w:r>
            <w:r>
              <w:fldChar w:fldCharType="separate"/>
            </w:r>
            <w:r>
              <w:rPr>
                <w:noProof/>
              </w:rPr>
              <w:t>45</w:t>
            </w:r>
            <w:r>
              <w:fldChar w:fldCharType="end"/>
            </w:r>
          </w:p>
        </w:tc>
        <w:tc>
          <w:tcPr>
            <w:tcW w:w="0" w:type="auto"/>
          </w:tcPr>
          <w:p w:rsidR="00517EFF" w:rsidRDefault="003823D0">
            <w:r>
              <w:t>Lagerist (EWM)</w:t>
            </w:r>
          </w:p>
        </w:tc>
        <w:tc>
          <w:tcPr>
            <w:tcW w:w="0" w:type="auto"/>
          </w:tcPr>
          <w:p w:rsidR="00517EFF" w:rsidRDefault="003823D0">
            <w:r>
              <w:rPr>
                <w:rStyle w:val="SAPScreenElement"/>
              </w:rPr>
              <w:t>Differenzen buchen</w:t>
            </w:r>
            <w:r>
              <w:t xml:space="preserve"> - </w:t>
            </w:r>
            <w:r>
              <w:rPr>
                <w:rStyle w:val="SAPScreenElement"/>
              </w:rPr>
              <w:t>automatisch</w:t>
            </w:r>
            <w:r>
              <w:rPr>
                <w:rStyle w:val="SAPMonospace"/>
              </w:rPr>
              <w:t>(/SCWM/WM_ADJUST)</w:t>
            </w:r>
          </w:p>
        </w:tc>
        <w:tc>
          <w:tcPr>
            <w:tcW w:w="0" w:type="auto"/>
          </w:tcPr>
          <w:p w:rsidR="00517EFF" w:rsidRDefault="003823D0">
            <w:r>
              <w:t>Alle Differenzen mit einem Wert unter dem Schwellenwert werden in SAP S/4</w:t>
            </w:r>
            <w:r>
              <w:t>HANA gebucht.</w:t>
            </w:r>
          </w:p>
        </w:tc>
      </w:tr>
      <w:tr w:rsidR="00517EFF" w:rsidTr="003823D0">
        <w:tc>
          <w:tcPr>
            <w:tcW w:w="0" w:type="auto"/>
          </w:tcPr>
          <w:p w:rsidR="00517EFF" w:rsidRDefault="003823D0">
            <w:hyperlink r:id="rId32" w:history="1">
              <w:r>
                <w:t>Differenzen mit Difference Analyzer überprüfen und buchen</w:t>
              </w:r>
            </w:hyperlink>
            <w:r>
              <w:t xml:space="preserve">  [Seite ] </w:t>
            </w:r>
            <w:r>
              <w:fldChar w:fldCharType="begin"/>
            </w:r>
            <w:r>
              <w:instrText xml:space="preserve"> PAGEREF unique_27 </w:instrText>
            </w:r>
            <w:r>
              <w:fldChar w:fldCharType="separate"/>
            </w:r>
            <w:r>
              <w:rPr>
                <w:noProof/>
              </w:rPr>
              <w:t>46</w:t>
            </w:r>
            <w:r>
              <w:fldChar w:fldCharType="end"/>
            </w:r>
          </w:p>
        </w:tc>
        <w:tc>
          <w:tcPr>
            <w:tcW w:w="0" w:type="auto"/>
          </w:tcPr>
          <w:p w:rsidR="00517EFF" w:rsidRDefault="003823D0">
            <w:r>
              <w:t>Lagerist (EWM)</w:t>
            </w:r>
          </w:p>
        </w:tc>
        <w:tc>
          <w:tcPr>
            <w:tcW w:w="0" w:type="auto"/>
          </w:tcPr>
          <w:p w:rsidR="00517EFF" w:rsidRDefault="003823D0">
            <w:r>
              <w:rPr>
                <w:rStyle w:val="SAPScreenElement"/>
              </w:rPr>
              <w:t>Differenzen analysieren</w:t>
            </w:r>
            <w:r>
              <w:rPr>
                <w:rStyle w:val="SAPMonospace"/>
              </w:rPr>
              <w:t>(/SCWM/DIFF_ANALYZER)</w:t>
            </w:r>
          </w:p>
        </w:tc>
        <w:tc>
          <w:tcPr>
            <w:tcW w:w="0" w:type="auto"/>
          </w:tcPr>
          <w:p w:rsidR="00517EFF" w:rsidRDefault="003823D0">
            <w:r>
              <w:t>Alle Differenzen werden in SAP S/4HANA gebucht.</w:t>
            </w:r>
          </w:p>
        </w:tc>
      </w:tr>
    </w:tbl>
    <w:p w:rsidR="00517EFF" w:rsidRDefault="003823D0">
      <w:pPr>
        <w:pStyle w:val="Heading1"/>
      </w:pPr>
      <w:bookmarkStart w:id="34" w:name="unique_33"/>
      <w:bookmarkStart w:id="35" w:name="_Toc52216484"/>
      <w:r>
        <w:lastRenderedPageBreak/>
        <w:t>Testverfahren</w:t>
      </w:r>
      <w:bookmarkEnd w:id="34"/>
      <w:bookmarkEnd w:id="35"/>
    </w:p>
    <w:p w:rsidR="00517EFF" w:rsidRDefault="003823D0">
      <w:r>
        <w:t>In diesem Abschnitt werden die Testverfahren für den jeweiligen Prozessschritt beschrieben, der zum betreffenden Umfangsbestandteil gehört.</w:t>
      </w:r>
    </w:p>
    <w:p w:rsidR="00517EFF" w:rsidRDefault="003823D0">
      <w:pPr>
        <w:pStyle w:val="Heading2"/>
      </w:pPr>
      <w:bookmarkStart w:id="36" w:name="unique_16"/>
      <w:bookmarkStart w:id="37" w:name="_Toc52216485"/>
      <w:r>
        <w:t>Vorbereitung</w:t>
      </w:r>
      <w:bookmarkEnd w:id="36"/>
      <w:bookmarkEnd w:id="37"/>
    </w:p>
    <w:p w:rsidR="00517EFF" w:rsidRDefault="003823D0">
      <w:pPr>
        <w:pStyle w:val="Heading3"/>
      </w:pPr>
      <w:bookmarkStart w:id="38" w:name="unique_17"/>
      <w:bookmarkStart w:id="39" w:name="_Toc52216486"/>
      <w:r>
        <w:t>Inventurbelege für Schmalganghochregal und Blocklager anlegen</w:t>
      </w:r>
      <w:bookmarkEnd w:id="38"/>
      <w:bookmarkEnd w:id="39"/>
    </w:p>
    <w:p w:rsidR="00517EFF" w:rsidRDefault="003823D0">
      <w:pPr>
        <w:pStyle w:val="SAPKeyblockTitle"/>
      </w:pPr>
      <w:r>
        <w:t>Testverwaltung</w:t>
      </w:r>
    </w:p>
    <w:p w:rsidR="00517EFF" w:rsidRDefault="003823D0">
      <w:r>
        <w:t>Kundenprojekt: Füllen Sie</w:t>
      </w:r>
      <w:r>
        <w:t xml:space="preserv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3823D0" w:rsidRDefault="003823D0">
      <w:r>
        <w:t xml:space="preserve">Während des periodischen Inventurverfahrens können Sie den Fortschritt der Inventur im Lagerverwaltungsmonitor überprüfen und neue Inventurbelege mit dem Inventurverfahren </w:t>
      </w:r>
      <w:r>
        <w:rPr>
          <w:rStyle w:val="SAPScreenElement"/>
        </w:rPr>
        <w:t>AL Jährliche Inventur (lagerplatzbezogen)</w:t>
      </w:r>
      <w:r>
        <w:t xml:space="preserve"> anlegen</w:t>
      </w:r>
      <w:r>
        <w:t>. Dieses Inventurverfahren gilt für die folgenden Inventurbereiche:</w:t>
      </w:r>
    </w:p>
    <w:p w:rsidR="003823D0" w:rsidRDefault="003823D0">
      <w:r>
        <w:rPr>
          <w:rStyle w:val="SAPUserEntry"/>
        </w:rPr>
        <w:t>1010</w:t>
      </w:r>
      <w:r>
        <w:t xml:space="preserve"> _YPI2 (für Lagertyp Y011)</w:t>
      </w:r>
    </w:p>
    <w:p w:rsidR="003823D0" w:rsidRDefault="003823D0">
      <w:r>
        <w:rPr>
          <w:rStyle w:val="SAPUserEntry"/>
        </w:rPr>
        <w:t>1010</w:t>
      </w:r>
      <w:r>
        <w:t>_YPI4 (für Lagertyp Y041)</w:t>
      </w:r>
    </w:p>
    <w:p w:rsidR="00517EFF" w:rsidRDefault="003823D0">
      <w:r>
        <w:rPr>
          <w:rStyle w:val="SAPUserEntry"/>
        </w:rPr>
        <w:t>1010</w:t>
      </w:r>
      <w:r>
        <w:t>_YPI5 (für Lagertyp Y042)</w:t>
      </w:r>
    </w:p>
    <w:p w:rsidR="00517EFF" w:rsidRDefault="003823D0">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2121"/>
        <w:gridCol w:w="5186"/>
        <w:gridCol w:w="3152"/>
        <w:gridCol w:w="2284"/>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Öffnen Sie </w:t>
            </w:r>
            <w:r>
              <w:rPr>
                <w:rStyle w:val="SAPScreenElement"/>
              </w:rPr>
              <w:t>Lagermonitor</w:t>
            </w:r>
            <w:r>
              <w:rPr>
                <w:rStyle w:val="SAPMonospace"/>
              </w:rPr>
              <w:t>(/SCWM/MON)</w:t>
            </w:r>
            <w:r>
              <w:t>.</w:t>
            </w:r>
          </w:p>
        </w:tc>
        <w:tc>
          <w:tcPr>
            <w:tcW w:w="0" w:type="auto"/>
          </w:tcPr>
          <w:p w:rsidR="00517EFF" w:rsidRDefault="003823D0">
            <w:r>
              <w:t xml:space="preserve">Das Bild </w:t>
            </w:r>
            <w:r>
              <w:rPr>
                <w:rStyle w:val="SAPScreenElement"/>
              </w:rPr>
              <w:t>Lagerverwaltungsmonitor</w:t>
            </w:r>
            <w:r>
              <w:t xml:space="preserve"> wird angezeigt.</w:t>
            </w:r>
          </w:p>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Daten für den Lagerverwaltungsmonitor eingeben</w:t>
            </w:r>
          </w:p>
        </w:tc>
        <w:tc>
          <w:tcPr>
            <w:tcW w:w="0" w:type="auto"/>
          </w:tcPr>
          <w:p w:rsidR="00517EFF" w:rsidRDefault="003823D0">
            <w:r>
              <w:t>Geben Sie im Dialogfenster die folgenden Werte ein:</w:t>
            </w:r>
          </w:p>
          <w:p w:rsidR="00517EFF" w:rsidRDefault="003823D0">
            <w:r>
              <w:rPr>
                <w:rStyle w:val="SAPScreenElement"/>
              </w:rPr>
              <w:t>Lagernummer</w:t>
            </w:r>
            <w:r>
              <w:t xml:space="preserve">: </w:t>
            </w:r>
            <w:r>
              <w:rPr>
                <w:rStyle w:val="SAPUserEntry"/>
              </w:rPr>
              <w:t>1010</w:t>
            </w:r>
          </w:p>
          <w:p w:rsidR="00517EFF" w:rsidRDefault="003823D0">
            <w:r>
              <w:rPr>
                <w:rStyle w:val="SAPScreenElement"/>
              </w:rPr>
              <w:t>Monitor</w:t>
            </w:r>
            <w:r>
              <w:t xml:space="preserve">: </w:t>
            </w:r>
            <w:r>
              <w:rPr>
                <w:rStyle w:val="SAPUserEntry"/>
              </w:rPr>
              <w:t>SAP</w:t>
            </w:r>
          </w:p>
          <w:p w:rsidR="00517EFF" w:rsidRDefault="003823D0">
            <w:r>
              <w:t xml:space="preserve">Wählen Sie </w:t>
            </w:r>
            <w:r>
              <w:rPr>
                <w:rStyle w:val="SAPScreenElement"/>
              </w:rPr>
              <w:t>Ausführen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Selektionsdaten eingeben</w:t>
            </w:r>
          </w:p>
        </w:tc>
        <w:tc>
          <w:tcPr>
            <w:tcW w:w="0" w:type="auto"/>
          </w:tcPr>
          <w:p w:rsidR="00517EFF" w:rsidRDefault="003823D0">
            <w:r>
              <w:t>Erweitern Sie links in der Ordnerhierarchie</w:t>
            </w:r>
          </w:p>
          <w:p w:rsidR="00517EFF" w:rsidRDefault="003823D0">
            <w:r>
              <w:rPr>
                <w:rStyle w:val="SAPScreenElement"/>
              </w:rPr>
              <w:t>Physische</w:t>
            </w:r>
            <w:r>
              <w:rPr>
                <w:rStyle w:val="SAPScreenElement"/>
              </w:rPr>
              <w:t>r Bestand</w:t>
            </w:r>
          </w:p>
          <w:p w:rsidR="00517EFF" w:rsidRDefault="003823D0">
            <w:r>
              <w:rPr>
                <w:rStyle w:val="SAPScreenElement"/>
              </w:rPr>
              <w:t>Inventurfortschritt</w:t>
            </w:r>
          </w:p>
          <w:p w:rsidR="00517EFF" w:rsidRDefault="003823D0">
            <w:r>
              <w:t xml:space="preserve">Doppelklicken Sie auf den Ordner </w:t>
            </w:r>
            <w:r>
              <w:rPr>
                <w:rStyle w:val="SAPScreenElement"/>
              </w:rPr>
              <w:t>Lagerplatz</w:t>
            </w:r>
            <w:r>
              <w:t xml:space="preserve">. Geben Sie auf dem Bild </w:t>
            </w:r>
            <w:r>
              <w:rPr>
                <w:rStyle w:val="SAPScreenElement"/>
              </w:rPr>
              <w:t>/SCWM/SAPLPI_STATUS</w:t>
            </w:r>
            <w:r>
              <w:t xml:space="preserve"> folgende Daten ein:</w:t>
            </w:r>
          </w:p>
          <w:p w:rsidR="00517EFF" w:rsidRDefault="003823D0">
            <w:r>
              <w:rPr>
                <w:rStyle w:val="SAPScreenElement"/>
              </w:rPr>
              <w:t>Aktivitätsbereich</w:t>
            </w:r>
            <w:r>
              <w:t xml:space="preserve">: </w:t>
            </w:r>
            <w:r>
              <w:rPr>
                <w:rStyle w:val="SAPUserEntry"/>
              </w:rPr>
              <w:t>Y011 oder Y041 oder Y042</w:t>
            </w:r>
          </w:p>
          <w:p w:rsidR="00517EFF" w:rsidRDefault="003823D0">
            <w:r>
              <w:t xml:space="preserve">Wählen Sie </w:t>
            </w:r>
            <w:r>
              <w:rPr>
                <w:rStyle w:val="SAPScreenElement"/>
              </w:rPr>
              <w:t>Ausführen</w:t>
            </w:r>
            <w:r>
              <w:t xml:space="preserve"> (F8).</w:t>
            </w:r>
          </w:p>
          <w:p w:rsidR="00517EFF" w:rsidRDefault="003823D0">
            <w:r>
              <w:t xml:space="preserve">Wählen Sie die Zeile für Aktivitätsbereich </w:t>
            </w:r>
            <w:r>
              <w:rPr>
                <w:rStyle w:val="SAPUserEntry"/>
              </w:rPr>
              <w:t>Y011 oder Y041 oder Y042</w:t>
            </w:r>
            <w:r>
              <w:t xml:space="preserve"> aus. Wählen Sie am Ende dieses Schrittes </w:t>
            </w:r>
            <w:r>
              <w:rPr>
                <w:rStyle w:val="SAPScreenElement"/>
              </w:rPr>
              <w:t>Offene Plätze</w:t>
            </w:r>
            <w:r>
              <w:t xml:space="preserve">. </w:t>
            </w:r>
            <w:r>
              <w:rPr>
                <w:rStyle w:val="SAPScreenElement"/>
              </w:rPr>
              <w:t>Offene Plätze</w:t>
            </w:r>
            <w:r>
              <w:t xml:space="preserve"> müssen hervorgehoben angez</w:t>
            </w:r>
            <w:r>
              <w:t>eigt werden.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Inventurbeleg anlegen</w:t>
            </w:r>
          </w:p>
        </w:tc>
        <w:tc>
          <w:tcPr>
            <w:tcW w:w="0" w:type="auto"/>
          </w:tcPr>
          <w:p w:rsidR="00517EFF" w:rsidRDefault="003823D0">
            <w:r>
              <w:t xml:space="preserve">Wählen Sie einen offenen Lagerplatz aus, wählen Sie die Dropdown-Liste </w:t>
            </w:r>
            <w:r>
              <w:rPr>
                <w:rStyle w:val="SAPScreenElement"/>
              </w:rPr>
              <w:t>Weitere Methoden</w:t>
            </w:r>
            <w:r>
              <w:t xml:space="preserve">, und wählen Sie die Option </w:t>
            </w:r>
            <w:r>
              <w:rPr>
                <w:rStyle w:val="SAPScreenElement"/>
              </w:rPr>
              <w:t>Inventurbeleg anlegen</w:t>
            </w:r>
            <w:r>
              <w:t>.</w:t>
            </w:r>
          </w:p>
          <w:p w:rsidR="00517EFF" w:rsidRDefault="003823D0">
            <w:r>
              <w:t>Die folgende Meldung wird angezeigt: Selektion ergab insgesamt 1 Ergebnisse.</w:t>
            </w:r>
          </w:p>
          <w:p w:rsidR="00517EFF" w:rsidRDefault="003823D0">
            <w:r>
              <w:t>W</w:t>
            </w:r>
            <w:r>
              <w:t xml:space="preserve">ählen Sie </w:t>
            </w:r>
            <w:r>
              <w:rPr>
                <w:rStyle w:val="SAPScreenElement"/>
              </w:rPr>
              <w:t>Sichern</w:t>
            </w:r>
            <w:r>
              <w:t>.</w:t>
            </w:r>
          </w:p>
          <w:p w:rsidR="00517EFF" w:rsidRDefault="003823D0">
            <w:r>
              <w:t>Die folgende Systemmeldung wird angezeigt: Beleg 100059 2013 angelegt.</w:t>
            </w:r>
          </w:p>
          <w:p w:rsidR="00517EFF" w:rsidRDefault="003823D0">
            <w:r>
              <w:lastRenderedPageBreak/>
              <w:t>Notieren Sie die Inventurbelegnummer (z.B. 100059). Sie werden sie später benötigen.</w:t>
            </w:r>
          </w:p>
          <w:p w:rsidR="00517EFF" w:rsidRDefault="003823D0">
            <w:r>
              <w:rPr>
                <w:rStyle w:val="SAPEmphasis"/>
              </w:rPr>
              <w:t xml:space="preserve">Hinweis </w:t>
            </w:r>
            <w:r>
              <w:t xml:space="preserve">Im Lagermonitor können Inventurbelege nur mit dem periodischen </w:t>
            </w:r>
            <w:r>
              <w:t xml:space="preserve">Inventurverfahren </w:t>
            </w:r>
            <w:r>
              <w:rPr>
                <w:rStyle w:val="SAPScreenElement"/>
              </w:rPr>
              <w:t>AL Jährliche Inventur (lagerplatzbezogen)</w:t>
            </w:r>
            <w:r>
              <w:t xml:space="preserve"> angelegt werden.</w:t>
            </w:r>
          </w:p>
          <w:p w:rsidR="00517EFF" w:rsidRDefault="003823D0">
            <w:r>
              <w:t xml:space="preserve">Für den Aktivitätsbereich Y021 andererseits wird das periodische Inventurverfahren </w:t>
            </w:r>
            <w:r>
              <w:rPr>
                <w:rStyle w:val="SAPScreenElement"/>
              </w:rPr>
              <w:t>AS Jährliche Inventur (produktbezogen)</w:t>
            </w:r>
            <w:r>
              <w:t xml:space="preserve"> verwendet.</w:t>
            </w:r>
          </w:p>
          <w:p w:rsidR="00517EFF" w:rsidRDefault="003823D0">
            <w:r>
              <w:t>Melden Sie sich für den Aktivitätsbereich Y02</w:t>
            </w:r>
            <w:r>
              <w:t>1 mit der Rolle "EWM-Lagerist" an, und rufen Sie zum Anlegen von Inventurbelegen die App "Inventurbelege anlegen" (siehe nächstes Kapitel) auf.</w:t>
            </w:r>
          </w:p>
        </w:tc>
        <w:tc>
          <w:tcPr>
            <w:tcW w:w="0" w:type="auto"/>
          </w:tcPr>
          <w:p w:rsidR="00517EFF" w:rsidRDefault="003823D0">
            <w:r>
              <w:lastRenderedPageBreak/>
              <w:t>Sie haben einen Inventurbeleg für einen Lagerplatz angelegt, der für die periodische Inventurzählung fällig ist.</w:t>
            </w:r>
          </w:p>
        </w:tc>
        <w:tc>
          <w:tcPr>
            <w:tcW w:w="0" w:type="auto"/>
          </w:tcPr>
          <w:p w:rsidR="00517EFF" w:rsidRDefault="00517EFF"/>
        </w:tc>
      </w:tr>
    </w:tbl>
    <w:p w:rsidR="00517EFF" w:rsidRDefault="003823D0">
      <w:pPr>
        <w:pStyle w:val="Heading3"/>
      </w:pPr>
      <w:bookmarkStart w:id="40" w:name="unique_18"/>
      <w:bookmarkStart w:id="41" w:name="_Toc52216487"/>
      <w:r>
        <w:t>Inventurbelege für Fachbodenregal anlegen</w:t>
      </w:r>
      <w:bookmarkEnd w:id="40"/>
      <w:bookmarkEnd w:id="41"/>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lastRenderedPageBreak/>
        <w:t>Kontext</w:t>
      </w:r>
    </w:p>
    <w:p w:rsidR="00517EFF" w:rsidRDefault="003823D0">
      <w:r>
        <w:t>Während des periodischen Inventurverfahrens können Sie den Fortschritt der Inventur im Lagerverwaltungsmonitor überprüfen und n</w:t>
      </w:r>
      <w:r>
        <w:t xml:space="preserve">eue Inventurbelege mit dem Inventurverfahren </w:t>
      </w:r>
      <w:r>
        <w:rPr>
          <w:rStyle w:val="SAPScreenElement"/>
        </w:rPr>
        <w:t>AS Jährliche Inventur (produktbezogen)</w:t>
      </w:r>
      <w:r>
        <w:t xml:space="preserve"> anlegen.</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17"/>
        <w:gridCol w:w="1510"/>
        <w:gridCol w:w="6564"/>
        <w:gridCol w:w="2434"/>
        <w:gridCol w:w="2246"/>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 xml:space="preserve">SAP </w:t>
            </w:r>
            <w:r>
              <w:rPr>
                <w:rStyle w:val="SAPScreenElement"/>
              </w:rPr>
              <w:t>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dann </w:t>
            </w:r>
            <w:r>
              <w:rPr>
                <w:rStyle w:val="SAPScreenElement"/>
              </w:rPr>
              <w:t>In</w:t>
            </w:r>
            <w:r>
              <w:rPr>
                <w:rStyle w:val="SAPScreenElement"/>
              </w:rPr>
              <w:t>venturbelege anlegen</w:t>
            </w:r>
            <w:r>
              <w:rPr>
                <w:rStyle w:val="SAPMonospace"/>
              </w:rPr>
              <w:t>(F3197)</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Standardwerte einstellen</w:t>
            </w:r>
          </w:p>
        </w:tc>
        <w:tc>
          <w:tcPr>
            <w:tcW w:w="0" w:type="auto"/>
          </w:tcPr>
          <w:p w:rsidR="00517EFF" w:rsidRDefault="003823D0">
            <w:r>
              <w:t>Wählen Sie im Bild</w:t>
            </w:r>
            <w:r>
              <w:rPr>
                <w:rStyle w:val="SAPScreenElement"/>
              </w:rPr>
              <w:t xml:space="preserve"> Inventurbeleg – Anlegen – Lagernr.</w:t>
            </w:r>
            <w:r>
              <w:rPr>
                <w:rStyle w:val="SAPUserEntry"/>
              </w:rPr>
              <w:t>1010</w:t>
            </w:r>
            <w:r>
              <w:rPr>
                <w:rStyle w:val="SAPScreenElement"/>
              </w:rPr>
              <w:t xml:space="preserve"> Inventurverfahren AL</w:t>
            </w:r>
            <w:r>
              <w:t xml:space="preserve"> die Option </w:t>
            </w:r>
            <w:r>
              <w:rPr>
                <w:rStyle w:val="SAPScreenElement"/>
              </w:rPr>
              <w:t>Vorschlagswerte (F5)</w:t>
            </w:r>
            <w:r>
              <w:t>.</w:t>
            </w:r>
          </w:p>
          <w:p w:rsidR="00517EFF" w:rsidRDefault="003823D0">
            <w:r>
              <w:t>Geben Sie im Dialogfenster</w:t>
            </w:r>
            <w:r>
              <w:rPr>
                <w:rStyle w:val="SAPScreenElement"/>
              </w:rPr>
              <w:t xml:space="preserve"> Inventurbeleg ...</w:t>
            </w:r>
            <w:r>
              <w:t xml:space="preserve"> folgende Daten ein:</w:t>
            </w:r>
          </w:p>
          <w:p w:rsidR="00517EFF" w:rsidRDefault="003823D0">
            <w:r>
              <w:rPr>
                <w:rStyle w:val="SAPScreenElement"/>
              </w:rPr>
              <w:t>Lagernummer</w:t>
            </w:r>
            <w:r>
              <w:t xml:space="preserve">: </w:t>
            </w:r>
            <w:r>
              <w:rPr>
                <w:rStyle w:val="SAPUserEntry"/>
              </w:rPr>
              <w:t>1010</w:t>
            </w:r>
          </w:p>
          <w:p w:rsidR="00517EFF" w:rsidRDefault="003823D0">
            <w:r>
              <w:rPr>
                <w:rStyle w:val="SAPScreenElement"/>
              </w:rPr>
              <w:t>Inventur beleg Verfahren</w:t>
            </w:r>
            <w:r>
              <w:t xml:space="preserve">: </w:t>
            </w:r>
            <w:r>
              <w:rPr>
                <w:rStyle w:val="SAPUserEntry"/>
              </w:rPr>
              <w:t>AS</w:t>
            </w:r>
          </w:p>
          <w:p w:rsidR="00517EFF" w:rsidRDefault="003823D0">
            <w:r>
              <w:rPr>
                <w:rStyle w:val="SAPScreenElement"/>
              </w:rPr>
              <w:t>Kennz. vorschlagen</w:t>
            </w:r>
            <w:r>
              <w:t xml:space="preserve">: </w:t>
            </w:r>
            <w:r>
              <w:rPr>
                <w:rStyle w:val="SAPUserEntry"/>
              </w:rPr>
              <w:t>[X]</w:t>
            </w:r>
          </w:p>
          <w:p w:rsidR="00517EFF" w:rsidRDefault="003823D0">
            <w:r>
              <w:t xml:space="preserve">Wählen Sie </w:t>
            </w:r>
            <w:r>
              <w:rPr>
                <w:rStyle w:val="SAPScreenElement"/>
              </w:rPr>
              <w:t>Weiter (Enter)</w:t>
            </w:r>
            <w:r>
              <w:t>.</w:t>
            </w:r>
          </w:p>
          <w:p w:rsidR="00517EFF" w:rsidRDefault="003823D0">
            <w:r>
              <w:rPr>
                <w:rStyle w:val="SAPEmphasis"/>
              </w:rPr>
              <w:t xml:space="preserve">Hinweis </w:t>
            </w:r>
            <w:r>
              <w:t xml:space="preserve">Indem Sie für das Feld </w:t>
            </w:r>
            <w:r>
              <w:rPr>
                <w:rStyle w:val="SAPScreenElement"/>
              </w:rPr>
              <w:t>Kennz. vorschlagen</w:t>
            </w:r>
            <w:r>
              <w:t xml:space="preserve"> X wählen, werden alle gesuchten Positionen automatisch mit grünem Sta</w:t>
            </w:r>
            <w:r>
              <w:t xml:space="preserve">tus gekennzeichnet, d.h., sie werden Teil des Inventurbelegs sein. Alternativ müssen Sie die Positionen manuell auswählen und </w:t>
            </w:r>
            <w:r>
              <w:rPr>
                <w:rStyle w:val="SAPScreenElement"/>
              </w:rPr>
              <w:t>Vormerkung setzen</w:t>
            </w:r>
            <w:r>
              <w:t xml:space="preserve"> wählen.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Inventurbereich eingeben</w:t>
            </w:r>
          </w:p>
        </w:tc>
        <w:tc>
          <w:tcPr>
            <w:tcW w:w="0" w:type="auto"/>
          </w:tcPr>
          <w:p w:rsidR="00517EFF" w:rsidRDefault="003823D0">
            <w:r>
              <w:t xml:space="preserve">Geben Sie als Inventurbereich </w:t>
            </w:r>
            <w:r>
              <w:rPr>
                <w:rStyle w:val="SAPUserEntry"/>
              </w:rPr>
              <w:t>Y021</w:t>
            </w:r>
            <w:r>
              <w:t xml:space="preserve"> ein, und wählen Sie </w:t>
            </w:r>
            <w:r>
              <w:rPr>
                <w:rStyle w:val="SAPScreenElement"/>
              </w:rPr>
              <w:t>Suche durchführen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lastRenderedPageBreak/>
              <w:t>5</w:t>
            </w:r>
          </w:p>
        </w:tc>
        <w:tc>
          <w:tcPr>
            <w:tcW w:w="0" w:type="auto"/>
          </w:tcPr>
          <w:p w:rsidR="00517EFF" w:rsidRDefault="003823D0">
            <w:r>
              <w:rPr>
                <w:rStyle w:val="SAPEmphasis"/>
              </w:rPr>
              <w:t>Inventurbelege anlegen</w:t>
            </w:r>
          </w:p>
        </w:tc>
        <w:tc>
          <w:tcPr>
            <w:tcW w:w="0" w:type="auto"/>
          </w:tcPr>
          <w:p w:rsidR="00517EFF" w:rsidRDefault="003823D0">
            <w:r>
              <w:t xml:space="preserve">Wählen Sie die Positionen aus, für die Sie keine Inventurbelege anlegen möchten, und wählen Sie </w:t>
            </w:r>
            <w:r>
              <w:rPr>
                <w:rStyle w:val="SAPScreenElement"/>
              </w:rPr>
              <w:t>Position löschen</w:t>
            </w:r>
            <w:r>
              <w:t>.</w:t>
            </w:r>
          </w:p>
          <w:p w:rsidR="00517EFF" w:rsidRDefault="003823D0">
            <w:r>
              <w:t xml:space="preserve">Wählen Sie anschließend </w:t>
            </w:r>
            <w:r>
              <w:rPr>
                <w:rStyle w:val="SAPScreenElement"/>
              </w:rPr>
              <w:t>Sichern</w:t>
            </w:r>
            <w:r>
              <w:t>.</w:t>
            </w:r>
          </w:p>
        </w:tc>
        <w:tc>
          <w:tcPr>
            <w:tcW w:w="0" w:type="auto"/>
          </w:tcPr>
          <w:p w:rsidR="00517EFF" w:rsidRDefault="003823D0">
            <w:r>
              <w:t>Das System hat einen Inventurbeleg für die ausgewählten Positionen angelegt.</w:t>
            </w:r>
          </w:p>
        </w:tc>
        <w:tc>
          <w:tcPr>
            <w:tcW w:w="0" w:type="auto"/>
          </w:tcPr>
          <w:p w:rsidR="00517EFF" w:rsidRDefault="00517EFF"/>
        </w:tc>
      </w:tr>
    </w:tbl>
    <w:p w:rsidR="00517EFF" w:rsidRDefault="003823D0">
      <w:pPr>
        <w:pStyle w:val="Heading2"/>
      </w:pPr>
      <w:bookmarkStart w:id="42" w:name="unique_19"/>
      <w:bookmarkStart w:id="43" w:name="_Toc52216488"/>
      <w:r>
        <w:t>Zählung</w:t>
      </w:r>
      <w:bookmarkEnd w:id="42"/>
      <w:bookmarkEnd w:id="43"/>
    </w:p>
    <w:p w:rsidR="00517EFF" w:rsidRDefault="003823D0">
      <w:pPr>
        <w:pStyle w:val="Heading3"/>
      </w:pPr>
      <w:bookmarkStart w:id="44" w:name="unique_20"/>
      <w:bookmarkStart w:id="45" w:name="_Toc52216489"/>
      <w:r>
        <w:t>Alternative 1: Papiergebundene Zählung</w:t>
      </w:r>
      <w:bookmarkEnd w:id="44"/>
      <w:bookmarkEnd w:id="45"/>
    </w:p>
    <w:p w:rsidR="00517EFF" w:rsidRDefault="003823D0">
      <w:r>
        <w:t>Kundenprojekt: Füllen Sie die projektbezogenen Teile aus.</w:t>
      </w:r>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Heading3"/>
      </w:pPr>
      <w:bookmarkStart w:id="46" w:name="unique_21"/>
      <w:bookmarkStart w:id="47" w:name="_Toc52216490"/>
      <w:r>
        <w:lastRenderedPageBreak/>
        <w:t>Inventurbelege drucken</w:t>
      </w:r>
      <w:bookmarkEnd w:id="46"/>
      <w:bookmarkEnd w:id="47"/>
    </w:p>
    <w:p w:rsidR="00517EFF" w:rsidRDefault="003823D0">
      <w:pPr>
        <w:pStyle w:val="SAPKeyblockTitle"/>
      </w:pPr>
      <w:r>
        <w:t>Testverwaltung</w:t>
      </w:r>
    </w:p>
    <w:p w:rsidR="00517EFF" w:rsidRDefault="003823D0">
      <w:r>
        <w:t xml:space="preserve">Kundenprojekt: Füllen Sie die </w:t>
      </w:r>
      <w:r>
        <w:t>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 xml:space="preserve">Geben </w:t>
            </w:r>
            <w:r>
              <w:rPr>
                <w:rStyle w:val="SAPUserEntry"/>
              </w:rPr>
              <w:t>Sie eine Dauer ein.</w:t>
            </w:r>
          </w:p>
        </w:tc>
      </w:tr>
    </w:tbl>
    <w:p w:rsidR="00517EFF" w:rsidRDefault="003823D0">
      <w:pPr>
        <w:pStyle w:val="SAPKeyblockTitle"/>
      </w:pPr>
      <w:r>
        <w:t>Kontext</w:t>
      </w:r>
    </w:p>
    <w:p w:rsidR="00517EFF" w:rsidRDefault="003823D0">
      <w:r>
        <w:t>Bei einer papiergebundenen Inventur druckt der Lagerist die Inventurbelege als Papiervorlage zum Eintragen der Zählergebnisse aus.</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21"/>
        <w:gridCol w:w="2411"/>
        <w:gridCol w:w="4646"/>
        <w:gridCol w:w="3427"/>
        <w:gridCol w:w="2266"/>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w:t>
            </w:r>
            <w:r>
              <w:rPr>
                <w:rStyle w:val="SAPScreenElement"/>
              </w:rPr>
              <w:t>Lagermonitor</w:t>
            </w:r>
            <w:r>
              <w:rPr>
                <w:rStyle w:val="SAPMonospace"/>
              </w:rPr>
              <w:t>(/SCWM/MON)</w:t>
            </w:r>
            <w:r>
              <w:t>.</w:t>
            </w:r>
          </w:p>
        </w:tc>
        <w:tc>
          <w:tcPr>
            <w:tcW w:w="0" w:type="auto"/>
          </w:tcPr>
          <w:p w:rsidR="00517EFF" w:rsidRDefault="003823D0">
            <w:r>
              <w:t xml:space="preserve">Das Bild </w:t>
            </w:r>
            <w:r>
              <w:rPr>
                <w:rStyle w:val="SAPScreenElement"/>
              </w:rPr>
              <w:t>Lagerverwaltungsmonitor</w:t>
            </w:r>
            <w:r>
              <w:t xml:space="preserve"> wird angezeigt.</w:t>
            </w:r>
          </w:p>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Inventurbelege für Schmalganghochregal und Blocklager anlegen</w:t>
            </w:r>
          </w:p>
        </w:tc>
        <w:tc>
          <w:tcPr>
            <w:tcW w:w="0" w:type="auto"/>
          </w:tcPr>
          <w:p w:rsidR="00517EFF" w:rsidRDefault="003823D0">
            <w:r>
              <w:t xml:space="preserve">Zur Eingabe von Daten für den </w:t>
            </w:r>
            <w:r>
              <w:rPr>
                <w:rStyle w:val="SAPScreenElement"/>
              </w:rPr>
              <w:t>Lagermonitor</w:t>
            </w:r>
            <w:r>
              <w:t>.</w:t>
            </w:r>
          </w:p>
          <w:p w:rsidR="00517EFF" w:rsidRDefault="003823D0">
            <w:r>
              <w:t>Denken Sie daran, nach dem Einfügen die Schrittnummern der Folgeschritte zu ändern.</w:t>
            </w:r>
          </w:p>
        </w:tc>
        <w:tc>
          <w:tcPr>
            <w:tcW w:w="0" w:type="auto"/>
          </w:tcPr>
          <w:p w:rsidR="00517EFF" w:rsidRDefault="00517EFF"/>
        </w:tc>
        <w:tc>
          <w:tcPr>
            <w:tcW w:w="0" w:type="auto"/>
          </w:tcPr>
          <w:p w:rsidR="00000000" w:rsidRDefault="003823D0"/>
        </w:tc>
      </w:tr>
      <w:tr w:rsidR="00517EFF" w:rsidTr="003823D0">
        <w:tc>
          <w:tcPr>
            <w:tcW w:w="0" w:type="auto"/>
          </w:tcPr>
          <w:p w:rsidR="00517EFF" w:rsidRDefault="003823D0">
            <w:r>
              <w:lastRenderedPageBreak/>
              <w:t>4</w:t>
            </w:r>
          </w:p>
        </w:tc>
        <w:tc>
          <w:tcPr>
            <w:tcW w:w="0" w:type="auto"/>
          </w:tcPr>
          <w:p w:rsidR="00517EFF" w:rsidRDefault="003823D0">
            <w:r>
              <w:rPr>
                <w:rStyle w:val="SAPEmphasis"/>
              </w:rPr>
              <w:t>Selektionsdaten eingeben</w:t>
            </w:r>
          </w:p>
        </w:tc>
        <w:tc>
          <w:tcPr>
            <w:tcW w:w="0" w:type="auto"/>
          </w:tcPr>
          <w:p w:rsidR="00517EFF" w:rsidRDefault="003823D0">
            <w:r>
              <w:t xml:space="preserve">Erweitern Sie </w:t>
            </w:r>
            <w:r>
              <w:rPr>
                <w:rStyle w:val="SAPScreenElement"/>
              </w:rPr>
              <w:t>I</w:t>
            </w:r>
            <w:r>
              <w:rPr>
                <w:rStyle w:val="SAPScreenElement"/>
              </w:rPr>
              <w:t>nventur</w:t>
            </w:r>
            <w:r>
              <w:t xml:space="preserve"> in der Ordnerhierarchie auf der linken Seite.</w:t>
            </w:r>
          </w:p>
          <w:p w:rsidR="00517EFF" w:rsidRDefault="003823D0">
            <w:r>
              <w:t xml:space="preserve">Führen Sie einen Doppelklick auf den Ordner </w:t>
            </w:r>
            <w:r>
              <w:rPr>
                <w:rStyle w:val="SAPScreenElement"/>
              </w:rPr>
              <w:t>Inventurbelege</w:t>
            </w:r>
            <w:r>
              <w:t xml:space="preserve"> aus.</w:t>
            </w:r>
          </w:p>
          <w:p w:rsidR="00517EFF" w:rsidRDefault="003823D0">
            <w:r>
              <w:t xml:space="preserve">Geben Sie im Bild </w:t>
            </w:r>
            <w:r>
              <w:rPr>
                <w:rStyle w:val="SAPScreenElement"/>
              </w:rPr>
              <w:t>/SCWM/SAPLPI_HISTORY</w:t>
            </w:r>
            <w:r>
              <w:t xml:space="preserve"> folgende Daten ein:</w:t>
            </w:r>
          </w:p>
          <w:p w:rsidR="00517EFF" w:rsidRDefault="003823D0">
            <w:r>
              <w:rPr>
                <w:rStyle w:val="SAPScreenElement"/>
              </w:rPr>
              <w:t>Inventurbeleg :</w:t>
            </w:r>
            <w:r>
              <w:t xml:space="preserve"> </w:t>
            </w:r>
            <w:r>
              <w:rPr>
                <w:rStyle w:val="SAPUserEntry"/>
              </w:rPr>
              <w:t>Inventurbelegnummer</w:t>
            </w:r>
          </w:p>
          <w:p w:rsidR="00517EFF" w:rsidRDefault="003823D0">
            <w:r>
              <w:t xml:space="preserve">Wählen Sie </w:t>
            </w:r>
            <w:r>
              <w:rPr>
                <w:rStyle w:val="SAPScreenElement"/>
              </w:rPr>
              <w:t>Ausführen</w:t>
            </w:r>
            <w:r>
              <w:t xml:space="preserve"> (F8).</w:t>
            </w:r>
          </w:p>
          <w:p w:rsidR="00517EFF" w:rsidRDefault="003823D0">
            <w:r>
              <w:t>Geben Sie die im</w:t>
            </w:r>
            <w:r>
              <w:t xml:space="preserve"> vorherigen Schritt generierte Inventurbelegnummer ein.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Inventurbeleg drucken</w:t>
            </w:r>
          </w:p>
        </w:tc>
        <w:tc>
          <w:tcPr>
            <w:tcW w:w="0" w:type="auto"/>
          </w:tcPr>
          <w:p w:rsidR="00517EFF" w:rsidRDefault="003823D0">
            <w:r>
              <w:t xml:space="preserve">Blättern Sie im oberen rechten Bildbereich der Lagerüberwachung nach rechts und prüfen Sie, ob das Feld/die Spalte </w:t>
            </w:r>
            <w:r>
              <w:rPr>
                <w:rStyle w:val="SAPScreenElement"/>
              </w:rPr>
              <w:t>Druckstat.</w:t>
            </w:r>
            <w:r>
              <w:t xml:space="preserve"> leer ist (d.h. noch nicht gedruckt wurde).</w:t>
            </w:r>
          </w:p>
          <w:p w:rsidR="00517EFF" w:rsidRDefault="003823D0">
            <w:r>
              <w:t xml:space="preserve">Markieren Sie die Belegposition, wählen Sie die Dropdown-Liste </w:t>
            </w:r>
            <w:r>
              <w:rPr>
                <w:rStyle w:val="SAPScreenElement"/>
              </w:rPr>
              <w:t>Weitere Methoden</w:t>
            </w:r>
            <w:r>
              <w:t xml:space="preserve"> und anschließend die Option </w:t>
            </w:r>
            <w:r>
              <w:rPr>
                <w:rStyle w:val="SAPScreenElement"/>
              </w:rPr>
              <w:t>Inventurbeleg .</w:t>
            </w:r>
          </w:p>
          <w:p w:rsidR="00517EFF" w:rsidRDefault="003823D0">
            <w:r>
              <w:t xml:space="preserve">Um das Dialogfenster </w:t>
            </w:r>
            <w:r>
              <w:rPr>
                <w:rStyle w:val="SAPScreenElement"/>
              </w:rPr>
              <w:t>Protokolle anzeigen</w:t>
            </w:r>
            <w:r>
              <w:t xml:space="preserve"> zu schließen, wählen Sie </w:t>
            </w:r>
            <w:r>
              <w:rPr>
                <w:rStyle w:val="SAPScreenElement"/>
              </w:rPr>
              <w:t>Weiter (Enter)</w:t>
            </w:r>
            <w:r>
              <w:t>.</w:t>
            </w:r>
          </w:p>
        </w:tc>
        <w:tc>
          <w:tcPr>
            <w:tcW w:w="0" w:type="auto"/>
          </w:tcPr>
          <w:p w:rsidR="00517EFF" w:rsidRDefault="003823D0">
            <w:r>
              <w:t>Der D</w:t>
            </w:r>
            <w:r>
              <w:t xml:space="preserve">ruckstatus wechselt zu </w:t>
            </w:r>
            <w:r>
              <w:rPr>
                <w:rStyle w:val="SAPUserEntry"/>
              </w:rPr>
              <w:t>X</w:t>
            </w:r>
            <w:r>
              <w:t>.</w:t>
            </w:r>
          </w:p>
          <w:p w:rsidR="00517EFF" w:rsidRDefault="003823D0">
            <w:r>
              <w:t>Der Inventurbeleg wird gedruckt und kann verwendet werden.</w:t>
            </w:r>
          </w:p>
          <w:p w:rsidR="00517EFF" w:rsidRDefault="003823D0">
            <w:r>
              <w:t>Ein Zähler nimmt nun den Ausdruck, geht zum Lagerplatz, notiert die Zählergebnisse und übergibt ihn an den EWM-Lageristen.</w:t>
            </w:r>
          </w:p>
        </w:tc>
        <w:tc>
          <w:tcPr>
            <w:tcW w:w="0" w:type="auto"/>
          </w:tcPr>
          <w:p w:rsidR="00517EFF" w:rsidRDefault="00517EFF"/>
        </w:tc>
      </w:tr>
    </w:tbl>
    <w:p w:rsidR="00517EFF" w:rsidRDefault="003823D0">
      <w:pPr>
        <w:pStyle w:val="Heading3"/>
      </w:pPr>
      <w:bookmarkStart w:id="48" w:name="unique_22"/>
      <w:bookmarkStart w:id="49" w:name="_Toc52216491"/>
      <w:r>
        <w:t>Zählergebnisse aus Ausdruck im System erfassen</w:t>
      </w:r>
      <w:bookmarkEnd w:id="48"/>
      <w:bookmarkEnd w:id="49"/>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lastRenderedPageBreak/>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3823D0" w:rsidRDefault="003823D0">
      <w:r>
        <w:t>Im Fall einer papiergebundenen Inventur gibt der Lagerist die Zählergebnisse mithilfe von Inventurzählbelegen im System ein.</w:t>
      </w:r>
    </w:p>
    <w:p w:rsidR="00517EFF" w:rsidRDefault="003823D0">
      <w:r>
        <w:t xml:space="preserve">Im Fall von komplizierten Zählergebnissen </w:t>
      </w:r>
      <w:r>
        <w:t>(z.B. unerwartet viele Positionen oder vollständige HUs) ist die Desktop-Transaktion die bessere Wahl. Das kann auch für eine ungeplante ("ad-hoc") Inventurzählung gelten, wenn beispielsweise ein zweifelhafter Lagerplatz oder ein Produkt geprüft werden, wa</w:t>
      </w:r>
      <w:r>
        <w:t>s wahrscheinlich zu großen Differenzen führt.</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352"/>
        <w:gridCol w:w="1651"/>
        <w:gridCol w:w="6203"/>
        <w:gridCol w:w="2918"/>
        <w:gridCol w:w="2047"/>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dann </w:t>
            </w:r>
            <w:r>
              <w:rPr>
                <w:rStyle w:val="SAPScreenElement"/>
              </w:rPr>
              <w:t>Zählung Inventur</w:t>
            </w:r>
            <w:r>
              <w:rPr>
                <w:rStyle w:val="SAPMonospace"/>
              </w:rPr>
              <w:t>(/SCWM/PI_COUNT)</w:t>
            </w:r>
            <w:r>
              <w:t>. Öffnen Sie "Zählung Inventur".</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Selektionsdaten eingeben</w:t>
            </w:r>
          </w:p>
        </w:tc>
        <w:tc>
          <w:tcPr>
            <w:tcW w:w="0" w:type="auto"/>
          </w:tcPr>
          <w:p w:rsidR="00517EFF" w:rsidRDefault="003823D0">
            <w:r>
              <w:t xml:space="preserve">Vergewissern Sie sich, dass auf dem Bild </w:t>
            </w:r>
            <w:r>
              <w:rPr>
                <w:rStyle w:val="SAPScreenElement"/>
              </w:rPr>
              <w:t xml:space="preserve">Inventurbeleg – Bearbeiten – Lagernummer </w:t>
            </w:r>
            <w:r>
              <w:rPr>
                <w:rStyle w:val="SAPUserEntry"/>
              </w:rPr>
              <w:t>1010</w:t>
            </w:r>
            <w:r>
              <w:rPr>
                <w:rStyle w:val="SAPScreenElement"/>
              </w:rPr>
              <w:t xml:space="preserve"> Belegjahr 20XX</w:t>
            </w:r>
            <w:r>
              <w:t xml:space="preserve"> im Feld </w:t>
            </w:r>
            <w:r>
              <w:rPr>
                <w:rStyle w:val="SAPScreenElement"/>
              </w:rPr>
              <w:t>Suchen</w:t>
            </w:r>
            <w:r>
              <w:t xml:space="preserve"> als Vorschlagswert</w:t>
            </w:r>
            <w:r>
              <w:rPr>
                <w:rStyle w:val="SAPScreenElement"/>
              </w:rPr>
              <w:t xml:space="preserve"> Inventurbeleg </w:t>
            </w:r>
            <w:r>
              <w:t>festgelegt ist. Andernfalls</w:t>
            </w:r>
            <w:r>
              <w:t xml:space="preserve"> wählen Sie ihn aus der Dropdown-Liste aus.</w:t>
            </w:r>
          </w:p>
          <w:p w:rsidR="00517EFF" w:rsidRDefault="003823D0">
            <w:r>
              <w:t>Geben Sie die Inventurbelegnummer aus dem vorigen Schritt im Eingabefeld neben dem Feld</w:t>
            </w:r>
            <w:r>
              <w:rPr>
                <w:rStyle w:val="SAPScreenElement"/>
              </w:rPr>
              <w:t xml:space="preserve"> Inventurbeleg </w:t>
            </w:r>
            <w:r>
              <w:t>ein.</w:t>
            </w:r>
          </w:p>
          <w:p w:rsidR="00517EFF" w:rsidRDefault="003823D0">
            <w:r>
              <w:t xml:space="preserve">Wählen Sie </w:t>
            </w:r>
            <w:r>
              <w:rPr>
                <w:rStyle w:val="SAPScreenElement"/>
              </w:rPr>
              <w:t>Suche durchführen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lastRenderedPageBreak/>
              <w:t>4</w:t>
            </w:r>
          </w:p>
        </w:tc>
        <w:tc>
          <w:tcPr>
            <w:tcW w:w="0" w:type="auto"/>
          </w:tcPr>
          <w:p w:rsidR="00517EFF" w:rsidRDefault="003823D0">
            <w:r>
              <w:rPr>
                <w:rStyle w:val="SAPEmphasis"/>
              </w:rPr>
              <w:t>Inventurbeleg auswählen</w:t>
            </w:r>
          </w:p>
        </w:tc>
        <w:tc>
          <w:tcPr>
            <w:tcW w:w="0" w:type="auto"/>
          </w:tcPr>
          <w:p w:rsidR="00517EFF" w:rsidRDefault="003823D0">
            <w:r>
              <w:t>Wählen Sie in der Tabelle die Position(en) mit</w:t>
            </w:r>
            <w:r>
              <w:t xml:space="preserve"> Ihrer Inventurbelegnummer aus.</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Zähldaten auf Kopfebene eingeben</w:t>
            </w:r>
          </w:p>
        </w:tc>
        <w:tc>
          <w:tcPr>
            <w:tcW w:w="0" w:type="auto"/>
          </w:tcPr>
          <w:p w:rsidR="00517EFF" w:rsidRDefault="003823D0">
            <w:r>
              <w:t xml:space="preserve">Wählen Sie </w:t>
            </w:r>
            <w:r>
              <w:rPr>
                <w:rStyle w:val="SAPScreenElement"/>
              </w:rPr>
              <w:t>Zählung</w:t>
            </w:r>
            <w:r>
              <w:t>.</w:t>
            </w:r>
          </w:p>
          <w:p w:rsidR="00517EFF" w:rsidRDefault="003823D0">
            <w:r>
              <w:t xml:space="preserve">Geben Sie im Dialogfenster </w:t>
            </w:r>
            <w:r>
              <w:rPr>
                <w:rStyle w:val="SAPScreenElement"/>
              </w:rPr>
              <w:t>Inventurbeleg – Bearbeiten</w:t>
            </w:r>
            <w:r>
              <w:t xml:space="preserve"> die folgenden Daten ein:</w:t>
            </w:r>
          </w:p>
          <w:p w:rsidR="00517EFF" w:rsidRDefault="003823D0">
            <w:r>
              <w:rPr>
                <w:rStyle w:val="SAPScreenElement"/>
              </w:rPr>
              <w:t>Zähler</w:t>
            </w:r>
            <w:r>
              <w:t xml:space="preserve">: </w:t>
            </w:r>
            <w:r>
              <w:rPr>
                <w:rStyle w:val="SAPUserEntry"/>
              </w:rPr>
              <w:t>Name des Zählers</w:t>
            </w:r>
          </w:p>
          <w:p w:rsidR="00517EFF" w:rsidRDefault="003823D0">
            <w:r>
              <w:rPr>
                <w:rStyle w:val="SAPScreenElement"/>
              </w:rPr>
              <w:t>Zähldatum</w:t>
            </w:r>
            <w:r>
              <w:t xml:space="preserve">: </w:t>
            </w:r>
            <w:r>
              <w:rPr>
                <w:rStyle w:val="SAPUserEntry"/>
              </w:rPr>
              <w:t>Datum und Uhrzeit im 24-Stunden-Format</w:t>
            </w:r>
          </w:p>
          <w:p w:rsidR="00517EFF" w:rsidRDefault="003823D0">
            <w:r>
              <w:t xml:space="preserve">Wählen Sie </w:t>
            </w:r>
            <w:r>
              <w:rPr>
                <w:rStyle w:val="SAPScreenElement"/>
              </w:rPr>
              <w:t>W</w:t>
            </w:r>
            <w:r>
              <w:rPr>
                <w:rStyle w:val="SAPScreenElement"/>
              </w:rPr>
              <w:t>eiter (Enter)</w:t>
            </w:r>
            <w:r>
              <w:t>.</w:t>
            </w:r>
          </w:p>
          <w:p w:rsidR="00517EFF" w:rsidRDefault="003823D0">
            <w:r>
              <w:t xml:space="preserve">Das aktuelle Datum mit einer Uhrzeit einige Minuten in der Vergangenheit genügt. Informieren Sie sich zur Lagerzeit jedoch im Kapitel </w:t>
            </w:r>
            <w:r>
              <w:rPr>
                <w:rStyle w:val="SAPScreenElement"/>
              </w:rPr>
              <w:t>Lagerzeitzone prüfen</w:t>
            </w:r>
            <w:r>
              <w:t>.</w:t>
            </w:r>
          </w:p>
          <w:p w:rsidR="00517EFF" w:rsidRDefault="003823D0">
            <w:r>
              <w:t>Wir empfehlen die Verwendung des standardmäßigen 24-Stunden-Modus für das Zeitfeld. F</w:t>
            </w:r>
            <w:r>
              <w:t>ür Einträge mit dem AM/PM-Kennzeichen müssen Sie die Eingabehilfe verwenden.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6</w:t>
            </w:r>
          </w:p>
        </w:tc>
        <w:tc>
          <w:tcPr>
            <w:tcW w:w="0" w:type="auto"/>
          </w:tcPr>
          <w:p w:rsidR="00517EFF" w:rsidRDefault="003823D0">
            <w:r>
              <w:rPr>
                <w:rStyle w:val="SAPEmphasis"/>
              </w:rPr>
              <w:t>Zähldaten auf Positionsebene eingeben</w:t>
            </w:r>
          </w:p>
        </w:tc>
        <w:tc>
          <w:tcPr>
            <w:tcW w:w="0" w:type="auto"/>
          </w:tcPr>
          <w:p w:rsidR="00517EFF" w:rsidRDefault="003823D0">
            <w:r>
              <w:t xml:space="preserve">Auf der Registerkarte </w:t>
            </w:r>
            <w:r>
              <w:rPr>
                <w:rStyle w:val="SAPScreenElement"/>
              </w:rPr>
              <w:t>Zählpositionen</w:t>
            </w:r>
            <w:r>
              <w:t xml:space="preserve"> können sich mehrere Positionen befinden:</w:t>
            </w:r>
          </w:p>
          <w:p w:rsidR="00517EFF" w:rsidRDefault="003823D0">
            <w:r>
              <w:t xml:space="preserve">Wenn Sie ein Zählergebnis für den Aktivitätsbereich Y021 </w:t>
            </w:r>
            <w:r>
              <w:t xml:space="preserve">eingeben, das nach dem Verfahren "Jährliche Inventur (produktbezogen)" (AS) ermittelt wurde, wird eine Belegposition auf Lagerplatzebene angezeigt (in der Spalte </w:t>
            </w:r>
            <w:r>
              <w:rPr>
                <w:rStyle w:val="SAPScreenElement"/>
              </w:rPr>
              <w:t>Übergeordnetes Objekt</w:t>
            </w:r>
            <w:r>
              <w:t xml:space="preserve"> wird </w:t>
            </w:r>
            <w:r>
              <w:rPr>
                <w:rStyle w:val="SAPScreenElement"/>
              </w:rPr>
              <w:t>L</w:t>
            </w:r>
            <w:r>
              <w:t xml:space="preserve"> angezeigt).</w:t>
            </w:r>
          </w:p>
          <w:p w:rsidR="00517EFF" w:rsidRDefault="003823D0">
            <w:pPr>
              <w:pStyle w:val="listpara1"/>
              <w:numPr>
                <w:ilvl w:val="0"/>
                <w:numId w:val="5"/>
              </w:numPr>
            </w:pPr>
            <w:r>
              <w:t>Markieren Sie die Belegposition und wählen Sie anschl</w:t>
            </w:r>
            <w:r>
              <w:t xml:space="preserve">ießend </w:t>
            </w:r>
            <w:r>
              <w:rPr>
                <w:rStyle w:val="SAPScreenElement"/>
              </w:rPr>
              <w:t>Zur Formularansicht wechseln</w:t>
            </w:r>
            <w:r>
              <w:t>.</w:t>
            </w:r>
          </w:p>
          <w:p w:rsidR="00517EFF" w:rsidRDefault="003823D0">
            <w:pPr>
              <w:pStyle w:val="listpara1"/>
              <w:numPr>
                <w:ilvl w:val="0"/>
                <w:numId w:val="3"/>
              </w:numPr>
            </w:pPr>
            <w:r>
              <w:t xml:space="preserve">Falls sich im Lagerplatz kein Produkt befindet, wählen Sie </w:t>
            </w:r>
            <w:r>
              <w:rPr>
                <w:rStyle w:val="SAPScreenElement"/>
              </w:rPr>
              <w:t>Nullzählung</w:t>
            </w:r>
            <w:r>
              <w:t>.</w:t>
            </w:r>
          </w:p>
          <w:p w:rsidR="00517EFF" w:rsidRDefault="003823D0">
            <w:pPr>
              <w:pStyle w:val="listpara1"/>
              <w:numPr>
                <w:ilvl w:val="0"/>
                <w:numId w:val="3"/>
              </w:numPr>
            </w:pPr>
            <w:r>
              <w:t xml:space="preserve">Wenn im Lagerplatz Produkte vorhanden sind, geben Sie in den Feldern </w:t>
            </w:r>
            <w:r>
              <w:rPr>
                <w:rStyle w:val="SAPScreenElement"/>
              </w:rPr>
              <w:t>Menge AME</w:t>
            </w:r>
            <w:r>
              <w:t xml:space="preserve"> die Produktmenge und die Mengeneinheit ein.</w:t>
            </w:r>
          </w:p>
          <w:p w:rsidR="00517EFF" w:rsidRDefault="003823D0">
            <w:r>
              <w:t>Wenn Sie ein Zählergebni</w:t>
            </w:r>
            <w:r>
              <w:t>s für den Aktivitätsbereich Y011, Y041 oder Y042 eingeben, das nach dem Verfahren "Jährliche Inventur (lagerplatzbezogen)" (AL) ermittelt wurde, werden mehrere Positionen (je nach Anzahl der HUs im Lagerplatz) angezeigt, die sich auf Lagerplatzebene (in de</w:t>
            </w:r>
            <w:r>
              <w:t xml:space="preserve">r Spalte </w:t>
            </w:r>
            <w:r>
              <w:rPr>
                <w:rStyle w:val="SAPScreenElement"/>
              </w:rPr>
              <w:t>Übergeordnetes Objekt</w:t>
            </w:r>
            <w:r>
              <w:t xml:space="preserve"> wird </w:t>
            </w:r>
            <w:r>
              <w:rPr>
                <w:rStyle w:val="SAPScreenElement"/>
              </w:rPr>
              <w:t>L</w:t>
            </w:r>
            <w:r>
              <w:t xml:space="preserve"> angezeigt) </w:t>
            </w:r>
            <w:r>
              <w:lastRenderedPageBreak/>
              <w:t xml:space="preserve">bzw. auf Handling-Unit-Ebene befinden (in der Spalte </w:t>
            </w:r>
            <w:r>
              <w:rPr>
                <w:rStyle w:val="SAPScreenElement"/>
              </w:rPr>
              <w:t>Übergeordnetes Objekt</w:t>
            </w:r>
            <w:r>
              <w:t xml:space="preserve"> wird "H" angezeigt).</w:t>
            </w:r>
          </w:p>
          <w:p w:rsidR="00517EFF" w:rsidRDefault="003823D0">
            <w:pPr>
              <w:pStyle w:val="listpara1"/>
              <w:numPr>
                <w:ilvl w:val="0"/>
                <w:numId w:val="6"/>
              </w:numPr>
            </w:pPr>
            <w:r>
              <w:t xml:space="preserve">Markieren Sie beide Belegpositionen, und wählen Sie anschließend </w:t>
            </w:r>
            <w:r>
              <w:rPr>
                <w:rStyle w:val="SAPScreenElement"/>
              </w:rPr>
              <w:t>Zur Formularansicht wechseln</w:t>
            </w:r>
            <w:r>
              <w:t>.</w:t>
            </w:r>
          </w:p>
          <w:p w:rsidR="00517EFF" w:rsidRDefault="003823D0">
            <w:pPr>
              <w:pStyle w:val="listpara1"/>
              <w:numPr>
                <w:ilvl w:val="0"/>
                <w:numId w:val="3"/>
              </w:numPr>
            </w:pPr>
            <w:r>
              <w:t xml:space="preserve">Falls der </w:t>
            </w:r>
            <w:r>
              <w:t xml:space="preserve">Lagerplatz leer ist, wählen Sie </w:t>
            </w:r>
            <w:r>
              <w:rPr>
                <w:rStyle w:val="SAPScreenElement"/>
              </w:rPr>
              <w:t>LagPl leer</w:t>
            </w:r>
            <w:r>
              <w:t>.</w:t>
            </w:r>
          </w:p>
          <w:p w:rsidR="00517EFF" w:rsidRDefault="003823D0">
            <w:pPr>
              <w:pStyle w:val="listpara1"/>
              <w:numPr>
                <w:ilvl w:val="0"/>
                <w:numId w:val="3"/>
              </w:numPr>
            </w:pPr>
            <w:r>
              <w:t>Wenn der Lagerplatz nicht leer ist, gibt es auf Lagerplatzebene mehrere Ankreuzfelder, mit denen die Eingabe des Zählergebnisses erleichtert/beschleunigt werden kann:</w:t>
            </w:r>
          </w:p>
          <w:p w:rsidR="00517EFF" w:rsidRDefault="003823D0">
            <w:r>
              <w:rPr>
                <w:rStyle w:val="SAPScreenElement"/>
              </w:rPr>
              <w:t>HU leer</w:t>
            </w:r>
          </w:p>
          <w:p w:rsidR="00517EFF" w:rsidRDefault="003823D0">
            <w:r>
              <w:rPr>
                <w:rStyle w:val="SAPScreenElement"/>
              </w:rPr>
              <w:t>HU vollst.</w:t>
            </w:r>
          </w:p>
          <w:p w:rsidR="00517EFF" w:rsidRDefault="003823D0">
            <w:r>
              <w:rPr>
                <w:rStyle w:val="SAPScreenElement"/>
              </w:rPr>
              <w:t>HU fehlt</w:t>
            </w:r>
          </w:p>
          <w:p w:rsidR="00517EFF" w:rsidRDefault="003823D0">
            <w:pPr>
              <w:pStyle w:val="listpara1"/>
              <w:numPr>
                <w:ilvl w:val="0"/>
                <w:numId w:val="7"/>
              </w:numPr>
            </w:pPr>
            <w:r>
              <w:t>Wenn Sie die exak</w:t>
            </w:r>
            <w:r>
              <w:t xml:space="preserve">te Produktmenge auf HU-Ebene erfassen müssen, navigieren Sie zur Belegposition, die die HU darstellt, und geben Sie in den Feldern </w:t>
            </w:r>
            <w:r>
              <w:rPr>
                <w:rStyle w:val="SAPScreenElement"/>
              </w:rPr>
              <w:t>Menge AME</w:t>
            </w:r>
            <w:r>
              <w:t xml:space="preserve"> die Menge und die Mengeneinheit ein.</w:t>
            </w:r>
          </w:p>
          <w:p w:rsidR="00517EFF" w:rsidRDefault="003823D0">
            <w:r>
              <w:t xml:space="preserve">Wählen Sie </w:t>
            </w:r>
            <w:r>
              <w:rPr>
                <w:rStyle w:val="SAPScreenElement"/>
              </w:rPr>
              <w:t>Sichern</w:t>
            </w:r>
            <w:r>
              <w:t>.</w:t>
            </w:r>
          </w:p>
          <w:p w:rsidR="00517EFF" w:rsidRDefault="003823D0">
            <w:r>
              <w:rPr>
                <w:rStyle w:val="SAPScreenElement"/>
              </w:rPr>
              <w:t>HU leer</w:t>
            </w:r>
            <w:r>
              <w:t xml:space="preserve"> bedeutet, dass die vom System vorgeschlagene HU vo</w:t>
            </w:r>
            <w:r>
              <w:t>rhanden ist, aber kein Produkt enthält.</w:t>
            </w:r>
          </w:p>
          <w:p w:rsidR="00517EFF" w:rsidRDefault="003823D0">
            <w:r>
              <w:rPr>
                <w:rStyle w:val="SAPScreenElement"/>
              </w:rPr>
              <w:t>HU vollst.</w:t>
            </w:r>
            <w:r>
              <w:t xml:space="preserve"> bedeutet, dass die vom System vorgeschlagene HU vollständig ist und keine Notwendigkeit besteht, die HU zu öffnen, um die Produktmenge zu zählen.</w:t>
            </w:r>
          </w:p>
          <w:p w:rsidR="00517EFF" w:rsidRDefault="003823D0">
            <w:r>
              <w:rPr>
                <w:rStyle w:val="SAPScreenElement"/>
              </w:rPr>
              <w:t>HU fehlt</w:t>
            </w:r>
            <w:r>
              <w:t xml:space="preserve"> bedeutet, dass die vom System vorgeschlagene HU im</w:t>
            </w:r>
            <w:r>
              <w:t xml:space="preserve"> Lagerplatz fehlt.</w:t>
            </w:r>
          </w:p>
          <w:p w:rsidR="00517EFF" w:rsidRDefault="003823D0">
            <w:r>
              <w:t>In diesem Schritt können Sie die tatsächliche Buchbestandssituation für HUs und Produkte erfassen. Sie können aber auch Differenzen anlegen, um in den folgenden Kapiteln die Nachzählung und die Differenzbuchung zu testen. In der Realität</w:t>
            </w:r>
            <w:r>
              <w:t xml:space="preserve"> verlieren Sie selten die ganzen HUs oder die gesamte Menge des Produkts.</w:t>
            </w:r>
          </w:p>
        </w:tc>
        <w:tc>
          <w:tcPr>
            <w:tcW w:w="0" w:type="auto"/>
          </w:tcPr>
          <w:p w:rsidR="00517EFF" w:rsidRDefault="003823D0">
            <w:r>
              <w:lastRenderedPageBreak/>
              <w:t xml:space="preserve">Der Inventurbeleg hat den Status </w:t>
            </w:r>
            <w:r>
              <w:rPr>
                <w:rStyle w:val="SAPScreenElement"/>
              </w:rPr>
              <w:t>Gebucht</w:t>
            </w:r>
            <w:r>
              <w:t xml:space="preserve"> (POST), wenn die Berechnung ergeben hat, dass die Differenzen im Rahmen der zulässigen Toleranzen liegen.</w:t>
            </w:r>
          </w:p>
          <w:p w:rsidR="00517EFF" w:rsidRDefault="003823D0">
            <w:r>
              <w:t xml:space="preserve">Der Inventurbeleg hat den Status </w:t>
            </w:r>
            <w:r>
              <w:rPr>
                <w:rStyle w:val="SAPScreenElement"/>
              </w:rPr>
              <w:t>Na</w:t>
            </w:r>
            <w:r>
              <w:rPr>
                <w:rStyle w:val="SAPScreenElement"/>
              </w:rPr>
              <w:t>chgezählt</w:t>
            </w:r>
            <w:r>
              <w:t xml:space="preserve"> (RECO), und ein neuer Inventurbeleg wurde angelegt, wenn die Differenz die Toleranzgrenze überschreitet.</w:t>
            </w:r>
          </w:p>
        </w:tc>
        <w:tc>
          <w:tcPr>
            <w:tcW w:w="0" w:type="auto"/>
          </w:tcPr>
          <w:p w:rsidR="00517EFF" w:rsidRDefault="00517EFF"/>
        </w:tc>
      </w:tr>
    </w:tbl>
    <w:p w:rsidR="00517EFF" w:rsidRDefault="003823D0">
      <w:pPr>
        <w:pStyle w:val="Heading3"/>
      </w:pPr>
      <w:bookmarkStart w:id="50" w:name="unique_29"/>
      <w:bookmarkStart w:id="51" w:name="_Toc52216492"/>
      <w:r>
        <w:lastRenderedPageBreak/>
        <w:t>Alternative 2: RF-basierte Zählung</w:t>
      </w:r>
      <w:bookmarkEnd w:id="50"/>
      <w:bookmarkEnd w:id="51"/>
    </w:p>
    <w:p w:rsidR="00517EFF" w:rsidRDefault="003823D0">
      <w:pPr>
        <w:pStyle w:val="SAPKeyblockTitle"/>
      </w:pPr>
      <w:r>
        <w:t>Kontext</w:t>
      </w:r>
    </w:p>
    <w:p w:rsidR="00517EFF" w:rsidRDefault="003823D0">
      <w:r>
        <w:t xml:space="preserve">Im Fall von RF-gesteuerten Inventuren (Radio-Frequency) verwendet der Zähler ein mobiles Gerät </w:t>
      </w:r>
      <w:r>
        <w:t>und meldet sich dort als Ressource an, die einer RF-Warteschlange für Inventuraufgaben zugeordnet ist. Das System leitet den Zähler durch die zu zählenden Lagerplätze. Der Zähler überprüft den Lagerplatz (im jeweiligen Inventurleistungsbereich), die HU und</w:t>
      </w:r>
      <w:r>
        <w:t xml:space="preserve"> das vom System vorgeschlagene Produkt. Anschließend zählt der Zähler das Produkt und erfasst die Menge. Wenn eine "HU gefunden" und nicht vom System vorgeschlagen wird (im Fall von lagerplatzspezifischen Inventurverfahren), wird diese als gezählt erfasst.</w:t>
      </w:r>
    </w:p>
    <w:p w:rsidR="00517EFF" w:rsidRDefault="003823D0">
      <w:r>
        <w:t>Wenn ein Lagerplatz leer ist, wird er als leerer Lagerplatz erfasst.</w:t>
      </w:r>
    </w:p>
    <w:p w:rsidR="00517EFF" w:rsidRDefault="003823D0">
      <w:r>
        <w:t>Wenn der Zähler das Zählen eines Lagerplatzes abgeschlossen hat, schlägt das System abhängig von der Anzahl der im Rahmen des Inventurbelegs zu zählenden Lagerplätze den nächsten Lagerpl</w:t>
      </w:r>
      <w:r>
        <w:t>atz vor.</w:t>
      </w:r>
    </w:p>
    <w:p w:rsidR="00517EFF" w:rsidRDefault="003823D0">
      <w:pPr>
        <w:pStyle w:val="Heading3"/>
      </w:pPr>
      <w:bookmarkStart w:id="52" w:name="unique_30"/>
      <w:bookmarkStart w:id="53" w:name="_Toc52216493"/>
      <w:r>
        <w:t>Fachbodenregal: Zählergebnisse im System erfassen</w:t>
      </w:r>
      <w:bookmarkEnd w:id="52"/>
      <w:bookmarkEnd w:id="53"/>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517EFF" w:rsidRDefault="003823D0">
      <w:r>
        <w:t xml:space="preserve">Die folgenden Schritte gelten für die folgenden typischen Zählsituationen: Für den Lagerplatz ist keine HU erforderlich </w:t>
      </w:r>
      <w:r>
        <w:t>(produktspezifische Inventur).</w:t>
      </w:r>
    </w:p>
    <w:p w:rsidR="00517EFF" w:rsidRDefault="003823D0">
      <w:r>
        <w:t>Buchbestand: Lagerplatz mit einem nicht verpackten Produkt</w:t>
      </w:r>
    </w:p>
    <w:p w:rsidR="00517EFF" w:rsidRDefault="003823D0">
      <w:r>
        <w:lastRenderedPageBreak/>
        <w:t>Systemvorschlag: Position auf Produktebene</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363"/>
        <w:gridCol w:w="1808"/>
        <w:gridCol w:w="5368"/>
        <w:gridCol w:w="3553"/>
        <w:gridCol w:w="2079"/>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 xml:space="preserve">Bestanden/Nicht </w:t>
            </w:r>
            <w:r>
              <w:t>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Lagerarbeiter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In RF-Umgebung anmelden</w:t>
            </w:r>
          </w:p>
        </w:tc>
        <w:tc>
          <w:tcPr>
            <w:tcW w:w="0" w:type="auto"/>
          </w:tcPr>
          <w:p w:rsidR="00517EFF" w:rsidRDefault="003823D0">
            <w:r>
              <w:t xml:space="preserve">Öffnen Sie die App </w:t>
            </w:r>
            <w:r>
              <w:rPr>
                <w:rStyle w:val="SAPScreenElement"/>
              </w:rPr>
              <w:t>RF-Umgebung testen</w:t>
            </w:r>
            <w:r>
              <w:rPr>
                <w:rStyle w:val="SAPMonospace"/>
              </w:rPr>
              <w:t>(/SCWM/RFUI)</w:t>
            </w:r>
            <w:r>
              <w:t>.</w:t>
            </w:r>
          </w:p>
        </w:tc>
        <w:tc>
          <w:tcPr>
            <w:tcW w:w="0" w:type="auto"/>
          </w:tcPr>
          <w:p w:rsidR="00517EFF" w:rsidRDefault="003823D0">
            <w:r>
              <w:t xml:space="preserve">Das Bild </w:t>
            </w:r>
            <w:r>
              <w:rPr>
                <w:rStyle w:val="SAPScreenElement"/>
              </w:rPr>
              <w:t>RFUI</w:t>
            </w:r>
            <w:r>
              <w:t xml:space="preserve"> wird angezeigt.</w:t>
            </w:r>
          </w:p>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Daten für RFUI eingeben</w:t>
            </w:r>
          </w:p>
        </w:tc>
        <w:tc>
          <w:tcPr>
            <w:tcW w:w="0" w:type="auto"/>
          </w:tcPr>
          <w:p w:rsidR="00517EFF" w:rsidRDefault="003823D0">
            <w:r>
              <w:rPr>
                <w:rStyle w:val="SAPScreenElement"/>
              </w:rPr>
              <w:t>Lagernummer</w:t>
            </w:r>
            <w:r>
              <w:t xml:space="preserve">: </w:t>
            </w:r>
            <w:r>
              <w:rPr>
                <w:rStyle w:val="SAPUserEntry"/>
              </w:rPr>
              <w:t>1010</w:t>
            </w:r>
          </w:p>
          <w:p w:rsidR="00517EFF" w:rsidRDefault="003823D0">
            <w:r>
              <w:rPr>
                <w:rStyle w:val="SAPScreenElement"/>
              </w:rPr>
              <w:t>Ressource</w:t>
            </w:r>
            <w:r>
              <w:t xml:space="preserve">: </w:t>
            </w:r>
            <w:r>
              <w:rPr>
                <w:rStyle w:val="SAPUserEntry"/>
              </w:rPr>
              <w:t>YCNT-1</w:t>
            </w:r>
          </w:p>
          <w:p w:rsidR="00517EFF" w:rsidRDefault="003823D0">
            <w:r>
              <w:rPr>
                <w:rStyle w:val="SAPScreenElement"/>
              </w:rPr>
              <w:t>StEndge</w:t>
            </w:r>
            <w:r>
              <w:rPr>
                <w:rStyle w:val="SAPScreenElement"/>
              </w:rPr>
              <w:t>rät</w:t>
            </w:r>
            <w:r>
              <w:t xml:space="preserve">: </w:t>
            </w:r>
            <w:r>
              <w:rPr>
                <w:rStyle w:val="SAPUserEntry"/>
              </w:rPr>
              <w:t>YE00</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Menü wählen</w:t>
            </w:r>
          </w:p>
        </w:tc>
        <w:tc>
          <w:tcPr>
            <w:tcW w:w="0" w:type="auto"/>
          </w:tcPr>
          <w:p w:rsidR="00517EFF" w:rsidRDefault="003823D0">
            <w:r>
              <w:t xml:space="preserve">Wählen Sie </w:t>
            </w:r>
            <w:r>
              <w:rPr>
                <w:rStyle w:val="SAPScreenElement"/>
              </w:rPr>
              <w:t>05 Interne Prozesse &gt;</w:t>
            </w:r>
            <w:r>
              <w:rPr>
                <w:rStyle w:val="SAPScreenElement"/>
              </w:rPr>
              <w:t xml:space="preserve"> 01 Inventurzählung &gt; 01 Inventurzählung geführt</w:t>
            </w:r>
            <w:r>
              <w:t>.</w:t>
            </w:r>
          </w:p>
          <w:p w:rsidR="00517EFF" w:rsidRDefault="003823D0">
            <w:r>
              <w:t xml:space="preserve">Sie können </w:t>
            </w:r>
            <w:r>
              <w:rPr>
                <w:rStyle w:val="SAPScreenElement"/>
              </w:rPr>
              <w:t>02 Inventurzählung manuell</w:t>
            </w:r>
            <w:r>
              <w:t xml:space="preserve"> auswählen, um Zählerergebnisse für den Lagerauftrag zu erfassen, die automatisch angelegt und einem bestimmten Inventurbeleg zugeordnet wurden.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Lagerplatz überprüf</w:t>
            </w:r>
            <w:r>
              <w:rPr>
                <w:rStyle w:val="SAPEmphasis"/>
              </w:rPr>
              <w:t>en</w:t>
            </w:r>
          </w:p>
        </w:tc>
        <w:tc>
          <w:tcPr>
            <w:tcW w:w="0" w:type="auto"/>
          </w:tcPr>
          <w:p w:rsidR="00517EFF" w:rsidRDefault="003823D0">
            <w:r>
              <w:t xml:space="preserve">Überprüfen Sie den vorgeschlagenen </w:t>
            </w:r>
            <w:r>
              <w:rPr>
                <w:rStyle w:val="SAPScreenElement"/>
              </w:rPr>
              <w:t>Lagerplatz</w:t>
            </w:r>
            <w:r>
              <w:t xml:space="preserve"> im Überprüfungsfeld auf der rechten Seite.</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6</w:t>
            </w:r>
          </w:p>
        </w:tc>
        <w:tc>
          <w:tcPr>
            <w:tcW w:w="0" w:type="auto"/>
          </w:tcPr>
          <w:p w:rsidR="00517EFF" w:rsidRDefault="003823D0">
            <w:r>
              <w:rPr>
                <w:rStyle w:val="SAPEmphasis"/>
              </w:rPr>
              <w:t>Produkt überprüfen</w:t>
            </w:r>
          </w:p>
        </w:tc>
        <w:tc>
          <w:tcPr>
            <w:tcW w:w="0" w:type="auto"/>
          </w:tcPr>
          <w:p w:rsidR="00517EFF" w:rsidRDefault="003823D0">
            <w:r>
              <w:t xml:space="preserve">Überprüfen Sie das vorgeschlagene </w:t>
            </w:r>
            <w:r>
              <w:rPr>
                <w:rStyle w:val="SAPScreenElement"/>
              </w:rPr>
              <w:t>Produkt</w:t>
            </w:r>
            <w:r>
              <w:t xml:space="preserve"> im Überprüfungsfeld.</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7</w:t>
            </w:r>
          </w:p>
        </w:tc>
        <w:tc>
          <w:tcPr>
            <w:tcW w:w="0" w:type="auto"/>
          </w:tcPr>
          <w:p w:rsidR="00517EFF" w:rsidRDefault="003823D0">
            <w:r>
              <w:rPr>
                <w:rStyle w:val="SAPEmphasis"/>
              </w:rPr>
              <w:t>Zählergebnis erfassen</w:t>
            </w:r>
          </w:p>
        </w:tc>
        <w:tc>
          <w:tcPr>
            <w:tcW w:w="0" w:type="auto"/>
          </w:tcPr>
          <w:p w:rsidR="00517EFF" w:rsidRDefault="003823D0">
            <w:r>
              <w:t xml:space="preserve">Wählen Sie </w:t>
            </w:r>
            <w:r>
              <w:rPr>
                <w:rStyle w:val="SAPScreenElement"/>
              </w:rPr>
              <w:t>F1-Nbst</w:t>
            </w:r>
            <w:r>
              <w:t>, wenn zum Produkt kein Bestand vorhanden ist.</w:t>
            </w:r>
          </w:p>
          <w:p w:rsidR="00517EFF" w:rsidRDefault="003823D0">
            <w:r>
              <w:t>Anderenfalls geben Sie die Menge und die Mengeneinheit ein.</w:t>
            </w:r>
          </w:p>
          <w:p w:rsidR="00517EFF" w:rsidRDefault="003823D0">
            <w:r>
              <w:t xml:space="preserve">Wählen Sie </w:t>
            </w:r>
            <w:r>
              <w:rPr>
                <w:rStyle w:val="SAPScreenElement"/>
              </w:rPr>
              <w:t>Enter</w:t>
            </w:r>
            <w:r>
              <w:t>.</w:t>
            </w:r>
          </w:p>
          <w:p w:rsidR="00517EFF" w:rsidRDefault="003823D0">
            <w:r>
              <w:lastRenderedPageBreak/>
              <w:t xml:space="preserve">Wählen Sie </w:t>
            </w:r>
            <w:r>
              <w:rPr>
                <w:rStyle w:val="SAPScreenElement"/>
              </w:rPr>
              <w:t>F11</w:t>
            </w:r>
            <w:r>
              <w:t>, um das Zählergebnis zu sichern.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8</w:t>
            </w:r>
          </w:p>
        </w:tc>
        <w:tc>
          <w:tcPr>
            <w:tcW w:w="0" w:type="auto"/>
          </w:tcPr>
          <w:p w:rsidR="00517EFF" w:rsidRDefault="003823D0">
            <w:r>
              <w:rPr>
                <w:rStyle w:val="SAPEmphasis"/>
              </w:rPr>
              <w:t>Weiter mit den verbleibenden Lagerplätzen</w:t>
            </w:r>
          </w:p>
        </w:tc>
        <w:tc>
          <w:tcPr>
            <w:tcW w:w="0" w:type="auto"/>
          </w:tcPr>
          <w:p w:rsidR="00517EFF" w:rsidRDefault="003823D0">
            <w:r>
              <w:t xml:space="preserve">Der erste Lagerplatz ist nun </w:t>
            </w:r>
            <w:r>
              <w:t>gezählt. Wiederholen Sie die obenstehenden Schritte für die verbleibenden Lagerplätze Ihres Inventurbelegs (sofern vorhanden).</w:t>
            </w:r>
          </w:p>
          <w:p w:rsidR="00517EFF" w:rsidRDefault="003823D0">
            <w:r>
              <w:t>Wenn Sie die Arbeiten abgeschlossen haben (Ihre Warteschlange enthält keine weiteren Belege), wird folgende Systemmeldung ausgege</w:t>
            </w:r>
            <w:r>
              <w:t xml:space="preserve">ben: </w:t>
            </w:r>
            <w:r>
              <w:rPr>
                <w:rStyle w:val="SAPScreenElement"/>
              </w:rPr>
              <w:t>E: Kein Inventurdokument ausgewählt oder zugeordnet</w:t>
            </w:r>
            <w:r>
              <w:t xml:space="preserve">. Wählen Sie </w:t>
            </w:r>
            <w:r>
              <w:rPr>
                <w:rStyle w:val="SAPScreenElement"/>
              </w:rPr>
              <w:t>Enter</w:t>
            </w:r>
            <w:r>
              <w:t>, um zu bestätigen.</w:t>
            </w:r>
          </w:p>
          <w:p w:rsidR="00517EFF" w:rsidRDefault="003823D0">
            <w:r>
              <w:t xml:space="preserve">Falls die gezählte Menge vom Buchbestand abweicht, kann eine erneute Zählung im Hintergrund initiiert werden, die direkt in Ihre Warteschlange gesendet wird. Sie </w:t>
            </w:r>
            <w:r>
              <w:t>werden also ggf. direkt nach Auswählen der Funktionstaste F11 (</w:t>
            </w:r>
            <w:r>
              <w:rPr>
                <w:rStyle w:val="SAPScreenElement"/>
              </w:rPr>
              <w:t>Sichern</w:t>
            </w:r>
            <w:r>
              <w:t>) aufgefordert, dieselben Lagerplätze erneut zu zählen.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9</w:t>
            </w:r>
          </w:p>
        </w:tc>
        <w:tc>
          <w:tcPr>
            <w:tcW w:w="0" w:type="auto"/>
          </w:tcPr>
          <w:p w:rsidR="00517EFF" w:rsidRDefault="003823D0">
            <w:r>
              <w:rPr>
                <w:rStyle w:val="SAPEmphasis"/>
              </w:rPr>
              <w:t>Von RFUI abmelden</w:t>
            </w:r>
          </w:p>
        </w:tc>
        <w:tc>
          <w:tcPr>
            <w:tcW w:w="0" w:type="auto"/>
          </w:tcPr>
          <w:p w:rsidR="00517EFF" w:rsidRDefault="003823D0">
            <w:r>
              <w:t xml:space="preserve">Sie können die Funktionstaste </w:t>
            </w:r>
            <w:r>
              <w:rPr>
                <w:rStyle w:val="SAPScreenElement"/>
              </w:rPr>
              <w:t>F7</w:t>
            </w:r>
            <w:r>
              <w:t xml:space="preserve"> verwenden, um zu den vorherigen Bildern zurückzukehren.</w:t>
            </w:r>
          </w:p>
          <w:p w:rsidR="00517EFF" w:rsidRDefault="003823D0">
            <w:r>
              <w:t xml:space="preserve">Wählen Sie </w:t>
            </w:r>
            <w:r>
              <w:rPr>
                <w:rStyle w:val="SAPScreenElement"/>
              </w:rPr>
              <w:t>Abmeldu</w:t>
            </w:r>
            <w:r>
              <w:rPr>
                <w:rStyle w:val="SAPScreenElement"/>
              </w:rPr>
              <w:t>ng</w:t>
            </w:r>
            <w:r>
              <w:t xml:space="preserve"> (F1).</w:t>
            </w:r>
          </w:p>
          <w:p w:rsidR="00517EFF" w:rsidRDefault="003823D0">
            <w:r>
              <w:t xml:space="preserve">Wählen Sie </w:t>
            </w:r>
            <w:r>
              <w:rPr>
                <w:rStyle w:val="SAPScreenElement"/>
              </w:rPr>
              <w:t>Sichern</w:t>
            </w:r>
            <w:r>
              <w:t xml:space="preserve"> (F1).</w:t>
            </w:r>
          </w:p>
        </w:tc>
        <w:tc>
          <w:tcPr>
            <w:tcW w:w="0" w:type="auto"/>
          </w:tcPr>
          <w:p w:rsidR="00517EFF" w:rsidRDefault="003823D0">
            <w:r>
              <w:t>Sie haben Sie von Ihrer RF-Ressource abgemeldet, sodass Sie diese nicht für andere Benutzer sperren.</w:t>
            </w:r>
          </w:p>
          <w:p w:rsidR="00517EFF" w:rsidRDefault="003823D0">
            <w:r>
              <w:t>Folgende Inventurzählungsstatus sind möglich:</w:t>
            </w:r>
          </w:p>
          <w:p w:rsidR="00517EFF" w:rsidRDefault="003823D0">
            <w:pPr>
              <w:pStyle w:val="listpara1"/>
              <w:numPr>
                <w:ilvl w:val="0"/>
                <w:numId w:val="8"/>
              </w:numPr>
            </w:pPr>
            <w:r>
              <w:t xml:space="preserve">Der Inventurbeleg hat den Status </w:t>
            </w:r>
            <w:r>
              <w:rPr>
                <w:rStyle w:val="SAPScreenElement"/>
              </w:rPr>
              <w:t>Gebucht (POST)</w:t>
            </w:r>
            <w:r>
              <w:t>, wenn die Berechnung ergeben hat, dass die Differenzen</w:t>
            </w:r>
            <w:r>
              <w:t xml:space="preserve"> im Rahmen der zulässigen Toleranzen liegen.</w:t>
            </w:r>
          </w:p>
          <w:p w:rsidR="00517EFF" w:rsidRDefault="003823D0">
            <w:r>
              <w:t xml:space="preserve">Inventurbelege haben den Status </w:t>
            </w:r>
            <w:r>
              <w:rPr>
                <w:rStyle w:val="SAPScreenElement"/>
              </w:rPr>
              <w:t>Nachgezählt (RECO),</w:t>
            </w:r>
            <w:r>
              <w:t xml:space="preserve"> und ein Folgebeleg (ein neuer Inventurbeleg) wurde angelegt.</w:t>
            </w:r>
          </w:p>
        </w:tc>
        <w:tc>
          <w:tcPr>
            <w:tcW w:w="0" w:type="auto"/>
          </w:tcPr>
          <w:p w:rsidR="00517EFF" w:rsidRDefault="00517EFF"/>
        </w:tc>
      </w:tr>
    </w:tbl>
    <w:p w:rsidR="00517EFF" w:rsidRDefault="003823D0">
      <w:pPr>
        <w:pStyle w:val="Heading3"/>
      </w:pPr>
      <w:bookmarkStart w:id="54" w:name="unique_31"/>
      <w:bookmarkStart w:id="55" w:name="_Toc52216494"/>
      <w:r>
        <w:lastRenderedPageBreak/>
        <w:t>Schmalganghochregal: Zählergebnisse im System erfassen</w:t>
      </w:r>
      <w:bookmarkEnd w:id="54"/>
      <w:bookmarkEnd w:id="55"/>
    </w:p>
    <w:p w:rsidR="00517EFF" w:rsidRDefault="003823D0">
      <w:pPr>
        <w:pStyle w:val="SAPKeyblockTitle"/>
      </w:pPr>
      <w:r>
        <w:t>Testverwaltung</w:t>
      </w:r>
    </w:p>
    <w:p w:rsidR="00517EFF" w:rsidRDefault="003823D0">
      <w:r>
        <w:t xml:space="preserve">Kundenprojekt: Füllen Sie </w:t>
      </w:r>
      <w:r>
        <w:t>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517EFF" w:rsidRDefault="003823D0">
      <w:r>
        <w:t>Die folgenden Schritte gelten für typische Zählsituationen: Für den Lagerplatz ist eine HU erforderlich (lagerplatzspezifische Inventur). Beispielsweise in Aktivitätsbereich Y011</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43"/>
        <w:gridCol w:w="1592"/>
        <w:gridCol w:w="6979"/>
        <w:gridCol w:w="1824"/>
        <w:gridCol w:w="2333"/>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Lagerarbeiter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In RF-Umgebung anmelden</w:t>
            </w:r>
          </w:p>
        </w:tc>
        <w:tc>
          <w:tcPr>
            <w:tcW w:w="0" w:type="auto"/>
          </w:tcPr>
          <w:p w:rsidR="00517EFF" w:rsidRDefault="003823D0">
            <w:r>
              <w:t xml:space="preserve">Öffnen Sie </w:t>
            </w:r>
            <w:r>
              <w:rPr>
                <w:rStyle w:val="SAPScreenElement"/>
              </w:rPr>
              <w:t>RF-Umgebung testen</w:t>
            </w:r>
            <w:r>
              <w:rPr>
                <w:rStyle w:val="SAPMonospace"/>
              </w:rPr>
              <w:t>(/SCWM/RFUI)</w:t>
            </w:r>
            <w:r>
              <w:t>.</w:t>
            </w:r>
          </w:p>
        </w:tc>
        <w:tc>
          <w:tcPr>
            <w:tcW w:w="0" w:type="auto"/>
          </w:tcPr>
          <w:p w:rsidR="00517EFF" w:rsidRDefault="003823D0">
            <w:r>
              <w:t xml:space="preserve">Das Bild </w:t>
            </w:r>
            <w:r>
              <w:rPr>
                <w:rStyle w:val="SAPScreenElement"/>
              </w:rPr>
              <w:t>RFUI</w:t>
            </w:r>
            <w:r>
              <w:t xml:space="preserve"> wird angezeigt.</w:t>
            </w:r>
          </w:p>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Daten für RFUI eingeben</w:t>
            </w:r>
          </w:p>
        </w:tc>
        <w:tc>
          <w:tcPr>
            <w:tcW w:w="0" w:type="auto"/>
          </w:tcPr>
          <w:p w:rsidR="00517EFF" w:rsidRDefault="003823D0">
            <w:r>
              <w:rPr>
                <w:rStyle w:val="SAPScreenElement"/>
              </w:rPr>
              <w:t>Lagernummer</w:t>
            </w:r>
            <w:r>
              <w:t xml:space="preserve">: </w:t>
            </w:r>
            <w:r>
              <w:rPr>
                <w:rStyle w:val="SAPUserEntry"/>
              </w:rPr>
              <w:t>1010</w:t>
            </w:r>
          </w:p>
          <w:p w:rsidR="00517EFF" w:rsidRDefault="003823D0">
            <w:r>
              <w:rPr>
                <w:rStyle w:val="SAPScreenElement"/>
              </w:rPr>
              <w:t>Ressource</w:t>
            </w:r>
            <w:r>
              <w:t xml:space="preserve">: </w:t>
            </w:r>
            <w:r>
              <w:rPr>
                <w:rStyle w:val="SAPUserEntry"/>
              </w:rPr>
              <w:t>YCNT-1</w:t>
            </w:r>
          </w:p>
          <w:p w:rsidR="00517EFF" w:rsidRDefault="003823D0">
            <w:r>
              <w:rPr>
                <w:rStyle w:val="SAPScreenElement"/>
              </w:rPr>
              <w:lastRenderedPageBreak/>
              <w:t>StEndgerät</w:t>
            </w:r>
            <w:r>
              <w:t xml:space="preserve">: </w:t>
            </w:r>
            <w:r>
              <w:rPr>
                <w:rStyle w:val="SAPUserEntry"/>
              </w:rPr>
              <w:t>YE0</w:t>
            </w:r>
            <w:r>
              <w:rPr>
                <w:rStyle w:val="SAPUserEntry"/>
              </w:rPr>
              <w:t>0</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Menü wählen</w:t>
            </w:r>
          </w:p>
        </w:tc>
        <w:tc>
          <w:tcPr>
            <w:tcW w:w="0" w:type="auto"/>
          </w:tcPr>
          <w:p w:rsidR="00517EFF" w:rsidRDefault="003823D0">
            <w:r>
              <w:t xml:space="preserve">Wählen Sie </w:t>
            </w:r>
            <w:r>
              <w:rPr>
                <w:rStyle w:val="SAPScreenElement"/>
              </w:rPr>
              <w:t>05 Interne Prozesse &gt;</w:t>
            </w:r>
            <w:r>
              <w:rPr>
                <w:rStyle w:val="SAPScreenElement"/>
              </w:rPr>
              <w:t xml:space="preserve"> 01 Inventurzählung &gt; 01 Inventurzählung geführt</w:t>
            </w:r>
            <w:r>
              <w:t>.</w:t>
            </w:r>
          </w:p>
          <w:p w:rsidR="00517EFF" w:rsidRDefault="003823D0">
            <w:r>
              <w:t xml:space="preserve">Sie können </w:t>
            </w:r>
            <w:r>
              <w:rPr>
                <w:rStyle w:val="SAPScreenElement"/>
              </w:rPr>
              <w:t>02 Inventurzählung manuell</w:t>
            </w:r>
            <w:r>
              <w:t xml:space="preserve"> auswählen, um Zählerergebnisse für den Lagerauftrag zu erfassen, die automatisch angelegt und einem bestimmten Inventurbeleg zugeordnet wurden.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Lagerplatz überprüf</w:t>
            </w:r>
            <w:r>
              <w:rPr>
                <w:rStyle w:val="SAPEmphasis"/>
              </w:rPr>
              <w:t>en</w:t>
            </w:r>
          </w:p>
        </w:tc>
        <w:tc>
          <w:tcPr>
            <w:tcW w:w="0" w:type="auto"/>
          </w:tcPr>
          <w:p w:rsidR="00517EFF" w:rsidRDefault="003823D0">
            <w:r>
              <w:t xml:space="preserve">Überprüfen Sie den vorgeschlagenen </w:t>
            </w:r>
            <w:r>
              <w:rPr>
                <w:rStyle w:val="SAPScreenElement"/>
              </w:rPr>
              <w:t>Lagerplatz</w:t>
            </w:r>
            <w:r>
              <w:t xml:space="preserve"> im Überprüfungsfeld auf der rechten Seite.</w:t>
            </w:r>
          </w:p>
          <w:p w:rsidR="00517EFF" w:rsidRDefault="003823D0">
            <w:r>
              <w:t xml:space="preserve">Wählen Sie </w:t>
            </w:r>
            <w:r>
              <w:rPr>
                <w:rStyle w:val="SAPScreenElement"/>
              </w:rPr>
              <w:t>Enter</w:t>
            </w:r>
            <w:r>
              <w:t>.</w:t>
            </w:r>
          </w:p>
          <w:p w:rsidR="00517EFF" w:rsidRDefault="003823D0">
            <w:r>
              <w:rPr>
                <w:rStyle w:val="SAPEmphasis"/>
              </w:rPr>
              <w:t xml:space="preserve">Hinweis </w:t>
            </w:r>
            <w:r>
              <w:t>Die Navigation in der RFUI-Zählung ist wie folgt hierarchisch aufgebaut:</w:t>
            </w:r>
          </w:p>
          <w:p w:rsidR="00517EFF" w:rsidRDefault="003823D0">
            <w:r>
              <w:t>I. Beginnen Sie auf Inventurbelegebene zur Überprüfung des Lagerp</w:t>
            </w:r>
            <w:r>
              <w:t>latzes. Fahren Sie dann auf Lagerplatzebene fort.</w:t>
            </w:r>
          </w:p>
          <w:p w:rsidR="00517EFF" w:rsidRDefault="003823D0">
            <w:r>
              <w:t>II. Auf Lagerplatzebene wählen Sie die zu bearbeitende HU. (Bei den Lagertypen Y011 gibt es in der Regel nur eine HU pro Lagerplatz/untergeordnetem Lagerplatz.)</w:t>
            </w:r>
          </w:p>
          <w:p w:rsidR="00517EFF" w:rsidRDefault="003823D0">
            <w:r>
              <w:t xml:space="preserve">III. In der ausgewählten HU wechseln Sie auf </w:t>
            </w:r>
            <w:r>
              <w:t>die untergeordnete Produktebene. (Das Lösungspaket verwendet keine verschachtelten HUs). In der Regel gib es nur ein Produkt in jeder HU.</w:t>
            </w:r>
          </w:p>
          <w:p w:rsidR="00517EFF" w:rsidRDefault="003823D0">
            <w:r>
              <w:t xml:space="preserve">IV. Nachdem Sie alle Positionen (Produkte) in der ausgewählten HU gezählt haben, wählen Sie </w:t>
            </w:r>
            <w:r>
              <w:rPr>
                <w:rStyle w:val="SAPUserEntry"/>
              </w:rPr>
              <w:t>F7</w:t>
            </w:r>
            <w:r>
              <w:t>, um die Produktebene zu</w:t>
            </w:r>
            <w:r>
              <w:t xml:space="preserve"> verlassen und in die übergeordnete HU-Ebene zu wechseln.</w:t>
            </w:r>
          </w:p>
          <w:p w:rsidR="00517EFF" w:rsidRDefault="003823D0">
            <w:r>
              <w:t xml:space="preserve">V. Nachdem Sie die Bearbeitung der letzten HU am ausgewählten Lagerplatz abgeschlossen haben, sichern Sie alle Zählergebnisse für diesen Lagerplatz (wählen Sie </w:t>
            </w:r>
            <w:r>
              <w:rPr>
                <w:rStyle w:val="SAPUserEntry"/>
              </w:rPr>
              <w:t>F11</w:t>
            </w:r>
            <w:r>
              <w:t>) oder verwerfen Sie alle Zählergeb</w:t>
            </w:r>
            <w:r>
              <w:t xml:space="preserve">nisse für den Lagerplatz (wählen Sie </w:t>
            </w:r>
            <w:r>
              <w:rPr>
                <w:rStyle w:val="SAPUserEntry"/>
              </w:rPr>
              <w:t>F7</w:t>
            </w:r>
            <w:r>
              <w:t>).</w:t>
            </w:r>
          </w:p>
          <w:p w:rsidR="00517EFF" w:rsidRDefault="003823D0">
            <w:r>
              <w:t xml:space="preserve">VI. Unabhängig davon, ob Sie gesichert haben, wählen Sie </w:t>
            </w:r>
            <w:r>
              <w:rPr>
                <w:rStyle w:val="SAPUserEntry"/>
              </w:rPr>
              <w:t>F7</w:t>
            </w:r>
            <w:r>
              <w:t>, um eine Ebene nach oben zu wechseln, und fahren Sie mit der nächsten Position dieser Ebene fort (sofern vorhanden).</w:t>
            </w:r>
          </w:p>
        </w:tc>
        <w:tc>
          <w:tcPr>
            <w:tcW w:w="0" w:type="auto"/>
          </w:tcPr>
          <w:p w:rsidR="00517EFF" w:rsidRDefault="00517EFF"/>
        </w:tc>
        <w:tc>
          <w:tcPr>
            <w:tcW w:w="0" w:type="auto"/>
          </w:tcPr>
          <w:p w:rsidR="00517EFF" w:rsidRDefault="00517EFF"/>
        </w:tc>
      </w:tr>
    </w:tbl>
    <w:p w:rsidR="00517EFF" w:rsidRDefault="00517EFF"/>
    <w:p w:rsidR="003823D0" w:rsidRDefault="003823D0">
      <w:r>
        <w:t xml:space="preserve">Die Zählschritte werden im </w:t>
      </w:r>
      <w:r>
        <w:t>Folgenden für verschiedene Szenarien beschrieben:</w:t>
      </w:r>
    </w:p>
    <w:p w:rsidR="003823D0" w:rsidRDefault="003823D0">
      <w:r>
        <w:t>Szenario 1:</w:t>
      </w:r>
    </w:p>
    <w:p w:rsidR="003823D0" w:rsidRDefault="003823D0">
      <w:r>
        <w:lastRenderedPageBreak/>
        <w:t>Buchbestand: Lagerplatz ohne HU/Produkt</w:t>
      </w:r>
    </w:p>
    <w:p w:rsidR="003823D0" w:rsidRDefault="003823D0">
      <w:r>
        <w:t>Systemvorschlag: Keine HU/kein Produkt auf Lagerplatzebene</w:t>
      </w:r>
    </w:p>
    <w:p w:rsidR="00517EFF" w:rsidRDefault="003823D0">
      <w:r>
        <w:t>Bestand (Zählergebnis): Der Lagerplatz ist leer.</w:t>
      </w:r>
    </w:p>
    <w:p w:rsidR="00517EFF" w:rsidRDefault="00517EFF"/>
    <w:tbl>
      <w:tblPr>
        <w:tblStyle w:val="SAPStandardTable"/>
        <w:tblW w:w="0" w:type="auto"/>
        <w:tblLook w:val="0620" w:firstRow="1" w:lastRow="0" w:firstColumn="0" w:lastColumn="0" w:noHBand="1" w:noVBand="1"/>
      </w:tblPr>
      <w:tblGrid>
        <w:gridCol w:w="1559"/>
        <w:gridCol w:w="1933"/>
        <w:gridCol w:w="6431"/>
        <w:gridCol w:w="1549"/>
        <w:gridCol w:w="2699"/>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 xml:space="preserve">Bezeichnung des </w:t>
            </w:r>
            <w:r>
              <w:t>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"Lagerplatz leer" auswählen</w:t>
            </w:r>
          </w:p>
        </w:tc>
        <w:tc>
          <w:tcPr>
            <w:tcW w:w="0" w:type="auto"/>
          </w:tcPr>
          <w:p w:rsidR="00517EFF" w:rsidRDefault="003823D0">
            <w:r>
              <w:t xml:space="preserve">Wählen Sie </w:t>
            </w:r>
            <w:r>
              <w:rPr>
                <w:rStyle w:val="SAPScreenElement"/>
              </w:rPr>
              <w:t>F1 LP lr</w:t>
            </w:r>
            <w:r>
              <w:t xml:space="preserve"> (Lagerplatz leer).</w:t>
            </w:r>
          </w:p>
          <w:p w:rsidR="00517EFF" w:rsidRDefault="003823D0">
            <w:r>
              <w:t xml:space="preserve">Das Ergebnis "Lagerplatz leer“ wird sofort im System gesichert. Es ist nicht erforderlich, das Ergebnis </w:t>
            </w:r>
            <w:r>
              <w:t xml:space="preserve">durch Auswählen von </w:t>
            </w:r>
            <w:r>
              <w:rPr>
                <w:rStyle w:val="SAPScreenElement"/>
              </w:rPr>
              <w:t>F11</w:t>
            </w:r>
            <w:r>
              <w:t xml:space="preserve"> (Sichern) manuell zu sichern.</w:t>
            </w:r>
          </w:p>
        </w:tc>
        <w:tc>
          <w:tcPr>
            <w:tcW w:w="0" w:type="auto"/>
          </w:tcPr>
          <w:p w:rsidR="00517EFF" w:rsidRDefault="00517EFF"/>
        </w:tc>
        <w:tc>
          <w:tcPr>
            <w:tcW w:w="0" w:type="auto"/>
          </w:tcPr>
          <w:p w:rsidR="00517EFF" w:rsidRDefault="00517EFF"/>
        </w:tc>
      </w:tr>
    </w:tbl>
    <w:p w:rsidR="00517EFF" w:rsidRDefault="00517EFF"/>
    <w:p w:rsidR="003823D0" w:rsidRDefault="003823D0">
      <w:r>
        <w:t>Szenario 2:</w:t>
      </w:r>
    </w:p>
    <w:p w:rsidR="003823D0" w:rsidRDefault="003823D0">
      <w:r>
        <w:t>Buchbestand: Lagerplatz mit einer HU</w:t>
      </w:r>
    </w:p>
    <w:p w:rsidR="003823D0" w:rsidRDefault="003823D0">
      <w:r>
        <w:t>Systemvorschlag: HU auf Lagerplatzebene</w:t>
      </w:r>
    </w:p>
    <w:p w:rsidR="00517EFF" w:rsidRDefault="003823D0">
      <w:r>
        <w:t>Bestand (Zählergebnis): Der Lagerplatz ist leer. Die HU ist vorhanden und ist leer.</w:t>
      </w:r>
    </w:p>
    <w:p w:rsidR="00517EFF" w:rsidRDefault="00517EFF"/>
    <w:tbl>
      <w:tblPr>
        <w:tblStyle w:val="SAPStandardTable"/>
        <w:tblW w:w="0" w:type="auto"/>
        <w:tblLook w:val="0620" w:firstRow="1" w:lastRow="0" w:firstColumn="0" w:lastColumn="0" w:noHBand="1" w:noVBand="1"/>
      </w:tblPr>
      <w:tblGrid>
        <w:gridCol w:w="1928"/>
        <w:gridCol w:w="2821"/>
        <w:gridCol w:w="3577"/>
        <w:gridCol w:w="1996"/>
        <w:gridCol w:w="3849"/>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w:t>
            </w:r>
            <w:r>
              <w:t>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"Lagerplatz leer" auswählen</w:t>
            </w:r>
          </w:p>
        </w:tc>
        <w:tc>
          <w:tcPr>
            <w:tcW w:w="0" w:type="auto"/>
          </w:tcPr>
          <w:p w:rsidR="00517EFF" w:rsidRDefault="003823D0">
            <w:r>
              <w:t>Geben Sie die HU-ID ein.</w:t>
            </w:r>
          </w:p>
          <w:p w:rsidR="00517EFF" w:rsidRDefault="003823D0">
            <w:r>
              <w:t xml:space="preserve">Wählen Sie </w:t>
            </w:r>
            <w:r>
              <w:rPr>
                <w:rStyle w:val="SAPScreenElement"/>
              </w:rPr>
              <w:t>Enter</w:t>
            </w:r>
            <w:r>
              <w:t xml:space="preserve"> (die HU ist ausgewählt).</w:t>
            </w:r>
          </w:p>
          <w:p w:rsidR="00517EFF" w:rsidRDefault="003823D0">
            <w:r>
              <w:t xml:space="preserve">Wählen Sie </w:t>
            </w:r>
            <w:r>
              <w:rPr>
                <w:rStyle w:val="SAPScreenElement"/>
              </w:rPr>
              <w:t>F1 HULeer</w:t>
            </w:r>
            <w:r>
              <w:t xml:space="preserve"> (HU leer).</w:t>
            </w:r>
          </w:p>
          <w:p w:rsidR="00517EFF" w:rsidRDefault="003823D0">
            <w:r>
              <w:t xml:space="preserve">Wählen Sie </w:t>
            </w:r>
            <w:r>
              <w:rPr>
                <w:rStyle w:val="SAPScreenElement"/>
              </w:rPr>
              <w:t>F11</w:t>
            </w:r>
            <w:r>
              <w:t xml:space="preserve"> (Sichern).</w:t>
            </w:r>
          </w:p>
        </w:tc>
        <w:tc>
          <w:tcPr>
            <w:tcW w:w="0" w:type="auto"/>
          </w:tcPr>
          <w:p w:rsidR="00517EFF" w:rsidRDefault="00517EFF"/>
        </w:tc>
        <w:tc>
          <w:tcPr>
            <w:tcW w:w="0" w:type="auto"/>
          </w:tcPr>
          <w:p w:rsidR="00517EFF" w:rsidRDefault="00517EFF"/>
        </w:tc>
      </w:tr>
    </w:tbl>
    <w:p w:rsidR="00517EFF" w:rsidRDefault="00517EFF"/>
    <w:p w:rsidR="003823D0" w:rsidRDefault="003823D0">
      <w:r>
        <w:t>Szenario 3:</w:t>
      </w:r>
    </w:p>
    <w:p w:rsidR="003823D0" w:rsidRDefault="003823D0">
      <w:r>
        <w:t>Buchbestand: Lagerplatz mit einem Produkt</w:t>
      </w:r>
    </w:p>
    <w:p w:rsidR="003823D0" w:rsidRDefault="003823D0">
      <w:r>
        <w:t>Systemvorschlag: HU auf Lagerplatzebene; Bestandsposition auf Produktebene</w:t>
      </w:r>
    </w:p>
    <w:p w:rsidR="00517EFF" w:rsidRDefault="003823D0">
      <w:r>
        <w:t xml:space="preserve">Bestand (Zählergebnis): Der </w:t>
      </w:r>
      <w:r>
        <w:t>Lagerplatz ist nicht leer. Der HU-Inhalt muss gezählt werden.</w:t>
      </w:r>
    </w:p>
    <w:p w:rsidR="00517EFF" w:rsidRDefault="00517EFF"/>
    <w:tbl>
      <w:tblPr>
        <w:tblStyle w:val="SAPStandardTable"/>
        <w:tblW w:w="0" w:type="auto"/>
        <w:tblLook w:val="0620" w:firstRow="1" w:lastRow="0" w:firstColumn="0" w:lastColumn="0" w:noHBand="1" w:noVBand="1"/>
      </w:tblPr>
      <w:tblGrid>
        <w:gridCol w:w="1464"/>
        <w:gridCol w:w="1556"/>
        <w:gridCol w:w="7321"/>
        <w:gridCol w:w="1432"/>
        <w:gridCol w:w="2398"/>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lastRenderedPageBreak/>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HU auswählen</w:t>
            </w:r>
          </w:p>
        </w:tc>
        <w:tc>
          <w:tcPr>
            <w:tcW w:w="0" w:type="auto"/>
          </w:tcPr>
          <w:p w:rsidR="00517EFF" w:rsidRDefault="003823D0">
            <w:r>
              <w:t>Geben Sie die HU-ID ein.</w:t>
            </w:r>
          </w:p>
          <w:p w:rsidR="00517EFF" w:rsidRDefault="003823D0">
            <w:r>
              <w:t xml:space="preserve">Wählen Sie </w:t>
            </w:r>
            <w:r>
              <w:rPr>
                <w:rStyle w:val="SAPScreenElement"/>
              </w:rPr>
              <w:t>Enter</w:t>
            </w:r>
            <w:r>
              <w:t xml:space="preserve"> (die HU ist ausgewäh</w:t>
            </w:r>
            <w:r>
              <w:t>lt).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Produkt überprüfen</w:t>
            </w:r>
          </w:p>
        </w:tc>
        <w:tc>
          <w:tcPr>
            <w:tcW w:w="0" w:type="auto"/>
          </w:tcPr>
          <w:p w:rsidR="00517EFF" w:rsidRDefault="003823D0">
            <w:r>
              <w:t xml:space="preserve">Wählen Sie erneut </w:t>
            </w:r>
            <w:r>
              <w:rPr>
                <w:rStyle w:val="SAPScreenElement"/>
              </w:rPr>
              <w:t>Enter</w:t>
            </w:r>
            <w:r>
              <w:t>,und wechseln Sie auf die untergeordnete Produktebene;</w:t>
            </w:r>
          </w:p>
          <w:p w:rsidR="00517EFF" w:rsidRDefault="003823D0">
            <w:r>
              <w:t>Überprüfen Sie das vorgeschlagene Produkt im Überprüfungsfeld.</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Menge eingeben</w:t>
            </w:r>
          </w:p>
        </w:tc>
        <w:tc>
          <w:tcPr>
            <w:tcW w:w="0" w:type="auto"/>
          </w:tcPr>
          <w:p w:rsidR="00517EFF" w:rsidRDefault="003823D0">
            <w:r>
              <w:t xml:space="preserve">Geben Sie die </w:t>
            </w:r>
            <w:r>
              <w:rPr>
                <w:rStyle w:val="SAPScreenElement"/>
              </w:rPr>
              <w:t>Menge</w:t>
            </w:r>
            <w:r>
              <w:t xml:space="preserve"> und die </w:t>
            </w:r>
            <w:r>
              <w:rPr>
                <w:rStyle w:val="SAPScreenElement"/>
              </w:rPr>
              <w:t>ME</w:t>
            </w:r>
            <w:r>
              <w:t xml:space="preserve"> ein.</w:t>
            </w:r>
          </w:p>
          <w:p w:rsidR="00517EFF" w:rsidRDefault="003823D0">
            <w:r>
              <w:t xml:space="preserve">Wählen Sie </w:t>
            </w:r>
            <w:r>
              <w:rPr>
                <w:rStyle w:val="SAPScreenElement"/>
              </w:rPr>
              <w:t>Enter</w:t>
            </w:r>
            <w:r>
              <w:t>.</w:t>
            </w:r>
          </w:p>
          <w:p w:rsidR="00517EFF" w:rsidRDefault="003823D0">
            <w:r>
              <w:t xml:space="preserve">Wählen Sie </w:t>
            </w:r>
            <w:r>
              <w:rPr>
                <w:rStyle w:val="SAPScreenElement"/>
              </w:rPr>
              <w:t>F11</w:t>
            </w:r>
            <w:r>
              <w:t xml:space="preserve"> (Sichern).</w:t>
            </w:r>
          </w:p>
          <w:p w:rsidR="00517EFF" w:rsidRDefault="003823D0">
            <w:r>
              <w:t xml:space="preserve">Ziel ist hier, eine Differenz anzulegen. Wenn Sie den Buchbestand im Warehouse Monitor aufrufen, können Sie eine abweichende Produktmenge eingeben und so nach Bedarf eine Differenz anlegen, z.B. </w:t>
            </w:r>
            <w:r>
              <w:t>um die Auswirkungen der Toleranzgruppen anzuzeigen.</w:t>
            </w:r>
          </w:p>
        </w:tc>
        <w:tc>
          <w:tcPr>
            <w:tcW w:w="0" w:type="auto"/>
          </w:tcPr>
          <w:p w:rsidR="00517EFF" w:rsidRDefault="00517EFF"/>
        </w:tc>
        <w:tc>
          <w:tcPr>
            <w:tcW w:w="0" w:type="auto"/>
          </w:tcPr>
          <w:p w:rsidR="00517EFF" w:rsidRDefault="00517EFF"/>
        </w:tc>
      </w:tr>
    </w:tbl>
    <w:p w:rsidR="00517EFF" w:rsidRDefault="00517EFF"/>
    <w:p w:rsidR="003823D0" w:rsidRDefault="003823D0">
      <w:r>
        <w:t>Szenario 4:</w:t>
      </w:r>
    </w:p>
    <w:p w:rsidR="003823D0" w:rsidRDefault="003823D0">
      <w:r>
        <w:t>Buchbestand: Lagerplatz mit einer HU</w:t>
      </w:r>
    </w:p>
    <w:p w:rsidR="003823D0" w:rsidRDefault="003823D0">
      <w:r>
        <w:t>Systemvorschlag: Lagerplatz ist leer, keine HU/kein Produkt auf Lagerplatzebene</w:t>
      </w:r>
    </w:p>
    <w:p w:rsidR="00517EFF" w:rsidRDefault="003823D0">
      <w:r>
        <w:t>Bestand (Zählergebnis): Der Lagerplatz ist nicht leer. Der HU-Inhalt</w:t>
      </w:r>
      <w:r>
        <w:t xml:space="preserve"> muss gezählt werden.</w:t>
      </w:r>
    </w:p>
    <w:p w:rsidR="00517EFF" w:rsidRDefault="00517EFF"/>
    <w:tbl>
      <w:tblPr>
        <w:tblStyle w:val="SAPStandardTable"/>
        <w:tblW w:w="0" w:type="auto"/>
        <w:tblLook w:val="0620" w:firstRow="1" w:lastRow="0" w:firstColumn="0" w:lastColumn="0" w:noHBand="1" w:noVBand="1"/>
      </w:tblPr>
      <w:tblGrid>
        <w:gridCol w:w="1551"/>
        <w:gridCol w:w="1736"/>
        <w:gridCol w:w="6677"/>
        <w:gridCol w:w="1537"/>
        <w:gridCol w:w="2670"/>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Siehe Anhang</w:t>
            </w:r>
          </w:p>
        </w:tc>
        <w:tc>
          <w:tcPr>
            <w:tcW w:w="0" w:type="auto"/>
          </w:tcPr>
          <w:p w:rsidR="00517EFF" w:rsidRDefault="003823D0">
            <w:r>
              <w:t>Diese Situation wird durch die Standardbestandsfunktion nicht abgedeckt. Vorschläge zum Umgang mit die</w:t>
            </w:r>
            <w:r>
              <w:t>ser Situation im System und Lager finden Sie im Anhang.</w:t>
            </w:r>
          </w:p>
        </w:tc>
        <w:tc>
          <w:tcPr>
            <w:tcW w:w="0" w:type="auto"/>
          </w:tcPr>
          <w:p w:rsidR="00517EFF" w:rsidRDefault="00517EFF"/>
        </w:tc>
        <w:tc>
          <w:tcPr>
            <w:tcW w:w="0" w:type="auto"/>
          </w:tcPr>
          <w:p w:rsidR="00517EFF" w:rsidRDefault="00517EFF"/>
        </w:tc>
      </w:tr>
    </w:tbl>
    <w:p w:rsidR="00517EFF" w:rsidRDefault="00517EFF"/>
    <w:p w:rsidR="00517EFF" w:rsidRDefault="003823D0">
      <w:r>
        <w:t>Fahren Sie mit der nächsten Zählung fort.</w:t>
      </w:r>
    </w:p>
    <w:p w:rsidR="00517EFF" w:rsidRDefault="00517EFF"/>
    <w:tbl>
      <w:tblPr>
        <w:tblStyle w:val="SAPStandardTable"/>
        <w:tblW w:w="0" w:type="auto"/>
        <w:tblLook w:val="0620" w:firstRow="1" w:lastRow="0" w:firstColumn="0" w:lastColumn="0" w:noHBand="1" w:noVBand="1"/>
      </w:tblPr>
      <w:tblGrid>
        <w:gridCol w:w="1372"/>
        <w:gridCol w:w="1890"/>
        <w:gridCol w:w="5076"/>
        <w:gridCol w:w="3727"/>
        <w:gridCol w:w="2106"/>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lastRenderedPageBreak/>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6</w:t>
            </w:r>
          </w:p>
        </w:tc>
        <w:tc>
          <w:tcPr>
            <w:tcW w:w="0" w:type="auto"/>
          </w:tcPr>
          <w:p w:rsidR="00517EFF" w:rsidRDefault="003823D0">
            <w:r>
              <w:rPr>
                <w:rStyle w:val="SAPEmphasis"/>
              </w:rPr>
              <w:t xml:space="preserve">Mit den verbleibenden Lagerplätzen </w:t>
            </w:r>
            <w:r>
              <w:rPr>
                <w:rStyle w:val="SAPEmphasis"/>
              </w:rPr>
              <w:t>fortfahren</w:t>
            </w:r>
          </w:p>
        </w:tc>
        <w:tc>
          <w:tcPr>
            <w:tcW w:w="0" w:type="auto"/>
          </w:tcPr>
          <w:p w:rsidR="00517EFF" w:rsidRDefault="003823D0">
            <w:r>
              <w:t>Der erste Lagerplatz ist nun gezählt. Wiederholen Sie die obenstehenden Schritte für die verbleibenden Lagerplätze Ihres Inventurbelegs (sofern vorhanden).</w:t>
            </w:r>
          </w:p>
          <w:p w:rsidR="00517EFF" w:rsidRDefault="003823D0">
            <w:r>
              <w:t xml:space="preserve">Wenn Sie die Arbeiten abgeschlossen haben (Ihre Warteschlange enthält keine weiteren </w:t>
            </w:r>
            <w:r>
              <w:t xml:space="preserve">Belege), wird folgende Systemmeldung ausgegeben: </w:t>
            </w:r>
            <w:r>
              <w:rPr>
                <w:rStyle w:val="SAPScreenElement"/>
              </w:rPr>
              <w:t>E: Kein Inventurdokument ausgewählt oder zugeordnet</w:t>
            </w:r>
            <w:r>
              <w:t xml:space="preserve">. Wählen Sie </w:t>
            </w:r>
            <w:r>
              <w:rPr>
                <w:rStyle w:val="SAPScreenElement"/>
              </w:rPr>
              <w:t>Enter</w:t>
            </w:r>
            <w:r>
              <w:t>, um zu bestätigen.</w:t>
            </w:r>
          </w:p>
          <w:p w:rsidR="00517EFF" w:rsidRDefault="003823D0">
            <w:r>
              <w:t>Falls die gezählte Menge vom Buchbestand abweicht, kann eine erneute Zählung im Hintergrund initiiert werden, die dire</w:t>
            </w:r>
            <w:r>
              <w:t>kt in Ihre Warteschlange gesendet wird. Sie werden also ggf. direkt nach Auswählen der Funktionstaste F11 (</w:t>
            </w:r>
            <w:r>
              <w:rPr>
                <w:rStyle w:val="SAPScreenElement"/>
              </w:rPr>
              <w:t>Sichern</w:t>
            </w:r>
            <w:r>
              <w:t>) aufgefordert, dieselben Lagerplätze erneut zu zählen.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7</w:t>
            </w:r>
          </w:p>
        </w:tc>
        <w:tc>
          <w:tcPr>
            <w:tcW w:w="0" w:type="auto"/>
          </w:tcPr>
          <w:p w:rsidR="00517EFF" w:rsidRDefault="003823D0">
            <w:r>
              <w:rPr>
                <w:rStyle w:val="SAPEmphasis"/>
              </w:rPr>
              <w:t>Von RFUI abmelden</w:t>
            </w:r>
          </w:p>
        </w:tc>
        <w:tc>
          <w:tcPr>
            <w:tcW w:w="0" w:type="auto"/>
          </w:tcPr>
          <w:p w:rsidR="00517EFF" w:rsidRDefault="003823D0">
            <w:r>
              <w:t xml:space="preserve">Sie können die Funktionstaste </w:t>
            </w:r>
            <w:r>
              <w:rPr>
                <w:rStyle w:val="SAPScreenElement"/>
              </w:rPr>
              <w:t>F7</w:t>
            </w:r>
            <w:r>
              <w:t xml:space="preserve"> verwenden, um zu den vorherige</w:t>
            </w:r>
            <w:r>
              <w:t>n Bildern zurückzukehren.</w:t>
            </w:r>
          </w:p>
          <w:p w:rsidR="00517EFF" w:rsidRDefault="003823D0">
            <w:r>
              <w:t xml:space="preserve">Wählen Sie </w:t>
            </w:r>
            <w:r>
              <w:rPr>
                <w:rStyle w:val="SAPScreenElement"/>
              </w:rPr>
              <w:t>Abmeldung</w:t>
            </w:r>
            <w:r>
              <w:t xml:space="preserve"> (F1).</w:t>
            </w:r>
          </w:p>
          <w:p w:rsidR="00517EFF" w:rsidRDefault="003823D0">
            <w:r>
              <w:t xml:space="preserve">Wählen Sie </w:t>
            </w:r>
            <w:r>
              <w:rPr>
                <w:rStyle w:val="SAPScreenElement"/>
              </w:rPr>
              <w:t>Sichern</w:t>
            </w:r>
            <w:r>
              <w:t xml:space="preserve"> (F1).</w:t>
            </w:r>
          </w:p>
        </w:tc>
        <w:tc>
          <w:tcPr>
            <w:tcW w:w="0" w:type="auto"/>
          </w:tcPr>
          <w:p w:rsidR="00517EFF" w:rsidRDefault="003823D0">
            <w:r>
              <w:t>Sie haben Sie von Ihrer RF-Ressource abgemeldet, sodass Sie diese nicht für andere Benutzer sperren.</w:t>
            </w:r>
          </w:p>
          <w:p w:rsidR="00517EFF" w:rsidRDefault="003823D0">
            <w:r>
              <w:t>Folgende Inventurzählungsstatus sind möglich:</w:t>
            </w:r>
          </w:p>
          <w:p w:rsidR="00517EFF" w:rsidRDefault="003823D0">
            <w:pPr>
              <w:pStyle w:val="listpara1"/>
              <w:numPr>
                <w:ilvl w:val="0"/>
                <w:numId w:val="9"/>
              </w:numPr>
            </w:pPr>
            <w:r>
              <w:t xml:space="preserve">Der Inventurbeleg hat den </w:t>
            </w:r>
            <w:r>
              <w:t xml:space="preserve">Status </w:t>
            </w:r>
            <w:r>
              <w:rPr>
                <w:rStyle w:val="SAPScreenElement"/>
              </w:rPr>
              <w:t>Gebucht (POST)</w:t>
            </w:r>
            <w:r>
              <w:t>, wenn die Berechnung ergeben hat, dass die Differenzen im Rahmen der zulässigen Toleranzen liegen.</w:t>
            </w:r>
          </w:p>
          <w:p w:rsidR="00517EFF" w:rsidRDefault="003823D0">
            <w:pPr>
              <w:pStyle w:val="listpara1"/>
              <w:numPr>
                <w:ilvl w:val="0"/>
                <w:numId w:val="3"/>
              </w:numPr>
            </w:pPr>
            <w:r>
              <w:t xml:space="preserve">Inventurbelege haben den Status </w:t>
            </w:r>
            <w:r>
              <w:rPr>
                <w:rStyle w:val="SAPScreenElement"/>
              </w:rPr>
              <w:t>Nachgezählt (RECO),</w:t>
            </w:r>
            <w:r>
              <w:t xml:space="preserve"> und ein Folgebeleg (ein neuer Inventurbeleg) wurde angelegt.</w:t>
            </w:r>
          </w:p>
        </w:tc>
        <w:tc>
          <w:tcPr>
            <w:tcW w:w="0" w:type="auto"/>
          </w:tcPr>
          <w:p w:rsidR="00517EFF" w:rsidRDefault="00517EFF"/>
        </w:tc>
      </w:tr>
    </w:tbl>
    <w:p w:rsidR="00517EFF" w:rsidRDefault="003823D0">
      <w:pPr>
        <w:pStyle w:val="Heading3"/>
      </w:pPr>
      <w:bookmarkStart w:id="56" w:name="unique_32"/>
      <w:bookmarkStart w:id="57" w:name="_Toc52216495"/>
      <w:r>
        <w:lastRenderedPageBreak/>
        <w:t xml:space="preserve">Blocklager: </w:t>
      </w:r>
      <w:r>
        <w:t>Zählergebnisse im System erfassen</w:t>
      </w:r>
      <w:bookmarkEnd w:id="56"/>
      <w:bookmarkEnd w:id="57"/>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r>
        <w:t>Die folgenden Schritte gelten für die typischen Zählsituationen: Für den Lagerplatz gilt der Modus "HU-Positionszählung". Beispielsweise in Aktivitätsbe</w:t>
      </w:r>
      <w:r>
        <w:t>reich Y041.</w:t>
      </w:r>
    </w:p>
    <w:p w:rsidR="00517EFF" w:rsidRDefault="003823D0">
      <w:r>
        <w:t xml:space="preserve">Für den Lagerplatz gilt der Modus </w:t>
      </w:r>
      <w:r>
        <w:rPr>
          <w:rStyle w:val="SAPScreenElement"/>
        </w:rPr>
        <w:t>HU-Zählung</w:t>
      </w:r>
      <w:r>
        <w:t>. Beispielsweise in Aktivitätsbereich Y042.</w:t>
      </w:r>
    </w:p>
    <w:tbl>
      <w:tblPr>
        <w:tblStyle w:val="SAPStandardTable"/>
        <w:tblW w:w="0" w:type="auto"/>
        <w:tblLook w:val="0620" w:firstRow="1" w:lastRow="0" w:firstColumn="0" w:lastColumn="0" w:noHBand="1" w:noVBand="1"/>
      </w:tblPr>
      <w:tblGrid>
        <w:gridCol w:w="1368"/>
        <w:gridCol w:w="1496"/>
        <w:gridCol w:w="5521"/>
        <w:gridCol w:w="3686"/>
        <w:gridCol w:w="2100"/>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t>Anmelden</w:t>
            </w:r>
          </w:p>
        </w:tc>
        <w:tc>
          <w:tcPr>
            <w:tcW w:w="0" w:type="auto"/>
          </w:tcPr>
          <w:p w:rsidR="00517EFF" w:rsidRDefault="003823D0">
            <w:r>
              <w:t xml:space="preserve">Öffnen Sie das </w:t>
            </w:r>
            <w:r>
              <w:rPr>
                <w:rStyle w:val="SAPScreenElement"/>
              </w:rPr>
              <w:t xml:space="preserve">SAP Fiori </w:t>
            </w:r>
            <w:r>
              <w:rPr>
                <w:rStyle w:val="SAPScreenElement"/>
              </w:rPr>
              <w:t>Launchpad</w:t>
            </w:r>
            <w:r>
              <w:t xml:space="preserve"> mit der Rolle Lagerarbeiter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t>In RF-Umgebung anmelden</w:t>
            </w:r>
          </w:p>
        </w:tc>
        <w:tc>
          <w:tcPr>
            <w:tcW w:w="0" w:type="auto"/>
          </w:tcPr>
          <w:p w:rsidR="00517EFF" w:rsidRDefault="003823D0">
            <w:r>
              <w:t xml:space="preserve">Öffnen Sie </w:t>
            </w:r>
            <w:r>
              <w:rPr>
                <w:rStyle w:val="SAPScreenElement"/>
              </w:rPr>
              <w:t>RF-Umgebung testen</w:t>
            </w:r>
            <w:r>
              <w:rPr>
                <w:rStyle w:val="SAPMonospace"/>
              </w:rPr>
              <w:t>(/SCWM/RFUI)</w:t>
            </w:r>
            <w:r>
              <w:t>.</w:t>
            </w:r>
          </w:p>
        </w:tc>
        <w:tc>
          <w:tcPr>
            <w:tcW w:w="0" w:type="auto"/>
          </w:tcPr>
          <w:p w:rsidR="00517EFF" w:rsidRDefault="003823D0">
            <w:r>
              <w:t xml:space="preserve">Das Bild </w:t>
            </w:r>
            <w:r>
              <w:rPr>
                <w:rStyle w:val="SAPScreenElement"/>
              </w:rPr>
              <w:t>RFUI</w:t>
            </w:r>
            <w:r>
              <w:t xml:space="preserve"> wird angezeigt.</w:t>
            </w:r>
          </w:p>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t>Daten für RFUI eingeben</w:t>
            </w:r>
          </w:p>
        </w:tc>
        <w:tc>
          <w:tcPr>
            <w:tcW w:w="0" w:type="auto"/>
          </w:tcPr>
          <w:p w:rsidR="00517EFF" w:rsidRDefault="003823D0">
            <w:r>
              <w:rPr>
                <w:rStyle w:val="SAPScreenElement"/>
              </w:rPr>
              <w:t>Lagernummer</w:t>
            </w:r>
            <w:r>
              <w:t xml:space="preserve">: </w:t>
            </w:r>
            <w:r>
              <w:rPr>
                <w:rStyle w:val="SAPUserEntry"/>
              </w:rPr>
              <w:t>1010</w:t>
            </w:r>
          </w:p>
          <w:p w:rsidR="00517EFF" w:rsidRDefault="003823D0">
            <w:r>
              <w:rPr>
                <w:rStyle w:val="SAPScreenElement"/>
              </w:rPr>
              <w:t>Ressource</w:t>
            </w:r>
            <w:r>
              <w:t xml:space="preserve">: </w:t>
            </w:r>
            <w:r>
              <w:rPr>
                <w:rStyle w:val="SAPUserEntry"/>
              </w:rPr>
              <w:t>YCNT-1</w:t>
            </w:r>
          </w:p>
          <w:p w:rsidR="00517EFF" w:rsidRDefault="003823D0">
            <w:r>
              <w:rPr>
                <w:rStyle w:val="SAPScreenElement"/>
              </w:rPr>
              <w:t>StEndgerät</w:t>
            </w:r>
            <w:r>
              <w:t xml:space="preserve">: </w:t>
            </w:r>
            <w:r>
              <w:rPr>
                <w:rStyle w:val="SAPUserEntry"/>
              </w:rPr>
              <w:t>YE00</w:t>
            </w:r>
          </w:p>
          <w:p w:rsidR="00517EFF" w:rsidRDefault="003823D0">
            <w:r>
              <w:t xml:space="preserve">Wählen Sie </w:t>
            </w:r>
            <w:r>
              <w:rPr>
                <w:rStyle w:val="SAPScreenElement"/>
              </w:rPr>
              <w:t>Enter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t>Menü wählen</w:t>
            </w:r>
          </w:p>
        </w:tc>
        <w:tc>
          <w:tcPr>
            <w:tcW w:w="0" w:type="auto"/>
          </w:tcPr>
          <w:p w:rsidR="00517EFF" w:rsidRDefault="003823D0">
            <w:r>
              <w:t xml:space="preserve">Wählen Sie </w:t>
            </w:r>
            <w:r>
              <w:rPr>
                <w:rStyle w:val="SAPScreenElement"/>
              </w:rPr>
              <w:t>05 Interne Prozesse &gt;</w:t>
            </w:r>
            <w:r>
              <w:rPr>
                <w:rStyle w:val="SAPScreenElement"/>
              </w:rPr>
              <w:t xml:space="preserve"> 01 Inventurzählung &gt; 01 Inventurzählung geführt</w:t>
            </w:r>
            <w:r>
              <w:t>.</w:t>
            </w:r>
          </w:p>
          <w:p w:rsidR="00517EFF" w:rsidRDefault="003823D0">
            <w:r>
              <w:t xml:space="preserve">Sie können </w:t>
            </w:r>
            <w:r>
              <w:rPr>
                <w:rStyle w:val="SAPScreenElement"/>
              </w:rPr>
              <w:t>02 Inventurzählung manuell</w:t>
            </w:r>
            <w:r>
              <w:t xml:space="preserve"> auswählen, um Zählerergebnisse für den Lagerauftrag zu erfassen, die automatisch </w:t>
            </w:r>
            <w:r>
              <w:lastRenderedPageBreak/>
              <w:t>angelegt und einem bestimmten Inventurbeleg zugeordnet wurden.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t>Lagerplatz überprüf</w:t>
            </w:r>
            <w:r>
              <w:t>en</w:t>
            </w:r>
          </w:p>
        </w:tc>
        <w:tc>
          <w:tcPr>
            <w:tcW w:w="0" w:type="auto"/>
          </w:tcPr>
          <w:p w:rsidR="00517EFF" w:rsidRDefault="003823D0">
            <w:r>
              <w:t xml:space="preserve">Überprüfen Sie den vorgeschlagenen </w:t>
            </w:r>
            <w:r>
              <w:rPr>
                <w:rStyle w:val="SAPScreenElement"/>
              </w:rPr>
              <w:t>Lagerplatz</w:t>
            </w:r>
            <w:r>
              <w:t xml:space="preserve"> im Überprüfungsfeld auf der rechten Seite.</w:t>
            </w:r>
          </w:p>
          <w:p w:rsidR="00517EFF" w:rsidRDefault="003823D0">
            <w:r>
              <w:t xml:space="preserve">Wählen Sie </w:t>
            </w:r>
            <w:r>
              <w:rPr>
                <w:rStyle w:val="SAPScreenElement"/>
              </w:rPr>
              <w:t>Enter</w:t>
            </w:r>
            <w:r>
              <w:t>.</w:t>
            </w:r>
          </w:p>
          <w:p w:rsidR="00517EFF" w:rsidRDefault="003823D0">
            <w:r>
              <w:t>Die Navigation in der RFUI-Zählung ist wie folgt hierarchisch aufgebaut:</w:t>
            </w:r>
          </w:p>
          <w:p w:rsidR="00517EFF" w:rsidRDefault="003823D0">
            <w:r>
              <w:t>I. Beginnen Sie auf Inventurbelegebene zur Überprüfung des Lagerplatzes. Fahren Sie dann auf Lagerplatzebene fort.</w:t>
            </w:r>
          </w:p>
          <w:p w:rsidR="00517EFF" w:rsidRDefault="003823D0">
            <w:r>
              <w:t>II. Ge</w:t>
            </w:r>
            <w:r>
              <w:t>ben Sie auf Lagerplatzebene die Produktmenge in jeder HU, die Anzahl der HUs und die Teilmenge für HUs, die nicht voll sind, ein. (Das Lösungspaket verwendet keine geschachtelten HUs). In der Regel gib es nur ein Produkt in jeder HU.</w:t>
            </w:r>
          </w:p>
          <w:p w:rsidR="00517EFF" w:rsidRDefault="003823D0">
            <w:r>
              <w:t>Wenn die Gesamtmenge (</w:t>
            </w:r>
            <w:r>
              <w:t>für den Modus "HU-Positionszählung") oder die HU-Menge (für den Modus "HU-Zählung") der gebuchten Menge entspricht, werden alle HUs automatisch vom System als VOLLSTÄNDIG gekennzeichnet. In diesem Fall können Sie direkt mit Schritt VI fortfahren.</w:t>
            </w:r>
          </w:p>
          <w:p w:rsidR="00517EFF" w:rsidRDefault="003823D0">
            <w:r>
              <w:t xml:space="preserve">Wenn die </w:t>
            </w:r>
            <w:r>
              <w:t xml:space="preserve">Gesamtmenge (für den Modus "HU-Positionszählung") oder die HU-Menge (für den Modus "HU-Zählung") NICHT der gebuchten Menge entspricht (für den Modus "HU-Zählung", wählen Sie </w:t>
            </w:r>
            <w:r>
              <w:rPr>
                <w:rStyle w:val="SAPScreenElement"/>
              </w:rPr>
              <w:t>F3 Liste</w:t>
            </w:r>
            <w:r>
              <w:t>, um auf der HU-Ebene zu arbeiten.</w:t>
            </w:r>
          </w:p>
          <w:p w:rsidR="00517EFF" w:rsidRDefault="003823D0">
            <w:r>
              <w:t>III. Geben Sie die HU-Nummer ein, und w</w:t>
            </w:r>
            <w:r>
              <w:t xml:space="preserve">ählen Sie </w:t>
            </w:r>
            <w:r>
              <w:rPr>
                <w:rStyle w:val="SAPScreenElement"/>
              </w:rPr>
              <w:t>Enter</w:t>
            </w:r>
            <w:r>
              <w:t xml:space="preserve">, um die HU auszuwählen. Wählen Sie erneut </w:t>
            </w:r>
            <w:r>
              <w:rPr>
                <w:rStyle w:val="SAPScreenElement"/>
              </w:rPr>
              <w:t>Enter</w:t>
            </w:r>
            <w:r>
              <w:t>, um die HU-Details aufzurufen.</w:t>
            </w:r>
          </w:p>
          <w:p w:rsidR="00517EFF" w:rsidRDefault="003823D0">
            <w:r>
              <w:t xml:space="preserve">IV. Wählen Sie </w:t>
            </w:r>
            <w:r>
              <w:rPr>
                <w:rStyle w:val="SAPScreenElement"/>
              </w:rPr>
              <w:t>F2 Prod.</w:t>
            </w:r>
            <w:r>
              <w:t>, und geben Sie Zähldaten auf Produktebene ein.</w:t>
            </w:r>
          </w:p>
          <w:p w:rsidR="00517EFF" w:rsidRDefault="003823D0">
            <w:r>
              <w:t>V. Nachdem Sie alle Positionen (Produkte) in der ausgewählten HU gezählt haben, wählen Sie</w:t>
            </w:r>
            <w:r>
              <w:t xml:space="preserve"> </w:t>
            </w:r>
            <w:r>
              <w:rPr>
                <w:rStyle w:val="SAPUserEntry"/>
              </w:rPr>
              <w:t>F7</w:t>
            </w:r>
            <w:r>
              <w:t>, um die Produktebene zu verlassen und für die Bearbeitung der nächsten HU in die übergeordnete HU-Ebene zu wechseln.</w:t>
            </w:r>
          </w:p>
          <w:p w:rsidR="00517EFF" w:rsidRDefault="003823D0">
            <w:r>
              <w:lastRenderedPageBreak/>
              <w:t>VI. Nachdem Sie alle HUs am ausgewählten Lagerplatz gezählt oder abgeschlossen haben, sichern Sie alle Zählergebnisse für diesen Lagerp</w:t>
            </w:r>
            <w:r>
              <w:t xml:space="preserve">latz (wählen Sie </w:t>
            </w:r>
            <w:r>
              <w:rPr>
                <w:rStyle w:val="SAPUserEntry"/>
              </w:rPr>
              <w:t>F11</w:t>
            </w:r>
            <w:r>
              <w:t xml:space="preserve">) oder verwerfen Sie alle Zählergebnisse für den Lagerplatz (wählen Sie </w:t>
            </w:r>
            <w:r>
              <w:rPr>
                <w:rStyle w:val="SAPUserEntry"/>
              </w:rPr>
              <w:t>F7</w:t>
            </w:r>
            <w:r>
              <w:t>).</w:t>
            </w:r>
          </w:p>
          <w:p w:rsidR="00517EFF" w:rsidRDefault="003823D0">
            <w:r>
              <w:t xml:space="preserve">VII. Unabhängig davon, ob Sie gesichert haben, wählen Sie </w:t>
            </w:r>
            <w:r>
              <w:rPr>
                <w:rStyle w:val="SAPUserEntry"/>
              </w:rPr>
              <w:t>F7</w:t>
            </w:r>
            <w:r>
              <w:t>, um eine Ebene nach oben zu wechseln, und fahren Sie mit der nächsten Position dieser Ebene fort (</w:t>
            </w:r>
            <w:r>
              <w:t>sofern vorhanden).</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6</w:t>
            </w:r>
          </w:p>
        </w:tc>
        <w:tc>
          <w:tcPr>
            <w:tcW w:w="0" w:type="auto"/>
          </w:tcPr>
          <w:p w:rsidR="00517EFF" w:rsidRDefault="003823D0">
            <w:r>
              <w:t>Zähldaten für volle HU eingeben</w:t>
            </w:r>
          </w:p>
        </w:tc>
        <w:tc>
          <w:tcPr>
            <w:tcW w:w="0" w:type="auto"/>
          </w:tcPr>
          <w:p w:rsidR="00517EFF" w:rsidRDefault="003823D0">
            <w:r>
              <w:t>Für den Modus "HU-Positionszählung", beispielsweise im Aktivitätsbereich Y041, geben Sie die folgenden Daten ein:</w:t>
            </w:r>
          </w:p>
          <w:p w:rsidR="00517EFF" w:rsidRDefault="003823D0">
            <w:r>
              <w:rPr>
                <w:rStyle w:val="SAPScreenElement"/>
              </w:rPr>
              <w:t>Mng/HU</w:t>
            </w:r>
            <w:r>
              <w:t xml:space="preserve">: </w:t>
            </w:r>
            <w:r>
              <w:rPr>
                <w:rStyle w:val="SAPUserEntry"/>
              </w:rPr>
              <w:t>Produktmenge in jeder vollen HU</w:t>
            </w:r>
          </w:p>
          <w:p w:rsidR="00517EFF" w:rsidRDefault="003823D0">
            <w:r>
              <w:rPr>
                <w:rStyle w:val="SAPScreenElement"/>
              </w:rPr>
              <w:t>vllHU</w:t>
            </w:r>
            <w:r>
              <w:t xml:space="preserve">: </w:t>
            </w:r>
            <w:r>
              <w:rPr>
                <w:rStyle w:val="SAPUserEntry"/>
              </w:rPr>
              <w:t>HU-Menge für jede volle HU</w:t>
            </w:r>
          </w:p>
          <w:p w:rsidR="00517EFF" w:rsidRDefault="003823D0">
            <w:r>
              <w:t>Für den Modu</w:t>
            </w:r>
            <w:r>
              <w:t>s "HU-Zählung", beispielsweise im Aktivitätsbereich Y042, geben Sie die folgenden Daten ein:</w:t>
            </w:r>
          </w:p>
          <w:p w:rsidR="00517EFF" w:rsidRDefault="003823D0">
            <w:r>
              <w:rPr>
                <w:rStyle w:val="SAPScreenElement"/>
              </w:rPr>
              <w:t>HUZäh:</w:t>
            </w:r>
            <w:r>
              <w:t xml:space="preserve"> </w:t>
            </w:r>
            <w:r>
              <w:rPr>
                <w:rStyle w:val="SAPUserEntry"/>
              </w:rPr>
              <w:t>HU-Menge</w:t>
            </w:r>
          </w:p>
          <w:p w:rsidR="00517EFF" w:rsidRDefault="003823D0">
            <w:r>
              <w:t xml:space="preserve">Wählen Sie </w:t>
            </w:r>
            <w:r>
              <w:rPr>
                <w:rStyle w:val="SAPScreenElement"/>
              </w:rPr>
              <w:t>Enter</w:t>
            </w:r>
            <w:r>
              <w:t>.</w:t>
            </w:r>
          </w:p>
        </w:tc>
        <w:tc>
          <w:tcPr>
            <w:tcW w:w="0" w:type="auto"/>
          </w:tcPr>
          <w:p w:rsidR="00517EFF" w:rsidRDefault="003823D0">
            <w:r>
              <w:t>Die Gesamtmenge wird automatisch berechnet (</w:t>
            </w:r>
            <w:r>
              <w:rPr>
                <w:rStyle w:val="SAPScreenElement"/>
              </w:rPr>
              <w:t>Mng/HU</w:t>
            </w:r>
            <w:r>
              <w:t xml:space="preserve"> * </w:t>
            </w:r>
            <w:r>
              <w:rPr>
                <w:rStyle w:val="SAPScreenElement"/>
              </w:rPr>
              <w:t>vllHU</w:t>
            </w:r>
            <w:r>
              <w:t xml:space="preserve">) und im Feld </w:t>
            </w:r>
            <w:r>
              <w:rPr>
                <w:rStyle w:val="SAPScreenElement"/>
              </w:rPr>
              <w:t>GsmtMng</w:t>
            </w:r>
            <w:r>
              <w:t xml:space="preserve"> angezeigt.</w:t>
            </w:r>
          </w:p>
        </w:tc>
        <w:tc>
          <w:tcPr>
            <w:tcW w:w="0" w:type="auto"/>
          </w:tcPr>
          <w:p w:rsidR="00517EFF" w:rsidRDefault="00517EFF"/>
        </w:tc>
      </w:tr>
      <w:tr w:rsidR="00517EFF" w:rsidTr="003823D0">
        <w:tc>
          <w:tcPr>
            <w:tcW w:w="0" w:type="auto"/>
          </w:tcPr>
          <w:p w:rsidR="00517EFF" w:rsidRDefault="003823D0">
            <w:r>
              <w:t>7</w:t>
            </w:r>
          </w:p>
        </w:tc>
        <w:tc>
          <w:tcPr>
            <w:tcW w:w="0" w:type="auto"/>
          </w:tcPr>
          <w:p w:rsidR="00517EFF" w:rsidRDefault="003823D0">
            <w:r>
              <w:t>Zähldaten für Teil-HU eingeben</w:t>
            </w:r>
          </w:p>
        </w:tc>
        <w:tc>
          <w:tcPr>
            <w:tcW w:w="0" w:type="auto"/>
          </w:tcPr>
          <w:p w:rsidR="00517EFF" w:rsidRDefault="003823D0">
            <w:r>
              <w:t xml:space="preserve">Dieser Schritt ist nur für den Modus "HU-Positionszählung" relevant. Überspringen Sie diesen Schritt </w:t>
            </w:r>
            <w:r>
              <w:t>für den Modus "HU-Zählung".</w:t>
            </w:r>
          </w:p>
          <w:p w:rsidR="00517EFF" w:rsidRDefault="003823D0">
            <w:r>
              <w:t>Geben Sie für den Modus "HU-Positionszählung" folgende Daten ein:</w:t>
            </w:r>
          </w:p>
          <w:p w:rsidR="00517EFF" w:rsidRDefault="003823D0">
            <w:r>
              <w:rPr>
                <w:rStyle w:val="SAPScreenElement"/>
              </w:rPr>
              <w:t>Teilmng:</w:t>
            </w:r>
            <w:r>
              <w:t xml:space="preserve"> </w:t>
            </w:r>
            <w:r>
              <w:rPr>
                <w:rStyle w:val="SAPUserEntry"/>
              </w:rPr>
              <w:t>Produktmenge in Teil-HU</w:t>
            </w:r>
          </w:p>
          <w:p w:rsidR="00517EFF" w:rsidRDefault="003823D0">
            <w:r>
              <w:t xml:space="preserve">Wählen Sie </w:t>
            </w:r>
            <w:r>
              <w:rPr>
                <w:rStyle w:val="SAPScreenElement"/>
              </w:rPr>
              <w:t>Enter</w:t>
            </w:r>
            <w:r>
              <w:t>.</w:t>
            </w:r>
          </w:p>
        </w:tc>
        <w:tc>
          <w:tcPr>
            <w:tcW w:w="0" w:type="auto"/>
          </w:tcPr>
          <w:p w:rsidR="00517EFF" w:rsidRDefault="003823D0">
            <w:r>
              <w:t>Die Gesamtmenge wird automatisch berechnet (</w:t>
            </w:r>
            <w:r>
              <w:rPr>
                <w:rStyle w:val="SAPScreenElement"/>
              </w:rPr>
              <w:t>Mng/HU</w:t>
            </w:r>
            <w:r>
              <w:t xml:space="preserve"> * </w:t>
            </w:r>
            <w:r>
              <w:rPr>
                <w:rStyle w:val="SAPScreenElement"/>
              </w:rPr>
              <w:t>vllHU</w:t>
            </w:r>
            <w:r>
              <w:t xml:space="preserve"> + </w:t>
            </w:r>
            <w:r>
              <w:rPr>
                <w:rStyle w:val="SAPScreenElement"/>
              </w:rPr>
              <w:t>Teilmng</w:t>
            </w:r>
            <w:r>
              <w:t xml:space="preserve">) und im Feld </w:t>
            </w:r>
            <w:r>
              <w:rPr>
                <w:rStyle w:val="SAPScreenElement"/>
              </w:rPr>
              <w:t>GsmtMng</w:t>
            </w:r>
            <w:r>
              <w:t xml:space="preserve"> angezeigt.</w:t>
            </w:r>
          </w:p>
        </w:tc>
        <w:tc>
          <w:tcPr>
            <w:tcW w:w="0" w:type="auto"/>
          </w:tcPr>
          <w:p w:rsidR="00517EFF" w:rsidRDefault="00517EFF"/>
        </w:tc>
      </w:tr>
      <w:tr w:rsidR="00517EFF" w:rsidTr="003823D0">
        <w:tc>
          <w:tcPr>
            <w:tcW w:w="0" w:type="auto"/>
          </w:tcPr>
          <w:p w:rsidR="00517EFF" w:rsidRDefault="003823D0">
            <w:r>
              <w:t>8</w:t>
            </w:r>
          </w:p>
        </w:tc>
        <w:tc>
          <w:tcPr>
            <w:tcW w:w="0" w:type="auto"/>
          </w:tcPr>
          <w:p w:rsidR="00517EFF" w:rsidRDefault="003823D0">
            <w:r>
              <w:t>Zählda</w:t>
            </w:r>
            <w:r>
              <w:t>ten korrigieren</w:t>
            </w:r>
          </w:p>
        </w:tc>
        <w:tc>
          <w:tcPr>
            <w:tcW w:w="0" w:type="auto"/>
          </w:tcPr>
          <w:p w:rsidR="00517EFF" w:rsidRDefault="003823D0">
            <w:r>
              <w:t xml:space="preserve">Wenn Sie die Zähldaten korrigieren müssen, wählen Sie </w:t>
            </w:r>
            <w:r>
              <w:rPr>
                <w:rStyle w:val="SAPScreenElement"/>
              </w:rPr>
              <w:t>F2 LöSum</w:t>
            </w:r>
            <w:r>
              <w:t>, und wiederholen Sie die Schritte 6 und 7.</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9</w:t>
            </w:r>
          </w:p>
        </w:tc>
        <w:tc>
          <w:tcPr>
            <w:tcW w:w="0" w:type="auto"/>
          </w:tcPr>
          <w:p w:rsidR="00517EFF" w:rsidRDefault="003823D0">
            <w:r>
              <w:t>Fahren Sie mit dem nächsten Schritt fort.</w:t>
            </w:r>
          </w:p>
        </w:tc>
        <w:tc>
          <w:tcPr>
            <w:tcW w:w="0" w:type="auto"/>
          </w:tcPr>
          <w:p w:rsidR="00517EFF" w:rsidRDefault="003823D0">
            <w:r>
              <w:t xml:space="preserve">Wählen Sie </w:t>
            </w:r>
            <w:r>
              <w:rPr>
                <w:rStyle w:val="SAPScreenElement"/>
              </w:rPr>
              <w:t>F1 Weiter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10</w:t>
            </w:r>
          </w:p>
        </w:tc>
        <w:tc>
          <w:tcPr>
            <w:tcW w:w="0" w:type="auto"/>
          </w:tcPr>
          <w:p w:rsidR="00517EFF" w:rsidRDefault="003823D0">
            <w:r>
              <w:t>Zählergebnis sichern</w:t>
            </w:r>
          </w:p>
        </w:tc>
        <w:tc>
          <w:tcPr>
            <w:tcW w:w="0" w:type="auto"/>
          </w:tcPr>
          <w:p w:rsidR="00517EFF" w:rsidRDefault="003823D0">
            <w:r>
              <w:t xml:space="preserve">Alle HUs sind aufgeführt. Wenn die </w:t>
            </w:r>
            <w:r>
              <w:t xml:space="preserve">Gesamtmenge (für den Modus "HU-Positionszählung") oder die HU-Menge (für den Modus "HU-Zählung") der gebuchten Menge entspricht, werden alle </w:t>
            </w:r>
            <w:r>
              <w:lastRenderedPageBreak/>
              <w:t>HUs automatisch vom System als VOLLSTÄNDIG gekennzeichnet.</w:t>
            </w:r>
          </w:p>
          <w:p w:rsidR="00517EFF" w:rsidRDefault="003823D0">
            <w:r>
              <w:t xml:space="preserve">Wählen Sie </w:t>
            </w:r>
            <w:r>
              <w:rPr>
                <w:rStyle w:val="SAPScreenElement"/>
              </w:rPr>
              <w:t>F11 Sichern</w:t>
            </w:r>
            <w:r>
              <w:t>.</w:t>
            </w:r>
          </w:p>
          <w:p w:rsidR="00517EFF" w:rsidRDefault="003823D0">
            <w:r>
              <w:t>[GRAFIK ENTFERNT - HIER EINFÜGEN</w:t>
            </w:r>
            <w:r>
              <w:t>] Hinweis:</w:t>
            </w:r>
          </w:p>
          <w:p w:rsidR="00517EFF" w:rsidRDefault="003823D0">
            <w:r>
              <w:t>Wenn die Gesamtmenge (für den Modus "HU-Positionszählung") oder die HU-Menge (für den Modus "HU-Zählung") NICHT der gebuchten Menge entspricht, wird die folgende Warnmeldung angezeigt:</w:t>
            </w:r>
          </w:p>
          <w:p w:rsidR="00517EFF" w:rsidRDefault="003823D0">
            <w:r>
              <w:t>W: Mengendiff. auf Platz;</w:t>
            </w:r>
          </w:p>
          <w:p w:rsidR="00517EFF" w:rsidRDefault="003823D0">
            <w:r>
              <w:t xml:space="preserve">Zählen Sie erneut oder wählen Sie </w:t>
            </w:r>
            <w:r>
              <w:rPr>
                <w:rStyle w:val="SAPScreenElement"/>
              </w:rPr>
              <w:t>F3</w:t>
            </w:r>
            <w:r>
              <w:t>, um die HU-Liste anzuzeigen.</w:t>
            </w:r>
          </w:p>
          <w:p w:rsidR="00517EFF" w:rsidRDefault="003823D0">
            <w:r>
              <w:t>(/SCWM/RF_DE364)</w:t>
            </w:r>
          </w:p>
          <w:p w:rsidR="00517EFF" w:rsidRDefault="003823D0">
            <w:r>
              <w:t xml:space="preserve">Wählen Sie dann </w:t>
            </w:r>
            <w:r>
              <w:rPr>
                <w:rStyle w:val="SAPScreenElement"/>
              </w:rPr>
              <w:t>F3 Liste</w:t>
            </w:r>
            <w:r>
              <w:t>, um auf der HU-Ebene zu arbeiten.</w:t>
            </w:r>
          </w:p>
          <w:p w:rsidR="00517EFF" w:rsidRDefault="003823D0">
            <w:r>
              <w:t xml:space="preserve">Geben Sie die HU-Nummer ein, und wählen Sie </w:t>
            </w:r>
            <w:r>
              <w:rPr>
                <w:rStyle w:val="SAPScreenElement"/>
              </w:rPr>
              <w:t>Enter</w:t>
            </w:r>
            <w:r>
              <w:t xml:space="preserve">, um die HU auszuwählen. Wählen Sie erneut </w:t>
            </w:r>
            <w:r>
              <w:rPr>
                <w:rStyle w:val="SAPScreenElement"/>
              </w:rPr>
              <w:t>Enter</w:t>
            </w:r>
            <w:r>
              <w:t>, um auf Produktebene zu zählen.</w:t>
            </w:r>
          </w:p>
          <w:p w:rsidR="00517EFF" w:rsidRDefault="003823D0">
            <w:r>
              <w:t xml:space="preserve">Wählen Sie erneut </w:t>
            </w:r>
            <w:r>
              <w:rPr>
                <w:rStyle w:val="SAPScreenElement"/>
              </w:rPr>
              <w:t>F2 Prod.</w:t>
            </w:r>
            <w:r>
              <w:t>, um auf Produktebene zu zählen.</w:t>
            </w:r>
          </w:p>
          <w:p w:rsidR="00517EFF" w:rsidRDefault="003823D0">
            <w:r>
              <w:t xml:space="preserve">Nachdem Sie alle Positionen (Produkte) in der ausgewählten HU gezählt haben, wählen Sie </w:t>
            </w:r>
            <w:r>
              <w:rPr>
                <w:rStyle w:val="SAPScreenElement"/>
              </w:rPr>
              <w:t>F7</w:t>
            </w:r>
            <w:r>
              <w:t>, um die Produktebene zu verlassen und für die Bearbeitung der nächsten HU in die übergeordnete HU-Ebene zu wechseln.</w:t>
            </w:r>
          </w:p>
          <w:p w:rsidR="00517EFF" w:rsidRDefault="003823D0">
            <w:r>
              <w:t>Nachdem</w:t>
            </w:r>
            <w:r>
              <w:t xml:space="preserve"> Sie alle HUs am ausgewählten Lagerplatz gezählt oder abgeschlossen haben, sichern Sie alle Zählergebnisse für diesen Lagerplatz (drücken Sie </w:t>
            </w:r>
            <w:r>
              <w:rPr>
                <w:rStyle w:val="SAPScreenElement"/>
              </w:rPr>
              <w:t>F11</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11</w:t>
            </w:r>
          </w:p>
        </w:tc>
        <w:tc>
          <w:tcPr>
            <w:tcW w:w="0" w:type="auto"/>
          </w:tcPr>
          <w:p w:rsidR="00517EFF" w:rsidRDefault="003823D0">
            <w:r>
              <w:t>Von RFUI abmelden</w:t>
            </w:r>
          </w:p>
        </w:tc>
        <w:tc>
          <w:tcPr>
            <w:tcW w:w="0" w:type="auto"/>
          </w:tcPr>
          <w:p w:rsidR="00517EFF" w:rsidRDefault="003823D0">
            <w:r>
              <w:t xml:space="preserve">Sie können die Funktionstaste </w:t>
            </w:r>
            <w:r>
              <w:rPr>
                <w:rStyle w:val="SAPScreenElement"/>
              </w:rPr>
              <w:t>F7</w:t>
            </w:r>
            <w:r>
              <w:t xml:space="preserve"> verwenden, um zu den vorherigen Bildern zurückzukehren.</w:t>
            </w:r>
          </w:p>
          <w:p w:rsidR="00517EFF" w:rsidRDefault="003823D0">
            <w:r>
              <w:t xml:space="preserve">Wählen Sie </w:t>
            </w:r>
            <w:r>
              <w:rPr>
                <w:rStyle w:val="SAPScreenElement"/>
              </w:rPr>
              <w:t>Abmeldung</w:t>
            </w:r>
            <w:r>
              <w:t xml:space="preserve"> (F1).</w:t>
            </w:r>
          </w:p>
          <w:p w:rsidR="00517EFF" w:rsidRDefault="003823D0">
            <w:r>
              <w:t xml:space="preserve">Wählen Sie </w:t>
            </w:r>
            <w:r>
              <w:rPr>
                <w:rStyle w:val="SAPScreenElement"/>
              </w:rPr>
              <w:t>Sichern</w:t>
            </w:r>
            <w:r>
              <w:t xml:space="preserve"> (F1).</w:t>
            </w:r>
          </w:p>
        </w:tc>
        <w:tc>
          <w:tcPr>
            <w:tcW w:w="0" w:type="auto"/>
          </w:tcPr>
          <w:p w:rsidR="00517EFF" w:rsidRDefault="003823D0">
            <w:r>
              <w:t>Sie haben Sie von Ihrer RF-Ressource abgemeldet, sodass Sie diese nicht für andere Benutzer sperren.</w:t>
            </w:r>
          </w:p>
          <w:p w:rsidR="00517EFF" w:rsidRDefault="003823D0">
            <w:r>
              <w:t>Folgende Inventurzählungsstatus sind möglich:</w:t>
            </w:r>
          </w:p>
          <w:p w:rsidR="00517EFF" w:rsidRDefault="003823D0">
            <w:pPr>
              <w:pStyle w:val="listpara1"/>
              <w:numPr>
                <w:ilvl w:val="0"/>
                <w:numId w:val="10"/>
              </w:numPr>
            </w:pPr>
            <w:r>
              <w:t xml:space="preserve">Der Inventurbeleg hat den Status </w:t>
            </w:r>
            <w:r>
              <w:rPr>
                <w:rStyle w:val="SAPScreenElement"/>
              </w:rPr>
              <w:t>Gebucht (POST)</w:t>
            </w:r>
            <w:r>
              <w:t xml:space="preserve">, wenn die Berechnung ergeben hat, dass </w:t>
            </w:r>
            <w:r>
              <w:lastRenderedPageBreak/>
              <w:t>die Differenzen im Rahmen der zulässigen Toleranzen liegen.</w:t>
            </w:r>
          </w:p>
          <w:p w:rsidR="00517EFF" w:rsidRDefault="003823D0">
            <w:pPr>
              <w:pStyle w:val="listpara1"/>
              <w:numPr>
                <w:ilvl w:val="0"/>
                <w:numId w:val="3"/>
              </w:numPr>
            </w:pPr>
            <w:r>
              <w:t xml:space="preserve">Inventurbelege haben den Status </w:t>
            </w:r>
            <w:r>
              <w:rPr>
                <w:rStyle w:val="SAPScreenElement"/>
              </w:rPr>
              <w:t>Nachgezählt (RECO),</w:t>
            </w:r>
            <w:r>
              <w:t xml:space="preserve"> und ein Folgebeleg (ein neuer Inventurbeleg) wurde angele</w:t>
            </w:r>
            <w:r>
              <w:t>gt.</w:t>
            </w:r>
          </w:p>
        </w:tc>
        <w:tc>
          <w:tcPr>
            <w:tcW w:w="0" w:type="auto"/>
          </w:tcPr>
          <w:p w:rsidR="00517EFF" w:rsidRDefault="00517EFF"/>
        </w:tc>
      </w:tr>
    </w:tbl>
    <w:p w:rsidR="00517EFF" w:rsidRDefault="003823D0">
      <w:pPr>
        <w:pStyle w:val="Heading2"/>
      </w:pPr>
      <w:bookmarkStart w:id="58" w:name="unique_23"/>
      <w:bookmarkStart w:id="59" w:name="_Toc52216496"/>
      <w:r>
        <w:t>Abschluss</w:t>
      </w:r>
      <w:bookmarkEnd w:id="58"/>
      <w:bookmarkEnd w:id="59"/>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Verwendungszweck</w:t>
      </w:r>
    </w:p>
    <w:p w:rsidR="00517EFF" w:rsidRDefault="003823D0">
      <w:r>
        <w:t xml:space="preserve">Mithilfe eines Hintergrundjobs werden die meisten Differenzen automatisch in SAP S/4HANA gebucht. Falls der Wert der Differenzen gegen die Toleranzen </w:t>
      </w:r>
      <w:r>
        <w:t>verstößt, die dem Hintergrundbenutzer zugeordnet sind, muss der Lagerist oder der Vorgesetzte diese Differenzen im Difference Analyzer überprüfen. So analysieren sie beispielsweise die Bewegungen des Produkts und kommen möglicherweise zum Ergebnis, dass ei</w:t>
      </w:r>
      <w:r>
        <w:t>ne Nachzählung nicht erforderlich ist. Nach der Überprüfung buchen sie diese Differenzen manuell in SAP S/4HANA.</w:t>
      </w:r>
    </w:p>
    <w:p w:rsidR="00517EFF" w:rsidRDefault="003823D0">
      <w:pPr>
        <w:pStyle w:val="Heading3"/>
      </w:pPr>
      <w:bookmarkStart w:id="60" w:name="unique_24"/>
      <w:bookmarkStart w:id="61" w:name="_Toc52216497"/>
      <w:r>
        <w:lastRenderedPageBreak/>
        <w:t>Inventurnachzählbelege überwachen (optional)</w:t>
      </w:r>
      <w:bookmarkEnd w:id="60"/>
      <w:bookmarkEnd w:id="61"/>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517EFF" w:rsidRDefault="003823D0">
      <w:r>
        <w:t xml:space="preserve">Nach Eingabe der </w:t>
      </w:r>
      <w:r>
        <w:t>Zählergebnisse berechnet das System die Abweichungen zwischen den Zählergebnissen und dem Buchbestand. Überschreitet eine Abweichung die vordefinierten zählerabhängigen Schwellenwerte für die Nachzählung, legt das System automatisch einen Nachzählbeleg an.</w:t>
      </w:r>
      <w:r>
        <w:t xml:space="preserve"> Der Lagerist überwacht nachgezählte Inventurbelege und löst den Zählvorgang bei Bedarf neu aus, indem er den neuen Inventurbeleg ausdruckt.</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460"/>
        <w:gridCol w:w="2264"/>
        <w:gridCol w:w="5966"/>
        <w:gridCol w:w="2100"/>
        <w:gridCol w:w="2381"/>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w:t>
            </w:r>
            <w:r>
              <w:t>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w:t>
            </w:r>
            <w:r>
              <w:rPr>
                <w:rStyle w:val="SAPScreenElement"/>
              </w:rPr>
              <w:t>Lagermonitor</w:t>
            </w:r>
            <w:r>
              <w:rPr>
                <w:rStyle w:val="SAPMonospace"/>
              </w:rPr>
              <w:t>(/SCWM/MON)</w:t>
            </w:r>
            <w:r>
              <w:t>.</w:t>
            </w:r>
          </w:p>
        </w:tc>
        <w:tc>
          <w:tcPr>
            <w:tcW w:w="0" w:type="auto"/>
          </w:tcPr>
          <w:p w:rsidR="00517EFF" w:rsidRDefault="003823D0">
            <w:r>
              <w:t xml:space="preserve">Das Bild </w:t>
            </w:r>
            <w:r>
              <w:rPr>
                <w:rStyle w:val="SAPScreenElement"/>
              </w:rPr>
              <w:t>Lagerverwaltungsmonitor</w:t>
            </w:r>
            <w:r>
              <w:t xml:space="preserve"> wird angezeigt.</w:t>
            </w:r>
          </w:p>
        </w:tc>
        <w:tc>
          <w:tcPr>
            <w:tcW w:w="0" w:type="auto"/>
          </w:tcPr>
          <w:p w:rsidR="00517EFF" w:rsidRDefault="00517EFF"/>
        </w:tc>
      </w:tr>
      <w:tr w:rsidR="00517EFF" w:rsidTr="003823D0">
        <w:tc>
          <w:tcPr>
            <w:tcW w:w="0" w:type="auto"/>
          </w:tcPr>
          <w:p w:rsidR="00517EFF" w:rsidRDefault="003823D0">
            <w:r>
              <w:lastRenderedPageBreak/>
              <w:t>3</w:t>
            </w:r>
          </w:p>
        </w:tc>
        <w:tc>
          <w:tcPr>
            <w:tcW w:w="0" w:type="auto"/>
          </w:tcPr>
          <w:p w:rsidR="00517EFF" w:rsidRDefault="003823D0">
            <w:r>
              <w:rPr>
                <w:rStyle w:val="SAPEmphasis"/>
              </w:rPr>
              <w:t>Daten für den Lagerverwaltungsmonitor eingeben</w:t>
            </w:r>
          </w:p>
        </w:tc>
        <w:tc>
          <w:tcPr>
            <w:tcW w:w="0" w:type="auto"/>
          </w:tcPr>
          <w:p w:rsidR="00517EFF" w:rsidRDefault="003823D0">
            <w:r>
              <w:t>Geben Sie im Dialogfenster die folgenden Werte ein:</w:t>
            </w:r>
          </w:p>
          <w:p w:rsidR="00517EFF" w:rsidRDefault="003823D0">
            <w:r>
              <w:rPr>
                <w:rStyle w:val="SAPScreenElement"/>
              </w:rPr>
              <w:t>Lagernummer:</w:t>
            </w:r>
            <w:r>
              <w:rPr>
                <w:rStyle w:val="SAPUserEntry"/>
              </w:rPr>
              <w:t>1010</w:t>
            </w:r>
          </w:p>
          <w:p w:rsidR="00517EFF" w:rsidRDefault="003823D0">
            <w:r>
              <w:rPr>
                <w:rStyle w:val="SAPScreenElement"/>
              </w:rPr>
              <w:t>Monitor</w:t>
            </w:r>
            <w:r>
              <w:t xml:space="preserve">: </w:t>
            </w:r>
            <w:r>
              <w:rPr>
                <w:rStyle w:val="SAPUserEntry"/>
              </w:rPr>
              <w:t>SAP</w:t>
            </w:r>
          </w:p>
          <w:p w:rsidR="00517EFF" w:rsidRDefault="003823D0">
            <w:r>
              <w:t xml:space="preserve">Wählen Sie </w:t>
            </w:r>
            <w:r>
              <w:rPr>
                <w:rStyle w:val="SAPScreenElement"/>
              </w:rPr>
              <w:t>Ausführen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Selektionsdaten eingeben</w:t>
            </w:r>
          </w:p>
        </w:tc>
        <w:tc>
          <w:tcPr>
            <w:tcW w:w="0" w:type="auto"/>
          </w:tcPr>
          <w:p w:rsidR="00517EFF" w:rsidRDefault="003823D0">
            <w:r>
              <w:t xml:space="preserve">Erweitern Sie den Ordner </w:t>
            </w:r>
            <w:r>
              <w:rPr>
                <w:rStyle w:val="SAPScreenElement"/>
              </w:rPr>
              <w:t>Inventur</w:t>
            </w:r>
            <w:r>
              <w:t xml:space="preserve"> in der Ordnerhierarchie auf der linken Seite.</w:t>
            </w:r>
          </w:p>
          <w:p w:rsidR="00517EFF" w:rsidRDefault="003823D0">
            <w:r>
              <w:t xml:space="preserve">Führen Sie einen Doppelklick auf den Ordner </w:t>
            </w:r>
            <w:r>
              <w:rPr>
                <w:rStyle w:val="SAPScreenElement"/>
              </w:rPr>
              <w:t>Inventurbelege</w:t>
            </w:r>
            <w:r>
              <w:t xml:space="preserve"> aus.</w:t>
            </w:r>
          </w:p>
          <w:p w:rsidR="00517EFF" w:rsidRDefault="003823D0">
            <w:r>
              <w:t xml:space="preserve">Geben Sie im Bild </w:t>
            </w:r>
            <w:r>
              <w:rPr>
                <w:rStyle w:val="SAPScreenElement"/>
              </w:rPr>
              <w:t>/SCWM/SAPLPI_HISTORY</w:t>
            </w:r>
            <w:r>
              <w:t xml:space="preserve">, Bereich </w:t>
            </w:r>
            <w:r>
              <w:rPr>
                <w:rStyle w:val="SAPScreenElement"/>
              </w:rPr>
              <w:t>Allgemeine Selektion</w:t>
            </w:r>
            <w:r>
              <w:t xml:space="preserve"> folgende Daten ein:</w:t>
            </w:r>
          </w:p>
          <w:p w:rsidR="00517EFF" w:rsidRDefault="003823D0">
            <w:r>
              <w:rPr>
                <w:rStyle w:val="SAPScreenElement"/>
              </w:rPr>
              <w:t>Aktivitätsbereich</w:t>
            </w:r>
            <w:r>
              <w:t>:</w:t>
            </w:r>
            <w:r>
              <w:rPr>
                <w:rStyle w:val="SAPUserEntry"/>
              </w:rPr>
              <w:t>Y011</w:t>
            </w:r>
          </w:p>
          <w:p w:rsidR="00517EFF" w:rsidRDefault="003823D0">
            <w:r>
              <w:rPr>
                <w:rStyle w:val="SAPScreenElement"/>
              </w:rPr>
              <w:t>Inventurstatus</w:t>
            </w:r>
            <w:r>
              <w:t>:</w:t>
            </w:r>
            <w:r>
              <w:rPr>
                <w:rStyle w:val="SAPUserEntry"/>
              </w:rPr>
              <w:t>RECO</w:t>
            </w:r>
          </w:p>
          <w:p w:rsidR="00517EFF" w:rsidRDefault="003823D0">
            <w:r>
              <w:rPr>
                <w:rStyle w:val="SAPScreenElement"/>
              </w:rPr>
              <w:t>Anlegedatum</w:t>
            </w:r>
            <w:r>
              <w:t xml:space="preserve">: </w:t>
            </w:r>
            <w:r>
              <w:rPr>
                <w:rStyle w:val="SAPUserEntry"/>
              </w:rPr>
              <w:t>Datum, an dem der Nachzählbeleg angelegt wurde</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Nachgezählte Inventurbelege prüfen</w:t>
            </w:r>
          </w:p>
        </w:tc>
        <w:tc>
          <w:tcPr>
            <w:tcW w:w="0" w:type="auto"/>
          </w:tcPr>
          <w:p w:rsidR="00517EFF" w:rsidRDefault="003823D0">
            <w:r>
              <w:t xml:space="preserve">Wählen Sie </w:t>
            </w:r>
            <w:r>
              <w:rPr>
                <w:rStyle w:val="SAPScreenElement"/>
              </w:rPr>
              <w:t>Ausführen</w:t>
            </w:r>
            <w:r>
              <w:t xml:space="preserve"> (F8).</w:t>
            </w:r>
          </w:p>
          <w:p w:rsidR="00517EFF" w:rsidRDefault="003823D0">
            <w:r>
              <w:t xml:space="preserve">Wenn die Meldung </w:t>
            </w:r>
            <w:r>
              <w:rPr>
                <w:rStyle w:val="SAPScreenElement"/>
              </w:rPr>
              <w:t>Keine Objekte erfüllen Selektionskriterien</w:t>
            </w:r>
            <w:r>
              <w:t xml:space="preserve"> erscheint, fand keine Nachzählung statt, und Sie können mit dem nächsten Kapitel f</w:t>
            </w:r>
            <w:r>
              <w:t>ortfahren.</w:t>
            </w:r>
          </w:p>
          <w:p w:rsidR="00517EFF" w:rsidRDefault="003823D0">
            <w:r>
              <w:t>Sind Nachzählungen vorhanden, so werden sie im oberen rechten Bereich aufgeführt. Notieren Sie für jeden selektierten Inventurbeleg die Nummer des Inventurfolgebelegs (im Feld</w:t>
            </w:r>
            <w:r>
              <w:rPr>
                <w:rStyle w:val="SAPScreenElement"/>
              </w:rPr>
              <w:t xml:space="preserve"> Inventurbeleg</w:t>
            </w:r>
            <w:r>
              <w:t>).</w:t>
            </w:r>
          </w:p>
          <w:p w:rsidR="00517EFF" w:rsidRDefault="003823D0">
            <w:r>
              <w:t>Jeder neu angelegte Inventurfolgebeleg verhält sich w</w:t>
            </w:r>
            <w:r>
              <w:t>ie die anderen Inventurbelege, sodass Sie zwischen RF-basierter und papierbasierter Zählung wählen können.</w:t>
            </w:r>
          </w:p>
        </w:tc>
        <w:tc>
          <w:tcPr>
            <w:tcW w:w="0" w:type="auto"/>
          </w:tcPr>
          <w:p w:rsidR="00517EFF" w:rsidRDefault="00517EFF"/>
        </w:tc>
        <w:tc>
          <w:tcPr>
            <w:tcW w:w="0" w:type="auto"/>
          </w:tcPr>
          <w:p w:rsidR="00517EFF" w:rsidRDefault="00517EFF"/>
        </w:tc>
      </w:tr>
    </w:tbl>
    <w:p w:rsidR="00517EFF" w:rsidRDefault="003823D0">
      <w:pPr>
        <w:pStyle w:val="Heading3"/>
      </w:pPr>
      <w:bookmarkStart w:id="62" w:name="unique_25"/>
      <w:bookmarkStart w:id="63" w:name="_Toc52216498"/>
      <w:r>
        <w:lastRenderedPageBreak/>
        <w:t>Inventurbelege buchen</w:t>
      </w:r>
      <w:bookmarkEnd w:id="62"/>
      <w:bookmarkEnd w:id="63"/>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w:t>
            </w:r>
            <w:r>
              <w:rPr>
                <w:rStyle w:val="SAPUserEntry"/>
              </w:rPr>
              <w:t xml:space="preserv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517EFF" w:rsidRDefault="003823D0">
      <w:r>
        <w:t xml:space="preserve">Am Ende des Zählvorgangs bucht der Lagerist alle </w:t>
      </w:r>
      <w:r>
        <w:t>gezählten Inventurbelege. In jedem Fall prüft das System, ob eine Differenz die Schwellenwerte für die Buchung überschreitet, die dem Lageristen zugeordnet sind. Wenn dies der Fall ist, darf der Lagerist den entsprechenden Inventurbeleg nicht buchen. Der L</w:t>
      </w:r>
      <w:r>
        <w:t>agerleiter muss die Buchung übernehmen. Während der Buchung der Inventurbelege passt das System den Buchbestand an und bucht die Differenzen im Difference Analyzer.</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359"/>
        <w:gridCol w:w="1581"/>
        <w:gridCol w:w="3383"/>
        <w:gridCol w:w="5779"/>
        <w:gridCol w:w="2069"/>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w:t>
            </w:r>
            <w:r>
              <w:t>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w:t>
            </w:r>
            <w:r>
              <w:rPr>
                <w:rStyle w:val="SAPScreenElement"/>
              </w:rPr>
              <w:t>Lagermonitor</w:t>
            </w:r>
            <w:r>
              <w:rPr>
                <w:rStyle w:val="SAPMonospace"/>
              </w:rPr>
              <w:t>(/SCWM/MON)</w:t>
            </w:r>
            <w:r>
              <w:t>.</w:t>
            </w:r>
          </w:p>
        </w:tc>
        <w:tc>
          <w:tcPr>
            <w:tcW w:w="0" w:type="auto"/>
          </w:tcPr>
          <w:p w:rsidR="00517EFF" w:rsidRDefault="003823D0">
            <w:r>
              <w:t xml:space="preserve">Das Bild </w:t>
            </w:r>
            <w:r>
              <w:rPr>
                <w:rStyle w:val="SAPScreenElement"/>
              </w:rPr>
              <w:t>Lagerverwaltungsmonitor</w:t>
            </w:r>
            <w:r>
              <w:t xml:space="preserve"> wird angezeigt.</w:t>
            </w:r>
          </w:p>
        </w:tc>
        <w:tc>
          <w:tcPr>
            <w:tcW w:w="0" w:type="auto"/>
          </w:tcPr>
          <w:p w:rsidR="00517EFF" w:rsidRDefault="00517EFF"/>
        </w:tc>
      </w:tr>
      <w:tr w:rsidR="00517EFF" w:rsidTr="003823D0">
        <w:tc>
          <w:tcPr>
            <w:tcW w:w="0" w:type="auto"/>
          </w:tcPr>
          <w:p w:rsidR="00517EFF" w:rsidRDefault="003823D0">
            <w:r>
              <w:lastRenderedPageBreak/>
              <w:t>3</w:t>
            </w:r>
          </w:p>
        </w:tc>
        <w:tc>
          <w:tcPr>
            <w:tcW w:w="0" w:type="auto"/>
          </w:tcPr>
          <w:p w:rsidR="00517EFF" w:rsidRDefault="003823D0">
            <w:r>
              <w:rPr>
                <w:rStyle w:val="SAPEmphasis"/>
              </w:rPr>
              <w:t>Daten für den Lagerverwaltungsmonitor eingeben</w:t>
            </w:r>
          </w:p>
        </w:tc>
        <w:tc>
          <w:tcPr>
            <w:tcW w:w="0" w:type="auto"/>
          </w:tcPr>
          <w:p w:rsidR="00517EFF" w:rsidRDefault="003823D0">
            <w:r>
              <w:t xml:space="preserve">Geben Sie im Dialogfenster die </w:t>
            </w:r>
            <w:r>
              <w:t>folgenden Werte ein:</w:t>
            </w:r>
          </w:p>
          <w:p w:rsidR="00517EFF" w:rsidRDefault="003823D0">
            <w:r>
              <w:rPr>
                <w:rStyle w:val="SAPScreenElement"/>
              </w:rPr>
              <w:t>Lagernummer:</w:t>
            </w:r>
            <w:r>
              <w:rPr>
                <w:rStyle w:val="SAPUserEntry"/>
              </w:rPr>
              <w:t>1010</w:t>
            </w:r>
          </w:p>
          <w:p w:rsidR="00517EFF" w:rsidRDefault="003823D0">
            <w:r>
              <w:rPr>
                <w:rStyle w:val="SAPScreenElement"/>
              </w:rPr>
              <w:t>Monitor</w:t>
            </w:r>
            <w:r>
              <w:t xml:space="preserve">: </w:t>
            </w:r>
            <w:r>
              <w:rPr>
                <w:rStyle w:val="SAPUserEntry"/>
              </w:rPr>
              <w:t>SAP</w:t>
            </w:r>
          </w:p>
          <w:p w:rsidR="00517EFF" w:rsidRDefault="003823D0">
            <w:r>
              <w:t xml:space="preserve">Wählen Sie </w:t>
            </w:r>
            <w:r>
              <w:rPr>
                <w:rStyle w:val="SAPScreenElement"/>
              </w:rPr>
              <w:t>Ausführen</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Daten auswählen</w:t>
            </w:r>
          </w:p>
        </w:tc>
        <w:tc>
          <w:tcPr>
            <w:tcW w:w="0" w:type="auto"/>
          </w:tcPr>
          <w:p w:rsidR="00517EFF" w:rsidRDefault="003823D0">
            <w:r>
              <w:t xml:space="preserve">Erweitern Sie links in der Ordnerhierarchie </w:t>
            </w:r>
            <w:r>
              <w:rPr>
                <w:rStyle w:val="SAPScreenElement"/>
              </w:rPr>
              <w:t>Inventur</w:t>
            </w:r>
            <w:r>
              <w:t>.</w:t>
            </w:r>
          </w:p>
          <w:p w:rsidR="00517EFF" w:rsidRDefault="003823D0">
            <w:r>
              <w:t xml:space="preserve">Führen Sie einen Doppelklick auf den Ordner </w:t>
            </w:r>
            <w:r>
              <w:rPr>
                <w:rStyle w:val="SAPScreenElement"/>
              </w:rPr>
              <w:t>Inventurbelege</w:t>
            </w:r>
            <w:r>
              <w:t xml:space="preserve"> aus. Geben Sie im Bild </w:t>
            </w:r>
            <w:r>
              <w:rPr>
                <w:rStyle w:val="SAPScreenElement"/>
              </w:rPr>
              <w:t>/SCWM/SAPLPI_HISTORY</w:t>
            </w:r>
            <w:r>
              <w:t>, Bere</w:t>
            </w:r>
            <w:r>
              <w:t xml:space="preserve">ich </w:t>
            </w:r>
            <w:r>
              <w:rPr>
                <w:rStyle w:val="SAPScreenElement"/>
              </w:rPr>
              <w:t>Allgemeine Selektion</w:t>
            </w:r>
            <w:r>
              <w:t xml:space="preserve"> folgende Daten ein:</w:t>
            </w:r>
          </w:p>
          <w:p w:rsidR="00517EFF" w:rsidRDefault="003823D0">
            <w:r>
              <w:rPr>
                <w:rStyle w:val="SAPScreenElement"/>
              </w:rPr>
              <w:t>Aktivitätsbereich</w:t>
            </w:r>
            <w:r>
              <w:t>:</w:t>
            </w:r>
            <w:r>
              <w:rPr>
                <w:rStyle w:val="SAPUserEntry"/>
              </w:rPr>
              <w:t>Y011 oder Y021</w:t>
            </w:r>
          </w:p>
          <w:p w:rsidR="00517EFF" w:rsidRDefault="003823D0">
            <w:r>
              <w:rPr>
                <w:rStyle w:val="SAPScreenElement"/>
              </w:rPr>
              <w:t>Inventurstatus</w:t>
            </w:r>
            <w:r>
              <w:t>:</w:t>
            </w:r>
            <w:r>
              <w:rPr>
                <w:rStyle w:val="SAPUserEntry"/>
              </w:rPr>
              <w:t>COUN</w:t>
            </w:r>
          </w:p>
          <w:p w:rsidR="00517EFF" w:rsidRDefault="003823D0">
            <w:r>
              <w:rPr>
                <w:rStyle w:val="SAPScreenElement"/>
              </w:rPr>
              <w:t>Erstellungsdatum</w:t>
            </w:r>
            <w:r>
              <w:t>:</w:t>
            </w:r>
            <w:r>
              <w:rPr>
                <w:rStyle w:val="SAPUserEntry"/>
              </w:rPr>
              <w:t>Datum, an dem der Inventurbeleg angelegt wurde</w:t>
            </w:r>
          </w:p>
          <w:p w:rsidR="00517EFF" w:rsidRDefault="003823D0">
            <w:r>
              <w:t xml:space="preserve">Wählen Sie </w:t>
            </w:r>
            <w:r>
              <w:rPr>
                <w:rStyle w:val="SAPScreenElement"/>
              </w:rPr>
              <w:t>Ausführen</w:t>
            </w:r>
            <w:r>
              <w:t xml:space="preserve"> (F8).</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5</w:t>
            </w:r>
          </w:p>
        </w:tc>
        <w:tc>
          <w:tcPr>
            <w:tcW w:w="0" w:type="auto"/>
          </w:tcPr>
          <w:p w:rsidR="00517EFF" w:rsidRDefault="003823D0">
            <w:r>
              <w:rPr>
                <w:rStyle w:val="SAPEmphasis"/>
              </w:rPr>
              <w:t>Inventurdifferenzen buchen</w:t>
            </w:r>
          </w:p>
        </w:tc>
        <w:tc>
          <w:tcPr>
            <w:tcW w:w="0" w:type="auto"/>
          </w:tcPr>
          <w:p w:rsidR="00517EFF" w:rsidRDefault="003823D0">
            <w:r>
              <w:t xml:space="preserve">Wählen Sie alle Zeilen aus (sofern vorhanden). Wählen Sie die Dropdown-Liste </w:t>
            </w:r>
            <w:r>
              <w:rPr>
                <w:rStyle w:val="SAPScreenElement"/>
              </w:rPr>
              <w:t>Weitere Methoden</w:t>
            </w:r>
            <w:r>
              <w:t xml:space="preserve"> und dann die Option </w:t>
            </w:r>
            <w:r>
              <w:rPr>
                <w:rStyle w:val="SAPScreenElement"/>
              </w:rPr>
              <w:t>Inv. buchen</w:t>
            </w:r>
            <w:r>
              <w:t>.</w:t>
            </w:r>
          </w:p>
        </w:tc>
        <w:tc>
          <w:tcPr>
            <w:tcW w:w="0" w:type="auto"/>
          </w:tcPr>
          <w:p w:rsidR="00517EFF" w:rsidRDefault="003823D0">
            <w:r>
              <w:t xml:space="preserve">Die Inventurbelege haben den Status </w:t>
            </w:r>
            <w:r>
              <w:rPr>
                <w:rStyle w:val="SAPScreenElement"/>
              </w:rPr>
              <w:t>Gebucht (POST)</w:t>
            </w:r>
            <w:r>
              <w:t>, die Buchmengen in den Lagerplätzen werden angepasst, und die Differenzen werden gebucht. Nur wenn Ihr Benutzer die Toleranzen der Toleranzgruppe überschreitet, können Sie</w:t>
            </w:r>
            <w:r>
              <w:t xml:space="preserve"> keine Buchung durchführen. In diesem Fall muss ein anderer Benutzer mit höheren Toleranzen den Vorgang im Difference Analyzer (Kapitel </w:t>
            </w:r>
            <w:r>
              <w:rPr>
                <w:rStyle w:val="SAPScreenElement"/>
              </w:rPr>
              <w:t>Difference Analyzer für gesperrte Inventurdifferenzen</w:t>
            </w:r>
            <w:r>
              <w:t>) fortsetzen.</w:t>
            </w:r>
          </w:p>
        </w:tc>
        <w:tc>
          <w:tcPr>
            <w:tcW w:w="0" w:type="auto"/>
          </w:tcPr>
          <w:p w:rsidR="00517EFF" w:rsidRDefault="00517EFF"/>
        </w:tc>
      </w:tr>
    </w:tbl>
    <w:p w:rsidR="00517EFF" w:rsidRDefault="003823D0">
      <w:pPr>
        <w:pStyle w:val="Heading3"/>
      </w:pPr>
      <w:bookmarkStart w:id="64" w:name="unique_26"/>
      <w:bookmarkStart w:id="65" w:name="_Toc52216499"/>
      <w:r>
        <w:lastRenderedPageBreak/>
        <w:t>Inventurdifferenzen buchen</w:t>
      </w:r>
      <w:bookmarkEnd w:id="64"/>
      <w:bookmarkEnd w:id="65"/>
    </w:p>
    <w:p w:rsidR="00517EFF" w:rsidRDefault="003823D0">
      <w:pPr>
        <w:pStyle w:val="SAPKeyblockTitle"/>
      </w:pPr>
      <w:r>
        <w:t>Testverwaltung</w:t>
      </w:r>
    </w:p>
    <w:p w:rsidR="00517EFF" w:rsidRDefault="003823D0">
      <w:r>
        <w:t>Kundenpro</w:t>
      </w:r>
      <w:r>
        <w:t>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517EFF" w:rsidRDefault="003823D0">
      <w:r>
        <w:t>Mithilfe eines Hintergrundjobs werden Differenzen bei der Inventurzählung automatisch in SAP S/4HANA gebucht, soweit der Hintergrundbenutzer die entsprechenden Rechte besitzt. Dies schlägt nur dann fehl,</w:t>
      </w:r>
      <w:r>
        <w:t xml:space="preserve"> wenn der Hintergrundbenutzer die Toleranzen der Toleranzgruppe überschreitet. In diesem Fall muss ein anderer Benutzer mit höheren Toleranzen den Vorgang im Difference Analyzer (Kapitel </w:t>
      </w:r>
      <w:r>
        <w:rPr>
          <w:rStyle w:val="SAPScreenElement"/>
        </w:rPr>
        <w:t>Difference Analyzer für gesperrte Inventurdifferenzen</w:t>
      </w:r>
      <w:r>
        <w:t>) fortsetzen.</w:t>
      </w:r>
    </w:p>
    <w:p w:rsidR="00517EFF" w:rsidRDefault="003823D0">
      <w:pPr>
        <w:pStyle w:val="SAPKeyblockTitle"/>
      </w:pPr>
      <w:r>
        <w:t>Vo</w:t>
      </w:r>
      <w:r>
        <w:t>rgehensweise</w:t>
      </w:r>
    </w:p>
    <w:tbl>
      <w:tblPr>
        <w:tblStyle w:val="SAPStandardTable"/>
        <w:tblW w:w="0" w:type="auto"/>
        <w:tblLook w:val="0620" w:firstRow="1" w:lastRow="0" w:firstColumn="0" w:lastColumn="0" w:noHBand="1" w:noVBand="1"/>
      </w:tblPr>
      <w:tblGrid>
        <w:gridCol w:w="1408"/>
        <w:gridCol w:w="1671"/>
        <w:gridCol w:w="5582"/>
        <w:gridCol w:w="3289"/>
        <w:gridCol w:w="2221"/>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dann </w:t>
            </w:r>
            <w:r>
              <w:rPr>
                <w:rStyle w:val="SAPScreenElement"/>
              </w:rPr>
              <w:t>Differenzen buche</w:t>
            </w:r>
            <w:r>
              <w:rPr>
                <w:rStyle w:val="SAPScreenElement"/>
              </w:rPr>
              <w:t>n</w:t>
            </w:r>
            <w:r>
              <w:t xml:space="preserve"> - </w:t>
            </w:r>
            <w:r>
              <w:rPr>
                <w:rStyle w:val="SAPScreenElement"/>
              </w:rPr>
              <w:t>automatisch</w:t>
            </w:r>
            <w:r>
              <w:rPr>
                <w:rStyle w:val="SAPMonospace"/>
              </w:rPr>
              <w:t>(/SCWM/WM_ADJUST)</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lastRenderedPageBreak/>
              <w:t>3</w:t>
            </w:r>
          </w:p>
        </w:tc>
        <w:tc>
          <w:tcPr>
            <w:tcW w:w="0" w:type="auto"/>
          </w:tcPr>
          <w:p w:rsidR="00517EFF" w:rsidRDefault="003823D0">
            <w:r>
              <w:rPr>
                <w:rStyle w:val="SAPEmphasis"/>
              </w:rPr>
              <w:t>Selektionsdaten eingeben</w:t>
            </w:r>
          </w:p>
        </w:tc>
        <w:tc>
          <w:tcPr>
            <w:tcW w:w="0" w:type="auto"/>
          </w:tcPr>
          <w:p w:rsidR="00517EFF" w:rsidRDefault="003823D0">
            <w:r>
              <w:t xml:space="preserve">Geben Sie im Bild </w:t>
            </w:r>
            <w:r>
              <w:rPr>
                <w:rStyle w:val="SAPScreenElement"/>
              </w:rPr>
              <w:t>Automatisches Ausbuchen von Differenzen</w:t>
            </w:r>
            <w:r>
              <w:t xml:space="preserve"> folgende Daten ein:</w:t>
            </w:r>
          </w:p>
          <w:p w:rsidR="00517EFF" w:rsidRDefault="003823D0">
            <w:r>
              <w:rPr>
                <w:rStyle w:val="SAPScreenElement"/>
              </w:rPr>
              <w:t>Lagernummer</w:t>
            </w:r>
            <w:r>
              <w:t xml:space="preserve">: </w:t>
            </w:r>
            <w:r>
              <w:rPr>
                <w:rStyle w:val="SAPUserEntry"/>
              </w:rPr>
              <w:t>1010</w:t>
            </w:r>
          </w:p>
          <w:p w:rsidR="00517EFF" w:rsidRDefault="003823D0">
            <w:r>
              <w:rPr>
                <w:rStyle w:val="SAPScreenElement"/>
              </w:rPr>
              <w:t>Inventur beleg Differenz</w:t>
            </w:r>
            <w:r>
              <w:t xml:space="preserve">: </w:t>
            </w:r>
            <w:r>
              <w:rPr>
                <w:rStyle w:val="SAPUserEntry"/>
              </w:rPr>
              <w:t>X</w:t>
            </w:r>
          </w:p>
          <w:p w:rsidR="00517EFF" w:rsidRDefault="003823D0">
            <w:r>
              <w:rPr>
                <w:rStyle w:val="SAPScreenElement"/>
              </w:rPr>
              <w:t>Differenz Lageraufgabe</w:t>
            </w:r>
            <w:r>
              <w:t>:</w:t>
            </w:r>
          </w:p>
          <w:p w:rsidR="00517EFF" w:rsidRDefault="003823D0">
            <w:r>
              <w:rPr>
                <w:rStyle w:val="SAPScreenElement"/>
              </w:rPr>
              <w:t>Differenz Prüfbeleg</w:t>
            </w:r>
            <w:r>
              <w:t>:</w:t>
            </w:r>
          </w:p>
          <w:p w:rsidR="00517EFF" w:rsidRDefault="003823D0">
            <w:r>
              <w:rPr>
                <w:rStyle w:val="SAPScreenElement"/>
              </w:rPr>
              <w:t>Auszugleichende Forderung</w:t>
            </w:r>
            <w:r>
              <w:t>:</w:t>
            </w:r>
          </w:p>
          <w:p w:rsidR="00517EFF" w:rsidRDefault="003823D0">
            <w:r>
              <w:rPr>
                <w:rStyle w:val="SAPScreenElement"/>
              </w:rPr>
              <w:t>Differenz in BWME</w:t>
            </w:r>
            <w:r>
              <w:t>:</w:t>
            </w:r>
          </w:p>
          <w:p w:rsidR="00517EFF" w:rsidRDefault="003823D0">
            <w:r>
              <w:rPr>
                <w:rStyle w:val="SAPScreenElement"/>
              </w:rPr>
              <w:t>Buchen auf Positionsebene</w:t>
            </w:r>
            <w:r>
              <w:t xml:space="preserve">: </w:t>
            </w:r>
            <w:r>
              <w:rPr>
                <w:rStyle w:val="SAPUserEntry"/>
              </w:rPr>
              <w:t>X</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4</w:t>
            </w:r>
          </w:p>
        </w:tc>
        <w:tc>
          <w:tcPr>
            <w:tcW w:w="0" w:type="auto"/>
          </w:tcPr>
          <w:p w:rsidR="00517EFF" w:rsidRDefault="003823D0">
            <w:r>
              <w:rPr>
                <w:rStyle w:val="SAPEmphasis"/>
              </w:rPr>
              <w:t>Differenz buchen</w:t>
            </w:r>
          </w:p>
        </w:tc>
        <w:tc>
          <w:tcPr>
            <w:tcW w:w="0" w:type="auto"/>
          </w:tcPr>
          <w:p w:rsidR="00517EFF" w:rsidRDefault="003823D0">
            <w:r>
              <w:t xml:space="preserve">Wählen Sie </w:t>
            </w:r>
            <w:r>
              <w:rPr>
                <w:rStyle w:val="SAPScreenElement"/>
              </w:rPr>
              <w:t>Ausführen (F8)</w:t>
            </w:r>
            <w:r>
              <w:t>.</w:t>
            </w:r>
          </w:p>
          <w:p w:rsidR="00517EFF" w:rsidRDefault="003823D0">
            <w:r>
              <w:t xml:space="preserve">Notieren Sie sich </w:t>
            </w:r>
            <w:r>
              <w:t>die Beleg-ID.</w:t>
            </w:r>
          </w:p>
          <w:p w:rsidR="00517EFF" w:rsidRDefault="003823D0">
            <w:r>
              <w:t xml:space="preserve">Das Präfix der Referenz </w:t>
            </w:r>
            <w:r>
              <w:rPr>
                <w:rStyle w:val="SAPScreenElement"/>
              </w:rPr>
              <w:t>10101000000#####</w:t>
            </w:r>
            <w:r>
              <w:t xml:space="preserve"> im SAP-S/4HANA-Materialbeleg ist die Verkettung der Lagernummer </w:t>
            </w:r>
            <w:r>
              <w:rPr>
                <w:rStyle w:val="SAPUserEntry"/>
              </w:rPr>
              <w:t>1010</w:t>
            </w:r>
            <w:r>
              <w:t xml:space="preserve"> und der ID.</w:t>
            </w:r>
          </w:p>
          <w:p w:rsidR="00517EFF" w:rsidRDefault="003823D0">
            <w:r>
              <w:t xml:space="preserve">Sie können den </w:t>
            </w:r>
            <w:r>
              <w:rPr>
                <w:rStyle w:val="SAPScreenElement"/>
              </w:rPr>
              <w:t>Lagermaterialbeleg</w:t>
            </w:r>
            <w:r>
              <w:t xml:space="preserve"> im Lagerüberwachungsbaum anzeigen:</w:t>
            </w:r>
          </w:p>
          <w:p w:rsidR="00517EFF" w:rsidRDefault="003823D0">
            <w:r>
              <w:t xml:space="preserve">Erweitern Sie den Ordner </w:t>
            </w:r>
            <w:r>
              <w:rPr>
                <w:rStyle w:val="SAPScreenElement"/>
              </w:rPr>
              <w:t>Belege</w:t>
            </w:r>
            <w:r>
              <w:t xml:space="preserve">, doppelklicken Sie </w:t>
            </w:r>
            <w:r>
              <w:t xml:space="preserve">auf den Ordner </w:t>
            </w:r>
            <w:r>
              <w:rPr>
                <w:rStyle w:val="SAPScreenElement"/>
              </w:rPr>
              <w:t>Lageraufgabe</w:t>
            </w:r>
            <w:r>
              <w:t xml:space="preserve">, geben Sie im Dialogfenster </w:t>
            </w:r>
            <w:r>
              <w:rPr>
                <w:rStyle w:val="SAPScreenElement"/>
              </w:rPr>
              <w:t>/SCWM/SAPLWO_TO_MON</w:t>
            </w:r>
            <w:r>
              <w:t xml:space="preserve"> im Feld </w:t>
            </w:r>
            <w:r>
              <w:rPr>
                <w:rStyle w:val="SAPScreenElement"/>
              </w:rPr>
              <w:t>Lageraufgabe</w:t>
            </w:r>
            <w:r>
              <w:t xml:space="preserve"> die ID des Lagermaterialbelegs ein, und wählen Sie </w:t>
            </w:r>
            <w:r>
              <w:rPr>
                <w:rStyle w:val="SAPScreenElement"/>
              </w:rPr>
              <w:t>Ausführen</w:t>
            </w:r>
            <w:r>
              <w:t>.</w:t>
            </w:r>
          </w:p>
        </w:tc>
        <w:tc>
          <w:tcPr>
            <w:tcW w:w="0" w:type="auto"/>
          </w:tcPr>
          <w:p w:rsidR="00517EFF" w:rsidRDefault="003823D0">
            <w:r>
              <w:t xml:space="preserve">Stellt das System eine Differenz fest, so erscheint z.B. die Meldung </w:t>
            </w:r>
            <w:r>
              <w:rPr>
                <w:rStyle w:val="SAPScreenElement"/>
              </w:rPr>
              <w:t>Lagerbeleg 1000000##### wurd</w:t>
            </w:r>
            <w:r>
              <w:rPr>
                <w:rStyle w:val="SAPScreenElement"/>
              </w:rPr>
              <w:t>e erstellt</w:t>
            </w:r>
            <w:r>
              <w:t>.</w:t>
            </w:r>
          </w:p>
          <w:p w:rsidR="00517EFF" w:rsidRDefault="003823D0">
            <w:r>
              <w:t xml:space="preserve">Ergeben sich keine Differenzen, wird folgende Systemmeldung angezeigt: </w:t>
            </w:r>
            <w:r>
              <w:rPr>
                <w:rStyle w:val="SAPScreenElement"/>
              </w:rPr>
              <w:t>Selektion ohne Ergebnisse</w:t>
            </w:r>
            <w:r>
              <w:t>.</w:t>
            </w:r>
          </w:p>
        </w:tc>
        <w:tc>
          <w:tcPr>
            <w:tcW w:w="0" w:type="auto"/>
          </w:tcPr>
          <w:p w:rsidR="00517EFF" w:rsidRDefault="00517EFF"/>
        </w:tc>
      </w:tr>
    </w:tbl>
    <w:p w:rsidR="00517EFF" w:rsidRDefault="003823D0">
      <w:pPr>
        <w:pStyle w:val="Heading3"/>
      </w:pPr>
      <w:bookmarkStart w:id="66" w:name="unique_27"/>
      <w:bookmarkStart w:id="67" w:name="_Toc52216500"/>
      <w:r>
        <w:t>Differenzen mit Difference Analyzer überprüfen und buchen</w:t>
      </w:r>
      <w:bookmarkEnd w:id="66"/>
      <w:bookmarkEnd w:id="67"/>
    </w:p>
    <w:p w:rsidR="00517EFF" w:rsidRDefault="003823D0">
      <w:pPr>
        <w:pStyle w:val="SAPKeyblockTitle"/>
      </w:pPr>
      <w:r>
        <w:t>Testverwaltung</w:t>
      </w:r>
    </w:p>
    <w:p w:rsidR="00517EFF" w:rsidRDefault="003823D0">
      <w:r>
        <w:t>Kundenprojekt: Füllen Sie die projektbezogenen Teile aus.</w:t>
      </w:r>
    </w:p>
    <w:p w:rsidR="00517EFF" w:rsidRDefault="00517EF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lastRenderedPageBreak/>
              <w:t>Testfall-ID</w:t>
            </w:r>
          </w:p>
        </w:tc>
        <w:tc>
          <w:tcPr>
            <w:tcW w:w="0" w:type="auto"/>
            <w:shd w:val="clear" w:color="auto" w:fill="auto"/>
            <w:tcMar>
              <w:top w:w="29" w:type="dxa"/>
              <w:left w:w="29" w:type="dxa"/>
              <w:bottom w:w="29" w:type="dxa"/>
              <w:right w:w="29" w:type="dxa"/>
            </w:tcMar>
          </w:tcPr>
          <w:p w:rsidR="00517EFF" w:rsidRDefault="003823D0">
            <w:r>
              <w:t>&lt;X.XX&gt;</w:t>
            </w:r>
          </w:p>
        </w:tc>
        <w:tc>
          <w:tcPr>
            <w:tcW w:w="0" w:type="auto"/>
            <w:shd w:val="clear" w:color="auto" w:fill="auto"/>
            <w:tcMar>
              <w:top w:w="29" w:type="dxa"/>
              <w:left w:w="29" w:type="dxa"/>
              <w:bottom w:w="29" w:type="dxa"/>
              <w:right w:w="29" w:type="dxa"/>
            </w:tcMar>
          </w:tcPr>
          <w:p w:rsidR="00517EFF" w:rsidRDefault="003823D0">
            <w:r>
              <w:rPr>
                <w:rStyle w:val="SAPEmphasis"/>
              </w:rPr>
              <w:t>Testername</w:t>
            </w:r>
          </w:p>
        </w:tc>
        <w:tc>
          <w:tcPr>
            <w:tcW w:w="0" w:type="auto"/>
            <w:shd w:val="clear" w:color="auto" w:fill="auto"/>
            <w:tcMar>
              <w:top w:w="29" w:type="dxa"/>
              <w:left w:w="29" w:type="dxa"/>
              <w:bottom w:w="29" w:type="dxa"/>
              <w:right w:w="29" w:type="dxa"/>
            </w:tcMar>
          </w:tcPr>
          <w:p w:rsidR="00517EFF" w:rsidRDefault="00517EFF"/>
        </w:tc>
        <w:tc>
          <w:tcPr>
            <w:tcW w:w="0" w:type="auto"/>
            <w:shd w:val="clear" w:color="auto" w:fill="auto"/>
            <w:tcMar>
              <w:top w:w="29" w:type="dxa"/>
              <w:left w:w="29" w:type="dxa"/>
              <w:bottom w:w="29" w:type="dxa"/>
              <w:right w:w="29" w:type="dxa"/>
            </w:tcMar>
          </w:tcPr>
          <w:p w:rsidR="00517EFF" w:rsidRDefault="003823D0">
            <w:r>
              <w:rPr>
                <w:rStyle w:val="SAPEmphasis"/>
              </w:rPr>
              <w:t>Testdatum</w:t>
            </w:r>
          </w:p>
        </w:tc>
        <w:tc>
          <w:tcPr>
            <w:tcW w:w="0" w:type="auto"/>
            <w:shd w:val="clear" w:color="auto" w:fill="auto"/>
            <w:tcMar>
              <w:top w:w="29" w:type="dxa"/>
              <w:left w:w="29" w:type="dxa"/>
              <w:bottom w:w="29" w:type="dxa"/>
              <w:right w:w="29" w:type="dxa"/>
            </w:tcMar>
          </w:tcPr>
          <w:p w:rsidR="00517EFF" w:rsidRDefault="003823D0">
            <w:r>
              <w:rPr>
                <w:rStyle w:val="SAPUserEntry"/>
              </w:rPr>
              <w:t>Geben Sie ein Testdatum ein.</w:t>
            </w:r>
          </w:p>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t>Benutzerrolle(n)</w:t>
            </w:r>
          </w:p>
        </w:tc>
        <w:tc>
          <w:tcPr>
            <w:tcW w:w="0" w:type="auto"/>
            <w:gridSpan w:val="5"/>
            <w:shd w:val="clear" w:color="auto" w:fill="auto"/>
            <w:tcMar>
              <w:top w:w="29" w:type="dxa"/>
              <w:left w:w="29" w:type="dxa"/>
              <w:bottom w:w="29" w:type="dxa"/>
              <w:right w:w="29" w:type="dxa"/>
            </w:tcMar>
          </w:tcPr>
          <w:p w:rsidR="00517EFF" w:rsidRDefault="00517EFF"/>
        </w:tc>
      </w:tr>
      <w:tr w:rsidR="00517EFF" w:rsidTr="003823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EFF" w:rsidRDefault="003823D0">
            <w:r>
              <w:rPr>
                <w:rStyle w:val="SAPEmphasis"/>
              </w:rPr>
              <w:t>Verantwortungsbereich</w:t>
            </w:r>
          </w:p>
        </w:tc>
        <w:tc>
          <w:tcPr>
            <w:tcW w:w="0" w:type="auto"/>
            <w:gridSpan w:val="3"/>
            <w:shd w:val="clear" w:color="auto" w:fill="auto"/>
            <w:tcMar>
              <w:top w:w="29" w:type="dxa"/>
              <w:left w:w="29" w:type="dxa"/>
              <w:bottom w:w="29" w:type="dxa"/>
              <w:right w:w="29" w:type="dxa"/>
            </w:tcMar>
          </w:tcPr>
          <w:p w:rsidR="00517EFF" w:rsidRDefault="003823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17EFF" w:rsidRDefault="003823D0">
            <w:r>
              <w:rPr>
                <w:rStyle w:val="SAPEmphasis"/>
              </w:rPr>
              <w:t>Dauer</w:t>
            </w:r>
          </w:p>
        </w:tc>
        <w:tc>
          <w:tcPr>
            <w:tcW w:w="0" w:type="auto"/>
            <w:shd w:val="clear" w:color="auto" w:fill="auto"/>
            <w:tcMar>
              <w:top w:w="29" w:type="dxa"/>
              <w:left w:w="29" w:type="dxa"/>
              <w:bottom w:w="29" w:type="dxa"/>
              <w:right w:w="29" w:type="dxa"/>
            </w:tcMar>
          </w:tcPr>
          <w:p w:rsidR="00517EFF" w:rsidRDefault="003823D0">
            <w:r>
              <w:rPr>
                <w:rStyle w:val="SAPUserEntry"/>
              </w:rPr>
              <w:t>Geben Sie eine Dauer ein.</w:t>
            </w:r>
          </w:p>
        </w:tc>
      </w:tr>
    </w:tbl>
    <w:p w:rsidR="00517EFF" w:rsidRDefault="003823D0">
      <w:pPr>
        <w:pStyle w:val="SAPKeyblockTitle"/>
      </w:pPr>
      <w:r>
        <w:t>Kontext</w:t>
      </w:r>
    </w:p>
    <w:p w:rsidR="00517EFF" w:rsidRDefault="003823D0">
      <w:r>
        <w:t xml:space="preserve">Mithilfe </w:t>
      </w:r>
      <w:r>
        <w:t>eines Hintergrundjobs wurden die meisten Differenzen im vorigen Schritt automatisch in SAP S/4HANA gebucht. Falls der Wert der Differenzen gegen die Toleranzen verstößt, die dem Hintergrundbenutzer zugeordnet sind, muss der Lagerist oder der Vorgesetzte di</w:t>
      </w:r>
      <w:r>
        <w:t xml:space="preserve">ese Differenzen im Difference Analyzer überprüfen. So analysieren sie beispielsweise die Bewegungen des Produkts und kommen möglicherweise zum Ergebnis, dass eine neue Inventur erforderlich ist. Nach der Überprüfung buchen sie diese Differenzen manuell in </w:t>
      </w:r>
      <w:r>
        <w:t>SAP S/4HANA.</w:t>
      </w:r>
    </w:p>
    <w:p w:rsidR="00517EFF" w:rsidRDefault="003823D0">
      <w:pPr>
        <w:pStyle w:val="SAPKeyblockTitle"/>
      </w:pPr>
      <w:r>
        <w:t>Vorgehensweise</w:t>
      </w:r>
    </w:p>
    <w:tbl>
      <w:tblPr>
        <w:tblStyle w:val="SAPStandardTable"/>
        <w:tblW w:w="0" w:type="auto"/>
        <w:tblLook w:val="0620" w:firstRow="1" w:lastRow="0" w:firstColumn="0" w:lastColumn="0" w:noHBand="1" w:noVBand="1"/>
      </w:tblPr>
      <w:tblGrid>
        <w:gridCol w:w="1322"/>
        <w:gridCol w:w="1481"/>
        <w:gridCol w:w="4751"/>
        <w:gridCol w:w="4664"/>
        <w:gridCol w:w="1953"/>
      </w:tblGrid>
      <w:tr w:rsidR="00517EFF" w:rsidTr="003823D0">
        <w:trPr>
          <w:cnfStyle w:val="100000000000" w:firstRow="1" w:lastRow="0" w:firstColumn="0" w:lastColumn="0" w:oddVBand="0" w:evenVBand="0" w:oddHBand="0" w:evenHBand="0" w:firstRowFirstColumn="0" w:firstRowLastColumn="0" w:lastRowFirstColumn="0" w:lastRowLastColumn="0"/>
        </w:trPr>
        <w:tc>
          <w:tcPr>
            <w:tcW w:w="0" w:type="auto"/>
          </w:tcPr>
          <w:p w:rsidR="00517EFF" w:rsidRDefault="003823D0">
            <w:pPr>
              <w:pStyle w:val="SAPTableHeader"/>
            </w:pPr>
            <w:r>
              <w:t>Testschrittnummer</w:t>
            </w:r>
          </w:p>
        </w:tc>
        <w:tc>
          <w:tcPr>
            <w:tcW w:w="0" w:type="auto"/>
          </w:tcPr>
          <w:p w:rsidR="00517EFF" w:rsidRDefault="003823D0">
            <w:pPr>
              <w:pStyle w:val="SAPTableHeader"/>
            </w:pPr>
            <w:r>
              <w:t>Bezeichnung des Testschritts</w:t>
            </w:r>
          </w:p>
        </w:tc>
        <w:tc>
          <w:tcPr>
            <w:tcW w:w="0" w:type="auto"/>
          </w:tcPr>
          <w:p w:rsidR="00517EFF" w:rsidRDefault="003823D0">
            <w:pPr>
              <w:pStyle w:val="SAPTableHeader"/>
            </w:pPr>
            <w:r>
              <w:t>Anweisungen</w:t>
            </w:r>
          </w:p>
        </w:tc>
        <w:tc>
          <w:tcPr>
            <w:tcW w:w="0" w:type="auto"/>
          </w:tcPr>
          <w:p w:rsidR="00517EFF" w:rsidRDefault="003823D0">
            <w:pPr>
              <w:pStyle w:val="SAPTableHeader"/>
            </w:pPr>
            <w:r>
              <w:t>Erwartetes Ergebnis</w:t>
            </w:r>
          </w:p>
        </w:tc>
        <w:tc>
          <w:tcPr>
            <w:tcW w:w="0" w:type="auto"/>
          </w:tcPr>
          <w:p w:rsidR="00517EFF" w:rsidRDefault="003823D0">
            <w:pPr>
              <w:pStyle w:val="SAPTableHeader"/>
            </w:pPr>
            <w:r>
              <w:t>Bestanden/Nicht bestanden/Anmerkung</w:t>
            </w:r>
          </w:p>
        </w:tc>
      </w:tr>
      <w:tr w:rsidR="00517EFF" w:rsidTr="003823D0">
        <w:tc>
          <w:tcPr>
            <w:tcW w:w="0" w:type="auto"/>
          </w:tcPr>
          <w:p w:rsidR="00517EFF" w:rsidRDefault="003823D0">
            <w:r>
              <w:t>1</w:t>
            </w:r>
          </w:p>
        </w:tc>
        <w:tc>
          <w:tcPr>
            <w:tcW w:w="0" w:type="auto"/>
          </w:tcPr>
          <w:p w:rsidR="00517EFF" w:rsidRDefault="003823D0">
            <w:r>
              <w:rPr>
                <w:rStyle w:val="SAPEmphasis"/>
              </w:rPr>
              <w:t>Anmelden</w:t>
            </w:r>
          </w:p>
        </w:tc>
        <w:tc>
          <w:tcPr>
            <w:tcW w:w="0" w:type="auto"/>
          </w:tcPr>
          <w:p w:rsidR="00517EFF" w:rsidRDefault="003823D0">
            <w:r>
              <w:t xml:space="preserve">Öffnen Sie das </w:t>
            </w:r>
            <w:r>
              <w:rPr>
                <w:rStyle w:val="SAPScreenElement"/>
              </w:rPr>
              <w:t>SAP Fiori Launchpad</w:t>
            </w:r>
            <w:r>
              <w:t xml:space="preserve"> mit der Rolle Lagerist (EWM).</w:t>
            </w:r>
          </w:p>
        </w:tc>
        <w:tc>
          <w:tcPr>
            <w:tcW w:w="0" w:type="auto"/>
          </w:tcPr>
          <w:p w:rsidR="00517EFF" w:rsidRDefault="003823D0">
            <w:r>
              <w:t xml:space="preserve">Das </w:t>
            </w:r>
            <w:r>
              <w:rPr>
                <w:rStyle w:val="SAPScreenElement"/>
              </w:rPr>
              <w:t>SAP Fiori Launchpad</w:t>
            </w:r>
            <w:r>
              <w:t xml:space="preserve"> wird angezeigt.</w:t>
            </w:r>
          </w:p>
        </w:tc>
        <w:tc>
          <w:tcPr>
            <w:tcW w:w="0" w:type="auto"/>
          </w:tcPr>
          <w:p w:rsidR="00517EFF" w:rsidRDefault="00517EFF"/>
        </w:tc>
      </w:tr>
      <w:tr w:rsidR="00517EFF" w:rsidTr="003823D0">
        <w:tc>
          <w:tcPr>
            <w:tcW w:w="0" w:type="auto"/>
          </w:tcPr>
          <w:p w:rsidR="00517EFF" w:rsidRDefault="003823D0">
            <w:r>
              <w:t>2</w:t>
            </w:r>
          </w:p>
        </w:tc>
        <w:tc>
          <w:tcPr>
            <w:tcW w:w="0" w:type="auto"/>
          </w:tcPr>
          <w:p w:rsidR="00517EFF" w:rsidRDefault="003823D0">
            <w:r>
              <w:rPr>
                <w:rStyle w:val="SAPEmphasis"/>
              </w:rPr>
              <w:t>App aufrufen</w:t>
            </w:r>
          </w:p>
        </w:tc>
        <w:tc>
          <w:tcPr>
            <w:tcW w:w="0" w:type="auto"/>
          </w:tcPr>
          <w:p w:rsidR="00517EFF" w:rsidRDefault="003823D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517EFF" w:rsidRDefault="003823D0">
            <w:r>
              <w:t xml:space="preserve">Wählen Sie in der App-Liste </w:t>
            </w:r>
            <w:r>
              <w:rPr>
                <w:rStyle w:val="SAPScreenElement"/>
              </w:rPr>
              <w:t>EWM - Inventurverarbeitung</w:t>
            </w:r>
            <w:r>
              <w:t xml:space="preserve"> und dann </w:t>
            </w:r>
            <w:r>
              <w:rPr>
                <w:rStyle w:val="SAPScreenElement"/>
              </w:rPr>
              <w:t>Differenzen analy</w:t>
            </w:r>
            <w:r>
              <w:rPr>
                <w:rStyle w:val="SAPScreenElement"/>
              </w:rPr>
              <w:t>sieren</w:t>
            </w:r>
            <w:r>
              <w:rPr>
                <w:rStyle w:val="SAPMonospace"/>
              </w:rPr>
              <w:t>(/SCWM/DIFF_ANALYZER)</w:t>
            </w:r>
            <w:r>
              <w:t>.</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t>3</w:t>
            </w:r>
          </w:p>
        </w:tc>
        <w:tc>
          <w:tcPr>
            <w:tcW w:w="0" w:type="auto"/>
          </w:tcPr>
          <w:p w:rsidR="00517EFF" w:rsidRDefault="003823D0">
            <w:r>
              <w:rPr>
                <w:rStyle w:val="SAPEmphasis"/>
              </w:rPr>
              <w:t>Selektionsdaten eingeben</w:t>
            </w:r>
          </w:p>
        </w:tc>
        <w:tc>
          <w:tcPr>
            <w:tcW w:w="0" w:type="auto"/>
          </w:tcPr>
          <w:p w:rsidR="00517EFF" w:rsidRDefault="003823D0">
            <w:r>
              <w:t xml:space="preserve">Wählen Sie im Bild </w:t>
            </w:r>
            <w:r>
              <w:rPr>
                <w:rStyle w:val="SAPScreenElement"/>
              </w:rPr>
              <w:t>Difference Analyzer - Lager</w:t>
            </w:r>
            <w:r>
              <w:rPr>
                <w:rStyle w:val="SAPUserEntry"/>
              </w:rPr>
              <w:t>1010</w:t>
            </w:r>
            <w:r>
              <w:t xml:space="preserve"> die Option </w:t>
            </w:r>
            <w:r>
              <w:rPr>
                <w:rStyle w:val="SAPScreenElement"/>
              </w:rPr>
              <w:t>Erweiterte Suche öffnen</w:t>
            </w:r>
            <w:r>
              <w:t>.</w:t>
            </w:r>
          </w:p>
          <w:p w:rsidR="00517EFF" w:rsidRDefault="003823D0">
            <w:r>
              <w:t xml:space="preserve">Geben Sie im Abschnitt </w:t>
            </w:r>
            <w:r>
              <w:rPr>
                <w:rStyle w:val="SAPScreenElement"/>
              </w:rPr>
              <w:t>Erweiterte Suche</w:t>
            </w:r>
            <w:r>
              <w:t xml:space="preserve"> im Bereich </w:t>
            </w:r>
            <w:r>
              <w:rPr>
                <w:rStyle w:val="SAPScreenElement"/>
              </w:rPr>
              <w:t>Details</w:t>
            </w:r>
            <w:r>
              <w:t xml:space="preserve"> folgende Daten ein:</w:t>
            </w:r>
          </w:p>
          <w:p w:rsidR="00517EFF" w:rsidRDefault="003823D0">
            <w:r>
              <w:rPr>
                <w:rStyle w:val="SAPScreenElement"/>
              </w:rPr>
              <w:t>Inventurverfahren</w:t>
            </w:r>
            <w:r>
              <w:t xml:space="preserve">: </w:t>
            </w:r>
            <w:r>
              <w:rPr>
                <w:rStyle w:val="SAPUserEntry"/>
              </w:rPr>
              <w:t>AL oder AS</w:t>
            </w:r>
          </w:p>
        </w:tc>
        <w:tc>
          <w:tcPr>
            <w:tcW w:w="0" w:type="auto"/>
          </w:tcPr>
          <w:p w:rsidR="00517EFF" w:rsidRDefault="00517EFF"/>
        </w:tc>
        <w:tc>
          <w:tcPr>
            <w:tcW w:w="0" w:type="auto"/>
          </w:tcPr>
          <w:p w:rsidR="00517EFF" w:rsidRDefault="00517EFF"/>
        </w:tc>
      </w:tr>
      <w:tr w:rsidR="00517EFF" w:rsidTr="003823D0">
        <w:tc>
          <w:tcPr>
            <w:tcW w:w="0" w:type="auto"/>
          </w:tcPr>
          <w:p w:rsidR="00517EFF" w:rsidRDefault="003823D0">
            <w:r>
              <w:lastRenderedPageBreak/>
              <w:t>4</w:t>
            </w:r>
          </w:p>
        </w:tc>
        <w:tc>
          <w:tcPr>
            <w:tcW w:w="0" w:type="auto"/>
          </w:tcPr>
          <w:p w:rsidR="00517EFF" w:rsidRDefault="003823D0">
            <w:r>
              <w:rPr>
                <w:rStyle w:val="SAPEmphasis"/>
              </w:rPr>
              <w:t>Differenz buchen</w:t>
            </w:r>
          </w:p>
        </w:tc>
        <w:tc>
          <w:tcPr>
            <w:tcW w:w="0" w:type="auto"/>
          </w:tcPr>
          <w:p w:rsidR="00517EFF" w:rsidRDefault="003823D0">
            <w:r>
              <w:t xml:space="preserve">Wählen Sie </w:t>
            </w:r>
            <w:r>
              <w:rPr>
                <w:rStyle w:val="SAPScreenElement"/>
              </w:rPr>
              <w:t>Erweiterte Suche</w:t>
            </w:r>
            <w:r>
              <w:t>.</w:t>
            </w:r>
          </w:p>
          <w:p w:rsidR="00517EFF" w:rsidRDefault="003823D0">
            <w:r>
              <w:t xml:space="preserve">Wenn die Meldung </w:t>
            </w:r>
            <w:r>
              <w:rPr>
                <w:rStyle w:val="SAPScreenElement"/>
              </w:rPr>
              <w:t>Selektion lieferte kein Ergebnis</w:t>
            </w:r>
            <w:r>
              <w:t xml:space="preserve"> angezeigt wird, wählen Sie </w:t>
            </w:r>
            <w:r>
              <w:rPr>
                <w:rStyle w:val="SAPScreenElement"/>
              </w:rPr>
              <w:t>Weiter (Enter)</w:t>
            </w:r>
            <w:r>
              <w:t>.</w:t>
            </w:r>
          </w:p>
          <w:p w:rsidR="00517EFF" w:rsidRDefault="003823D0">
            <w:r>
              <w:t>Es wurden keine Buchungen gesperrt. Sie müssen nichts tun.</w:t>
            </w:r>
          </w:p>
          <w:p w:rsidR="00517EFF" w:rsidRDefault="003823D0">
            <w:r>
              <w:t xml:space="preserve">Wählen Sie anderenfalls die Positionen (falls vorhanden) aus, und wählen Sie anschließend </w:t>
            </w:r>
            <w:r>
              <w:rPr>
                <w:rStyle w:val="SAPScreenElement"/>
              </w:rPr>
              <w:t>Buchen</w:t>
            </w:r>
            <w:r>
              <w:t>.</w:t>
            </w:r>
          </w:p>
          <w:p w:rsidR="00517EFF" w:rsidRDefault="003823D0">
            <w:r>
              <w:t xml:space="preserve">Wenn das Dialogfenster </w:t>
            </w:r>
            <w:r>
              <w:rPr>
                <w:rStyle w:val="SAPScreenElement"/>
              </w:rPr>
              <w:t>Differenzen buchen?</w:t>
            </w:r>
            <w:r>
              <w:t xml:space="preserve"> angezeigt wi</w:t>
            </w:r>
            <w:r>
              <w:t xml:space="preserve">rd und Sie aufgefordert werden, Differenzen auszubuchen (z.B. </w:t>
            </w:r>
            <w:r>
              <w:rPr>
                <w:rStyle w:val="SAPScreenElement"/>
              </w:rPr>
              <w:t xml:space="preserve">1 Differenz(en) für Produkt EWMS4-01, GP </w:t>
            </w:r>
            <w:r>
              <w:rPr>
                <w:rStyle w:val="SAPUserEntry"/>
              </w:rPr>
              <w:t>1010</w:t>
            </w:r>
            <w:r>
              <w:t xml:space="preserve">, </w:t>
            </w:r>
            <w:r>
              <w:rPr>
                <w:rStyle w:val="SAPScreenElement"/>
              </w:rPr>
              <w:t>F2 wirklich ausbuchen?)</w:t>
            </w:r>
            <w:r>
              <w:t xml:space="preserve">, bestätigen Sie mit </w:t>
            </w:r>
            <w:r>
              <w:rPr>
                <w:rStyle w:val="SAPScreenElement"/>
              </w:rPr>
              <w:t>Ja</w:t>
            </w:r>
            <w:r>
              <w:t>.</w:t>
            </w:r>
          </w:p>
          <w:p w:rsidR="00517EFF" w:rsidRDefault="003823D0">
            <w:r>
              <w:t>Notieren Sie sich die ID.</w:t>
            </w:r>
          </w:p>
          <w:p w:rsidR="00517EFF" w:rsidRDefault="003823D0">
            <w:r>
              <w:t>Das Präfix des Referenzbelegs</w:t>
            </w:r>
          </w:p>
          <w:p w:rsidR="00517EFF" w:rsidRDefault="003823D0">
            <w:r>
              <w:rPr>
                <w:rStyle w:val="SAPScreenElement"/>
              </w:rPr>
              <w:t>10101000000####</w:t>
            </w:r>
            <w:r>
              <w:t xml:space="preserve"> im SAP-S/4HANA-Materialbeleg ist die Verkettung der Lagernummer </w:t>
            </w:r>
            <w:r>
              <w:rPr>
                <w:rStyle w:val="SAPUserEntry"/>
              </w:rPr>
              <w:t>1010</w:t>
            </w:r>
            <w:r>
              <w:t xml:space="preserve"> und der ID.</w:t>
            </w:r>
          </w:p>
          <w:p w:rsidR="00517EFF" w:rsidRDefault="003823D0">
            <w:r>
              <w:t xml:space="preserve">Sie können den </w:t>
            </w:r>
            <w:r>
              <w:rPr>
                <w:rStyle w:val="SAPScreenElement"/>
              </w:rPr>
              <w:t>Lagermaterialbeleg</w:t>
            </w:r>
            <w:r>
              <w:t xml:space="preserve"> im Lagerüberwachungsbaum anzeigen: Erweitern Sie den Ordner </w:t>
            </w:r>
            <w:r>
              <w:rPr>
                <w:rStyle w:val="SAPScreenElement"/>
              </w:rPr>
              <w:t>Belege</w:t>
            </w:r>
            <w:r>
              <w:t xml:space="preserve">, doppelklicken Sie auf den Ordner </w:t>
            </w:r>
            <w:r>
              <w:rPr>
                <w:rStyle w:val="SAPScreenElement"/>
              </w:rPr>
              <w:t>Lageraufgabe</w:t>
            </w:r>
            <w:r>
              <w:t>, geben Sie im Dialogfenste</w:t>
            </w:r>
            <w:r>
              <w:t xml:space="preserve">r </w:t>
            </w:r>
            <w:r>
              <w:rPr>
                <w:rStyle w:val="SAPScreenElement"/>
              </w:rPr>
              <w:t>/SCWM/SAPLWO_TO_MON</w:t>
            </w:r>
            <w:r>
              <w:t xml:space="preserve"> im Feld </w:t>
            </w:r>
            <w:r>
              <w:rPr>
                <w:rStyle w:val="SAPScreenElement"/>
              </w:rPr>
              <w:t>Lageraufgabe</w:t>
            </w:r>
            <w:r>
              <w:t xml:space="preserve"> die ID des Lagermaterialbelegs ein, und wählen Sie </w:t>
            </w:r>
            <w:r>
              <w:rPr>
                <w:rStyle w:val="SAPScreenElement"/>
              </w:rPr>
              <w:t>Ausführen</w:t>
            </w:r>
            <w:r>
              <w:t>.</w:t>
            </w:r>
          </w:p>
        </w:tc>
        <w:tc>
          <w:tcPr>
            <w:tcW w:w="0" w:type="auto"/>
          </w:tcPr>
          <w:p w:rsidR="00517EFF" w:rsidRDefault="003823D0">
            <w:r>
              <w:t xml:space="preserve">Die Meldung </w:t>
            </w:r>
            <w:r>
              <w:rPr>
                <w:rStyle w:val="SAPScreenElement"/>
              </w:rPr>
              <w:t>Lagerbeleg 10101000000##### wurde</w:t>
            </w:r>
            <w:r>
              <w:t xml:space="preserve"> </w:t>
            </w:r>
            <w:r>
              <w:rPr>
                <w:rStyle w:val="SAPScreenElement"/>
              </w:rPr>
              <w:t>angelegt</w:t>
            </w:r>
            <w:r>
              <w:t xml:space="preserve"> wird angezeigt.</w:t>
            </w:r>
          </w:p>
          <w:p w:rsidR="00517EFF" w:rsidRDefault="003823D0">
            <w:r>
              <w:t>Die Differenzen werden automatisch in SAP S/4HANA gebucht.</w:t>
            </w:r>
          </w:p>
          <w:p w:rsidR="00517EFF" w:rsidRDefault="003823D0">
            <w:r>
              <w:t>Um die Buchung zu prü</w:t>
            </w:r>
            <w:r>
              <w:t xml:space="preserve">fen, können Sie sich mit der Rolle </w:t>
            </w:r>
            <w:r>
              <w:rPr>
                <w:rStyle w:val="SAPScreenElement"/>
              </w:rPr>
              <w:t>Dispositionsverantwortlicher</w:t>
            </w:r>
            <w:r>
              <w:t xml:space="preserve"> anmelden. Sie gelangen zur App </w:t>
            </w:r>
            <w:r>
              <w:rPr>
                <w:rStyle w:val="SAPScreenElement"/>
              </w:rPr>
              <w:t>Materialbelegliste anzeigen</w:t>
            </w:r>
            <w:r>
              <w:t xml:space="preserve">. Im Feld </w:t>
            </w:r>
            <w:r>
              <w:rPr>
                <w:rStyle w:val="SAPScreenElement"/>
              </w:rPr>
              <w:t>Referenz</w:t>
            </w:r>
            <w:r>
              <w:t xml:space="preserve"> können Sie den verketteten Wert aus dem Abschnitt oben eintragen, z.B. </w:t>
            </w:r>
            <w:r>
              <w:rPr>
                <w:rStyle w:val="SAPScreenElement"/>
              </w:rPr>
              <w:t>10101000000#####</w:t>
            </w:r>
            <w:r>
              <w:t>, und Ihren Prozess verfolge</w:t>
            </w:r>
            <w:r>
              <w:t xml:space="preserve">n. Wenn Sie die Referenz vergessen haben, suchen Sie nach </w:t>
            </w:r>
            <w:r>
              <w:rPr>
                <w:rStyle w:val="SAPScreenElement"/>
              </w:rPr>
              <w:t>Bewegungsart 711</w:t>
            </w:r>
            <w:r>
              <w:t xml:space="preserve"> bis </w:t>
            </w:r>
            <w:r>
              <w:rPr>
                <w:rStyle w:val="SAPScreenElement"/>
              </w:rPr>
              <w:t>712</w:t>
            </w:r>
            <w:r>
              <w:t>.</w:t>
            </w:r>
          </w:p>
        </w:tc>
        <w:tc>
          <w:tcPr>
            <w:tcW w:w="0" w:type="auto"/>
          </w:tcPr>
          <w:p w:rsidR="00517EFF" w:rsidRDefault="00517EFF"/>
        </w:tc>
      </w:tr>
    </w:tbl>
    <w:p w:rsidR="00517EFF" w:rsidRDefault="003823D0">
      <w:pPr>
        <w:pStyle w:val="Heading1"/>
      </w:pPr>
      <w:bookmarkStart w:id="68" w:name="unique_34"/>
      <w:bookmarkStart w:id="69" w:name="_Toc52216501"/>
      <w:r>
        <w:lastRenderedPageBreak/>
        <w:t>Anhang</w:t>
      </w:r>
      <w:bookmarkEnd w:id="68"/>
      <w:bookmarkEnd w:id="69"/>
    </w:p>
    <w:p w:rsidR="00517EFF" w:rsidRDefault="003823D0">
      <w:r>
        <w:t>Es kann vorkommen, dass ein bestimmter Lagerplatz (HU-verwaltet) laut Systembuchbestand leer ist, jedoch während des Inventurprozesses eine HU am Lagerplatz gefund</w:t>
      </w:r>
      <w:r>
        <w:t>en wird. Dieses Szenario kann mit der Standardinventurfunktion nicht bearbeitet werden.</w:t>
      </w:r>
    </w:p>
    <w:p w:rsidR="00517EFF" w:rsidRDefault="003823D0">
      <w:r>
        <w:t>Damit Ausnahmefälle im Lager bearbeitet werden können, bieten sich folgende Vorgehensweisen an:</w:t>
      </w:r>
    </w:p>
    <w:p w:rsidR="00517EFF" w:rsidRDefault="003823D0">
      <w:pPr>
        <w:pStyle w:val="listpara1"/>
        <w:numPr>
          <w:ilvl w:val="0"/>
          <w:numId w:val="11"/>
        </w:numPr>
      </w:pPr>
      <w:r>
        <w:t>Wenn die HU am Lagerplatz A versehentlich an diesem Platz statt am Lager</w:t>
      </w:r>
      <w:r>
        <w:t>platz B eingelagert wurde, haben Sie folgende Möglichkeiten:</w:t>
      </w:r>
    </w:p>
    <w:p w:rsidR="00517EFF" w:rsidRDefault="003823D0">
      <w:pPr>
        <w:pStyle w:val="listpara1"/>
      </w:pPr>
      <w:r>
        <w:t>Option 1</w:t>
      </w:r>
    </w:p>
    <w:p w:rsidR="00517EFF" w:rsidRDefault="003823D0">
      <w:pPr>
        <w:pStyle w:val="listpara2"/>
        <w:numPr>
          <w:ilvl w:val="1"/>
          <w:numId w:val="3"/>
        </w:numPr>
      </w:pPr>
      <w:r>
        <w:t>Schließen Sie den aktuellen Inventurbeleg ab, indem Sie den Systemvorschlag annehmen (Zählergebnis: Lagerplatz leer).</w:t>
      </w:r>
    </w:p>
    <w:p w:rsidR="00517EFF" w:rsidRDefault="003823D0">
      <w:pPr>
        <w:pStyle w:val="listpara2"/>
        <w:numPr>
          <w:ilvl w:val="1"/>
          <w:numId w:val="3"/>
        </w:numPr>
      </w:pPr>
      <w:r>
        <w:t xml:space="preserve">Verschieben Sie die HU physisch von Lagerplatz A auf Lagerplatz B. </w:t>
      </w:r>
      <w:r>
        <w:t>Dazu sind keine Aktivitäten im System notwendig.</w:t>
      </w:r>
    </w:p>
    <w:p w:rsidR="00517EFF" w:rsidRDefault="003823D0">
      <w:pPr>
        <w:pStyle w:val="listpara2"/>
        <w:numPr>
          <w:ilvl w:val="1"/>
          <w:numId w:val="3"/>
        </w:numPr>
      </w:pPr>
      <w:r>
        <w:t>Der Buchbestand und der tatsächliche Lagerbestand stimmen überein.</w:t>
      </w:r>
    </w:p>
    <w:p w:rsidR="00517EFF" w:rsidRDefault="003823D0">
      <w:pPr>
        <w:pStyle w:val="listpara1"/>
        <w:numPr>
          <w:ilvl w:val="0"/>
          <w:numId w:val="12"/>
        </w:numPr>
      </w:pPr>
      <w:r>
        <w:t>Option 2</w:t>
      </w:r>
    </w:p>
    <w:p w:rsidR="00517EFF" w:rsidRDefault="003823D0">
      <w:pPr>
        <w:pStyle w:val="listpara2"/>
        <w:numPr>
          <w:ilvl w:val="1"/>
          <w:numId w:val="3"/>
        </w:numPr>
      </w:pPr>
      <w:r>
        <w:t>Schließen Sie den aktuellen Inventurbeleg ab, indem Sie den Systemvorschlag annehmen (Zählergebnis: Lagerplatz leer);</w:t>
      </w:r>
    </w:p>
    <w:p w:rsidR="00517EFF" w:rsidRDefault="003823D0">
      <w:pPr>
        <w:pStyle w:val="listpara2"/>
        <w:numPr>
          <w:ilvl w:val="1"/>
          <w:numId w:val="3"/>
        </w:numPr>
      </w:pPr>
      <w:r>
        <w:t>Führen Sie di</w:t>
      </w:r>
      <w:r>
        <w:t>e Systemaktivität HU-Bewegung von Lagerplatz B auf Lagerplatz A durch.</w:t>
      </w:r>
    </w:p>
    <w:p w:rsidR="00517EFF" w:rsidRDefault="003823D0">
      <w:pPr>
        <w:pStyle w:val="listpara2"/>
        <w:numPr>
          <w:ilvl w:val="1"/>
          <w:numId w:val="3"/>
        </w:numPr>
      </w:pPr>
      <w:r>
        <w:t>Der Buchbestand und der tatsächliche Lagerbestand stimmen überein.</w:t>
      </w:r>
    </w:p>
    <w:p w:rsidR="00517EFF" w:rsidRDefault="003823D0">
      <w:pPr>
        <w:pStyle w:val="listpara1"/>
        <w:numPr>
          <w:ilvl w:val="0"/>
          <w:numId w:val="13"/>
        </w:numPr>
      </w:pPr>
      <w:r>
        <w:t>Ist für die HU am Lagerplatz A keine Herkunft im Lager verzeichnet, haben Sie folgende Möglichkeiten:</w:t>
      </w:r>
    </w:p>
    <w:p w:rsidR="00517EFF" w:rsidRDefault="003823D0">
      <w:pPr>
        <w:pStyle w:val="listpara2"/>
        <w:numPr>
          <w:ilvl w:val="1"/>
          <w:numId w:val="3"/>
        </w:numPr>
      </w:pPr>
      <w:r>
        <w:t>Schließen Sie de</w:t>
      </w:r>
      <w:r>
        <w:t>n aktuellen Inventurbeleg ab, indem Sie den Systemvorschlag annehmen (Zählergebnis: Lagerplatz leer);</w:t>
      </w:r>
    </w:p>
    <w:p w:rsidR="00517EFF" w:rsidRDefault="003823D0">
      <w:pPr>
        <w:pStyle w:val="listpara2"/>
        <w:numPr>
          <w:ilvl w:val="1"/>
          <w:numId w:val="3"/>
        </w:numPr>
      </w:pPr>
      <w:r>
        <w:t>Legen Sie am Verpackungsarbeitsplatz eine HU (ohne Produkt) an, die der HU am Lagerplatz A entspricht (Verpackungsmaterial, HU-Typ, usw.).</w:t>
      </w:r>
    </w:p>
    <w:p w:rsidR="00517EFF" w:rsidRDefault="003823D0">
      <w:pPr>
        <w:pStyle w:val="listpara2"/>
        <w:numPr>
          <w:ilvl w:val="1"/>
          <w:numId w:val="3"/>
        </w:numPr>
      </w:pPr>
      <w:r>
        <w:t xml:space="preserve">Führen Sie die </w:t>
      </w:r>
      <w:r>
        <w:t>Systemaktivität HU-Bewegung für die leere HU vom Verpackungsarbeitsplatz auf Lagerplatz A durch.</w:t>
      </w:r>
    </w:p>
    <w:p w:rsidR="00517EFF" w:rsidRDefault="003823D0">
      <w:pPr>
        <w:pStyle w:val="listpara2"/>
        <w:numPr>
          <w:ilvl w:val="1"/>
          <w:numId w:val="3"/>
        </w:numPr>
      </w:pPr>
      <w:r>
        <w:t>Legen Sie einen neuen Inventurbeleg für Lagerplatz A an.</w:t>
      </w:r>
    </w:p>
    <w:p w:rsidR="00517EFF" w:rsidRDefault="003823D0">
      <w:pPr>
        <w:pStyle w:val="listpara2"/>
        <w:numPr>
          <w:ilvl w:val="1"/>
          <w:numId w:val="3"/>
        </w:numPr>
      </w:pPr>
      <w:r>
        <w:t>Geben Sie bei Zählung des Inventurbelegs die Informationen zum Inhalt der HU ein (Produkt, Bestandsart</w:t>
      </w:r>
      <w:r>
        <w:t>, Menge, ME, Verfügungsberechtigter, Verantwortlicher usw.). Nach der Belegbuchung wird dies als Zuwachsmenge im physischen Bestand gewertet.</w:t>
      </w:r>
    </w:p>
    <w:p w:rsidR="00517EFF" w:rsidRDefault="003823D0">
      <w:pPr>
        <w:pStyle w:val="listpara2"/>
        <w:numPr>
          <w:ilvl w:val="1"/>
          <w:numId w:val="3"/>
        </w:numPr>
      </w:pPr>
      <w:r>
        <w:t>Der Buchbestand und der tatsächliche Lagerbestand stimmen überein.</w:t>
      </w:r>
    </w:p>
    <w:p w:rsidR="003823D0" w:rsidRDefault="003823D0">
      <w:pPr>
        <w:pStyle w:val="listpara2"/>
        <w:numPr>
          <w:ilvl w:val="1"/>
          <w:numId w:val="3"/>
        </w:numPr>
      </w:pPr>
    </w:p>
    <w:p w:rsidR="003823D0" w:rsidRDefault="003823D0"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823D0"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3823D0" w:rsidRDefault="003823D0" w:rsidP="002B56D9">
            <w:r>
              <w:t>Type Style</w:t>
            </w:r>
          </w:p>
        </w:tc>
        <w:tc>
          <w:tcPr>
            <w:tcW w:w="11598" w:type="dxa"/>
          </w:tcPr>
          <w:p w:rsidR="003823D0" w:rsidRDefault="003823D0" w:rsidP="002B56D9">
            <w:r>
              <w:t>Description</w:t>
            </w:r>
          </w:p>
        </w:tc>
      </w:tr>
      <w:tr w:rsidR="003823D0" w:rsidRPr="001B5034" w:rsidTr="002B56D9">
        <w:tc>
          <w:tcPr>
            <w:tcW w:w="1554" w:type="dxa"/>
          </w:tcPr>
          <w:p w:rsidR="003823D0" w:rsidRPr="001B5034" w:rsidRDefault="003823D0" w:rsidP="002B56D9">
            <w:r w:rsidRPr="00601DC2">
              <w:rPr>
                <w:rStyle w:val="SAPScreenElement"/>
              </w:rPr>
              <w:t>Example</w:t>
            </w:r>
          </w:p>
        </w:tc>
        <w:tc>
          <w:tcPr>
            <w:tcW w:w="11598" w:type="dxa"/>
          </w:tcPr>
          <w:p w:rsidR="003823D0" w:rsidRDefault="003823D0" w:rsidP="002B56D9">
            <w:r w:rsidRPr="001B5034">
              <w:t>Words or characters quoted from the screen. These include field names, screen titles, pushbuttons labels, menu names, menu paths, and menu options.</w:t>
            </w:r>
          </w:p>
          <w:p w:rsidR="003823D0" w:rsidRPr="001B5034" w:rsidRDefault="003823D0" w:rsidP="002B56D9">
            <w:r>
              <w:t>Textual c</w:t>
            </w:r>
            <w:r w:rsidRPr="001B5034">
              <w:t xml:space="preserve">ross-references to other </w:t>
            </w:r>
            <w:r>
              <w:t>documents</w:t>
            </w:r>
            <w:r w:rsidRPr="001B5034">
              <w:t>.</w:t>
            </w:r>
          </w:p>
        </w:tc>
      </w:tr>
      <w:tr w:rsidR="003823D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823D0" w:rsidRPr="005A5AB7" w:rsidRDefault="003823D0" w:rsidP="002B56D9">
            <w:pPr>
              <w:rPr>
                <w:rStyle w:val="SAPEmphasis"/>
              </w:rPr>
            </w:pPr>
            <w:r w:rsidRPr="00D61EBC">
              <w:rPr>
                <w:rStyle w:val="SAPEmphasis"/>
              </w:rPr>
              <w:t>Example</w:t>
            </w:r>
          </w:p>
        </w:tc>
        <w:tc>
          <w:tcPr>
            <w:tcW w:w="11598" w:type="dxa"/>
          </w:tcPr>
          <w:p w:rsidR="003823D0" w:rsidRPr="001B5034" w:rsidRDefault="003823D0" w:rsidP="002B56D9">
            <w:r w:rsidRPr="001B5034">
              <w:t xml:space="preserve">Emphasized words or </w:t>
            </w:r>
            <w:r>
              <w:t>expressions.</w:t>
            </w:r>
          </w:p>
        </w:tc>
      </w:tr>
      <w:tr w:rsidR="003823D0" w:rsidRPr="001B5034" w:rsidTr="002B56D9">
        <w:tc>
          <w:tcPr>
            <w:tcW w:w="1554" w:type="dxa"/>
          </w:tcPr>
          <w:p w:rsidR="003823D0" w:rsidRPr="001B5034" w:rsidRDefault="003823D0" w:rsidP="002B56D9">
            <w:r w:rsidRPr="009A20CD">
              <w:rPr>
                <w:rStyle w:val="SAPMonospace"/>
              </w:rPr>
              <w:t>EXAMPLE</w:t>
            </w:r>
          </w:p>
        </w:tc>
        <w:tc>
          <w:tcPr>
            <w:tcW w:w="11598" w:type="dxa"/>
          </w:tcPr>
          <w:p w:rsidR="003823D0" w:rsidRPr="001B5034" w:rsidRDefault="003823D0"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823D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823D0" w:rsidRPr="005411A0" w:rsidRDefault="003823D0" w:rsidP="002B56D9">
            <w:pPr>
              <w:rPr>
                <w:rStyle w:val="SAPMonospace"/>
              </w:rPr>
            </w:pPr>
            <w:r w:rsidRPr="005411A0">
              <w:rPr>
                <w:rStyle w:val="SAPMonospace"/>
              </w:rPr>
              <w:t>Example</w:t>
            </w:r>
          </w:p>
        </w:tc>
        <w:tc>
          <w:tcPr>
            <w:tcW w:w="11598" w:type="dxa"/>
          </w:tcPr>
          <w:p w:rsidR="003823D0" w:rsidRPr="001B5034" w:rsidRDefault="003823D0" w:rsidP="002B56D9">
            <w:r w:rsidRPr="001B5034">
              <w:t>Output on the screen. This includes file and directory names and their paths, messages, names of variables and parameters, source text, and names of installation, upgrade and database tools.</w:t>
            </w:r>
          </w:p>
        </w:tc>
      </w:tr>
      <w:tr w:rsidR="003823D0" w:rsidRPr="001B5034" w:rsidTr="002B56D9">
        <w:tc>
          <w:tcPr>
            <w:tcW w:w="1554" w:type="dxa"/>
          </w:tcPr>
          <w:p w:rsidR="003823D0" w:rsidRPr="005A5AB7" w:rsidRDefault="003823D0" w:rsidP="002B56D9">
            <w:pPr>
              <w:rPr>
                <w:rStyle w:val="SAPEmphasis"/>
              </w:rPr>
            </w:pPr>
            <w:r w:rsidRPr="006F3BFA">
              <w:rPr>
                <w:rStyle w:val="SAPUserEntry"/>
              </w:rPr>
              <w:t>Example</w:t>
            </w:r>
          </w:p>
        </w:tc>
        <w:tc>
          <w:tcPr>
            <w:tcW w:w="11598" w:type="dxa"/>
          </w:tcPr>
          <w:p w:rsidR="003823D0" w:rsidRPr="001B5034" w:rsidRDefault="003823D0" w:rsidP="002B56D9">
            <w:r w:rsidRPr="001B5034">
              <w:t>Exact user entry. These are words or characters that you enter in the system exactly as they appear in the documentation.</w:t>
            </w:r>
          </w:p>
        </w:tc>
      </w:tr>
      <w:tr w:rsidR="003823D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823D0" w:rsidRPr="006F3BFA" w:rsidRDefault="003823D0" w:rsidP="002B56D9">
            <w:pPr>
              <w:rPr>
                <w:rStyle w:val="SAPUserEntry"/>
              </w:rPr>
            </w:pPr>
            <w:r w:rsidRPr="006F3BFA">
              <w:rPr>
                <w:rStyle w:val="SAPUserEntry"/>
              </w:rPr>
              <w:t>&lt;Example&gt;</w:t>
            </w:r>
          </w:p>
        </w:tc>
        <w:tc>
          <w:tcPr>
            <w:tcW w:w="11598" w:type="dxa"/>
          </w:tcPr>
          <w:p w:rsidR="003823D0" w:rsidRPr="001B5034" w:rsidRDefault="003823D0" w:rsidP="002B56D9">
            <w:r w:rsidRPr="001B5034">
              <w:t>Variable user entry. Angle brackets indicate that you replace these words and characters with appropriate entries to make entries in the system.</w:t>
            </w:r>
          </w:p>
        </w:tc>
      </w:tr>
      <w:tr w:rsidR="003823D0" w:rsidRPr="001B5034" w:rsidTr="002B56D9">
        <w:tc>
          <w:tcPr>
            <w:tcW w:w="1554" w:type="dxa"/>
          </w:tcPr>
          <w:p w:rsidR="003823D0" w:rsidRPr="00601DC2" w:rsidRDefault="003823D0" w:rsidP="002B56D9">
            <w:pPr>
              <w:rPr>
                <w:rStyle w:val="SAPKeyboard"/>
              </w:rPr>
            </w:pPr>
            <w:r w:rsidRPr="005E595C">
              <w:rPr>
                <w:rStyle w:val="SAPKeyboard"/>
              </w:rPr>
              <w:t>EXAMPLE</w:t>
            </w:r>
          </w:p>
        </w:tc>
        <w:tc>
          <w:tcPr>
            <w:tcW w:w="11598" w:type="dxa"/>
          </w:tcPr>
          <w:p w:rsidR="003823D0" w:rsidRPr="001B5034" w:rsidRDefault="003823D0"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823D0" w:rsidRDefault="003823D0" w:rsidP="004D4EB4"/>
    <w:p w:rsidR="003823D0" w:rsidRDefault="003823D0" w:rsidP="004D4EB4">
      <w:pPr>
        <w:spacing w:after="200" w:line="276" w:lineRule="auto"/>
      </w:pPr>
    </w:p>
    <w:p w:rsidR="003823D0" w:rsidRPr="00416A0C" w:rsidRDefault="003823D0" w:rsidP="004D4EB4">
      <w:pPr>
        <w:sectPr w:rsidR="003823D0" w:rsidRPr="00416A0C" w:rsidSect="003823D0">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823D0" w:rsidTr="002B56D9">
        <w:trPr>
          <w:trHeight w:hRule="exact" w:val="227"/>
        </w:trPr>
        <w:tc>
          <w:tcPr>
            <w:tcW w:w="3969" w:type="dxa"/>
            <w:shd w:val="clear" w:color="auto" w:fill="000000" w:themeFill="text1"/>
            <w:tcMar>
              <w:top w:w="0" w:type="dxa"/>
              <w:bottom w:w="0" w:type="dxa"/>
            </w:tcMar>
          </w:tcPr>
          <w:p w:rsidR="003823D0" w:rsidRDefault="003823D0" w:rsidP="002B56D9"/>
        </w:tc>
      </w:tr>
      <w:tr w:rsidR="003823D0" w:rsidTr="002B56D9">
        <w:trPr>
          <w:trHeight w:hRule="exact" w:val="1134"/>
        </w:trPr>
        <w:tc>
          <w:tcPr>
            <w:tcW w:w="3969" w:type="dxa"/>
            <w:shd w:val="clear" w:color="auto" w:fill="FFFFFF" w:themeFill="background1"/>
          </w:tcPr>
          <w:p w:rsidR="003823D0" w:rsidRDefault="003823D0" w:rsidP="002B56D9">
            <w:pPr>
              <w:pStyle w:val="SAPLastPageGray"/>
            </w:pPr>
            <w:r>
              <w:t>www.sap.com/contactsap</w:t>
            </w:r>
          </w:p>
        </w:tc>
      </w:tr>
      <w:tr w:rsidR="003823D0" w:rsidTr="002B56D9">
        <w:trPr>
          <w:trHeight w:val="8120"/>
        </w:trPr>
        <w:tc>
          <w:tcPr>
            <w:tcW w:w="3969" w:type="dxa"/>
            <w:shd w:val="clear" w:color="auto" w:fill="FFFFFF" w:themeFill="background1"/>
            <w:vAlign w:val="bottom"/>
          </w:tcPr>
          <w:p w:rsidR="003823D0" w:rsidRPr="00CD309F" w:rsidRDefault="003823D0" w:rsidP="002B56D9">
            <w:pPr>
              <w:pStyle w:val="SAPLastPageNormal"/>
              <w:rPr>
                <w:lang w:val="en-US"/>
              </w:rPr>
            </w:pPr>
            <w:bookmarkStart w:id="7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0"/>
          </w:p>
          <w:p w:rsidR="003823D0" w:rsidRDefault="003823D0" w:rsidP="002B56D9">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823D0" w:rsidRPr="00F42CDC" w:rsidRDefault="003823D0"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823D0" w:rsidRPr="00F42CDC" w:rsidRDefault="003823D0"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823D0" w:rsidRPr="00F42CDC" w:rsidRDefault="003823D0"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823D0" w:rsidRDefault="003823D0" w:rsidP="002B56D9">
            <w:pPr>
              <w:pStyle w:val="SAPLastPageNormal"/>
              <w:rPr>
                <w:lang w:val="en-US"/>
              </w:rPr>
            </w:pPr>
            <w:r w:rsidRPr="00F42CDC">
              <w:rPr>
                <w:lang w:val="en-US"/>
              </w:rPr>
              <w:t xml:space="preserve">See </w:t>
            </w:r>
            <w:hyperlink r:id="rId3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1"/>
          </w:p>
          <w:p w:rsidR="003823D0" w:rsidRPr="00907380" w:rsidRDefault="003823D0" w:rsidP="002B56D9">
            <w:pPr>
              <w:pStyle w:val="SAPMaterialNumber"/>
            </w:pPr>
          </w:p>
        </w:tc>
      </w:tr>
    </w:tbl>
    <w:p w:rsidR="003823D0" w:rsidRPr="004D4EB4" w:rsidRDefault="003823D0"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23D0" w:rsidRPr="004D4EB4">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23D0">
      <w:pPr>
        <w:spacing w:before="0" w:after="0" w:line="240" w:lineRule="auto"/>
      </w:pPr>
      <w:r>
        <w:separator/>
      </w:r>
    </w:p>
  </w:endnote>
  <w:endnote w:type="continuationSeparator" w:id="0">
    <w:p w:rsidR="00000000" w:rsidRDefault="003823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Default="00382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23D0" w:rsidRPr="005D1853" w:rsidTr="00A213DE">
      <w:tc>
        <w:tcPr>
          <w:tcW w:w="5245" w:type="dxa"/>
          <w:vAlign w:val="bottom"/>
        </w:tcPr>
        <w:p w:rsidR="003823D0" w:rsidRDefault="003823D0" w:rsidP="00A213DE">
          <w:pPr>
            <w:pStyle w:val="SAPFooterleft"/>
          </w:pPr>
          <w:fldSimple w:instr=" REF maintitle \* MERGEFORMAT ">
            <w:r>
              <w:t>Inventur im Lager (1FW_DE)</w:t>
            </w:r>
          </w:fldSimple>
        </w:p>
        <w:p w:rsidR="003823D0" w:rsidRPr="001B2C66" w:rsidRDefault="003823D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823D0" w:rsidRPr="00860C35" w:rsidRDefault="003823D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823D0">
            <w:rPr>
              <w:rStyle w:val="SAPFooterSecurityLevel"/>
            </w:rPr>
            <w:t>public</w:t>
          </w:r>
          <w:r>
            <w:rPr>
              <w:rStyle w:val="SAPFooterSecurityLevel"/>
            </w:rPr>
            <w:fldChar w:fldCharType="end"/>
          </w:r>
          <w:r w:rsidRPr="00860C35">
            <w:rPr>
              <w:rStyle w:val="SAPFooterSecurityLevel"/>
            </w:rPr>
            <w:t xml:space="preserve"> </w:t>
          </w:r>
        </w:p>
        <w:p w:rsidR="003823D0" w:rsidRPr="00860C35" w:rsidRDefault="003823D0"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23D0" w:rsidRPr="004319A4" w:rsidRDefault="003823D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50</w:t>
          </w:r>
          <w:r w:rsidRPr="004319A4">
            <w:rPr>
              <w:rStyle w:val="SAPFooterPageNumber"/>
            </w:rPr>
            <w:fldChar w:fldCharType="end"/>
          </w:r>
        </w:p>
      </w:tc>
    </w:tr>
  </w:tbl>
  <w:p w:rsidR="003823D0" w:rsidRDefault="003823D0" w:rsidP="00E11945">
    <w:pPr>
      <w:pStyle w:val="Footer"/>
    </w:pPr>
  </w:p>
  <w:p w:rsidR="003823D0" w:rsidRDefault="003823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Default="003823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Pr="003823D0" w:rsidRDefault="003823D0" w:rsidP="003823D0">
    <w:pPr>
      <w:pStyle w:val="Footer"/>
    </w:pPr>
    <w:bookmarkStart w:id="72" w:name="_GoBack"/>
    <w:bookmarkEnd w:id="7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5B8" w:rsidRPr="003823D0" w:rsidRDefault="003823D0" w:rsidP="003823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Pr="003823D0" w:rsidRDefault="003823D0" w:rsidP="00382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23D0">
      <w:pPr>
        <w:spacing w:before="0" w:after="0" w:line="240" w:lineRule="auto"/>
      </w:pPr>
      <w:r>
        <w:rPr>
          <w:color w:val="000000"/>
        </w:rPr>
        <w:separator/>
      </w:r>
    </w:p>
  </w:footnote>
  <w:footnote w:type="continuationSeparator" w:id="0">
    <w:p w:rsidR="00000000" w:rsidRDefault="003823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Default="00382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Pr="005B6104" w:rsidRDefault="003823D0" w:rsidP="00DC6B82">
    <w:pPr>
      <w:pStyle w:val="SAPHeader"/>
      <w:rPr>
        <w:sz w:val="4"/>
        <w:szCs w:val="4"/>
        <w:lang w:val="de-DE"/>
      </w:rPr>
    </w:pPr>
  </w:p>
  <w:p w:rsidR="003823D0" w:rsidRPr="00DC6B82" w:rsidRDefault="003823D0" w:rsidP="00DC6B82">
    <w:pPr>
      <w:pStyle w:val="Header"/>
      <w:rPr>
        <w:sz w:val="2"/>
        <w:szCs w:val="2"/>
      </w:rPr>
    </w:pPr>
  </w:p>
  <w:p w:rsidR="003823D0" w:rsidRDefault="003823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23D0" w:rsidRPr="005D1853" w:rsidTr="00A213DE">
      <w:tc>
        <w:tcPr>
          <w:tcW w:w="5245" w:type="dxa"/>
          <w:vAlign w:val="bottom"/>
        </w:tcPr>
        <w:p w:rsidR="003823D0" w:rsidRDefault="003823D0" w:rsidP="00A213DE">
          <w:pPr>
            <w:pStyle w:val="SAPFooterleft"/>
          </w:pPr>
          <w:fldSimple w:instr=" REF maintitle \* MERGEFORMAT ">
            <w:sdt>
              <w:sdtPr>
                <w:alias w:val="Scope item name"/>
                <w:tag w:val="Scope item name"/>
                <w:id w:val="-1612121847"/>
                <w:placeholder>
                  <w:docPart w:val="2BE531F0767B4C849CE51BE67D235CD0"/>
                </w:placeholder>
                <w:showingPlcHdr/>
              </w:sdtPr>
              <w:sdtContent>
                <w:r>
                  <w:t>Enter Scope Item Name</w:t>
                </w:r>
              </w:sdtContent>
            </w:sdt>
          </w:fldSimple>
        </w:p>
        <w:p w:rsidR="003823D0" w:rsidRPr="001B2C66" w:rsidRDefault="003823D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823D0" w:rsidRPr="00860C35" w:rsidRDefault="003823D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23D0" w:rsidRPr="00860C35" w:rsidRDefault="003823D0"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23D0" w:rsidRPr="004319A4" w:rsidRDefault="003823D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823D0" w:rsidRDefault="003823D0" w:rsidP="00E11945">
    <w:pPr>
      <w:pStyle w:val="Footer"/>
    </w:pPr>
  </w:p>
  <w:p w:rsidR="003823D0" w:rsidRDefault="003823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23D0" w:rsidRPr="005D1853" w:rsidTr="00A213DE">
      <w:tc>
        <w:tcPr>
          <w:tcW w:w="5245" w:type="dxa"/>
          <w:vAlign w:val="bottom"/>
        </w:tcPr>
        <w:p w:rsidR="003823D0" w:rsidRDefault="003823D0" w:rsidP="00A213DE">
          <w:pPr>
            <w:pStyle w:val="SAPFooterleft"/>
          </w:pPr>
          <w:fldSimple w:instr=" REF maintitle \* MERGEFORMAT ">
            <w:sdt>
              <w:sdtPr>
                <w:alias w:val="Scope item name"/>
                <w:tag w:val="Scope item name"/>
                <w:id w:val="-787743784"/>
                <w:placeholder>
                  <w:docPart w:val="CC2BBA4A5D734B979A4E43BB3E9CABAA"/>
                </w:placeholder>
                <w:showingPlcHdr/>
              </w:sdtPr>
              <w:sdtContent>
                <w:r>
                  <w:t>Enter Scope Item Name</w:t>
                </w:r>
              </w:sdtContent>
            </w:sdt>
          </w:fldSimple>
        </w:p>
        <w:p w:rsidR="003823D0" w:rsidRPr="001B2C66" w:rsidRDefault="003823D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823D0" w:rsidRPr="00860C35" w:rsidRDefault="003823D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23D0" w:rsidRPr="00860C35" w:rsidRDefault="003823D0"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23D0" w:rsidRPr="004319A4" w:rsidRDefault="003823D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823D0" w:rsidRDefault="003823D0" w:rsidP="00E11945">
    <w:pPr>
      <w:pStyle w:val="Footer"/>
    </w:pPr>
  </w:p>
  <w:p w:rsidR="003823D0" w:rsidRPr="003823D0" w:rsidRDefault="003823D0" w:rsidP="003823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Pr="003823D0" w:rsidRDefault="003823D0" w:rsidP="003823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D0" w:rsidRPr="003823D0" w:rsidRDefault="003823D0" w:rsidP="00382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042232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D56ED6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110079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AF2694"/>
    <w:multiLevelType w:val="multilevel"/>
    <w:tmpl w:val="6DA6FEC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B1A59FF"/>
    <w:multiLevelType w:val="multilevel"/>
    <w:tmpl w:val="9BACA1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0965085"/>
    <w:multiLevelType w:val="multilevel"/>
    <w:tmpl w:val="68AAA22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2CF91475"/>
    <w:multiLevelType w:val="multilevel"/>
    <w:tmpl w:val="620E20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17EFF"/>
    <w:rsid w:val="003823D0"/>
    <w:rsid w:val="0051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D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823D0"/>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823D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823D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823D0"/>
    <w:pPr>
      <w:numPr>
        <w:ilvl w:val="3"/>
      </w:numPr>
      <w:outlineLvl w:val="3"/>
    </w:pPr>
    <w:rPr>
      <w:bCs/>
      <w:iCs/>
    </w:rPr>
  </w:style>
  <w:style w:type="paragraph" w:styleId="Heading5">
    <w:name w:val="heading 5"/>
    <w:basedOn w:val="Heading2"/>
    <w:next w:val="Normal"/>
    <w:link w:val="Heading5Char"/>
    <w:unhideWhenUsed/>
    <w:qFormat/>
    <w:rsid w:val="003823D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823D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823D0"/>
    <w:pPr>
      <w:spacing w:before="60" w:after="60"/>
    </w:pPr>
    <w:rPr>
      <w:b/>
      <w:bCs/>
      <w:color w:val="FFFFFF" w:themeColor="background1"/>
      <w:sz w:val="18"/>
    </w:rPr>
  </w:style>
  <w:style w:type="character" w:customStyle="1" w:styleId="SAPEmphasis">
    <w:name w:val="SAP_Emphasis"/>
    <w:basedOn w:val="DefaultParagraphFont"/>
    <w:uiPriority w:val="1"/>
    <w:qFormat/>
    <w:rsid w:val="003823D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823D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823D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823D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823D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823D0"/>
    <w:pPr>
      <w:keepNext w:val="0"/>
      <w:spacing w:before="0"/>
    </w:pPr>
  </w:style>
  <w:style w:type="paragraph" w:styleId="TOC3">
    <w:name w:val="toc 3"/>
    <w:basedOn w:val="TOC1"/>
    <w:autoRedefine/>
    <w:uiPriority w:val="39"/>
    <w:unhideWhenUsed/>
    <w:rsid w:val="003823D0"/>
    <w:pPr>
      <w:keepNext w:val="0"/>
      <w:tabs>
        <w:tab w:val="left" w:pos="1418"/>
      </w:tabs>
      <w:spacing w:before="0"/>
      <w:ind w:left="1418" w:hanging="794"/>
    </w:pPr>
  </w:style>
  <w:style w:type="paragraph" w:styleId="TOC4">
    <w:name w:val="toc 4"/>
    <w:basedOn w:val="TOC3"/>
    <w:next w:val="Normal"/>
    <w:autoRedefine/>
    <w:uiPriority w:val="39"/>
    <w:unhideWhenUsed/>
    <w:rsid w:val="003823D0"/>
    <w:pPr>
      <w:tabs>
        <w:tab w:val="left" w:pos="1985"/>
      </w:tabs>
      <w:ind w:right="851"/>
    </w:pPr>
  </w:style>
  <w:style w:type="paragraph" w:styleId="TOC5">
    <w:name w:val="toc 5"/>
    <w:basedOn w:val="TOC4"/>
    <w:next w:val="Normal"/>
    <w:autoRedefine/>
    <w:uiPriority w:val="39"/>
    <w:unhideWhenUsed/>
    <w:rsid w:val="003823D0"/>
  </w:style>
  <w:style w:type="character" w:customStyle="1" w:styleId="SAPKeyboard">
    <w:name w:val="SAP_Keyboard"/>
    <w:basedOn w:val="SAPMonospace"/>
    <w:uiPriority w:val="1"/>
    <w:qFormat/>
    <w:rsid w:val="003823D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823D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823D0"/>
    <w:rPr>
      <w:sz w:val="20"/>
      <w:szCs w:val="24"/>
    </w:rPr>
  </w:style>
  <w:style w:type="character" w:customStyle="1" w:styleId="TitleChar">
    <w:name w:val="Title Char"/>
    <w:basedOn w:val="StandardChar"/>
    <w:link w:val="Title"/>
    <w:rsid w:val="003823D0"/>
    <w:rPr>
      <w:rFonts w:cs="Arial"/>
      <w:b/>
      <w:bCs/>
      <w:color w:val="333399"/>
      <w:sz w:val="48"/>
      <w:szCs w:val="32"/>
    </w:rPr>
  </w:style>
  <w:style w:type="character" w:customStyle="1" w:styleId="SAPNoteHeadingChar">
    <w:name w:val="SAP_NoteHeading Char"/>
    <w:basedOn w:val="TitleChar"/>
    <w:link w:val="SAPNoteHeading"/>
    <w:rsid w:val="003823D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823D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823D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823D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823D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823D0"/>
    <w:pPr>
      <w:numPr>
        <w:numId w:val="0"/>
      </w:numPr>
      <w:outlineLvl w:val="9"/>
    </w:pPr>
    <w:rPr>
      <w:b/>
    </w:rPr>
  </w:style>
  <w:style w:type="character" w:customStyle="1" w:styleId="SAPHeading1NoNumberChar">
    <w:name w:val="SAP_Heading1NoNumber Char"/>
    <w:basedOn w:val="TitleChar"/>
    <w:link w:val="SAPHeading1NoNumber"/>
    <w:rsid w:val="003823D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823D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823D0"/>
    <w:pPr>
      <w:numPr>
        <w:numId w:val="19"/>
      </w:numPr>
    </w:pPr>
  </w:style>
  <w:style w:type="paragraph" w:styleId="ListNumber2">
    <w:name w:val="List Number 2"/>
    <w:basedOn w:val="Normal"/>
    <w:uiPriority w:val="99"/>
    <w:unhideWhenUsed/>
    <w:qFormat/>
    <w:rsid w:val="003823D0"/>
    <w:pPr>
      <w:numPr>
        <w:ilvl w:val="1"/>
        <w:numId w:val="19"/>
      </w:numPr>
    </w:pPr>
  </w:style>
  <w:style w:type="paragraph" w:styleId="ListNumber3">
    <w:name w:val="List Number 3"/>
    <w:basedOn w:val="Normal"/>
    <w:uiPriority w:val="99"/>
    <w:unhideWhenUsed/>
    <w:qFormat/>
    <w:rsid w:val="003823D0"/>
    <w:pPr>
      <w:numPr>
        <w:ilvl w:val="2"/>
        <w:numId w:val="19"/>
      </w:numPr>
    </w:pPr>
  </w:style>
  <w:style w:type="paragraph" w:styleId="ListBullet">
    <w:name w:val="List Bullet"/>
    <w:basedOn w:val="Normal"/>
    <w:uiPriority w:val="99"/>
    <w:unhideWhenUsed/>
    <w:qFormat/>
    <w:rsid w:val="003823D0"/>
    <w:pPr>
      <w:numPr>
        <w:numId w:val="21"/>
      </w:numPr>
    </w:pPr>
  </w:style>
  <w:style w:type="paragraph" w:styleId="ListBullet2">
    <w:name w:val="List Bullet 2"/>
    <w:basedOn w:val="Normal"/>
    <w:uiPriority w:val="99"/>
    <w:unhideWhenUsed/>
    <w:qFormat/>
    <w:rsid w:val="003823D0"/>
    <w:pPr>
      <w:numPr>
        <w:numId w:val="23"/>
      </w:numPr>
    </w:pPr>
  </w:style>
  <w:style w:type="paragraph" w:styleId="ListBullet3">
    <w:name w:val="List Bullet 3"/>
    <w:basedOn w:val="Normal"/>
    <w:uiPriority w:val="99"/>
    <w:unhideWhenUsed/>
    <w:qFormat/>
    <w:rsid w:val="003823D0"/>
    <w:pPr>
      <w:numPr>
        <w:numId w:val="25"/>
      </w:numPr>
    </w:pPr>
  </w:style>
  <w:style w:type="paragraph" w:styleId="ListContinue">
    <w:name w:val="List Continue"/>
    <w:basedOn w:val="Normal"/>
    <w:uiPriority w:val="99"/>
    <w:unhideWhenUsed/>
    <w:qFormat/>
    <w:rsid w:val="003823D0"/>
    <w:pPr>
      <w:ind w:left="340"/>
    </w:pPr>
  </w:style>
  <w:style w:type="paragraph" w:styleId="ListContinue2">
    <w:name w:val="List Continue 2"/>
    <w:basedOn w:val="Normal"/>
    <w:uiPriority w:val="99"/>
    <w:unhideWhenUsed/>
    <w:qFormat/>
    <w:rsid w:val="003823D0"/>
    <w:pPr>
      <w:ind w:left="680"/>
    </w:pPr>
  </w:style>
  <w:style w:type="paragraph" w:styleId="ListContinue3">
    <w:name w:val="List Continue 3"/>
    <w:basedOn w:val="Normal"/>
    <w:uiPriority w:val="99"/>
    <w:unhideWhenUsed/>
    <w:qFormat/>
    <w:rsid w:val="003823D0"/>
    <w:pPr>
      <w:ind w:left="1021"/>
    </w:pPr>
  </w:style>
  <w:style w:type="character" w:customStyle="1" w:styleId="Heading1Char">
    <w:name w:val="Heading 1 Char"/>
    <w:basedOn w:val="DefaultParagraphFont"/>
    <w:link w:val="Heading1"/>
    <w:uiPriority w:val="9"/>
    <w:locked/>
    <w:rsid w:val="003823D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823D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823D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823D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823D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82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823D0"/>
    <w:rPr>
      <w:color w:val="auto"/>
      <w:sz w:val="24"/>
    </w:rPr>
  </w:style>
  <w:style w:type="paragraph" w:customStyle="1" w:styleId="SAPMainTitle">
    <w:name w:val="SAP_MainTitle"/>
    <w:basedOn w:val="Normal"/>
    <w:next w:val="Normal"/>
    <w:rsid w:val="003823D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823D0"/>
    <w:pPr>
      <w:spacing w:line="260" w:lineRule="exact"/>
      <w:jc w:val="right"/>
    </w:pPr>
    <w:rPr>
      <w:caps/>
      <w:color w:val="auto"/>
      <w:spacing w:val="10"/>
      <w:sz w:val="20"/>
    </w:rPr>
  </w:style>
  <w:style w:type="paragraph" w:customStyle="1" w:styleId="SAPDocumentVersion">
    <w:name w:val="SAP_DocumentVersion"/>
    <w:basedOn w:val="SAPSecurityLevel"/>
    <w:rsid w:val="003823D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823D0"/>
    <w:rPr>
      <w:rFonts w:ascii="BentonSans Book" w:hAnsi="BentonSans Book" w:cs="Times New Roman"/>
      <w:color w:val="0076CB"/>
      <w:sz w:val="12"/>
      <w:u w:val="none"/>
    </w:rPr>
  </w:style>
  <w:style w:type="paragraph" w:customStyle="1" w:styleId="SAPMaterialNumber">
    <w:name w:val="SAP_MaterialNumber"/>
    <w:basedOn w:val="Normal"/>
    <w:locked/>
    <w:rsid w:val="003823D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823D0"/>
  </w:style>
  <w:style w:type="paragraph" w:customStyle="1" w:styleId="SAPFooterleft">
    <w:name w:val="SAP_Footer_left"/>
    <w:basedOn w:val="Footer"/>
    <w:locked/>
    <w:rsid w:val="003823D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823D0"/>
    <w:rPr>
      <w:rFonts w:ascii="BentonSans Bold" w:hAnsi="BentonSans Bold" w:cs="Times New Roman"/>
    </w:rPr>
  </w:style>
  <w:style w:type="character" w:customStyle="1" w:styleId="SAPFooterSecurityLevel">
    <w:name w:val="SAP_Footer_SecurityLevel"/>
    <w:basedOn w:val="DefaultParagraphFont"/>
    <w:uiPriority w:val="1"/>
    <w:locked/>
    <w:rsid w:val="003823D0"/>
    <w:rPr>
      <w:rFonts w:cs="Times New Roman"/>
      <w:caps/>
      <w:spacing w:val="6"/>
    </w:rPr>
  </w:style>
  <w:style w:type="paragraph" w:customStyle="1" w:styleId="SAPLastPageGray">
    <w:name w:val="SAP_LastPage_Gray"/>
    <w:basedOn w:val="Normal"/>
    <w:locked/>
    <w:rsid w:val="003823D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823D0"/>
    <w:pPr>
      <w:spacing w:before="0" w:after="0" w:line="180" w:lineRule="exact"/>
    </w:pPr>
    <w:rPr>
      <w:rFonts w:cs="Arial"/>
      <w:sz w:val="12"/>
      <w:szCs w:val="18"/>
      <w:lang w:val="de-DE"/>
    </w:rPr>
  </w:style>
  <w:style w:type="paragraph" w:customStyle="1" w:styleId="SAPFooterright">
    <w:name w:val="SAP_Footer_right"/>
    <w:basedOn w:val="SAPFooterleft"/>
    <w:locked/>
    <w:rsid w:val="003823D0"/>
    <w:pPr>
      <w:jc w:val="right"/>
    </w:pPr>
    <w:rPr>
      <w:noProof/>
    </w:rPr>
  </w:style>
  <w:style w:type="paragraph" w:customStyle="1" w:styleId="SAPFooterCurrentTopicRight">
    <w:name w:val="SAP_Footer_CurrentTopicRight"/>
    <w:basedOn w:val="SAPFooterright"/>
    <w:qFormat/>
    <w:locked/>
    <w:rsid w:val="003823D0"/>
    <w:rPr>
      <w:rFonts w:ascii="BentonSans Bold" w:hAnsi="BentonSans Bold"/>
    </w:rPr>
  </w:style>
  <w:style w:type="paragraph" w:customStyle="1" w:styleId="SAPFooterCurrentTopicLeft">
    <w:name w:val="SAP_Footer_CurrentTopicLeft"/>
    <w:basedOn w:val="SAPFooterleft"/>
    <w:qFormat/>
    <w:locked/>
    <w:rsid w:val="003823D0"/>
    <w:rPr>
      <w:rFonts w:ascii="BentonSans Bold" w:hAnsi="BentonSans Bold"/>
    </w:rPr>
  </w:style>
  <w:style w:type="paragraph" w:styleId="Header">
    <w:name w:val="header"/>
    <w:basedOn w:val="Normal"/>
    <w:link w:val="HeaderChar"/>
    <w:uiPriority w:val="99"/>
    <w:unhideWhenUsed/>
    <w:rsid w:val="003823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23D0"/>
    <w:rPr>
      <w:rFonts w:ascii="BentonSans Book" w:eastAsia="MS Mincho" w:hAnsi="BentonSans Book" w:cs="Times New Roman"/>
      <w:kern w:val="0"/>
      <w:sz w:val="18"/>
      <w:szCs w:val="24"/>
    </w:rPr>
  </w:style>
  <w:style w:type="paragraph" w:customStyle="1" w:styleId="SAPHeader">
    <w:name w:val="SAP_Header"/>
    <w:basedOn w:val="Normal"/>
    <w:locked/>
    <w:rsid w:val="003823D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1" TargetMode="External"/><Relationship Id="rId18" Type="http://schemas.openxmlformats.org/officeDocument/2006/relationships/hyperlink" Target="#unique_26" TargetMode="External"/><Relationship Id="rId26" Type="http://schemas.openxmlformats.org/officeDocument/2006/relationships/hyperlink" Target="#unique_31" TargetMode="External"/><Relationship Id="rId39" Type="http://schemas.openxmlformats.org/officeDocument/2006/relationships/hyperlink" Target="http://www.sap.com/copyright" TargetMode="External"/><Relationship Id="rId21" Type="http://schemas.openxmlformats.org/officeDocument/2006/relationships/hyperlink" Target="#unique_17" TargetMode="Externa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4" TargetMode="External"/><Relationship Id="rId29" Type="http://schemas.openxmlformats.org/officeDocument/2006/relationships/hyperlink" Target="#unique_24" TargetMode="External"/><Relationship Id="rId11" Type="http://schemas.openxmlformats.org/officeDocument/2006/relationships/hyperlink" Target="#unique_19" TargetMode="External"/><Relationship Id="rId24" Type="http://schemas.openxmlformats.org/officeDocument/2006/relationships/hyperlink" Target="#unique_29" TargetMode="External"/><Relationship Id="rId32" Type="http://schemas.openxmlformats.org/officeDocument/2006/relationships/hyperlink" Target="#unique_27"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unique_23" TargetMode="External"/><Relationship Id="rId23" Type="http://schemas.openxmlformats.org/officeDocument/2006/relationships/hyperlink" Target="#unique_19" TargetMode="External"/><Relationship Id="rId28" Type="http://schemas.openxmlformats.org/officeDocument/2006/relationships/hyperlink" Target="#unique_23"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unique_18" TargetMode="External"/><Relationship Id="rId19" Type="http://schemas.openxmlformats.org/officeDocument/2006/relationships/hyperlink" Target="#unique_27" TargetMode="External"/><Relationship Id="rId31" Type="http://schemas.openxmlformats.org/officeDocument/2006/relationships/hyperlink" Target="#unique_26"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7" TargetMode="External"/><Relationship Id="rId14" Type="http://schemas.openxmlformats.org/officeDocument/2006/relationships/hyperlink" Target="#unique_22" TargetMode="External"/><Relationship Id="rId22" Type="http://schemas.openxmlformats.org/officeDocument/2006/relationships/hyperlink" Target="#unique_18" TargetMode="External"/><Relationship Id="rId27" Type="http://schemas.openxmlformats.org/officeDocument/2006/relationships/hyperlink" Target="#unique_32" TargetMode="External"/><Relationship Id="rId30" Type="http://schemas.openxmlformats.org/officeDocument/2006/relationships/hyperlink" Target="#unique_25"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hyperlink" Target="#unique_16"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20" TargetMode="External"/><Relationship Id="rId17" Type="http://schemas.openxmlformats.org/officeDocument/2006/relationships/hyperlink" Target="#unique_25" TargetMode="External"/><Relationship Id="rId25" Type="http://schemas.openxmlformats.org/officeDocument/2006/relationships/hyperlink" Target="#unique_30"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unique_16"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E531F0767B4C849CE51BE67D235CD0"/>
        <w:category>
          <w:name w:val="General"/>
          <w:gallery w:val="placeholder"/>
        </w:category>
        <w:types>
          <w:type w:val="bbPlcHdr"/>
        </w:types>
        <w:behaviors>
          <w:behavior w:val="content"/>
        </w:behaviors>
        <w:guid w:val="{D4720133-3079-47DE-BBDE-9537F06838CE}"/>
      </w:docPartPr>
      <w:docPartBody>
        <w:p w:rsidR="00000000" w:rsidRDefault="00F5141D" w:rsidP="00F5141D">
          <w:pPr>
            <w:pStyle w:val="2BE531F0767B4C849CE51BE67D235CD0"/>
          </w:pPr>
          <w:r>
            <w:t>Enter Scope Item Name</w:t>
          </w:r>
        </w:p>
      </w:docPartBody>
    </w:docPart>
    <w:docPart>
      <w:docPartPr>
        <w:name w:val="CC2BBA4A5D734B979A4E43BB3E9CABAA"/>
        <w:category>
          <w:name w:val="General"/>
          <w:gallery w:val="placeholder"/>
        </w:category>
        <w:types>
          <w:type w:val="bbPlcHdr"/>
        </w:types>
        <w:behaviors>
          <w:behavior w:val="content"/>
        </w:behaviors>
        <w:guid w:val="{BA9984AA-380F-48F5-8681-661F8D7270FD}"/>
      </w:docPartPr>
      <w:docPartBody>
        <w:p w:rsidR="00000000" w:rsidRDefault="00F5141D" w:rsidP="00F5141D">
          <w:pPr>
            <w:pStyle w:val="CC2BBA4A5D734B979A4E43BB3E9CABA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1D"/>
    <w:rsid w:val="00F5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D17F4F421E4575BD13EFDC3B835E02">
    <w:name w:val="FBD17F4F421E4575BD13EFDC3B835E02"/>
    <w:rsid w:val="00F5141D"/>
  </w:style>
  <w:style w:type="paragraph" w:customStyle="1" w:styleId="2BE531F0767B4C849CE51BE67D235CD0">
    <w:name w:val="2BE531F0767B4C849CE51BE67D235CD0"/>
    <w:rsid w:val="00F5141D"/>
  </w:style>
  <w:style w:type="paragraph" w:customStyle="1" w:styleId="CC2BBA4A5D734B979A4E43BB3E9CABAA">
    <w:name w:val="CC2BBA4A5D734B979A4E43BB3E9CABAA"/>
    <w:rsid w:val="00F5141D"/>
  </w:style>
  <w:style w:type="paragraph" w:customStyle="1" w:styleId="F78338BDC8D84B6C861DBF7CC4CA1A7F">
    <w:name w:val="F78338BDC8D84B6C861DBF7CC4CA1A7F"/>
    <w:rsid w:val="00F5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8BC9B3A-AF44-4D47-8E1D-269D1644A15B}"/>
</file>

<file path=customXml/itemProps2.xml><?xml version="1.0" encoding="utf-8"?>
<ds:datastoreItem xmlns:ds="http://schemas.openxmlformats.org/officeDocument/2006/customXml" ds:itemID="{D4F27F7D-D406-48E8-9417-5B5492097B7C}"/>
</file>

<file path=customXml/itemProps3.xml><?xml version="1.0" encoding="utf-8"?>
<ds:datastoreItem xmlns:ds="http://schemas.openxmlformats.org/officeDocument/2006/customXml" ds:itemID="{D849ED4F-A74B-492F-B3ED-0D78BC8CECB8}"/>
</file>

<file path=docProps/app.xml><?xml version="1.0" encoding="utf-8"?>
<Properties xmlns="http://schemas.openxmlformats.org/officeDocument/2006/extended-properties" xmlns:vt="http://schemas.openxmlformats.org/officeDocument/2006/docPropsVTypes">
  <Template>Normal.dotm</Template>
  <TotalTime>0</TotalTime>
  <Pages>44</Pages>
  <Words>10322</Words>
  <Characters>58840</Characters>
  <Application>Microsoft Office Word</Application>
  <DocSecurity>4</DocSecurity>
  <Lines>490</Lines>
  <Paragraphs>138</Paragraphs>
  <ScaleCrop>false</ScaleCrop>
  <Company/>
  <LinksUpToDate>false</LinksUpToDate>
  <CharactersWithSpaces>69024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2020-09-28T18:14:00Z</dcterms:created>
  <dcterms:modified xsi:type="dcterms:W3CDTF">2020-09-28T18:14:00Z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